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2BA28" w14:textId="7182BA7C" w:rsidR="00652CFB" w:rsidRPr="00103A42" w:rsidRDefault="00652CFB" w:rsidP="003B01C3">
      <w:pPr>
        <w:jc w:val="center"/>
        <w:rPr>
          <w:rStyle w:val="InitialStyle"/>
          <w:rFonts w:ascii="Arial" w:hAnsi="Arial" w:cs="Arial"/>
          <w:b/>
          <w:bCs/>
          <w:color w:val="000000" w:themeColor="text1"/>
          <w:sz w:val="32"/>
          <w:szCs w:val="32"/>
          <w:vertAlign w:val="subscript"/>
        </w:rPr>
      </w:pPr>
    </w:p>
    <w:p w14:paraId="422F91E4" w14:textId="7CB2C6D4" w:rsidR="00B27F07" w:rsidRPr="00103A42" w:rsidRDefault="00B27F07" w:rsidP="00B27F07">
      <w:pPr>
        <w:ind w:left="5040"/>
        <w:jc w:val="right"/>
        <w:rPr>
          <w:rFonts w:ascii="Arial" w:hAnsi="Arial" w:cs="Arial"/>
          <w:b/>
          <w:sz w:val="32"/>
          <w:szCs w:val="32"/>
        </w:rPr>
      </w:pPr>
      <w:r w:rsidRPr="00103A42">
        <w:rPr>
          <w:rFonts w:ascii="Arial" w:hAnsi="Arial" w:cs="Arial"/>
          <w:noProof/>
          <w:sz w:val="24"/>
          <w:szCs w:val="24"/>
        </w:rPr>
        <w:drawing>
          <wp:anchor distT="0" distB="0" distL="114300" distR="114300" simplePos="0" relativeHeight="251659264" behindDoc="0" locked="0" layoutInCell="1" allowOverlap="1" wp14:anchorId="008E6418" wp14:editId="24FD79F1">
            <wp:simplePos x="0" y="0"/>
            <wp:positionH relativeFrom="column">
              <wp:posOffset>-20306</wp:posOffset>
            </wp:positionH>
            <wp:positionV relativeFrom="paragraph">
              <wp:posOffset>-88900</wp:posOffset>
            </wp:positionV>
            <wp:extent cx="1560802" cy="155321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0802" cy="1553210"/>
                    </a:xfrm>
                    <a:prstGeom prst="rect">
                      <a:avLst/>
                    </a:prstGeom>
                    <a:noFill/>
                  </pic:spPr>
                </pic:pic>
              </a:graphicData>
            </a:graphic>
            <wp14:sizeRelH relativeFrom="page">
              <wp14:pctWidth>0</wp14:pctWidth>
            </wp14:sizeRelH>
            <wp14:sizeRelV relativeFrom="page">
              <wp14:pctHeight>0</wp14:pctHeight>
            </wp14:sizeRelV>
          </wp:anchor>
        </w:drawing>
      </w:r>
      <w:r w:rsidRPr="00103A42">
        <w:rPr>
          <w:rFonts w:ascii="Arial" w:hAnsi="Arial" w:cs="Arial"/>
          <w:b/>
          <w:sz w:val="32"/>
          <w:szCs w:val="32"/>
        </w:rPr>
        <w:t>State of Maine Judicial Branch</w:t>
      </w:r>
    </w:p>
    <w:p w14:paraId="35FCA348" w14:textId="77777777" w:rsidR="00B27F07" w:rsidRPr="00103A42" w:rsidRDefault="00B27F07" w:rsidP="00B27F07">
      <w:pPr>
        <w:jc w:val="right"/>
        <w:rPr>
          <w:rFonts w:ascii="Arial" w:hAnsi="Arial" w:cs="Arial"/>
          <w:b/>
          <w:sz w:val="32"/>
          <w:szCs w:val="32"/>
        </w:rPr>
      </w:pPr>
      <w:r w:rsidRPr="00103A42">
        <w:rPr>
          <w:rFonts w:ascii="Arial" w:hAnsi="Arial" w:cs="Arial"/>
          <w:b/>
          <w:sz w:val="32"/>
          <w:szCs w:val="32"/>
        </w:rPr>
        <w:t>Office of Information Technology</w:t>
      </w:r>
    </w:p>
    <w:p w14:paraId="3810E317" w14:textId="77777777" w:rsidR="00B27F07" w:rsidRPr="00103A42" w:rsidRDefault="00B27F07" w:rsidP="00B27F07">
      <w:pPr>
        <w:jc w:val="center"/>
        <w:rPr>
          <w:rFonts w:ascii="Arial" w:hAnsi="Arial" w:cs="Arial"/>
          <w:b/>
          <w:sz w:val="32"/>
          <w:szCs w:val="32"/>
        </w:rPr>
      </w:pPr>
    </w:p>
    <w:p w14:paraId="7AE4AC57" w14:textId="77777777" w:rsidR="00B27F07" w:rsidRPr="00103A42" w:rsidRDefault="00B27F07" w:rsidP="00B27F07">
      <w:pPr>
        <w:jc w:val="center"/>
        <w:rPr>
          <w:rFonts w:ascii="Arial" w:hAnsi="Arial" w:cs="Arial"/>
          <w:b/>
          <w:sz w:val="32"/>
          <w:szCs w:val="32"/>
        </w:rPr>
      </w:pPr>
    </w:p>
    <w:p w14:paraId="31B46E48" w14:textId="77777777" w:rsidR="00B27F07" w:rsidRPr="00103A42" w:rsidRDefault="00B27F07" w:rsidP="00B27F07">
      <w:pPr>
        <w:jc w:val="center"/>
        <w:rPr>
          <w:rFonts w:ascii="Arial" w:hAnsi="Arial" w:cs="Arial"/>
          <w:b/>
          <w:sz w:val="32"/>
          <w:szCs w:val="32"/>
        </w:rPr>
      </w:pPr>
    </w:p>
    <w:p w14:paraId="71F7908D" w14:textId="77777777" w:rsidR="00B27F07" w:rsidRPr="00103A42" w:rsidRDefault="00B27F07" w:rsidP="00B27F07">
      <w:pPr>
        <w:jc w:val="center"/>
        <w:rPr>
          <w:rFonts w:ascii="Arial" w:hAnsi="Arial" w:cs="Arial"/>
          <w:b/>
          <w:sz w:val="32"/>
          <w:szCs w:val="32"/>
        </w:rPr>
      </w:pPr>
    </w:p>
    <w:p w14:paraId="41716D9B" w14:textId="77777777" w:rsidR="00B27F07" w:rsidRPr="00103A42" w:rsidRDefault="00B27F07" w:rsidP="00B27F07">
      <w:pPr>
        <w:jc w:val="center"/>
        <w:rPr>
          <w:rFonts w:ascii="Arial" w:hAnsi="Arial" w:cs="Arial"/>
          <w:b/>
          <w:sz w:val="32"/>
          <w:szCs w:val="32"/>
        </w:rPr>
      </w:pPr>
    </w:p>
    <w:p w14:paraId="250EAE77" w14:textId="77777777" w:rsidR="00652CFB" w:rsidRPr="00103A42" w:rsidRDefault="00652CFB" w:rsidP="003B31F4">
      <w:pPr>
        <w:rPr>
          <w:rStyle w:val="InitialStyle"/>
          <w:rFonts w:ascii="Arial" w:hAnsi="Arial" w:cs="Arial"/>
          <w:b/>
          <w:bCs/>
          <w:color w:val="000000" w:themeColor="text1"/>
          <w:sz w:val="32"/>
          <w:szCs w:val="32"/>
        </w:rPr>
      </w:pPr>
    </w:p>
    <w:p w14:paraId="3F47C5FA" w14:textId="77777777" w:rsidR="00652CFB" w:rsidRPr="00103A42" w:rsidRDefault="00652CFB" w:rsidP="003B01C3">
      <w:pPr>
        <w:jc w:val="center"/>
        <w:rPr>
          <w:rStyle w:val="InitialStyle"/>
          <w:rFonts w:ascii="Arial" w:hAnsi="Arial" w:cs="Arial"/>
          <w:b/>
          <w:bCs/>
          <w:color w:val="000000" w:themeColor="text1"/>
          <w:sz w:val="32"/>
          <w:szCs w:val="32"/>
        </w:rPr>
      </w:pPr>
    </w:p>
    <w:p w14:paraId="3F82CAE2" w14:textId="77777777" w:rsidR="00652CFB" w:rsidRPr="00103A42" w:rsidRDefault="00652CFB" w:rsidP="003B01C3">
      <w:pPr>
        <w:jc w:val="center"/>
        <w:rPr>
          <w:rStyle w:val="InitialStyle"/>
          <w:rFonts w:ascii="Arial" w:hAnsi="Arial" w:cs="Arial"/>
          <w:b/>
          <w:bCs/>
          <w:color w:val="000000" w:themeColor="text1"/>
          <w:sz w:val="32"/>
          <w:szCs w:val="32"/>
        </w:rPr>
      </w:pPr>
    </w:p>
    <w:p w14:paraId="17AE0962" w14:textId="77777777" w:rsidR="00652CFB" w:rsidRPr="00103A42" w:rsidRDefault="00652CFB" w:rsidP="003B01C3">
      <w:pPr>
        <w:jc w:val="center"/>
        <w:rPr>
          <w:rStyle w:val="InitialStyle"/>
          <w:rFonts w:ascii="Arial" w:hAnsi="Arial" w:cs="Arial"/>
          <w:b/>
          <w:bCs/>
          <w:color w:val="000000" w:themeColor="text1"/>
          <w:sz w:val="32"/>
          <w:szCs w:val="32"/>
        </w:rPr>
      </w:pPr>
    </w:p>
    <w:p w14:paraId="0AAAC0CF" w14:textId="05D01664" w:rsidR="00652CFB" w:rsidRPr="00103A42" w:rsidRDefault="003B31F4" w:rsidP="003B01C3">
      <w:pPr>
        <w:jc w:val="center"/>
        <w:rPr>
          <w:rStyle w:val="InitialStyle"/>
          <w:rFonts w:ascii="Arial" w:hAnsi="Arial" w:cs="Arial"/>
          <w:color w:val="000000" w:themeColor="text1"/>
          <w:sz w:val="32"/>
          <w:szCs w:val="32"/>
        </w:rPr>
      </w:pPr>
      <w:r w:rsidRPr="00103A42">
        <w:rPr>
          <w:rStyle w:val="InitialStyle"/>
          <w:rFonts w:ascii="Arial" w:hAnsi="Arial" w:cs="Arial"/>
          <w:color w:val="000000" w:themeColor="text1"/>
          <w:sz w:val="32"/>
          <w:szCs w:val="32"/>
        </w:rPr>
        <w:t>__________________________________________________________________</w:t>
      </w:r>
    </w:p>
    <w:p w14:paraId="2599C87F" w14:textId="5EEF72AB" w:rsidR="000A0BC4" w:rsidRPr="00103A42" w:rsidRDefault="000A0BC4" w:rsidP="00F44B80">
      <w:pPr>
        <w:rPr>
          <w:rStyle w:val="InitialStyle"/>
          <w:rFonts w:ascii="Arial" w:hAnsi="Arial" w:cs="Arial"/>
          <w:b/>
          <w:bCs/>
          <w:color w:val="000000" w:themeColor="text1"/>
          <w:sz w:val="28"/>
          <w:szCs w:val="28"/>
        </w:rPr>
      </w:pPr>
    </w:p>
    <w:p w14:paraId="17AD86E8" w14:textId="77777777" w:rsidR="00325F83" w:rsidRPr="003460E5" w:rsidRDefault="00325F83" w:rsidP="003B31F4">
      <w:pPr>
        <w:jc w:val="center"/>
        <w:rPr>
          <w:rStyle w:val="InitialStyle"/>
          <w:rFonts w:ascii="Arial" w:hAnsi="Arial" w:cs="Arial"/>
          <w:b/>
          <w:bCs/>
          <w:sz w:val="32"/>
          <w:szCs w:val="32"/>
        </w:rPr>
      </w:pPr>
      <w:r w:rsidRPr="003460E5">
        <w:rPr>
          <w:rStyle w:val="InitialStyle"/>
          <w:rFonts w:ascii="Arial" w:hAnsi="Arial" w:cs="Arial"/>
          <w:b/>
          <w:bCs/>
          <w:sz w:val="32"/>
          <w:szCs w:val="32"/>
        </w:rPr>
        <w:t>REQUEST FOR INFORMATION</w:t>
      </w:r>
    </w:p>
    <w:p w14:paraId="3C4A779C" w14:textId="57B2B828" w:rsidR="00F44B80" w:rsidRPr="003460E5" w:rsidRDefault="00F44B80" w:rsidP="003B31F4">
      <w:pPr>
        <w:jc w:val="center"/>
        <w:rPr>
          <w:rStyle w:val="InitialStyle"/>
          <w:rFonts w:ascii="Arial" w:hAnsi="Arial" w:cs="Arial"/>
          <w:bCs/>
          <w:sz w:val="32"/>
          <w:szCs w:val="32"/>
        </w:rPr>
      </w:pPr>
      <w:r w:rsidRPr="003460E5">
        <w:rPr>
          <w:rStyle w:val="InitialStyle"/>
          <w:rFonts w:ascii="Arial" w:hAnsi="Arial" w:cs="Arial"/>
          <w:b/>
          <w:bCs/>
          <w:sz w:val="32"/>
          <w:szCs w:val="32"/>
        </w:rPr>
        <w:t xml:space="preserve">RFI# </w:t>
      </w:r>
      <w:r w:rsidR="003460E5" w:rsidRPr="003460E5">
        <w:rPr>
          <w:rStyle w:val="InitialStyle"/>
          <w:rFonts w:ascii="Arial" w:hAnsi="Arial" w:cs="Arial"/>
          <w:b/>
          <w:bCs/>
          <w:sz w:val="32"/>
          <w:szCs w:val="32"/>
        </w:rPr>
        <w:t>202208131</w:t>
      </w:r>
    </w:p>
    <w:p w14:paraId="19F0AB0C" w14:textId="440F6721" w:rsidR="003B31F4" w:rsidRPr="00103A42" w:rsidRDefault="00DE5EFA" w:rsidP="003B31F4">
      <w:pPr>
        <w:jc w:val="center"/>
        <w:rPr>
          <w:rStyle w:val="InitialStyle"/>
          <w:rFonts w:ascii="Arial" w:hAnsi="Arial" w:cs="Arial"/>
          <w:color w:val="000000" w:themeColor="text1"/>
          <w:sz w:val="32"/>
          <w:szCs w:val="32"/>
        </w:rPr>
      </w:pPr>
      <w:r w:rsidRPr="00103A42">
        <w:rPr>
          <w:rStyle w:val="InitialStyle"/>
          <w:rFonts w:ascii="Arial" w:hAnsi="Arial" w:cs="Arial"/>
          <w:b/>
          <w:bCs/>
          <w:color w:val="000000" w:themeColor="text1"/>
          <w:sz w:val="32"/>
          <w:szCs w:val="32"/>
          <w:u w:val="single"/>
        </w:rPr>
        <w:t>Provider Management System</w:t>
      </w:r>
      <w:r w:rsidR="003B31F4" w:rsidRPr="00103A42">
        <w:rPr>
          <w:rStyle w:val="InitialStyle"/>
          <w:rFonts w:ascii="Arial" w:hAnsi="Arial" w:cs="Arial"/>
          <w:b/>
          <w:bCs/>
          <w:color w:val="000000" w:themeColor="text1"/>
          <w:sz w:val="32"/>
          <w:szCs w:val="32"/>
          <w:u w:val="single"/>
        </w:rPr>
        <w:br/>
      </w:r>
      <w:r w:rsidR="003B31F4" w:rsidRPr="00103A42">
        <w:rPr>
          <w:rStyle w:val="InitialStyle"/>
          <w:rFonts w:ascii="Arial" w:hAnsi="Arial" w:cs="Arial"/>
          <w:color w:val="000000" w:themeColor="text1"/>
          <w:sz w:val="32"/>
          <w:szCs w:val="32"/>
        </w:rPr>
        <w:t>__________________________________________________________________</w:t>
      </w:r>
    </w:p>
    <w:p w14:paraId="6F048D9B" w14:textId="40DE97F1" w:rsidR="00F44B80" w:rsidRPr="00103A42" w:rsidRDefault="00F44B80" w:rsidP="00F44B80">
      <w:pPr>
        <w:pStyle w:val="DefaultText"/>
        <w:widowControl/>
        <w:jc w:val="center"/>
        <w:rPr>
          <w:rStyle w:val="InitialStyle"/>
          <w:rFonts w:ascii="Arial" w:hAnsi="Arial" w:cs="Arial"/>
          <w:b/>
          <w:bCs/>
          <w:color w:val="000000" w:themeColor="text1"/>
          <w:sz w:val="32"/>
          <w:szCs w:val="32"/>
          <w:u w:val="single"/>
        </w:rPr>
      </w:pPr>
    </w:p>
    <w:p w14:paraId="2C6FDB54" w14:textId="71DE664A" w:rsidR="000A0BC4" w:rsidRPr="00103A42" w:rsidRDefault="000A0BC4" w:rsidP="00F44B80">
      <w:pPr>
        <w:rPr>
          <w:rFonts w:ascii="Arial" w:hAnsi="Arial" w:cs="Arial"/>
          <w:sz w:val="24"/>
          <w:szCs w:val="24"/>
        </w:rPr>
      </w:pPr>
    </w:p>
    <w:tbl>
      <w:tblPr>
        <w:tblW w:w="10383"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3"/>
        <w:gridCol w:w="8190"/>
      </w:tblGrid>
      <w:tr w:rsidR="00652CFB" w:rsidRPr="00103A42" w14:paraId="20856C7A" w14:textId="77777777" w:rsidTr="005E5566">
        <w:trPr>
          <w:trHeight w:val="1257"/>
        </w:trPr>
        <w:tc>
          <w:tcPr>
            <w:tcW w:w="2193"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hideMark/>
          </w:tcPr>
          <w:p w14:paraId="5A3DF311" w14:textId="77777777" w:rsidR="00652CFB" w:rsidRPr="00103A42" w:rsidRDefault="00652CFB" w:rsidP="00652CFB">
            <w:pPr>
              <w:widowControl/>
              <w:autoSpaceDE/>
              <w:rPr>
                <w:rFonts w:ascii="Arial" w:eastAsia="Calibri" w:hAnsi="Arial" w:cs="Arial"/>
                <w:b/>
                <w:sz w:val="28"/>
                <w:szCs w:val="28"/>
              </w:rPr>
            </w:pPr>
            <w:r w:rsidRPr="00103A42">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103A42" w:rsidRDefault="00652CFB" w:rsidP="00652CFB">
            <w:pPr>
              <w:widowControl/>
              <w:autoSpaceDE/>
              <w:rPr>
                <w:rFonts w:ascii="Arial" w:eastAsia="Calibri" w:hAnsi="Arial" w:cs="Arial"/>
                <w:sz w:val="24"/>
                <w:szCs w:val="24"/>
              </w:rPr>
            </w:pPr>
            <w:r w:rsidRPr="00103A42">
              <w:rPr>
                <w:rFonts w:ascii="Arial" w:eastAsia="Calibri" w:hAnsi="Arial" w:cs="Arial"/>
                <w:i/>
                <w:sz w:val="24"/>
                <w:szCs w:val="24"/>
              </w:rPr>
              <w:t xml:space="preserve">All communication regarding this RFI </w:t>
            </w:r>
            <w:r w:rsidRPr="00103A42">
              <w:rPr>
                <w:rFonts w:ascii="Arial" w:eastAsia="Calibri" w:hAnsi="Arial" w:cs="Arial"/>
                <w:i/>
                <w:sz w:val="24"/>
                <w:szCs w:val="24"/>
                <w:u w:val="single"/>
              </w:rPr>
              <w:t>must</w:t>
            </w:r>
            <w:r w:rsidRPr="00103A42">
              <w:rPr>
                <w:rFonts w:ascii="Arial" w:eastAsia="Calibri" w:hAnsi="Arial" w:cs="Arial"/>
                <w:i/>
                <w:sz w:val="24"/>
                <w:szCs w:val="24"/>
              </w:rPr>
              <w:t xml:space="preserve"> be made through the RFI Coordinator identified below</w:t>
            </w:r>
            <w:r w:rsidRPr="00103A42">
              <w:rPr>
                <w:rFonts w:ascii="Arial" w:eastAsia="Calibri" w:hAnsi="Arial" w:cs="Arial"/>
                <w:sz w:val="24"/>
                <w:szCs w:val="24"/>
              </w:rPr>
              <w:t>.</w:t>
            </w:r>
          </w:p>
          <w:p w14:paraId="37B92910" w14:textId="2FA76D8F" w:rsidR="00F44B80" w:rsidRPr="00103A42" w:rsidRDefault="00F44B80" w:rsidP="00F44B80">
            <w:pPr>
              <w:widowControl/>
              <w:autoSpaceDE/>
              <w:rPr>
                <w:rFonts w:ascii="Arial" w:eastAsia="Calibri" w:hAnsi="Arial" w:cs="Arial"/>
                <w:color w:val="000000" w:themeColor="text1"/>
                <w:sz w:val="24"/>
                <w:szCs w:val="24"/>
              </w:rPr>
            </w:pPr>
            <w:r w:rsidRPr="00103A42">
              <w:rPr>
                <w:rFonts w:ascii="Arial" w:eastAsia="Calibri" w:hAnsi="Arial" w:cs="Arial"/>
                <w:b/>
                <w:sz w:val="24"/>
                <w:szCs w:val="24"/>
                <w:u w:val="single"/>
              </w:rPr>
              <w:t>Name</w:t>
            </w:r>
            <w:r w:rsidRPr="00103A42">
              <w:rPr>
                <w:rFonts w:ascii="Arial" w:eastAsia="Calibri" w:hAnsi="Arial" w:cs="Arial"/>
                <w:b/>
                <w:sz w:val="24"/>
                <w:szCs w:val="24"/>
              </w:rPr>
              <w:t>:</w:t>
            </w:r>
            <w:r w:rsidRPr="00103A42">
              <w:rPr>
                <w:rFonts w:ascii="Arial" w:eastAsia="Calibri" w:hAnsi="Arial" w:cs="Arial"/>
                <w:sz w:val="24"/>
                <w:szCs w:val="24"/>
              </w:rPr>
              <w:t xml:space="preserve"> </w:t>
            </w:r>
            <w:r w:rsidR="00EC4A4A" w:rsidRPr="00103A42">
              <w:rPr>
                <w:rFonts w:ascii="Arial" w:eastAsia="Calibri" w:hAnsi="Arial" w:cs="Arial"/>
                <w:color w:val="000000" w:themeColor="text1"/>
                <w:sz w:val="24"/>
                <w:szCs w:val="24"/>
              </w:rPr>
              <w:t>Alex Beach</w:t>
            </w:r>
            <w:r w:rsidRPr="00103A42">
              <w:rPr>
                <w:rFonts w:ascii="Arial" w:eastAsia="Calibri" w:hAnsi="Arial" w:cs="Arial"/>
                <w:color w:val="000000" w:themeColor="text1"/>
                <w:sz w:val="24"/>
                <w:szCs w:val="24"/>
              </w:rPr>
              <w:t xml:space="preserve">  </w:t>
            </w:r>
            <w:r w:rsidRPr="00103A42">
              <w:rPr>
                <w:rFonts w:ascii="Arial" w:eastAsia="Calibri" w:hAnsi="Arial" w:cs="Arial"/>
                <w:b/>
                <w:color w:val="000000" w:themeColor="text1"/>
                <w:sz w:val="24"/>
                <w:szCs w:val="24"/>
                <w:u w:val="single"/>
              </w:rPr>
              <w:t>Title</w:t>
            </w:r>
            <w:r w:rsidRPr="00103A42">
              <w:rPr>
                <w:rFonts w:ascii="Arial" w:eastAsia="Calibri" w:hAnsi="Arial" w:cs="Arial"/>
                <w:b/>
                <w:color w:val="000000" w:themeColor="text1"/>
                <w:sz w:val="24"/>
                <w:szCs w:val="24"/>
              </w:rPr>
              <w:t>:</w:t>
            </w:r>
            <w:r w:rsidRPr="00103A42">
              <w:rPr>
                <w:rFonts w:ascii="Arial" w:eastAsia="Calibri" w:hAnsi="Arial" w:cs="Arial"/>
                <w:color w:val="000000" w:themeColor="text1"/>
                <w:sz w:val="24"/>
                <w:szCs w:val="24"/>
              </w:rPr>
              <w:t xml:space="preserve"> </w:t>
            </w:r>
            <w:r w:rsidR="00EC4A4A" w:rsidRPr="00103A42">
              <w:rPr>
                <w:rFonts w:ascii="Arial" w:eastAsia="Calibri" w:hAnsi="Arial" w:cs="Arial"/>
                <w:color w:val="000000" w:themeColor="text1"/>
                <w:sz w:val="24"/>
                <w:szCs w:val="24"/>
              </w:rPr>
              <w:t>Associate</w:t>
            </w:r>
            <w:r w:rsidR="00E77056" w:rsidRPr="00103A42">
              <w:rPr>
                <w:rFonts w:ascii="Arial" w:eastAsia="Calibri" w:hAnsi="Arial" w:cs="Arial"/>
                <w:color w:val="000000" w:themeColor="text1"/>
                <w:sz w:val="24"/>
                <w:szCs w:val="24"/>
              </w:rPr>
              <w:t xml:space="preserve"> </w:t>
            </w:r>
            <w:r w:rsidR="00797204" w:rsidRPr="00103A42">
              <w:rPr>
                <w:rFonts w:ascii="Arial" w:eastAsia="Calibri" w:hAnsi="Arial" w:cs="Arial"/>
                <w:color w:val="000000" w:themeColor="text1"/>
                <w:sz w:val="24"/>
                <w:szCs w:val="24"/>
              </w:rPr>
              <w:t xml:space="preserve">IT </w:t>
            </w:r>
            <w:r w:rsidR="00EC4A4A" w:rsidRPr="00103A42">
              <w:rPr>
                <w:rFonts w:ascii="Arial" w:eastAsia="Calibri" w:hAnsi="Arial" w:cs="Arial"/>
                <w:color w:val="000000" w:themeColor="text1"/>
                <w:sz w:val="24"/>
                <w:szCs w:val="24"/>
              </w:rPr>
              <w:t>Project Manager</w:t>
            </w:r>
          </w:p>
          <w:p w14:paraId="27FFEF20" w14:textId="27EABB84" w:rsidR="00652CFB" w:rsidRPr="00103A42" w:rsidRDefault="00F44B80" w:rsidP="00F44B80">
            <w:pPr>
              <w:widowControl/>
              <w:autoSpaceDE/>
              <w:rPr>
                <w:rFonts w:ascii="Arial" w:eastAsia="Calibri" w:hAnsi="Arial" w:cs="Arial"/>
                <w:sz w:val="24"/>
                <w:szCs w:val="24"/>
              </w:rPr>
            </w:pPr>
            <w:r w:rsidRPr="00103A42">
              <w:rPr>
                <w:rFonts w:ascii="Arial" w:eastAsia="Calibri" w:hAnsi="Arial" w:cs="Arial"/>
                <w:b/>
                <w:color w:val="000000" w:themeColor="text1"/>
                <w:sz w:val="24"/>
                <w:szCs w:val="24"/>
                <w:u w:val="single"/>
              </w:rPr>
              <w:t>Contact Information</w:t>
            </w:r>
            <w:r w:rsidRPr="00103A42">
              <w:rPr>
                <w:rFonts w:ascii="Arial" w:eastAsia="Calibri" w:hAnsi="Arial" w:cs="Arial"/>
                <w:b/>
                <w:color w:val="000000" w:themeColor="text1"/>
                <w:sz w:val="24"/>
                <w:szCs w:val="24"/>
              </w:rPr>
              <w:t>:</w:t>
            </w:r>
            <w:r w:rsidRPr="00103A42">
              <w:rPr>
                <w:rFonts w:ascii="Arial" w:eastAsia="Calibri" w:hAnsi="Arial" w:cs="Arial"/>
                <w:color w:val="000000" w:themeColor="text1"/>
                <w:sz w:val="24"/>
                <w:szCs w:val="24"/>
              </w:rPr>
              <w:t xml:space="preserve"> </w:t>
            </w:r>
            <w:hyperlink r:id="rId12" w:history="1">
              <w:r w:rsidR="003A4AC2" w:rsidRPr="00FF2A7F">
                <w:rPr>
                  <w:rStyle w:val="Hyperlink"/>
                  <w:rFonts w:ascii="Arial" w:eastAsia="Calibri" w:hAnsi="Arial" w:cs="Arial"/>
                  <w:sz w:val="24"/>
                  <w:szCs w:val="24"/>
                </w:rPr>
                <w:t>alexander.beach@courts.maine.gov</w:t>
              </w:r>
            </w:hyperlink>
            <w:r w:rsidR="003A4AC2">
              <w:rPr>
                <w:rFonts w:ascii="Arial" w:eastAsia="Calibri" w:hAnsi="Arial" w:cs="Arial"/>
                <w:color w:val="000000" w:themeColor="text1"/>
                <w:sz w:val="24"/>
                <w:szCs w:val="24"/>
              </w:rPr>
              <w:t xml:space="preserve"> </w:t>
            </w:r>
          </w:p>
        </w:tc>
      </w:tr>
      <w:tr w:rsidR="00652CFB" w:rsidRPr="00103A42" w14:paraId="2E9CEDD0" w14:textId="77777777" w:rsidTr="005E5566">
        <w:trPr>
          <w:trHeight w:val="771"/>
        </w:trPr>
        <w:tc>
          <w:tcPr>
            <w:tcW w:w="2193"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hideMark/>
          </w:tcPr>
          <w:p w14:paraId="399F5398" w14:textId="54F3768F" w:rsidR="00652CFB" w:rsidRPr="00103A42" w:rsidRDefault="00F44B80" w:rsidP="00652CFB">
            <w:pPr>
              <w:widowControl/>
              <w:autoSpaceDE/>
              <w:rPr>
                <w:rFonts w:ascii="Arial" w:eastAsia="Calibri" w:hAnsi="Arial" w:cs="Arial"/>
                <w:b/>
                <w:sz w:val="28"/>
                <w:szCs w:val="28"/>
              </w:rPr>
            </w:pPr>
            <w:r w:rsidRPr="00103A42">
              <w:rPr>
                <w:rFonts w:ascii="Arial" w:eastAsia="Calibri" w:hAnsi="Arial" w:cs="Arial"/>
                <w:b/>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hideMark/>
          </w:tcPr>
          <w:p w14:paraId="70CA03CE" w14:textId="77777777" w:rsidR="00F44B80" w:rsidRPr="00103A42" w:rsidRDefault="00F44B80" w:rsidP="00F44B80">
            <w:pPr>
              <w:widowControl/>
              <w:autoSpaceDE/>
              <w:rPr>
                <w:rFonts w:ascii="Arial" w:eastAsia="Calibri" w:hAnsi="Arial" w:cs="Arial"/>
                <w:sz w:val="24"/>
                <w:szCs w:val="24"/>
              </w:rPr>
            </w:pPr>
            <w:r w:rsidRPr="00103A42">
              <w:rPr>
                <w:rFonts w:ascii="Arial" w:eastAsia="Calibri" w:hAnsi="Arial" w:cs="Arial"/>
                <w:i/>
                <w:sz w:val="24"/>
                <w:szCs w:val="24"/>
              </w:rPr>
              <w:t xml:space="preserve">All questions </w:t>
            </w:r>
            <w:r w:rsidRPr="00103A42">
              <w:rPr>
                <w:rFonts w:ascii="Arial" w:eastAsia="Calibri" w:hAnsi="Arial" w:cs="Arial"/>
                <w:i/>
                <w:sz w:val="24"/>
                <w:szCs w:val="24"/>
                <w:u w:val="single"/>
              </w:rPr>
              <w:t>must</w:t>
            </w:r>
            <w:r w:rsidRPr="00103A42">
              <w:rPr>
                <w:rFonts w:ascii="Arial" w:eastAsia="Calibri" w:hAnsi="Arial" w:cs="Arial"/>
                <w:i/>
                <w:sz w:val="24"/>
                <w:szCs w:val="24"/>
              </w:rPr>
              <w:t xml:space="preserve"> be submitted to the RFI Coordinator identified above by:</w:t>
            </w:r>
          </w:p>
          <w:p w14:paraId="0D486D7C" w14:textId="69504CBA" w:rsidR="00652CFB" w:rsidRPr="00103A42" w:rsidRDefault="00F44B80" w:rsidP="00F44B80">
            <w:pPr>
              <w:widowControl/>
              <w:autoSpaceDE/>
              <w:rPr>
                <w:rFonts w:ascii="Arial" w:eastAsia="Calibri" w:hAnsi="Arial" w:cs="Arial"/>
                <w:sz w:val="24"/>
                <w:szCs w:val="24"/>
              </w:rPr>
            </w:pPr>
            <w:r w:rsidRPr="00103A42">
              <w:rPr>
                <w:rFonts w:ascii="Arial" w:eastAsia="Calibri" w:hAnsi="Arial" w:cs="Arial"/>
                <w:b/>
                <w:sz w:val="24"/>
                <w:szCs w:val="24"/>
                <w:u w:val="single"/>
              </w:rPr>
              <w:t>Date</w:t>
            </w:r>
            <w:r w:rsidRPr="00103A42">
              <w:rPr>
                <w:rFonts w:ascii="Arial" w:eastAsia="Calibri" w:hAnsi="Arial" w:cs="Arial"/>
                <w:b/>
                <w:sz w:val="24"/>
                <w:szCs w:val="24"/>
              </w:rPr>
              <w:t>:</w:t>
            </w:r>
            <w:r w:rsidRPr="00103A42">
              <w:rPr>
                <w:rFonts w:ascii="Arial" w:eastAsia="Calibri" w:hAnsi="Arial" w:cs="Arial"/>
                <w:sz w:val="24"/>
                <w:szCs w:val="24"/>
              </w:rPr>
              <w:t xml:space="preserve"> </w:t>
            </w:r>
            <w:r w:rsidR="003A2647" w:rsidRPr="00103A42">
              <w:rPr>
                <w:rFonts w:ascii="Arial" w:eastAsia="Calibri" w:hAnsi="Arial" w:cs="Arial"/>
                <w:sz w:val="24"/>
                <w:szCs w:val="24"/>
              </w:rPr>
              <w:t xml:space="preserve">Friday, </w:t>
            </w:r>
            <w:r w:rsidR="008B34B8" w:rsidRPr="00103A42">
              <w:rPr>
                <w:rFonts w:ascii="Arial" w:eastAsia="Calibri" w:hAnsi="Arial" w:cs="Arial"/>
                <w:color w:val="000000" w:themeColor="text1"/>
                <w:sz w:val="24"/>
                <w:szCs w:val="24"/>
              </w:rPr>
              <w:t>September 16th</w:t>
            </w:r>
            <w:r w:rsidRPr="00103A42">
              <w:rPr>
                <w:rFonts w:ascii="Arial" w:eastAsia="Calibri" w:hAnsi="Arial" w:cs="Arial"/>
                <w:sz w:val="24"/>
                <w:szCs w:val="24"/>
              </w:rPr>
              <w:t>, no later than 5:00 p.m., local time</w:t>
            </w:r>
          </w:p>
        </w:tc>
      </w:tr>
      <w:tr w:rsidR="00652CFB" w:rsidRPr="00103A42" w14:paraId="0FEF4F9D" w14:textId="77777777" w:rsidTr="005E5566">
        <w:trPr>
          <w:trHeight w:val="879"/>
        </w:trPr>
        <w:tc>
          <w:tcPr>
            <w:tcW w:w="2193"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hideMark/>
          </w:tcPr>
          <w:p w14:paraId="555C0E24" w14:textId="77777777" w:rsidR="00652CFB" w:rsidRPr="00103A42" w:rsidRDefault="00652CFB" w:rsidP="00652CFB">
            <w:pPr>
              <w:widowControl/>
              <w:autoSpaceDE/>
              <w:rPr>
                <w:rFonts w:ascii="Arial" w:eastAsia="Calibri" w:hAnsi="Arial" w:cs="Arial"/>
                <w:b/>
                <w:sz w:val="28"/>
                <w:szCs w:val="28"/>
              </w:rPr>
            </w:pPr>
            <w:r w:rsidRPr="00103A42">
              <w:rPr>
                <w:rFonts w:ascii="Arial" w:eastAsia="Calibri" w:hAnsi="Arial" w:cs="Arial"/>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5743B29D" w14:textId="31466A56" w:rsidR="00F44B80" w:rsidRPr="00103A42" w:rsidRDefault="00F44B80" w:rsidP="00F44B80">
            <w:pPr>
              <w:widowControl/>
              <w:autoSpaceDE/>
              <w:rPr>
                <w:rFonts w:ascii="Arial" w:eastAsia="Calibri" w:hAnsi="Arial" w:cs="Arial"/>
                <w:sz w:val="24"/>
                <w:szCs w:val="24"/>
              </w:rPr>
            </w:pPr>
            <w:r w:rsidRPr="00103A42">
              <w:rPr>
                <w:rFonts w:ascii="Arial" w:eastAsia="Calibri" w:hAnsi="Arial" w:cs="Arial"/>
                <w:b/>
                <w:sz w:val="24"/>
                <w:szCs w:val="24"/>
                <w:u w:val="single"/>
              </w:rPr>
              <w:t>Submission Deadline</w:t>
            </w:r>
            <w:r w:rsidRPr="00103A42">
              <w:rPr>
                <w:rFonts w:ascii="Arial" w:eastAsia="Calibri" w:hAnsi="Arial" w:cs="Arial"/>
                <w:b/>
                <w:sz w:val="24"/>
                <w:szCs w:val="24"/>
              </w:rPr>
              <w:t>:</w:t>
            </w:r>
            <w:r w:rsidRPr="00103A42">
              <w:rPr>
                <w:rFonts w:ascii="Arial" w:eastAsia="Calibri" w:hAnsi="Arial" w:cs="Arial"/>
                <w:sz w:val="24"/>
                <w:szCs w:val="24"/>
              </w:rPr>
              <w:t xml:space="preserve"> </w:t>
            </w:r>
            <w:r w:rsidR="003A2647" w:rsidRPr="00103A42">
              <w:rPr>
                <w:rFonts w:ascii="Arial" w:eastAsia="Calibri" w:hAnsi="Arial" w:cs="Arial"/>
                <w:sz w:val="24"/>
                <w:szCs w:val="24"/>
              </w:rPr>
              <w:t xml:space="preserve">Friday, </w:t>
            </w:r>
            <w:r w:rsidR="003A2647" w:rsidRPr="00103A42">
              <w:rPr>
                <w:rFonts w:ascii="Arial" w:eastAsia="Calibri" w:hAnsi="Arial" w:cs="Arial"/>
                <w:color w:val="000000" w:themeColor="text1"/>
                <w:sz w:val="24"/>
                <w:szCs w:val="24"/>
              </w:rPr>
              <w:t>September 30th</w:t>
            </w:r>
            <w:r w:rsidRPr="00103A42">
              <w:rPr>
                <w:rFonts w:ascii="Arial" w:eastAsia="Calibri" w:hAnsi="Arial" w:cs="Arial"/>
                <w:sz w:val="24"/>
                <w:szCs w:val="24"/>
              </w:rPr>
              <w:t>, no later than 5:00 p.m., local time</w:t>
            </w:r>
          </w:p>
          <w:p w14:paraId="15C3B479" w14:textId="76C681FC" w:rsidR="00652CFB" w:rsidRPr="00103A42" w:rsidRDefault="00F44B80" w:rsidP="00F44B80">
            <w:pPr>
              <w:widowControl/>
              <w:tabs>
                <w:tab w:val="left" w:pos="2131"/>
              </w:tabs>
              <w:rPr>
                <w:rFonts w:ascii="Arial" w:eastAsia="Calibri" w:hAnsi="Arial" w:cs="Arial"/>
                <w:sz w:val="24"/>
                <w:szCs w:val="24"/>
              </w:rPr>
            </w:pPr>
            <w:r w:rsidRPr="00103A42">
              <w:rPr>
                <w:rFonts w:ascii="Arial" w:eastAsia="Calibri" w:hAnsi="Arial" w:cs="Arial"/>
                <w:b/>
                <w:sz w:val="24"/>
                <w:szCs w:val="24"/>
                <w:u w:val="single"/>
              </w:rPr>
              <w:t>Submit to</w:t>
            </w:r>
            <w:r w:rsidRPr="00103A42">
              <w:rPr>
                <w:rFonts w:ascii="Arial" w:eastAsia="Calibri" w:hAnsi="Arial" w:cs="Arial"/>
                <w:b/>
                <w:sz w:val="24"/>
                <w:szCs w:val="24"/>
              </w:rPr>
              <w:t xml:space="preserve">: </w:t>
            </w:r>
            <w:hyperlink r:id="rId13" w:history="1">
              <w:r w:rsidR="003A4AC2" w:rsidRPr="00FF2A7F">
                <w:rPr>
                  <w:rStyle w:val="Hyperlink"/>
                  <w:rFonts w:ascii="Arial" w:eastAsia="Calibri" w:hAnsi="Arial" w:cs="Arial"/>
                  <w:sz w:val="24"/>
                  <w:szCs w:val="24"/>
                </w:rPr>
                <w:t>alexander.beach@courts.maine.gov</w:t>
              </w:r>
            </w:hyperlink>
            <w:r w:rsidR="003A4AC2">
              <w:rPr>
                <w:rFonts w:ascii="Arial" w:eastAsia="Calibri" w:hAnsi="Arial" w:cs="Arial"/>
                <w:color w:val="000000" w:themeColor="text1"/>
                <w:sz w:val="24"/>
                <w:szCs w:val="24"/>
              </w:rPr>
              <w:t xml:space="preserve"> </w:t>
            </w:r>
          </w:p>
        </w:tc>
      </w:tr>
    </w:tbl>
    <w:p w14:paraId="40104B90" w14:textId="77777777" w:rsidR="00760A58" w:rsidRPr="00103A42" w:rsidRDefault="00760A58" w:rsidP="00DA1688">
      <w:pPr>
        <w:pStyle w:val="TOCHeading"/>
        <w:rPr>
          <w:rFonts w:ascii="Arial" w:hAnsi="Arial" w:cs="Arial"/>
        </w:rPr>
      </w:pPr>
    </w:p>
    <w:p w14:paraId="525D4DE4" w14:textId="3614E4CC" w:rsidR="001E3C0C" w:rsidRPr="00103A42" w:rsidRDefault="001E3C0C" w:rsidP="003B01C3">
      <w:pPr>
        <w:rPr>
          <w:rFonts w:ascii="Arial" w:hAnsi="Arial" w:cs="Arial"/>
          <w:b/>
          <w:sz w:val="24"/>
          <w:szCs w:val="24"/>
        </w:rPr>
      </w:pPr>
    </w:p>
    <w:p w14:paraId="5A9A498A" w14:textId="77777777" w:rsidR="00760A58" w:rsidRPr="00103A42" w:rsidRDefault="00760A58" w:rsidP="003B01C3">
      <w:pPr>
        <w:rPr>
          <w:rFonts w:ascii="Arial" w:hAnsi="Arial" w:cs="Arial"/>
          <w:b/>
          <w:sz w:val="24"/>
          <w:szCs w:val="24"/>
        </w:rPr>
      </w:pPr>
    </w:p>
    <w:p w14:paraId="135B2825" w14:textId="26D768A4" w:rsidR="00CF1201" w:rsidRPr="00103A42" w:rsidRDefault="00CF1201" w:rsidP="003B01C3">
      <w:pPr>
        <w:jc w:val="center"/>
        <w:rPr>
          <w:rFonts w:ascii="Arial" w:hAnsi="Arial" w:cs="Arial"/>
          <w:color w:val="FF0000"/>
        </w:rPr>
      </w:pPr>
    </w:p>
    <w:bookmarkStart w:id="0" w:name="_Toc367174721" w:displacedByCustomXml="next"/>
    <w:sdt>
      <w:sdtPr>
        <w:rPr>
          <w:rFonts w:ascii="Arial" w:eastAsia="Times New Roman" w:hAnsi="Arial" w:cs="Arial"/>
          <w:bCs w:val="0"/>
          <w:color w:val="auto"/>
          <w:sz w:val="20"/>
          <w:szCs w:val="20"/>
          <w:lang w:eastAsia="en-US"/>
        </w:rPr>
        <w:id w:val="-274321087"/>
        <w:docPartObj>
          <w:docPartGallery w:val="Table of Contents"/>
          <w:docPartUnique/>
        </w:docPartObj>
      </w:sdtPr>
      <w:sdtEndPr>
        <w:rPr>
          <w:b/>
          <w:noProof/>
        </w:rPr>
      </w:sdtEndPr>
      <w:sdtContent>
        <w:p w14:paraId="50DA08A1" w14:textId="078F2CF6" w:rsidR="00760A58" w:rsidRPr="00103A42" w:rsidRDefault="00257178">
          <w:pPr>
            <w:pStyle w:val="TOCHeading"/>
            <w:rPr>
              <w:rFonts w:ascii="Arial" w:hAnsi="Arial" w:cs="Arial"/>
              <w:b/>
              <w:bCs w:val="0"/>
              <w:color w:val="auto"/>
            </w:rPr>
          </w:pPr>
          <w:r w:rsidRPr="00103A42">
            <w:rPr>
              <w:rFonts w:ascii="Arial" w:hAnsi="Arial" w:cs="Arial"/>
              <w:b/>
              <w:bCs w:val="0"/>
              <w:color w:val="auto"/>
            </w:rPr>
            <w:t>TABLE OF CONTENTS</w:t>
          </w:r>
        </w:p>
        <w:p w14:paraId="6C1AFF94" w14:textId="05766356" w:rsidR="000248F4" w:rsidRPr="00103A42" w:rsidRDefault="00760A58">
          <w:pPr>
            <w:pStyle w:val="TOC1"/>
            <w:rPr>
              <w:rFonts w:ascii="Arial" w:eastAsiaTheme="minorEastAsia" w:hAnsi="Arial" w:cs="Arial"/>
              <w:b w:val="0"/>
              <w:bCs w:val="0"/>
              <w:caps w:val="0"/>
              <w:noProof/>
              <w:sz w:val="22"/>
              <w:szCs w:val="22"/>
            </w:rPr>
          </w:pPr>
          <w:r w:rsidRPr="00103A42">
            <w:rPr>
              <w:rFonts w:ascii="Arial" w:hAnsi="Arial" w:cs="Arial"/>
            </w:rPr>
            <w:fldChar w:fldCharType="begin"/>
          </w:r>
          <w:r w:rsidRPr="00103A42">
            <w:rPr>
              <w:rFonts w:ascii="Arial" w:hAnsi="Arial" w:cs="Arial"/>
            </w:rPr>
            <w:instrText xml:space="preserve"> TOC \o "1-3" \h \z \u </w:instrText>
          </w:r>
          <w:r w:rsidRPr="00103A42">
            <w:rPr>
              <w:rFonts w:ascii="Arial" w:hAnsi="Arial" w:cs="Arial"/>
            </w:rPr>
            <w:fldChar w:fldCharType="separate"/>
          </w:r>
          <w:hyperlink w:anchor="_Toc104532240" w:history="1">
            <w:r w:rsidR="000248F4" w:rsidRPr="00103A42">
              <w:rPr>
                <w:rStyle w:val="Hyperlink"/>
                <w:rFonts w:ascii="Arial" w:hAnsi="Arial" w:cs="Arial"/>
                <w:noProof/>
              </w:rPr>
              <w:t>PUBLIC NOTICE</w:t>
            </w:r>
            <w:r w:rsidR="000248F4" w:rsidRPr="00103A42">
              <w:rPr>
                <w:rFonts w:ascii="Arial" w:hAnsi="Arial" w:cs="Arial"/>
                <w:noProof/>
                <w:webHidden/>
              </w:rPr>
              <w:tab/>
            </w:r>
            <w:r w:rsidR="000248F4" w:rsidRPr="00103A42">
              <w:rPr>
                <w:rFonts w:ascii="Arial" w:hAnsi="Arial" w:cs="Arial"/>
                <w:noProof/>
                <w:webHidden/>
              </w:rPr>
              <w:fldChar w:fldCharType="begin"/>
            </w:r>
            <w:r w:rsidR="000248F4" w:rsidRPr="00103A42">
              <w:rPr>
                <w:rFonts w:ascii="Arial" w:hAnsi="Arial" w:cs="Arial"/>
                <w:noProof/>
                <w:webHidden/>
              </w:rPr>
              <w:instrText xml:space="preserve"> PAGEREF _Toc104532240 \h </w:instrText>
            </w:r>
            <w:r w:rsidR="000248F4" w:rsidRPr="00103A42">
              <w:rPr>
                <w:rFonts w:ascii="Arial" w:hAnsi="Arial" w:cs="Arial"/>
                <w:noProof/>
                <w:webHidden/>
              </w:rPr>
            </w:r>
            <w:r w:rsidR="000248F4" w:rsidRPr="00103A42">
              <w:rPr>
                <w:rFonts w:ascii="Arial" w:hAnsi="Arial" w:cs="Arial"/>
                <w:noProof/>
                <w:webHidden/>
              </w:rPr>
              <w:fldChar w:fldCharType="separate"/>
            </w:r>
            <w:r w:rsidR="008B3ED9" w:rsidRPr="00103A42">
              <w:rPr>
                <w:rFonts w:ascii="Arial" w:hAnsi="Arial" w:cs="Arial"/>
                <w:noProof/>
                <w:webHidden/>
              </w:rPr>
              <w:t>3</w:t>
            </w:r>
            <w:r w:rsidR="000248F4" w:rsidRPr="00103A42">
              <w:rPr>
                <w:rFonts w:ascii="Arial" w:hAnsi="Arial" w:cs="Arial"/>
                <w:noProof/>
                <w:webHidden/>
              </w:rPr>
              <w:fldChar w:fldCharType="end"/>
            </w:r>
          </w:hyperlink>
        </w:p>
        <w:p w14:paraId="62CBC5F4" w14:textId="28B96937" w:rsidR="000248F4" w:rsidRPr="00103A42" w:rsidRDefault="00CD58A1">
          <w:pPr>
            <w:pStyle w:val="TOC1"/>
            <w:rPr>
              <w:rFonts w:ascii="Arial" w:eastAsiaTheme="minorEastAsia" w:hAnsi="Arial" w:cs="Arial"/>
              <w:b w:val="0"/>
              <w:bCs w:val="0"/>
              <w:caps w:val="0"/>
              <w:noProof/>
              <w:sz w:val="22"/>
              <w:szCs w:val="22"/>
            </w:rPr>
          </w:pPr>
          <w:hyperlink w:anchor="_Toc104532241" w:history="1">
            <w:r w:rsidR="000248F4" w:rsidRPr="00103A42">
              <w:rPr>
                <w:rStyle w:val="Hyperlink"/>
                <w:rFonts w:ascii="Arial" w:hAnsi="Arial" w:cs="Arial"/>
                <w:noProof/>
                <w:lang w:eastAsia="ja-JP"/>
              </w:rPr>
              <w:t>RFI DEFINITIONS/ACRONYMS</w:t>
            </w:r>
            <w:r w:rsidR="000248F4" w:rsidRPr="00103A42">
              <w:rPr>
                <w:rFonts w:ascii="Arial" w:hAnsi="Arial" w:cs="Arial"/>
                <w:noProof/>
                <w:webHidden/>
              </w:rPr>
              <w:tab/>
            </w:r>
            <w:r w:rsidR="000248F4" w:rsidRPr="00103A42">
              <w:rPr>
                <w:rFonts w:ascii="Arial" w:hAnsi="Arial" w:cs="Arial"/>
                <w:noProof/>
                <w:webHidden/>
              </w:rPr>
              <w:fldChar w:fldCharType="begin"/>
            </w:r>
            <w:r w:rsidR="000248F4" w:rsidRPr="00103A42">
              <w:rPr>
                <w:rFonts w:ascii="Arial" w:hAnsi="Arial" w:cs="Arial"/>
                <w:noProof/>
                <w:webHidden/>
              </w:rPr>
              <w:instrText xml:space="preserve"> PAGEREF _Toc104532241 \h </w:instrText>
            </w:r>
            <w:r w:rsidR="000248F4" w:rsidRPr="00103A42">
              <w:rPr>
                <w:rFonts w:ascii="Arial" w:hAnsi="Arial" w:cs="Arial"/>
                <w:noProof/>
                <w:webHidden/>
              </w:rPr>
            </w:r>
            <w:r w:rsidR="000248F4" w:rsidRPr="00103A42">
              <w:rPr>
                <w:rFonts w:ascii="Arial" w:hAnsi="Arial" w:cs="Arial"/>
                <w:noProof/>
                <w:webHidden/>
              </w:rPr>
              <w:fldChar w:fldCharType="separate"/>
            </w:r>
            <w:r w:rsidR="008B3ED9" w:rsidRPr="00103A42">
              <w:rPr>
                <w:rFonts w:ascii="Arial" w:hAnsi="Arial" w:cs="Arial"/>
                <w:noProof/>
                <w:webHidden/>
              </w:rPr>
              <w:t>4</w:t>
            </w:r>
            <w:r w:rsidR="000248F4" w:rsidRPr="00103A42">
              <w:rPr>
                <w:rFonts w:ascii="Arial" w:hAnsi="Arial" w:cs="Arial"/>
                <w:noProof/>
                <w:webHidden/>
              </w:rPr>
              <w:fldChar w:fldCharType="end"/>
            </w:r>
          </w:hyperlink>
        </w:p>
        <w:p w14:paraId="3E75FEC7" w14:textId="1977BD26" w:rsidR="000248F4" w:rsidRPr="00103A42" w:rsidRDefault="00CD58A1">
          <w:pPr>
            <w:pStyle w:val="TOC1"/>
            <w:rPr>
              <w:rFonts w:ascii="Arial" w:eastAsiaTheme="minorEastAsia" w:hAnsi="Arial" w:cs="Arial"/>
              <w:b w:val="0"/>
              <w:bCs w:val="0"/>
              <w:caps w:val="0"/>
              <w:noProof/>
              <w:sz w:val="22"/>
              <w:szCs w:val="22"/>
            </w:rPr>
          </w:pPr>
          <w:hyperlink w:anchor="_Toc104532242" w:history="1">
            <w:r w:rsidR="000248F4" w:rsidRPr="00103A42">
              <w:rPr>
                <w:rStyle w:val="Hyperlink"/>
                <w:rFonts w:ascii="Arial" w:hAnsi="Arial" w:cs="Arial"/>
                <w:noProof/>
              </w:rPr>
              <w:t>PART I: INTRODUCTION</w:t>
            </w:r>
            <w:r w:rsidR="000248F4" w:rsidRPr="00103A42">
              <w:rPr>
                <w:rFonts w:ascii="Arial" w:hAnsi="Arial" w:cs="Arial"/>
                <w:noProof/>
                <w:webHidden/>
              </w:rPr>
              <w:tab/>
            </w:r>
            <w:r w:rsidR="000248F4" w:rsidRPr="00103A42">
              <w:rPr>
                <w:rFonts w:ascii="Arial" w:hAnsi="Arial" w:cs="Arial"/>
                <w:noProof/>
                <w:webHidden/>
              </w:rPr>
              <w:fldChar w:fldCharType="begin"/>
            </w:r>
            <w:r w:rsidR="000248F4" w:rsidRPr="00103A42">
              <w:rPr>
                <w:rFonts w:ascii="Arial" w:hAnsi="Arial" w:cs="Arial"/>
                <w:noProof/>
                <w:webHidden/>
              </w:rPr>
              <w:instrText xml:space="preserve"> PAGEREF _Toc104532242 \h </w:instrText>
            </w:r>
            <w:r w:rsidR="000248F4" w:rsidRPr="00103A42">
              <w:rPr>
                <w:rFonts w:ascii="Arial" w:hAnsi="Arial" w:cs="Arial"/>
                <w:noProof/>
                <w:webHidden/>
              </w:rPr>
            </w:r>
            <w:r w:rsidR="000248F4" w:rsidRPr="00103A42">
              <w:rPr>
                <w:rFonts w:ascii="Arial" w:hAnsi="Arial" w:cs="Arial"/>
                <w:noProof/>
                <w:webHidden/>
              </w:rPr>
              <w:fldChar w:fldCharType="separate"/>
            </w:r>
            <w:r w:rsidR="008B3ED9" w:rsidRPr="00103A42">
              <w:rPr>
                <w:rFonts w:ascii="Arial" w:hAnsi="Arial" w:cs="Arial"/>
                <w:noProof/>
                <w:webHidden/>
              </w:rPr>
              <w:t>5</w:t>
            </w:r>
            <w:r w:rsidR="000248F4" w:rsidRPr="00103A42">
              <w:rPr>
                <w:rFonts w:ascii="Arial" w:hAnsi="Arial" w:cs="Arial"/>
                <w:noProof/>
                <w:webHidden/>
              </w:rPr>
              <w:fldChar w:fldCharType="end"/>
            </w:r>
          </w:hyperlink>
        </w:p>
        <w:p w14:paraId="6F5A1F59" w14:textId="46CE60D7" w:rsidR="000248F4" w:rsidRPr="00103A42" w:rsidRDefault="00CD58A1">
          <w:pPr>
            <w:pStyle w:val="TOC1"/>
            <w:rPr>
              <w:rFonts w:ascii="Arial" w:eastAsiaTheme="minorEastAsia" w:hAnsi="Arial" w:cs="Arial"/>
              <w:b w:val="0"/>
              <w:bCs w:val="0"/>
              <w:caps w:val="0"/>
              <w:noProof/>
              <w:sz w:val="22"/>
              <w:szCs w:val="22"/>
            </w:rPr>
          </w:pPr>
          <w:hyperlink w:anchor="_Toc104532246" w:history="1">
            <w:r w:rsidR="000248F4" w:rsidRPr="00103A42">
              <w:rPr>
                <w:rStyle w:val="Hyperlink"/>
                <w:rFonts w:ascii="Arial" w:hAnsi="Arial" w:cs="Arial"/>
                <w:noProof/>
              </w:rPr>
              <w:t>PART II: INFORMATION SOUGHT</w:t>
            </w:r>
            <w:r w:rsidR="000248F4" w:rsidRPr="00103A42">
              <w:rPr>
                <w:rFonts w:ascii="Arial" w:hAnsi="Arial" w:cs="Arial"/>
                <w:noProof/>
                <w:webHidden/>
              </w:rPr>
              <w:tab/>
            </w:r>
            <w:r w:rsidR="000248F4" w:rsidRPr="00103A42">
              <w:rPr>
                <w:rFonts w:ascii="Arial" w:hAnsi="Arial" w:cs="Arial"/>
                <w:noProof/>
                <w:webHidden/>
              </w:rPr>
              <w:fldChar w:fldCharType="begin"/>
            </w:r>
            <w:r w:rsidR="000248F4" w:rsidRPr="00103A42">
              <w:rPr>
                <w:rFonts w:ascii="Arial" w:hAnsi="Arial" w:cs="Arial"/>
                <w:noProof/>
                <w:webHidden/>
              </w:rPr>
              <w:instrText xml:space="preserve"> PAGEREF _Toc104532246 \h </w:instrText>
            </w:r>
            <w:r w:rsidR="000248F4" w:rsidRPr="00103A42">
              <w:rPr>
                <w:rFonts w:ascii="Arial" w:hAnsi="Arial" w:cs="Arial"/>
                <w:noProof/>
                <w:webHidden/>
              </w:rPr>
            </w:r>
            <w:r w:rsidR="000248F4" w:rsidRPr="00103A42">
              <w:rPr>
                <w:rFonts w:ascii="Arial" w:hAnsi="Arial" w:cs="Arial"/>
                <w:noProof/>
                <w:webHidden/>
              </w:rPr>
              <w:fldChar w:fldCharType="separate"/>
            </w:r>
            <w:r w:rsidR="008B3ED9" w:rsidRPr="00103A42">
              <w:rPr>
                <w:rFonts w:ascii="Arial" w:hAnsi="Arial" w:cs="Arial"/>
                <w:noProof/>
                <w:webHidden/>
              </w:rPr>
              <w:t>7</w:t>
            </w:r>
            <w:r w:rsidR="000248F4" w:rsidRPr="00103A42">
              <w:rPr>
                <w:rFonts w:ascii="Arial" w:hAnsi="Arial" w:cs="Arial"/>
                <w:noProof/>
                <w:webHidden/>
              </w:rPr>
              <w:fldChar w:fldCharType="end"/>
            </w:r>
          </w:hyperlink>
        </w:p>
        <w:p w14:paraId="6F7199C2" w14:textId="72290419" w:rsidR="000248F4" w:rsidRPr="00103A42" w:rsidRDefault="00CD58A1">
          <w:pPr>
            <w:pStyle w:val="TOC1"/>
            <w:rPr>
              <w:rFonts w:ascii="Arial" w:eastAsiaTheme="minorEastAsia" w:hAnsi="Arial" w:cs="Arial"/>
              <w:b w:val="0"/>
              <w:bCs w:val="0"/>
              <w:caps w:val="0"/>
              <w:noProof/>
              <w:sz w:val="22"/>
              <w:szCs w:val="22"/>
            </w:rPr>
          </w:pPr>
          <w:hyperlink w:anchor="_Toc104532247" w:history="1">
            <w:r w:rsidR="000248F4" w:rsidRPr="00103A42">
              <w:rPr>
                <w:rStyle w:val="Hyperlink"/>
                <w:rFonts w:ascii="Arial" w:hAnsi="Arial" w:cs="Arial"/>
                <w:noProof/>
              </w:rPr>
              <w:t>PART III: KEY RFI EVENTS AND PROCESSES</w:t>
            </w:r>
            <w:r w:rsidR="000248F4" w:rsidRPr="00103A42">
              <w:rPr>
                <w:rFonts w:ascii="Arial" w:hAnsi="Arial" w:cs="Arial"/>
                <w:noProof/>
                <w:webHidden/>
              </w:rPr>
              <w:tab/>
            </w:r>
            <w:r w:rsidR="000248F4" w:rsidRPr="00103A42">
              <w:rPr>
                <w:rFonts w:ascii="Arial" w:hAnsi="Arial" w:cs="Arial"/>
                <w:noProof/>
                <w:webHidden/>
              </w:rPr>
              <w:fldChar w:fldCharType="begin"/>
            </w:r>
            <w:r w:rsidR="000248F4" w:rsidRPr="00103A42">
              <w:rPr>
                <w:rFonts w:ascii="Arial" w:hAnsi="Arial" w:cs="Arial"/>
                <w:noProof/>
                <w:webHidden/>
              </w:rPr>
              <w:instrText xml:space="preserve"> PAGEREF _Toc104532247 \h </w:instrText>
            </w:r>
            <w:r w:rsidR="000248F4" w:rsidRPr="00103A42">
              <w:rPr>
                <w:rFonts w:ascii="Arial" w:hAnsi="Arial" w:cs="Arial"/>
                <w:noProof/>
                <w:webHidden/>
              </w:rPr>
            </w:r>
            <w:r w:rsidR="000248F4" w:rsidRPr="00103A42">
              <w:rPr>
                <w:rFonts w:ascii="Arial" w:hAnsi="Arial" w:cs="Arial"/>
                <w:noProof/>
                <w:webHidden/>
              </w:rPr>
              <w:fldChar w:fldCharType="separate"/>
            </w:r>
            <w:r w:rsidR="008B3ED9" w:rsidRPr="00103A42">
              <w:rPr>
                <w:rFonts w:ascii="Arial" w:hAnsi="Arial" w:cs="Arial"/>
                <w:noProof/>
                <w:webHidden/>
              </w:rPr>
              <w:t>8</w:t>
            </w:r>
            <w:r w:rsidR="000248F4" w:rsidRPr="00103A42">
              <w:rPr>
                <w:rFonts w:ascii="Arial" w:hAnsi="Arial" w:cs="Arial"/>
                <w:noProof/>
                <w:webHidden/>
              </w:rPr>
              <w:fldChar w:fldCharType="end"/>
            </w:r>
          </w:hyperlink>
        </w:p>
        <w:p w14:paraId="21B7E79D" w14:textId="2407E6D9" w:rsidR="000248F4" w:rsidRPr="00103A42" w:rsidRDefault="00CD58A1">
          <w:pPr>
            <w:pStyle w:val="TOC1"/>
            <w:rPr>
              <w:rFonts w:ascii="Arial" w:eastAsiaTheme="minorEastAsia" w:hAnsi="Arial" w:cs="Arial"/>
              <w:b w:val="0"/>
              <w:bCs w:val="0"/>
              <w:caps w:val="0"/>
              <w:noProof/>
              <w:sz w:val="22"/>
              <w:szCs w:val="22"/>
            </w:rPr>
          </w:pPr>
          <w:hyperlink w:anchor="_Toc104532250" w:history="1">
            <w:r w:rsidR="000248F4" w:rsidRPr="00103A42">
              <w:rPr>
                <w:rStyle w:val="Hyperlink"/>
                <w:rFonts w:ascii="Arial" w:hAnsi="Arial" w:cs="Arial"/>
                <w:noProof/>
              </w:rPr>
              <w:t>PART IV: REVIEW OF RESPONSES RECEIVED</w:t>
            </w:r>
            <w:r w:rsidR="000248F4" w:rsidRPr="00103A42">
              <w:rPr>
                <w:rFonts w:ascii="Arial" w:hAnsi="Arial" w:cs="Arial"/>
                <w:noProof/>
                <w:webHidden/>
              </w:rPr>
              <w:tab/>
            </w:r>
            <w:r w:rsidR="000248F4" w:rsidRPr="00103A42">
              <w:rPr>
                <w:rFonts w:ascii="Arial" w:hAnsi="Arial" w:cs="Arial"/>
                <w:noProof/>
                <w:webHidden/>
              </w:rPr>
              <w:fldChar w:fldCharType="begin"/>
            </w:r>
            <w:r w:rsidR="000248F4" w:rsidRPr="00103A42">
              <w:rPr>
                <w:rFonts w:ascii="Arial" w:hAnsi="Arial" w:cs="Arial"/>
                <w:noProof/>
                <w:webHidden/>
              </w:rPr>
              <w:instrText xml:space="preserve"> PAGEREF _Toc104532250 \h </w:instrText>
            </w:r>
            <w:r w:rsidR="000248F4" w:rsidRPr="00103A42">
              <w:rPr>
                <w:rFonts w:ascii="Arial" w:hAnsi="Arial" w:cs="Arial"/>
                <w:noProof/>
                <w:webHidden/>
              </w:rPr>
            </w:r>
            <w:r w:rsidR="000248F4" w:rsidRPr="00103A42">
              <w:rPr>
                <w:rFonts w:ascii="Arial" w:hAnsi="Arial" w:cs="Arial"/>
                <w:noProof/>
                <w:webHidden/>
              </w:rPr>
              <w:fldChar w:fldCharType="separate"/>
            </w:r>
            <w:r w:rsidR="008B3ED9" w:rsidRPr="00103A42">
              <w:rPr>
                <w:rFonts w:ascii="Arial" w:hAnsi="Arial" w:cs="Arial"/>
                <w:noProof/>
                <w:webHidden/>
              </w:rPr>
              <w:t>9</w:t>
            </w:r>
            <w:r w:rsidR="000248F4" w:rsidRPr="00103A42">
              <w:rPr>
                <w:rFonts w:ascii="Arial" w:hAnsi="Arial" w:cs="Arial"/>
                <w:noProof/>
                <w:webHidden/>
              </w:rPr>
              <w:fldChar w:fldCharType="end"/>
            </w:r>
          </w:hyperlink>
        </w:p>
        <w:p w14:paraId="273D36D2" w14:textId="725C8382" w:rsidR="000248F4" w:rsidRPr="00103A42" w:rsidRDefault="00CD58A1">
          <w:pPr>
            <w:pStyle w:val="TOC1"/>
            <w:rPr>
              <w:rFonts w:ascii="Arial" w:eastAsiaTheme="minorEastAsia" w:hAnsi="Arial" w:cs="Arial"/>
              <w:b w:val="0"/>
              <w:bCs w:val="0"/>
              <w:caps w:val="0"/>
              <w:noProof/>
              <w:sz w:val="22"/>
              <w:szCs w:val="22"/>
            </w:rPr>
          </w:pPr>
          <w:hyperlink w:anchor="_Toc104532251" w:history="1">
            <w:r w:rsidR="000248F4" w:rsidRPr="00103A42">
              <w:rPr>
                <w:rStyle w:val="Hyperlink"/>
                <w:rFonts w:ascii="Arial" w:hAnsi="Arial" w:cs="Arial"/>
                <w:noProof/>
              </w:rPr>
              <w:t>APPENDIX A</w:t>
            </w:r>
            <w:r w:rsidR="000248F4" w:rsidRPr="00103A42">
              <w:rPr>
                <w:rFonts w:ascii="Arial" w:hAnsi="Arial" w:cs="Arial"/>
                <w:noProof/>
                <w:webHidden/>
              </w:rPr>
              <w:tab/>
            </w:r>
            <w:r w:rsidR="000248F4" w:rsidRPr="00103A42">
              <w:rPr>
                <w:rFonts w:ascii="Arial" w:hAnsi="Arial" w:cs="Arial"/>
                <w:noProof/>
                <w:webHidden/>
              </w:rPr>
              <w:tab/>
            </w:r>
            <w:r w:rsidR="000248F4" w:rsidRPr="00103A42">
              <w:rPr>
                <w:rFonts w:ascii="Arial" w:hAnsi="Arial" w:cs="Arial"/>
                <w:noProof/>
                <w:webHidden/>
              </w:rPr>
              <w:fldChar w:fldCharType="begin"/>
            </w:r>
            <w:r w:rsidR="000248F4" w:rsidRPr="00103A42">
              <w:rPr>
                <w:rFonts w:ascii="Arial" w:hAnsi="Arial" w:cs="Arial"/>
                <w:noProof/>
                <w:webHidden/>
              </w:rPr>
              <w:instrText xml:space="preserve"> PAGEREF _Toc104532251 \h </w:instrText>
            </w:r>
            <w:r w:rsidR="000248F4" w:rsidRPr="00103A42">
              <w:rPr>
                <w:rFonts w:ascii="Arial" w:hAnsi="Arial" w:cs="Arial"/>
                <w:noProof/>
                <w:webHidden/>
              </w:rPr>
            </w:r>
            <w:r w:rsidR="000248F4" w:rsidRPr="00103A42">
              <w:rPr>
                <w:rFonts w:ascii="Arial" w:hAnsi="Arial" w:cs="Arial"/>
                <w:noProof/>
                <w:webHidden/>
              </w:rPr>
              <w:fldChar w:fldCharType="separate"/>
            </w:r>
            <w:r w:rsidR="008B3ED9" w:rsidRPr="00103A42">
              <w:rPr>
                <w:rFonts w:ascii="Arial" w:hAnsi="Arial" w:cs="Arial"/>
                <w:noProof/>
                <w:webHidden/>
              </w:rPr>
              <w:t>10</w:t>
            </w:r>
            <w:r w:rsidR="000248F4" w:rsidRPr="00103A42">
              <w:rPr>
                <w:rFonts w:ascii="Arial" w:hAnsi="Arial" w:cs="Arial"/>
                <w:noProof/>
                <w:webHidden/>
              </w:rPr>
              <w:fldChar w:fldCharType="end"/>
            </w:r>
          </w:hyperlink>
        </w:p>
        <w:p w14:paraId="726CE662" w14:textId="3E61F5EB" w:rsidR="000248F4" w:rsidRPr="00103A42" w:rsidRDefault="00CD58A1">
          <w:pPr>
            <w:pStyle w:val="TOC1"/>
            <w:rPr>
              <w:rFonts w:ascii="Arial" w:eastAsiaTheme="minorEastAsia" w:hAnsi="Arial" w:cs="Arial"/>
              <w:b w:val="0"/>
              <w:bCs w:val="0"/>
              <w:caps w:val="0"/>
              <w:noProof/>
              <w:sz w:val="22"/>
              <w:szCs w:val="22"/>
            </w:rPr>
          </w:pPr>
          <w:hyperlink w:anchor="_Toc104532252" w:history="1">
            <w:r w:rsidR="000248F4" w:rsidRPr="00103A42">
              <w:rPr>
                <w:rStyle w:val="Hyperlink"/>
                <w:rFonts w:ascii="Arial" w:hAnsi="Arial" w:cs="Arial"/>
                <w:noProof/>
              </w:rPr>
              <w:t>APPENDIX B</w:t>
            </w:r>
            <w:r w:rsidR="000248F4" w:rsidRPr="00103A42">
              <w:rPr>
                <w:rFonts w:ascii="Arial" w:hAnsi="Arial" w:cs="Arial"/>
                <w:noProof/>
                <w:webHidden/>
              </w:rPr>
              <w:tab/>
            </w:r>
            <w:r w:rsidR="000248F4" w:rsidRPr="00103A42">
              <w:rPr>
                <w:rFonts w:ascii="Arial" w:hAnsi="Arial" w:cs="Arial"/>
                <w:noProof/>
                <w:webHidden/>
              </w:rPr>
              <w:tab/>
            </w:r>
            <w:r w:rsidR="000248F4" w:rsidRPr="00103A42">
              <w:rPr>
                <w:rFonts w:ascii="Arial" w:hAnsi="Arial" w:cs="Arial"/>
                <w:noProof/>
                <w:webHidden/>
              </w:rPr>
              <w:fldChar w:fldCharType="begin"/>
            </w:r>
            <w:r w:rsidR="000248F4" w:rsidRPr="00103A42">
              <w:rPr>
                <w:rFonts w:ascii="Arial" w:hAnsi="Arial" w:cs="Arial"/>
                <w:noProof/>
                <w:webHidden/>
              </w:rPr>
              <w:instrText xml:space="preserve"> PAGEREF _Toc104532252 \h </w:instrText>
            </w:r>
            <w:r w:rsidR="000248F4" w:rsidRPr="00103A42">
              <w:rPr>
                <w:rFonts w:ascii="Arial" w:hAnsi="Arial" w:cs="Arial"/>
                <w:noProof/>
                <w:webHidden/>
              </w:rPr>
            </w:r>
            <w:r w:rsidR="000248F4" w:rsidRPr="00103A42">
              <w:rPr>
                <w:rFonts w:ascii="Arial" w:hAnsi="Arial" w:cs="Arial"/>
                <w:noProof/>
                <w:webHidden/>
              </w:rPr>
              <w:fldChar w:fldCharType="separate"/>
            </w:r>
            <w:r w:rsidR="008B3ED9" w:rsidRPr="00103A42">
              <w:rPr>
                <w:rFonts w:ascii="Arial" w:hAnsi="Arial" w:cs="Arial"/>
                <w:noProof/>
                <w:webHidden/>
              </w:rPr>
              <w:t>11</w:t>
            </w:r>
            <w:r w:rsidR="000248F4" w:rsidRPr="00103A42">
              <w:rPr>
                <w:rFonts w:ascii="Arial" w:hAnsi="Arial" w:cs="Arial"/>
                <w:noProof/>
                <w:webHidden/>
              </w:rPr>
              <w:fldChar w:fldCharType="end"/>
            </w:r>
          </w:hyperlink>
        </w:p>
        <w:p w14:paraId="18FE9FCB" w14:textId="6E3BB04D" w:rsidR="000248F4" w:rsidRPr="00103A42" w:rsidRDefault="00CD58A1" w:rsidP="000248F4">
          <w:pPr>
            <w:pStyle w:val="TOC1"/>
            <w:rPr>
              <w:rFonts w:ascii="Arial" w:eastAsiaTheme="minorEastAsia" w:hAnsi="Arial" w:cs="Arial"/>
              <w:b w:val="0"/>
              <w:bCs w:val="0"/>
              <w:caps w:val="0"/>
              <w:noProof/>
              <w:sz w:val="22"/>
              <w:szCs w:val="22"/>
            </w:rPr>
          </w:pPr>
          <w:hyperlink w:anchor="_Toc104532253" w:history="1">
            <w:r w:rsidR="000248F4" w:rsidRPr="00103A42">
              <w:rPr>
                <w:rStyle w:val="Hyperlink"/>
                <w:rFonts w:ascii="Arial" w:hAnsi="Arial" w:cs="Arial"/>
                <w:noProof/>
              </w:rPr>
              <w:t>APPENDIX C</w:t>
            </w:r>
            <w:r w:rsidR="000248F4" w:rsidRPr="00103A42">
              <w:rPr>
                <w:rFonts w:ascii="Arial" w:hAnsi="Arial" w:cs="Arial"/>
                <w:noProof/>
                <w:webHidden/>
              </w:rPr>
              <w:tab/>
            </w:r>
            <w:r w:rsidR="000248F4" w:rsidRPr="00103A42">
              <w:rPr>
                <w:rFonts w:ascii="Arial" w:hAnsi="Arial" w:cs="Arial"/>
                <w:noProof/>
                <w:webHidden/>
              </w:rPr>
              <w:tab/>
            </w:r>
            <w:r w:rsidR="000248F4" w:rsidRPr="00103A42">
              <w:rPr>
                <w:rFonts w:ascii="Arial" w:hAnsi="Arial" w:cs="Arial"/>
                <w:noProof/>
                <w:webHidden/>
              </w:rPr>
              <w:fldChar w:fldCharType="begin"/>
            </w:r>
            <w:r w:rsidR="000248F4" w:rsidRPr="00103A42">
              <w:rPr>
                <w:rFonts w:ascii="Arial" w:hAnsi="Arial" w:cs="Arial"/>
                <w:noProof/>
                <w:webHidden/>
              </w:rPr>
              <w:instrText xml:space="preserve"> PAGEREF _Toc104532253 \h </w:instrText>
            </w:r>
            <w:r w:rsidR="000248F4" w:rsidRPr="00103A42">
              <w:rPr>
                <w:rFonts w:ascii="Arial" w:hAnsi="Arial" w:cs="Arial"/>
                <w:noProof/>
                <w:webHidden/>
              </w:rPr>
            </w:r>
            <w:r w:rsidR="000248F4" w:rsidRPr="00103A42">
              <w:rPr>
                <w:rFonts w:ascii="Arial" w:hAnsi="Arial" w:cs="Arial"/>
                <w:noProof/>
                <w:webHidden/>
              </w:rPr>
              <w:fldChar w:fldCharType="separate"/>
            </w:r>
            <w:r w:rsidR="008B3ED9" w:rsidRPr="00103A42">
              <w:rPr>
                <w:rFonts w:ascii="Arial" w:hAnsi="Arial" w:cs="Arial"/>
                <w:noProof/>
                <w:webHidden/>
              </w:rPr>
              <w:t>12</w:t>
            </w:r>
            <w:r w:rsidR="000248F4" w:rsidRPr="00103A42">
              <w:rPr>
                <w:rFonts w:ascii="Arial" w:hAnsi="Arial" w:cs="Arial"/>
                <w:noProof/>
                <w:webHidden/>
              </w:rPr>
              <w:fldChar w:fldCharType="end"/>
            </w:r>
          </w:hyperlink>
        </w:p>
        <w:p w14:paraId="5789E8C5" w14:textId="7B45007D" w:rsidR="00760A58" w:rsidRPr="00103A42" w:rsidRDefault="00760A58">
          <w:pPr>
            <w:rPr>
              <w:rFonts w:ascii="Arial" w:hAnsi="Arial" w:cs="Arial"/>
            </w:rPr>
          </w:pPr>
          <w:r w:rsidRPr="00103A42">
            <w:rPr>
              <w:rFonts w:ascii="Arial" w:hAnsi="Arial" w:cs="Arial"/>
              <w:b/>
              <w:bCs/>
              <w:noProof/>
            </w:rPr>
            <w:fldChar w:fldCharType="end"/>
          </w:r>
        </w:p>
      </w:sdtContent>
    </w:sdt>
    <w:p w14:paraId="2B1FD2D5" w14:textId="56133C0F" w:rsidR="00BD1FBD" w:rsidRPr="00103A42" w:rsidRDefault="00BD1FBD" w:rsidP="003B01C3">
      <w:pPr>
        <w:widowControl/>
        <w:autoSpaceDE/>
        <w:autoSpaceDN/>
        <w:spacing w:after="200" w:line="276" w:lineRule="auto"/>
        <w:rPr>
          <w:rStyle w:val="InitialStyle"/>
          <w:rFonts w:ascii="Arial" w:hAnsi="Arial" w:cs="Arial"/>
          <w:b/>
          <w:sz w:val="24"/>
          <w:szCs w:val="24"/>
        </w:rPr>
      </w:pPr>
      <w:r w:rsidRPr="00103A42">
        <w:rPr>
          <w:rStyle w:val="InitialStyle"/>
          <w:rFonts w:ascii="Arial" w:hAnsi="Arial" w:cs="Arial"/>
          <w:b/>
          <w:sz w:val="24"/>
          <w:szCs w:val="24"/>
        </w:rPr>
        <w:br w:type="page"/>
      </w:r>
    </w:p>
    <w:p w14:paraId="0A1ED65B" w14:textId="77777777" w:rsidR="00BF3D98" w:rsidRPr="00103A42" w:rsidRDefault="00BF3D98" w:rsidP="00DA1688">
      <w:pPr>
        <w:pStyle w:val="Heading1"/>
        <w:rPr>
          <w:rStyle w:val="InitialStyle"/>
          <w:rFonts w:ascii="Arial" w:hAnsi="Arial" w:cs="Arial"/>
        </w:rPr>
      </w:pPr>
      <w:bookmarkStart w:id="1" w:name="_Toc398203735"/>
      <w:bookmarkStart w:id="2" w:name="_Toc535996580"/>
      <w:bookmarkStart w:id="3" w:name="_Toc104532240"/>
      <w:bookmarkEnd w:id="0"/>
      <w:r w:rsidRPr="00103A42">
        <w:rPr>
          <w:rStyle w:val="InitialStyle"/>
          <w:rFonts w:ascii="Arial" w:hAnsi="Arial" w:cs="Arial"/>
        </w:rPr>
        <w:lastRenderedPageBreak/>
        <w:t>P</w:t>
      </w:r>
      <w:bookmarkEnd w:id="1"/>
      <w:r w:rsidRPr="00103A42">
        <w:rPr>
          <w:rStyle w:val="InitialStyle"/>
          <w:rFonts w:ascii="Arial" w:hAnsi="Arial" w:cs="Arial"/>
        </w:rPr>
        <w:t>UBLIC NOTICE</w:t>
      </w:r>
      <w:bookmarkEnd w:id="2"/>
      <w:bookmarkEnd w:id="3"/>
    </w:p>
    <w:p w14:paraId="25B3FF01" w14:textId="77777777" w:rsidR="00CF1201" w:rsidRPr="00103A42" w:rsidRDefault="00CF1201" w:rsidP="003B01C3">
      <w:pPr>
        <w:pStyle w:val="DefaultText"/>
        <w:widowControl/>
        <w:jc w:val="center"/>
        <w:rPr>
          <w:rStyle w:val="InitialStyle"/>
          <w:rFonts w:ascii="Arial" w:hAnsi="Arial" w:cs="Arial"/>
          <w:b/>
          <w:bCs/>
          <w:color w:val="FF0000"/>
        </w:rPr>
      </w:pPr>
    </w:p>
    <w:p w14:paraId="054A866F" w14:textId="77777777" w:rsidR="00CF1201" w:rsidRPr="00103A42" w:rsidRDefault="00CF1201" w:rsidP="003B01C3">
      <w:pPr>
        <w:pStyle w:val="DefaultText"/>
        <w:widowControl/>
        <w:jc w:val="center"/>
        <w:rPr>
          <w:rStyle w:val="InitialStyle"/>
          <w:rFonts w:ascii="Arial" w:hAnsi="Arial" w:cs="Arial"/>
          <w:b/>
          <w:bCs/>
        </w:rPr>
      </w:pPr>
      <w:r w:rsidRPr="00103A42">
        <w:rPr>
          <w:rStyle w:val="InitialStyle"/>
          <w:rFonts w:ascii="Arial" w:hAnsi="Arial" w:cs="Arial"/>
          <w:b/>
          <w:bCs/>
        </w:rPr>
        <w:t>*************************************************</w:t>
      </w:r>
    </w:p>
    <w:p w14:paraId="1714053A" w14:textId="77777777" w:rsidR="00CF1201" w:rsidRPr="00103A42" w:rsidRDefault="00CF1201" w:rsidP="003B01C3">
      <w:pPr>
        <w:pStyle w:val="DefaultText"/>
        <w:widowControl/>
        <w:jc w:val="center"/>
        <w:rPr>
          <w:rStyle w:val="InitialStyle"/>
          <w:rFonts w:ascii="Arial" w:hAnsi="Arial" w:cs="Arial"/>
          <w:b/>
          <w:bCs/>
        </w:rPr>
      </w:pPr>
    </w:p>
    <w:p w14:paraId="76193EAF" w14:textId="77777777" w:rsidR="00CF1201" w:rsidRPr="00103A42" w:rsidRDefault="00CF1201" w:rsidP="003B01C3">
      <w:pPr>
        <w:pStyle w:val="DefaultText"/>
        <w:widowControl/>
        <w:jc w:val="center"/>
        <w:rPr>
          <w:rStyle w:val="InitialStyle"/>
          <w:rFonts w:ascii="Arial" w:hAnsi="Arial" w:cs="Arial"/>
          <w:b/>
          <w:bCs/>
        </w:rPr>
      </w:pPr>
      <w:r w:rsidRPr="00103A42">
        <w:rPr>
          <w:rStyle w:val="InitialStyle"/>
          <w:rFonts w:ascii="Arial" w:hAnsi="Arial" w:cs="Arial"/>
          <w:b/>
          <w:bCs/>
        </w:rPr>
        <w:t>State of Maine</w:t>
      </w:r>
    </w:p>
    <w:p w14:paraId="0235E2AA" w14:textId="2962F3F1" w:rsidR="00BF3D98" w:rsidRPr="00103A42" w:rsidRDefault="00DA1688" w:rsidP="00BF3D98">
      <w:pPr>
        <w:pStyle w:val="DefaultText"/>
        <w:widowControl/>
        <w:jc w:val="center"/>
        <w:rPr>
          <w:rStyle w:val="InitialStyle"/>
          <w:rFonts w:ascii="Arial" w:hAnsi="Arial" w:cs="Arial"/>
          <w:b/>
          <w:bCs/>
        </w:rPr>
      </w:pPr>
      <w:r w:rsidRPr="00103A42">
        <w:rPr>
          <w:rStyle w:val="InitialStyle"/>
          <w:rFonts w:ascii="Arial" w:hAnsi="Arial" w:cs="Arial"/>
          <w:b/>
          <w:bCs/>
        </w:rPr>
        <w:t>Maine Judicial Branch (MJB)</w:t>
      </w:r>
    </w:p>
    <w:p w14:paraId="68453EB1" w14:textId="3FCA3E2C" w:rsidR="00BF3D98" w:rsidRPr="00103A42" w:rsidRDefault="00BF3D98" w:rsidP="00BF3D98">
      <w:pPr>
        <w:pStyle w:val="DefaultText"/>
        <w:widowControl/>
        <w:jc w:val="center"/>
        <w:rPr>
          <w:rStyle w:val="InitialStyle"/>
          <w:rFonts w:ascii="Arial" w:hAnsi="Arial" w:cs="Arial"/>
          <w:b/>
          <w:bCs/>
        </w:rPr>
      </w:pPr>
      <w:r w:rsidRPr="00103A42">
        <w:rPr>
          <w:rStyle w:val="InitialStyle"/>
          <w:rFonts w:ascii="Arial" w:hAnsi="Arial" w:cs="Arial"/>
          <w:b/>
          <w:bCs/>
        </w:rPr>
        <w:t>RFI#</w:t>
      </w:r>
      <w:r w:rsidRPr="00103A42">
        <w:rPr>
          <w:rStyle w:val="InitialStyle"/>
          <w:rFonts w:ascii="Arial" w:hAnsi="Arial" w:cs="Arial"/>
          <w:b/>
          <w:bCs/>
          <w:color w:val="FF0000"/>
        </w:rPr>
        <w:t xml:space="preserve"> </w:t>
      </w:r>
      <w:r w:rsidR="003460E5" w:rsidRPr="003460E5">
        <w:rPr>
          <w:rStyle w:val="InitialStyle"/>
          <w:rFonts w:ascii="Arial" w:hAnsi="Arial" w:cs="Arial"/>
          <w:b/>
          <w:bCs/>
        </w:rPr>
        <w:t>202208131</w:t>
      </w:r>
    </w:p>
    <w:p w14:paraId="4382E937" w14:textId="059C5596" w:rsidR="00BF3D98" w:rsidRPr="00103A42" w:rsidRDefault="00DA1688" w:rsidP="00BF3D98">
      <w:pPr>
        <w:pStyle w:val="DefaultText"/>
        <w:widowControl/>
        <w:jc w:val="center"/>
        <w:rPr>
          <w:rStyle w:val="InitialStyle"/>
          <w:rFonts w:ascii="Arial" w:hAnsi="Arial" w:cs="Arial"/>
          <w:b/>
          <w:bCs/>
          <w:u w:val="single"/>
        </w:rPr>
      </w:pPr>
      <w:r w:rsidRPr="00103A42">
        <w:rPr>
          <w:rStyle w:val="InitialStyle"/>
          <w:rFonts w:ascii="Arial" w:hAnsi="Arial" w:cs="Arial"/>
          <w:b/>
          <w:bCs/>
          <w:u w:val="single"/>
        </w:rPr>
        <w:t>Provider Management System</w:t>
      </w:r>
    </w:p>
    <w:p w14:paraId="6F9AFD02" w14:textId="77777777" w:rsidR="004A5D0C" w:rsidRPr="00103A42" w:rsidRDefault="004A5D0C" w:rsidP="003B01C3">
      <w:pPr>
        <w:pStyle w:val="DefaultText"/>
        <w:widowControl/>
        <w:jc w:val="center"/>
        <w:rPr>
          <w:rStyle w:val="InitialStyle"/>
          <w:rFonts w:ascii="Arial" w:hAnsi="Arial" w:cs="Arial"/>
          <w:b/>
          <w:bCs/>
        </w:rPr>
      </w:pPr>
    </w:p>
    <w:p w14:paraId="0C031AED" w14:textId="55237EAE" w:rsidR="00BF3D98" w:rsidRPr="00103A42" w:rsidRDefault="00BF3D98" w:rsidP="00BF3D98">
      <w:pPr>
        <w:pStyle w:val="DefaultText"/>
        <w:widowControl/>
        <w:rPr>
          <w:rStyle w:val="InitialStyle"/>
          <w:rFonts w:ascii="Arial" w:hAnsi="Arial" w:cs="Arial"/>
          <w:bCs/>
        </w:rPr>
      </w:pPr>
      <w:r w:rsidRPr="00103A42">
        <w:rPr>
          <w:rStyle w:val="InitialStyle"/>
          <w:rFonts w:ascii="Arial" w:hAnsi="Arial" w:cs="Arial"/>
          <w:bCs/>
        </w:rPr>
        <w:t>The State of Maine</w:t>
      </w:r>
      <w:r w:rsidR="005D7A8A" w:rsidRPr="00103A42">
        <w:rPr>
          <w:rStyle w:val="InitialStyle"/>
          <w:rFonts w:ascii="Arial" w:hAnsi="Arial" w:cs="Arial"/>
          <w:bCs/>
        </w:rPr>
        <w:t xml:space="preserve"> Judicial Branch (MJB)</w:t>
      </w:r>
      <w:r w:rsidRPr="00103A42">
        <w:rPr>
          <w:rStyle w:val="InitialStyle"/>
          <w:rFonts w:ascii="Arial" w:hAnsi="Arial" w:cs="Arial"/>
          <w:bCs/>
        </w:rPr>
        <w:t xml:space="preserve"> is seeking information </w:t>
      </w:r>
      <w:r w:rsidR="00A335C3" w:rsidRPr="00103A42">
        <w:rPr>
          <w:rStyle w:val="InitialStyle"/>
          <w:rFonts w:ascii="Arial" w:hAnsi="Arial" w:cs="Arial"/>
          <w:bCs/>
        </w:rPr>
        <w:t xml:space="preserve">from developers (hereinafter referred to as “vendors”) for a modern </w:t>
      </w:r>
      <w:r w:rsidR="00F71859" w:rsidRPr="00103A42">
        <w:rPr>
          <w:rStyle w:val="InitialStyle"/>
          <w:rFonts w:ascii="Arial" w:hAnsi="Arial" w:cs="Arial"/>
          <w:bCs/>
        </w:rPr>
        <w:t>provider management system</w:t>
      </w:r>
      <w:r w:rsidR="00E966B9" w:rsidRPr="00103A42">
        <w:rPr>
          <w:rStyle w:val="InitialStyle"/>
          <w:rFonts w:ascii="Arial" w:hAnsi="Arial" w:cs="Arial"/>
          <w:bCs/>
        </w:rPr>
        <w:t>.</w:t>
      </w:r>
      <w:r w:rsidR="00A335C3" w:rsidRPr="00103A42">
        <w:rPr>
          <w:rStyle w:val="InitialStyle"/>
          <w:rFonts w:ascii="Arial" w:hAnsi="Arial" w:cs="Arial"/>
          <w:bCs/>
        </w:rPr>
        <w:t xml:space="preserve"> The system will be used statewide by</w:t>
      </w:r>
      <w:r w:rsidR="00D83599" w:rsidRPr="00103A42">
        <w:rPr>
          <w:rStyle w:val="InitialStyle"/>
          <w:rFonts w:ascii="Arial" w:hAnsi="Arial" w:cs="Arial"/>
          <w:bCs/>
        </w:rPr>
        <w:t xml:space="preserve"> administrative</w:t>
      </w:r>
      <w:r w:rsidR="00293C7A" w:rsidRPr="00103A42">
        <w:rPr>
          <w:rStyle w:val="InitialStyle"/>
          <w:rFonts w:ascii="Arial" w:hAnsi="Arial" w:cs="Arial"/>
          <w:bCs/>
        </w:rPr>
        <w:t xml:space="preserve"> </w:t>
      </w:r>
      <w:r w:rsidR="00D83599" w:rsidRPr="00103A42">
        <w:rPr>
          <w:rStyle w:val="InitialStyle"/>
          <w:rFonts w:ascii="Arial" w:hAnsi="Arial" w:cs="Arial"/>
          <w:bCs/>
        </w:rPr>
        <w:t xml:space="preserve">court </w:t>
      </w:r>
      <w:r w:rsidR="00293C7A" w:rsidRPr="00103A42">
        <w:rPr>
          <w:rStyle w:val="InitialStyle"/>
          <w:rFonts w:ascii="Arial" w:hAnsi="Arial" w:cs="Arial"/>
          <w:bCs/>
        </w:rPr>
        <w:t>personnel as well as</w:t>
      </w:r>
      <w:r w:rsidR="00D83599" w:rsidRPr="00103A42">
        <w:rPr>
          <w:rStyle w:val="InitialStyle"/>
          <w:rFonts w:ascii="Arial" w:hAnsi="Arial" w:cs="Arial"/>
          <w:bCs/>
        </w:rPr>
        <w:t xml:space="preserve"> </w:t>
      </w:r>
      <w:r w:rsidR="00F71859" w:rsidRPr="00103A42">
        <w:rPr>
          <w:rStyle w:val="InitialStyle"/>
          <w:rFonts w:ascii="Arial" w:hAnsi="Arial" w:cs="Arial"/>
          <w:bCs/>
        </w:rPr>
        <w:t xml:space="preserve">mediators, interpreters, </w:t>
      </w:r>
      <w:r w:rsidR="00DB1827" w:rsidRPr="00103A42">
        <w:rPr>
          <w:rStyle w:val="InitialStyle"/>
          <w:rFonts w:ascii="Arial" w:hAnsi="Arial" w:cs="Arial"/>
          <w:bCs/>
        </w:rPr>
        <w:t>g</w:t>
      </w:r>
      <w:r w:rsidR="00F71859" w:rsidRPr="00103A42">
        <w:rPr>
          <w:rStyle w:val="InitialStyle"/>
          <w:rFonts w:ascii="Arial" w:hAnsi="Arial" w:cs="Arial"/>
          <w:bCs/>
        </w:rPr>
        <w:t xml:space="preserve">uardians </w:t>
      </w:r>
      <w:r w:rsidR="00DB1827" w:rsidRPr="00103A42">
        <w:rPr>
          <w:rStyle w:val="InitialStyle"/>
          <w:rFonts w:ascii="Arial" w:hAnsi="Arial" w:cs="Arial"/>
          <w:bCs/>
        </w:rPr>
        <w:t>a</w:t>
      </w:r>
      <w:r w:rsidR="00F71859" w:rsidRPr="00103A42">
        <w:rPr>
          <w:rStyle w:val="InitialStyle"/>
          <w:rFonts w:ascii="Arial" w:hAnsi="Arial" w:cs="Arial"/>
          <w:bCs/>
        </w:rPr>
        <w:t xml:space="preserve">d </w:t>
      </w:r>
      <w:r w:rsidR="00DB1827" w:rsidRPr="00103A42">
        <w:rPr>
          <w:rStyle w:val="InitialStyle"/>
          <w:rFonts w:ascii="Arial" w:hAnsi="Arial" w:cs="Arial"/>
          <w:bCs/>
        </w:rPr>
        <w:t>l</w:t>
      </w:r>
      <w:r w:rsidR="00F71859" w:rsidRPr="00103A42">
        <w:rPr>
          <w:rStyle w:val="InitialStyle"/>
          <w:rFonts w:ascii="Arial" w:hAnsi="Arial" w:cs="Arial"/>
          <w:bCs/>
        </w:rPr>
        <w:t xml:space="preserve">item (GALs), </w:t>
      </w:r>
      <w:r w:rsidR="00D83599" w:rsidRPr="00103A42">
        <w:rPr>
          <w:rStyle w:val="InitialStyle"/>
          <w:rFonts w:ascii="Arial" w:hAnsi="Arial" w:cs="Arial"/>
          <w:bCs/>
        </w:rPr>
        <w:t xml:space="preserve">bail commissioners, and mental health </w:t>
      </w:r>
      <w:r w:rsidR="00D613BA" w:rsidRPr="00103A42">
        <w:rPr>
          <w:rStyle w:val="InitialStyle"/>
          <w:rFonts w:ascii="Arial" w:hAnsi="Arial" w:cs="Arial"/>
          <w:bCs/>
        </w:rPr>
        <w:t>evaluators</w:t>
      </w:r>
      <w:r w:rsidR="00D83599" w:rsidRPr="00103A42">
        <w:rPr>
          <w:rStyle w:val="InitialStyle"/>
          <w:rFonts w:ascii="Arial" w:hAnsi="Arial" w:cs="Arial"/>
          <w:bCs/>
        </w:rPr>
        <w:t xml:space="preserve"> </w:t>
      </w:r>
      <w:r w:rsidR="00776787" w:rsidRPr="00103A42">
        <w:rPr>
          <w:rStyle w:val="InitialStyle"/>
          <w:rFonts w:ascii="Arial" w:hAnsi="Arial" w:cs="Arial"/>
          <w:bCs/>
        </w:rPr>
        <w:t xml:space="preserve">(hereinafter referred to as “providers”) </w:t>
      </w:r>
      <w:r w:rsidR="00D83599" w:rsidRPr="00103A42">
        <w:rPr>
          <w:rStyle w:val="InitialStyle"/>
          <w:rFonts w:ascii="Arial" w:hAnsi="Arial" w:cs="Arial"/>
          <w:bCs/>
        </w:rPr>
        <w:t>contracted by the MJB to provide services in court cases</w:t>
      </w:r>
      <w:r w:rsidR="00776787" w:rsidRPr="00103A42">
        <w:rPr>
          <w:rStyle w:val="InitialStyle"/>
          <w:rFonts w:ascii="Arial" w:hAnsi="Arial" w:cs="Arial"/>
          <w:bCs/>
        </w:rPr>
        <w:t>.</w:t>
      </w:r>
    </w:p>
    <w:p w14:paraId="6E2CABBE" w14:textId="77777777" w:rsidR="00BF3D98" w:rsidRPr="00103A42" w:rsidRDefault="00BF3D98" w:rsidP="00BF3D98">
      <w:pPr>
        <w:pStyle w:val="DefaultText"/>
        <w:widowControl/>
        <w:rPr>
          <w:rStyle w:val="InitialStyle"/>
          <w:rFonts w:ascii="Arial" w:hAnsi="Arial" w:cs="Arial"/>
          <w:bCs/>
        </w:rPr>
      </w:pPr>
    </w:p>
    <w:p w14:paraId="39BBABAF" w14:textId="74DCB8A8" w:rsidR="00E227EB" w:rsidRPr="00103A42" w:rsidRDefault="00BF3D98" w:rsidP="00BF3D98">
      <w:pPr>
        <w:pStyle w:val="DefaultText"/>
        <w:widowControl/>
        <w:rPr>
          <w:rFonts w:ascii="Arial" w:hAnsi="Arial" w:cs="Arial"/>
          <w:color w:val="0000FF"/>
          <w:u w:val="single"/>
        </w:rPr>
      </w:pPr>
      <w:r w:rsidRPr="00103A42">
        <w:rPr>
          <w:rStyle w:val="InitialStyle"/>
          <w:rFonts w:ascii="Arial" w:hAnsi="Arial" w:cs="Arial"/>
          <w:bCs/>
        </w:rPr>
        <w:t>A copy of the RFI, as well as the Question &amp; Answer Summary and all other related documents to this RFI, can be obtained at the following website:</w:t>
      </w:r>
      <w:r w:rsidR="00E227EB" w:rsidRPr="00103A42">
        <w:rPr>
          <w:rStyle w:val="InitialStyle"/>
          <w:rFonts w:ascii="Arial" w:hAnsi="Arial" w:cs="Arial"/>
          <w:bCs/>
        </w:rPr>
        <w:t xml:space="preserve"> </w:t>
      </w:r>
      <w:hyperlink r:id="rId14" w:history="1">
        <w:r w:rsidR="00E227EB" w:rsidRPr="00103A42">
          <w:rPr>
            <w:rStyle w:val="Hyperlink"/>
            <w:rFonts w:ascii="Arial" w:hAnsi="Arial" w:cs="Arial"/>
          </w:rPr>
          <w:t>http://www.maine.gov/dafs/bbm/procurementservices/vendors/rfis</w:t>
        </w:r>
      </w:hyperlink>
      <w:r w:rsidR="00E227EB" w:rsidRPr="00103A42">
        <w:rPr>
          <w:rStyle w:val="Hyperlink"/>
          <w:rFonts w:ascii="Arial" w:hAnsi="Arial" w:cs="Arial"/>
        </w:rPr>
        <w:t xml:space="preserve">. </w:t>
      </w:r>
      <w:r w:rsidR="00E227EB" w:rsidRPr="00103A42">
        <w:rPr>
          <w:rStyle w:val="Hyperlink"/>
          <w:rFonts w:ascii="Arial" w:hAnsi="Arial" w:cs="Arial"/>
          <w:color w:val="auto"/>
          <w:u w:val="none"/>
        </w:rPr>
        <w:t>The MJB encourages all interested vendors to obtain a copy of the RFI and submit a response.</w:t>
      </w:r>
    </w:p>
    <w:p w14:paraId="7D63B44C" w14:textId="77777777" w:rsidR="00BF3D98" w:rsidRPr="00103A42" w:rsidRDefault="00BF3D98" w:rsidP="00BF3D98">
      <w:pPr>
        <w:pStyle w:val="DefaultText"/>
        <w:widowControl/>
        <w:rPr>
          <w:rStyle w:val="InitialStyle"/>
          <w:rFonts w:ascii="Arial" w:hAnsi="Arial" w:cs="Arial"/>
          <w:bCs/>
          <w:color w:val="FF0000"/>
        </w:rPr>
      </w:pPr>
    </w:p>
    <w:p w14:paraId="7508CA95" w14:textId="3B668EC3" w:rsidR="00BF3D98" w:rsidRPr="00103A42" w:rsidRDefault="00BF3D98" w:rsidP="00BF3D98">
      <w:pPr>
        <w:pStyle w:val="DefaultText"/>
        <w:widowControl/>
        <w:rPr>
          <w:rStyle w:val="InitialStyle"/>
          <w:rFonts w:ascii="Arial" w:hAnsi="Arial" w:cs="Arial"/>
          <w:bCs/>
        </w:rPr>
      </w:pPr>
      <w:r w:rsidRPr="00103A42">
        <w:rPr>
          <w:rStyle w:val="InitialStyle"/>
          <w:rFonts w:ascii="Arial" w:hAnsi="Arial" w:cs="Arial"/>
          <w:bCs/>
        </w:rPr>
        <w:t>Responses must be submitted to</w:t>
      </w:r>
      <w:r w:rsidR="00E227EB" w:rsidRPr="00103A42">
        <w:rPr>
          <w:rStyle w:val="InitialStyle"/>
          <w:rFonts w:ascii="Arial" w:hAnsi="Arial" w:cs="Arial"/>
          <w:bCs/>
        </w:rPr>
        <w:t xml:space="preserve"> the RFI Coordinator,</w:t>
      </w:r>
      <w:r w:rsidR="007E5E47" w:rsidRPr="00103A42">
        <w:rPr>
          <w:rStyle w:val="InitialStyle"/>
          <w:rFonts w:ascii="Arial" w:hAnsi="Arial" w:cs="Arial"/>
          <w:bCs/>
        </w:rPr>
        <w:t xml:space="preserve"> Alex Beach</w:t>
      </w:r>
      <w:r w:rsidR="00E227EB" w:rsidRPr="00103A42">
        <w:rPr>
          <w:rStyle w:val="InitialStyle"/>
          <w:rFonts w:ascii="Arial" w:hAnsi="Arial" w:cs="Arial"/>
          <w:bCs/>
        </w:rPr>
        <w:t xml:space="preserve">, </w:t>
      </w:r>
      <w:r w:rsidR="007E5E47" w:rsidRPr="00103A42">
        <w:rPr>
          <w:rStyle w:val="InitialStyle"/>
          <w:rFonts w:ascii="Arial" w:hAnsi="Arial" w:cs="Arial"/>
          <w:bCs/>
        </w:rPr>
        <w:t xml:space="preserve">at </w:t>
      </w:r>
      <w:hyperlink r:id="rId15" w:history="1">
        <w:r w:rsidR="007E5E47" w:rsidRPr="00103A42">
          <w:rPr>
            <w:rStyle w:val="Hyperlink"/>
            <w:rFonts w:ascii="Arial" w:hAnsi="Arial" w:cs="Arial"/>
            <w:bCs/>
          </w:rPr>
          <w:t>alexander.beach@courts.maine.gov</w:t>
        </w:r>
      </w:hyperlink>
      <w:r w:rsidR="007E5E47" w:rsidRPr="00103A42">
        <w:rPr>
          <w:rStyle w:val="InitialStyle"/>
          <w:rFonts w:ascii="Arial" w:hAnsi="Arial" w:cs="Arial"/>
          <w:bCs/>
        </w:rPr>
        <w:t xml:space="preserve"> </w:t>
      </w:r>
      <w:r w:rsidRPr="00103A42">
        <w:rPr>
          <w:rStyle w:val="InitialStyle"/>
          <w:rFonts w:ascii="Arial" w:hAnsi="Arial" w:cs="Arial"/>
          <w:bCs/>
        </w:rPr>
        <w:t>and be submitted by 5:00 pm, local time, on</w:t>
      </w:r>
      <w:r w:rsidRPr="00103A42">
        <w:rPr>
          <w:rStyle w:val="InitialStyle"/>
          <w:rFonts w:ascii="Arial" w:hAnsi="Arial" w:cs="Arial"/>
          <w:bCs/>
          <w:color w:val="FF0000"/>
        </w:rPr>
        <w:t xml:space="preserve"> </w:t>
      </w:r>
      <w:r w:rsidR="003A2647" w:rsidRPr="00103A42">
        <w:rPr>
          <w:rStyle w:val="InitialStyle"/>
          <w:rFonts w:ascii="Arial" w:hAnsi="Arial" w:cs="Arial"/>
          <w:bCs/>
          <w:color w:val="000000" w:themeColor="text1"/>
        </w:rPr>
        <w:t>Friday, September 30</w:t>
      </w:r>
      <w:r w:rsidR="003A2647" w:rsidRPr="00103A42">
        <w:rPr>
          <w:rStyle w:val="InitialStyle"/>
          <w:rFonts w:ascii="Arial" w:hAnsi="Arial" w:cs="Arial"/>
          <w:bCs/>
          <w:color w:val="000000" w:themeColor="text1"/>
          <w:vertAlign w:val="superscript"/>
        </w:rPr>
        <w:t>th</w:t>
      </w:r>
      <w:r w:rsidR="003A2647" w:rsidRPr="00103A42">
        <w:rPr>
          <w:rStyle w:val="InitialStyle"/>
          <w:rFonts w:ascii="Arial" w:hAnsi="Arial" w:cs="Arial"/>
          <w:bCs/>
          <w:color w:val="000000" w:themeColor="text1"/>
        </w:rPr>
        <w:t>.</w:t>
      </w:r>
    </w:p>
    <w:p w14:paraId="48669002" w14:textId="77777777" w:rsidR="00EA1F51" w:rsidRPr="00103A42" w:rsidRDefault="00EA1F51" w:rsidP="003B01C3">
      <w:pPr>
        <w:pStyle w:val="DefaultText"/>
        <w:widowControl/>
        <w:rPr>
          <w:rStyle w:val="InitialStyle"/>
          <w:rFonts w:ascii="Arial" w:hAnsi="Arial" w:cs="Arial"/>
          <w:bCs/>
        </w:rPr>
      </w:pPr>
    </w:p>
    <w:p w14:paraId="21AF754B" w14:textId="77777777" w:rsidR="00F07ECD" w:rsidRPr="00103A42" w:rsidRDefault="00F07ECD" w:rsidP="003B01C3">
      <w:pPr>
        <w:pStyle w:val="DefaultText"/>
        <w:widowControl/>
        <w:rPr>
          <w:rStyle w:val="InitialStyle"/>
          <w:rFonts w:ascii="Arial" w:hAnsi="Arial" w:cs="Arial"/>
          <w:bCs/>
        </w:rPr>
      </w:pPr>
    </w:p>
    <w:p w14:paraId="63338C8B" w14:textId="77777777" w:rsidR="00F07ECD" w:rsidRPr="00103A42" w:rsidRDefault="00F07ECD" w:rsidP="00F07ECD">
      <w:pPr>
        <w:pStyle w:val="DefaultText"/>
        <w:widowControl/>
        <w:jc w:val="center"/>
        <w:rPr>
          <w:rStyle w:val="InitialStyle"/>
          <w:rFonts w:ascii="Arial" w:hAnsi="Arial" w:cs="Arial"/>
          <w:b/>
          <w:bCs/>
        </w:rPr>
      </w:pPr>
      <w:r w:rsidRPr="00103A42">
        <w:rPr>
          <w:rStyle w:val="InitialStyle"/>
          <w:rFonts w:ascii="Arial" w:hAnsi="Arial" w:cs="Arial"/>
          <w:b/>
          <w:bCs/>
        </w:rPr>
        <w:t>*************************************************</w:t>
      </w:r>
    </w:p>
    <w:p w14:paraId="4BA3A994" w14:textId="003BAD58" w:rsidR="00F07ECD" w:rsidRPr="00103A42" w:rsidRDefault="00BD1FBD" w:rsidP="005E3B09">
      <w:pPr>
        <w:pStyle w:val="Heading1"/>
        <w:rPr>
          <w:rFonts w:ascii="Arial" w:hAnsi="Arial" w:cs="Arial"/>
          <w:bCs/>
        </w:rPr>
      </w:pPr>
      <w:r w:rsidRPr="00103A42">
        <w:rPr>
          <w:rStyle w:val="InitialStyle"/>
          <w:rFonts w:ascii="Arial" w:hAnsi="Arial" w:cs="Arial"/>
          <w:bCs/>
        </w:rPr>
        <w:br w:type="page"/>
      </w:r>
      <w:bookmarkStart w:id="4" w:name="_Toc104532241"/>
      <w:r w:rsidR="00BF3D98" w:rsidRPr="00103A42">
        <w:rPr>
          <w:rFonts w:ascii="Arial" w:hAnsi="Arial" w:cs="Arial"/>
          <w:lang w:eastAsia="ja-JP"/>
        </w:rPr>
        <w:lastRenderedPageBreak/>
        <w:t>RFI DEFINITIONS/ACRONYMS</w:t>
      </w:r>
      <w:bookmarkEnd w:id="4"/>
    </w:p>
    <w:p w14:paraId="60AD80FC" w14:textId="77777777" w:rsidR="00F07ECD" w:rsidRPr="00103A42" w:rsidRDefault="00F07ECD" w:rsidP="00F07ECD">
      <w:pPr>
        <w:widowControl/>
        <w:jc w:val="center"/>
        <w:rPr>
          <w:rFonts w:ascii="Arial" w:hAnsi="Arial" w:cs="Arial"/>
          <w:b/>
          <w:bCs/>
          <w:sz w:val="24"/>
          <w:szCs w:val="24"/>
        </w:rPr>
      </w:pPr>
    </w:p>
    <w:p w14:paraId="7B3A24CD" w14:textId="77777777" w:rsidR="00F07ECD" w:rsidRPr="00103A42" w:rsidRDefault="00F07ECD" w:rsidP="00F07ECD">
      <w:pPr>
        <w:widowControl/>
        <w:rPr>
          <w:rFonts w:ascii="Arial" w:hAnsi="Arial" w:cs="Arial"/>
          <w:sz w:val="24"/>
          <w:szCs w:val="24"/>
        </w:rPr>
      </w:pPr>
      <w:r w:rsidRPr="00103A42">
        <w:rPr>
          <w:rFonts w:ascii="Arial" w:hAnsi="Arial" w:cs="Arial"/>
          <w:sz w:val="24"/>
          <w:szCs w:val="24"/>
        </w:rPr>
        <w:t>The following terms and acronyms shall have the meaning indicated below as referenced in this Request for Information:</w:t>
      </w:r>
    </w:p>
    <w:p w14:paraId="00A2C3D6" w14:textId="2936FC32" w:rsidR="00F07ECD" w:rsidRPr="00103A42" w:rsidRDefault="00F07ECD" w:rsidP="00F07ECD">
      <w:pPr>
        <w:widowControl/>
        <w:jc w:val="center"/>
        <w:rPr>
          <w:rFonts w:ascii="Arial" w:hAnsi="Arial" w:cs="Arial"/>
          <w:b/>
          <w:bCs/>
          <w:sz w:val="24"/>
          <w:szCs w:val="24"/>
        </w:rPr>
      </w:pPr>
    </w:p>
    <w:p w14:paraId="3D75D937" w14:textId="6D1ADEA8" w:rsidR="00C05239" w:rsidRPr="00103A42"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103A42" w14:paraId="684EBC09" w14:textId="77777777" w:rsidTr="005E3B09">
        <w:trPr>
          <w:trHeight w:val="359"/>
        </w:trPr>
        <w:tc>
          <w:tcPr>
            <w:tcW w:w="2605" w:type="dxa"/>
            <w:shd w:val="clear" w:color="auto" w:fill="DAEEF3" w:themeFill="accent5" w:themeFillTint="33"/>
          </w:tcPr>
          <w:p w14:paraId="49462B76" w14:textId="77777777" w:rsidR="00E61567" w:rsidRPr="00103A42" w:rsidRDefault="00E61567" w:rsidP="00103A42">
            <w:pPr>
              <w:pStyle w:val="DefaultText"/>
              <w:widowControl/>
              <w:jc w:val="center"/>
              <w:rPr>
                <w:rStyle w:val="InitialStyle"/>
                <w:rFonts w:ascii="Arial" w:hAnsi="Arial" w:cs="Arial"/>
                <w:b/>
                <w:bCs/>
                <w:sz w:val="28"/>
                <w:szCs w:val="28"/>
                <w:u w:val="single"/>
              </w:rPr>
            </w:pPr>
            <w:r w:rsidRPr="00103A42">
              <w:rPr>
                <w:rStyle w:val="InitialStyle"/>
                <w:rFonts w:ascii="Arial" w:hAnsi="Arial" w:cs="Arial"/>
                <w:b/>
                <w:bCs/>
                <w:sz w:val="28"/>
                <w:szCs w:val="28"/>
                <w:u w:val="single"/>
              </w:rPr>
              <w:t>Term/Acronym</w:t>
            </w:r>
          </w:p>
        </w:tc>
        <w:tc>
          <w:tcPr>
            <w:tcW w:w="7542" w:type="dxa"/>
            <w:shd w:val="clear" w:color="auto" w:fill="DAEEF3" w:themeFill="accent5" w:themeFillTint="33"/>
          </w:tcPr>
          <w:p w14:paraId="23FE27EF" w14:textId="77777777" w:rsidR="00E61567" w:rsidRPr="00103A42" w:rsidRDefault="00E61567" w:rsidP="00103A42">
            <w:pPr>
              <w:pStyle w:val="DefaultText"/>
              <w:widowControl/>
              <w:jc w:val="center"/>
              <w:rPr>
                <w:rStyle w:val="InitialStyle"/>
                <w:rFonts w:ascii="Arial" w:hAnsi="Arial" w:cs="Arial"/>
                <w:b/>
                <w:bCs/>
                <w:sz w:val="28"/>
                <w:szCs w:val="28"/>
                <w:u w:val="single"/>
              </w:rPr>
            </w:pPr>
            <w:r w:rsidRPr="00103A42">
              <w:rPr>
                <w:rStyle w:val="InitialStyle"/>
                <w:rFonts w:ascii="Arial" w:hAnsi="Arial" w:cs="Arial"/>
                <w:b/>
                <w:bCs/>
                <w:sz w:val="28"/>
                <w:szCs w:val="28"/>
                <w:u w:val="single"/>
              </w:rPr>
              <w:t>Definition</w:t>
            </w:r>
          </w:p>
        </w:tc>
      </w:tr>
      <w:tr w:rsidR="00E61567" w:rsidRPr="00103A42" w14:paraId="21CF1294" w14:textId="77777777" w:rsidTr="00E61567">
        <w:tc>
          <w:tcPr>
            <w:tcW w:w="2605" w:type="dxa"/>
            <w:shd w:val="clear" w:color="auto" w:fill="auto"/>
            <w:vAlign w:val="center"/>
          </w:tcPr>
          <w:p w14:paraId="2F9098A9" w14:textId="6E5BC91B" w:rsidR="00E61567" w:rsidRPr="00103A42" w:rsidRDefault="00E61567" w:rsidP="00E61567">
            <w:pPr>
              <w:pStyle w:val="DefaultText"/>
              <w:widowControl/>
              <w:rPr>
                <w:rStyle w:val="InitialStyle"/>
                <w:rFonts w:ascii="Arial" w:hAnsi="Arial" w:cs="Arial"/>
                <w:b/>
                <w:bCs/>
              </w:rPr>
            </w:pPr>
            <w:r w:rsidRPr="00103A42">
              <w:rPr>
                <w:rStyle w:val="InitialStyle"/>
                <w:rFonts w:ascii="Arial" w:hAnsi="Arial" w:cs="Arial"/>
                <w:b/>
                <w:bCs/>
              </w:rPr>
              <w:t>RFI</w:t>
            </w:r>
          </w:p>
        </w:tc>
        <w:tc>
          <w:tcPr>
            <w:tcW w:w="7542" w:type="dxa"/>
            <w:shd w:val="clear" w:color="auto" w:fill="auto"/>
            <w:vAlign w:val="center"/>
          </w:tcPr>
          <w:p w14:paraId="593D5ABE" w14:textId="5C57E768" w:rsidR="00E61567" w:rsidRPr="00103A42" w:rsidRDefault="00E61567" w:rsidP="00E61567">
            <w:pPr>
              <w:pStyle w:val="DefaultText"/>
              <w:widowControl/>
              <w:rPr>
                <w:rStyle w:val="InitialStyle"/>
                <w:rFonts w:ascii="Arial" w:hAnsi="Arial" w:cs="Arial"/>
                <w:bCs/>
              </w:rPr>
            </w:pPr>
            <w:r w:rsidRPr="00103A42">
              <w:rPr>
                <w:rStyle w:val="InitialStyle"/>
                <w:rFonts w:ascii="Arial" w:hAnsi="Arial" w:cs="Arial"/>
                <w:bCs/>
              </w:rPr>
              <w:t>Request for Information</w:t>
            </w:r>
          </w:p>
        </w:tc>
      </w:tr>
      <w:tr w:rsidR="00E61567" w:rsidRPr="00103A42" w14:paraId="74B95105" w14:textId="77777777" w:rsidTr="00E61567">
        <w:tc>
          <w:tcPr>
            <w:tcW w:w="2605" w:type="dxa"/>
            <w:shd w:val="clear" w:color="auto" w:fill="auto"/>
            <w:vAlign w:val="center"/>
          </w:tcPr>
          <w:p w14:paraId="20086C4B" w14:textId="77777777" w:rsidR="00E61567" w:rsidRPr="00103A42" w:rsidRDefault="00E61567" w:rsidP="00E61567">
            <w:pPr>
              <w:pStyle w:val="DefaultText"/>
              <w:widowControl/>
              <w:rPr>
                <w:rStyle w:val="InitialStyle"/>
                <w:rFonts w:ascii="Arial" w:hAnsi="Arial" w:cs="Arial"/>
                <w:b/>
                <w:bCs/>
              </w:rPr>
            </w:pPr>
            <w:r w:rsidRPr="00103A42">
              <w:rPr>
                <w:rStyle w:val="InitialStyle"/>
                <w:rFonts w:ascii="Arial" w:hAnsi="Arial" w:cs="Arial"/>
                <w:b/>
                <w:bCs/>
              </w:rPr>
              <w:t>RFP</w:t>
            </w:r>
          </w:p>
        </w:tc>
        <w:tc>
          <w:tcPr>
            <w:tcW w:w="7542" w:type="dxa"/>
            <w:shd w:val="clear" w:color="auto" w:fill="auto"/>
            <w:vAlign w:val="center"/>
          </w:tcPr>
          <w:p w14:paraId="7E2F3962" w14:textId="77777777" w:rsidR="00E61567" w:rsidRPr="00103A42" w:rsidRDefault="00E61567" w:rsidP="00E61567">
            <w:pPr>
              <w:pStyle w:val="DefaultText"/>
              <w:widowControl/>
              <w:rPr>
                <w:rStyle w:val="InitialStyle"/>
                <w:rFonts w:ascii="Arial" w:hAnsi="Arial" w:cs="Arial"/>
                <w:bCs/>
              </w:rPr>
            </w:pPr>
            <w:r w:rsidRPr="00103A42">
              <w:rPr>
                <w:rStyle w:val="InitialStyle"/>
                <w:rFonts w:ascii="Arial" w:hAnsi="Arial" w:cs="Arial"/>
                <w:bCs/>
              </w:rPr>
              <w:t>Request for Proposal</w:t>
            </w:r>
          </w:p>
        </w:tc>
      </w:tr>
      <w:tr w:rsidR="00E61567" w:rsidRPr="00103A42" w14:paraId="39EDB7DB" w14:textId="77777777" w:rsidTr="00E61567">
        <w:tc>
          <w:tcPr>
            <w:tcW w:w="2605" w:type="dxa"/>
            <w:shd w:val="clear" w:color="auto" w:fill="auto"/>
            <w:vAlign w:val="center"/>
          </w:tcPr>
          <w:p w14:paraId="046626BB" w14:textId="77777777" w:rsidR="00E61567" w:rsidRPr="00103A42" w:rsidRDefault="00E61567" w:rsidP="00E61567">
            <w:pPr>
              <w:pStyle w:val="DefaultText"/>
              <w:widowControl/>
              <w:rPr>
                <w:rStyle w:val="InitialStyle"/>
                <w:rFonts w:ascii="Arial" w:hAnsi="Arial" w:cs="Arial"/>
                <w:b/>
                <w:bCs/>
              </w:rPr>
            </w:pPr>
            <w:r w:rsidRPr="00103A42">
              <w:rPr>
                <w:rStyle w:val="InitialStyle"/>
                <w:rFonts w:ascii="Arial" w:hAnsi="Arial" w:cs="Arial"/>
                <w:b/>
                <w:bCs/>
              </w:rPr>
              <w:t>State</w:t>
            </w:r>
          </w:p>
        </w:tc>
        <w:tc>
          <w:tcPr>
            <w:tcW w:w="7542" w:type="dxa"/>
            <w:shd w:val="clear" w:color="auto" w:fill="auto"/>
            <w:vAlign w:val="center"/>
          </w:tcPr>
          <w:p w14:paraId="5DE8756D" w14:textId="77777777" w:rsidR="00E61567" w:rsidRPr="00103A42" w:rsidRDefault="00E61567" w:rsidP="00E61567">
            <w:pPr>
              <w:pStyle w:val="DefaultText"/>
              <w:widowControl/>
              <w:rPr>
                <w:rStyle w:val="InitialStyle"/>
                <w:rFonts w:ascii="Arial" w:hAnsi="Arial" w:cs="Arial"/>
                <w:bCs/>
              </w:rPr>
            </w:pPr>
            <w:r w:rsidRPr="00103A42">
              <w:rPr>
                <w:rStyle w:val="InitialStyle"/>
                <w:rFonts w:ascii="Arial" w:hAnsi="Arial" w:cs="Arial"/>
                <w:bCs/>
              </w:rPr>
              <w:t>State of Maine</w:t>
            </w:r>
          </w:p>
        </w:tc>
      </w:tr>
      <w:tr w:rsidR="00E61567" w:rsidRPr="00103A42" w14:paraId="4EC2EE4D" w14:textId="77777777" w:rsidTr="00E61567">
        <w:tc>
          <w:tcPr>
            <w:tcW w:w="2605" w:type="dxa"/>
            <w:shd w:val="clear" w:color="auto" w:fill="auto"/>
            <w:vAlign w:val="center"/>
          </w:tcPr>
          <w:p w14:paraId="22F215FC" w14:textId="2E2CF767" w:rsidR="00E61567" w:rsidRPr="00103A42" w:rsidRDefault="005E3B09" w:rsidP="00E61567">
            <w:pPr>
              <w:pStyle w:val="DefaultText"/>
              <w:widowControl/>
              <w:rPr>
                <w:rStyle w:val="InitialStyle"/>
                <w:rFonts w:ascii="Arial" w:hAnsi="Arial" w:cs="Arial"/>
                <w:b/>
                <w:bCs/>
              </w:rPr>
            </w:pPr>
            <w:r w:rsidRPr="00103A42">
              <w:rPr>
                <w:rStyle w:val="InitialStyle"/>
                <w:rFonts w:ascii="Arial" w:hAnsi="Arial" w:cs="Arial"/>
                <w:b/>
                <w:bCs/>
              </w:rPr>
              <w:t>MJB</w:t>
            </w:r>
          </w:p>
        </w:tc>
        <w:tc>
          <w:tcPr>
            <w:tcW w:w="7542" w:type="dxa"/>
            <w:shd w:val="clear" w:color="auto" w:fill="auto"/>
            <w:vAlign w:val="center"/>
          </w:tcPr>
          <w:p w14:paraId="3C4218EC" w14:textId="4DA0C559" w:rsidR="00E61567" w:rsidRPr="00103A42" w:rsidRDefault="0016103D" w:rsidP="00E61567">
            <w:pPr>
              <w:pStyle w:val="DefaultText"/>
              <w:widowControl/>
              <w:rPr>
                <w:rStyle w:val="InitialStyle"/>
                <w:rFonts w:ascii="Arial" w:hAnsi="Arial" w:cs="Arial"/>
                <w:bCs/>
              </w:rPr>
            </w:pPr>
            <w:r w:rsidRPr="00103A42">
              <w:rPr>
                <w:rFonts w:ascii="Arial" w:hAnsi="Arial" w:cs="Arial"/>
              </w:rPr>
              <w:t>State of Maine Judicial Branch</w:t>
            </w:r>
          </w:p>
        </w:tc>
      </w:tr>
      <w:tr w:rsidR="00735072" w:rsidRPr="00103A42" w14:paraId="346885EA" w14:textId="77777777" w:rsidTr="00E61567">
        <w:tc>
          <w:tcPr>
            <w:tcW w:w="2605" w:type="dxa"/>
            <w:shd w:val="clear" w:color="auto" w:fill="auto"/>
            <w:vAlign w:val="center"/>
          </w:tcPr>
          <w:p w14:paraId="3FDF9E4E" w14:textId="5CC53B78" w:rsidR="00735072" w:rsidRPr="00103A42" w:rsidRDefault="00735072" w:rsidP="00E61567">
            <w:pPr>
              <w:pStyle w:val="DefaultText"/>
              <w:widowControl/>
              <w:rPr>
                <w:rStyle w:val="InitialStyle"/>
                <w:rFonts w:ascii="Arial" w:hAnsi="Arial" w:cs="Arial"/>
                <w:b/>
                <w:bCs/>
              </w:rPr>
            </w:pPr>
            <w:r w:rsidRPr="00103A42">
              <w:rPr>
                <w:rStyle w:val="InitialStyle"/>
                <w:rFonts w:ascii="Arial" w:hAnsi="Arial" w:cs="Arial"/>
                <w:b/>
                <w:bCs/>
              </w:rPr>
              <w:t>AOC</w:t>
            </w:r>
          </w:p>
        </w:tc>
        <w:tc>
          <w:tcPr>
            <w:tcW w:w="7542" w:type="dxa"/>
            <w:shd w:val="clear" w:color="auto" w:fill="auto"/>
            <w:vAlign w:val="center"/>
          </w:tcPr>
          <w:p w14:paraId="00C8DA3A" w14:textId="7E967D4C" w:rsidR="00735072" w:rsidRPr="00103A42" w:rsidRDefault="00735072" w:rsidP="00E61567">
            <w:pPr>
              <w:pStyle w:val="DefaultText"/>
              <w:widowControl/>
              <w:rPr>
                <w:rFonts w:ascii="Arial" w:hAnsi="Arial" w:cs="Arial"/>
                <w:bCs/>
              </w:rPr>
            </w:pPr>
            <w:r w:rsidRPr="00103A42">
              <w:rPr>
                <w:rFonts w:ascii="Arial" w:hAnsi="Arial" w:cs="Arial"/>
              </w:rPr>
              <w:t>Administrative Office of the Courts</w:t>
            </w:r>
          </w:p>
        </w:tc>
      </w:tr>
      <w:tr w:rsidR="00E61567" w:rsidRPr="00103A42" w14:paraId="4D3E6E06" w14:textId="77777777" w:rsidTr="00E61567">
        <w:tc>
          <w:tcPr>
            <w:tcW w:w="2605" w:type="dxa"/>
            <w:shd w:val="clear" w:color="auto" w:fill="auto"/>
            <w:vAlign w:val="center"/>
          </w:tcPr>
          <w:p w14:paraId="273CCE46" w14:textId="7B04DF6D" w:rsidR="00E61567" w:rsidRPr="00103A42" w:rsidRDefault="00E61567" w:rsidP="00E61567">
            <w:pPr>
              <w:pStyle w:val="DefaultText"/>
              <w:widowControl/>
              <w:rPr>
                <w:rStyle w:val="InitialStyle"/>
                <w:rFonts w:ascii="Arial" w:hAnsi="Arial" w:cs="Arial"/>
                <w:b/>
                <w:bCs/>
              </w:rPr>
            </w:pPr>
            <w:r w:rsidRPr="00103A42">
              <w:rPr>
                <w:rStyle w:val="InitialStyle"/>
                <w:rFonts w:ascii="Arial" w:hAnsi="Arial" w:cs="Arial"/>
                <w:b/>
                <w:bCs/>
              </w:rPr>
              <w:t>FOAA</w:t>
            </w:r>
          </w:p>
        </w:tc>
        <w:tc>
          <w:tcPr>
            <w:tcW w:w="7542" w:type="dxa"/>
            <w:shd w:val="clear" w:color="auto" w:fill="auto"/>
            <w:vAlign w:val="center"/>
          </w:tcPr>
          <w:p w14:paraId="62C22626" w14:textId="51A8D3AA" w:rsidR="00E61567" w:rsidRPr="00103A42" w:rsidRDefault="00E61567" w:rsidP="00E61567">
            <w:pPr>
              <w:pStyle w:val="DefaultText"/>
              <w:widowControl/>
              <w:rPr>
                <w:rStyle w:val="InitialStyle"/>
                <w:rFonts w:ascii="Arial" w:hAnsi="Arial" w:cs="Arial"/>
                <w:bCs/>
              </w:rPr>
            </w:pPr>
            <w:r w:rsidRPr="00103A42">
              <w:rPr>
                <w:rFonts w:ascii="Arial" w:hAnsi="Arial" w:cs="Arial"/>
                <w:bCs/>
              </w:rPr>
              <w:t>Maine Freedom of Access Act</w:t>
            </w:r>
          </w:p>
        </w:tc>
      </w:tr>
      <w:tr w:rsidR="00E61567" w:rsidRPr="00103A42" w14:paraId="2E821B0D" w14:textId="77777777" w:rsidTr="00E61567">
        <w:tc>
          <w:tcPr>
            <w:tcW w:w="2605" w:type="dxa"/>
            <w:shd w:val="clear" w:color="auto" w:fill="auto"/>
            <w:vAlign w:val="center"/>
          </w:tcPr>
          <w:p w14:paraId="6F0FBD6F" w14:textId="3DAA1A79" w:rsidR="00E61567" w:rsidRPr="00103A42" w:rsidRDefault="00E61567" w:rsidP="00E61567">
            <w:pPr>
              <w:pStyle w:val="DefaultText"/>
              <w:widowControl/>
              <w:rPr>
                <w:rStyle w:val="InitialStyle"/>
                <w:rFonts w:ascii="Arial" w:hAnsi="Arial" w:cs="Arial"/>
                <w:b/>
                <w:bCs/>
              </w:rPr>
            </w:pPr>
            <w:r w:rsidRPr="00103A42">
              <w:rPr>
                <w:rStyle w:val="InitialStyle"/>
                <w:rFonts w:ascii="Arial" w:hAnsi="Arial" w:cs="Arial"/>
                <w:b/>
                <w:bCs/>
              </w:rPr>
              <w:t>Respondent</w:t>
            </w:r>
          </w:p>
        </w:tc>
        <w:tc>
          <w:tcPr>
            <w:tcW w:w="7542" w:type="dxa"/>
            <w:shd w:val="clear" w:color="auto" w:fill="auto"/>
            <w:vAlign w:val="center"/>
          </w:tcPr>
          <w:p w14:paraId="49E342AF" w14:textId="5E82925A" w:rsidR="00E61567" w:rsidRPr="00103A42" w:rsidRDefault="00E61567" w:rsidP="00E61567">
            <w:pPr>
              <w:pStyle w:val="DefaultText"/>
              <w:widowControl/>
              <w:rPr>
                <w:rStyle w:val="InitialStyle"/>
                <w:rFonts w:ascii="Arial" w:hAnsi="Arial" w:cs="Arial"/>
                <w:bCs/>
              </w:rPr>
            </w:pPr>
            <w:r w:rsidRPr="00103A42">
              <w:rPr>
                <w:rFonts w:ascii="Arial" w:hAnsi="Arial" w:cs="Arial"/>
                <w:bCs/>
              </w:rPr>
              <w:t>Any individual or organization submitting a response to this RFI.</w:t>
            </w:r>
          </w:p>
        </w:tc>
      </w:tr>
      <w:tr w:rsidR="005E3B09" w:rsidRPr="00103A42" w14:paraId="14BEE72D" w14:textId="77777777" w:rsidTr="00E61567">
        <w:tc>
          <w:tcPr>
            <w:tcW w:w="2605" w:type="dxa"/>
            <w:shd w:val="clear" w:color="auto" w:fill="auto"/>
            <w:vAlign w:val="center"/>
          </w:tcPr>
          <w:p w14:paraId="7963EDED" w14:textId="60BB33B7" w:rsidR="005E3B09" w:rsidRPr="00103A42" w:rsidRDefault="005E3B09" w:rsidP="00E61567">
            <w:pPr>
              <w:pStyle w:val="DefaultText"/>
              <w:widowControl/>
              <w:rPr>
                <w:rStyle w:val="InitialStyle"/>
                <w:rFonts w:ascii="Arial" w:hAnsi="Arial" w:cs="Arial"/>
                <w:b/>
                <w:bCs/>
              </w:rPr>
            </w:pPr>
            <w:r w:rsidRPr="00103A42">
              <w:rPr>
                <w:rStyle w:val="InitialStyle"/>
                <w:rFonts w:ascii="Arial" w:hAnsi="Arial" w:cs="Arial"/>
                <w:b/>
                <w:bCs/>
              </w:rPr>
              <w:t>Provider</w:t>
            </w:r>
          </w:p>
        </w:tc>
        <w:tc>
          <w:tcPr>
            <w:tcW w:w="7542" w:type="dxa"/>
            <w:shd w:val="clear" w:color="auto" w:fill="auto"/>
            <w:vAlign w:val="center"/>
          </w:tcPr>
          <w:p w14:paraId="09AB894C" w14:textId="0FAFB657" w:rsidR="005E3B09" w:rsidRPr="00103A42" w:rsidRDefault="009D12D3" w:rsidP="00E61567">
            <w:pPr>
              <w:pStyle w:val="DefaultText"/>
              <w:widowControl/>
              <w:rPr>
                <w:rFonts w:ascii="Arial" w:hAnsi="Arial" w:cs="Arial"/>
                <w:bCs/>
              </w:rPr>
            </w:pPr>
            <w:r w:rsidRPr="00103A42">
              <w:rPr>
                <w:rFonts w:ascii="Arial" w:hAnsi="Arial" w:cs="Arial"/>
                <w:bCs/>
              </w:rPr>
              <w:t>A m</w:t>
            </w:r>
            <w:r w:rsidR="005E3B09" w:rsidRPr="00103A42">
              <w:rPr>
                <w:rFonts w:ascii="Arial" w:hAnsi="Arial" w:cs="Arial"/>
              </w:rPr>
              <w:t xml:space="preserve">ediator, </w:t>
            </w:r>
            <w:r w:rsidR="004C2E51" w:rsidRPr="00103A42">
              <w:rPr>
                <w:rFonts w:ascii="Arial" w:hAnsi="Arial" w:cs="Arial"/>
              </w:rPr>
              <w:t xml:space="preserve">interpreter, </w:t>
            </w:r>
            <w:r w:rsidR="00DB1827" w:rsidRPr="00103A42">
              <w:rPr>
                <w:rFonts w:ascii="Arial" w:hAnsi="Arial" w:cs="Arial"/>
              </w:rPr>
              <w:t>g</w:t>
            </w:r>
            <w:r w:rsidR="004C2E51" w:rsidRPr="00103A42">
              <w:rPr>
                <w:rFonts w:ascii="Arial" w:hAnsi="Arial" w:cs="Arial"/>
              </w:rPr>
              <w:t xml:space="preserve">uardian </w:t>
            </w:r>
            <w:r w:rsidR="00DB1827" w:rsidRPr="00103A42">
              <w:rPr>
                <w:rFonts w:ascii="Arial" w:hAnsi="Arial" w:cs="Arial"/>
              </w:rPr>
              <w:t>a</w:t>
            </w:r>
            <w:r w:rsidR="004C2E51" w:rsidRPr="00103A42">
              <w:rPr>
                <w:rFonts w:ascii="Arial" w:hAnsi="Arial" w:cs="Arial"/>
              </w:rPr>
              <w:t xml:space="preserve">d </w:t>
            </w:r>
            <w:r w:rsidR="00DB1827" w:rsidRPr="00103A42">
              <w:rPr>
                <w:rFonts w:ascii="Arial" w:hAnsi="Arial" w:cs="Arial"/>
              </w:rPr>
              <w:t>l</w:t>
            </w:r>
            <w:r w:rsidR="004C2E51" w:rsidRPr="00103A42">
              <w:rPr>
                <w:rFonts w:ascii="Arial" w:hAnsi="Arial" w:cs="Arial"/>
              </w:rPr>
              <w:t xml:space="preserve">item (GAL), bail commissioner, or mental health </w:t>
            </w:r>
            <w:r w:rsidR="00AE3308" w:rsidRPr="00103A42">
              <w:rPr>
                <w:rFonts w:ascii="Arial" w:hAnsi="Arial" w:cs="Arial"/>
              </w:rPr>
              <w:t>evaluator</w:t>
            </w:r>
            <w:r w:rsidRPr="00103A42">
              <w:rPr>
                <w:rFonts w:ascii="Arial" w:hAnsi="Arial" w:cs="Arial"/>
              </w:rPr>
              <w:t xml:space="preserve"> providing services to the </w:t>
            </w:r>
            <w:r w:rsidR="00DB1827" w:rsidRPr="00103A42">
              <w:rPr>
                <w:rFonts w:ascii="Arial" w:hAnsi="Arial" w:cs="Arial"/>
              </w:rPr>
              <w:t>MJB</w:t>
            </w:r>
            <w:r w:rsidRPr="00103A42">
              <w:rPr>
                <w:rFonts w:ascii="Arial" w:hAnsi="Arial" w:cs="Arial"/>
              </w:rPr>
              <w:t>.</w:t>
            </w:r>
          </w:p>
        </w:tc>
      </w:tr>
      <w:tr w:rsidR="009D4991" w:rsidRPr="00103A42" w14:paraId="11B6B136" w14:textId="77777777" w:rsidTr="00E61567">
        <w:tc>
          <w:tcPr>
            <w:tcW w:w="2605" w:type="dxa"/>
            <w:shd w:val="clear" w:color="auto" w:fill="auto"/>
            <w:vAlign w:val="center"/>
          </w:tcPr>
          <w:p w14:paraId="0B2E22E1" w14:textId="7E7378E5" w:rsidR="009D4991" w:rsidRPr="00103A42" w:rsidRDefault="009D4991" w:rsidP="00E61567">
            <w:pPr>
              <w:pStyle w:val="DefaultText"/>
              <w:widowControl/>
              <w:rPr>
                <w:rStyle w:val="InitialStyle"/>
                <w:rFonts w:ascii="Arial" w:hAnsi="Arial" w:cs="Arial"/>
                <w:b/>
                <w:bCs/>
              </w:rPr>
            </w:pPr>
            <w:r w:rsidRPr="00103A42">
              <w:rPr>
                <w:rStyle w:val="InitialStyle"/>
                <w:rFonts w:ascii="Arial" w:hAnsi="Arial" w:cs="Arial"/>
                <w:b/>
                <w:bCs/>
              </w:rPr>
              <w:t>User</w:t>
            </w:r>
          </w:p>
        </w:tc>
        <w:tc>
          <w:tcPr>
            <w:tcW w:w="7542" w:type="dxa"/>
            <w:shd w:val="clear" w:color="auto" w:fill="auto"/>
            <w:vAlign w:val="center"/>
          </w:tcPr>
          <w:p w14:paraId="03FCBBA1" w14:textId="4C8C8129" w:rsidR="009D4991" w:rsidRPr="00103A42" w:rsidRDefault="009D4991" w:rsidP="00E61567">
            <w:pPr>
              <w:pStyle w:val="DefaultText"/>
              <w:widowControl/>
              <w:rPr>
                <w:rFonts w:ascii="Arial" w:hAnsi="Arial" w:cs="Arial"/>
                <w:bCs/>
              </w:rPr>
            </w:pPr>
            <w:r w:rsidRPr="00103A42">
              <w:rPr>
                <w:rFonts w:ascii="Arial" w:hAnsi="Arial" w:cs="Arial"/>
                <w:bCs/>
              </w:rPr>
              <w:t>An MJB employee utilizing the provider management system.</w:t>
            </w:r>
          </w:p>
        </w:tc>
      </w:tr>
      <w:tr w:rsidR="00F64719" w:rsidRPr="00103A42" w14:paraId="0C8DB7E0" w14:textId="77777777" w:rsidTr="00E61567">
        <w:tc>
          <w:tcPr>
            <w:tcW w:w="2605" w:type="dxa"/>
            <w:shd w:val="clear" w:color="auto" w:fill="auto"/>
            <w:vAlign w:val="center"/>
          </w:tcPr>
          <w:p w14:paraId="0363C4FD" w14:textId="255F5007" w:rsidR="00F64719" w:rsidRPr="00103A42" w:rsidRDefault="00F64719" w:rsidP="00E61567">
            <w:pPr>
              <w:pStyle w:val="DefaultText"/>
              <w:widowControl/>
              <w:rPr>
                <w:rStyle w:val="InitialStyle"/>
                <w:rFonts w:ascii="Arial" w:hAnsi="Arial" w:cs="Arial"/>
                <w:b/>
                <w:bCs/>
              </w:rPr>
            </w:pPr>
            <w:r w:rsidRPr="00103A42">
              <w:rPr>
                <w:rStyle w:val="InitialStyle"/>
                <w:rFonts w:ascii="Arial" w:hAnsi="Arial" w:cs="Arial"/>
                <w:b/>
                <w:bCs/>
              </w:rPr>
              <w:t>Odyssey</w:t>
            </w:r>
          </w:p>
        </w:tc>
        <w:tc>
          <w:tcPr>
            <w:tcW w:w="7542" w:type="dxa"/>
            <w:shd w:val="clear" w:color="auto" w:fill="auto"/>
            <w:vAlign w:val="center"/>
          </w:tcPr>
          <w:p w14:paraId="2588CF84" w14:textId="77842502" w:rsidR="00F64719" w:rsidRPr="00103A42" w:rsidRDefault="00F64719" w:rsidP="00E61567">
            <w:pPr>
              <w:pStyle w:val="DefaultText"/>
              <w:widowControl/>
              <w:rPr>
                <w:rFonts w:ascii="Arial" w:hAnsi="Arial" w:cs="Arial"/>
                <w:bCs/>
              </w:rPr>
            </w:pPr>
            <w:r w:rsidRPr="00103A42">
              <w:rPr>
                <w:rFonts w:ascii="Arial" w:hAnsi="Arial" w:cs="Arial"/>
                <w:bCs/>
              </w:rPr>
              <w:t>The MJB’s electronic case management system</w:t>
            </w:r>
          </w:p>
        </w:tc>
      </w:tr>
      <w:tr w:rsidR="00F64719" w:rsidRPr="00103A42" w14:paraId="27B8270E" w14:textId="77777777" w:rsidTr="00E61567">
        <w:tc>
          <w:tcPr>
            <w:tcW w:w="2605" w:type="dxa"/>
            <w:shd w:val="clear" w:color="auto" w:fill="auto"/>
            <w:vAlign w:val="center"/>
          </w:tcPr>
          <w:p w14:paraId="51710D4C" w14:textId="6C6124DC" w:rsidR="00F64719" w:rsidRPr="00103A42" w:rsidRDefault="00F64719" w:rsidP="00E61567">
            <w:pPr>
              <w:pStyle w:val="DefaultText"/>
              <w:widowControl/>
              <w:rPr>
                <w:rStyle w:val="InitialStyle"/>
                <w:rFonts w:ascii="Arial" w:hAnsi="Arial" w:cs="Arial"/>
                <w:b/>
                <w:bCs/>
              </w:rPr>
            </w:pPr>
            <w:r w:rsidRPr="00103A42">
              <w:rPr>
                <w:rStyle w:val="InitialStyle"/>
                <w:rFonts w:ascii="Arial" w:hAnsi="Arial" w:cs="Arial"/>
                <w:b/>
                <w:bCs/>
              </w:rPr>
              <w:t>AdvantageME</w:t>
            </w:r>
          </w:p>
        </w:tc>
        <w:tc>
          <w:tcPr>
            <w:tcW w:w="7542" w:type="dxa"/>
            <w:shd w:val="clear" w:color="auto" w:fill="auto"/>
            <w:vAlign w:val="center"/>
          </w:tcPr>
          <w:p w14:paraId="7917F8FE" w14:textId="6D80A253" w:rsidR="00F64719" w:rsidRPr="00103A42" w:rsidRDefault="00F64719" w:rsidP="00E61567">
            <w:pPr>
              <w:pStyle w:val="DefaultText"/>
              <w:widowControl/>
              <w:rPr>
                <w:rFonts w:ascii="Arial" w:hAnsi="Arial" w:cs="Arial"/>
                <w:bCs/>
              </w:rPr>
            </w:pPr>
            <w:r w:rsidRPr="00103A42">
              <w:rPr>
                <w:rFonts w:ascii="Arial" w:hAnsi="Arial" w:cs="Arial"/>
                <w:bCs/>
              </w:rPr>
              <w:t xml:space="preserve">The State of Maine’s electronic </w:t>
            </w:r>
            <w:r w:rsidR="004D30CD" w:rsidRPr="00103A42">
              <w:rPr>
                <w:rFonts w:ascii="Arial" w:hAnsi="Arial" w:cs="Arial"/>
                <w:bCs/>
              </w:rPr>
              <w:t>procurement system</w:t>
            </w:r>
          </w:p>
        </w:tc>
      </w:tr>
    </w:tbl>
    <w:p w14:paraId="57CFB064" w14:textId="77777777" w:rsidR="00BF3D98" w:rsidRPr="00103A42" w:rsidRDefault="00BF3D98" w:rsidP="00D26A20">
      <w:pPr>
        <w:widowControl/>
        <w:spacing w:line="276" w:lineRule="auto"/>
        <w:ind w:left="360"/>
        <w:rPr>
          <w:rFonts w:ascii="Arial" w:hAnsi="Arial" w:cs="Arial"/>
          <w:b/>
          <w:bCs/>
          <w:sz w:val="24"/>
          <w:szCs w:val="24"/>
        </w:rPr>
      </w:pPr>
    </w:p>
    <w:p w14:paraId="14883A35" w14:textId="77777777" w:rsidR="00F07ECD" w:rsidRPr="00103A42" w:rsidRDefault="00F07ECD" w:rsidP="00F07ECD">
      <w:pPr>
        <w:ind w:left="180"/>
        <w:rPr>
          <w:rFonts w:ascii="Arial" w:hAnsi="Arial" w:cs="Arial"/>
          <w:sz w:val="24"/>
          <w:szCs w:val="24"/>
        </w:rPr>
      </w:pPr>
    </w:p>
    <w:p w14:paraId="492DBE5F" w14:textId="77777777" w:rsidR="00F07ECD" w:rsidRPr="00103A42"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103A42" w:rsidRDefault="00F07ECD">
      <w:pPr>
        <w:widowControl/>
        <w:autoSpaceDE/>
        <w:autoSpaceDN/>
        <w:spacing w:after="200" w:line="276" w:lineRule="auto"/>
        <w:rPr>
          <w:rStyle w:val="InitialStyle"/>
          <w:rFonts w:ascii="Arial" w:hAnsi="Arial" w:cs="Arial"/>
          <w:b/>
          <w:bCs/>
          <w:sz w:val="32"/>
          <w:szCs w:val="32"/>
        </w:rPr>
      </w:pPr>
      <w:r w:rsidRPr="00103A42">
        <w:rPr>
          <w:rStyle w:val="InitialStyle"/>
          <w:rFonts w:ascii="Arial" w:hAnsi="Arial" w:cs="Arial"/>
          <w:b/>
          <w:bCs/>
          <w:sz w:val="32"/>
          <w:szCs w:val="32"/>
        </w:rPr>
        <w:br w:type="page"/>
      </w:r>
    </w:p>
    <w:p w14:paraId="3518E7C7" w14:textId="2CF080C5" w:rsidR="00BF3D98" w:rsidRPr="00103A42" w:rsidRDefault="00BF3D98" w:rsidP="00BF3D98">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lastRenderedPageBreak/>
        <w:t xml:space="preserve">State of Maine </w:t>
      </w:r>
      <w:r w:rsidR="007A167B" w:rsidRPr="00103A42">
        <w:rPr>
          <w:rStyle w:val="InitialStyle"/>
          <w:rFonts w:ascii="Arial" w:hAnsi="Arial" w:cs="Arial"/>
          <w:b/>
          <w:bCs/>
          <w:sz w:val="28"/>
          <w:szCs w:val="28"/>
        </w:rPr>
        <w:t>Judicial Branch</w:t>
      </w:r>
    </w:p>
    <w:p w14:paraId="17807FE8" w14:textId="7C901FF1" w:rsidR="00BF3D98" w:rsidRPr="00103A42" w:rsidRDefault="00BF3D98" w:rsidP="00BF3D98">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t xml:space="preserve">RFI# </w:t>
      </w:r>
      <w:r w:rsidR="003460E5" w:rsidRPr="003460E5">
        <w:rPr>
          <w:rStyle w:val="InitialStyle"/>
          <w:rFonts w:ascii="Arial" w:hAnsi="Arial" w:cs="Arial"/>
          <w:b/>
          <w:bCs/>
          <w:sz w:val="28"/>
          <w:szCs w:val="28"/>
        </w:rPr>
        <w:t>202208131</w:t>
      </w:r>
    </w:p>
    <w:p w14:paraId="37B7AD1E" w14:textId="590EAF86" w:rsidR="00BF3D98" w:rsidRPr="00103A42" w:rsidRDefault="007A167B" w:rsidP="00BF3D98">
      <w:pPr>
        <w:pStyle w:val="DefaultText"/>
        <w:widowControl/>
        <w:jc w:val="center"/>
        <w:rPr>
          <w:rStyle w:val="InitialStyle"/>
          <w:rFonts w:ascii="Arial" w:hAnsi="Arial" w:cs="Arial"/>
          <w:b/>
          <w:bCs/>
          <w:sz w:val="28"/>
          <w:szCs w:val="28"/>
          <w:u w:val="single"/>
        </w:rPr>
      </w:pPr>
      <w:r w:rsidRPr="00103A42">
        <w:rPr>
          <w:rStyle w:val="InitialStyle"/>
          <w:rFonts w:ascii="Arial" w:hAnsi="Arial" w:cs="Arial"/>
          <w:b/>
          <w:bCs/>
          <w:sz w:val="28"/>
          <w:szCs w:val="28"/>
          <w:u w:val="single"/>
        </w:rPr>
        <w:t>Provider Management System</w:t>
      </w:r>
    </w:p>
    <w:p w14:paraId="24016659" w14:textId="77777777" w:rsidR="000B5FCD" w:rsidRPr="00103A42" w:rsidRDefault="000B5FCD" w:rsidP="00550377">
      <w:pPr>
        <w:pStyle w:val="DefaultText"/>
        <w:widowControl/>
        <w:rPr>
          <w:rStyle w:val="InitialStyle"/>
          <w:rFonts w:ascii="Arial" w:hAnsi="Arial" w:cs="Arial"/>
          <w:bCs/>
        </w:rPr>
      </w:pPr>
    </w:p>
    <w:p w14:paraId="64C01A5A" w14:textId="77777777" w:rsidR="00066D57" w:rsidRPr="00103A42" w:rsidRDefault="00066D57" w:rsidP="00550377">
      <w:pPr>
        <w:pStyle w:val="DefaultText"/>
        <w:widowControl/>
        <w:rPr>
          <w:rStyle w:val="InitialStyle"/>
          <w:rFonts w:ascii="Arial" w:hAnsi="Arial" w:cs="Arial"/>
          <w:bCs/>
        </w:rPr>
      </w:pPr>
    </w:p>
    <w:p w14:paraId="38BFED7A" w14:textId="25D723C5" w:rsidR="00826F9E" w:rsidRPr="00103A42" w:rsidRDefault="00826F9E" w:rsidP="007A167B">
      <w:pPr>
        <w:pStyle w:val="Heading1"/>
        <w:rPr>
          <w:rStyle w:val="InitialStyle"/>
          <w:rFonts w:ascii="Arial" w:hAnsi="Arial" w:cs="Arial"/>
        </w:rPr>
      </w:pPr>
      <w:bookmarkStart w:id="5" w:name="_Toc367174722"/>
      <w:bookmarkStart w:id="6" w:name="_Toc535996581"/>
      <w:bookmarkStart w:id="7" w:name="_Toc104532242"/>
      <w:r w:rsidRPr="00103A42">
        <w:rPr>
          <w:rStyle w:val="InitialStyle"/>
          <w:rFonts w:ascii="Arial" w:hAnsi="Arial" w:cs="Arial"/>
        </w:rPr>
        <w:t>PART I</w:t>
      </w:r>
      <w:r w:rsidR="007A167B" w:rsidRPr="00103A42">
        <w:rPr>
          <w:rStyle w:val="InitialStyle"/>
          <w:rFonts w:ascii="Arial" w:hAnsi="Arial" w:cs="Arial"/>
        </w:rPr>
        <w:t xml:space="preserve">: </w:t>
      </w:r>
      <w:r w:rsidRPr="00103A42">
        <w:rPr>
          <w:rStyle w:val="InitialStyle"/>
          <w:rFonts w:ascii="Arial" w:hAnsi="Arial" w:cs="Arial"/>
        </w:rPr>
        <w:t>INTRODUCTION</w:t>
      </w:r>
      <w:bookmarkEnd w:id="5"/>
      <w:bookmarkEnd w:id="6"/>
      <w:bookmarkEnd w:id="7"/>
    </w:p>
    <w:p w14:paraId="360621AF" w14:textId="77777777" w:rsidR="000D39E7" w:rsidRPr="00103A42" w:rsidRDefault="000D39E7" w:rsidP="003B01C3">
      <w:pPr>
        <w:pStyle w:val="DefaultText"/>
        <w:widowControl/>
        <w:rPr>
          <w:rStyle w:val="InitialStyle"/>
          <w:rFonts w:ascii="Arial" w:hAnsi="Arial" w:cs="Arial"/>
          <w:bCs/>
        </w:rPr>
      </w:pPr>
    </w:p>
    <w:p w14:paraId="2447118A" w14:textId="2DF99B79" w:rsidR="00826F9E" w:rsidRPr="00103A42" w:rsidRDefault="00F07ECD" w:rsidP="003B01C3">
      <w:pPr>
        <w:pStyle w:val="Heading2"/>
        <w:spacing w:before="0"/>
        <w:ind w:firstLine="180"/>
        <w:rPr>
          <w:rFonts w:ascii="Arial" w:hAnsi="Arial" w:cs="Arial"/>
          <w:color w:val="auto"/>
          <w:sz w:val="24"/>
          <w:szCs w:val="24"/>
        </w:rPr>
      </w:pPr>
      <w:bookmarkStart w:id="8" w:name="_Toc367174723"/>
      <w:bookmarkStart w:id="9" w:name="_Toc535996582"/>
      <w:bookmarkStart w:id="10" w:name="_Toc104532243"/>
      <w:r w:rsidRPr="00103A42">
        <w:rPr>
          <w:rStyle w:val="InitialStyle"/>
          <w:rFonts w:ascii="Arial" w:hAnsi="Arial" w:cs="Arial"/>
          <w:color w:val="auto"/>
          <w:sz w:val="24"/>
          <w:szCs w:val="24"/>
        </w:rPr>
        <w:t>A</w:t>
      </w:r>
      <w:r w:rsidR="00826F9E" w:rsidRPr="00103A42">
        <w:rPr>
          <w:rStyle w:val="InitialStyle"/>
          <w:rFonts w:ascii="Arial" w:hAnsi="Arial" w:cs="Arial"/>
          <w:color w:val="auto"/>
          <w:sz w:val="24"/>
          <w:szCs w:val="24"/>
        </w:rPr>
        <w:t>.</w:t>
      </w:r>
      <w:r w:rsidR="00826F9E" w:rsidRPr="00103A42">
        <w:rPr>
          <w:rStyle w:val="InitialStyle"/>
          <w:rFonts w:ascii="Arial" w:hAnsi="Arial" w:cs="Arial"/>
          <w:color w:val="auto"/>
          <w:sz w:val="24"/>
          <w:szCs w:val="24"/>
        </w:rPr>
        <w:tab/>
        <w:t xml:space="preserve">Purpose </w:t>
      </w:r>
      <w:r w:rsidR="00FF039C" w:rsidRPr="00103A42">
        <w:rPr>
          <w:rStyle w:val="InitialStyle"/>
          <w:rFonts w:ascii="Arial" w:hAnsi="Arial" w:cs="Arial"/>
          <w:color w:val="auto"/>
          <w:sz w:val="24"/>
          <w:szCs w:val="24"/>
        </w:rPr>
        <w:t>&amp;</w:t>
      </w:r>
      <w:r w:rsidR="00826F9E" w:rsidRPr="00103A42">
        <w:rPr>
          <w:rStyle w:val="InitialStyle"/>
          <w:rFonts w:ascii="Arial" w:hAnsi="Arial" w:cs="Arial"/>
          <w:color w:val="auto"/>
          <w:sz w:val="24"/>
          <w:szCs w:val="24"/>
        </w:rPr>
        <w:t xml:space="preserve"> Background</w:t>
      </w:r>
      <w:bookmarkEnd w:id="8"/>
      <w:bookmarkEnd w:id="9"/>
      <w:bookmarkEnd w:id="10"/>
    </w:p>
    <w:p w14:paraId="5578A23D" w14:textId="77777777" w:rsidR="00826F9E" w:rsidRPr="00103A42" w:rsidRDefault="00826F9E" w:rsidP="003B01C3">
      <w:pPr>
        <w:pStyle w:val="DefaultText"/>
        <w:widowControl/>
        <w:tabs>
          <w:tab w:val="left" w:pos="180"/>
        </w:tabs>
        <w:rPr>
          <w:rFonts w:ascii="Arial" w:hAnsi="Arial" w:cs="Arial"/>
        </w:rPr>
      </w:pPr>
    </w:p>
    <w:p w14:paraId="42EE980D" w14:textId="322C4BBD" w:rsidR="00BF3D98" w:rsidRPr="00103A42" w:rsidRDefault="00BF3D98" w:rsidP="00BF3D98">
      <w:pPr>
        <w:ind w:left="180"/>
        <w:rPr>
          <w:rFonts w:ascii="Arial" w:hAnsi="Arial" w:cs="Arial"/>
          <w:sz w:val="24"/>
          <w:szCs w:val="24"/>
        </w:rPr>
      </w:pPr>
      <w:r w:rsidRPr="00103A42">
        <w:rPr>
          <w:rFonts w:ascii="Arial" w:hAnsi="Arial" w:cs="Arial"/>
          <w:sz w:val="24"/>
          <w:szCs w:val="24"/>
        </w:rPr>
        <w:t xml:space="preserve">This Request for Information (RFI) is an information gathering and market research tool, not a formal solicitation of a specific requirement (such as in a “Request for Proposals” document).  The </w:t>
      </w:r>
      <w:r w:rsidR="000E606E" w:rsidRPr="00103A42">
        <w:rPr>
          <w:rFonts w:ascii="Arial" w:hAnsi="Arial" w:cs="Arial"/>
          <w:sz w:val="24"/>
          <w:szCs w:val="24"/>
        </w:rPr>
        <w:t xml:space="preserve">State of Maine Judicial Branch </w:t>
      </w:r>
      <w:r w:rsidRPr="00103A42">
        <w:rPr>
          <w:rFonts w:ascii="Arial" w:hAnsi="Arial" w:cs="Arial"/>
          <w:sz w:val="24"/>
          <w:szCs w:val="24"/>
        </w:rPr>
        <w:t>(</w:t>
      </w:r>
      <w:r w:rsidR="000E606E" w:rsidRPr="00103A42">
        <w:rPr>
          <w:rFonts w:ascii="Arial" w:hAnsi="Arial" w:cs="Arial"/>
          <w:sz w:val="24"/>
          <w:szCs w:val="24"/>
        </w:rPr>
        <w:t xml:space="preserve">MJB) </w:t>
      </w:r>
      <w:r w:rsidRPr="00103A42">
        <w:rPr>
          <w:rFonts w:ascii="Arial" w:hAnsi="Arial" w:cs="Arial"/>
          <w:sz w:val="24"/>
          <w:szCs w:val="24"/>
        </w:rPr>
        <w:t xml:space="preserve">is seeking information regarding </w:t>
      </w:r>
      <w:r w:rsidR="00FF039C" w:rsidRPr="00103A42">
        <w:rPr>
          <w:rFonts w:ascii="Arial" w:hAnsi="Arial" w:cs="Arial"/>
          <w:sz w:val="24"/>
          <w:szCs w:val="24"/>
        </w:rPr>
        <w:t>a modern provider management system</w:t>
      </w:r>
      <w:r w:rsidRPr="00103A42">
        <w:rPr>
          <w:rFonts w:ascii="Arial" w:hAnsi="Arial" w:cs="Arial"/>
          <w:sz w:val="24"/>
          <w:szCs w:val="24"/>
        </w:rPr>
        <w:t xml:space="preserve"> from interested parties as defined in this RFI document.  This is an opportunity for interested parties to help the </w:t>
      </w:r>
      <w:r w:rsidR="000E606E" w:rsidRPr="00103A42">
        <w:rPr>
          <w:rFonts w:ascii="Arial" w:hAnsi="Arial" w:cs="Arial"/>
          <w:sz w:val="24"/>
          <w:szCs w:val="24"/>
        </w:rPr>
        <w:t>MJB</w:t>
      </w:r>
      <w:r w:rsidRPr="00103A42">
        <w:rPr>
          <w:rFonts w:ascii="Arial" w:hAnsi="Arial" w:cs="Arial"/>
          <w:sz w:val="24"/>
          <w:szCs w:val="24"/>
        </w:rPr>
        <w:t xml:space="preserve"> better understand a marketpla</w:t>
      </w:r>
      <w:bookmarkStart w:id="11" w:name="B"/>
      <w:r w:rsidRPr="00103A42">
        <w:rPr>
          <w:rFonts w:ascii="Arial" w:hAnsi="Arial" w:cs="Arial"/>
          <w:sz w:val="24"/>
          <w:szCs w:val="24"/>
        </w:rPr>
        <w:t>ce and/or specific subject matter.</w:t>
      </w:r>
    </w:p>
    <w:p w14:paraId="68626700" w14:textId="485E840E" w:rsidR="00E17463" w:rsidRPr="00103A42" w:rsidRDefault="00E17463" w:rsidP="00BF3D98">
      <w:pPr>
        <w:ind w:left="180"/>
        <w:rPr>
          <w:rFonts w:ascii="Arial" w:hAnsi="Arial" w:cs="Arial"/>
          <w:sz w:val="24"/>
          <w:szCs w:val="24"/>
        </w:rPr>
      </w:pPr>
    </w:p>
    <w:p w14:paraId="342B51DF" w14:textId="62F2F0E2" w:rsidR="005705D9" w:rsidRPr="00103A42" w:rsidRDefault="00E17463" w:rsidP="00DB1827">
      <w:pPr>
        <w:ind w:left="180"/>
        <w:rPr>
          <w:rFonts w:ascii="Arial" w:hAnsi="Arial" w:cs="Arial"/>
          <w:sz w:val="24"/>
          <w:szCs w:val="24"/>
        </w:rPr>
      </w:pPr>
      <w:r w:rsidRPr="00103A42">
        <w:rPr>
          <w:rFonts w:ascii="Arial" w:hAnsi="Arial" w:cs="Arial"/>
          <w:sz w:val="24"/>
          <w:szCs w:val="24"/>
        </w:rPr>
        <w:t xml:space="preserve">The </w:t>
      </w:r>
      <w:r w:rsidR="00D02935" w:rsidRPr="00103A42">
        <w:rPr>
          <w:rFonts w:ascii="Arial" w:hAnsi="Arial" w:cs="Arial"/>
          <w:sz w:val="24"/>
          <w:szCs w:val="24"/>
        </w:rPr>
        <w:t>MJB</w:t>
      </w:r>
      <w:r w:rsidRPr="00103A42">
        <w:rPr>
          <w:rFonts w:ascii="Arial" w:hAnsi="Arial" w:cs="Arial"/>
          <w:sz w:val="24"/>
          <w:szCs w:val="24"/>
        </w:rPr>
        <w:t xml:space="preserve"> </w:t>
      </w:r>
      <w:r w:rsidR="00EF707D" w:rsidRPr="00103A42">
        <w:rPr>
          <w:rFonts w:ascii="Arial" w:hAnsi="Arial" w:cs="Arial"/>
          <w:sz w:val="24"/>
          <w:szCs w:val="24"/>
        </w:rPr>
        <w:t xml:space="preserve">includes </w:t>
      </w:r>
      <w:r w:rsidR="005A5CE0" w:rsidRPr="00103A42">
        <w:rPr>
          <w:rFonts w:ascii="Arial" w:hAnsi="Arial" w:cs="Arial"/>
          <w:sz w:val="24"/>
          <w:szCs w:val="24"/>
        </w:rPr>
        <w:t>thirty-four (34) court locations in all</w:t>
      </w:r>
      <w:r w:rsidR="006E539E" w:rsidRPr="00103A42">
        <w:rPr>
          <w:rFonts w:ascii="Arial" w:hAnsi="Arial" w:cs="Arial"/>
          <w:sz w:val="24"/>
          <w:szCs w:val="24"/>
        </w:rPr>
        <w:t xml:space="preserve"> of Maine’s sixteen (16) counties, which are organized into eight (8) judicial regions</w:t>
      </w:r>
      <w:r w:rsidRPr="00103A42">
        <w:rPr>
          <w:rFonts w:ascii="Arial" w:hAnsi="Arial" w:cs="Arial"/>
          <w:sz w:val="24"/>
          <w:szCs w:val="24"/>
        </w:rPr>
        <w:t>.</w:t>
      </w:r>
      <w:r w:rsidR="00C4707F" w:rsidRPr="00103A42">
        <w:rPr>
          <w:rFonts w:ascii="Arial" w:hAnsi="Arial" w:cs="Arial"/>
          <w:sz w:val="24"/>
          <w:szCs w:val="24"/>
        </w:rPr>
        <w:t xml:space="preserve"> </w:t>
      </w:r>
      <w:r w:rsidR="007C57EC" w:rsidRPr="00103A42">
        <w:rPr>
          <w:rFonts w:ascii="Arial" w:hAnsi="Arial" w:cs="Arial"/>
          <w:sz w:val="24"/>
          <w:szCs w:val="24"/>
        </w:rPr>
        <w:t xml:space="preserve">The MJB is a centralized </w:t>
      </w:r>
      <w:r w:rsidR="002F0D06" w:rsidRPr="00103A42">
        <w:rPr>
          <w:rFonts w:ascii="Arial" w:hAnsi="Arial" w:cs="Arial"/>
          <w:sz w:val="24"/>
          <w:szCs w:val="24"/>
        </w:rPr>
        <w:t xml:space="preserve">state </w:t>
      </w:r>
      <w:r w:rsidR="007C57EC" w:rsidRPr="00103A42">
        <w:rPr>
          <w:rFonts w:ascii="Arial" w:hAnsi="Arial" w:cs="Arial"/>
          <w:sz w:val="24"/>
          <w:szCs w:val="24"/>
        </w:rPr>
        <w:t xml:space="preserve">court system managed by the Administrative Office of the Courts (AOC). </w:t>
      </w:r>
      <w:r w:rsidR="0078429E" w:rsidRPr="00103A42">
        <w:rPr>
          <w:rFonts w:ascii="Arial" w:hAnsi="Arial" w:cs="Arial"/>
          <w:sz w:val="24"/>
          <w:szCs w:val="24"/>
        </w:rPr>
        <w:t>For reference,</w:t>
      </w:r>
      <w:r w:rsidRPr="00103A42">
        <w:rPr>
          <w:rFonts w:ascii="Arial" w:hAnsi="Arial" w:cs="Arial"/>
          <w:sz w:val="24"/>
          <w:szCs w:val="24"/>
        </w:rPr>
        <w:t xml:space="preserve"> </w:t>
      </w:r>
      <w:r w:rsidR="0078429E" w:rsidRPr="00103A42">
        <w:rPr>
          <w:rFonts w:ascii="Arial" w:hAnsi="Arial" w:cs="Arial"/>
          <w:sz w:val="24"/>
          <w:szCs w:val="24"/>
        </w:rPr>
        <w:t>the 202</w:t>
      </w:r>
      <w:r w:rsidR="00B711B1" w:rsidRPr="00103A42">
        <w:rPr>
          <w:rFonts w:ascii="Arial" w:hAnsi="Arial" w:cs="Arial"/>
          <w:sz w:val="24"/>
          <w:szCs w:val="24"/>
        </w:rPr>
        <w:t>1</w:t>
      </w:r>
      <w:r w:rsidR="0078429E" w:rsidRPr="00103A42">
        <w:rPr>
          <w:rFonts w:ascii="Arial" w:hAnsi="Arial" w:cs="Arial"/>
          <w:sz w:val="24"/>
          <w:szCs w:val="24"/>
        </w:rPr>
        <w:t xml:space="preserve"> Annual Report for the Maine Judicial Branch can be accessed at </w:t>
      </w:r>
      <w:hyperlink r:id="rId16" w:history="1">
        <w:r w:rsidR="00DB1827" w:rsidRPr="00103A42">
          <w:rPr>
            <w:rStyle w:val="Hyperlink"/>
            <w:rFonts w:ascii="Arial" w:hAnsi="Arial" w:cs="Arial"/>
            <w:sz w:val="24"/>
            <w:szCs w:val="24"/>
          </w:rPr>
          <w:t>https://www.courts.maine.gov/about/reports-data.html</w:t>
        </w:r>
      </w:hyperlink>
      <w:r w:rsidR="00DB1827" w:rsidRPr="00103A42">
        <w:rPr>
          <w:rFonts w:ascii="Arial" w:hAnsi="Arial" w:cs="Arial"/>
          <w:sz w:val="24"/>
          <w:szCs w:val="24"/>
        </w:rPr>
        <w:t xml:space="preserve">. </w:t>
      </w:r>
      <w:r w:rsidR="000E6255" w:rsidRPr="00103A42">
        <w:rPr>
          <w:rFonts w:ascii="Arial" w:hAnsi="Arial" w:cs="Arial"/>
          <w:sz w:val="24"/>
          <w:szCs w:val="24"/>
        </w:rPr>
        <w:t xml:space="preserve"> The report provides information concerning the business of the MJB including annual caseload statistics and the number and type of staff.</w:t>
      </w:r>
    </w:p>
    <w:p w14:paraId="36688673" w14:textId="77777777" w:rsidR="005705D9" w:rsidRPr="00103A42" w:rsidRDefault="005705D9" w:rsidP="00BF3D98">
      <w:pPr>
        <w:ind w:left="180"/>
        <w:rPr>
          <w:rFonts w:ascii="Arial" w:hAnsi="Arial" w:cs="Arial"/>
          <w:sz w:val="24"/>
          <w:szCs w:val="24"/>
        </w:rPr>
      </w:pPr>
    </w:p>
    <w:p w14:paraId="51C3A2AA" w14:textId="7AF0BAF8" w:rsidR="00D7050C" w:rsidRPr="00103A42" w:rsidRDefault="002F0D06" w:rsidP="0018180E">
      <w:pPr>
        <w:ind w:left="180"/>
        <w:rPr>
          <w:rFonts w:ascii="Arial" w:hAnsi="Arial" w:cs="Arial"/>
          <w:sz w:val="24"/>
          <w:szCs w:val="24"/>
        </w:rPr>
      </w:pPr>
      <w:r w:rsidRPr="00103A42">
        <w:rPr>
          <w:rFonts w:ascii="Arial" w:hAnsi="Arial" w:cs="Arial"/>
          <w:sz w:val="24"/>
          <w:szCs w:val="24"/>
        </w:rPr>
        <w:t xml:space="preserve">The MJB utilizes independent providers for a variety of court services. </w:t>
      </w:r>
      <w:r w:rsidR="0049692E" w:rsidRPr="00103A42">
        <w:rPr>
          <w:rFonts w:ascii="Arial" w:hAnsi="Arial" w:cs="Arial"/>
          <w:sz w:val="24"/>
          <w:szCs w:val="24"/>
        </w:rPr>
        <w:t xml:space="preserve">Providers include mediators, </w:t>
      </w:r>
      <w:r w:rsidR="00126ABB" w:rsidRPr="00103A42">
        <w:rPr>
          <w:rFonts w:ascii="Arial" w:hAnsi="Arial" w:cs="Arial"/>
          <w:sz w:val="24"/>
          <w:szCs w:val="24"/>
        </w:rPr>
        <w:t xml:space="preserve">interpreters, </w:t>
      </w:r>
      <w:r w:rsidR="00DB1827" w:rsidRPr="00103A42">
        <w:rPr>
          <w:rFonts w:ascii="Arial" w:hAnsi="Arial" w:cs="Arial"/>
          <w:sz w:val="24"/>
          <w:szCs w:val="24"/>
        </w:rPr>
        <w:t>g</w:t>
      </w:r>
      <w:r w:rsidR="00126ABB" w:rsidRPr="00103A42">
        <w:rPr>
          <w:rFonts w:ascii="Arial" w:hAnsi="Arial" w:cs="Arial"/>
          <w:sz w:val="24"/>
          <w:szCs w:val="24"/>
        </w:rPr>
        <w:t xml:space="preserve">uardians </w:t>
      </w:r>
      <w:r w:rsidR="00DB1827" w:rsidRPr="00103A42">
        <w:rPr>
          <w:rFonts w:ascii="Arial" w:hAnsi="Arial" w:cs="Arial"/>
          <w:sz w:val="24"/>
          <w:szCs w:val="24"/>
        </w:rPr>
        <w:t>a</w:t>
      </w:r>
      <w:r w:rsidR="00126ABB" w:rsidRPr="00103A42">
        <w:rPr>
          <w:rFonts w:ascii="Arial" w:hAnsi="Arial" w:cs="Arial"/>
          <w:sz w:val="24"/>
          <w:szCs w:val="24"/>
        </w:rPr>
        <w:t xml:space="preserve">d </w:t>
      </w:r>
      <w:r w:rsidR="00DB1827" w:rsidRPr="00103A42">
        <w:rPr>
          <w:rFonts w:ascii="Arial" w:hAnsi="Arial" w:cs="Arial"/>
          <w:sz w:val="24"/>
          <w:szCs w:val="24"/>
        </w:rPr>
        <w:t>l</w:t>
      </w:r>
      <w:r w:rsidR="00126ABB" w:rsidRPr="00103A42">
        <w:rPr>
          <w:rFonts w:ascii="Arial" w:hAnsi="Arial" w:cs="Arial"/>
          <w:sz w:val="24"/>
          <w:szCs w:val="24"/>
        </w:rPr>
        <w:t>item (GALs), bail commissioners, and mental health evaluators and</w:t>
      </w:r>
      <w:r w:rsidR="00E17463" w:rsidRPr="00103A42">
        <w:rPr>
          <w:rFonts w:ascii="Arial" w:hAnsi="Arial" w:cs="Arial"/>
          <w:sz w:val="24"/>
          <w:szCs w:val="24"/>
        </w:rPr>
        <w:t xml:space="preserve"> </w:t>
      </w:r>
      <w:r w:rsidR="005705D9" w:rsidRPr="00103A42">
        <w:rPr>
          <w:rFonts w:ascii="Arial" w:hAnsi="Arial" w:cs="Arial"/>
          <w:sz w:val="24"/>
          <w:szCs w:val="24"/>
        </w:rPr>
        <w:t>are</w:t>
      </w:r>
      <w:r w:rsidR="00E17463" w:rsidRPr="00103A42">
        <w:rPr>
          <w:rFonts w:ascii="Arial" w:hAnsi="Arial" w:cs="Arial"/>
          <w:sz w:val="24"/>
          <w:szCs w:val="24"/>
        </w:rPr>
        <w:t xml:space="preserve"> managed by separate office</w:t>
      </w:r>
      <w:r w:rsidR="005705D9" w:rsidRPr="00103A42">
        <w:rPr>
          <w:rFonts w:ascii="Arial" w:hAnsi="Arial" w:cs="Arial"/>
          <w:sz w:val="24"/>
          <w:szCs w:val="24"/>
        </w:rPr>
        <w:t>s</w:t>
      </w:r>
      <w:r w:rsidR="00E17463" w:rsidRPr="00103A42">
        <w:rPr>
          <w:rFonts w:ascii="Arial" w:hAnsi="Arial" w:cs="Arial"/>
          <w:sz w:val="24"/>
          <w:szCs w:val="24"/>
        </w:rPr>
        <w:t xml:space="preserve"> or division</w:t>
      </w:r>
      <w:r w:rsidR="005705D9" w:rsidRPr="00103A42">
        <w:rPr>
          <w:rFonts w:ascii="Arial" w:hAnsi="Arial" w:cs="Arial"/>
          <w:sz w:val="24"/>
          <w:szCs w:val="24"/>
        </w:rPr>
        <w:t>s</w:t>
      </w:r>
      <w:r w:rsidR="00E17463" w:rsidRPr="00103A42">
        <w:rPr>
          <w:rFonts w:ascii="Arial" w:hAnsi="Arial" w:cs="Arial"/>
          <w:sz w:val="24"/>
          <w:szCs w:val="24"/>
        </w:rPr>
        <w:t xml:space="preserve"> within the </w:t>
      </w:r>
      <w:r w:rsidR="007C57EC" w:rsidRPr="00103A42">
        <w:rPr>
          <w:rFonts w:ascii="Arial" w:hAnsi="Arial" w:cs="Arial"/>
          <w:sz w:val="24"/>
          <w:szCs w:val="24"/>
        </w:rPr>
        <w:t>AOC</w:t>
      </w:r>
      <w:r w:rsidR="0049692E" w:rsidRPr="00103A42">
        <w:rPr>
          <w:rFonts w:ascii="Arial" w:hAnsi="Arial" w:cs="Arial"/>
          <w:sz w:val="24"/>
          <w:szCs w:val="24"/>
        </w:rPr>
        <w:t xml:space="preserve">. </w:t>
      </w:r>
      <w:r w:rsidR="00E17463" w:rsidRPr="00103A42">
        <w:rPr>
          <w:rFonts w:ascii="Arial" w:hAnsi="Arial" w:cs="Arial"/>
          <w:sz w:val="24"/>
          <w:szCs w:val="24"/>
        </w:rPr>
        <w:t>.</w:t>
      </w:r>
      <w:r w:rsidR="0018180E" w:rsidRPr="00103A42">
        <w:rPr>
          <w:rFonts w:ascii="Arial" w:hAnsi="Arial" w:cs="Arial"/>
          <w:sz w:val="24"/>
          <w:szCs w:val="24"/>
        </w:rPr>
        <w:t xml:space="preserve"> Different processes are used to manage</w:t>
      </w:r>
      <w:r w:rsidR="00E1677E" w:rsidRPr="00103A42">
        <w:rPr>
          <w:rFonts w:ascii="Arial" w:hAnsi="Arial" w:cs="Arial"/>
          <w:sz w:val="24"/>
          <w:szCs w:val="24"/>
        </w:rPr>
        <w:t xml:space="preserve"> </w:t>
      </w:r>
      <w:r w:rsidR="0018180E" w:rsidRPr="00103A42">
        <w:rPr>
          <w:rFonts w:ascii="Arial" w:hAnsi="Arial" w:cs="Arial"/>
          <w:sz w:val="24"/>
          <w:szCs w:val="24"/>
        </w:rPr>
        <w:t xml:space="preserve">providers, assign them </w:t>
      </w:r>
      <w:r w:rsidR="00E1677E" w:rsidRPr="00103A42">
        <w:rPr>
          <w:rFonts w:ascii="Arial" w:hAnsi="Arial" w:cs="Arial"/>
          <w:sz w:val="24"/>
          <w:szCs w:val="24"/>
        </w:rPr>
        <w:t xml:space="preserve">to </w:t>
      </w:r>
      <w:r w:rsidR="0018180E" w:rsidRPr="00103A42">
        <w:rPr>
          <w:rFonts w:ascii="Arial" w:hAnsi="Arial" w:cs="Arial"/>
          <w:sz w:val="24"/>
          <w:szCs w:val="24"/>
        </w:rPr>
        <w:t>cases, provide for the submission of their reports, and process their payment</w:t>
      </w:r>
      <w:r w:rsidR="00E1677E" w:rsidRPr="00103A42">
        <w:rPr>
          <w:rFonts w:ascii="Arial" w:hAnsi="Arial" w:cs="Arial"/>
          <w:sz w:val="24"/>
          <w:szCs w:val="24"/>
        </w:rPr>
        <w:t>s</w:t>
      </w:r>
      <w:r w:rsidR="0018180E" w:rsidRPr="00103A42">
        <w:rPr>
          <w:rFonts w:ascii="Arial" w:hAnsi="Arial" w:cs="Arial"/>
          <w:sz w:val="24"/>
          <w:szCs w:val="24"/>
        </w:rPr>
        <w:t>.</w:t>
      </w:r>
      <w:r w:rsidR="00D02935" w:rsidRPr="00103A42">
        <w:rPr>
          <w:rFonts w:ascii="Arial" w:hAnsi="Arial" w:cs="Arial"/>
          <w:sz w:val="24"/>
          <w:szCs w:val="24"/>
        </w:rPr>
        <w:t xml:space="preserve"> </w:t>
      </w:r>
      <w:r w:rsidR="00AF74B2" w:rsidRPr="00103A42">
        <w:rPr>
          <w:rFonts w:ascii="Arial" w:hAnsi="Arial" w:cs="Arial"/>
          <w:sz w:val="24"/>
          <w:szCs w:val="24"/>
        </w:rPr>
        <w:t>The MJB is seeking an electronic system to</w:t>
      </w:r>
      <w:r w:rsidR="00D7050C" w:rsidRPr="00103A42">
        <w:rPr>
          <w:rFonts w:ascii="Arial" w:hAnsi="Arial" w:cs="Arial"/>
          <w:sz w:val="24"/>
          <w:szCs w:val="24"/>
        </w:rPr>
        <w:t xml:space="preserve"> make</w:t>
      </w:r>
      <w:r w:rsidR="00AF74B2" w:rsidRPr="00103A42">
        <w:rPr>
          <w:rFonts w:ascii="Arial" w:hAnsi="Arial" w:cs="Arial"/>
          <w:sz w:val="24"/>
          <w:szCs w:val="24"/>
        </w:rPr>
        <w:t xml:space="preserve"> </w:t>
      </w:r>
      <w:r w:rsidR="004C5E1F" w:rsidRPr="00103A42">
        <w:rPr>
          <w:rFonts w:ascii="Arial" w:hAnsi="Arial" w:cs="Arial"/>
          <w:sz w:val="24"/>
          <w:szCs w:val="24"/>
        </w:rPr>
        <w:t>the following components of provider management</w:t>
      </w:r>
      <w:r w:rsidR="00D7050C" w:rsidRPr="00103A42">
        <w:rPr>
          <w:rFonts w:ascii="Arial" w:hAnsi="Arial" w:cs="Arial"/>
          <w:sz w:val="24"/>
          <w:szCs w:val="24"/>
        </w:rPr>
        <w:t xml:space="preserve"> more efficient</w:t>
      </w:r>
      <w:r w:rsidR="004C5E1F" w:rsidRPr="00103A42">
        <w:rPr>
          <w:rFonts w:ascii="Arial" w:hAnsi="Arial" w:cs="Arial"/>
          <w:sz w:val="24"/>
          <w:szCs w:val="24"/>
        </w:rPr>
        <w:t>:</w:t>
      </w:r>
    </w:p>
    <w:p w14:paraId="2B89EABC" w14:textId="77777777" w:rsidR="00D7050C" w:rsidRPr="00103A42" w:rsidRDefault="00D7050C" w:rsidP="00BF3D98">
      <w:pPr>
        <w:ind w:left="180"/>
        <w:rPr>
          <w:rFonts w:ascii="Arial" w:hAnsi="Arial" w:cs="Arial"/>
          <w:sz w:val="24"/>
          <w:szCs w:val="24"/>
        </w:rPr>
      </w:pPr>
    </w:p>
    <w:p w14:paraId="6CFCE5B9" w14:textId="7C9DE9C1" w:rsidR="00E17463" w:rsidRPr="00103A42" w:rsidRDefault="002364B8" w:rsidP="00D7050C">
      <w:pPr>
        <w:pStyle w:val="ListParagraph"/>
        <w:numPr>
          <w:ilvl w:val="0"/>
          <w:numId w:val="31"/>
        </w:numPr>
        <w:rPr>
          <w:rFonts w:ascii="Arial" w:hAnsi="Arial" w:cs="Arial"/>
          <w:sz w:val="24"/>
          <w:szCs w:val="24"/>
        </w:rPr>
      </w:pPr>
      <w:r w:rsidRPr="00103A42">
        <w:rPr>
          <w:rFonts w:ascii="Arial" w:hAnsi="Arial" w:cs="Arial"/>
          <w:sz w:val="24"/>
          <w:szCs w:val="24"/>
        </w:rPr>
        <w:t xml:space="preserve">Provider </w:t>
      </w:r>
      <w:r w:rsidR="0018180E" w:rsidRPr="00103A42">
        <w:rPr>
          <w:rFonts w:ascii="Arial" w:hAnsi="Arial" w:cs="Arial"/>
          <w:sz w:val="24"/>
          <w:szCs w:val="24"/>
        </w:rPr>
        <w:t>a</w:t>
      </w:r>
      <w:r w:rsidRPr="00103A42">
        <w:rPr>
          <w:rFonts w:ascii="Arial" w:hAnsi="Arial" w:cs="Arial"/>
          <w:sz w:val="24"/>
          <w:szCs w:val="24"/>
        </w:rPr>
        <w:t>ssignment</w:t>
      </w:r>
      <w:r w:rsidR="00914985" w:rsidRPr="00103A42">
        <w:rPr>
          <w:rFonts w:ascii="Arial" w:hAnsi="Arial" w:cs="Arial"/>
          <w:sz w:val="24"/>
          <w:szCs w:val="24"/>
        </w:rPr>
        <w:t xml:space="preserve"> </w:t>
      </w:r>
      <w:r w:rsidR="0018180E" w:rsidRPr="00103A42">
        <w:rPr>
          <w:rFonts w:ascii="Arial" w:hAnsi="Arial" w:cs="Arial"/>
          <w:sz w:val="24"/>
          <w:szCs w:val="24"/>
        </w:rPr>
        <w:t>and</w:t>
      </w:r>
      <w:r w:rsidR="00914985" w:rsidRPr="00103A42">
        <w:rPr>
          <w:rFonts w:ascii="Arial" w:hAnsi="Arial" w:cs="Arial"/>
          <w:sz w:val="24"/>
          <w:szCs w:val="24"/>
        </w:rPr>
        <w:t xml:space="preserve"> </w:t>
      </w:r>
      <w:r w:rsidR="0018180E" w:rsidRPr="00103A42">
        <w:rPr>
          <w:rFonts w:ascii="Arial" w:hAnsi="Arial" w:cs="Arial"/>
          <w:sz w:val="24"/>
          <w:szCs w:val="24"/>
        </w:rPr>
        <w:t>s</w:t>
      </w:r>
      <w:r w:rsidR="00914985" w:rsidRPr="00103A42">
        <w:rPr>
          <w:rFonts w:ascii="Arial" w:hAnsi="Arial" w:cs="Arial"/>
          <w:sz w:val="24"/>
          <w:szCs w:val="24"/>
        </w:rPr>
        <w:t>cheduling</w:t>
      </w:r>
      <w:r w:rsidR="0018180E" w:rsidRPr="00103A42">
        <w:rPr>
          <w:rFonts w:ascii="Arial" w:hAnsi="Arial" w:cs="Arial"/>
          <w:sz w:val="24"/>
          <w:szCs w:val="24"/>
        </w:rPr>
        <w:t>;</w:t>
      </w:r>
    </w:p>
    <w:p w14:paraId="43F77F62" w14:textId="77777777" w:rsidR="00400A9C" w:rsidRPr="00103A42" w:rsidRDefault="002364B8" w:rsidP="00D7050C">
      <w:pPr>
        <w:pStyle w:val="ListParagraph"/>
        <w:numPr>
          <w:ilvl w:val="0"/>
          <w:numId w:val="31"/>
        </w:numPr>
        <w:rPr>
          <w:rFonts w:ascii="Arial" w:hAnsi="Arial" w:cs="Arial"/>
          <w:sz w:val="24"/>
          <w:szCs w:val="24"/>
        </w:rPr>
      </w:pPr>
      <w:r w:rsidRPr="00103A42">
        <w:rPr>
          <w:rFonts w:ascii="Arial" w:hAnsi="Arial" w:cs="Arial"/>
          <w:sz w:val="24"/>
          <w:szCs w:val="24"/>
        </w:rPr>
        <w:t xml:space="preserve">Provider </w:t>
      </w:r>
      <w:r w:rsidR="0018180E" w:rsidRPr="00103A42">
        <w:rPr>
          <w:rFonts w:ascii="Arial" w:hAnsi="Arial" w:cs="Arial"/>
          <w:sz w:val="24"/>
          <w:szCs w:val="24"/>
        </w:rPr>
        <w:t>r</w:t>
      </w:r>
      <w:r w:rsidRPr="00103A42">
        <w:rPr>
          <w:rFonts w:ascii="Arial" w:hAnsi="Arial" w:cs="Arial"/>
          <w:sz w:val="24"/>
          <w:szCs w:val="24"/>
        </w:rPr>
        <w:t xml:space="preserve">eport </w:t>
      </w:r>
      <w:r w:rsidR="0018180E" w:rsidRPr="00103A42">
        <w:rPr>
          <w:rFonts w:ascii="Arial" w:hAnsi="Arial" w:cs="Arial"/>
          <w:sz w:val="24"/>
          <w:szCs w:val="24"/>
        </w:rPr>
        <w:t>g</w:t>
      </w:r>
      <w:r w:rsidRPr="00103A42">
        <w:rPr>
          <w:rFonts w:ascii="Arial" w:hAnsi="Arial" w:cs="Arial"/>
          <w:sz w:val="24"/>
          <w:szCs w:val="24"/>
        </w:rPr>
        <w:t>eneration</w:t>
      </w:r>
      <w:r w:rsidR="0018180E" w:rsidRPr="00103A42">
        <w:rPr>
          <w:rFonts w:ascii="Arial" w:hAnsi="Arial" w:cs="Arial"/>
          <w:sz w:val="24"/>
          <w:szCs w:val="24"/>
        </w:rPr>
        <w:t>;</w:t>
      </w:r>
    </w:p>
    <w:p w14:paraId="3BF1D2F0" w14:textId="2D69BA69" w:rsidR="002364B8" w:rsidRPr="00103A42" w:rsidRDefault="00400A9C" w:rsidP="00D7050C">
      <w:pPr>
        <w:pStyle w:val="ListParagraph"/>
        <w:numPr>
          <w:ilvl w:val="0"/>
          <w:numId w:val="31"/>
        </w:numPr>
        <w:rPr>
          <w:rFonts w:ascii="Arial" w:hAnsi="Arial" w:cs="Arial"/>
          <w:sz w:val="24"/>
          <w:szCs w:val="24"/>
        </w:rPr>
      </w:pPr>
      <w:r w:rsidRPr="00103A42">
        <w:rPr>
          <w:rFonts w:ascii="Arial" w:hAnsi="Arial" w:cs="Arial"/>
          <w:sz w:val="24"/>
          <w:szCs w:val="24"/>
        </w:rPr>
        <w:t>Data reports for court administration;</w:t>
      </w:r>
      <w:r w:rsidR="0018180E" w:rsidRPr="00103A42">
        <w:rPr>
          <w:rFonts w:ascii="Arial" w:hAnsi="Arial" w:cs="Arial"/>
          <w:sz w:val="24"/>
          <w:szCs w:val="24"/>
        </w:rPr>
        <w:t xml:space="preserve"> and</w:t>
      </w:r>
    </w:p>
    <w:p w14:paraId="44A5B98B" w14:textId="06BD6CB5" w:rsidR="002364B8" w:rsidRPr="00103A42" w:rsidRDefault="002364B8" w:rsidP="00D7050C">
      <w:pPr>
        <w:pStyle w:val="ListParagraph"/>
        <w:numPr>
          <w:ilvl w:val="0"/>
          <w:numId w:val="31"/>
        </w:numPr>
        <w:rPr>
          <w:rFonts w:ascii="Arial" w:hAnsi="Arial" w:cs="Arial"/>
          <w:sz w:val="24"/>
          <w:szCs w:val="24"/>
        </w:rPr>
      </w:pPr>
      <w:r w:rsidRPr="00103A42">
        <w:rPr>
          <w:rFonts w:ascii="Arial" w:hAnsi="Arial" w:cs="Arial"/>
          <w:sz w:val="24"/>
          <w:szCs w:val="24"/>
        </w:rPr>
        <w:t xml:space="preserve">Provider </w:t>
      </w:r>
      <w:r w:rsidR="0018180E" w:rsidRPr="00103A42">
        <w:rPr>
          <w:rFonts w:ascii="Arial" w:hAnsi="Arial" w:cs="Arial"/>
          <w:sz w:val="24"/>
          <w:szCs w:val="24"/>
        </w:rPr>
        <w:t>e</w:t>
      </w:r>
      <w:r w:rsidRPr="00103A42">
        <w:rPr>
          <w:rFonts w:ascii="Arial" w:hAnsi="Arial" w:cs="Arial"/>
          <w:sz w:val="24"/>
          <w:szCs w:val="24"/>
        </w:rPr>
        <w:t xml:space="preserve">xpense </w:t>
      </w:r>
      <w:r w:rsidR="0018180E" w:rsidRPr="00103A42">
        <w:rPr>
          <w:rFonts w:ascii="Arial" w:hAnsi="Arial" w:cs="Arial"/>
          <w:sz w:val="24"/>
          <w:szCs w:val="24"/>
        </w:rPr>
        <w:t>r</w:t>
      </w:r>
      <w:r w:rsidRPr="00103A42">
        <w:rPr>
          <w:rFonts w:ascii="Arial" w:hAnsi="Arial" w:cs="Arial"/>
          <w:sz w:val="24"/>
          <w:szCs w:val="24"/>
        </w:rPr>
        <w:t>eimbursement</w:t>
      </w:r>
      <w:r w:rsidR="0018180E" w:rsidRPr="00103A42">
        <w:rPr>
          <w:rFonts w:ascii="Arial" w:hAnsi="Arial" w:cs="Arial"/>
          <w:sz w:val="24"/>
          <w:szCs w:val="24"/>
        </w:rPr>
        <w:t>.</w:t>
      </w:r>
    </w:p>
    <w:bookmarkEnd w:id="11"/>
    <w:p w14:paraId="733DEABB" w14:textId="77777777" w:rsidR="00FD1B03" w:rsidRPr="00103A42" w:rsidRDefault="00FD1B03" w:rsidP="00DF59DA">
      <w:pPr>
        <w:rPr>
          <w:rFonts w:ascii="Arial" w:hAnsi="Arial" w:cs="Arial"/>
          <w:sz w:val="24"/>
          <w:szCs w:val="24"/>
        </w:rPr>
      </w:pPr>
    </w:p>
    <w:p w14:paraId="2AB7FBE8" w14:textId="51C369DB" w:rsidR="00D02935" w:rsidRPr="00103A42" w:rsidRDefault="005A3536" w:rsidP="00D02935">
      <w:pPr>
        <w:pStyle w:val="Heading2"/>
        <w:spacing w:before="0"/>
        <w:ind w:firstLine="180"/>
        <w:rPr>
          <w:rStyle w:val="InitialStyle"/>
          <w:rFonts w:ascii="Arial" w:hAnsi="Arial" w:cs="Arial"/>
          <w:color w:val="auto"/>
          <w:sz w:val="24"/>
          <w:szCs w:val="24"/>
        </w:rPr>
      </w:pPr>
      <w:bookmarkStart w:id="12" w:name="_Toc535996583"/>
      <w:bookmarkStart w:id="13" w:name="_Toc104532244"/>
      <w:bookmarkStart w:id="14" w:name="_Toc367174724"/>
      <w:r w:rsidRPr="00103A42">
        <w:rPr>
          <w:rStyle w:val="InitialStyle"/>
          <w:rFonts w:ascii="Arial" w:hAnsi="Arial" w:cs="Arial"/>
          <w:color w:val="auto"/>
          <w:sz w:val="24"/>
          <w:szCs w:val="24"/>
        </w:rPr>
        <w:t xml:space="preserve">B. </w:t>
      </w:r>
      <w:r w:rsidRPr="00103A42">
        <w:rPr>
          <w:rStyle w:val="InitialStyle"/>
          <w:rFonts w:ascii="Arial" w:hAnsi="Arial" w:cs="Arial"/>
          <w:color w:val="auto"/>
          <w:sz w:val="24"/>
          <w:szCs w:val="24"/>
        </w:rPr>
        <w:tab/>
        <w:t>Current Conditions</w:t>
      </w:r>
      <w:bookmarkEnd w:id="12"/>
      <w:bookmarkEnd w:id="13"/>
    </w:p>
    <w:p w14:paraId="50C0D32B" w14:textId="77777777" w:rsidR="00D02935" w:rsidRPr="00103A42" w:rsidRDefault="00D02935" w:rsidP="00D02935">
      <w:pPr>
        <w:rPr>
          <w:rFonts w:ascii="Arial" w:hAnsi="Arial" w:cs="Arial"/>
        </w:rPr>
      </w:pPr>
    </w:p>
    <w:p w14:paraId="71408F2E" w14:textId="4DF04AB6" w:rsidR="00622625" w:rsidRPr="00103A42" w:rsidRDefault="00EA55DF" w:rsidP="00E70E64">
      <w:pPr>
        <w:widowControl/>
        <w:tabs>
          <w:tab w:val="left" w:pos="180"/>
        </w:tabs>
        <w:ind w:left="180"/>
        <w:rPr>
          <w:rFonts w:ascii="Arial" w:hAnsi="Arial" w:cs="Arial"/>
          <w:color w:val="000000" w:themeColor="text1"/>
          <w:sz w:val="24"/>
          <w:szCs w:val="24"/>
        </w:rPr>
      </w:pPr>
      <w:r w:rsidRPr="00103A42">
        <w:rPr>
          <w:rFonts w:ascii="Arial" w:hAnsi="Arial" w:cs="Arial"/>
          <w:color w:val="000000" w:themeColor="text1"/>
          <w:sz w:val="24"/>
          <w:szCs w:val="24"/>
        </w:rPr>
        <w:t xml:space="preserve">Provider management processes, including rostering, assignment to court cases, report submission, and </w:t>
      </w:r>
      <w:r w:rsidR="009C045D" w:rsidRPr="00103A42">
        <w:rPr>
          <w:rFonts w:ascii="Arial" w:hAnsi="Arial" w:cs="Arial"/>
          <w:color w:val="000000" w:themeColor="text1"/>
          <w:sz w:val="24"/>
          <w:szCs w:val="24"/>
        </w:rPr>
        <w:t>payment</w:t>
      </w:r>
      <w:r w:rsidRPr="00103A42">
        <w:rPr>
          <w:rFonts w:ascii="Arial" w:hAnsi="Arial" w:cs="Arial"/>
          <w:color w:val="000000" w:themeColor="text1"/>
          <w:sz w:val="24"/>
          <w:szCs w:val="24"/>
        </w:rPr>
        <w:t>,</w:t>
      </w:r>
      <w:r w:rsidR="001076E2" w:rsidRPr="00103A42">
        <w:rPr>
          <w:rFonts w:ascii="Arial" w:hAnsi="Arial" w:cs="Arial"/>
          <w:color w:val="000000" w:themeColor="text1"/>
          <w:sz w:val="24"/>
          <w:szCs w:val="24"/>
        </w:rPr>
        <w:t xml:space="preserve"> are managed by</w:t>
      </w:r>
      <w:r w:rsidRPr="00103A42">
        <w:rPr>
          <w:rFonts w:ascii="Arial" w:hAnsi="Arial" w:cs="Arial"/>
          <w:color w:val="000000" w:themeColor="text1"/>
          <w:sz w:val="24"/>
          <w:szCs w:val="24"/>
        </w:rPr>
        <w:t xml:space="preserve"> separate offices or divisions within the AOC</w:t>
      </w:r>
      <w:r w:rsidR="00C807D5" w:rsidRPr="00103A42">
        <w:rPr>
          <w:rFonts w:ascii="Arial" w:hAnsi="Arial" w:cs="Arial"/>
          <w:color w:val="000000" w:themeColor="text1"/>
          <w:sz w:val="24"/>
          <w:szCs w:val="24"/>
        </w:rPr>
        <w:t xml:space="preserve"> as determined by</w:t>
      </w:r>
      <w:r w:rsidR="004B415D" w:rsidRPr="00103A42">
        <w:rPr>
          <w:rFonts w:ascii="Arial" w:hAnsi="Arial" w:cs="Arial"/>
          <w:color w:val="000000" w:themeColor="text1"/>
          <w:sz w:val="24"/>
          <w:szCs w:val="24"/>
        </w:rPr>
        <w:t xml:space="preserve"> </w:t>
      </w:r>
      <w:r w:rsidR="005705A2" w:rsidRPr="00103A42">
        <w:rPr>
          <w:rFonts w:ascii="Arial" w:hAnsi="Arial" w:cs="Arial"/>
          <w:color w:val="000000" w:themeColor="text1"/>
          <w:sz w:val="24"/>
          <w:szCs w:val="24"/>
        </w:rPr>
        <w:t xml:space="preserve">the type of provider. </w:t>
      </w:r>
      <w:r w:rsidR="00CE172D" w:rsidRPr="00103A42">
        <w:rPr>
          <w:rFonts w:ascii="Arial" w:hAnsi="Arial" w:cs="Arial"/>
          <w:color w:val="000000" w:themeColor="text1"/>
          <w:sz w:val="24"/>
          <w:szCs w:val="24"/>
        </w:rPr>
        <w:t>Except for</w:t>
      </w:r>
      <w:r w:rsidR="005705A2" w:rsidRPr="00103A42">
        <w:rPr>
          <w:rFonts w:ascii="Arial" w:hAnsi="Arial" w:cs="Arial"/>
          <w:color w:val="000000" w:themeColor="text1"/>
          <w:sz w:val="24"/>
          <w:szCs w:val="24"/>
        </w:rPr>
        <w:t xml:space="preserve"> mediators, who currently use a web portal to submit</w:t>
      </w:r>
      <w:r w:rsidR="00622625" w:rsidRPr="00103A42">
        <w:rPr>
          <w:rFonts w:ascii="Arial" w:hAnsi="Arial" w:cs="Arial"/>
          <w:color w:val="000000" w:themeColor="text1"/>
          <w:sz w:val="24"/>
          <w:szCs w:val="24"/>
        </w:rPr>
        <w:t xml:space="preserve"> expense reimbursement vouchers</w:t>
      </w:r>
      <w:r w:rsidR="005705A2" w:rsidRPr="00103A42">
        <w:rPr>
          <w:rFonts w:ascii="Arial" w:hAnsi="Arial" w:cs="Arial"/>
          <w:color w:val="000000" w:themeColor="text1"/>
          <w:sz w:val="24"/>
          <w:szCs w:val="24"/>
        </w:rPr>
        <w:t xml:space="preserve">, </w:t>
      </w:r>
      <w:r w:rsidR="00E115AF" w:rsidRPr="00103A42">
        <w:rPr>
          <w:rFonts w:ascii="Arial" w:hAnsi="Arial" w:cs="Arial"/>
          <w:color w:val="000000" w:themeColor="text1"/>
          <w:sz w:val="24"/>
          <w:szCs w:val="24"/>
        </w:rPr>
        <w:t>most provider management and reimbursement processes</w:t>
      </w:r>
      <w:r w:rsidR="005705A2" w:rsidRPr="00103A42">
        <w:rPr>
          <w:rFonts w:ascii="Arial" w:hAnsi="Arial" w:cs="Arial"/>
          <w:color w:val="000000" w:themeColor="text1"/>
          <w:sz w:val="24"/>
          <w:szCs w:val="24"/>
        </w:rPr>
        <w:t xml:space="preserve"> are paper-based and require manual </w:t>
      </w:r>
      <w:r w:rsidR="00622625" w:rsidRPr="00103A42">
        <w:rPr>
          <w:rFonts w:ascii="Arial" w:hAnsi="Arial" w:cs="Arial"/>
          <w:color w:val="000000" w:themeColor="text1"/>
          <w:sz w:val="24"/>
          <w:szCs w:val="24"/>
        </w:rPr>
        <w:t>data entry and review by court staff.</w:t>
      </w:r>
    </w:p>
    <w:p w14:paraId="275A8DA9" w14:textId="77777777" w:rsidR="00622625" w:rsidRPr="00103A42" w:rsidRDefault="00622625" w:rsidP="00E70E64">
      <w:pPr>
        <w:widowControl/>
        <w:tabs>
          <w:tab w:val="left" w:pos="180"/>
        </w:tabs>
        <w:ind w:left="180"/>
        <w:rPr>
          <w:rFonts w:ascii="Arial" w:hAnsi="Arial" w:cs="Arial"/>
          <w:color w:val="000000" w:themeColor="text1"/>
          <w:sz w:val="24"/>
          <w:szCs w:val="24"/>
        </w:rPr>
      </w:pPr>
    </w:p>
    <w:p w14:paraId="6F32F503" w14:textId="022072A5" w:rsidR="00A0186F" w:rsidRPr="00103A42" w:rsidRDefault="00622625" w:rsidP="00A0186F">
      <w:pPr>
        <w:widowControl/>
        <w:tabs>
          <w:tab w:val="left" w:pos="180"/>
        </w:tabs>
        <w:ind w:left="180"/>
        <w:rPr>
          <w:rFonts w:ascii="Arial" w:hAnsi="Arial" w:cs="Arial"/>
          <w:color w:val="FF0000"/>
          <w:sz w:val="24"/>
          <w:szCs w:val="24"/>
        </w:rPr>
      </w:pPr>
      <w:r w:rsidRPr="00103A42">
        <w:rPr>
          <w:rFonts w:ascii="Arial" w:hAnsi="Arial" w:cs="Arial"/>
          <w:color w:val="000000" w:themeColor="text1"/>
          <w:sz w:val="24"/>
          <w:szCs w:val="24"/>
        </w:rPr>
        <w:t xml:space="preserve">Additionally, the MJB is </w:t>
      </w:r>
      <w:r w:rsidR="005071C4" w:rsidRPr="00103A42">
        <w:rPr>
          <w:rFonts w:ascii="Arial" w:hAnsi="Arial" w:cs="Arial"/>
          <w:color w:val="000000" w:themeColor="text1"/>
          <w:sz w:val="24"/>
          <w:szCs w:val="24"/>
        </w:rPr>
        <w:t>engaged in a long</w:t>
      </w:r>
      <w:r w:rsidR="00862480" w:rsidRPr="00103A42">
        <w:rPr>
          <w:rFonts w:ascii="Arial" w:hAnsi="Arial" w:cs="Arial"/>
          <w:color w:val="000000" w:themeColor="text1"/>
          <w:sz w:val="24"/>
          <w:szCs w:val="24"/>
        </w:rPr>
        <w:t>-</w:t>
      </w:r>
      <w:r w:rsidR="005071C4" w:rsidRPr="00103A42">
        <w:rPr>
          <w:rFonts w:ascii="Arial" w:hAnsi="Arial" w:cs="Arial"/>
          <w:color w:val="000000" w:themeColor="text1"/>
          <w:sz w:val="24"/>
          <w:szCs w:val="24"/>
        </w:rPr>
        <w:t>term effort to</w:t>
      </w:r>
      <w:r w:rsidRPr="00103A42">
        <w:rPr>
          <w:rFonts w:ascii="Arial" w:hAnsi="Arial" w:cs="Arial"/>
          <w:color w:val="000000" w:themeColor="text1"/>
          <w:sz w:val="24"/>
          <w:szCs w:val="24"/>
        </w:rPr>
        <w:t xml:space="preserve"> implement an electronic case management system (</w:t>
      </w:r>
      <w:r w:rsidR="00862480" w:rsidRPr="00103A42">
        <w:rPr>
          <w:rFonts w:ascii="Arial" w:hAnsi="Arial" w:cs="Arial"/>
          <w:color w:val="000000" w:themeColor="text1"/>
          <w:sz w:val="24"/>
          <w:szCs w:val="24"/>
        </w:rPr>
        <w:t>“</w:t>
      </w:r>
      <w:r w:rsidRPr="00103A42">
        <w:rPr>
          <w:rFonts w:ascii="Arial" w:hAnsi="Arial" w:cs="Arial"/>
          <w:color w:val="000000" w:themeColor="text1"/>
          <w:sz w:val="24"/>
          <w:szCs w:val="24"/>
        </w:rPr>
        <w:t>Odyssey</w:t>
      </w:r>
      <w:r w:rsidR="00862480" w:rsidRPr="00103A42">
        <w:rPr>
          <w:rFonts w:ascii="Arial" w:hAnsi="Arial" w:cs="Arial"/>
          <w:color w:val="000000" w:themeColor="text1"/>
          <w:sz w:val="24"/>
          <w:szCs w:val="24"/>
        </w:rPr>
        <w:t>”</w:t>
      </w:r>
      <w:r w:rsidRPr="00103A42">
        <w:rPr>
          <w:rFonts w:ascii="Arial" w:hAnsi="Arial" w:cs="Arial"/>
          <w:color w:val="000000" w:themeColor="text1"/>
          <w:sz w:val="24"/>
          <w:szCs w:val="24"/>
        </w:rPr>
        <w:t>)</w:t>
      </w:r>
      <w:r w:rsidR="005071C4" w:rsidRPr="00103A42">
        <w:rPr>
          <w:rFonts w:ascii="Arial" w:hAnsi="Arial" w:cs="Arial"/>
          <w:color w:val="000000" w:themeColor="text1"/>
          <w:sz w:val="24"/>
          <w:szCs w:val="24"/>
        </w:rPr>
        <w:t xml:space="preserve"> statewide</w:t>
      </w:r>
      <w:r w:rsidRPr="00103A42">
        <w:rPr>
          <w:rFonts w:ascii="Arial" w:hAnsi="Arial" w:cs="Arial"/>
          <w:color w:val="000000" w:themeColor="text1"/>
          <w:sz w:val="24"/>
          <w:szCs w:val="24"/>
        </w:rPr>
        <w:t xml:space="preserve">. </w:t>
      </w:r>
      <w:r w:rsidR="005071C4" w:rsidRPr="00103A42">
        <w:rPr>
          <w:rFonts w:ascii="Arial" w:hAnsi="Arial" w:cs="Arial"/>
          <w:color w:val="000000" w:themeColor="text1"/>
          <w:sz w:val="24"/>
          <w:szCs w:val="24"/>
        </w:rPr>
        <w:t xml:space="preserve">Odyssey is currently live in </w:t>
      </w:r>
      <w:r w:rsidR="00032FE3" w:rsidRPr="00103A42">
        <w:rPr>
          <w:rFonts w:ascii="Arial" w:hAnsi="Arial" w:cs="Arial"/>
          <w:color w:val="000000" w:themeColor="text1"/>
          <w:sz w:val="24"/>
          <w:szCs w:val="24"/>
        </w:rPr>
        <w:t xml:space="preserve">Bangor District Court, Bangor Superior Court, as well as the Violations Bureau and </w:t>
      </w:r>
      <w:r w:rsidR="000B1958" w:rsidRPr="00103A42">
        <w:rPr>
          <w:rFonts w:ascii="Arial" w:hAnsi="Arial" w:cs="Arial"/>
          <w:color w:val="000000" w:themeColor="text1"/>
          <w:sz w:val="24"/>
          <w:szCs w:val="24"/>
        </w:rPr>
        <w:t xml:space="preserve">the </w:t>
      </w:r>
      <w:r w:rsidR="00032FE3" w:rsidRPr="00103A42">
        <w:rPr>
          <w:rFonts w:ascii="Arial" w:hAnsi="Arial" w:cs="Arial"/>
          <w:color w:val="000000" w:themeColor="text1"/>
          <w:sz w:val="24"/>
          <w:szCs w:val="24"/>
        </w:rPr>
        <w:t xml:space="preserve">Business </w:t>
      </w:r>
      <w:r w:rsidR="009154AD" w:rsidRPr="00103A42">
        <w:rPr>
          <w:rFonts w:ascii="Arial" w:hAnsi="Arial" w:cs="Arial"/>
          <w:color w:val="000000" w:themeColor="text1"/>
          <w:sz w:val="24"/>
          <w:szCs w:val="24"/>
        </w:rPr>
        <w:t xml:space="preserve">and </w:t>
      </w:r>
      <w:r w:rsidR="00032FE3" w:rsidRPr="00103A42">
        <w:rPr>
          <w:rFonts w:ascii="Arial" w:hAnsi="Arial" w:cs="Arial"/>
          <w:color w:val="000000" w:themeColor="text1"/>
          <w:sz w:val="24"/>
          <w:szCs w:val="24"/>
        </w:rPr>
        <w:t>Consumer Docket</w:t>
      </w:r>
      <w:r w:rsidR="00C4707F" w:rsidRPr="00103A42">
        <w:rPr>
          <w:rFonts w:ascii="Arial" w:hAnsi="Arial" w:cs="Arial"/>
          <w:color w:val="000000" w:themeColor="text1"/>
          <w:sz w:val="24"/>
          <w:szCs w:val="24"/>
        </w:rPr>
        <w:t>. T</w:t>
      </w:r>
      <w:r w:rsidR="00032FE3" w:rsidRPr="00103A42">
        <w:rPr>
          <w:rFonts w:ascii="Arial" w:hAnsi="Arial" w:cs="Arial"/>
          <w:color w:val="000000" w:themeColor="text1"/>
          <w:sz w:val="24"/>
          <w:szCs w:val="24"/>
        </w:rPr>
        <w:t xml:space="preserve">he MJB plans to implement Odyssey </w:t>
      </w:r>
      <w:r w:rsidR="00EE770F" w:rsidRPr="00103A42">
        <w:rPr>
          <w:rFonts w:ascii="Arial" w:hAnsi="Arial" w:cs="Arial"/>
          <w:color w:val="000000" w:themeColor="text1"/>
          <w:sz w:val="24"/>
          <w:szCs w:val="24"/>
        </w:rPr>
        <w:t>at</w:t>
      </w:r>
      <w:r w:rsidR="00216048" w:rsidRPr="00103A42">
        <w:rPr>
          <w:rFonts w:ascii="Arial" w:hAnsi="Arial" w:cs="Arial"/>
          <w:color w:val="000000" w:themeColor="text1"/>
          <w:sz w:val="24"/>
          <w:szCs w:val="24"/>
        </w:rPr>
        <w:t xml:space="preserve"> </w:t>
      </w:r>
      <w:r w:rsidR="00E115AF" w:rsidRPr="00103A42">
        <w:rPr>
          <w:rFonts w:ascii="Arial" w:hAnsi="Arial" w:cs="Arial"/>
          <w:color w:val="000000" w:themeColor="text1"/>
          <w:sz w:val="24"/>
          <w:szCs w:val="24"/>
        </w:rPr>
        <w:t>remaining</w:t>
      </w:r>
      <w:r w:rsidR="00032FE3" w:rsidRPr="00103A42">
        <w:rPr>
          <w:rFonts w:ascii="Arial" w:hAnsi="Arial" w:cs="Arial"/>
          <w:color w:val="000000" w:themeColor="text1"/>
          <w:sz w:val="24"/>
          <w:szCs w:val="24"/>
        </w:rPr>
        <w:t xml:space="preserve"> courts on a rolling basis. </w:t>
      </w:r>
      <w:r w:rsidR="006A7841" w:rsidRPr="00103A42">
        <w:rPr>
          <w:rFonts w:ascii="Arial" w:hAnsi="Arial" w:cs="Arial"/>
          <w:color w:val="000000" w:themeColor="text1"/>
          <w:sz w:val="24"/>
          <w:szCs w:val="24"/>
        </w:rPr>
        <w:t xml:space="preserve">In terms of provider </w:t>
      </w:r>
      <w:r w:rsidR="006A7841" w:rsidRPr="00103A42">
        <w:rPr>
          <w:rFonts w:ascii="Arial" w:hAnsi="Arial" w:cs="Arial"/>
          <w:color w:val="000000" w:themeColor="text1"/>
          <w:sz w:val="24"/>
          <w:szCs w:val="24"/>
        </w:rPr>
        <w:lastRenderedPageBreak/>
        <w:t xml:space="preserve">management, </w:t>
      </w:r>
      <w:r w:rsidR="005071C4" w:rsidRPr="00103A42">
        <w:rPr>
          <w:rFonts w:ascii="Arial" w:hAnsi="Arial" w:cs="Arial"/>
          <w:color w:val="000000" w:themeColor="text1"/>
          <w:sz w:val="24"/>
          <w:szCs w:val="24"/>
        </w:rPr>
        <w:t xml:space="preserve">Odyssey does include </w:t>
      </w:r>
      <w:r w:rsidRPr="00103A42">
        <w:rPr>
          <w:rFonts w:ascii="Arial" w:hAnsi="Arial" w:cs="Arial"/>
          <w:color w:val="000000" w:themeColor="text1"/>
          <w:sz w:val="24"/>
          <w:szCs w:val="24"/>
        </w:rPr>
        <w:t>some basic functionality</w:t>
      </w:r>
      <w:r w:rsidR="00CE172D" w:rsidRPr="00103A42">
        <w:rPr>
          <w:rFonts w:ascii="Arial" w:hAnsi="Arial" w:cs="Arial"/>
          <w:color w:val="000000" w:themeColor="text1"/>
          <w:sz w:val="24"/>
          <w:szCs w:val="24"/>
        </w:rPr>
        <w:t xml:space="preserve"> </w:t>
      </w:r>
      <w:r w:rsidR="00BE2E30" w:rsidRPr="00103A42">
        <w:rPr>
          <w:rFonts w:ascii="Arial" w:hAnsi="Arial" w:cs="Arial"/>
          <w:color w:val="000000" w:themeColor="text1"/>
          <w:sz w:val="24"/>
          <w:szCs w:val="24"/>
        </w:rPr>
        <w:t xml:space="preserve">for assigning providers to cases; however, </w:t>
      </w:r>
      <w:r w:rsidR="00A0186F" w:rsidRPr="00103A42">
        <w:rPr>
          <w:rFonts w:ascii="Arial" w:hAnsi="Arial" w:cs="Arial"/>
          <w:color w:val="000000" w:themeColor="text1"/>
          <w:sz w:val="24"/>
          <w:szCs w:val="24"/>
        </w:rPr>
        <w:t xml:space="preserve">the core </w:t>
      </w:r>
      <w:r w:rsidR="00BE2E30" w:rsidRPr="00103A42">
        <w:rPr>
          <w:rFonts w:ascii="Arial" w:hAnsi="Arial" w:cs="Arial"/>
          <w:color w:val="000000" w:themeColor="text1"/>
          <w:sz w:val="24"/>
          <w:szCs w:val="24"/>
        </w:rPr>
        <w:t>Odyssey</w:t>
      </w:r>
      <w:r w:rsidR="00A0186F" w:rsidRPr="00103A42">
        <w:rPr>
          <w:rFonts w:ascii="Arial" w:hAnsi="Arial" w:cs="Arial"/>
          <w:color w:val="000000" w:themeColor="text1"/>
          <w:sz w:val="24"/>
          <w:szCs w:val="24"/>
        </w:rPr>
        <w:t xml:space="preserve"> product</w:t>
      </w:r>
      <w:r w:rsidR="006A7841" w:rsidRPr="00103A42">
        <w:rPr>
          <w:rFonts w:ascii="Arial" w:hAnsi="Arial" w:cs="Arial"/>
          <w:color w:val="000000" w:themeColor="text1"/>
          <w:sz w:val="24"/>
          <w:szCs w:val="24"/>
        </w:rPr>
        <w:t xml:space="preserve"> does not</w:t>
      </w:r>
      <w:r w:rsidR="00CE172D" w:rsidRPr="00103A42">
        <w:rPr>
          <w:rFonts w:ascii="Arial" w:hAnsi="Arial" w:cs="Arial"/>
          <w:color w:val="000000" w:themeColor="text1"/>
          <w:sz w:val="24"/>
          <w:szCs w:val="24"/>
        </w:rPr>
        <w:t xml:space="preserve"> fulfill all </w:t>
      </w:r>
      <w:r w:rsidR="00C4707F" w:rsidRPr="00103A42">
        <w:rPr>
          <w:rFonts w:ascii="Arial" w:hAnsi="Arial" w:cs="Arial"/>
          <w:color w:val="000000" w:themeColor="text1"/>
          <w:sz w:val="24"/>
          <w:szCs w:val="24"/>
        </w:rPr>
        <w:t xml:space="preserve">or most </w:t>
      </w:r>
      <w:r w:rsidR="00CE172D" w:rsidRPr="00103A42">
        <w:rPr>
          <w:rFonts w:ascii="Arial" w:hAnsi="Arial" w:cs="Arial"/>
          <w:color w:val="000000" w:themeColor="text1"/>
          <w:sz w:val="24"/>
          <w:szCs w:val="24"/>
        </w:rPr>
        <w:t xml:space="preserve">of the MJB’s </w:t>
      </w:r>
      <w:r w:rsidR="00BE2E30" w:rsidRPr="00103A42">
        <w:rPr>
          <w:rFonts w:ascii="Arial" w:hAnsi="Arial" w:cs="Arial"/>
          <w:color w:val="000000" w:themeColor="text1"/>
          <w:sz w:val="24"/>
          <w:szCs w:val="24"/>
        </w:rPr>
        <w:t xml:space="preserve">provider management </w:t>
      </w:r>
      <w:r w:rsidR="00CE172D" w:rsidRPr="00103A42">
        <w:rPr>
          <w:rFonts w:ascii="Arial" w:hAnsi="Arial" w:cs="Arial"/>
          <w:color w:val="000000" w:themeColor="text1"/>
          <w:sz w:val="24"/>
          <w:szCs w:val="24"/>
        </w:rPr>
        <w:t>requirements, particularly for expense reimbursement</w:t>
      </w:r>
      <w:r w:rsidR="006A7841" w:rsidRPr="00103A42">
        <w:rPr>
          <w:rFonts w:ascii="Arial" w:hAnsi="Arial" w:cs="Arial"/>
          <w:color w:val="000000" w:themeColor="text1"/>
          <w:sz w:val="24"/>
          <w:szCs w:val="24"/>
        </w:rPr>
        <w:t xml:space="preserve">. </w:t>
      </w:r>
      <w:r w:rsidR="00216048" w:rsidRPr="00103A42">
        <w:rPr>
          <w:rFonts w:ascii="Arial" w:hAnsi="Arial" w:cs="Arial"/>
          <w:color w:val="000000" w:themeColor="text1"/>
          <w:sz w:val="24"/>
          <w:szCs w:val="24"/>
        </w:rPr>
        <w:t xml:space="preserve">It is vital that </w:t>
      </w:r>
      <w:r w:rsidR="00A0186F" w:rsidRPr="00103A42">
        <w:rPr>
          <w:rFonts w:ascii="Arial" w:hAnsi="Arial" w:cs="Arial"/>
          <w:color w:val="000000" w:themeColor="text1"/>
          <w:sz w:val="24"/>
          <w:szCs w:val="24"/>
        </w:rPr>
        <w:t>a</w:t>
      </w:r>
      <w:r w:rsidR="006A7841" w:rsidRPr="00103A42">
        <w:rPr>
          <w:rFonts w:ascii="Arial" w:hAnsi="Arial" w:cs="Arial"/>
          <w:color w:val="000000" w:themeColor="text1"/>
          <w:sz w:val="24"/>
          <w:szCs w:val="24"/>
        </w:rPr>
        <w:t xml:space="preserve">ny external provider management </w:t>
      </w:r>
      <w:r w:rsidR="001108B4" w:rsidRPr="00103A42">
        <w:rPr>
          <w:rFonts w:ascii="Arial" w:hAnsi="Arial" w:cs="Arial"/>
          <w:color w:val="000000" w:themeColor="text1"/>
          <w:sz w:val="24"/>
          <w:szCs w:val="24"/>
        </w:rPr>
        <w:t>solution interface with Odyssey</w:t>
      </w:r>
      <w:r w:rsidR="006A7841" w:rsidRPr="00103A42">
        <w:rPr>
          <w:rFonts w:ascii="Arial" w:hAnsi="Arial" w:cs="Arial"/>
          <w:color w:val="000000" w:themeColor="text1"/>
          <w:sz w:val="24"/>
          <w:szCs w:val="24"/>
        </w:rPr>
        <w:t xml:space="preserve"> for purposes of verif</w:t>
      </w:r>
      <w:r w:rsidR="00862480" w:rsidRPr="00103A42">
        <w:rPr>
          <w:rFonts w:ascii="Arial" w:hAnsi="Arial" w:cs="Arial"/>
          <w:color w:val="000000" w:themeColor="text1"/>
          <w:sz w:val="24"/>
          <w:szCs w:val="24"/>
        </w:rPr>
        <w:t xml:space="preserve">ication, such as confirming </w:t>
      </w:r>
      <w:r w:rsidR="001108B4" w:rsidRPr="00103A42">
        <w:rPr>
          <w:rFonts w:ascii="Arial" w:hAnsi="Arial" w:cs="Arial"/>
          <w:color w:val="000000" w:themeColor="text1"/>
          <w:sz w:val="24"/>
          <w:szCs w:val="24"/>
        </w:rPr>
        <w:t xml:space="preserve">valid </w:t>
      </w:r>
      <w:r w:rsidR="00862480" w:rsidRPr="00103A42">
        <w:rPr>
          <w:rFonts w:ascii="Arial" w:hAnsi="Arial" w:cs="Arial"/>
          <w:color w:val="000000" w:themeColor="text1"/>
          <w:sz w:val="24"/>
          <w:szCs w:val="24"/>
        </w:rPr>
        <w:t>case numbers.</w:t>
      </w:r>
      <w:r w:rsidR="009014F7" w:rsidRPr="00103A42">
        <w:rPr>
          <w:rFonts w:ascii="Arial" w:hAnsi="Arial" w:cs="Arial"/>
          <w:color w:val="000000" w:themeColor="text1"/>
          <w:sz w:val="24"/>
          <w:szCs w:val="24"/>
        </w:rPr>
        <w:br/>
      </w:r>
    </w:p>
    <w:p w14:paraId="612D63D9" w14:textId="04DB615E" w:rsidR="0019002D" w:rsidRPr="00103A42" w:rsidRDefault="0019002D" w:rsidP="00A0186F">
      <w:pPr>
        <w:widowControl/>
        <w:tabs>
          <w:tab w:val="left" w:pos="180"/>
        </w:tabs>
        <w:ind w:left="180"/>
        <w:rPr>
          <w:rFonts w:ascii="Arial" w:hAnsi="Arial" w:cs="Arial"/>
          <w:color w:val="FF0000"/>
          <w:sz w:val="24"/>
          <w:szCs w:val="24"/>
        </w:rPr>
      </w:pPr>
      <w:r w:rsidRPr="00103A42">
        <w:rPr>
          <w:rFonts w:ascii="Arial" w:hAnsi="Arial" w:cs="Arial"/>
          <w:b/>
          <w:sz w:val="24"/>
          <w:szCs w:val="24"/>
        </w:rPr>
        <w:t xml:space="preserve">C. </w:t>
      </w:r>
      <w:r w:rsidRPr="00103A42">
        <w:rPr>
          <w:rFonts w:ascii="Arial" w:hAnsi="Arial" w:cs="Arial"/>
          <w:b/>
          <w:sz w:val="24"/>
          <w:szCs w:val="24"/>
        </w:rPr>
        <w:tab/>
        <w:t>Challenge Statement</w:t>
      </w:r>
      <w:r w:rsidRPr="00103A42">
        <w:rPr>
          <w:rFonts w:ascii="Arial" w:hAnsi="Arial" w:cs="Arial"/>
          <w:sz w:val="24"/>
          <w:szCs w:val="24"/>
        </w:rPr>
        <w:t xml:space="preserve"> </w:t>
      </w:r>
    </w:p>
    <w:p w14:paraId="255C6F99" w14:textId="77777777" w:rsidR="004529DD" w:rsidRPr="00103A42" w:rsidRDefault="004529DD" w:rsidP="00322C06">
      <w:pPr>
        <w:rPr>
          <w:rFonts w:ascii="Arial" w:hAnsi="Arial" w:cs="Arial"/>
          <w:sz w:val="24"/>
          <w:szCs w:val="24"/>
        </w:rPr>
      </w:pPr>
    </w:p>
    <w:p w14:paraId="3B06CC5B" w14:textId="3B367B6B" w:rsidR="009014F7" w:rsidRPr="00103A42" w:rsidRDefault="0019002D" w:rsidP="009014F7">
      <w:pPr>
        <w:ind w:left="180"/>
        <w:rPr>
          <w:rFonts w:ascii="Arial" w:hAnsi="Arial" w:cs="Arial"/>
          <w:color w:val="000000" w:themeColor="text1"/>
          <w:sz w:val="24"/>
          <w:szCs w:val="24"/>
        </w:rPr>
      </w:pPr>
      <w:r w:rsidRPr="00103A42">
        <w:rPr>
          <w:rFonts w:ascii="Arial" w:hAnsi="Arial" w:cs="Arial"/>
          <w:sz w:val="24"/>
          <w:szCs w:val="24"/>
        </w:rPr>
        <w:t xml:space="preserve">The RFI is intended to explore an overarching </w:t>
      </w:r>
      <w:r w:rsidR="00496BC6" w:rsidRPr="00103A42">
        <w:rPr>
          <w:rFonts w:ascii="Arial" w:hAnsi="Arial" w:cs="Arial"/>
          <w:sz w:val="24"/>
          <w:szCs w:val="24"/>
        </w:rPr>
        <w:t xml:space="preserve">question: </w:t>
      </w:r>
      <w:r w:rsidR="005B7A1A" w:rsidRPr="00103A42">
        <w:rPr>
          <w:rFonts w:ascii="Arial" w:hAnsi="Arial" w:cs="Arial"/>
          <w:color w:val="000000" w:themeColor="text1"/>
          <w:sz w:val="24"/>
          <w:szCs w:val="24"/>
        </w:rPr>
        <w:t>How can the MJB make provider management</w:t>
      </w:r>
      <w:r w:rsidR="0009646F" w:rsidRPr="00103A42">
        <w:rPr>
          <w:rFonts w:ascii="Arial" w:hAnsi="Arial" w:cs="Arial"/>
          <w:color w:val="000000" w:themeColor="text1"/>
          <w:sz w:val="24"/>
          <w:szCs w:val="24"/>
        </w:rPr>
        <w:t xml:space="preserve"> </w:t>
      </w:r>
      <w:r w:rsidR="00205414" w:rsidRPr="00103A42">
        <w:rPr>
          <w:rFonts w:ascii="Arial" w:hAnsi="Arial" w:cs="Arial"/>
          <w:color w:val="000000" w:themeColor="text1"/>
          <w:sz w:val="24"/>
          <w:szCs w:val="24"/>
        </w:rPr>
        <w:t>more efficient</w:t>
      </w:r>
      <w:bookmarkStart w:id="15" w:name="_Toc535996584"/>
      <w:bookmarkStart w:id="16" w:name="_Toc104532245"/>
      <w:r w:rsidR="00460668" w:rsidRPr="00103A42">
        <w:rPr>
          <w:rFonts w:ascii="Arial" w:hAnsi="Arial" w:cs="Arial"/>
          <w:color w:val="000000" w:themeColor="text1"/>
          <w:sz w:val="24"/>
          <w:szCs w:val="24"/>
        </w:rPr>
        <w:t xml:space="preserve">, streamline </w:t>
      </w:r>
      <w:r w:rsidR="00717EAA" w:rsidRPr="00103A42">
        <w:rPr>
          <w:rFonts w:ascii="Arial" w:hAnsi="Arial" w:cs="Arial"/>
          <w:color w:val="000000" w:themeColor="text1"/>
          <w:sz w:val="24"/>
          <w:szCs w:val="24"/>
        </w:rPr>
        <w:t xml:space="preserve">provider </w:t>
      </w:r>
      <w:r w:rsidR="00460668" w:rsidRPr="00103A42">
        <w:rPr>
          <w:rFonts w:ascii="Arial" w:hAnsi="Arial" w:cs="Arial"/>
          <w:color w:val="000000" w:themeColor="text1"/>
          <w:sz w:val="24"/>
          <w:szCs w:val="24"/>
        </w:rPr>
        <w:t xml:space="preserve">scheduling, </w:t>
      </w:r>
      <w:r w:rsidR="00BF726A" w:rsidRPr="00103A42">
        <w:rPr>
          <w:rFonts w:ascii="Arial" w:hAnsi="Arial" w:cs="Arial"/>
          <w:color w:val="000000" w:themeColor="text1"/>
          <w:sz w:val="24"/>
          <w:szCs w:val="24"/>
        </w:rPr>
        <w:t xml:space="preserve">and provide data </w:t>
      </w:r>
      <w:r w:rsidR="00717EAA" w:rsidRPr="00103A42">
        <w:rPr>
          <w:rFonts w:ascii="Arial" w:hAnsi="Arial" w:cs="Arial"/>
          <w:color w:val="000000" w:themeColor="text1"/>
          <w:sz w:val="24"/>
          <w:szCs w:val="24"/>
        </w:rPr>
        <w:t>on</w:t>
      </w:r>
      <w:r w:rsidR="00BF726A" w:rsidRPr="00103A42">
        <w:rPr>
          <w:rFonts w:ascii="Arial" w:hAnsi="Arial" w:cs="Arial"/>
          <w:color w:val="000000" w:themeColor="text1"/>
          <w:sz w:val="24"/>
          <w:szCs w:val="24"/>
        </w:rPr>
        <w:t xml:space="preserve"> </w:t>
      </w:r>
      <w:r w:rsidR="00717EAA" w:rsidRPr="00103A42">
        <w:rPr>
          <w:rFonts w:ascii="Arial" w:hAnsi="Arial" w:cs="Arial"/>
          <w:color w:val="000000" w:themeColor="text1"/>
          <w:sz w:val="24"/>
          <w:szCs w:val="24"/>
        </w:rPr>
        <w:t xml:space="preserve">provider </w:t>
      </w:r>
      <w:r w:rsidR="00BF726A" w:rsidRPr="00103A42">
        <w:rPr>
          <w:rFonts w:ascii="Arial" w:hAnsi="Arial" w:cs="Arial"/>
          <w:color w:val="000000" w:themeColor="text1"/>
          <w:sz w:val="24"/>
          <w:szCs w:val="24"/>
        </w:rPr>
        <w:t xml:space="preserve">usage </w:t>
      </w:r>
      <w:r w:rsidR="00717EAA" w:rsidRPr="00103A42">
        <w:rPr>
          <w:rFonts w:ascii="Arial" w:hAnsi="Arial" w:cs="Arial"/>
          <w:color w:val="000000" w:themeColor="text1"/>
          <w:sz w:val="24"/>
          <w:szCs w:val="24"/>
        </w:rPr>
        <w:t xml:space="preserve">and other </w:t>
      </w:r>
      <w:r w:rsidR="00BF726A" w:rsidRPr="00103A42">
        <w:rPr>
          <w:rFonts w:ascii="Arial" w:hAnsi="Arial" w:cs="Arial"/>
          <w:color w:val="000000" w:themeColor="text1"/>
          <w:sz w:val="24"/>
          <w:szCs w:val="24"/>
        </w:rPr>
        <w:t>statistics?</w:t>
      </w:r>
    </w:p>
    <w:p w14:paraId="700C450C" w14:textId="77777777" w:rsidR="009014F7" w:rsidRPr="00103A42" w:rsidRDefault="009014F7" w:rsidP="009014F7">
      <w:pPr>
        <w:ind w:left="180"/>
        <w:rPr>
          <w:rFonts w:ascii="Arial" w:hAnsi="Arial" w:cs="Arial"/>
          <w:color w:val="000000" w:themeColor="text1"/>
          <w:sz w:val="24"/>
          <w:szCs w:val="24"/>
        </w:rPr>
      </w:pPr>
    </w:p>
    <w:p w14:paraId="43DADB7C" w14:textId="0EDA8425" w:rsidR="009E022E" w:rsidRPr="00103A42" w:rsidRDefault="009E022E" w:rsidP="009014F7">
      <w:pPr>
        <w:ind w:left="180"/>
        <w:rPr>
          <w:rStyle w:val="InitialStyle"/>
          <w:rFonts w:ascii="Arial" w:hAnsi="Arial" w:cs="Arial"/>
          <w:b/>
          <w:bCs/>
          <w:color w:val="FF0000"/>
          <w:sz w:val="24"/>
          <w:szCs w:val="24"/>
        </w:rPr>
      </w:pPr>
      <w:r w:rsidRPr="00103A42">
        <w:rPr>
          <w:rStyle w:val="InitialStyle"/>
          <w:rFonts w:ascii="Arial" w:hAnsi="Arial" w:cs="Arial"/>
          <w:b/>
          <w:bCs/>
          <w:sz w:val="24"/>
          <w:szCs w:val="24"/>
        </w:rPr>
        <w:t xml:space="preserve">D. </w:t>
      </w:r>
      <w:r w:rsidRPr="00103A42">
        <w:rPr>
          <w:rStyle w:val="InitialStyle"/>
          <w:rFonts w:ascii="Arial" w:hAnsi="Arial" w:cs="Arial"/>
          <w:b/>
          <w:bCs/>
          <w:sz w:val="24"/>
          <w:szCs w:val="24"/>
        </w:rPr>
        <w:tab/>
        <w:t>General Provisions</w:t>
      </w:r>
      <w:bookmarkEnd w:id="15"/>
      <w:bookmarkEnd w:id="16"/>
    </w:p>
    <w:p w14:paraId="3E22FFE9" w14:textId="77777777" w:rsidR="009E022E" w:rsidRPr="00103A42"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9B9B242" w14:textId="278F0973" w:rsidR="00DF3322" w:rsidRPr="00DF3322" w:rsidRDefault="00BF3D98" w:rsidP="00DB35F9">
      <w:pPr>
        <w:pStyle w:val="DefaultText"/>
        <w:widowControl/>
        <w:numPr>
          <w:ilvl w:val="0"/>
          <w:numId w:val="17"/>
        </w:numPr>
        <w:tabs>
          <w:tab w:val="left" w:pos="720"/>
        </w:tabs>
        <w:overflowPunct w:val="0"/>
        <w:adjustRightInd w:val="0"/>
        <w:textAlignment w:val="baseline"/>
        <w:rPr>
          <w:rFonts w:ascii="Arial" w:hAnsi="Arial" w:cs="Arial"/>
        </w:rPr>
      </w:pPr>
      <w:r w:rsidRPr="00DF3322">
        <w:rPr>
          <w:rFonts w:ascii="Arial" w:hAnsi="Arial" w:cs="Arial"/>
        </w:rPr>
        <w:t xml:space="preserve">All contact with the State regarding this RFI </w:t>
      </w:r>
      <w:r w:rsidRPr="00DF3322">
        <w:rPr>
          <w:rFonts w:ascii="Arial" w:hAnsi="Arial" w:cs="Arial"/>
          <w:u w:val="single"/>
        </w:rPr>
        <w:t>must</w:t>
      </w:r>
      <w:r w:rsidRPr="00DF3322">
        <w:rPr>
          <w:rFonts w:ascii="Arial" w:hAnsi="Arial" w:cs="Arial"/>
        </w:rPr>
        <w:t xml:space="preserve"> be made through the RFI Coordinator.  No other person</w:t>
      </w:r>
      <w:r w:rsidR="00216048" w:rsidRPr="00DF3322">
        <w:rPr>
          <w:rFonts w:ascii="Arial" w:hAnsi="Arial" w:cs="Arial"/>
        </w:rPr>
        <w:t xml:space="preserve"> or</w:t>
      </w:r>
      <w:r w:rsidRPr="00DF3322">
        <w:rPr>
          <w:rFonts w:ascii="Arial" w:hAnsi="Arial" w:cs="Arial"/>
        </w:rPr>
        <w:t xml:space="preserve"> </w:t>
      </w:r>
      <w:r w:rsidR="00216048" w:rsidRPr="00DF3322">
        <w:rPr>
          <w:rFonts w:ascii="Arial" w:hAnsi="Arial" w:cs="Arial"/>
        </w:rPr>
        <w:t>s</w:t>
      </w:r>
      <w:r w:rsidRPr="00DF3322">
        <w:rPr>
          <w:rFonts w:ascii="Arial" w:hAnsi="Arial" w:cs="Arial"/>
        </w:rPr>
        <w:t>tate employee is empowered to make binding statements regarding this RFI</w:t>
      </w:r>
      <w:r w:rsidR="00DF3322">
        <w:rPr>
          <w:rFonts w:ascii="Arial" w:hAnsi="Arial" w:cs="Arial"/>
        </w:rPr>
        <w:t>.</w:t>
      </w:r>
    </w:p>
    <w:p w14:paraId="50886FB9" w14:textId="356A4C15" w:rsidR="00BF3D98" w:rsidRPr="00103A42"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103A42">
        <w:rPr>
          <w:rFonts w:ascii="Arial" w:hAnsi="Arial" w:cs="Arial"/>
        </w:rPr>
        <w:t xml:space="preserve">This is a non-binding </w:t>
      </w:r>
      <w:r w:rsidR="00216048" w:rsidRPr="00103A42">
        <w:rPr>
          <w:rFonts w:ascii="Arial" w:hAnsi="Arial" w:cs="Arial"/>
        </w:rPr>
        <w:t>r</w:t>
      </w:r>
      <w:r w:rsidRPr="00103A42">
        <w:rPr>
          <w:rFonts w:ascii="Arial" w:hAnsi="Arial" w:cs="Arial"/>
        </w:rPr>
        <w:t xml:space="preserve">equest for </w:t>
      </w:r>
      <w:r w:rsidR="00216048" w:rsidRPr="00103A42">
        <w:rPr>
          <w:rFonts w:ascii="Arial" w:hAnsi="Arial" w:cs="Arial"/>
        </w:rPr>
        <w:t>i</w:t>
      </w:r>
      <w:r w:rsidRPr="00103A42">
        <w:rPr>
          <w:rFonts w:ascii="Arial" w:hAnsi="Arial" w:cs="Arial"/>
        </w:rPr>
        <w:t>nformation.  Therefore, no award shall be made as a result of the RFI process.</w:t>
      </w:r>
    </w:p>
    <w:p w14:paraId="1D32EA9E" w14:textId="49F58A29" w:rsidR="00BF3D98" w:rsidRPr="00103A42"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103A42">
        <w:rPr>
          <w:rFonts w:ascii="Arial" w:hAnsi="Arial" w:cs="Arial"/>
        </w:rPr>
        <w:t xml:space="preserve">Issuance of this RFI does not commit the </w:t>
      </w:r>
      <w:r w:rsidR="000A4083" w:rsidRPr="00103A42">
        <w:rPr>
          <w:rFonts w:ascii="Arial" w:hAnsi="Arial" w:cs="Arial"/>
        </w:rPr>
        <w:t>MJB</w:t>
      </w:r>
      <w:r w:rsidRPr="00103A42">
        <w:rPr>
          <w:rFonts w:ascii="Arial" w:hAnsi="Arial" w:cs="Arial"/>
        </w:rPr>
        <w:t xml:space="preserve"> to pay any expenses incurred by a Respondent in the preparation of their response to this RFI.  This includes attendance at personal interviews or other meetings and software or system demonstrations, where applicable.</w:t>
      </w:r>
    </w:p>
    <w:p w14:paraId="455F8424" w14:textId="6BC21A23" w:rsidR="00BF3D98" w:rsidRPr="00103A42"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103A42">
        <w:rPr>
          <w:rFonts w:ascii="Arial" w:hAnsi="Arial" w:cs="Arial"/>
        </w:rPr>
        <w:t>Issuance of this RFI in no way constitutes a commitment by the State of Maine to issue a Request for Proposal (RFP).</w:t>
      </w:r>
    </w:p>
    <w:p w14:paraId="7C5D439F" w14:textId="1071A95A" w:rsidR="00BF3D98" w:rsidRPr="00103A42"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103A42">
        <w:rPr>
          <w:rFonts w:ascii="Arial" w:hAnsi="Arial" w:cs="Arial"/>
        </w:rPr>
        <w:t xml:space="preserve">All responses should adhere to the instructions and format requests outlined in this RFI and all written supplements and amendments, such as the Summary of Questions and Answers, issued by the </w:t>
      </w:r>
      <w:r w:rsidR="000A4083" w:rsidRPr="00103A42">
        <w:rPr>
          <w:rFonts w:ascii="Arial" w:hAnsi="Arial" w:cs="Arial"/>
        </w:rPr>
        <w:t>MJB</w:t>
      </w:r>
      <w:r w:rsidRPr="00103A42">
        <w:rPr>
          <w:rFonts w:ascii="Arial" w:hAnsi="Arial" w:cs="Arial"/>
        </w:rPr>
        <w:t>.</w:t>
      </w:r>
    </w:p>
    <w:p w14:paraId="6D444413" w14:textId="4A232FB4" w:rsidR="00BF3D98" w:rsidRPr="00103A42"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103A42">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7" w:name="_Hlk11310465"/>
      <w:r w:rsidR="00F523B4" w:rsidRPr="00103A42">
        <w:rPr>
          <w:rStyle w:val="InitialStyle"/>
          <w:rFonts w:ascii="Arial" w:hAnsi="Arial" w:cs="Arial"/>
        </w:rPr>
        <w:t xml:space="preserve">: </w:t>
      </w:r>
      <w:hyperlink r:id="rId17" w:history="1">
        <w:r w:rsidR="00B85C07" w:rsidRPr="00103A42">
          <w:rPr>
            <w:rStyle w:val="Hyperlink"/>
            <w:rFonts w:ascii="Arial" w:hAnsi="Arial" w:cs="Arial"/>
          </w:rPr>
          <w:t>State of Maine Freedom of Access Act</w:t>
        </w:r>
        <w:bookmarkEnd w:id="17"/>
        <w:r w:rsidR="00DF3322">
          <w:rPr>
            <w:rStyle w:val="Hyperlink"/>
            <w:rFonts w:ascii="Arial" w:hAnsi="Arial" w:cs="Arial"/>
          </w:rPr>
          <w:t>.</w:t>
        </w:r>
      </w:hyperlink>
    </w:p>
    <w:p w14:paraId="6EF48F46" w14:textId="77777777" w:rsidR="00BF3D98" w:rsidRPr="00103A42"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103A42">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p>
    <w:p w14:paraId="28CF5227" w14:textId="20FC282C" w:rsidR="009E022E" w:rsidRPr="00103A42" w:rsidRDefault="009E022E" w:rsidP="00B47B45">
      <w:pPr>
        <w:ind w:left="90"/>
        <w:rPr>
          <w:rFonts w:ascii="Arial" w:hAnsi="Arial" w:cs="Arial"/>
          <w:sz w:val="24"/>
          <w:szCs w:val="24"/>
        </w:rPr>
      </w:pPr>
    </w:p>
    <w:p w14:paraId="049DD7AA" w14:textId="06B5B6F3" w:rsidR="008C0280" w:rsidRPr="00103A42" w:rsidRDefault="008C0280" w:rsidP="00B47B45">
      <w:pPr>
        <w:ind w:left="90"/>
        <w:rPr>
          <w:rFonts w:ascii="Arial" w:hAnsi="Arial" w:cs="Arial"/>
          <w:sz w:val="24"/>
          <w:szCs w:val="24"/>
        </w:rPr>
      </w:pPr>
    </w:p>
    <w:p w14:paraId="04384A4B" w14:textId="28CDD3B9" w:rsidR="008C0280" w:rsidRPr="00103A42" w:rsidRDefault="008C0280" w:rsidP="00B47B45">
      <w:pPr>
        <w:ind w:left="90"/>
        <w:rPr>
          <w:rFonts w:ascii="Arial" w:hAnsi="Arial" w:cs="Arial"/>
          <w:sz w:val="24"/>
          <w:szCs w:val="24"/>
        </w:rPr>
      </w:pPr>
    </w:p>
    <w:p w14:paraId="7B40206B" w14:textId="7A6975B8" w:rsidR="008C0280" w:rsidRPr="00103A42" w:rsidRDefault="008C0280" w:rsidP="00B47B45">
      <w:pPr>
        <w:ind w:left="90"/>
        <w:rPr>
          <w:rFonts w:ascii="Arial" w:hAnsi="Arial" w:cs="Arial"/>
          <w:sz w:val="24"/>
          <w:szCs w:val="24"/>
        </w:rPr>
      </w:pPr>
    </w:p>
    <w:p w14:paraId="3AD617A5" w14:textId="77777777" w:rsidR="00344EB7" w:rsidRPr="00103A42" w:rsidRDefault="00344EB7" w:rsidP="00B47B45">
      <w:pPr>
        <w:ind w:left="90"/>
        <w:rPr>
          <w:rFonts w:ascii="Arial" w:hAnsi="Arial" w:cs="Arial"/>
          <w:sz w:val="24"/>
          <w:szCs w:val="24"/>
        </w:rPr>
      </w:pPr>
    </w:p>
    <w:p w14:paraId="69FD202F" w14:textId="51737950" w:rsidR="008C0280" w:rsidRPr="00103A42" w:rsidRDefault="008C0280" w:rsidP="00B47B45">
      <w:pPr>
        <w:ind w:left="90"/>
        <w:rPr>
          <w:rFonts w:ascii="Arial" w:hAnsi="Arial" w:cs="Arial"/>
          <w:sz w:val="24"/>
          <w:szCs w:val="24"/>
        </w:rPr>
      </w:pPr>
    </w:p>
    <w:p w14:paraId="5601D890" w14:textId="0963E4A7" w:rsidR="008C0280" w:rsidRPr="00103A42" w:rsidRDefault="008C0280" w:rsidP="00B47B45">
      <w:pPr>
        <w:ind w:left="90"/>
        <w:rPr>
          <w:rFonts w:ascii="Arial" w:hAnsi="Arial" w:cs="Arial"/>
          <w:sz w:val="24"/>
          <w:szCs w:val="24"/>
        </w:rPr>
      </w:pPr>
    </w:p>
    <w:p w14:paraId="5847890C" w14:textId="095708D1" w:rsidR="008C0280" w:rsidRPr="00103A42" w:rsidRDefault="008C0280" w:rsidP="00B47B45">
      <w:pPr>
        <w:ind w:left="90"/>
        <w:rPr>
          <w:rFonts w:ascii="Arial" w:hAnsi="Arial" w:cs="Arial"/>
          <w:sz w:val="24"/>
          <w:szCs w:val="24"/>
        </w:rPr>
      </w:pPr>
    </w:p>
    <w:p w14:paraId="22F88E2F" w14:textId="77777777" w:rsidR="00DF3322" w:rsidRDefault="00DF3322">
      <w:pPr>
        <w:widowControl/>
        <w:autoSpaceDE/>
        <w:autoSpaceDN/>
        <w:spacing w:after="200" w:line="276" w:lineRule="auto"/>
        <w:rPr>
          <w:rStyle w:val="InitialStyle"/>
          <w:rFonts w:ascii="Arial" w:hAnsi="Arial" w:cs="Arial"/>
          <w:b/>
          <w:sz w:val="28"/>
          <w:szCs w:val="28"/>
        </w:rPr>
      </w:pPr>
      <w:bookmarkStart w:id="18" w:name="_Toc367174728"/>
      <w:bookmarkStart w:id="19" w:name="_Toc535996585"/>
      <w:bookmarkStart w:id="20" w:name="_Toc104532246"/>
      <w:bookmarkEnd w:id="14"/>
      <w:r>
        <w:rPr>
          <w:rStyle w:val="InitialStyle"/>
          <w:rFonts w:ascii="Arial" w:hAnsi="Arial" w:cs="Arial"/>
        </w:rPr>
        <w:br w:type="page"/>
      </w:r>
    </w:p>
    <w:p w14:paraId="03BBB4DA" w14:textId="42E9EB66" w:rsidR="00F1674A" w:rsidRPr="00103A42" w:rsidRDefault="00F1674A" w:rsidP="00931AC7">
      <w:pPr>
        <w:pStyle w:val="Heading1"/>
        <w:rPr>
          <w:rStyle w:val="InitialStyle"/>
          <w:rFonts w:ascii="Arial" w:hAnsi="Arial" w:cs="Arial"/>
        </w:rPr>
      </w:pPr>
      <w:r w:rsidRPr="00103A42">
        <w:rPr>
          <w:rStyle w:val="InitialStyle"/>
          <w:rFonts w:ascii="Arial" w:hAnsi="Arial" w:cs="Arial"/>
        </w:rPr>
        <w:lastRenderedPageBreak/>
        <w:t>PART II</w:t>
      </w:r>
      <w:bookmarkEnd w:id="18"/>
      <w:r w:rsidR="00931AC7" w:rsidRPr="00103A42">
        <w:rPr>
          <w:rStyle w:val="InitialStyle"/>
          <w:rFonts w:ascii="Arial" w:hAnsi="Arial" w:cs="Arial"/>
        </w:rPr>
        <w:t xml:space="preserve">: </w:t>
      </w:r>
      <w:r w:rsidR="008808DC" w:rsidRPr="00103A42">
        <w:rPr>
          <w:rStyle w:val="InitialStyle"/>
          <w:rFonts w:ascii="Arial" w:hAnsi="Arial" w:cs="Arial"/>
        </w:rPr>
        <w:t>INFORMATION SOUGHT</w:t>
      </w:r>
      <w:bookmarkEnd w:id="19"/>
      <w:bookmarkEnd w:id="20"/>
    </w:p>
    <w:p w14:paraId="5315CA2A" w14:textId="77777777" w:rsidR="00264A3F" w:rsidRPr="00103A42" w:rsidRDefault="00264A3F" w:rsidP="003B01C3">
      <w:pPr>
        <w:widowControl/>
        <w:tabs>
          <w:tab w:val="left" w:pos="180"/>
        </w:tabs>
        <w:rPr>
          <w:rFonts w:ascii="Arial" w:hAnsi="Arial" w:cs="Arial"/>
          <w:bCs/>
          <w:color w:val="0070C0"/>
          <w:sz w:val="24"/>
          <w:szCs w:val="24"/>
        </w:rPr>
      </w:pPr>
    </w:p>
    <w:p w14:paraId="0851A0E3" w14:textId="1D4E0BB9" w:rsidR="00295944" w:rsidRPr="00103A42" w:rsidRDefault="00EA0D51" w:rsidP="000A0BC4">
      <w:pPr>
        <w:pStyle w:val="ListParagraph"/>
        <w:widowControl/>
        <w:numPr>
          <w:ilvl w:val="0"/>
          <w:numId w:val="22"/>
        </w:numPr>
        <w:tabs>
          <w:tab w:val="left" w:pos="0"/>
        </w:tabs>
        <w:ind w:left="0" w:firstLine="180"/>
        <w:rPr>
          <w:rFonts w:ascii="Arial" w:hAnsi="Arial" w:cs="Arial"/>
          <w:b/>
          <w:bCs/>
          <w:sz w:val="24"/>
          <w:szCs w:val="24"/>
        </w:rPr>
      </w:pPr>
      <w:r w:rsidRPr="00103A42">
        <w:rPr>
          <w:rFonts w:ascii="Arial" w:hAnsi="Arial" w:cs="Arial"/>
          <w:b/>
          <w:bCs/>
          <w:sz w:val="24"/>
          <w:szCs w:val="24"/>
        </w:rPr>
        <w:t>Objectives of the RFI</w:t>
      </w:r>
    </w:p>
    <w:p w14:paraId="3E95DA7D" w14:textId="77777777" w:rsidR="00295944" w:rsidRPr="00103A42" w:rsidRDefault="00295944" w:rsidP="00295944">
      <w:pPr>
        <w:widowControl/>
        <w:tabs>
          <w:tab w:val="left" w:pos="180"/>
        </w:tabs>
        <w:rPr>
          <w:rFonts w:ascii="Arial" w:hAnsi="Arial" w:cs="Arial"/>
          <w:bCs/>
          <w:sz w:val="24"/>
          <w:szCs w:val="24"/>
        </w:rPr>
      </w:pPr>
    </w:p>
    <w:p w14:paraId="09D9EFFD" w14:textId="130AADC8" w:rsidR="00EA0D51" w:rsidRPr="00103A42" w:rsidRDefault="00EA0D51" w:rsidP="00EA0D51">
      <w:pPr>
        <w:pStyle w:val="ListParagraph"/>
        <w:widowControl/>
        <w:tabs>
          <w:tab w:val="left" w:pos="0"/>
        </w:tabs>
        <w:ind w:left="180"/>
        <w:rPr>
          <w:rFonts w:ascii="Arial" w:hAnsi="Arial" w:cs="Arial"/>
          <w:bCs/>
          <w:sz w:val="24"/>
          <w:szCs w:val="24"/>
        </w:rPr>
      </w:pPr>
      <w:r w:rsidRPr="00103A42">
        <w:rPr>
          <w:rFonts w:ascii="Arial" w:hAnsi="Arial" w:cs="Arial"/>
          <w:bCs/>
          <w:sz w:val="24"/>
          <w:szCs w:val="24"/>
        </w:rPr>
        <w:t>A priority of the MJB is to provide a justice system that is safe, accessible, efficient, and impartial. The MJB is committed to ensuring providers have efficient technological tools to fulfill essential job functions</w:t>
      </w:r>
      <w:r w:rsidR="008F3B0F" w:rsidRPr="00103A42">
        <w:rPr>
          <w:rFonts w:ascii="Arial" w:hAnsi="Arial" w:cs="Arial"/>
          <w:bCs/>
          <w:sz w:val="24"/>
          <w:szCs w:val="24"/>
        </w:rPr>
        <w:t>, as well as court</w:t>
      </w:r>
      <w:r w:rsidRPr="00103A42">
        <w:rPr>
          <w:rFonts w:ascii="Arial" w:hAnsi="Arial" w:cs="Arial"/>
          <w:bCs/>
          <w:sz w:val="24"/>
          <w:szCs w:val="24"/>
        </w:rPr>
        <w:t xml:space="preserve"> </w:t>
      </w:r>
      <w:r w:rsidR="000B253A" w:rsidRPr="00103A42">
        <w:rPr>
          <w:rFonts w:ascii="Arial" w:hAnsi="Arial" w:cs="Arial"/>
          <w:bCs/>
          <w:sz w:val="24"/>
          <w:szCs w:val="24"/>
        </w:rPr>
        <w:t xml:space="preserve">staff </w:t>
      </w:r>
      <w:r w:rsidR="008F3B0F" w:rsidRPr="00103A42">
        <w:rPr>
          <w:rFonts w:ascii="Arial" w:hAnsi="Arial" w:cs="Arial"/>
          <w:bCs/>
          <w:sz w:val="24"/>
          <w:szCs w:val="24"/>
        </w:rPr>
        <w:t xml:space="preserve">being able to </w:t>
      </w:r>
      <w:r w:rsidRPr="00103A42">
        <w:rPr>
          <w:rFonts w:ascii="Arial" w:hAnsi="Arial" w:cs="Arial"/>
          <w:bCs/>
          <w:sz w:val="24"/>
          <w:szCs w:val="24"/>
        </w:rPr>
        <w:t xml:space="preserve">effectively manage providers. In pursuit of these objectives, the MJB is seeking </w:t>
      </w:r>
      <w:r w:rsidR="00697297" w:rsidRPr="00103A42">
        <w:rPr>
          <w:rFonts w:ascii="Arial" w:hAnsi="Arial" w:cs="Arial"/>
          <w:bCs/>
          <w:sz w:val="24"/>
          <w:szCs w:val="24"/>
        </w:rPr>
        <w:t xml:space="preserve">whether </w:t>
      </w:r>
      <w:r w:rsidRPr="00103A42">
        <w:rPr>
          <w:rFonts w:ascii="Arial" w:hAnsi="Arial" w:cs="Arial"/>
          <w:bCs/>
          <w:sz w:val="24"/>
          <w:szCs w:val="24"/>
        </w:rPr>
        <w:t>a provider management system will, at a minimum:</w:t>
      </w:r>
    </w:p>
    <w:p w14:paraId="08D86C6B" w14:textId="77777777" w:rsidR="00EA0D51" w:rsidRPr="00103A42" w:rsidRDefault="00EA0D51" w:rsidP="00EA0D51">
      <w:pPr>
        <w:pStyle w:val="ListParagraph"/>
        <w:widowControl/>
        <w:tabs>
          <w:tab w:val="left" w:pos="0"/>
        </w:tabs>
        <w:ind w:left="180"/>
        <w:rPr>
          <w:rFonts w:ascii="Arial" w:hAnsi="Arial" w:cs="Arial"/>
          <w:bCs/>
          <w:sz w:val="24"/>
          <w:szCs w:val="24"/>
        </w:rPr>
      </w:pPr>
    </w:p>
    <w:p w14:paraId="71C3FE7D" w14:textId="1BB985CF" w:rsidR="00EA0D51" w:rsidRPr="00103A42" w:rsidRDefault="00EA0D51" w:rsidP="00EA0D51">
      <w:pPr>
        <w:pStyle w:val="ListParagraph"/>
        <w:widowControl/>
        <w:numPr>
          <w:ilvl w:val="1"/>
          <w:numId w:val="22"/>
        </w:numPr>
        <w:tabs>
          <w:tab w:val="left" w:pos="0"/>
          <w:tab w:val="left" w:pos="720"/>
        </w:tabs>
        <w:ind w:left="720"/>
        <w:rPr>
          <w:rFonts w:ascii="Arial" w:hAnsi="Arial" w:cs="Arial"/>
          <w:bCs/>
          <w:sz w:val="24"/>
          <w:szCs w:val="24"/>
        </w:rPr>
      </w:pPr>
      <w:r w:rsidRPr="00103A42">
        <w:rPr>
          <w:rFonts w:ascii="Arial" w:hAnsi="Arial" w:cs="Arial"/>
          <w:bCs/>
          <w:sz w:val="24"/>
          <w:szCs w:val="24"/>
        </w:rPr>
        <w:t>Identify individuals as different types of providers</w:t>
      </w:r>
      <w:r w:rsidR="00216048" w:rsidRPr="00103A42">
        <w:rPr>
          <w:rFonts w:ascii="Arial" w:hAnsi="Arial" w:cs="Arial"/>
          <w:bCs/>
          <w:sz w:val="24"/>
          <w:szCs w:val="24"/>
        </w:rPr>
        <w:t>;</w:t>
      </w:r>
    </w:p>
    <w:p w14:paraId="0706F567" w14:textId="374F19DC" w:rsidR="00EA0D51" w:rsidRPr="00103A42" w:rsidRDefault="00EA0D51" w:rsidP="00EA0D51">
      <w:pPr>
        <w:pStyle w:val="ListParagraph"/>
        <w:widowControl/>
        <w:numPr>
          <w:ilvl w:val="1"/>
          <w:numId w:val="22"/>
        </w:numPr>
        <w:tabs>
          <w:tab w:val="left" w:pos="0"/>
          <w:tab w:val="left" w:pos="720"/>
        </w:tabs>
        <w:ind w:left="720"/>
        <w:rPr>
          <w:rFonts w:ascii="Arial" w:hAnsi="Arial" w:cs="Arial"/>
          <w:bCs/>
          <w:sz w:val="24"/>
          <w:szCs w:val="24"/>
        </w:rPr>
      </w:pPr>
      <w:r w:rsidRPr="00103A42">
        <w:rPr>
          <w:rFonts w:ascii="Arial" w:hAnsi="Arial" w:cs="Arial"/>
          <w:bCs/>
          <w:sz w:val="24"/>
          <w:szCs w:val="24"/>
        </w:rPr>
        <w:t>Assign providers to cases to perform</w:t>
      </w:r>
      <w:r w:rsidR="000B253A" w:rsidRPr="00103A42">
        <w:rPr>
          <w:rFonts w:ascii="Arial" w:hAnsi="Arial" w:cs="Arial"/>
          <w:bCs/>
          <w:sz w:val="24"/>
          <w:szCs w:val="24"/>
        </w:rPr>
        <w:t xml:space="preserve"> </w:t>
      </w:r>
      <w:r w:rsidRPr="00103A42">
        <w:rPr>
          <w:rFonts w:ascii="Arial" w:hAnsi="Arial" w:cs="Arial"/>
          <w:bCs/>
          <w:sz w:val="24"/>
          <w:szCs w:val="24"/>
        </w:rPr>
        <w:t>designated task</w:t>
      </w:r>
      <w:r w:rsidR="000B253A" w:rsidRPr="00103A42">
        <w:rPr>
          <w:rFonts w:ascii="Arial" w:hAnsi="Arial" w:cs="Arial"/>
          <w:bCs/>
          <w:sz w:val="24"/>
          <w:szCs w:val="24"/>
        </w:rPr>
        <w:t>s</w:t>
      </w:r>
      <w:r w:rsidR="00216048" w:rsidRPr="00103A42">
        <w:rPr>
          <w:rFonts w:ascii="Arial" w:hAnsi="Arial" w:cs="Arial"/>
          <w:bCs/>
          <w:sz w:val="24"/>
          <w:szCs w:val="24"/>
        </w:rPr>
        <w:t>;</w:t>
      </w:r>
    </w:p>
    <w:p w14:paraId="31012ACA" w14:textId="3F8447C5" w:rsidR="00EA0D51" w:rsidRPr="00103A42" w:rsidRDefault="00EA0D51" w:rsidP="00EA0D51">
      <w:pPr>
        <w:pStyle w:val="ListParagraph"/>
        <w:widowControl/>
        <w:numPr>
          <w:ilvl w:val="1"/>
          <w:numId w:val="22"/>
        </w:numPr>
        <w:tabs>
          <w:tab w:val="left" w:pos="0"/>
          <w:tab w:val="left" w:pos="720"/>
        </w:tabs>
        <w:ind w:left="720"/>
        <w:rPr>
          <w:rFonts w:ascii="Arial" w:hAnsi="Arial" w:cs="Arial"/>
          <w:bCs/>
          <w:sz w:val="24"/>
          <w:szCs w:val="24"/>
        </w:rPr>
      </w:pPr>
      <w:r w:rsidRPr="00103A42">
        <w:rPr>
          <w:rFonts w:ascii="Arial" w:hAnsi="Arial" w:cs="Arial"/>
          <w:bCs/>
          <w:sz w:val="24"/>
          <w:szCs w:val="24"/>
        </w:rPr>
        <w:t>Create scheduling pools</w:t>
      </w:r>
      <w:r w:rsidR="00480EFE" w:rsidRPr="00103A42">
        <w:rPr>
          <w:rFonts w:ascii="Arial" w:hAnsi="Arial" w:cs="Arial"/>
          <w:bCs/>
          <w:sz w:val="24"/>
          <w:szCs w:val="24"/>
        </w:rPr>
        <w:t>, when applicable,</w:t>
      </w:r>
      <w:r w:rsidRPr="00103A42">
        <w:rPr>
          <w:rFonts w:ascii="Arial" w:hAnsi="Arial" w:cs="Arial"/>
          <w:bCs/>
          <w:sz w:val="24"/>
          <w:szCs w:val="24"/>
        </w:rPr>
        <w:t xml:space="preserve"> of different types of providers for each </w:t>
      </w:r>
      <w:r w:rsidR="000B253A" w:rsidRPr="00103A42">
        <w:rPr>
          <w:rFonts w:ascii="Arial" w:hAnsi="Arial" w:cs="Arial"/>
          <w:bCs/>
          <w:sz w:val="24"/>
          <w:szCs w:val="24"/>
        </w:rPr>
        <w:t>c</w:t>
      </w:r>
      <w:r w:rsidRPr="00103A42">
        <w:rPr>
          <w:rFonts w:ascii="Arial" w:hAnsi="Arial" w:cs="Arial"/>
          <w:bCs/>
          <w:sz w:val="24"/>
          <w:szCs w:val="24"/>
        </w:rPr>
        <w:t xml:space="preserve">ourt or </w:t>
      </w:r>
      <w:r w:rsidR="000B253A" w:rsidRPr="00103A42">
        <w:rPr>
          <w:rFonts w:ascii="Arial" w:hAnsi="Arial" w:cs="Arial"/>
          <w:bCs/>
          <w:sz w:val="24"/>
          <w:szCs w:val="24"/>
        </w:rPr>
        <w:t>r</w:t>
      </w:r>
      <w:r w:rsidRPr="00103A42">
        <w:rPr>
          <w:rFonts w:ascii="Arial" w:hAnsi="Arial" w:cs="Arial"/>
          <w:bCs/>
          <w:sz w:val="24"/>
          <w:szCs w:val="24"/>
        </w:rPr>
        <w:t>egion</w:t>
      </w:r>
      <w:r w:rsidR="00216048" w:rsidRPr="00103A42">
        <w:rPr>
          <w:rFonts w:ascii="Arial" w:hAnsi="Arial" w:cs="Arial"/>
          <w:bCs/>
          <w:sz w:val="24"/>
          <w:szCs w:val="24"/>
        </w:rPr>
        <w:t>;</w:t>
      </w:r>
    </w:p>
    <w:p w14:paraId="14D34DF8" w14:textId="41843717" w:rsidR="00EA0D51" w:rsidRPr="00103A42" w:rsidRDefault="000B253A" w:rsidP="00EA0D51">
      <w:pPr>
        <w:pStyle w:val="ListParagraph"/>
        <w:widowControl/>
        <w:numPr>
          <w:ilvl w:val="1"/>
          <w:numId w:val="22"/>
        </w:numPr>
        <w:tabs>
          <w:tab w:val="left" w:pos="0"/>
          <w:tab w:val="left" w:pos="720"/>
        </w:tabs>
        <w:ind w:left="720"/>
        <w:rPr>
          <w:rFonts w:ascii="Arial" w:hAnsi="Arial" w:cs="Arial"/>
          <w:bCs/>
          <w:sz w:val="24"/>
          <w:szCs w:val="24"/>
        </w:rPr>
      </w:pPr>
      <w:r w:rsidRPr="00103A42">
        <w:rPr>
          <w:rFonts w:ascii="Arial" w:hAnsi="Arial" w:cs="Arial"/>
          <w:bCs/>
          <w:sz w:val="24"/>
          <w:szCs w:val="24"/>
        </w:rPr>
        <w:t xml:space="preserve">Schedule </w:t>
      </w:r>
      <w:r w:rsidR="00EA0D51" w:rsidRPr="00103A42">
        <w:rPr>
          <w:rFonts w:ascii="Arial" w:hAnsi="Arial" w:cs="Arial"/>
          <w:bCs/>
          <w:sz w:val="24"/>
          <w:szCs w:val="24"/>
        </w:rPr>
        <w:t>providers</w:t>
      </w:r>
      <w:r w:rsidRPr="00103A42">
        <w:rPr>
          <w:rFonts w:ascii="Arial" w:hAnsi="Arial" w:cs="Arial"/>
          <w:bCs/>
          <w:sz w:val="24"/>
          <w:szCs w:val="24"/>
        </w:rPr>
        <w:t xml:space="preserve"> to cases manually and automatically</w:t>
      </w:r>
      <w:r w:rsidR="00EA0D51" w:rsidRPr="00103A42">
        <w:rPr>
          <w:rFonts w:ascii="Arial" w:hAnsi="Arial" w:cs="Arial"/>
          <w:bCs/>
          <w:sz w:val="24"/>
          <w:szCs w:val="24"/>
        </w:rPr>
        <w:t xml:space="preserve"> using scheduling pools</w:t>
      </w:r>
      <w:r w:rsidR="00216048" w:rsidRPr="00103A42">
        <w:rPr>
          <w:rFonts w:ascii="Arial" w:hAnsi="Arial" w:cs="Arial"/>
          <w:bCs/>
          <w:sz w:val="24"/>
          <w:szCs w:val="24"/>
        </w:rPr>
        <w:t>;</w:t>
      </w:r>
    </w:p>
    <w:p w14:paraId="0962DA9F" w14:textId="08423FDB" w:rsidR="00EA0D51" w:rsidRPr="00103A42" w:rsidRDefault="000B253A" w:rsidP="00EA0D51">
      <w:pPr>
        <w:pStyle w:val="ListParagraph"/>
        <w:widowControl/>
        <w:numPr>
          <w:ilvl w:val="1"/>
          <w:numId w:val="22"/>
        </w:numPr>
        <w:tabs>
          <w:tab w:val="left" w:pos="0"/>
          <w:tab w:val="left" w:pos="720"/>
        </w:tabs>
        <w:ind w:left="720"/>
        <w:rPr>
          <w:rFonts w:ascii="Arial" w:hAnsi="Arial" w:cs="Arial"/>
          <w:bCs/>
          <w:sz w:val="24"/>
          <w:szCs w:val="24"/>
        </w:rPr>
      </w:pPr>
      <w:r w:rsidRPr="00103A42">
        <w:rPr>
          <w:rFonts w:ascii="Arial" w:hAnsi="Arial" w:cs="Arial"/>
          <w:bCs/>
          <w:sz w:val="24"/>
          <w:szCs w:val="24"/>
        </w:rPr>
        <w:t xml:space="preserve">Submit </w:t>
      </w:r>
      <w:r w:rsidR="00EA6DD2" w:rsidRPr="00103A42">
        <w:rPr>
          <w:rFonts w:ascii="Arial" w:hAnsi="Arial" w:cs="Arial"/>
          <w:bCs/>
          <w:sz w:val="24"/>
          <w:szCs w:val="24"/>
        </w:rPr>
        <w:t xml:space="preserve">various </w:t>
      </w:r>
      <w:r w:rsidR="00EA0D51" w:rsidRPr="00103A42">
        <w:rPr>
          <w:rFonts w:ascii="Arial" w:hAnsi="Arial" w:cs="Arial"/>
          <w:bCs/>
          <w:sz w:val="24"/>
          <w:szCs w:val="24"/>
        </w:rPr>
        <w:t>provider reports that can be filed to the electronic case record</w:t>
      </w:r>
      <w:r w:rsidR="00216048" w:rsidRPr="00103A42">
        <w:rPr>
          <w:rFonts w:ascii="Arial" w:hAnsi="Arial" w:cs="Arial"/>
          <w:bCs/>
          <w:sz w:val="24"/>
          <w:szCs w:val="24"/>
        </w:rPr>
        <w:t>;</w:t>
      </w:r>
    </w:p>
    <w:p w14:paraId="3069A9BB" w14:textId="70986782" w:rsidR="00EA0D51" w:rsidRPr="00103A42" w:rsidRDefault="00EA6DD2" w:rsidP="00EA0D51">
      <w:pPr>
        <w:pStyle w:val="ListParagraph"/>
        <w:widowControl/>
        <w:numPr>
          <w:ilvl w:val="1"/>
          <w:numId w:val="22"/>
        </w:numPr>
        <w:tabs>
          <w:tab w:val="left" w:pos="0"/>
          <w:tab w:val="left" w:pos="720"/>
        </w:tabs>
        <w:ind w:left="720"/>
        <w:rPr>
          <w:rFonts w:ascii="Arial" w:hAnsi="Arial" w:cs="Arial"/>
          <w:bCs/>
          <w:sz w:val="24"/>
          <w:szCs w:val="24"/>
        </w:rPr>
      </w:pPr>
      <w:r w:rsidRPr="00103A42">
        <w:rPr>
          <w:rFonts w:ascii="Arial" w:hAnsi="Arial" w:cs="Arial"/>
          <w:bCs/>
          <w:sz w:val="24"/>
          <w:szCs w:val="24"/>
        </w:rPr>
        <w:t xml:space="preserve">Generate </w:t>
      </w:r>
      <w:r w:rsidR="00EA0D51" w:rsidRPr="00103A42">
        <w:rPr>
          <w:rFonts w:ascii="Arial" w:hAnsi="Arial" w:cs="Arial"/>
          <w:bCs/>
          <w:sz w:val="24"/>
          <w:szCs w:val="24"/>
        </w:rPr>
        <w:t xml:space="preserve">reports for management and </w:t>
      </w:r>
      <w:r w:rsidRPr="00103A42">
        <w:rPr>
          <w:rFonts w:ascii="Arial" w:hAnsi="Arial" w:cs="Arial"/>
          <w:bCs/>
          <w:sz w:val="24"/>
          <w:szCs w:val="24"/>
        </w:rPr>
        <w:t xml:space="preserve">data </w:t>
      </w:r>
      <w:r w:rsidR="00EA0D51" w:rsidRPr="00103A42">
        <w:rPr>
          <w:rFonts w:ascii="Arial" w:hAnsi="Arial" w:cs="Arial"/>
          <w:bCs/>
          <w:sz w:val="24"/>
          <w:szCs w:val="24"/>
        </w:rPr>
        <w:t>analy</w:t>
      </w:r>
      <w:r w:rsidRPr="00103A42">
        <w:rPr>
          <w:rFonts w:ascii="Arial" w:hAnsi="Arial" w:cs="Arial"/>
          <w:bCs/>
          <w:sz w:val="24"/>
          <w:szCs w:val="24"/>
        </w:rPr>
        <w:t>sis</w:t>
      </w:r>
      <w:r w:rsidR="00EA0D51" w:rsidRPr="00103A42">
        <w:rPr>
          <w:rFonts w:ascii="Arial" w:hAnsi="Arial" w:cs="Arial"/>
          <w:bCs/>
          <w:sz w:val="24"/>
          <w:szCs w:val="24"/>
        </w:rPr>
        <w:t xml:space="preserve"> purposes</w:t>
      </w:r>
      <w:r w:rsidR="00216048" w:rsidRPr="00103A42">
        <w:rPr>
          <w:rFonts w:ascii="Arial" w:hAnsi="Arial" w:cs="Arial"/>
          <w:bCs/>
          <w:sz w:val="24"/>
          <w:szCs w:val="24"/>
        </w:rPr>
        <w:t>;</w:t>
      </w:r>
    </w:p>
    <w:p w14:paraId="15B78189" w14:textId="14AF7378" w:rsidR="007577B6" w:rsidRPr="00103A42" w:rsidRDefault="007577B6" w:rsidP="00EA0D51">
      <w:pPr>
        <w:pStyle w:val="ListParagraph"/>
        <w:widowControl/>
        <w:numPr>
          <w:ilvl w:val="1"/>
          <w:numId w:val="22"/>
        </w:numPr>
        <w:tabs>
          <w:tab w:val="left" w:pos="0"/>
          <w:tab w:val="left" w:pos="720"/>
        </w:tabs>
        <w:ind w:left="720"/>
        <w:rPr>
          <w:rFonts w:ascii="Arial" w:hAnsi="Arial" w:cs="Arial"/>
          <w:bCs/>
          <w:sz w:val="24"/>
          <w:szCs w:val="24"/>
        </w:rPr>
      </w:pPr>
      <w:r w:rsidRPr="00103A42">
        <w:rPr>
          <w:rFonts w:ascii="Arial" w:hAnsi="Arial" w:cs="Arial"/>
          <w:bCs/>
          <w:sz w:val="24"/>
          <w:szCs w:val="24"/>
        </w:rPr>
        <w:t>Allow providers to electronically submit requests for payment;</w:t>
      </w:r>
    </w:p>
    <w:p w14:paraId="60A1259A" w14:textId="21C7D3D9" w:rsidR="00EA0D51" w:rsidRPr="00103A42" w:rsidRDefault="005D65F8" w:rsidP="00EA0D51">
      <w:pPr>
        <w:pStyle w:val="ListParagraph"/>
        <w:widowControl/>
        <w:numPr>
          <w:ilvl w:val="1"/>
          <w:numId w:val="22"/>
        </w:numPr>
        <w:tabs>
          <w:tab w:val="left" w:pos="0"/>
          <w:tab w:val="left" w:pos="720"/>
        </w:tabs>
        <w:ind w:left="720"/>
        <w:rPr>
          <w:rFonts w:ascii="Arial" w:hAnsi="Arial" w:cs="Arial"/>
          <w:bCs/>
          <w:sz w:val="24"/>
          <w:szCs w:val="24"/>
        </w:rPr>
      </w:pPr>
      <w:r w:rsidRPr="00103A42">
        <w:rPr>
          <w:rFonts w:ascii="Arial" w:hAnsi="Arial" w:cs="Arial"/>
          <w:bCs/>
          <w:sz w:val="24"/>
          <w:szCs w:val="24"/>
        </w:rPr>
        <w:t>Allow designated court staff to r</w:t>
      </w:r>
      <w:r w:rsidR="002E0318" w:rsidRPr="00103A42">
        <w:rPr>
          <w:rFonts w:ascii="Arial" w:hAnsi="Arial" w:cs="Arial"/>
          <w:bCs/>
          <w:sz w:val="24"/>
          <w:szCs w:val="24"/>
        </w:rPr>
        <w:t>eview, approve, and process</w:t>
      </w:r>
      <w:r w:rsidR="00EA0D51" w:rsidRPr="00103A42">
        <w:rPr>
          <w:rFonts w:ascii="Arial" w:hAnsi="Arial" w:cs="Arial"/>
          <w:bCs/>
          <w:sz w:val="24"/>
          <w:szCs w:val="24"/>
        </w:rPr>
        <w:t xml:space="preserve"> expense reimbursement requests </w:t>
      </w:r>
      <w:r w:rsidR="00216048" w:rsidRPr="00103A42">
        <w:rPr>
          <w:rFonts w:ascii="Arial" w:hAnsi="Arial" w:cs="Arial"/>
          <w:bCs/>
          <w:sz w:val="24"/>
          <w:szCs w:val="24"/>
        </w:rPr>
        <w:t xml:space="preserve">electronically </w:t>
      </w:r>
      <w:r w:rsidR="002E0318" w:rsidRPr="00103A42">
        <w:rPr>
          <w:rFonts w:ascii="Arial" w:hAnsi="Arial" w:cs="Arial"/>
          <w:bCs/>
          <w:sz w:val="24"/>
          <w:szCs w:val="24"/>
        </w:rPr>
        <w:t>submitted by providers</w:t>
      </w:r>
      <w:r w:rsidR="007577B6" w:rsidRPr="00103A42">
        <w:rPr>
          <w:rFonts w:ascii="Arial" w:hAnsi="Arial" w:cs="Arial"/>
          <w:bCs/>
          <w:sz w:val="24"/>
          <w:szCs w:val="24"/>
        </w:rPr>
        <w:t xml:space="preserve">; and </w:t>
      </w:r>
    </w:p>
    <w:p w14:paraId="212C6767" w14:textId="2C5247E0" w:rsidR="00EA0D51" w:rsidRPr="00103A42" w:rsidRDefault="00EA0D51" w:rsidP="00EA0D51">
      <w:pPr>
        <w:pStyle w:val="ListParagraph"/>
        <w:widowControl/>
        <w:numPr>
          <w:ilvl w:val="1"/>
          <w:numId w:val="22"/>
        </w:numPr>
        <w:tabs>
          <w:tab w:val="left" w:pos="0"/>
          <w:tab w:val="left" w:pos="720"/>
        </w:tabs>
        <w:ind w:left="720"/>
        <w:rPr>
          <w:rFonts w:ascii="Arial" w:hAnsi="Arial" w:cs="Arial"/>
          <w:bCs/>
          <w:sz w:val="24"/>
          <w:szCs w:val="24"/>
        </w:rPr>
      </w:pPr>
      <w:r w:rsidRPr="00103A42">
        <w:rPr>
          <w:rFonts w:ascii="Arial" w:hAnsi="Arial" w:cs="Arial"/>
          <w:bCs/>
          <w:sz w:val="24"/>
          <w:szCs w:val="24"/>
        </w:rPr>
        <w:t>Integrat</w:t>
      </w:r>
      <w:r w:rsidR="008F3B0F" w:rsidRPr="00103A42">
        <w:rPr>
          <w:rFonts w:ascii="Arial" w:hAnsi="Arial" w:cs="Arial"/>
          <w:bCs/>
          <w:sz w:val="24"/>
          <w:szCs w:val="24"/>
        </w:rPr>
        <w:t>e</w:t>
      </w:r>
      <w:r w:rsidRPr="00103A42">
        <w:rPr>
          <w:rFonts w:ascii="Arial" w:hAnsi="Arial" w:cs="Arial"/>
          <w:bCs/>
          <w:sz w:val="24"/>
          <w:szCs w:val="24"/>
        </w:rPr>
        <w:t xml:space="preserve"> with the MJB’s electronic case management system (Odyssey) and the State of Maine’s electronic </w:t>
      </w:r>
      <w:r w:rsidR="007577B6" w:rsidRPr="00103A42">
        <w:rPr>
          <w:rFonts w:ascii="Arial" w:hAnsi="Arial" w:cs="Arial"/>
          <w:bCs/>
          <w:sz w:val="24"/>
          <w:szCs w:val="24"/>
        </w:rPr>
        <w:t xml:space="preserve">accounting and </w:t>
      </w:r>
      <w:r w:rsidRPr="00103A42">
        <w:rPr>
          <w:rFonts w:ascii="Arial" w:hAnsi="Arial" w:cs="Arial"/>
          <w:bCs/>
          <w:sz w:val="24"/>
          <w:szCs w:val="24"/>
        </w:rPr>
        <w:t>procurement system (AdvantageME).</w:t>
      </w:r>
    </w:p>
    <w:p w14:paraId="6D47CD3A" w14:textId="6164A011" w:rsidR="00430DEF" w:rsidRPr="00103A42" w:rsidRDefault="00430DEF" w:rsidP="00430DEF">
      <w:pPr>
        <w:widowControl/>
        <w:tabs>
          <w:tab w:val="left" w:pos="0"/>
          <w:tab w:val="left" w:pos="720"/>
        </w:tabs>
        <w:rPr>
          <w:rFonts w:ascii="Arial" w:hAnsi="Arial" w:cs="Arial"/>
          <w:bCs/>
          <w:sz w:val="24"/>
          <w:szCs w:val="24"/>
        </w:rPr>
      </w:pPr>
    </w:p>
    <w:p w14:paraId="0E68AC16" w14:textId="41224F4A" w:rsidR="00430DEF" w:rsidRPr="00103A42" w:rsidRDefault="00430DEF" w:rsidP="00CB53F6">
      <w:pPr>
        <w:pStyle w:val="ListParagraph"/>
        <w:widowControl/>
        <w:tabs>
          <w:tab w:val="left" w:pos="0"/>
        </w:tabs>
        <w:ind w:left="180"/>
        <w:rPr>
          <w:rFonts w:ascii="Arial" w:hAnsi="Arial" w:cs="Arial"/>
          <w:bCs/>
          <w:sz w:val="24"/>
          <w:szCs w:val="24"/>
        </w:rPr>
      </w:pPr>
      <w:r w:rsidRPr="00103A42">
        <w:rPr>
          <w:rFonts w:ascii="Arial" w:hAnsi="Arial" w:cs="Arial"/>
          <w:bCs/>
          <w:sz w:val="24"/>
          <w:szCs w:val="24"/>
        </w:rPr>
        <w:t xml:space="preserve">With this RFI, the MJB seeks information regarding the features, quality, reliability, operation, warranty, serviceability, installation, </w:t>
      </w:r>
      <w:r w:rsidR="00CA2BAF" w:rsidRPr="00103A42">
        <w:rPr>
          <w:rFonts w:ascii="Arial" w:hAnsi="Arial" w:cs="Arial"/>
          <w:bCs/>
          <w:sz w:val="24"/>
          <w:szCs w:val="24"/>
        </w:rPr>
        <w:t>a</w:t>
      </w:r>
      <w:r w:rsidRPr="00103A42">
        <w:rPr>
          <w:rFonts w:ascii="Arial" w:hAnsi="Arial" w:cs="Arial"/>
          <w:bCs/>
          <w:sz w:val="24"/>
          <w:szCs w:val="24"/>
        </w:rPr>
        <w:t>nd use of provider management software and related products and services.</w:t>
      </w:r>
    </w:p>
    <w:p w14:paraId="5813EDA3" w14:textId="77777777" w:rsidR="0079353D" w:rsidRPr="00103A42" w:rsidRDefault="0079353D" w:rsidP="0079353D">
      <w:pPr>
        <w:pStyle w:val="ListParagraph"/>
        <w:widowControl/>
        <w:tabs>
          <w:tab w:val="left" w:pos="180"/>
        </w:tabs>
        <w:rPr>
          <w:rFonts w:ascii="Arial" w:hAnsi="Arial" w:cs="Arial"/>
          <w:bCs/>
          <w:sz w:val="24"/>
          <w:szCs w:val="24"/>
        </w:rPr>
      </w:pPr>
    </w:p>
    <w:p w14:paraId="12552D26" w14:textId="646DD415" w:rsidR="003145A4" w:rsidRPr="00103A42" w:rsidRDefault="00EA0D51" w:rsidP="003145A4">
      <w:pPr>
        <w:pStyle w:val="ListParagraph"/>
        <w:widowControl/>
        <w:numPr>
          <w:ilvl w:val="0"/>
          <w:numId w:val="22"/>
        </w:numPr>
        <w:tabs>
          <w:tab w:val="left" w:pos="0"/>
        </w:tabs>
        <w:ind w:left="0" w:firstLine="180"/>
        <w:rPr>
          <w:rFonts w:ascii="Arial" w:hAnsi="Arial" w:cs="Arial"/>
          <w:b/>
          <w:bCs/>
          <w:sz w:val="24"/>
          <w:szCs w:val="24"/>
        </w:rPr>
      </w:pPr>
      <w:r w:rsidRPr="00103A42">
        <w:rPr>
          <w:rFonts w:ascii="Arial" w:hAnsi="Arial" w:cs="Arial"/>
          <w:b/>
          <w:bCs/>
          <w:sz w:val="24"/>
          <w:szCs w:val="24"/>
        </w:rPr>
        <w:t>Products, Services and Functionality of Interest</w:t>
      </w:r>
    </w:p>
    <w:p w14:paraId="646E197F" w14:textId="77777777" w:rsidR="0013575A" w:rsidRPr="00103A42" w:rsidRDefault="0013575A" w:rsidP="0013575A">
      <w:pPr>
        <w:pStyle w:val="ListParagraph"/>
        <w:widowControl/>
        <w:tabs>
          <w:tab w:val="left" w:pos="0"/>
        </w:tabs>
        <w:ind w:left="180"/>
        <w:rPr>
          <w:rFonts w:ascii="Arial" w:hAnsi="Arial" w:cs="Arial"/>
          <w:b/>
          <w:bCs/>
          <w:sz w:val="24"/>
          <w:szCs w:val="24"/>
        </w:rPr>
      </w:pPr>
    </w:p>
    <w:p w14:paraId="4868094C" w14:textId="2E8084ED" w:rsidR="00430DEF" w:rsidRPr="00103A42" w:rsidRDefault="003145A4" w:rsidP="00CB53F6">
      <w:pPr>
        <w:pStyle w:val="ListParagraph"/>
        <w:widowControl/>
        <w:tabs>
          <w:tab w:val="left" w:pos="0"/>
        </w:tabs>
        <w:ind w:left="180"/>
        <w:rPr>
          <w:rFonts w:ascii="Arial" w:eastAsiaTheme="minorHAnsi" w:hAnsi="Arial" w:cs="Arial"/>
          <w:sz w:val="24"/>
          <w:szCs w:val="24"/>
        </w:rPr>
      </w:pPr>
      <w:r w:rsidRPr="00103A42">
        <w:rPr>
          <w:rFonts w:ascii="Arial" w:eastAsiaTheme="minorHAnsi" w:hAnsi="Arial" w:cs="Arial"/>
          <w:sz w:val="24"/>
          <w:szCs w:val="24"/>
        </w:rPr>
        <w:t>The primary focus of this RFI is to determine the capabilities and services of vendors and the</w:t>
      </w:r>
      <w:r w:rsidR="00956943" w:rsidRPr="00103A42">
        <w:rPr>
          <w:rFonts w:ascii="Arial" w:eastAsiaTheme="minorHAnsi" w:hAnsi="Arial" w:cs="Arial"/>
          <w:sz w:val="24"/>
          <w:szCs w:val="24"/>
        </w:rPr>
        <w:t xml:space="preserve"> </w:t>
      </w:r>
      <w:r w:rsidRPr="00103A42">
        <w:rPr>
          <w:rFonts w:ascii="Arial" w:eastAsiaTheme="minorHAnsi" w:hAnsi="Arial" w:cs="Arial"/>
          <w:sz w:val="24"/>
          <w:szCs w:val="24"/>
        </w:rPr>
        <w:t>functionality</w:t>
      </w:r>
      <w:r w:rsidR="00956943" w:rsidRPr="00103A42">
        <w:rPr>
          <w:rFonts w:ascii="Arial" w:eastAsiaTheme="minorHAnsi" w:hAnsi="Arial" w:cs="Arial"/>
          <w:sz w:val="24"/>
          <w:szCs w:val="24"/>
        </w:rPr>
        <w:t xml:space="preserve"> </w:t>
      </w:r>
      <w:r w:rsidRPr="00103A42">
        <w:rPr>
          <w:rFonts w:ascii="Arial" w:eastAsiaTheme="minorHAnsi" w:hAnsi="Arial" w:cs="Arial"/>
          <w:sz w:val="24"/>
          <w:szCs w:val="24"/>
        </w:rPr>
        <w:t xml:space="preserve">of their </w:t>
      </w:r>
      <w:r w:rsidR="00956943" w:rsidRPr="00103A42">
        <w:rPr>
          <w:rFonts w:ascii="Arial" w:eastAsiaTheme="minorHAnsi" w:hAnsi="Arial" w:cs="Arial"/>
          <w:sz w:val="24"/>
          <w:szCs w:val="24"/>
        </w:rPr>
        <w:t xml:space="preserve">provider management system </w:t>
      </w:r>
      <w:r w:rsidRPr="00103A42">
        <w:rPr>
          <w:rFonts w:ascii="Arial" w:eastAsiaTheme="minorHAnsi" w:hAnsi="Arial" w:cs="Arial"/>
          <w:sz w:val="24"/>
          <w:szCs w:val="24"/>
        </w:rPr>
        <w:t xml:space="preserve">and related products. </w:t>
      </w:r>
      <w:r w:rsidR="00430DEF" w:rsidRPr="00DF3322">
        <w:rPr>
          <w:rFonts w:ascii="Arial" w:hAnsi="Arial" w:cs="Arial"/>
          <w:b/>
          <w:sz w:val="24"/>
          <w:szCs w:val="24"/>
        </w:rPr>
        <w:t>Appendix C</w:t>
      </w:r>
      <w:r w:rsidR="00430DEF" w:rsidRPr="00103A42">
        <w:rPr>
          <w:rFonts w:ascii="Arial" w:hAnsi="Arial" w:cs="Arial"/>
          <w:bCs/>
          <w:sz w:val="24"/>
          <w:szCs w:val="24"/>
        </w:rPr>
        <w:t xml:space="preserve"> contains a detailed list of product features and functionality </w:t>
      </w:r>
      <w:r w:rsidR="00CB53F6" w:rsidRPr="00103A42">
        <w:rPr>
          <w:rFonts w:ascii="Arial" w:hAnsi="Arial" w:cs="Arial"/>
          <w:bCs/>
          <w:sz w:val="24"/>
          <w:szCs w:val="24"/>
        </w:rPr>
        <w:t>of interest to the</w:t>
      </w:r>
      <w:r w:rsidR="00430DEF" w:rsidRPr="00103A42">
        <w:rPr>
          <w:rFonts w:ascii="Arial" w:hAnsi="Arial" w:cs="Arial"/>
          <w:bCs/>
          <w:sz w:val="24"/>
          <w:szCs w:val="24"/>
        </w:rPr>
        <w:t xml:space="preserve"> MJB. Please address each item listed in </w:t>
      </w:r>
      <w:r w:rsidR="00430DEF" w:rsidRPr="00DF3322">
        <w:rPr>
          <w:rFonts w:ascii="Arial" w:hAnsi="Arial" w:cs="Arial"/>
          <w:b/>
          <w:sz w:val="24"/>
          <w:szCs w:val="24"/>
        </w:rPr>
        <w:t>Appendix C</w:t>
      </w:r>
      <w:r w:rsidR="00430DEF" w:rsidRPr="00103A42">
        <w:rPr>
          <w:rFonts w:ascii="Arial" w:hAnsi="Arial" w:cs="Arial"/>
          <w:bCs/>
          <w:sz w:val="24"/>
          <w:szCs w:val="24"/>
        </w:rPr>
        <w:t xml:space="preserve"> and how your product, or related</w:t>
      </w:r>
      <w:r w:rsidRPr="00103A42">
        <w:rPr>
          <w:rFonts w:ascii="Arial" w:hAnsi="Arial" w:cs="Arial"/>
          <w:bCs/>
          <w:sz w:val="24"/>
          <w:szCs w:val="24"/>
        </w:rPr>
        <w:t xml:space="preserve"> </w:t>
      </w:r>
      <w:r w:rsidR="00430DEF" w:rsidRPr="00103A42">
        <w:rPr>
          <w:rFonts w:ascii="Arial" w:hAnsi="Arial" w:cs="Arial"/>
          <w:bCs/>
          <w:sz w:val="24"/>
          <w:szCs w:val="24"/>
        </w:rPr>
        <w:t>products, meet the identified requirements.</w:t>
      </w:r>
    </w:p>
    <w:p w14:paraId="48B49D05" w14:textId="77777777" w:rsidR="00430DEF" w:rsidRPr="00103A42" w:rsidRDefault="00430DEF" w:rsidP="00430DEF">
      <w:pPr>
        <w:pStyle w:val="ListParagraph"/>
        <w:widowControl/>
        <w:tabs>
          <w:tab w:val="left" w:pos="0"/>
        </w:tabs>
        <w:ind w:left="180"/>
        <w:rPr>
          <w:rFonts w:ascii="Arial" w:hAnsi="Arial" w:cs="Arial"/>
          <w:b/>
          <w:bCs/>
          <w:sz w:val="24"/>
          <w:szCs w:val="24"/>
        </w:rPr>
      </w:pPr>
    </w:p>
    <w:p w14:paraId="68BABDEB" w14:textId="77777777" w:rsidR="00430DEF" w:rsidRPr="00103A42" w:rsidRDefault="00430DEF" w:rsidP="00430DEF">
      <w:pPr>
        <w:pStyle w:val="ListParagraph"/>
        <w:widowControl/>
        <w:numPr>
          <w:ilvl w:val="0"/>
          <w:numId w:val="22"/>
        </w:numPr>
        <w:tabs>
          <w:tab w:val="left" w:pos="0"/>
        </w:tabs>
        <w:ind w:left="0" w:firstLine="180"/>
        <w:rPr>
          <w:rFonts w:ascii="Arial" w:hAnsi="Arial" w:cs="Arial"/>
          <w:b/>
          <w:bCs/>
          <w:sz w:val="24"/>
          <w:szCs w:val="24"/>
        </w:rPr>
      </w:pPr>
      <w:r w:rsidRPr="00103A42">
        <w:rPr>
          <w:rFonts w:ascii="Arial" w:eastAsiaTheme="minorHAnsi" w:hAnsi="Arial" w:cs="Arial"/>
          <w:b/>
          <w:bCs/>
          <w:sz w:val="24"/>
          <w:szCs w:val="24"/>
        </w:rPr>
        <w:t>Other Information Requested from Vendors</w:t>
      </w:r>
    </w:p>
    <w:p w14:paraId="7DF0B4C3" w14:textId="3169E0C4" w:rsidR="000B014A" w:rsidRPr="00103A42" w:rsidRDefault="00430DEF" w:rsidP="00430DEF">
      <w:pPr>
        <w:pStyle w:val="ListParagraph"/>
        <w:widowControl/>
        <w:tabs>
          <w:tab w:val="left" w:pos="0"/>
        </w:tabs>
        <w:ind w:left="180"/>
        <w:rPr>
          <w:rFonts w:ascii="Arial" w:hAnsi="Arial" w:cs="Arial"/>
          <w:b/>
          <w:bCs/>
          <w:sz w:val="24"/>
          <w:szCs w:val="24"/>
        </w:rPr>
      </w:pPr>
      <w:r w:rsidRPr="00103A42">
        <w:rPr>
          <w:rFonts w:ascii="Arial" w:hAnsi="Arial" w:cs="Arial"/>
          <w:bCs/>
          <w:sz w:val="24"/>
          <w:szCs w:val="24"/>
        </w:rPr>
        <w:br/>
      </w:r>
      <w:r w:rsidR="00523537" w:rsidRPr="00103A42">
        <w:rPr>
          <w:rFonts w:ascii="Arial" w:hAnsi="Arial" w:cs="Arial"/>
          <w:bCs/>
          <w:sz w:val="24"/>
          <w:szCs w:val="24"/>
        </w:rPr>
        <w:t xml:space="preserve">In addition to the information concerning </w:t>
      </w:r>
      <w:r w:rsidR="000B014A" w:rsidRPr="00103A42">
        <w:rPr>
          <w:rFonts w:ascii="Arial" w:hAnsi="Arial" w:cs="Arial"/>
          <w:bCs/>
          <w:sz w:val="24"/>
          <w:szCs w:val="24"/>
        </w:rPr>
        <w:t xml:space="preserve">provider management </w:t>
      </w:r>
      <w:r w:rsidR="00523537" w:rsidRPr="00103A42">
        <w:rPr>
          <w:rFonts w:ascii="Arial" w:hAnsi="Arial" w:cs="Arial"/>
          <w:bCs/>
          <w:sz w:val="24"/>
          <w:szCs w:val="24"/>
        </w:rPr>
        <w:t xml:space="preserve">products and capabilities, </w:t>
      </w:r>
      <w:r w:rsidR="000B014A" w:rsidRPr="00103A42">
        <w:rPr>
          <w:rFonts w:ascii="Arial" w:hAnsi="Arial" w:cs="Arial"/>
          <w:bCs/>
          <w:sz w:val="24"/>
          <w:szCs w:val="24"/>
        </w:rPr>
        <w:t xml:space="preserve">the MJB also requests </w:t>
      </w:r>
      <w:r w:rsidR="00523537" w:rsidRPr="00103A42">
        <w:rPr>
          <w:rFonts w:ascii="Arial" w:hAnsi="Arial" w:cs="Arial"/>
          <w:bCs/>
          <w:sz w:val="24"/>
          <w:szCs w:val="24"/>
        </w:rPr>
        <w:t>information concerning the following:</w:t>
      </w:r>
      <w:r w:rsidR="000B014A" w:rsidRPr="00103A42">
        <w:rPr>
          <w:rFonts w:ascii="Arial" w:hAnsi="Arial" w:cs="Arial"/>
          <w:bCs/>
          <w:sz w:val="24"/>
          <w:szCs w:val="24"/>
        </w:rPr>
        <w:br/>
      </w:r>
    </w:p>
    <w:p w14:paraId="3D811475" w14:textId="171C8B45" w:rsidR="000B014A" w:rsidRPr="00103A42" w:rsidRDefault="00523537" w:rsidP="000B014A">
      <w:pPr>
        <w:pStyle w:val="ListParagraph"/>
        <w:widowControl/>
        <w:numPr>
          <w:ilvl w:val="0"/>
          <w:numId w:val="33"/>
        </w:numPr>
        <w:adjustRightInd w:val="0"/>
        <w:rPr>
          <w:rFonts w:ascii="Arial" w:eastAsiaTheme="minorHAnsi" w:hAnsi="Arial" w:cs="Arial"/>
          <w:sz w:val="24"/>
          <w:szCs w:val="24"/>
        </w:rPr>
      </w:pPr>
      <w:r w:rsidRPr="00103A42">
        <w:rPr>
          <w:rFonts w:ascii="Arial" w:eastAsiaTheme="minorHAnsi" w:hAnsi="Arial" w:cs="Arial"/>
          <w:b/>
          <w:bCs/>
          <w:sz w:val="24"/>
          <w:szCs w:val="24"/>
        </w:rPr>
        <w:t>Durability</w:t>
      </w:r>
      <w:r w:rsidRPr="00103A42">
        <w:rPr>
          <w:rFonts w:ascii="Arial" w:eastAsiaTheme="minorHAnsi" w:hAnsi="Arial" w:cs="Arial"/>
          <w:sz w:val="24"/>
          <w:szCs w:val="24"/>
        </w:rPr>
        <w:t>. Provide an estimate of the average number of years your software is likely to</w:t>
      </w:r>
      <w:r w:rsidR="000B014A" w:rsidRPr="00103A42">
        <w:rPr>
          <w:rFonts w:ascii="Arial" w:eastAsiaTheme="minorHAnsi" w:hAnsi="Arial" w:cs="Arial"/>
          <w:sz w:val="24"/>
          <w:szCs w:val="24"/>
        </w:rPr>
        <w:t xml:space="preserve"> </w:t>
      </w:r>
      <w:r w:rsidRPr="00103A42">
        <w:rPr>
          <w:rFonts w:ascii="Arial" w:eastAsiaTheme="minorHAnsi" w:hAnsi="Arial" w:cs="Arial"/>
          <w:sz w:val="24"/>
          <w:szCs w:val="24"/>
        </w:rPr>
        <w:t>be supported before requiring a replacement or mandatory upgrade.</w:t>
      </w:r>
    </w:p>
    <w:p w14:paraId="3D17A38B" w14:textId="77777777" w:rsidR="004F1F0D" w:rsidRPr="00103A42" w:rsidRDefault="004F1F0D" w:rsidP="004F1F0D">
      <w:pPr>
        <w:widowControl/>
        <w:adjustRightInd w:val="0"/>
        <w:rPr>
          <w:rFonts w:ascii="Arial" w:eastAsiaTheme="minorHAnsi" w:hAnsi="Arial" w:cs="Arial"/>
          <w:sz w:val="24"/>
          <w:szCs w:val="24"/>
        </w:rPr>
      </w:pPr>
    </w:p>
    <w:p w14:paraId="2B883E7F" w14:textId="1CB0FD66" w:rsidR="000B014A" w:rsidRPr="00103A42" w:rsidRDefault="00523537" w:rsidP="00523537">
      <w:pPr>
        <w:pStyle w:val="ListParagraph"/>
        <w:widowControl/>
        <w:numPr>
          <w:ilvl w:val="0"/>
          <w:numId w:val="33"/>
        </w:numPr>
        <w:adjustRightInd w:val="0"/>
        <w:rPr>
          <w:rFonts w:ascii="Arial" w:eastAsiaTheme="minorHAnsi" w:hAnsi="Arial" w:cs="Arial"/>
          <w:sz w:val="24"/>
          <w:szCs w:val="24"/>
        </w:rPr>
      </w:pPr>
      <w:r w:rsidRPr="00103A42">
        <w:rPr>
          <w:rFonts w:ascii="Arial" w:eastAsiaTheme="minorHAnsi" w:hAnsi="Arial" w:cs="Arial"/>
          <w:b/>
          <w:bCs/>
          <w:sz w:val="24"/>
          <w:szCs w:val="24"/>
        </w:rPr>
        <w:t>Configuration and Customization</w:t>
      </w:r>
      <w:r w:rsidRPr="00103A42">
        <w:rPr>
          <w:rFonts w:ascii="Arial" w:eastAsiaTheme="minorHAnsi" w:hAnsi="Arial" w:cs="Arial"/>
          <w:sz w:val="24"/>
          <w:szCs w:val="24"/>
        </w:rPr>
        <w:t>. Provide details on the level of configuration and</w:t>
      </w:r>
      <w:r w:rsidR="000B014A" w:rsidRPr="00103A42">
        <w:rPr>
          <w:rFonts w:ascii="Arial" w:eastAsiaTheme="minorHAnsi" w:hAnsi="Arial" w:cs="Arial"/>
          <w:sz w:val="24"/>
          <w:szCs w:val="24"/>
        </w:rPr>
        <w:t xml:space="preserve"> </w:t>
      </w:r>
      <w:r w:rsidRPr="00103A42">
        <w:rPr>
          <w:rFonts w:ascii="Arial" w:eastAsiaTheme="minorHAnsi" w:hAnsi="Arial" w:cs="Arial"/>
          <w:sz w:val="24"/>
          <w:szCs w:val="24"/>
        </w:rPr>
        <w:t xml:space="preserve">customization </w:t>
      </w:r>
      <w:r w:rsidR="007577B6" w:rsidRPr="00103A42">
        <w:rPr>
          <w:rFonts w:ascii="Arial" w:eastAsiaTheme="minorHAnsi" w:hAnsi="Arial" w:cs="Arial"/>
          <w:sz w:val="24"/>
          <w:szCs w:val="24"/>
        </w:rPr>
        <w:t xml:space="preserve">related to the needs identified in subsection A </w:t>
      </w:r>
      <w:r w:rsidRPr="00103A42">
        <w:rPr>
          <w:rFonts w:ascii="Arial" w:eastAsiaTheme="minorHAnsi" w:hAnsi="Arial" w:cs="Arial"/>
          <w:sz w:val="24"/>
          <w:szCs w:val="24"/>
        </w:rPr>
        <w:t>that is available for your product.</w:t>
      </w:r>
    </w:p>
    <w:p w14:paraId="34A42DBF" w14:textId="77777777" w:rsidR="000B014A" w:rsidRPr="00103A42" w:rsidRDefault="000B014A" w:rsidP="000B014A">
      <w:pPr>
        <w:pStyle w:val="ListParagraph"/>
        <w:widowControl/>
        <w:adjustRightInd w:val="0"/>
        <w:ind w:left="900"/>
        <w:rPr>
          <w:rFonts w:ascii="Arial" w:eastAsiaTheme="minorHAnsi" w:hAnsi="Arial" w:cs="Arial"/>
          <w:sz w:val="24"/>
          <w:szCs w:val="24"/>
        </w:rPr>
      </w:pPr>
    </w:p>
    <w:p w14:paraId="21ADD3B6" w14:textId="77777777" w:rsidR="000B014A" w:rsidRPr="00103A42" w:rsidRDefault="00523537" w:rsidP="00523537">
      <w:pPr>
        <w:pStyle w:val="ListParagraph"/>
        <w:widowControl/>
        <w:numPr>
          <w:ilvl w:val="0"/>
          <w:numId w:val="33"/>
        </w:numPr>
        <w:adjustRightInd w:val="0"/>
        <w:rPr>
          <w:rFonts w:ascii="Arial" w:eastAsiaTheme="minorHAnsi" w:hAnsi="Arial" w:cs="Arial"/>
          <w:sz w:val="24"/>
          <w:szCs w:val="24"/>
        </w:rPr>
      </w:pPr>
      <w:r w:rsidRPr="00103A42">
        <w:rPr>
          <w:rFonts w:ascii="Arial" w:eastAsiaTheme="minorHAnsi" w:hAnsi="Arial" w:cs="Arial"/>
          <w:b/>
          <w:bCs/>
          <w:sz w:val="24"/>
          <w:szCs w:val="24"/>
        </w:rPr>
        <w:t>Warranty</w:t>
      </w:r>
      <w:r w:rsidRPr="00103A42">
        <w:rPr>
          <w:rFonts w:ascii="Arial" w:eastAsiaTheme="minorHAnsi" w:hAnsi="Arial" w:cs="Arial"/>
          <w:sz w:val="24"/>
          <w:szCs w:val="24"/>
        </w:rPr>
        <w:t>. Provide details on the warranty you provide on software</w:t>
      </w:r>
      <w:r w:rsidR="000B014A" w:rsidRPr="00103A42">
        <w:rPr>
          <w:rFonts w:ascii="Arial" w:eastAsiaTheme="minorHAnsi" w:hAnsi="Arial" w:cs="Arial"/>
          <w:sz w:val="24"/>
          <w:szCs w:val="24"/>
        </w:rPr>
        <w:t>.</w:t>
      </w:r>
    </w:p>
    <w:p w14:paraId="249FC430" w14:textId="77777777" w:rsidR="000B014A" w:rsidRPr="00103A42" w:rsidRDefault="000B014A" w:rsidP="000B014A">
      <w:pPr>
        <w:pStyle w:val="ListParagraph"/>
        <w:rPr>
          <w:rFonts w:ascii="Arial" w:eastAsiaTheme="minorHAnsi" w:hAnsi="Arial" w:cs="Arial"/>
          <w:sz w:val="24"/>
          <w:szCs w:val="24"/>
        </w:rPr>
      </w:pPr>
    </w:p>
    <w:p w14:paraId="3CAECE49" w14:textId="1CB6D8B2" w:rsidR="006C6208" w:rsidRPr="00103A42" w:rsidRDefault="003E27A3" w:rsidP="00CB53F6">
      <w:pPr>
        <w:pStyle w:val="ListParagraph"/>
        <w:widowControl/>
        <w:numPr>
          <w:ilvl w:val="0"/>
          <w:numId w:val="33"/>
        </w:numPr>
        <w:adjustRightInd w:val="0"/>
        <w:rPr>
          <w:rFonts w:ascii="Arial" w:eastAsiaTheme="minorHAnsi" w:hAnsi="Arial" w:cs="Arial"/>
          <w:sz w:val="24"/>
          <w:szCs w:val="24"/>
        </w:rPr>
      </w:pPr>
      <w:r w:rsidRPr="00103A42">
        <w:rPr>
          <w:rFonts w:ascii="Arial" w:eastAsiaTheme="minorHAnsi" w:hAnsi="Arial" w:cs="Arial"/>
          <w:b/>
          <w:bCs/>
          <w:sz w:val="24"/>
          <w:szCs w:val="24"/>
        </w:rPr>
        <w:lastRenderedPageBreak/>
        <w:t>Long-term</w:t>
      </w:r>
      <w:r w:rsidR="00523537" w:rsidRPr="00103A42">
        <w:rPr>
          <w:rFonts w:ascii="Arial" w:eastAsiaTheme="minorHAnsi" w:hAnsi="Arial" w:cs="Arial"/>
          <w:b/>
          <w:bCs/>
          <w:sz w:val="24"/>
          <w:szCs w:val="24"/>
        </w:rPr>
        <w:t xml:space="preserve"> Stability</w:t>
      </w:r>
      <w:r w:rsidR="00523537" w:rsidRPr="00103A42">
        <w:rPr>
          <w:rFonts w:ascii="Arial" w:eastAsiaTheme="minorHAnsi" w:hAnsi="Arial" w:cs="Arial"/>
          <w:sz w:val="24"/>
          <w:szCs w:val="24"/>
        </w:rPr>
        <w:t>. Provide evidence that your company would provide</w:t>
      </w:r>
      <w:r w:rsidR="00E748FF" w:rsidRPr="00103A42">
        <w:rPr>
          <w:rFonts w:ascii="Arial" w:eastAsiaTheme="minorHAnsi" w:hAnsi="Arial" w:cs="Arial"/>
          <w:sz w:val="24"/>
          <w:szCs w:val="24"/>
        </w:rPr>
        <w:t xml:space="preserve"> software</w:t>
      </w:r>
      <w:r w:rsidR="00523537" w:rsidRPr="00103A42">
        <w:rPr>
          <w:rFonts w:ascii="Arial" w:eastAsiaTheme="minorHAnsi" w:hAnsi="Arial" w:cs="Arial"/>
          <w:sz w:val="24"/>
          <w:szCs w:val="24"/>
        </w:rPr>
        <w:t xml:space="preserve"> support and upgrades</w:t>
      </w:r>
      <w:r w:rsidR="000B014A" w:rsidRPr="00103A42">
        <w:rPr>
          <w:rFonts w:ascii="Arial" w:eastAsiaTheme="minorHAnsi" w:hAnsi="Arial" w:cs="Arial"/>
          <w:sz w:val="24"/>
          <w:szCs w:val="24"/>
        </w:rPr>
        <w:t xml:space="preserve"> </w:t>
      </w:r>
      <w:r w:rsidR="00523537" w:rsidRPr="00103A42">
        <w:rPr>
          <w:rFonts w:ascii="Arial" w:eastAsiaTheme="minorHAnsi" w:hAnsi="Arial" w:cs="Arial"/>
          <w:sz w:val="24"/>
          <w:szCs w:val="24"/>
        </w:rPr>
        <w:t>for the next 10 to 20 years.</w:t>
      </w:r>
    </w:p>
    <w:p w14:paraId="00F856A5" w14:textId="77777777" w:rsidR="00142AE1" w:rsidRPr="00103A42" w:rsidRDefault="00142AE1" w:rsidP="00142AE1">
      <w:pPr>
        <w:pStyle w:val="ListParagraph"/>
        <w:rPr>
          <w:rFonts w:ascii="Arial" w:eastAsiaTheme="minorHAnsi" w:hAnsi="Arial" w:cs="Arial"/>
          <w:sz w:val="24"/>
          <w:szCs w:val="24"/>
        </w:rPr>
      </w:pPr>
    </w:p>
    <w:p w14:paraId="2DA3D392" w14:textId="2B2AE886" w:rsidR="00142AE1" w:rsidRPr="00103A42" w:rsidRDefault="00142AE1" w:rsidP="00142AE1">
      <w:pPr>
        <w:pStyle w:val="ListParagraph"/>
        <w:widowControl/>
        <w:numPr>
          <w:ilvl w:val="0"/>
          <w:numId w:val="33"/>
        </w:numPr>
        <w:adjustRightInd w:val="0"/>
        <w:rPr>
          <w:rFonts w:ascii="Arial" w:eastAsiaTheme="minorHAnsi" w:hAnsi="Arial" w:cs="Arial"/>
          <w:sz w:val="24"/>
          <w:szCs w:val="24"/>
        </w:rPr>
      </w:pPr>
      <w:r w:rsidRPr="00103A42">
        <w:rPr>
          <w:rFonts w:ascii="Arial" w:eastAsiaTheme="minorHAnsi" w:hAnsi="Arial" w:cs="Arial"/>
          <w:b/>
          <w:bCs/>
          <w:sz w:val="24"/>
          <w:szCs w:val="24"/>
        </w:rPr>
        <w:t xml:space="preserve">References. </w:t>
      </w:r>
      <w:r w:rsidRPr="00103A42">
        <w:rPr>
          <w:rFonts w:ascii="Arial" w:eastAsiaTheme="minorHAnsi" w:hAnsi="Arial" w:cs="Arial"/>
          <w:sz w:val="24"/>
          <w:szCs w:val="24"/>
        </w:rPr>
        <w:t xml:space="preserve">Provide </w:t>
      </w:r>
      <w:r w:rsidR="00C118F6" w:rsidRPr="00103A42">
        <w:rPr>
          <w:rFonts w:ascii="Arial" w:eastAsiaTheme="minorHAnsi" w:hAnsi="Arial" w:cs="Arial"/>
          <w:sz w:val="24"/>
          <w:szCs w:val="24"/>
        </w:rPr>
        <w:t>court locations/</w:t>
      </w:r>
      <w:r w:rsidRPr="00103A42">
        <w:rPr>
          <w:rFonts w:ascii="Arial" w:eastAsiaTheme="minorHAnsi" w:hAnsi="Arial" w:cs="Arial"/>
          <w:sz w:val="24"/>
          <w:szCs w:val="24"/>
        </w:rPr>
        <w:t>jurisdictions where product is operational</w:t>
      </w:r>
      <w:r w:rsidR="00C118F6" w:rsidRPr="00103A42">
        <w:rPr>
          <w:rFonts w:ascii="Arial" w:eastAsiaTheme="minorHAnsi" w:hAnsi="Arial" w:cs="Arial"/>
          <w:sz w:val="24"/>
          <w:szCs w:val="24"/>
        </w:rPr>
        <w:t>.</w:t>
      </w:r>
    </w:p>
    <w:p w14:paraId="7F84CB11" w14:textId="77777777" w:rsidR="005D65F8" w:rsidRPr="00103A42" w:rsidRDefault="005D65F8" w:rsidP="005D65F8">
      <w:pPr>
        <w:widowControl/>
        <w:adjustRightInd w:val="0"/>
        <w:rPr>
          <w:rFonts w:ascii="Arial" w:eastAsiaTheme="minorHAnsi" w:hAnsi="Arial" w:cs="Arial"/>
          <w:sz w:val="24"/>
          <w:szCs w:val="24"/>
        </w:rPr>
      </w:pPr>
    </w:p>
    <w:p w14:paraId="29BDA0C8" w14:textId="77777777" w:rsidR="00DF3322" w:rsidRDefault="00DF3322">
      <w:pPr>
        <w:widowControl/>
        <w:autoSpaceDE/>
        <w:autoSpaceDN/>
        <w:spacing w:after="200" w:line="276" w:lineRule="auto"/>
        <w:rPr>
          <w:rStyle w:val="InitialStyle"/>
          <w:rFonts w:ascii="Arial" w:hAnsi="Arial" w:cs="Arial"/>
          <w:b/>
          <w:sz w:val="28"/>
          <w:szCs w:val="28"/>
        </w:rPr>
      </w:pPr>
      <w:bookmarkStart w:id="21" w:name="_Toc367174729"/>
      <w:bookmarkStart w:id="22" w:name="_Toc535996586"/>
      <w:bookmarkStart w:id="23" w:name="_Toc104532247"/>
      <w:r>
        <w:rPr>
          <w:rStyle w:val="InitialStyle"/>
          <w:rFonts w:ascii="Arial" w:hAnsi="Arial" w:cs="Arial"/>
        </w:rPr>
        <w:br w:type="page"/>
      </w:r>
    </w:p>
    <w:p w14:paraId="7B7BF178" w14:textId="5ECAEB9C" w:rsidR="005A3C2F" w:rsidRPr="00103A42" w:rsidRDefault="005A3C2F" w:rsidP="00C91C18">
      <w:pPr>
        <w:pStyle w:val="Heading1"/>
        <w:rPr>
          <w:rStyle w:val="InitialStyle"/>
          <w:rFonts w:ascii="Arial" w:hAnsi="Arial" w:cs="Arial"/>
        </w:rPr>
      </w:pPr>
      <w:r w:rsidRPr="00103A42">
        <w:rPr>
          <w:rStyle w:val="InitialStyle"/>
          <w:rFonts w:ascii="Arial" w:hAnsi="Arial" w:cs="Arial"/>
        </w:rPr>
        <w:lastRenderedPageBreak/>
        <w:t>PART III</w:t>
      </w:r>
      <w:r w:rsidR="00C91C18" w:rsidRPr="00103A42">
        <w:rPr>
          <w:rStyle w:val="InitialStyle"/>
          <w:rFonts w:ascii="Arial" w:hAnsi="Arial" w:cs="Arial"/>
        </w:rPr>
        <w:t xml:space="preserve">: </w:t>
      </w:r>
      <w:r w:rsidR="00F3558F" w:rsidRPr="00103A42">
        <w:rPr>
          <w:rStyle w:val="InitialStyle"/>
          <w:rFonts w:ascii="Arial" w:hAnsi="Arial" w:cs="Arial"/>
        </w:rPr>
        <w:t>KEY RFI</w:t>
      </w:r>
      <w:r w:rsidRPr="00103A42">
        <w:rPr>
          <w:rStyle w:val="InitialStyle"/>
          <w:rFonts w:ascii="Arial" w:hAnsi="Arial" w:cs="Arial"/>
        </w:rPr>
        <w:t xml:space="preserve"> EVENTS</w:t>
      </w:r>
      <w:bookmarkEnd w:id="21"/>
      <w:r w:rsidR="00A130AD" w:rsidRPr="00103A42">
        <w:rPr>
          <w:rStyle w:val="InitialStyle"/>
          <w:rFonts w:ascii="Arial" w:hAnsi="Arial" w:cs="Arial"/>
        </w:rPr>
        <w:t xml:space="preserve"> AND PROCESSES</w:t>
      </w:r>
      <w:bookmarkEnd w:id="22"/>
      <w:bookmarkEnd w:id="23"/>
    </w:p>
    <w:p w14:paraId="1A575F29" w14:textId="77777777" w:rsidR="00BF3D98" w:rsidRPr="00103A42" w:rsidRDefault="00BF3D98" w:rsidP="00BF3D9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D403E01" w14:textId="77777777" w:rsidR="00BF3D98" w:rsidRPr="00103A42" w:rsidRDefault="00BF3D98" w:rsidP="00BF3D98">
      <w:pPr>
        <w:pStyle w:val="Heading2"/>
        <w:keepNext w:val="0"/>
        <w:keepLines w:val="0"/>
        <w:numPr>
          <w:ilvl w:val="0"/>
          <w:numId w:val="1"/>
        </w:numPr>
        <w:spacing w:before="0"/>
        <w:ind w:left="0" w:firstLine="180"/>
        <w:rPr>
          <w:rFonts w:ascii="Arial" w:hAnsi="Arial" w:cs="Arial"/>
          <w:color w:val="auto"/>
          <w:sz w:val="24"/>
          <w:szCs w:val="24"/>
        </w:rPr>
      </w:pPr>
      <w:bookmarkStart w:id="24" w:name="_Toc398203744"/>
      <w:bookmarkStart w:id="25" w:name="_Toc535996587"/>
      <w:bookmarkStart w:id="26" w:name="_Toc104532248"/>
      <w:r w:rsidRPr="00103A42">
        <w:rPr>
          <w:rStyle w:val="InitialStyle"/>
          <w:rFonts w:ascii="Arial" w:hAnsi="Arial" w:cs="Arial"/>
          <w:color w:val="auto"/>
          <w:sz w:val="24"/>
          <w:szCs w:val="24"/>
        </w:rPr>
        <w:t>Questions</w:t>
      </w:r>
      <w:bookmarkEnd w:id="24"/>
      <w:bookmarkEnd w:id="25"/>
      <w:bookmarkEnd w:id="26"/>
    </w:p>
    <w:p w14:paraId="3497889A" w14:textId="77777777" w:rsidR="00BF3D98" w:rsidRPr="00103A42" w:rsidRDefault="00BF3D98" w:rsidP="00BF3D98">
      <w:pPr>
        <w:rPr>
          <w:rFonts w:ascii="Arial" w:hAnsi="Arial" w:cs="Arial"/>
          <w:sz w:val="24"/>
          <w:szCs w:val="24"/>
        </w:rPr>
      </w:pPr>
    </w:p>
    <w:p w14:paraId="3460466D" w14:textId="77777777" w:rsidR="00BF3D98" w:rsidRPr="00103A42" w:rsidRDefault="00BF3D98"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103A42">
        <w:rPr>
          <w:rStyle w:val="InitialStyle"/>
          <w:rFonts w:ascii="Arial" w:hAnsi="Arial" w:cs="Arial"/>
          <w:b/>
        </w:rPr>
        <w:t>1.</w:t>
      </w:r>
      <w:r w:rsidRPr="00103A42">
        <w:rPr>
          <w:rStyle w:val="InitialStyle"/>
          <w:rFonts w:ascii="Arial" w:hAnsi="Arial" w:cs="Arial"/>
          <w:b/>
        </w:rPr>
        <w:tab/>
        <w:t>General Instructions</w:t>
      </w:r>
      <w:r w:rsidRPr="00103A42">
        <w:rPr>
          <w:rStyle w:val="InitialStyle"/>
          <w:rFonts w:ascii="Arial" w:hAnsi="Arial" w:cs="Arial"/>
          <w:b/>
        </w:rPr>
        <w:tab/>
      </w:r>
    </w:p>
    <w:p w14:paraId="6C7A8C33" w14:textId="0A16FBC9" w:rsidR="00BF3D98" w:rsidRPr="00103A42"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103A42">
        <w:rPr>
          <w:rStyle w:val="InitialStyle"/>
          <w:rFonts w:ascii="Arial" w:hAnsi="Arial" w:cs="Arial"/>
          <w:bCs/>
        </w:rPr>
        <w:t>It is the responsibility of each interested party to examine the entire RFI and to seek clarification in writing if they do not understand any information or instructions.</w:t>
      </w:r>
      <w:r w:rsidR="0078435D" w:rsidRPr="00103A42">
        <w:rPr>
          <w:rStyle w:val="InitialStyle"/>
          <w:rFonts w:ascii="Arial" w:hAnsi="Arial" w:cs="Arial"/>
          <w:bCs/>
        </w:rPr>
        <w:br/>
      </w:r>
    </w:p>
    <w:p w14:paraId="3461811B" w14:textId="5CD8B284" w:rsidR="00BF3D98" w:rsidRPr="00103A42"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103A42">
        <w:rPr>
          <w:rStyle w:val="InitialStyle"/>
          <w:rFonts w:ascii="Arial" w:hAnsi="Arial" w:cs="Arial"/>
          <w:bCs/>
        </w:rPr>
        <w:t xml:space="preserve">Interested parties should use </w:t>
      </w:r>
      <w:r w:rsidRPr="00103A42">
        <w:rPr>
          <w:rStyle w:val="InitialStyle"/>
          <w:rFonts w:ascii="Arial" w:hAnsi="Arial" w:cs="Arial"/>
          <w:b/>
          <w:bCs/>
        </w:rPr>
        <w:t>Appendix B</w:t>
      </w:r>
      <w:r w:rsidRPr="00103A42">
        <w:rPr>
          <w:rStyle w:val="InitialStyle"/>
          <w:rFonts w:ascii="Arial" w:hAnsi="Arial" w:cs="Arial"/>
          <w:bCs/>
        </w:rPr>
        <w:t xml:space="preserve"> – Submitted Questions Form – for submission of questions.</w:t>
      </w:r>
      <w:r w:rsidR="0078435D" w:rsidRPr="00103A42">
        <w:rPr>
          <w:rStyle w:val="InitialStyle"/>
          <w:rFonts w:ascii="Arial" w:hAnsi="Arial" w:cs="Arial"/>
          <w:bCs/>
        </w:rPr>
        <w:br/>
      </w:r>
    </w:p>
    <w:p w14:paraId="1BA2B6F6" w14:textId="2EC5FA3B" w:rsidR="00BF3D98" w:rsidRPr="00103A42"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103A42">
        <w:rPr>
          <w:rStyle w:val="InitialStyle"/>
          <w:rFonts w:ascii="Arial" w:hAnsi="Arial" w:cs="Arial"/>
          <w:bCs/>
        </w:rPr>
        <w:t xml:space="preserve">The Submitted Questions </w:t>
      </w:r>
      <w:r w:rsidR="007244DF" w:rsidRPr="00103A42">
        <w:rPr>
          <w:rStyle w:val="InitialStyle"/>
          <w:rFonts w:ascii="Arial" w:hAnsi="Arial" w:cs="Arial"/>
          <w:bCs/>
        </w:rPr>
        <w:t xml:space="preserve">form </w:t>
      </w:r>
      <w:r w:rsidRPr="00103A42">
        <w:rPr>
          <w:rStyle w:val="InitialStyle"/>
          <w:rFonts w:ascii="Arial" w:hAnsi="Arial" w:cs="Arial"/>
          <w:bCs/>
        </w:rPr>
        <w:t>must be submitted by e-mail and received by the RFI Coordinator, identified on the cover page of this RFI,</w:t>
      </w:r>
      <w:r w:rsidRPr="00103A42">
        <w:rPr>
          <w:rStyle w:val="InitialStyle"/>
          <w:rFonts w:ascii="Arial" w:hAnsi="Arial" w:cs="Arial"/>
        </w:rPr>
        <w:t xml:space="preserve"> </w:t>
      </w:r>
      <w:r w:rsidRPr="00103A42">
        <w:rPr>
          <w:rStyle w:val="InitialStyle"/>
          <w:rFonts w:ascii="Arial" w:hAnsi="Arial" w:cs="Arial"/>
          <w:bCs/>
        </w:rPr>
        <w:t>as soon as possible but no later than the date and time specified on the RFI cover page.</w:t>
      </w:r>
      <w:r w:rsidR="0078435D" w:rsidRPr="00103A42">
        <w:rPr>
          <w:rStyle w:val="InitialStyle"/>
          <w:rFonts w:ascii="Arial" w:hAnsi="Arial" w:cs="Arial"/>
          <w:bCs/>
        </w:rPr>
        <w:br/>
      </w:r>
    </w:p>
    <w:p w14:paraId="4C51C027" w14:textId="0E795D33" w:rsidR="00BF3D98" w:rsidRPr="00103A42" w:rsidRDefault="007244DF"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103A42">
        <w:rPr>
          <w:rStyle w:val="InitialStyle"/>
          <w:rFonts w:ascii="Arial" w:hAnsi="Arial" w:cs="Arial"/>
          <w:bCs/>
        </w:rPr>
        <w:t xml:space="preserve">The </w:t>
      </w:r>
      <w:r w:rsidR="00BF3D98" w:rsidRPr="00103A42">
        <w:rPr>
          <w:rStyle w:val="InitialStyle"/>
          <w:rFonts w:ascii="Arial" w:hAnsi="Arial" w:cs="Arial"/>
          <w:bCs/>
        </w:rPr>
        <w:t xml:space="preserve">Submitted Questions </w:t>
      </w:r>
      <w:r w:rsidRPr="00103A42">
        <w:rPr>
          <w:rStyle w:val="InitialStyle"/>
          <w:rFonts w:ascii="Arial" w:hAnsi="Arial" w:cs="Arial"/>
          <w:bCs/>
        </w:rPr>
        <w:t xml:space="preserve">form </w:t>
      </w:r>
      <w:r w:rsidR="00BF3D98" w:rsidRPr="00103A42">
        <w:rPr>
          <w:rStyle w:val="InitialStyle"/>
          <w:rFonts w:ascii="Arial" w:hAnsi="Arial" w:cs="Arial"/>
          <w:bCs/>
        </w:rPr>
        <w:t xml:space="preserve">must include the RFI </w:t>
      </w:r>
      <w:r w:rsidRPr="00103A42">
        <w:rPr>
          <w:rStyle w:val="InitialStyle"/>
          <w:rFonts w:ascii="Arial" w:hAnsi="Arial" w:cs="Arial"/>
          <w:bCs/>
        </w:rPr>
        <w:t>n</w:t>
      </w:r>
      <w:r w:rsidR="00BF3D98" w:rsidRPr="00103A42">
        <w:rPr>
          <w:rStyle w:val="InitialStyle"/>
          <w:rFonts w:ascii="Arial" w:hAnsi="Arial" w:cs="Arial"/>
          <w:bCs/>
        </w:rPr>
        <w:t xml:space="preserve">umber and </w:t>
      </w:r>
      <w:r w:rsidRPr="00103A42">
        <w:rPr>
          <w:rStyle w:val="InitialStyle"/>
          <w:rFonts w:ascii="Arial" w:hAnsi="Arial" w:cs="Arial"/>
          <w:bCs/>
        </w:rPr>
        <w:t>t</w:t>
      </w:r>
      <w:r w:rsidR="00BF3D98" w:rsidRPr="00103A42">
        <w:rPr>
          <w:rStyle w:val="InitialStyle"/>
          <w:rFonts w:ascii="Arial" w:hAnsi="Arial" w:cs="Arial"/>
          <w:bCs/>
        </w:rPr>
        <w:t xml:space="preserve">itle in the subject line of the e-mail.  The </w:t>
      </w:r>
      <w:r w:rsidR="000A4083" w:rsidRPr="00103A42">
        <w:rPr>
          <w:rStyle w:val="InitialStyle"/>
          <w:rFonts w:ascii="Arial" w:hAnsi="Arial" w:cs="Arial"/>
          <w:bCs/>
        </w:rPr>
        <w:t>MJB</w:t>
      </w:r>
      <w:r w:rsidR="00BF3D98" w:rsidRPr="00103A42">
        <w:rPr>
          <w:rStyle w:val="InitialStyle"/>
          <w:rFonts w:ascii="Arial" w:hAnsi="Arial" w:cs="Arial"/>
          <w:bCs/>
        </w:rPr>
        <w:t xml:space="preserve"> assumes no liability for assuring accurate/complete/on time e-mail transmission and receipt.</w:t>
      </w:r>
    </w:p>
    <w:p w14:paraId="70970EBC" w14:textId="77777777" w:rsidR="00DA5EA9" w:rsidRPr="00103A42"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103A42"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103A42">
        <w:rPr>
          <w:rStyle w:val="InitialStyle"/>
          <w:rFonts w:ascii="Arial" w:hAnsi="Arial" w:cs="Arial"/>
          <w:b/>
          <w:bCs/>
        </w:rPr>
        <w:t>2.</w:t>
      </w:r>
      <w:r w:rsidRPr="00103A42">
        <w:rPr>
          <w:rStyle w:val="InitialStyle"/>
          <w:rFonts w:ascii="Arial" w:hAnsi="Arial" w:cs="Arial"/>
          <w:b/>
          <w:bCs/>
        </w:rPr>
        <w:tab/>
      </w:r>
      <w:r w:rsidR="00BF3D98" w:rsidRPr="00103A42">
        <w:rPr>
          <w:rStyle w:val="InitialStyle"/>
          <w:rFonts w:ascii="Arial" w:hAnsi="Arial" w:cs="Arial"/>
          <w:b/>
          <w:bCs/>
        </w:rPr>
        <w:t>Question &amp; Answer Summary</w:t>
      </w:r>
    </w:p>
    <w:p w14:paraId="497183B4" w14:textId="6D0F82FB" w:rsidR="00BF3D98" w:rsidRPr="00103A42" w:rsidRDefault="00BF3D98" w:rsidP="00BF3D98">
      <w:pPr>
        <w:ind w:left="720"/>
        <w:rPr>
          <w:rStyle w:val="InitialStyle"/>
          <w:rFonts w:ascii="Arial" w:hAnsi="Arial" w:cs="Arial"/>
          <w:sz w:val="24"/>
          <w:szCs w:val="24"/>
        </w:rPr>
      </w:pPr>
      <w:r w:rsidRPr="00103A42">
        <w:rPr>
          <w:rStyle w:val="InitialStyle"/>
          <w:rFonts w:ascii="Arial" w:hAnsi="Arial" w:cs="Arial"/>
          <w:sz w:val="24"/>
          <w:szCs w:val="24"/>
        </w:rPr>
        <w:t xml:space="preserve">Responses to all questions will be compiled in writing and posted on the following website: </w:t>
      </w:r>
      <w:r w:rsidR="00101684" w:rsidRPr="00103A42">
        <w:rPr>
          <w:rStyle w:val="Hyperlink"/>
          <w:rFonts w:ascii="Arial" w:hAnsi="Arial" w:cs="Arial"/>
          <w:sz w:val="24"/>
          <w:szCs w:val="24"/>
        </w:rPr>
        <w:t>http://www.maine.gov/dafs/bbm/procurementservices/vendors/rfis</w:t>
      </w:r>
      <w:r w:rsidRPr="00103A42">
        <w:rPr>
          <w:rStyle w:val="InitialStyle"/>
          <w:rFonts w:ascii="Arial" w:hAnsi="Arial" w:cs="Arial"/>
          <w:sz w:val="24"/>
          <w:szCs w:val="24"/>
        </w:rPr>
        <w:t xml:space="preserve">.  </w:t>
      </w:r>
      <w:r w:rsidRPr="00103A42">
        <w:rPr>
          <w:rStyle w:val="InitialStyle"/>
          <w:rFonts w:ascii="Arial" w:hAnsi="Arial" w:cs="Arial"/>
          <w:sz w:val="24"/>
          <w:szCs w:val="24"/>
          <w:u w:val="single"/>
        </w:rPr>
        <w:t>It is the responsibility of all interested parties to go to this website to obtain a copy of the Question &amp; Answer Summary</w:t>
      </w:r>
      <w:r w:rsidRPr="00103A42">
        <w:rPr>
          <w:rStyle w:val="InitialStyle"/>
          <w:rFonts w:ascii="Arial" w:hAnsi="Arial" w:cs="Arial"/>
          <w:sz w:val="24"/>
          <w:szCs w:val="24"/>
        </w:rPr>
        <w:t xml:space="preserve">.  </w:t>
      </w:r>
      <w:r w:rsidRPr="00103A42">
        <w:rPr>
          <w:rStyle w:val="InitialStyle"/>
          <w:rFonts w:ascii="Arial" w:hAnsi="Arial" w:cs="Arial"/>
          <w:sz w:val="24"/>
          <w:szCs w:val="24"/>
          <w:u w:val="single"/>
        </w:rPr>
        <w:t>Only those answers issued in writing on this website will be considered binding</w:t>
      </w:r>
      <w:r w:rsidRPr="00103A42">
        <w:rPr>
          <w:rStyle w:val="InitialStyle"/>
          <w:rFonts w:ascii="Arial" w:hAnsi="Arial" w:cs="Arial"/>
          <w:sz w:val="24"/>
          <w:szCs w:val="24"/>
        </w:rPr>
        <w:t>.</w:t>
      </w:r>
    </w:p>
    <w:p w14:paraId="2C4BAA5F" w14:textId="4FD1E28F" w:rsidR="00C51D4C" w:rsidRPr="00103A42"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103A42" w:rsidRDefault="00DA5EA9" w:rsidP="00FB3A61">
      <w:pPr>
        <w:pStyle w:val="Heading2"/>
        <w:keepNext w:val="0"/>
        <w:keepLines w:val="0"/>
        <w:numPr>
          <w:ilvl w:val="0"/>
          <w:numId w:val="1"/>
        </w:numPr>
        <w:spacing w:before="0"/>
        <w:ind w:left="0" w:firstLine="180"/>
        <w:rPr>
          <w:rFonts w:ascii="Arial" w:hAnsi="Arial" w:cs="Arial"/>
          <w:b w:val="0"/>
          <w:color w:val="auto"/>
          <w:sz w:val="24"/>
          <w:szCs w:val="24"/>
        </w:rPr>
      </w:pPr>
      <w:bookmarkStart w:id="27" w:name="_Toc367174733"/>
      <w:bookmarkStart w:id="28" w:name="_Toc535996588"/>
      <w:bookmarkStart w:id="29" w:name="_Toc104532249"/>
      <w:r w:rsidRPr="00103A42">
        <w:rPr>
          <w:rStyle w:val="InitialStyle"/>
          <w:rFonts w:ascii="Arial" w:hAnsi="Arial" w:cs="Arial"/>
          <w:color w:val="auto"/>
          <w:sz w:val="24"/>
          <w:szCs w:val="24"/>
        </w:rPr>
        <w:t>Submitting the</w:t>
      </w:r>
      <w:bookmarkEnd w:id="27"/>
      <w:r w:rsidRPr="00103A42">
        <w:rPr>
          <w:rStyle w:val="InitialStyle"/>
          <w:rFonts w:ascii="Arial" w:hAnsi="Arial" w:cs="Arial"/>
          <w:color w:val="auto"/>
          <w:sz w:val="24"/>
          <w:szCs w:val="24"/>
        </w:rPr>
        <w:t xml:space="preserve"> Response</w:t>
      </w:r>
      <w:bookmarkEnd w:id="28"/>
      <w:bookmarkEnd w:id="29"/>
    </w:p>
    <w:p w14:paraId="731FC65D" w14:textId="77777777" w:rsidR="00DA5EA9" w:rsidRPr="00103A42"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103A42"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103A42">
        <w:rPr>
          <w:rStyle w:val="InitialStyle"/>
          <w:rFonts w:ascii="Arial" w:hAnsi="Arial" w:cs="Arial"/>
          <w:b/>
        </w:rPr>
        <w:t>Responses D</w:t>
      </w:r>
      <w:r w:rsidR="00DA5EA9" w:rsidRPr="00103A42">
        <w:rPr>
          <w:rStyle w:val="InitialStyle"/>
          <w:rFonts w:ascii="Arial" w:hAnsi="Arial" w:cs="Arial"/>
          <w:b/>
        </w:rPr>
        <w:t>ue</w:t>
      </w:r>
    </w:p>
    <w:p w14:paraId="068A852E" w14:textId="77777777" w:rsidR="00DA5EA9" w:rsidRPr="00103A42"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103A42">
        <w:rPr>
          <w:rStyle w:val="InitialStyle"/>
          <w:rFonts w:ascii="Arial" w:hAnsi="Arial" w:cs="Arial"/>
        </w:rPr>
        <w:t xml:space="preserve">Responses must be </w:t>
      </w:r>
      <w:r w:rsidRPr="00103A42">
        <w:rPr>
          <w:rStyle w:val="InitialStyle"/>
          <w:rFonts w:ascii="Arial" w:hAnsi="Arial" w:cs="Arial"/>
          <w:bCs/>
        </w:rPr>
        <w:t>received</w:t>
      </w:r>
      <w:r w:rsidRPr="00103A42">
        <w:rPr>
          <w:rStyle w:val="InitialStyle"/>
          <w:rFonts w:ascii="Arial" w:hAnsi="Arial" w:cs="Arial"/>
        </w:rPr>
        <w:t xml:space="preserve"> </w:t>
      </w:r>
      <w:r w:rsidRPr="00103A42">
        <w:rPr>
          <w:rStyle w:val="InitialStyle"/>
          <w:rFonts w:ascii="Arial" w:hAnsi="Arial" w:cs="Arial"/>
          <w:u w:val="single"/>
        </w:rPr>
        <w:t>no later than</w:t>
      </w:r>
      <w:r w:rsidRPr="00103A42">
        <w:rPr>
          <w:rStyle w:val="InitialStyle"/>
          <w:rFonts w:ascii="Arial" w:hAnsi="Arial" w:cs="Arial"/>
          <w:bCs/>
        </w:rPr>
        <w:t xml:space="preserve"> the da</w:t>
      </w:r>
      <w:r w:rsidR="00262D93" w:rsidRPr="00103A42">
        <w:rPr>
          <w:rStyle w:val="InitialStyle"/>
          <w:rFonts w:ascii="Arial" w:hAnsi="Arial" w:cs="Arial"/>
          <w:bCs/>
        </w:rPr>
        <w:t xml:space="preserve">te </w:t>
      </w:r>
      <w:r w:rsidR="00F7141F" w:rsidRPr="00103A42">
        <w:rPr>
          <w:rStyle w:val="InitialStyle"/>
          <w:rFonts w:ascii="Arial" w:hAnsi="Arial" w:cs="Arial"/>
          <w:bCs/>
        </w:rPr>
        <w:t xml:space="preserve">and time </w:t>
      </w:r>
      <w:r w:rsidR="00262D93" w:rsidRPr="00103A42">
        <w:rPr>
          <w:rStyle w:val="InitialStyle"/>
          <w:rFonts w:ascii="Arial" w:hAnsi="Arial" w:cs="Arial"/>
          <w:bCs/>
        </w:rPr>
        <w:t>listed in the timeline above</w:t>
      </w:r>
      <w:r w:rsidRPr="00103A42">
        <w:rPr>
          <w:rStyle w:val="InitialStyle"/>
          <w:rFonts w:ascii="Arial" w:hAnsi="Arial" w:cs="Arial"/>
          <w:bCs/>
        </w:rPr>
        <w:t>.</w:t>
      </w:r>
    </w:p>
    <w:p w14:paraId="0B23D9D4" w14:textId="77777777" w:rsidR="00DA5EA9" w:rsidRPr="00103A42"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103A42"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103A42">
        <w:rPr>
          <w:rStyle w:val="InitialStyle"/>
          <w:rFonts w:ascii="Arial" w:hAnsi="Arial" w:cs="Arial"/>
          <w:b/>
          <w:bCs/>
        </w:rPr>
        <w:t>Delivery Instructions</w:t>
      </w:r>
    </w:p>
    <w:p w14:paraId="349C47FA" w14:textId="77777777" w:rsidR="000A0BC4" w:rsidRPr="00103A42" w:rsidRDefault="000A0BC4" w:rsidP="000A0BC4">
      <w:pPr>
        <w:ind w:left="720"/>
        <w:rPr>
          <w:rFonts w:ascii="Arial" w:hAnsi="Arial" w:cs="Arial"/>
          <w:b/>
          <w:bCs/>
          <w:color w:val="0070C0"/>
          <w:sz w:val="24"/>
          <w:szCs w:val="24"/>
        </w:rPr>
      </w:pPr>
      <w:r w:rsidRPr="00103A42">
        <w:rPr>
          <w:rStyle w:val="InitialStyle"/>
          <w:rFonts w:ascii="Arial" w:hAnsi="Arial" w:cs="Arial"/>
          <w:sz w:val="24"/>
          <w:szCs w:val="24"/>
        </w:rPr>
        <w:t xml:space="preserve">Responses must be submitted to the </w:t>
      </w:r>
      <w:r w:rsidRPr="00103A42">
        <w:rPr>
          <w:rStyle w:val="InitialStyle"/>
          <w:rFonts w:ascii="Arial" w:hAnsi="Arial" w:cs="Arial"/>
          <w:bCs/>
          <w:sz w:val="24"/>
          <w:szCs w:val="24"/>
        </w:rPr>
        <w:t xml:space="preserve">RFI Coordinator, via e-mail, </w:t>
      </w:r>
      <w:r w:rsidRPr="00103A42">
        <w:rPr>
          <w:rStyle w:val="InitialStyle"/>
          <w:rFonts w:ascii="Arial" w:hAnsi="Arial" w:cs="Arial"/>
          <w:sz w:val="24"/>
          <w:szCs w:val="24"/>
        </w:rPr>
        <w:t>listed on the cover page of this RFI document.</w:t>
      </w:r>
    </w:p>
    <w:p w14:paraId="6A820FF8" w14:textId="77777777" w:rsidR="000A0BC4" w:rsidRPr="00103A42"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103A42"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03A42">
        <w:rPr>
          <w:rStyle w:val="InitialStyle"/>
          <w:rFonts w:ascii="Arial" w:hAnsi="Arial" w:cs="Arial"/>
          <w:b/>
        </w:rPr>
        <w:t>Response Format</w:t>
      </w:r>
    </w:p>
    <w:p w14:paraId="26B1357B" w14:textId="6F11C1B4" w:rsidR="001D0DEE" w:rsidRPr="00103A42" w:rsidRDefault="000A0BC4" w:rsidP="000363EC">
      <w:pPr>
        <w:ind w:left="720"/>
        <w:rPr>
          <w:rStyle w:val="InitialStyle"/>
          <w:rFonts w:ascii="Arial" w:hAnsi="Arial" w:cs="Arial"/>
          <w:b/>
          <w:sz w:val="24"/>
          <w:szCs w:val="24"/>
        </w:rPr>
      </w:pPr>
      <w:r w:rsidRPr="00103A42">
        <w:rPr>
          <w:rFonts w:ascii="Arial" w:hAnsi="Arial" w:cs="Arial"/>
          <w:sz w:val="24"/>
          <w:szCs w:val="24"/>
        </w:rPr>
        <w:t>Responses to this RFI may be developed in a manner that suits the respondent. A list of key questions is included within the RFI and all submissions, regardless of format</w:t>
      </w:r>
      <w:r w:rsidR="00100CAE" w:rsidRPr="00103A42">
        <w:rPr>
          <w:rFonts w:ascii="Arial" w:hAnsi="Arial" w:cs="Arial"/>
          <w:sz w:val="24"/>
          <w:szCs w:val="24"/>
        </w:rPr>
        <w:t>,</w:t>
      </w:r>
      <w:r w:rsidRPr="00103A42">
        <w:rPr>
          <w:rFonts w:ascii="Arial" w:hAnsi="Arial" w:cs="Arial"/>
          <w:sz w:val="24"/>
          <w:szCs w:val="24"/>
        </w:rPr>
        <w:t xml:space="preserve"> will be reviewed. Respondents are asked to be brief and to respond to as many questions as possible within the RFI. Number each response to correspond to the relevant question or instruction of the RFI to allow comparison and clarity.</w:t>
      </w:r>
      <w:bookmarkStart w:id="30" w:name="_Toc398203371"/>
      <w:bookmarkStart w:id="31" w:name="_Toc398203753"/>
      <w:bookmarkStart w:id="32" w:name="_Toc367174734"/>
      <w:bookmarkEnd w:id="30"/>
      <w:bookmarkEnd w:id="31"/>
      <w:r w:rsidR="00E833BE" w:rsidRPr="00103A42">
        <w:rPr>
          <w:rFonts w:ascii="Arial" w:hAnsi="Arial" w:cs="Arial"/>
          <w:b/>
          <w:sz w:val="24"/>
        </w:rPr>
        <w:t xml:space="preserve"> </w:t>
      </w:r>
      <w:bookmarkStart w:id="33" w:name="_Toc398203752"/>
      <w:bookmarkEnd w:id="32"/>
    </w:p>
    <w:p w14:paraId="0F581829" w14:textId="77777777" w:rsidR="00103A42" w:rsidRDefault="00103A42">
      <w:pPr>
        <w:widowControl/>
        <w:autoSpaceDE/>
        <w:autoSpaceDN/>
        <w:spacing w:after="200" w:line="276" w:lineRule="auto"/>
        <w:rPr>
          <w:rStyle w:val="InitialStyle"/>
          <w:rFonts w:ascii="Arial" w:hAnsi="Arial" w:cs="Arial"/>
          <w:b/>
          <w:sz w:val="28"/>
          <w:szCs w:val="28"/>
        </w:rPr>
      </w:pPr>
      <w:bookmarkStart w:id="34" w:name="_Toc535996589"/>
      <w:bookmarkStart w:id="35" w:name="_Toc104532250"/>
      <w:r>
        <w:rPr>
          <w:rStyle w:val="InitialStyle"/>
          <w:rFonts w:ascii="Arial" w:hAnsi="Arial" w:cs="Arial"/>
        </w:rPr>
        <w:br w:type="page"/>
      </w:r>
    </w:p>
    <w:p w14:paraId="36E14E96" w14:textId="52AB43E2" w:rsidR="007B717F" w:rsidRPr="00103A42" w:rsidRDefault="007B717F" w:rsidP="00F16C54">
      <w:pPr>
        <w:pStyle w:val="Heading1"/>
        <w:rPr>
          <w:rStyle w:val="InitialStyle"/>
          <w:rFonts w:ascii="Arial" w:hAnsi="Arial" w:cs="Arial"/>
        </w:rPr>
      </w:pPr>
      <w:r w:rsidRPr="00103A42">
        <w:rPr>
          <w:rStyle w:val="InitialStyle"/>
          <w:rFonts w:ascii="Arial" w:hAnsi="Arial" w:cs="Arial"/>
        </w:rPr>
        <w:lastRenderedPageBreak/>
        <w:t xml:space="preserve">PART </w:t>
      </w:r>
      <w:r w:rsidR="000A0BC4" w:rsidRPr="00103A42">
        <w:rPr>
          <w:rStyle w:val="InitialStyle"/>
          <w:rFonts w:ascii="Arial" w:hAnsi="Arial" w:cs="Arial"/>
        </w:rPr>
        <w:t>I</w:t>
      </w:r>
      <w:r w:rsidRPr="00103A42">
        <w:rPr>
          <w:rStyle w:val="InitialStyle"/>
          <w:rFonts w:ascii="Arial" w:hAnsi="Arial" w:cs="Arial"/>
        </w:rPr>
        <w:t>V</w:t>
      </w:r>
      <w:r w:rsidR="00F16C54" w:rsidRPr="00103A42">
        <w:rPr>
          <w:rStyle w:val="InitialStyle"/>
          <w:rFonts w:ascii="Arial" w:hAnsi="Arial" w:cs="Arial"/>
        </w:rPr>
        <w:t xml:space="preserve">: </w:t>
      </w:r>
      <w:r w:rsidRPr="00103A42">
        <w:rPr>
          <w:rStyle w:val="InitialStyle"/>
          <w:rFonts w:ascii="Arial" w:hAnsi="Arial" w:cs="Arial"/>
        </w:rPr>
        <w:t>REVIEW OF RESPONSES RECEIVED</w:t>
      </w:r>
      <w:bookmarkEnd w:id="33"/>
      <w:bookmarkEnd w:id="34"/>
      <w:bookmarkEnd w:id="35"/>
      <w:r w:rsidRPr="00103A42">
        <w:rPr>
          <w:rStyle w:val="InitialStyle"/>
          <w:rFonts w:ascii="Arial" w:hAnsi="Arial" w:cs="Arial"/>
        </w:rPr>
        <w:t xml:space="preserve"> </w:t>
      </w:r>
    </w:p>
    <w:p w14:paraId="7C909114" w14:textId="77777777" w:rsidR="007B717F" w:rsidRPr="00103A42" w:rsidRDefault="007B717F" w:rsidP="004B010D">
      <w:pPr>
        <w:rPr>
          <w:rStyle w:val="InitialStyle"/>
          <w:rFonts w:ascii="Arial" w:hAnsi="Arial" w:cs="Arial"/>
          <w:b/>
          <w:sz w:val="24"/>
          <w:szCs w:val="24"/>
        </w:rPr>
      </w:pPr>
    </w:p>
    <w:p w14:paraId="511A9C22" w14:textId="41596891" w:rsidR="007B717F" w:rsidRPr="00103A42" w:rsidRDefault="007B717F" w:rsidP="00760A58">
      <w:pPr>
        <w:jc w:val="center"/>
        <w:rPr>
          <w:rStyle w:val="InitialStyle"/>
          <w:rFonts w:ascii="Arial" w:hAnsi="Arial" w:cs="Arial"/>
          <w:b/>
          <w:sz w:val="24"/>
          <w:szCs w:val="24"/>
        </w:rPr>
      </w:pPr>
      <w:bookmarkStart w:id="36" w:name="_Toc510447400"/>
      <w:bookmarkStart w:id="37" w:name="_Toc535996590"/>
      <w:r w:rsidRPr="00103A42">
        <w:rPr>
          <w:rStyle w:val="InitialStyle"/>
          <w:rFonts w:ascii="Arial" w:hAnsi="Arial" w:cs="Arial"/>
          <w:b/>
          <w:sz w:val="24"/>
          <w:szCs w:val="24"/>
        </w:rPr>
        <w:t>General Information</w:t>
      </w:r>
      <w:bookmarkEnd w:id="36"/>
      <w:bookmarkEnd w:id="37"/>
    </w:p>
    <w:p w14:paraId="04E4A58A" w14:textId="77777777" w:rsidR="007B717F" w:rsidRPr="00103A42" w:rsidRDefault="007B717F" w:rsidP="004B010D">
      <w:pPr>
        <w:rPr>
          <w:rStyle w:val="InitialStyle"/>
          <w:rFonts w:ascii="Arial" w:hAnsi="Arial" w:cs="Arial"/>
          <w:b/>
          <w:sz w:val="24"/>
          <w:szCs w:val="24"/>
        </w:rPr>
      </w:pPr>
    </w:p>
    <w:p w14:paraId="52AF42CC" w14:textId="1025D1FB" w:rsidR="007B717F" w:rsidRPr="00103A42" w:rsidRDefault="007B717F" w:rsidP="000A0BC4">
      <w:pPr>
        <w:pStyle w:val="ListParagraph"/>
        <w:numPr>
          <w:ilvl w:val="0"/>
          <w:numId w:val="12"/>
        </w:numPr>
        <w:ind w:left="720"/>
        <w:rPr>
          <w:rStyle w:val="InitialStyle"/>
          <w:rFonts w:ascii="Arial" w:hAnsi="Arial" w:cs="Arial"/>
          <w:sz w:val="24"/>
          <w:szCs w:val="24"/>
        </w:rPr>
      </w:pPr>
      <w:r w:rsidRPr="00103A42">
        <w:rPr>
          <w:rStyle w:val="InitialStyle"/>
          <w:rFonts w:ascii="Arial" w:hAnsi="Arial" w:cs="Arial"/>
          <w:sz w:val="24"/>
          <w:szCs w:val="24"/>
        </w:rPr>
        <w:t xml:space="preserve">The </w:t>
      </w:r>
      <w:r w:rsidR="00F16C54" w:rsidRPr="00103A42">
        <w:rPr>
          <w:rStyle w:val="InitialStyle"/>
          <w:rFonts w:ascii="Arial" w:hAnsi="Arial" w:cs="Arial"/>
          <w:sz w:val="24"/>
          <w:szCs w:val="24"/>
        </w:rPr>
        <w:t>MJB</w:t>
      </w:r>
      <w:r w:rsidRPr="00103A42">
        <w:rPr>
          <w:rStyle w:val="InitialStyle"/>
          <w:rFonts w:ascii="Arial" w:hAnsi="Arial" w:cs="Arial"/>
          <w:sz w:val="24"/>
          <w:szCs w:val="24"/>
        </w:rPr>
        <w:t xml:space="preserve"> will review responses received for the purpose of gathering information and market research</w:t>
      </w:r>
      <w:r w:rsidR="00C21785" w:rsidRPr="00103A42">
        <w:rPr>
          <w:rStyle w:val="InitialStyle"/>
          <w:rFonts w:ascii="Arial" w:hAnsi="Arial" w:cs="Arial"/>
          <w:sz w:val="24"/>
          <w:szCs w:val="24"/>
        </w:rPr>
        <w:t xml:space="preserve"> only</w:t>
      </w:r>
      <w:r w:rsidRPr="00103A42">
        <w:rPr>
          <w:rStyle w:val="InitialStyle"/>
          <w:rFonts w:ascii="Arial" w:hAnsi="Arial" w:cs="Arial"/>
          <w:sz w:val="24"/>
          <w:szCs w:val="24"/>
        </w:rPr>
        <w:t xml:space="preserve">. The </w:t>
      </w:r>
      <w:r w:rsidR="000A4083" w:rsidRPr="00103A42">
        <w:rPr>
          <w:rStyle w:val="InitialStyle"/>
          <w:rFonts w:ascii="Arial" w:hAnsi="Arial" w:cs="Arial"/>
          <w:sz w:val="24"/>
          <w:szCs w:val="24"/>
        </w:rPr>
        <w:t>MJB</w:t>
      </w:r>
      <w:r w:rsidRPr="00103A42">
        <w:rPr>
          <w:rStyle w:val="InitialStyle"/>
          <w:rFonts w:ascii="Arial" w:hAnsi="Arial" w:cs="Arial"/>
          <w:sz w:val="24"/>
          <w:szCs w:val="24"/>
        </w:rPr>
        <w:t xml:space="preserve"> will not score or rate responses received.</w:t>
      </w:r>
    </w:p>
    <w:p w14:paraId="28A277A2" w14:textId="77777777" w:rsidR="007B717F" w:rsidRPr="00103A42" w:rsidRDefault="007B717F" w:rsidP="000A0BC4">
      <w:pPr>
        <w:ind w:left="720"/>
        <w:rPr>
          <w:rStyle w:val="InitialStyle"/>
          <w:rFonts w:ascii="Arial" w:hAnsi="Arial" w:cs="Arial"/>
          <w:sz w:val="24"/>
          <w:szCs w:val="24"/>
        </w:rPr>
      </w:pPr>
    </w:p>
    <w:p w14:paraId="7BD44E6D" w14:textId="0A425B83" w:rsidR="007B717F" w:rsidRPr="00103A42" w:rsidRDefault="007B717F" w:rsidP="000A0BC4">
      <w:pPr>
        <w:pStyle w:val="ListParagraph"/>
        <w:numPr>
          <w:ilvl w:val="0"/>
          <w:numId w:val="12"/>
        </w:numPr>
        <w:ind w:left="720"/>
        <w:rPr>
          <w:rStyle w:val="InitialStyle"/>
          <w:rFonts w:ascii="Arial" w:hAnsi="Arial" w:cs="Arial"/>
          <w:sz w:val="24"/>
          <w:szCs w:val="24"/>
        </w:rPr>
      </w:pPr>
      <w:bookmarkStart w:id="38" w:name="_Toc398203127"/>
      <w:bookmarkStart w:id="39" w:name="_Toc398203373"/>
      <w:bookmarkStart w:id="40" w:name="_Toc398203755"/>
      <w:r w:rsidRPr="00103A42">
        <w:rPr>
          <w:rStyle w:val="InitialStyle"/>
          <w:rFonts w:ascii="Arial" w:hAnsi="Arial" w:cs="Arial"/>
          <w:sz w:val="24"/>
          <w:szCs w:val="24"/>
        </w:rPr>
        <w:t xml:space="preserve">The </w:t>
      </w:r>
      <w:r w:rsidR="00F16C54" w:rsidRPr="00103A42">
        <w:rPr>
          <w:rStyle w:val="InitialStyle"/>
          <w:rFonts w:ascii="Arial" w:hAnsi="Arial" w:cs="Arial"/>
          <w:sz w:val="24"/>
          <w:szCs w:val="24"/>
        </w:rPr>
        <w:t>MJB</w:t>
      </w:r>
      <w:r w:rsidRPr="00103A42">
        <w:rPr>
          <w:rStyle w:val="InitialStyle"/>
          <w:rFonts w:ascii="Arial" w:hAnsi="Arial" w:cs="Arial"/>
          <w:sz w:val="24"/>
          <w:szCs w:val="24"/>
        </w:rPr>
        <w:t xml:space="preserve"> reserves the right to communicate and/or schedule interviews/presentations with Respondents, if needed, to obtain clarification of information contained in the responses received</w:t>
      </w:r>
      <w:r w:rsidR="00C21785" w:rsidRPr="00103A42">
        <w:rPr>
          <w:rStyle w:val="InitialStyle"/>
          <w:rFonts w:ascii="Arial" w:hAnsi="Arial" w:cs="Arial"/>
          <w:sz w:val="24"/>
          <w:szCs w:val="24"/>
        </w:rPr>
        <w:t xml:space="preserve"> and/or additional information</w:t>
      </w:r>
      <w:bookmarkEnd w:id="38"/>
      <w:bookmarkEnd w:id="39"/>
      <w:bookmarkEnd w:id="40"/>
      <w:r w:rsidR="00C21785" w:rsidRPr="00103A42">
        <w:rPr>
          <w:rStyle w:val="InitialStyle"/>
          <w:rFonts w:ascii="Arial" w:hAnsi="Arial" w:cs="Arial"/>
          <w:sz w:val="24"/>
          <w:szCs w:val="24"/>
        </w:rPr>
        <w:t xml:space="preserve"> to enhance marketing research efforts.</w:t>
      </w:r>
    </w:p>
    <w:p w14:paraId="6E58A4AD" w14:textId="34498732" w:rsidR="00B360F9" w:rsidRPr="00103A42" w:rsidRDefault="00FE1E0A" w:rsidP="00FB3086">
      <w:pPr>
        <w:rPr>
          <w:rStyle w:val="InitialStyle"/>
          <w:rFonts w:ascii="Arial" w:hAnsi="Arial" w:cs="Arial"/>
          <w:sz w:val="24"/>
          <w:szCs w:val="24"/>
        </w:rPr>
      </w:pPr>
      <w:r w:rsidRPr="00103A42">
        <w:rPr>
          <w:rStyle w:val="InitialStyle"/>
          <w:rFonts w:ascii="Arial" w:hAnsi="Arial" w:cs="Arial"/>
          <w:b/>
          <w:sz w:val="24"/>
          <w:szCs w:val="24"/>
        </w:rPr>
        <w:br w:type="page"/>
      </w:r>
      <w:bookmarkStart w:id="41" w:name="_Toc367174751"/>
    </w:p>
    <w:p w14:paraId="59B27EE0" w14:textId="77777777" w:rsidR="00196AA2" w:rsidRPr="00103A42" w:rsidRDefault="009353B6" w:rsidP="003460E5">
      <w:pPr>
        <w:pStyle w:val="Heading1"/>
        <w:jc w:val="left"/>
        <w:rPr>
          <w:rFonts w:ascii="Arial" w:hAnsi="Arial" w:cs="Arial"/>
        </w:rPr>
      </w:pPr>
      <w:bookmarkStart w:id="42" w:name="QuickMark"/>
      <w:bookmarkStart w:id="43" w:name="_Toc104532251"/>
      <w:bookmarkEnd w:id="41"/>
      <w:bookmarkEnd w:id="42"/>
      <w:r w:rsidRPr="00103A42">
        <w:rPr>
          <w:rFonts w:ascii="Arial" w:hAnsi="Arial" w:cs="Arial"/>
        </w:rPr>
        <w:lastRenderedPageBreak/>
        <w:t>APPENDIX</w:t>
      </w:r>
      <w:r w:rsidR="00196AA2" w:rsidRPr="00103A42">
        <w:rPr>
          <w:rFonts w:ascii="Arial" w:hAnsi="Arial" w:cs="Arial"/>
        </w:rPr>
        <w:t xml:space="preserve"> A</w:t>
      </w:r>
      <w:bookmarkEnd w:id="43"/>
    </w:p>
    <w:p w14:paraId="2FBA454C" w14:textId="77777777" w:rsidR="00196AA2" w:rsidRPr="00103A42" w:rsidRDefault="00196AA2" w:rsidP="003B01C3">
      <w:pPr>
        <w:pStyle w:val="DefaultText"/>
        <w:jc w:val="center"/>
        <w:rPr>
          <w:rFonts w:ascii="Arial" w:hAnsi="Arial" w:cs="Arial"/>
          <w:bCs/>
        </w:rPr>
      </w:pPr>
    </w:p>
    <w:p w14:paraId="180139FF" w14:textId="77777777" w:rsidR="00196AA2" w:rsidRPr="00103A42" w:rsidRDefault="00196AA2" w:rsidP="003B01C3">
      <w:pPr>
        <w:pStyle w:val="DefaultText"/>
        <w:jc w:val="center"/>
        <w:rPr>
          <w:rFonts w:ascii="Arial" w:hAnsi="Arial" w:cs="Arial"/>
          <w:bCs/>
        </w:rPr>
      </w:pPr>
    </w:p>
    <w:p w14:paraId="37825A48" w14:textId="77777777" w:rsidR="00896D9D" w:rsidRPr="00103A42" w:rsidRDefault="00896D9D" w:rsidP="00896D9D">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t>State of Maine</w:t>
      </w:r>
    </w:p>
    <w:p w14:paraId="1ECE4E6E" w14:textId="673C745B" w:rsidR="00896D9D" w:rsidRPr="00103A42" w:rsidRDefault="00896D9D" w:rsidP="00896D9D">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t>Maine Judicial Branch (MJB)</w:t>
      </w:r>
    </w:p>
    <w:p w14:paraId="1548BA00" w14:textId="3A3D2E17" w:rsidR="00896D9D" w:rsidRPr="00103A42" w:rsidRDefault="00896D9D" w:rsidP="00896D9D">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t>RESPONSE COVER PAGE</w:t>
      </w:r>
    </w:p>
    <w:p w14:paraId="6BA3965E" w14:textId="18AE7CA4" w:rsidR="00896D9D" w:rsidRPr="00103A42" w:rsidRDefault="00896D9D" w:rsidP="00896D9D">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t>RFI#</w:t>
      </w:r>
      <w:r w:rsidRPr="00103A42">
        <w:rPr>
          <w:rStyle w:val="InitialStyle"/>
          <w:rFonts w:ascii="Arial" w:hAnsi="Arial" w:cs="Arial"/>
          <w:b/>
          <w:bCs/>
          <w:color w:val="FF0000"/>
          <w:sz w:val="28"/>
          <w:szCs w:val="28"/>
        </w:rPr>
        <w:t xml:space="preserve"> </w:t>
      </w:r>
      <w:r w:rsidR="003460E5" w:rsidRPr="003460E5">
        <w:rPr>
          <w:rStyle w:val="InitialStyle"/>
          <w:rFonts w:ascii="Arial" w:hAnsi="Arial" w:cs="Arial"/>
          <w:b/>
          <w:bCs/>
          <w:sz w:val="28"/>
          <w:szCs w:val="28"/>
        </w:rPr>
        <w:t>202208131</w:t>
      </w:r>
    </w:p>
    <w:p w14:paraId="7DCC8E21" w14:textId="77777777" w:rsidR="00896D9D" w:rsidRPr="00103A42" w:rsidRDefault="00896D9D" w:rsidP="00896D9D">
      <w:pPr>
        <w:pStyle w:val="DefaultText"/>
        <w:widowControl/>
        <w:jc w:val="center"/>
        <w:rPr>
          <w:rStyle w:val="InitialStyle"/>
          <w:rFonts w:ascii="Arial" w:hAnsi="Arial" w:cs="Arial"/>
          <w:b/>
          <w:bCs/>
          <w:sz w:val="28"/>
          <w:szCs w:val="28"/>
          <w:u w:val="single"/>
        </w:rPr>
      </w:pPr>
      <w:r w:rsidRPr="00103A42">
        <w:rPr>
          <w:rStyle w:val="InitialStyle"/>
          <w:rFonts w:ascii="Arial" w:hAnsi="Arial" w:cs="Arial"/>
          <w:b/>
          <w:bCs/>
          <w:sz w:val="28"/>
          <w:szCs w:val="28"/>
          <w:u w:val="single"/>
        </w:rPr>
        <w:t>Provider Management System</w:t>
      </w:r>
    </w:p>
    <w:p w14:paraId="76C033BD" w14:textId="77777777" w:rsidR="00AD5BD3" w:rsidRPr="00103A42" w:rsidRDefault="00AD5BD3" w:rsidP="003B01C3">
      <w:pPr>
        <w:pStyle w:val="DefaultText"/>
        <w:jc w:val="center"/>
        <w:rPr>
          <w:rStyle w:val="InitialStyle"/>
          <w:rFonts w:ascii="Arial" w:hAnsi="Arial" w:cs="Arial"/>
          <w:sz w:val="28"/>
          <w:szCs w:val="28"/>
        </w:rPr>
      </w:pPr>
    </w:p>
    <w:p w14:paraId="468DE015" w14:textId="77777777" w:rsidR="00AD5BD3" w:rsidRPr="00103A42"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35"/>
        <w:gridCol w:w="1080"/>
        <w:gridCol w:w="2160"/>
        <w:gridCol w:w="810"/>
        <w:gridCol w:w="450"/>
        <w:gridCol w:w="4632"/>
      </w:tblGrid>
      <w:tr w:rsidR="009353B6" w:rsidRPr="00103A42" w14:paraId="6498F987" w14:textId="77777777" w:rsidTr="00F16C54">
        <w:trPr>
          <w:cantSplit/>
          <w:trHeight w:val="429"/>
        </w:trPr>
        <w:tc>
          <w:tcPr>
            <w:tcW w:w="4275" w:type="dxa"/>
            <w:gridSpan w:val="3"/>
            <w:tcBorders>
              <w:top w:val="double" w:sz="4" w:space="0" w:color="auto"/>
              <w:left w:val="double" w:sz="4" w:space="0" w:color="auto"/>
              <w:bottom w:val="single" w:sz="4" w:space="0" w:color="auto"/>
              <w:right w:val="single" w:sz="4" w:space="0" w:color="auto"/>
            </w:tcBorders>
            <w:shd w:val="clear" w:color="auto" w:fill="DAEEF3" w:themeFill="accent5" w:themeFillTint="33"/>
            <w:vAlign w:val="center"/>
          </w:tcPr>
          <w:p w14:paraId="4BDA5A5F" w14:textId="77777777" w:rsidR="009353B6" w:rsidRPr="00103A42" w:rsidRDefault="009353B6" w:rsidP="00DC26F9">
            <w:pPr>
              <w:pStyle w:val="DefaultText"/>
              <w:rPr>
                <w:rStyle w:val="InitialStyle"/>
                <w:rFonts w:ascii="Arial" w:hAnsi="Arial" w:cs="Arial"/>
                <w:b/>
              </w:rPr>
            </w:pPr>
            <w:r w:rsidRPr="00103A42">
              <w:rPr>
                <w:rStyle w:val="InitialStyle"/>
                <w:rFonts w:ascii="Arial" w:hAnsi="Arial" w:cs="Arial"/>
                <w:b/>
              </w:rPr>
              <w:t>Lead Point of Contact - Name/Title:</w:t>
            </w:r>
          </w:p>
        </w:tc>
        <w:tc>
          <w:tcPr>
            <w:tcW w:w="5892" w:type="dxa"/>
            <w:gridSpan w:val="3"/>
            <w:tcBorders>
              <w:top w:val="double" w:sz="4" w:space="0" w:color="auto"/>
              <w:left w:val="single" w:sz="4" w:space="0" w:color="auto"/>
              <w:bottom w:val="single" w:sz="4" w:space="0" w:color="auto"/>
              <w:right w:val="double" w:sz="4" w:space="0" w:color="auto"/>
            </w:tcBorders>
            <w:vAlign w:val="center"/>
          </w:tcPr>
          <w:p w14:paraId="12C9D910" w14:textId="77777777" w:rsidR="009353B6" w:rsidRPr="00103A42" w:rsidRDefault="009353B6" w:rsidP="00AD5BD3">
            <w:pPr>
              <w:pStyle w:val="DefaultText"/>
              <w:rPr>
                <w:rStyle w:val="InitialStyle"/>
                <w:rFonts w:ascii="Arial" w:hAnsi="Arial" w:cs="Arial"/>
              </w:rPr>
            </w:pPr>
          </w:p>
        </w:tc>
      </w:tr>
      <w:tr w:rsidR="009353B6" w:rsidRPr="00103A42" w14:paraId="1508B177" w14:textId="77777777" w:rsidTr="00F16C54">
        <w:trPr>
          <w:cantSplit/>
          <w:trHeight w:val="449"/>
        </w:trPr>
        <w:tc>
          <w:tcPr>
            <w:tcW w:w="4275" w:type="dxa"/>
            <w:gridSpan w:val="3"/>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5BA98B28" w14:textId="77777777" w:rsidR="009353B6" w:rsidRPr="00103A42" w:rsidRDefault="009353B6" w:rsidP="00AD5BD3">
            <w:pPr>
              <w:rPr>
                <w:rStyle w:val="InitialStyle"/>
                <w:rFonts w:ascii="Arial" w:hAnsi="Arial" w:cs="Arial"/>
                <w:b/>
                <w:sz w:val="24"/>
                <w:szCs w:val="24"/>
              </w:rPr>
            </w:pPr>
            <w:r w:rsidRPr="00103A42">
              <w:rPr>
                <w:rStyle w:val="InitialStyle"/>
                <w:rFonts w:ascii="Arial" w:hAnsi="Arial" w:cs="Arial"/>
                <w:b/>
                <w:sz w:val="24"/>
                <w:szCs w:val="24"/>
              </w:rPr>
              <w:t>Organization Name (if applicable):</w:t>
            </w:r>
          </w:p>
        </w:tc>
        <w:tc>
          <w:tcPr>
            <w:tcW w:w="5892" w:type="dxa"/>
            <w:gridSpan w:val="3"/>
            <w:tcBorders>
              <w:top w:val="single" w:sz="4" w:space="0" w:color="auto"/>
              <w:left w:val="single" w:sz="4" w:space="0" w:color="auto"/>
              <w:bottom w:val="single" w:sz="4" w:space="0" w:color="auto"/>
              <w:right w:val="double" w:sz="4" w:space="0" w:color="auto"/>
            </w:tcBorders>
            <w:vAlign w:val="center"/>
          </w:tcPr>
          <w:p w14:paraId="124C5294" w14:textId="77777777" w:rsidR="009353B6" w:rsidRPr="00103A42" w:rsidRDefault="009353B6" w:rsidP="00AD5BD3">
            <w:pPr>
              <w:rPr>
                <w:rStyle w:val="InitialStyle"/>
                <w:rFonts w:ascii="Arial" w:hAnsi="Arial" w:cs="Arial"/>
                <w:sz w:val="24"/>
                <w:szCs w:val="24"/>
              </w:rPr>
            </w:pPr>
          </w:p>
        </w:tc>
      </w:tr>
      <w:tr w:rsidR="009353B6" w:rsidRPr="00103A42" w14:paraId="4F729682" w14:textId="77777777" w:rsidTr="00F16C54">
        <w:trPr>
          <w:cantSplit/>
          <w:trHeight w:val="440"/>
        </w:trPr>
        <w:tc>
          <w:tcPr>
            <w:tcW w:w="1035" w:type="dxa"/>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098CD077" w14:textId="77777777" w:rsidR="009353B6" w:rsidRPr="00103A42" w:rsidRDefault="009353B6" w:rsidP="00AD5BD3">
            <w:pPr>
              <w:pStyle w:val="DefaultText"/>
              <w:rPr>
                <w:rStyle w:val="InitialStyle"/>
                <w:rFonts w:ascii="Arial" w:hAnsi="Arial" w:cs="Arial"/>
                <w:b/>
              </w:rPr>
            </w:pPr>
            <w:r w:rsidRPr="00103A42">
              <w:rPr>
                <w:rStyle w:val="InitialStyle"/>
                <w:rFonts w:ascii="Arial" w:hAnsi="Arial" w:cs="Arial"/>
                <w:b/>
              </w:rPr>
              <w:t>Tel: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103A42" w:rsidRDefault="009353B6" w:rsidP="00AD5BD3">
            <w:pPr>
              <w:pStyle w:val="DefaultText"/>
              <w:rPr>
                <w:rStyle w:val="InitialStyle"/>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F904A5" w14:textId="77777777" w:rsidR="009353B6" w:rsidRPr="00103A42" w:rsidRDefault="009353B6" w:rsidP="00AD5BD3">
            <w:pPr>
              <w:pStyle w:val="DefaultText"/>
              <w:rPr>
                <w:rStyle w:val="InitialStyle"/>
                <w:rFonts w:ascii="Arial" w:hAnsi="Arial" w:cs="Arial"/>
                <w:b/>
              </w:rPr>
            </w:pPr>
            <w:r w:rsidRPr="00103A42">
              <w:rPr>
                <w:rStyle w:val="InitialStyle"/>
                <w:rFonts w:ascii="Arial" w:hAnsi="Arial" w:cs="Arial"/>
                <w:b/>
              </w:rPr>
              <w:t>Fax:</w:t>
            </w:r>
          </w:p>
        </w:tc>
        <w:tc>
          <w:tcPr>
            <w:tcW w:w="5082"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103A42" w:rsidRDefault="009353B6" w:rsidP="00AD5BD3">
            <w:pPr>
              <w:pStyle w:val="DefaultText"/>
              <w:rPr>
                <w:rStyle w:val="InitialStyle"/>
                <w:rFonts w:ascii="Arial" w:hAnsi="Arial" w:cs="Arial"/>
              </w:rPr>
            </w:pPr>
          </w:p>
        </w:tc>
      </w:tr>
      <w:tr w:rsidR="0083546B" w:rsidRPr="00103A42" w14:paraId="6747FD14" w14:textId="77777777" w:rsidTr="00F16C54">
        <w:trPr>
          <w:cantSplit/>
          <w:trHeight w:val="431"/>
        </w:trPr>
        <w:tc>
          <w:tcPr>
            <w:tcW w:w="1035" w:type="dxa"/>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7A04D802" w14:textId="77777777" w:rsidR="009353B6" w:rsidRPr="00103A42" w:rsidRDefault="009353B6" w:rsidP="00AD5BD3">
            <w:pPr>
              <w:pStyle w:val="DefaultText"/>
              <w:rPr>
                <w:rStyle w:val="InitialStyle"/>
                <w:rFonts w:ascii="Arial" w:hAnsi="Arial" w:cs="Arial"/>
                <w:b/>
              </w:rPr>
            </w:pPr>
            <w:r w:rsidRPr="00103A42">
              <w:rPr>
                <w:rStyle w:val="InitialStyle"/>
                <w:rFonts w:ascii="Arial" w:hAnsi="Arial" w:cs="Arial"/>
                <w:b/>
              </w:rPr>
              <w:t>E-Mail: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6DFBC50" w14:textId="77777777" w:rsidR="009353B6" w:rsidRPr="00103A42" w:rsidRDefault="009353B6" w:rsidP="00AD5BD3">
            <w:pPr>
              <w:pStyle w:val="DefaultText"/>
              <w:rPr>
                <w:rStyle w:val="InitialStyle"/>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481F01" w14:textId="4645272E" w:rsidR="009353B6" w:rsidRPr="00103A42" w:rsidRDefault="009353B6" w:rsidP="00AD5BD3">
            <w:pPr>
              <w:pStyle w:val="DefaultText"/>
              <w:rPr>
                <w:rStyle w:val="InitialStyle"/>
                <w:rFonts w:ascii="Arial" w:hAnsi="Arial" w:cs="Arial"/>
                <w:b/>
              </w:rPr>
            </w:pPr>
            <w:r w:rsidRPr="00103A42">
              <w:rPr>
                <w:rStyle w:val="InitialStyle"/>
                <w:rFonts w:ascii="Arial" w:hAnsi="Arial" w:cs="Arial"/>
                <w:b/>
              </w:rPr>
              <w:t>Website:</w:t>
            </w:r>
          </w:p>
        </w:tc>
        <w:tc>
          <w:tcPr>
            <w:tcW w:w="4632"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103A42" w:rsidRDefault="009353B6" w:rsidP="00AD5BD3">
            <w:pPr>
              <w:pStyle w:val="DefaultText"/>
              <w:rPr>
                <w:rStyle w:val="InitialStyle"/>
                <w:rFonts w:ascii="Arial" w:hAnsi="Arial" w:cs="Arial"/>
              </w:rPr>
            </w:pPr>
          </w:p>
        </w:tc>
      </w:tr>
      <w:tr w:rsidR="009353B6" w:rsidRPr="00103A42" w14:paraId="7B9AF221" w14:textId="77777777" w:rsidTr="00F16C54">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4FC4D74F" w14:textId="77777777" w:rsidR="009353B6" w:rsidRPr="00103A42" w:rsidRDefault="009353B6" w:rsidP="00AD5BD3">
            <w:pPr>
              <w:pStyle w:val="DefaultText"/>
              <w:rPr>
                <w:rStyle w:val="InitialStyle"/>
                <w:rFonts w:ascii="Arial" w:hAnsi="Arial" w:cs="Arial"/>
                <w:b/>
              </w:rPr>
            </w:pPr>
            <w:r w:rsidRPr="00103A42">
              <w:rPr>
                <w:rStyle w:val="InitialStyle"/>
                <w:rFonts w:ascii="Arial" w:hAnsi="Arial" w:cs="Arial"/>
                <w:b/>
              </w:rPr>
              <w:t>Street Address:</w:t>
            </w:r>
          </w:p>
        </w:tc>
        <w:tc>
          <w:tcPr>
            <w:tcW w:w="8052"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Pr="00103A42" w:rsidRDefault="009353B6" w:rsidP="00AD5BD3">
            <w:pPr>
              <w:pStyle w:val="DefaultText"/>
              <w:rPr>
                <w:rStyle w:val="InitialStyle"/>
                <w:rFonts w:ascii="Arial" w:hAnsi="Arial" w:cs="Arial"/>
              </w:rPr>
            </w:pPr>
          </w:p>
        </w:tc>
      </w:tr>
      <w:tr w:rsidR="009353B6" w:rsidRPr="00103A42" w14:paraId="07785266" w14:textId="77777777" w:rsidTr="00F16C54">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DAEEF3" w:themeFill="accent5" w:themeFillTint="33"/>
            <w:vAlign w:val="center"/>
          </w:tcPr>
          <w:p w14:paraId="0247C784" w14:textId="77777777" w:rsidR="009353B6" w:rsidRPr="00103A42" w:rsidRDefault="009353B6" w:rsidP="00AD5BD3">
            <w:pPr>
              <w:pStyle w:val="DefaultText"/>
              <w:rPr>
                <w:rStyle w:val="InitialStyle"/>
                <w:rFonts w:ascii="Arial" w:hAnsi="Arial" w:cs="Arial"/>
                <w:b/>
              </w:rPr>
            </w:pPr>
            <w:r w:rsidRPr="00103A42">
              <w:rPr>
                <w:rStyle w:val="InitialStyle"/>
                <w:rFonts w:ascii="Arial" w:hAnsi="Arial" w:cs="Arial"/>
                <w:b/>
              </w:rPr>
              <w:t>City/State/Zip:</w:t>
            </w:r>
          </w:p>
        </w:tc>
        <w:tc>
          <w:tcPr>
            <w:tcW w:w="8052"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Pr="00103A42" w:rsidRDefault="009353B6" w:rsidP="00AD5BD3">
            <w:pPr>
              <w:pStyle w:val="DefaultText"/>
              <w:rPr>
                <w:rStyle w:val="InitialStyle"/>
                <w:rFonts w:ascii="Arial" w:hAnsi="Arial" w:cs="Arial"/>
              </w:rPr>
            </w:pPr>
          </w:p>
        </w:tc>
      </w:tr>
    </w:tbl>
    <w:p w14:paraId="2DFDD97D" w14:textId="77777777" w:rsidR="009353B6" w:rsidRPr="00103A42" w:rsidRDefault="009353B6" w:rsidP="003B01C3">
      <w:pPr>
        <w:tabs>
          <w:tab w:val="left" w:pos="1440"/>
        </w:tabs>
        <w:rPr>
          <w:rFonts w:ascii="Arial" w:hAnsi="Arial" w:cs="Arial"/>
          <w:color w:val="0070C0"/>
          <w:sz w:val="24"/>
          <w:szCs w:val="24"/>
        </w:rPr>
      </w:pPr>
    </w:p>
    <w:p w14:paraId="7E8D605B" w14:textId="77777777" w:rsidR="009353B6" w:rsidRPr="00103A42" w:rsidRDefault="009353B6">
      <w:pPr>
        <w:widowControl/>
        <w:autoSpaceDE/>
        <w:autoSpaceDN/>
        <w:spacing w:after="200" w:line="276" w:lineRule="auto"/>
        <w:rPr>
          <w:rFonts w:ascii="Arial" w:hAnsi="Arial" w:cs="Arial"/>
          <w:color w:val="0070C0"/>
          <w:sz w:val="24"/>
          <w:szCs w:val="24"/>
        </w:rPr>
      </w:pPr>
      <w:r w:rsidRPr="00103A42">
        <w:rPr>
          <w:rFonts w:ascii="Arial" w:hAnsi="Arial" w:cs="Arial"/>
          <w:color w:val="0070C0"/>
          <w:sz w:val="24"/>
          <w:szCs w:val="24"/>
        </w:rPr>
        <w:br w:type="page"/>
      </w:r>
    </w:p>
    <w:p w14:paraId="10B67BFF" w14:textId="77777777" w:rsidR="009353B6" w:rsidRPr="00103A42" w:rsidRDefault="009353B6" w:rsidP="003460E5">
      <w:pPr>
        <w:pStyle w:val="Heading1"/>
        <w:jc w:val="left"/>
        <w:rPr>
          <w:rFonts w:ascii="Arial" w:hAnsi="Arial" w:cs="Arial"/>
        </w:rPr>
      </w:pPr>
      <w:bookmarkStart w:id="44" w:name="_Toc104532252"/>
      <w:r w:rsidRPr="00103A42">
        <w:rPr>
          <w:rFonts w:ascii="Arial" w:hAnsi="Arial" w:cs="Arial"/>
        </w:rPr>
        <w:lastRenderedPageBreak/>
        <w:t xml:space="preserve">APPENDIX </w:t>
      </w:r>
      <w:r w:rsidR="00DC26F9" w:rsidRPr="00103A42">
        <w:rPr>
          <w:rFonts w:ascii="Arial" w:hAnsi="Arial" w:cs="Arial"/>
        </w:rPr>
        <w:t>B</w:t>
      </w:r>
      <w:bookmarkEnd w:id="44"/>
    </w:p>
    <w:p w14:paraId="43BF9FB5"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1434CD6" w14:textId="77777777" w:rsidR="00896D9D" w:rsidRPr="00103A42" w:rsidRDefault="00896D9D" w:rsidP="00896D9D">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t>State of Maine</w:t>
      </w:r>
    </w:p>
    <w:p w14:paraId="3DE79DFC" w14:textId="77777777" w:rsidR="00896D9D" w:rsidRPr="00103A42" w:rsidRDefault="00896D9D" w:rsidP="00896D9D">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t>Maine Judicial Branch (MJB)</w:t>
      </w:r>
    </w:p>
    <w:p w14:paraId="79A4AA47" w14:textId="7881E358" w:rsidR="00896D9D" w:rsidRPr="00103A42" w:rsidRDefault="00896D9D" w:rsidP="00896D9D">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t>SUBMITTED QUESTIONS FORM</w:t>
      </w:r>
    </w:p>
    <w:p w14:paraId="3D256EEA" w14:textId="3AEAC101" w:rsidR="00896D9D" w:rsidRPr="00103A42" w:rsidRDefault="00896D9D" w:rsidP="00896D9D">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t>RFI#</w:t>
      </w:r>
      <w:r w:rsidRPr="00103A42">
        <w:rPr>
          <w:rStyle w:val="InitialStyle"/>
          <w:rFonts w:ascii="Arial" w:hAnsi="Arial" w:cs="Arial"/>
          <w:b/>
          <w:bCs/>
          <w:color w:val="FF0000"/>
          <w:sz w:val="28"/>
          <w:szCs w:val="28"/>
        </w:rPr>
        <w:t xml:space="preserve"> </w:t>
      </w:r>
      <w:r w:rsidR="003460E5" w:rsidRPr="003460E5">
        <w:rPr>
          <w:rStyle w:val="InitialStyle"/>
          <w:rFonts w:ascii="Arial" w:hAnsi="Arial" w:cs="Arial"/>
          <w:b/>
          <w:bCs/>
          <w:sz w:val="28"/>
          <w:szCs w:val="28"/>
        </w:rPr>
        <w:t>202208131</w:t>
      </w:r>
    </w:p>
    <w:p w14:paraId="601CCA11" w14:textId="77777777" w:rsidR="00896D9D" w:rsidRPr="00103A42" w:rsidRDefault="00896D9D" w:rsidP="00896D9D">
      <w:pPr>
        <w:pStyle w:val="DefaultText"/>
        <w:widowControl/>
        <w:jc w:val="center"/>
        <w:rPr>
          <w:rStyle w:val="InitialStyle"/>
          <w:rFonts w:ascii="Arial" w:hAnsi="Arial" w:cs="Arial"/>
          <w:b/>
          <w:bCs/>
          <w:sz w:val="28"/>
          <w:szCs w:val="28"/>
          <w:u w:val="single"/>
        </w:rPr>
      </w:pPr>
      <w:r w:rsidRPr="00103A42">
        <w:rPr>
          <w:rStyle w:val="InitialStyle"/>
          <w:rFonts w:ascii="Arial" w:hAnsi="Arial" w:cs="Arial"/>
          <w:b/>
          <w:bCs/>
          <w:sz w:val="28"/>
          <w:szCs w:val="28"/>
          <w:u w:val="single"/>
        </w:rPr>
        <w:t>Provider Management System</w:t>
      </w:r>
    </w:p>
    <w:p w14:paraId="6D2399AB"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9CB2105" w14:textId="77777777" w:rsidR="000A0BC4" w:rsidRPr="00103A42"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103A42" w14:paraId="226E3746" w14:textId="77777777" w:rsidTr="00F16C54">
        <w:trPr>
          <w:cantSplit/>
          <w:trHeight w:val="438"/>
        </w:trPr>
        <w:tc>
          <w:tcPr>
            <w:tcW w:w="4095" w:type="dxa"/>
            <w:tcBorders>
              <w:top w:val="double" w:sz="4" w:space="0" w:color="auto"/>
              <w:bottom w:val="double" w:sz="4" w:space="0" w:color="auto"/>
            </w:tcBorders>
            <w:shd w:val="clear" w:color="auto" w:fill="DAEEF3" w:themeFill="accent5" w:themeFillTint="33"/>
            <w:vAlign w:val="center"/>
          </w:tcPr>
          <w:p w14:paraId="50BE85DF" w14:textId="77777777" w:rsidR="009353B6" w:rsidRPr="00103A42" w:rsidRDefault="009353B6" w:rsidP="009353B6">
            <w:pPr>
              <w:rPr>
                <w:rFonts w:ascii="Arial" w:hAnsi="Arial" w:cs="Arial"/>
                <w:b/>
                <w:sz w:val="24"/>
                <w:szCs w:val="24"/>
              </w:rPr>
            </w:pPr>
            <w:r w:rsidRPr="00103A42">
              <w:rPr>
                <w:rFonts w:ascii="Arial" w:hAnsi="Arial" w:cs="Arial"/>
                <w:b/>
                <w:sz w:val="24"/>
                <w:szCs w:val="24"/>
              </w:rPr>
              <w:t>Organization</w:t>
            </w:r>
            <w:r w:rsidR="002536F9" w:rsidRPr="00103A42">
              <w:rPr>
                <w:rFonts w:ascii="Arial" w:hAnsi="Arial" w:cs="Arial"/>
                <w:b/>
                <w:sz w:val="24"/>
                <w:szCs w:val="24"/>
              </w:rPr>
              <w:t>/Responder’s</w:t>
            </w:r>
            <w:r w:rsidRPr="00103A42">
              <w:rPr>
                <w:rFonts w:ascii="Arial" w:hAnsi="Arial" w:cs="Arial"/>
                <w:b/>
                <w:sz w:val="24"/>
                <w:szCs w:val="24"/>
              </w:rPr>
              <w:t xml:space="preserve"> Name:</w:t>
            </w:r>
          </w:p>
        </w:tc>
        <w:tc>
          <w:tcPr>
            <w:tcW w:w="6345" w:type="dxa"/>
            <w:vAlign w:val="center"/>
          </w:tcPr>
          <w:p w14:paraId="382299AC" w14:textId="77777777" w:rsidR="009353B6" w:rsidRPr="00103A42" w:rsidRDefault="009353B6" w:rsidP="009353B6">
            <w:pPr>
              <w:rPr>
                <w:rFonts w:ascii="Arial" w:hAnsi="Arial" w:cs="Arial"/>
                <w:b/>
                <w:sz w:val="24"/>
                <w:szCs w:val="24"/>
              </w:rPr>
            </w:pPr>
          </w:p>
        </w:tc>
      </w:tr>
    </w:tbl>
    <w:p w14:paraId="794B3F75"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353B6" w:rsidRPr="00103A42" w14:paraId="5BFAFBEC" w14:textId="77777777" w:rsidTr="00F16C54">
        <w:trPr>
          <w:trHeight w:val="348"/>
        </w:trPr>
        <w:tc>
          <w:tcPr>
            <w:tcW w:w="2430" w:type="dxa"/>
            <w:tcBorders>
              <w:top w:val="double" w:sz="4" w:space="0" w:color="auto"/>
              <w:bottom w:val="double" w:sz="4" w:space="0" w:color="auto"/>
            </w:tcBorders>
            <w:shd w:val="clear" w:color="auto" w:fill="DAEEF3" w:themeFill="accent5" w:themeFillTint="33"/>
            <w:vAlign w:val="center"/>
          </w:tcPr>
          <w:p w14:paraId="56CE7333" w14:textId="77777777" w:rsidR="009353B6" w:rsidRPr="00103A42"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103A42">
              <w:rPr>
                <w:rFonts w:ascii="Arial" w:hAnsi="Arial" w:cs="Arial"/>
                <w:b/>
                <w:sz w:val="24"/>
                <w:szCs w:val="24"/>
              </w:rPr>
              <w:t>RFI</w:t>
            </w:r>
            <w:r w:rsidR="009353B6" w:rsidRPr="00103A42">
              <w:rPr>
                <w:rFonts w:ascii="Arial" w:hAnsi="Arial" w:cs="Arial"/>
                <w:b/>
                <w:sz w:val="24"/>
                <w:szCs w:val="24"/>
              </w:rPr>
              <w:t xml:space="preserve"> Section &amp; Page Number</w:t>
            </w:r>
          </w:p>
        </w:tc>
        <w:tc>
          <w:tcPr>
            <w:tcW w:w="8010" w:type="dxa"/>
            <w:tcBorders>
              <w:top w:val="double" w:sz="4" w:space="0" w:color="auto"/>
              <w:bottom w:val="double" w:sz="4" w:space="0" w:color="auto"/>
            </w:tcBorders>
            <w:shd w:val="clear" w:color="auto" w:fill="DAEEF3" w:themeFill="accent5" w:themeFillTint="33"/>
            <w:vAlign w:val="center"/>
          </w:tcPr>
          <w:p w14:paraId="49264391"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103A42">
              <w:rPr>
                <w:rFonts w:ascii="Arial" w:hAnsi="Arial" w:cs="Arial"/>
                <w:b/>
                <w:sz w:val="24"/>
                <w:szCs w:val="24"/>
              </w:rPr>
              <w:t>Question</w:t>
            </w:r>
          </w:p>
        </w:tc>
      </w:tr>
      <w:tr w:rsidR="009353B6" w:rsidRPr="00103A42" w14:paraId="4A279195" w14:textId="77777777" w:rsidTr="00636176">
        <w:tc>
          <w:tcPr>
            <w:tcW w:w="2430" w:type="dxa"/>
            <w:tcBorders>
              <w:top w:val="double" w:sz="4" w:space="0" w:color="auto"/>
            </w:tcBorders>
            <w:shd w:val="clear" w:color="auto" w:fill="auto"/>
            <w:vAlign w:val="center"/>
          </w:tcPr>
          <w:p w14:paraId="469F7C4D"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sz="4" w:space="0" w:color="auto"/>
            </w:tcBorders>
            <w:shd w:val="clear" w:color="auto" w:fill="auto"/>
            <w:vAlign w:val="center"/>
          </w:tcPr>
          <w:p w14:paraId="6F708191"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4B4A1401" w14:textId="77777777" w:rsidTr="00636176">
        <w:tc>
          <w:tcPr>
            <w:tcW w:w="2430" w:type="dxa"/>
            <w:shd w:val="clear" w:color="auto" w:fill="auto"/>
            <w:vAlign w:val="center"/>
          </w:tcPr>
          <w:p w14:paraId="6B08EF59"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D30A97"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352C83A2" w14:textId="77777777" w:rsidTr="00636176">
        <w:tc>
          <w:tcPr>
            <w:tcW w:w="2430" w:type="dxa"/>
            <w:shd w:val="clear" w:color="auto" w:fill="auto"/>
            <w:vAlign w:val="center"/>
          </w:tcPr>
          <w:p w14:paraId="73EE3956"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51A8351"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3BBFB3EA" w14:textId="77777777" w:rsidTr="00636176">
        <w:tc>
          <w:tcPr>
            <w:tcW w:w="2430" w:type="dxa"/>
            <w:shd w:val="clear" w:color="auto" w:fill="auto"/>
            <w:vAlign w:val="center"/>
          </w:tcPr>
          <w:p w14:paraId="07C2A317"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F75689"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10FA209A" w14:textId="77777777" w:rsidTr="00636176">
        <w:tc>
          <w:tcPr>
            <w:tcW w:w="2430" w:type="dxa"/>
            <w:shd w:val="clear" w:color="auto" w:fill="auto"/>
            <w:vAlign w:val="center"/>
          </w:tcPr>
          <w:p w14:paraId="4465F24C"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60D22BB"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3A3BC857" w14:textId="77777777" w:rsidTr="00636176">
        <w:tc>
          <w:tcPr>
            <w:tcW w:w="2430" w:type="dxa"/>
            <w:shd w:val="clear" w:color="auto" w:fill="auto"/>
            <w:vAlign w:val="center"/>
          </w:tcPr>
          <w:p w14:paraId="66C15E0E"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23421C13"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63D558AF" w14:textId="77777777" w:rsidTr="00636176">
        <w:tc>
          <w:tcPr>
            <w:tcW w:w="2430" w:type="dxa"/>
            <w:shd w:val="clear" w:color="auto" w:fill="auto"/>
            <w:vAlign w:val="center"/>
          </w:tcPr>
          <w:p w14:paraId="2281775E"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BCD08BE"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601FBA9E" w14:textId="77777777" w:rsidTr="00636176">
        <w:tc>
          <w:tcPr>
            <w:tcW w:w="2430" w:type="dxa"/>
            <w:shd w:val="clear" w:color="auto" w:fill="auto"/>
            <w:vAlign w:val="center"/>
          </w:tcPr>
          <w:p w14:paraId="0AB80E7D"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108DE0"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368D154D" w14:textId="77777777" w:rsidTr="00636176">
        <w:tc>
          <w:tcPr>
            <w:tcW w:w="2430" w:type="dxa"/>
            <w:shd w:val="clear" w:color="auto" w:fill="auto"/>
            <w:vAlign w:val="center"/>
          </w:tcPr>
          <w:p w14:paraId="3C471CFC"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0F2FC45E"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2A262FCD" w14:textId="77777777" w:rsidTr="00636176">
        <w:tc>
          <w:tcPr>
            <w:tcW w:w="2430" w:type="dxa"/>
            <w:shd w:val="clear" w:color="auto" w:fill="auto"/>
            <w:vAlign w:val="center"/>
          </w:tcPr>
          <w:p w14:paraId="5D770BEE"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B1184F3"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3F66FDAE" w14:textId="77777777" w:rsidTr="00636176">
        <w:tc>
          <w:tcPr>
            <w:tcW w:w="2430" w:type="dxa"/>
            <w:shd w:val="clear" w:color="auto" w:fill="auto"/>
            <w:vAlign w:val="center"/>
          </w:tcPr>
          <w:p w14:paraId="160496EE"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91ED891"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08BD921C" w14:textId="77777777" w:rsidTr="00636176">
        <w:tc>
          <w:tcPr>
            <w:tcW w:w="2430" w:type="dxa"/>
            <w:shd w:val="clear" w:color="auto" w:fill="auto"/>
            <w:vAlign w:val="center"/>
          </w:tcPr>
          <w:p w14:paraId="6D1ECF3B"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00EE2A"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18E232D6" w14:textId="77777777" w:rsidTr="00636176">
        <w:tc>
          <w:tcPr>
            <w:tcW w:w="2430" w:type="dxa"/>
            <w:shd w:val="clear" w:color="auto" w:fill="auto"/>
            <w:vAlign w:val="center"/>
          </w:tcPr>
          <w:p w14:paraId="6B9AEF45"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1DA25A0"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65EABB5A" w14:textId="77777777" w:rsidTr="00636176">
        <w:tc>
          <w:tcPr>
            <w:tcW w:w="2430" w:type="dxa"/>
            <w:shd w:val="clear" w:color="auto" w:fill="auto"/>
            <w:vAlign w:val="center"/>
          </w:tcPr>
          <w:p w14:paraId="38C4E8B3"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51FF444"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1D36A2EC" w14:textId="77777777" w:rsidTr="00636176">
        <w:tc>
          <w:tcPr>
            <w:tcW w:w="2430" w:type="dxa"/>
            <w:shd w:val="clear" w:color="auto" w:fill="auto"/>
            <w:vAlign w:val="center"/>
          </w:tcPr>
          <w:p w14:paraId="79226633"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7B7B20E"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0E078474" w14:textId="77777777" w:rsidTr="00636176">
        <w:tc>
          <w:tcPr>
            <w:tcW w:w="2430" w:type="dxa"/>
            <w:shd w:val="clear" w:color="auto" w:fill="auto"/>
            <w:vAlign w:val="center"/>
          </w:tcPr>
          <w:p w14:paraId="5414F76C"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364D336"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03A42" w14:paraId="3F45F7BF" w14:textId="77777777" w:rsidTr="008F5D2B">
        <w:trPr>
          <w:trHeight w:val="413"/>
        </w:trPr>
        <w:tc>
          <w:tcPr>
            <w:tcW w:w="2430" w:type="dxa"/>
            <w:shd w:val="clear" w:color="auto" w:fill="auto"/>
            <w:vAlign w:val="center"/>
          </w:tcPr>
          <w:p w14:paraId="517114B4"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A3430ED" w14:textId="77777777" w:rsidR="009353B6" w:rsidRPr="00103A42"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103A42"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77777777" w:rsidR="009353B6" w:rsidRPr="00103A42"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103A42">
        <w:rPr>
          <w:rFonts w:ascii="Arial" w:hAnsi="Arial" w:cs="Arial"/>
          <w:i/>
          <w:sz w:val="24"/>
          <w:szCs w:val="24"/>
        </w:rPr>
        <w:t>* If a question is not r</w:t>
      </w:r>
      <w:r w:rsidR="002536F9" w:rsidRPr="00103A42">
        <w:rPr>
          <w:rFonts w:ascii="Arial" w:hAnsi="Arial" w:cs="Arial"/>
          <w:i/>
          <w:sz w:val="24"/>
          <w:szCs w:val="24"/>
        </w:rPr>
        <w:t>elated to any section of the RFI, state “N/A” under “RFI</w:t>
      </w:r>
      <w:r w:rsidRPr="00103A42">
        <w:rPr>
          <w:rFonts w:ascii="Arial" w:hAnsi="Arial" w:cs="Arial"/>
          <w:i/>
          <w:sz w:val="24"/>
          <w:szCs w:val="24"/>
        </w:rPr>
        <w:t xml:space="preserve"> Section &amp; Page Number”.</w:t>
      </w:r>
    </w:p>
    <w:p w14:paraId="36DAFC53" w14:textId="7FADF1BB" w:rsidR="009353B6" w:rsidRPr="00103A42"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103A42">
        <w:rPr>
          <w:rFonts w:ascii="Arial" w:hAnsi="Arial" w:cs="Arial"/>
          <w:i/>
          <w:sz w:val="24"/>
          <w:szCs w:val="24"/>
        </w:rPr>
        <w:t>** Add additional rows</w:t>
      </w:r>
      <w:r w:rsidR="009353B6" w:rsidRPr="00103A42">
        <w:rPr>
          <w:rFonts w:ascii="Arial" w:hAnsi="Arial" w:cs="Arial"/>
          <w:i/>
          <w:sz w:val="24"/>
          <w:szCs w:val="24"/>
        </w:rPr>
        <w:t>, if necessary.</w:t>
      </w:r>
    </w:p>
    <w:p w14:paraId="0A0EBFBE" w14:textId="37316E11" w:rsidR="00196AA2" w:rsidRPr="00103A42" w:rsidRDefault="00196AA2" w:rsidP="003B01C3">
      <w:pPr>
        <w:tabs>
          <w:tab w:val="left" w:pos="1440"/>
        </w:tabs>
        <w:rPr>
          <w:rFonts w:ascii="Arial" w:hAnsi="Arial" w:cs="Arial"/>
          <w:color w:val="0070C0"/>
          <w:sz w:val="24"/>
          <w:szCs w:val="24"/>
        </w:rPr>
      </w:pPr>
    </w:p>
    <w:p w14:paraId="7E584F33" w14:textId="1CE34D3E" w:rsidR="00F32B64" w:rsidRPr="00103A42" w:rsidRDefault="00F32B64" w:rsidP="003B01C3">
      <w:pPr>
        <w:tabs>
          <w:tab w:val="left" w:pos="1440"/>
        </w:tabs>
        <w:rPr>
          <w:rFonts w:ascii="Arial" w:hAnsi="Arial" w:cs="Arial"/>
          <w:color w:val="0070C0"/>
          <w:sz w:val="24"/>
          <w:szCs w:val="24"/>
        </w:rPr>
      </w:pPr>
    </w:p>
    <w:p w14:paraId="571704C9" w14:textId="291F74E1" w:rsidR="00F32B64" w:rsidRPr="00103A42" w:rsidRDefault="00F32B64" w:rsidP="003B01C3">
      <w:pPr>
        <w:tabs>
          <w:tab w:val="left" w:pos="1440"/>
        </w:tabs>
        <w:rPr>
          <w:rFonts w:ascii="Arial" w:hAnsi="Arial" w:cs="Arial"/>
          <w:color w:val="0070C0"/>
          <w:sz w:val="24"/>
          <w:szCs w:val="24"/>
        </w:rPr>
      </w:pPr>
    </w:p>
    <w:p w14:paraId="36D397C2" w14:textId="6E71B3E8" w:rsidR="00F32B64" w:rsidRPr="00103A42" w:rsidRDefault="00F32B64" w:rsidP="003B01C3">
      <w:pPr>
        <w:tabs>
          <w:tab w:val="left" w:pos="1440"/>
        </w:tabs>
        <w:rPr>
          <w:rFonts w:ascii="Arial" w:hAnsi="Arial" w:cs="Arial"/>
          <w:color w:val="0070C0"/>
          <w:sz w:val="24"/>
          <w:szCs w:val="24"/>
        </w:rPr>
      </w:pPr>
    </w:p>
    <w:p w14:paraId="1B0FC198" w14:textId="60F935F9" w:rsidR="00F32B64" w:rsidRDefault="00F32B64" w:rsidP="003B01C3">
      <w:pPr>
        <w:tabs>
          <w:tab w:val="left" w:pos="1440"/>
        </w:tabs>
        <w:rPr>
          <w:rFonts w:ascii="Arial" w:hAnsi="Arial" w:cs="Arial"/>
          <w:color w:val="0070C0"/>
          <w:sz w:val="24"/>
          <w:szCs w:val="24"/>
        </w:rPr>
      </w:pPr>
    </w:p>
    <w:p w14:paraId="539878A2" w14:textId="77777777" w:rsidR="00103A42" w:rsidRPr="00103A42" w:rsidRDefault="00103A42" w:rsidP="003B01C3">
      <w:pPr>
        <w:tabs>
          <w:tab w:val="left" w:pos="1440"/>
        </w:tabs>
        <w:rPr>
          <w:rFonts w:ascii="Arial" w:hAnsi="Arial" w:cs="Arial"/>
          <w:color w:val="0070C0"/>
          <w:sz w:val="24"/>
          <w:szCs w:val="24"/>
        </w:rPr>
      </w:pPr>
    </w:p>
    <w:p w14:paraId="1FAE238A" w14:textId="76962425" w:rsidR="00F32B64" w:rsidRPr="00103A42" w:rsidRDefault="00F32B64" w:rsidP="003B01C3">
      <w:pPr>
        <w:tabs>
          <w:tab w:val="left" w:pos="1440"/>
        </w:tabs>
        <w:rPr>
          <w:rFonts w:ascii="Arial" w:hAnsi="Arial" w:cs="Arial"/>
          <w:color w:val="0070C0"/>
          <w:sz w:val="24"/>
          <w:szCs w:val="24"/>
        </w:rPr>
      </w:pPr>
    </w:p>
    <w:p w14:paraId="78F5966D" w14:textId="0098BE86" w:rsidR="00F32B64" w:rsidRPr="00103A42" w:rsidRDefault="00F32B64" w:rsidP="003B01C3">
      <w:pPr>
        <w:tabs>
          <w:tab w:val="left" w:pos="1440"/>
        </w:tabs>
        <w:rPr>
          <w:rFonts w:ascii="Arial" w:hAnsi="Arial" w:cs="Arial"/>
          <w:color w:val="0070C0"/>
          <w:sz w:val="24"/>
          <w:szCs w:val="24"/>
        </w:rPr>
      </w:pPr>
    </w:p>
    <w:p w14:paraId="7ED1D5F2" w14:textId="530998C1" w:rsidR="00F32B64" w:rsidRPr="00103A42" w:rsidRDefault="00F32B64" w:rsidP="003B01C3">
      <w:pPr>
        <w:tabs>
          <w:tab w:val="left" w:pos="1440"/>
        </w:tabs>
        <w:rPr>
          <w:rFonts w:ascii="Arial" w:hAnsi="Arial" w:cs="Arial"/>
          <w:color w:val="0070C0"/>
          <w:sz w:val="24"/>
          <w:szCs w:val="24"/>
        </w:rPr>
      </w:pPr>
    </w:p>
    <w:p w14:paraId="32360273" w14:textId="5D08C38D" w:rsidR="00F32B64" w:rsidRPr="00103A42" w:rsidRDefault="00F32B64" w:rsidP="003B01C3">
      <w:pPr>
        <w:tabs>
          <w:tab w:val="left" w:pos="1440"/>
        </w:tabs>
        <w:rPr>
          <w:rFonts w:ascii="Arial" w:hAnsi="Arial" w:cs="Arial"/>
          <w:color w:val="0070C0"/>
          <w:sz w:val="24"/>
          <w:szCs w:val="24"/>
        </w:rPr>
      </w:pPr>
    </w:p>
    <w:p w14:paraId="05A09D89" w14:textId="7DCEEE70" w:rsidR="00F32B64" w:rsidRPr="00103A42" w:rsidRDefault="00F32B64" w:rsidP="003460E5">
      <w:pPr>
        <w:pStyle w:val="Heading1"/>
        <w:jc w:val="left"/>
        <w:rPr>
          <w:rFonts w:ascii="Arial" w:hAnsi="Arial" w:cs="Arial"/>
        </w:rPr>
      </w:pPr>
      <w:bookmarkStart w:id="45" w:name="_Toc104532253"/>
      <w:r w:rsidRPr="00103A42">
        <w:rPr>
          <w:rFonts w:ascii="Arial" w:hAnsi="Arial" w:cs="Arial"/>
        </w:rPr>
        <w:lastRenderedPageBreak/>
        <w:t>APPENDIX C</w:t>
      </w:r>
      <w:bookmarkEnd w:id="45"/>
    </w:p>
    <w:p w14:paraId="7DC8490A" w14:textId="77777777" w:rsidR="00F32B64" w:rsidRPr="00103A42" w:rsidRDefault="00F32B64" w:rsidP="00F32B64">
      <w:pPr>
        <w:pStyle w:val="DefaultText"/>
        <w:jc w:val="center"/>
        <w:rPr>
          <w:rFonts w:ascii="Arial" w:hAnsi="Arial" w:cs="Arial"/>
          <w:bCs/>
        </w:rPr>
      </w:pPr>
    </w:p>
    <w:p w14:paraId="07A6EE49" w14:textId="77777777" w:rsidR="00F32B64" w:rsidRPr="00103A42" w:rsidRDefault="00F32B64" w:rsidP="00F32B64">
      <w:pPr>
        <w:pStyle w:val="DefaultText"/>
        <w:jc w:val="center"/>
        <w:rPr>
          <w:rFonts w:ascii="Arial" w:hAnsi="Arial" w:cs="Arial"/>
          <w:bCs/>
        </w:rPr>
      </w:pPr>
    </w:p>
    <w:p w14:paraId="2A101E7E" w14:textId="77777777" w:rsidR="00F32B64" w:rsidRPr="00103A42" w:rsidRDefault="00F32B64" w:rsidP="00F32B64">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t>State of Maine</w:t>
      </w:r>
    </w:p>
    <w:p w14:paraId="476E958D" w14:textId="77777777" w:rsidR="00F32B64" w:rsidRPr="00103A42" w:rsidRDefault="00F32B64" w:rsidP="00F32B64">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t>Maine Judicial Branch (MJB)</w:t>
      </w:r>
    </w:p>
    <w:p w14:paraId="786C0A86" w14:textId="70D9F707" w:rsidR="00F32B64" w:rsidRPr="00103A42" w:rsidRDefault="00F32B64" w:rsidP="00F32B64">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t>PROVIDER MANAGEMENT REQUIREMENTS</w:t>
      </w:r>
    </w:p>
    <w:p w14:paraId="63DCC1BF" w14:textId="6BB0C72F" w:rsidR="00F32B64" w:rsidRPr="00103A42" w:rsidRDefault="00F32B64" w:rsidP="00F32B64">
      <w:pPr>
        <w:pStyle w:val="DefaultText"/>
        <w:widowControl/>
        <w:jc w:val="center"/>
        <w:rPr>
          <w:rStyle w:val="InitialStyle"/>
          <w:rFonts w:ascii="Arial" w:hAnsi="Arial" w:cs="Arial"/>
          <w:b/>
          <w:bCs/>
          <w:sz w:val="28"/>
          <w:szCs w:val="28"/>
        </w:rPr>
      </w:pPr>
      <w:r w:rsidRPr="00103A42">
        <w:rPr>
          <w:rStyle w:val="InitialStyle"/>
          <w:rFonts w:ascii="Arial" w:hAnsi="Arial" w:cs="Arial"/>
          <w:b/>
          <w:bCs/>
          <w:sz w:val="28"/>
          <w:szCs w:val="28"/>
        </w:rPr>
        <w:t>RFI#</w:t>
      </w:r>
      <w:r w:rsidRPr="00103A42">
        <w:rPr>
          <w:rStyle w:val="InitialStyle"/>
          <w:rFonts w:ascii="Arial" w:hAnsi="Arial" w:cs="Arial"/>
          <w:b/>
          <w:bCs/>
          <w:color w:val="FF0000"/>
          <w:sz w:val="28"/>
          <w:szCs w:val="28"/>
        </w:rPr>
        <w:t xml:space="preserve"> </w:t>
      </w:r>
      <w:r w:rsidR="003460E5" w:rsidRPr="003460E5">
        <w:rPr>
          <w:rStyle w:val="InitialStyle"/>
          <w:rFonts w:ascii="Arial" w:hAnsi="Arial" w:cs="Arial"/>
          <w:b/>
          <w:bCs/>
          <w:sz w:val="28"/>
          <w:szCs w:val="28"/>
        </w:rPr>
        <w:t>202208131</w:t>
      </w:r>
    </w:p>
    <w:p w14:paraId="27019B06" w14:textId="77777777" w:rsidR="00F32B64" w:rsidRPr="00103A42" w:rsidRDefault="00F32B64" w:rsidP="00F32B64">
      <w:pPr>
        <w:pStyle w:val="DefaultText"/>
        <w:widowControl/>
        <w:jc w:val="center"/>
        <w:rPr>
          <w:rStyle w:val="InitialStyle"/>
          <w:rFonts w:ascii="Arial" w:hAnsi="Arial" w:cs="Arial"/>
          <w:b/>
          <w:bCs/>
          <w:sz w:val="28"/>
          <w:szCs w:val="28"/>
          <w:u w:val="single"/>
        </w:rPr>
      </w:pPr>
      <w:r w:rsidRPr="00103A42">
        <w:rPr>
          <w:rStyle w:val="InitialStyle"/>
          <w:rFonts w:ascii="Arial" w:hAnsi="Arial" w:cs="Arial"/>
          <w:b/>
          <w:bCs/>
          <w:sz w:val="28"/>
          <w:szCs w:val="28"/>
          <w:u w:val="single"/>
        </w:rPr>
        <w:t>Provider Management System</w:t>
      </w:r>
    </w:p>
    <w:p w14:paraId="3442E6E5" w14:textId="74E6B828" w:rsidR="00F32B64" w:rsidRPr="00103A42" w:rsidRDefault="00F32B64" w:rsidP="003B01C3">
      <w:pPr>
        <w:tabs>
          <w:tab w:val="left" w:pos="1440"/>
        </w:tabs>
        <w:rPr>
          <w:rFonts w:ascii="Arial" w:hAnsi="Arial" w:cs="Arial"/>
          <w:color w:val="0070C0"/>
          <w:sz w:val="24"/>
          <w:szCs w:val="24"/>
        </w:rPr>
      </w:pPr>
    </w:p>
    <w:p w14:paraId="5233D708" w14:textId="29CD3B87" w:rsidR="00F32B64" w:rsidRPr="00103A42" w:rsidRDefault="00F32B64" w:rsidP="003B01C3">
      <w:pPr>
        <w:tabs>
          <w:tab w:val="left" w:pos="1440"/>
        </w:tabs>
        <w:rPr>
          <w:rFonts w:ascii="Arial" w:hAnsi="Arial" w:cs="Arial"/>
          <w:color w:val="0070C0"/>
          <w:sz w:val="24"/>
          <w:szCs w:val="24"/>
        </w:rPr>
      </w:pPr>
    </w:p>
    <w:p w14:paraId="1D3CEEA1" w14:textId="77777777" w:rsidR="00B63DFD" w:rsidRPr="00103A42" w:rsidRDefault="00B63DFD" w:rsidP="00B63DFD">
      <w:pPr>
        <w:widowControl/>
        <w:adjustRightInd w:val="0"/>
        <w:rPr>
          <w:rFonts w:ascii="Arial" w:eastAsiaTheme="minorHAnsi" w:hAnsi="Arial" w:cs="Arial"/>
          <w:sz w:val="24"/>
          <w:szCs w:val="24"/>
        </w:rPr>
      </w:pPr>
      <w:r w:rsidRPr="00103A42">
        <w:rPr>
          <w:rFonts w:ascii="Arial" w:eastAsiaTheme="minorHAnsi" w:hAnsi="Arial" w:cs="Arial"/>
          <w:sz w:val="24"/>
          <w:szCs w:val="24"/>
        </w:rPr>
        <w:t>Please provide a complete response to each product, service or functional area of interest listed</w:t>
      </w:r>
    </w:p>
    <w:p w14:paraId="459B47DE" w14:textId="77777777" w:rsidR="00B63DFD" w:rsidRPr="00103A42" w:rsidRDefault="00B63DFD" w:rsidP="00B63DFD">
      <w:pPr>
        <w:widowControl/>
        <w:adjustRightInd w:val="0"/>
        <w:rPr>
          <w:rFonts w:ascii="Arial" w:eastAsiaTheme="minorHAnsi" w:hAnsi="Arial" w:cs="Arial"/>
          <w:sz w:val="24"/>
          <w:szCs w:val="24"/>
        </w:rPr>
      </w:pPr>
      <w:r w:rsidRPr="00103A42">
        <w:rPr>
          <w:rFonts w:ascii="Arial" w:eastAsiaTheme="minorHAnsi" w:hAnsi="Arial" w:cs="Arial"/>
          <w:sz w:val="24"/>
          <w:szCs w:val="24"/>
        </w:rPr>
        <w:t>below. Responses should follow the below organizational structure when providing the</w:t>
      </w:r>
    </w:p>
    <w:p w14:paraId="417179EB" w14:textId="05A97FC0" w:rsidR="00F32B64" w:rsidRPr="00103A42" w:rsidRDefault="00B63DFD" w:rsidP="00B63DFD">
      <w:pPr>
        <w:tabs>
          <w:tab w:val="left" w:pos="1440"/>
        </w:tabs>
        <w:rPr>
          <w:rFonts w:ascii="Arial" w:eastAsiaTheme="minorHAnsi" w:hAnsi="Arial" w:cs="Arial"/>
          <w:sz w:val="24"/>
          <w:szCs w:val="24"/>
        </w:rPr>
      </w:pPr>
      <w:r w:rsidRPr="00103A42">
        <w:rPr>
          <w:rFonts w:ascii="Arial" w:eastAsiaTheme="minorHAnsi" w:hAnsi="Arial" w:cs="Arial"/>
          <w:sz w:val="24"/>
          <w:szCs w:val="24"/>
        </w:rPr>
        <w:t>information requested.</w:t>
      </w:r>
    </w:p>
    <w:p w14:paraId="5296A691" w14:textId="7880DCE4" w:rsidR="00940E01" w:rsidRPr="00103A42" w:rsidRDefault="00940E01" w:rsidP="00B63DFD">
      <w:pPr>
        <w:tabs>
          <w:tab w:val="left" w:pos="1440"/>
        </w:tabs>
        <w:rPr>
          <w:rFonts w:ascii="Arial" w:eastAsiaTheme="minorHAnsi" w:hAnsi="Arial" w:cs="Arial"/>
          <w:sz w:val="24"/>
          <w:szCs w:val="24"/>
        </w:rPr>
      </w:pPr>
    </w:p>
    <w:p w14:paraId="02A71D54" w14:textId="195F35A3" w:rsidR="00940E01" w:rsidRPr="00103A42" w:rsidRDefault="00940E01" w:rsidP="00940E01">
      <w:pPr>
        <w:pStyle w:val="Heading1"/>
        <w:numPr>
          <w:ilvl w:val="0"/>
          <w:numId w:val="35"/>
        </w:numPr>
        <w:jc w:val="left"/>
        <w:rPr>
          <w:rFonts w:ascii="Arial" w:hAnsi="Arial" w:cs="Arial"/>
          <w:sz w:val="24"/>
          <w:szCs w:val="24"/>
          <w:u w:val="single"/>
        </w:rPr>
      </w:pPr>
      <w:bookmarkStart w:id="46" w:name="_Toc104532254"/>
      <w:r w:rsidRPr="00103A42">
        <w:rPr>
          <w:rFonts w:ascii="Arial" w:hAnsi="Arial" w:cs="Arial"/>
          <w:sz w:val="24"/>
          <w:szCs w:val="24"/>
          <w:u w:val="single"/>
        </w:rPr>
        <w:t>BACKGROUND INFORMATION</w:t>
      </w:r>
      <w:bookmarkEnd w:id="46"/>
    </w:p>
    <w:p w14:paraId="749964C2" w14:textId="77777777" w:rsidR="00F7170E" w:rsidRPr="00103A42" w:rsidRDefault="00F7170E" w:rsidP="00F7170E">
      <w:pPr>
        <w:pStyle w:val="Heading1"/>
        <w:jc w:val="left"/>
        <w:rPr>
          <w:rFonts w:ascii="Arial" w:hAnsi="Arial" w:cs="Arial"/>
          <w:sz w:val="24"/>
          <w:szCs w:val="24"/>
          <w:u w:val="single"/>
        </w:rPr>
      </w:pPr>
    </w:p>
    <w:p w14:paraId="736F2309" w14:textId="28E4BEDC" w:rsidR="00A41D19" w:rsidRPr="00103A42" w:rsidRDefault="00F7170E" w:rsidP="00A41D19">
      <w:pPr>
        <w:pStyle w:val="Heading1"/>
        <w:numPr>
          <w:ilvl w:val="1"/>
          <w:numId w:val="35"/>
        </w:numPr>
        <w:ind w:hanging="720"/>
        <w:jc w:val="left"/>
        <w:rPr>
          <w:rFonts w:ascii="Arial" w:hAnsi="Arial" w:cs="Arial"/>
          <w:sz w:val="24"/>
          <w:szCs w:val="24"/>
        </w:rPr>
      </w:pPr>
      <w:bookmarkStart w:id="47" w:name="_Toc104532255"/>
      <w:r w:rsidRPr="00103A42">
        <w:rPr>
          <w:rFonts w:ascii="Arial" w:hAnsi="Arial" w:cs="Arial"/>
          <w:sz w:val="24"/>
          <w:szCs w:val="24"/>
        </w:rPr>
        <w:t xml:space="preserve">Overview of Company </w:t>
      </w:r>
      <w:r w:rsidR="000870FF" w:rsidRPr="00103A42">
        <w:rPr>
          <w:rFonts w:ascii="Arial" w:hAnsi="Arial" w:cs="Arial"/>
          <w:sz w:val="24"/>
          <w:szCs w:val="24"/>
        </w:rPr>
        <w:t>and</w:t>
      </w:r>
      <w:r w:rsidRPr="00103A42">
        <w:rPr>
          <w:rFonts w:ascii="Arial" w:hAnsi="Arial" w:cs="Arial"/>
          <w:sz w:val="24"/>
          <w:szCs w:val="24"/>
        </w:rPr>
        <w:t xml:space="preserve"> Solutions</w:t>
      </w:r>
      <w:bookmarkEnd w:id="47"/>
    </w:p>
    <w:p w14:paraId="5FE2DA2B" w14:textId="4C0F4BB4" w:rsidR="00A41D19" w:rsidRPr="00103A42" w:rsidRDefault="00A41D19" w:rsidP="00A41D19">
      <w:pPr>
        <w:pStyle w:val="Heading1"/>
        <w:numPr>
          <w:ilvl w:val="2"/>
          <w:numId w:val="35"/>
        </w:numPr>
        <w:ind w:left="1620"/>
        <w:jc w:val="left"/>
        <w:rPr>
          <w:rFonts w:ascii="Arial" w:hAnsi="Arial" w:cs="Arial"/>
          <w:sz w:val="24"/>
          <w:szCs w:val="24"/>
        </w:rPr>
      </w:pPr>
      <w:bookmarkStart w:id="48" w:name="_Toc104532256"/>
      <w:r w:rsidRPr="00103A42">
        <w:rPr>
          <w:rFonts w:ascii="Arial" w:hAnsi="Arial" w:cs="Arial"/>
          <w:b w:val="0"/>
          <w:bCs/>
          <w:sz w:val="24"/>
          <w:szCs w:val="24"/>
        </w:rPr>
        <w:t>Company history</w:t>
      </w:r>
      <w:bookmarkEnd w:id="48"/>
    </w:p>
    <w:p w14:paraId="01D826EA" w14:textId="47C85577" w:rsidR="00A41D19" w:rsidRPr="00103A42" w:rsidRDefault="00A41D19" w:rsidP="00A41D19">
      <w:pPr>
        <w:pStyle w:val="Heading1"/>
        <w:numPr>
          <w:ilvl w:val="2"/>
          <w:numId w:val="35"/>
        </w:numPr>
        <w:ind w:left="1620"/>
        <w:jc w:val="left"/>
        <w:rPr>
          <w:rFonts w:ascii="Arial" w:hAnsi="Arial" w:cs="Arial"/>
          <w:sz w:val="24"/>
          <w:szCs w:val="24"/>
        </w:rPr>
      </w:pPr>
      <w:bookmarkStart w:id="49" w:name="_Toc104532257"/>
      <w:r w:rsidRPr="00103A42">
        <w:rPr>
          <w:rFonts w:ascii="Arial" w:hAnsi="Arial" w:cs="Arial"/>
          <w:b w:val="0"/>
          <w:bCs/>
          <w:sz w:val="24"/>
          <w:szCs w:val="24"/>
        </w:rPr>
        <w:t>Organizational structure</w:t>
      </w:r>
      <w:bookmarkEnd w:id="49"/>
    </w:p>
    <w:p w14:paraId="6B8383A1" w14:textId="567E70D1" w:rsidR="00A41D19" w:rsidRPr="00103A42" w:rsidRDefault="00A41D19" w:rsidP="00A41D19">
      <w:pPr>
        <w:pStyle w:val="Heading1"/>
        <w:numPr>
          <w:ilvl w:val="2"/>
          <w:numId w:val="35"/>
        </w:numPr>
        <w:ind w:left="1620"/>
        <w:jc w:val="left"/>
        <w:rPr>
          <w:rFonts w:ascii="Arial" w:hAnsi="Arial" w:cs="Arial"/>
          <w:sz w:val="24"/>
          <w:szCs w:val="24"/>
        </w:rPr>
      </w:pPr>
      <w:bookmarkStart w:id="50" w:name="_Toc104532258"/>
      <w:r w:rsidRPr="00103A42">
        <w:rPr>
          <w:rFonts w:ascii="Arial" w:hAnsi="Arial" w:cs="Arial"/>
          <w:b w:val="0"/>
          <w:bCs/>
          <w:sz w:val="24"/>
          <w:szCs w:val="24"/>
        </w:rPr>
        <w:t>Products currently offered or deployed</w:t>
      </w:r>
      <w:bookmarkEnd w:id="50"/>
    </w:p>
    <w:p w14:paraId="4BBAF5B1" w14:textId="193A94B9" w:rsidR="00A41D19" w:rsidRPr="00103A42" w:rsidRDefault="00A41D19" w:rsidP="00A41D19">
      <w:pPr>
        <w:pStyle w:val="Heading1"/>
        <w:numPr>
          <w:ilvl w:val="2"/>
          <w:numId w:val="35"/>
        </w:numPr>
        <w:ind w:left="1620"/>
        <w:jc w:val="left"/>
        <w:rPr>
          <w:rFonts w:ascii="Arial" w:hAnsi="Arial" w:cs="Arial"/>
          <w:sz w:val="24"/>
          <w:szCs w:val="24"/>
        </w:rPr>
      </w:pPr>
      <w:bookmarkStart w:id="51" w:name="_Toc104532259"/>
      <w:r w:rsidRPr="00103A42">
        <w:rPr>
          <w:rFonts w:ascii="Arial" w:hAnsi="Arial" w:cs="Arial"/>
          <w:b w:val="0"/>
          <w:bCs/>
          <w:sz w:val="24"/>
          <w:szCs w:val="24"/>
        </w:rPr>
        <w:t xml:space="preserve">Examples of implementations </w:t>
      </w:r>
      <w:r w:rsidR="006467F1" w:rsidRPr="00103A42">
        <w:rPr>
          <w:rFonts w:ascii="Arial" w:hAnsi="Arial" w:cs="Arial"/>
          <w:b w:val="0"/>
          <w:bCs/>
          <w:sz w:val="24"/>
          <w:szCs w:val="24"/>
        </w:rPr>
        <w:t xml:space="preserve">similar </w:t>
      </w:r>
      <w:r w:rsidRPr="00103A42">
        <w:rPr>
          <w:rFonts w:ascii="Arial" w:hAnsi="Arial" w:cs="Arial"/>
          <w:b w:val="0"/>
          <w:bCs/>
          <w:sz w:val="24"/>
          <w:szCs w:val="24"/>
        </w:rPr>
        <w:t>to MJB scope and scale</w:t>
      </w:r>
      <w:bookmarkEnd w:id="51"/>
    </w:p>
    <w:p w14:paraId="6C3DE4AC" w14:textId="6D6D0FAE" w:rsidR="00A41D19" w:rsidRPr="00103A42" w:rsidRDefault="006467F1" w:rsidP="00A41D19">
      <w:pPr>
        <w:pStyle w:val="Heading1"/>
        <w:numPr>
          <w:ilvl w:val="2"/>
          <w:numId w:val="35"/>
        </w:numPr>
        <w:ind w:left="1620"/>
        <w:jc w:val="left"/>
        <w:rPr>
          <w:rFonts w:ascii="Arial" w:hAnsi="Arial" w:cs="Arial"/>
          <w:b w:val="0"/>
          <w:bCs/>
          <w:sz w:val="24"/>
          <w:szCs w:val="24"/>
        </w:rPr>
      </w:pPr>
      <w:bookmarkStart w:id="52" w:name="_Toc104532260"/>
      <w:r w:rsidRPr="00103A42">
        <w:rPr>
          <w:rFonts w:ascii="Arial" w:hAnsi="Arial" w:cs="Arial"/>
          <w:b w:val="0"/>
          <w:bCs/>
          <w:sz w:val="24"/>
          <w:szCs w:val="24"/>
        </w:rPr>
        <w:t>Number of staff supporting products listed above</w:t>
      </w:r>
      <w:bookmarkEnd w:id="52"/>
    </w:p>
    <w:p w14:paraId="0BFF818C" w14:textId="47AC31B3" w:rsidR="006467F1" w:rsidRPr="00103A42" w:rsidRDefault="006467F1" w:rsidP="00A41D19">
      <w:pPr>
        <w:pStyle w:val="Heading1"/>
        <w:numPr>
          <w:ilvl w:val="2"/>
          <w:numId w:val="35"/>
        </w:numPr>
        <w:ind w:left="1620"/>
        <w:jc w:val="left"/>
        <w:rPr>
          <w:rFonts w:ascii="Arial" w:hAnsi="Arial" w:cs="Arial"/>
          <w:b w:val="0"/>
          <w:bCs/>
          <w:sz w:val="24"/>
          <w:szCs w:val="24"/>
        </w:rPr>
      </w:pPr>
      <w:bookmarkStart w:id="53" w:name="_Toc104532261"/>
      <w:r w:rsidRPr="00103A42">
        <w:rPr>
          <w:rFonts w:ascii="Arial" w:hAnsi="Arial" w:cs="Arial"/>
          <w:b w:val="0"/>
          <w:bCs/>
          <w:sz w:val="24"/>
          <w:szCs w:val="24"/>
        </w:rPr>
        <w:t>Strategies for emerging technologies</w:t>
      </w:r>
      <w:bookmarkEnd w:id="53"/>
    </w:p>
    <w:p w14:paraId="33FB8D20" w14:textId="77777777" w:rsidR="006467F1" w:rsidRPr="00103A42" w:rsidRDefault="006467F1" w:rsidP="006467F1">
      <w:pPr>
        <w:pStyle w:val="Heading1"/>
        <w:ind w:left="1620"/>
        <w:jc w:val="left"/>
        <w:rPr>
          <w:rFonts w:ascii="Arial" w:hAnsi="Arial" w:cs="Arial"/>
          <w:sz w:val="24"/>
          <w:szCs w:val="24"/>
        </w:rPr>
      </w:pPr>
    </w:p>
    <w:p w14:paraId="15AA7737" w14:textId="7F87E3D0" w:rsidR="006467F1" w:rsidRPr="00103A42" w:rsidRDefault="006467F1" w:rsidP="006467F1">
      <w:pPr>
        <w:pStyle w:val="Heading1"/>
        <w:numPr>
          <w:ilvl w:val="1"/>
          <w:numId w:val="35"/>
        </w:numPr>
        <w:ind w:hanging="720"/>
        <w:jc w:val="left"/>
        <w:rPr>
          <w:rFonts w:ascii="Arial" w:hAnsi="Arial" w:cs="Arial"/>
          <w:sz w:val="24"/>
          <w:szCs w:val="24"/>
        </w:rPr>
      </w:pPr>
      <w:bookmarkStart w:id="54" w:name="_Toc104532262"/>
      <w:r w:rsidRPr="00103A42">
        <w:rPr>
          <w:rFonts w:ascii="Arial" w:hAnsi="Arial" w:cs="Arial"/>
          <w:sz w:val="24"/>
          <w:szCs w:val="24"/>
        </w:rPr>
        <w:t>Business Model</w:t>
      </w:r>
      <w:bookmarkEnd w:id="54"/>
    </w:p>
    <w:p w14:paraId="1B3BB1C1" w14:textId="2FCEF083" w:rsidR="006467F1" w:rsidRPr="00103A42" w:rsidRDefault="006467F1" w:rsidP="006467F1">
      <w:pPr>
        <w:pStyle w:val="Heading1"/>
        <w:numPr>
          <w:ilvl w:val="2"/>
          <w:numId w:val="35"/>
        </w:numPr>
        <w:ind w:left="1620"/>
        <w:jc w:val="left"/>
        <w:rPr>
          <w:rFonts w:ascii="Arial" w:hAnsi="Arial" w:cs="Arial"/>
          <w:b w:val="0"/>
          <w:bCs/>
          <w:sz w:val="24"/>
          <w:szCs w:val="24"/>
        </w:rPr>
      </w:pPr>
      <w:bookmarkStart w:id="55" w:name="_Toc104532263"/>
      <w:r w:rsidRPr="00103A42">
        <w:rPr>
          <w:rFonts w:ascii="Arial" w:hAnsi="Arial" w:cs="Arial"/>
          <w:b w:val="0"/>
          <w:bCs/>
          <w:sz w:val="24"/>
          <w:szCs w:val="24"/>
        </w:rPr>
        <w:t>SaaS</w:t>
      </w:r>
      <w:r w:rsidR="000870FF" w:rsidRPr="00103A42">
        <w:rPr>
          <w:rFonts w:ascii="Arial" w:hAnsi="Arial" w:cs="Arial"/>
          <w:b w:val="0"/>
          <w:bCs/>
          <w:sz w:val="24"/>
          <w:szCs w:val="24"/>
        </w:rPr>
        <w:t xml:space="preserve"> availability</w:t>
      </w:r>
      <w:bookmarkEnd w:id="55"/>
    </w:p>
    <w:p w14:paraId="30ED9434" w14:textId="2CE3AE2F" w:rsidR="000870FF" w:rsidRPr="00103A42" w:rsidRDefault="000870FF" w:rsidP="006467F1">
      <w:pPr>
        <w:pStyle w:val="Heading1"/>
        <w:numPr>
          <w:ilvl w:val="2"/>
          <w:numId w:val="35"/>
        </w:numPr>
        <w:ind w:left="1620"/>
        <w:jc w:val="left"/>
        <w:rPr>
          <w:rFonts w:ascii="Arial" w:hAnsi="Arial" w:cs="Arial"/>
          <w:b w:val="0"/>
          <w:bCs/>
          <w:sz w:val="24"/>
          <w:szCs w:val="24"/>
        </w:rPr>
      </w:pPr>
      <w:bookmarkStart w:id="56" w:name="_Toc104532264"/>
      <w:r w:rsidRPr="00103A42">
        <w:rPr>
          <w:rFonts w:ascii="Arial" w:hAnsi="Arial" w:cs="Arial"/>
          <w:b w:val="0"/>
          <w:bCs/>
          <w:sz w:val="24"/>
          <w:szCs w:val="24"/>
        </w:rPr>
        <w:t>Product licensing</w:t>
      </w:r>
      <w:bookmarkEnd w:id="56"/>
    </w:p>
    <w:p w14:paraId="359E0A81" w14:textId="776D2DFF" w:rsidR="000870FF" w:rsidRPr="00103A42" w:rsidRDefault="000870FF" w:rsidP="006467F1">
      <w:pPr>
        <w:pStyle w:val="Heading1"/>
        <w:numPr>
          <w:ilvl w:val="2"/>
          <w:numId w:val="35"/>
        </w:numPr>
        <w:ind w:left="1620"/>
        <w:jc w:val="left"/>
        <w:rPr>
          <w:rFonts w:ascii="Arial" w:hAnsi="Arial" w:cs="Arial"/>
          <w:b w:val="0"/>
          <w:bCs/>
          <w:sz w:val="24"/>
          <w:szCs w:val="24"/>
        </w:rPr>
      </w:pPr>
      <w:bookmarkStart w:id="57" w:name="_Toc104532265"/>
      <w:r w:rsidRPr="00103A42">
        <w:rPr>
          <w:rFonts w:ascii="Arial" w:hAnsi="Arial" w:cs="Arial"/>
          <w:b w:val="0"/>
          <w:bCs/>
          <w:sz w:val="24"/>
          <w:szCs w:val="24"/>
        </w:rPr>
        <w:t>Support/maintenance services</w:t>
      </w:r>
      <w:bookmarkEnd w:id="57"/>
    </w:p>
    <w:p w14:paraId="328A96A9" w14:textId="2382C58A" w:rsidR="000870FF" w:rsidRPr="00103A42" w:rsidRDefault="000870FF" w:rsidP="006467F1">
      <w:pPr>
        <w:pStyle w:val="Heading1"/>
        <w:numPr>
          <w:ilvl w:val="2"/>
          <w:numId w:val="35"/>
        </w:numPr>
        <w:ind w:left="1620"/>
        <w:jc w:val="left"/>
        <w:rPr>
          <w:rFonts w:ascii="Arial" w:hAnsi="Arial" w:cs="Arial"/>
          <w:b w:val="0"/>
          <w:bCs/>
          <w:sz w:val="24"/>
          <w:szCs w:val="24"/>
        </w:rPr>
      </w:pPr>
      <w:bookmarkStart w:id="58" w:name="_Toc104532266"/>
      <w:r w:rsidRPr="00103A42">
        <w:rPr>
          <w:rFonts w:ascii="Arial" w:hAnsi="Arial" w:cs="Arial"/>
          <w:b w:val="0"/>
          <w:bCs/>
          <w:sz w:val="24"/>
          <w:szCs w:val="24"/>
        </w:rPr>
        <w:t>Help Desk/issue resolution</w:t>
      </w:r>
      <w:bookmarkEnd w:id="58"/>
    </w:p>
    <w:p w14:paraId="6AE0F933" w14:textId="166E8D8A" w:rsidR="000870FF" w:rsidRPr="00103A42" w:rsidRDefault="000870FF" w:rsidP="006467F1">
      <w:pPr>
        <w:pStyle w:val="Heading1"/>
        <w:numPr>
          <w:ilvl w:val="2"/>
          <w:numId w:val="35"/>
        </w:numPr>
        <w:ind w:left="1620"/>
        <w:jc w:val="left"/>
        <w:rPr>
          <w:rFonts w:ascii="Arial" w:hAnsi="Arial" w:cs="Arial"/>
          <w:b w:val="0"/>
          <w:bCs/>
          <w:sz w:val="24"/>
          <w:szCs w:val="24"/>
        </w:rPr>
      </w:pPr>
      <w:bookmarkStart w:id="59" w:name="_Toc104532267"/>
      <w:r w:rsidRPr="00103A42">
        <w:rPr>
          <w:rFonts w:ascii="Arial" w:hAnsi="Arial" w:cs="Arial"/>
          <w:b w:val="0"/>
          <w:bCs/>
          <w:sz w:val="24"/>
          <w:szCs w:val="24"/>
        </w:rPr>
        <w:t>Product enhancement/upgrade strategies</w:t>
      </w:r>
      <w:bookmarkEnd w:id="59"/>
    </w:p>
    <w:p w14:paraId="2A38A2A1" w14:textId="5F5DEC5C" w:rsidR="000870FF" w:rsidRPr="00103A42" w:rsidRDefault="000870FF" w:rsidP="006467F1">
      <w:pPr>
        <w:pStyle w:val="Heading1"/>
        <w:numPr>
          <w:ilvl w:val="2"/>
          <w:numId w:val="35"/>
        </w:numPr>
        <w:ind w:left="1620"/>
        <w:jc w:val="left"/>
        <w:rPr>
          <w:rFonts w:ascii="Arial" w:hAnsi="Arial" w:cs="Arial"/>
          <w:b w:val="0"/>
          <w:bCs/>
          <w:sz w:val="24"/>
          <w:szCs w:val="24"/>
        </w:rPr>
      </w:pPr>
      <w:bookmarkStart w:id="60" w:name="_Toc104532268"/>
      <w:r w:rsidRPr="00103A42">
        <w:rPr>
          <w:rFonts w:ascii="Arial" w:hAnsi="Arial" w:cs="Arial"/>
          <w:b w:val="0"/>
          <w:bCs/>
          <w:sz w:val="24"/>
          <w:szCs w:val="24"/>
        </w:rPr>
        <w:t>Product modification, customization, configuration capabilities</w:t>
      </w:r>
      <w:bookmarkEnd w:id="60"/>
    </w:p>
    <w:p w14:paraId="31417E95" w14:textId="04928106" w:rsidR="000870FF" w:rsidRPr="00103A42" w:rsidRDefault="000870FF" w:rsidP="006467F1">
      <w:pPr>
        <w:pStyle w:val="Heading1"/>
        <w:numPr>
          <w:ilvl w:val="2"/>
          <w:numId w:val="35"/>
        </w:numPr>
        <w:ind w:left="1620"/>
        <w:jc w:val="left"/>
        <w:rPr>
          <w:rFonts w:ascii="Arial" w:hAnsi="Arial" w:cs="Arial"/>
          <w:b w:val="0"/>
          <w:bCs/>
          <w:sz w:val="24"/>
          <w:szCs w:val="24"/>
        </w:rPr>
      </w:pPr>
      <w:bookmarkStart w:id="61" w:name="_Toc104532269"/>
      <w:r w:rsidRPr="00103A42">
        <w:rPr>
          <w:rFonts w:ascii="Arial" w:hAnsi="Arial" w:cs="Arial"/>
          <w:b w:val="0"/>
          <w:bCs/>
          <w:sz w:val="24"/>
          <w:szCs w:val="24"/>
        </w:rPr>
        <w:t>Product release scheduling and deployment</w:t>
      </w:r>
      <w:bookmarkEnd w:id="61"/>
    </w:p>
    <w:p w14:paraId="036C8605" w14:textId="77777777" w:rsidR="008E16F9" w:rsidRPr="00103A42" w:rsidRDefault="008E16F9" w:rsidP="008E16F9">
      <w:pPr>
        <w:pStyle w:val="Heading1"/>
        <w:ind w:left="1620"/>
        <w:jc w:val="left"/>
        <w:rPr>
          <w:rFonts w:ascii="Arial" w:hAnsi="Arial" w:cs="Arial"/>
          <w:b w:val="0"/>
          <w:bCs/>
          <w:sz w:val="24"/>
          <w:szCs w:val="24"/>
        </w:rPr>
      </w:pPr>
    </w:p>
    <w:p w14:paraId="591B3A25" w14:textId="2C183ACE" w:rsidR="008E16F9" w:rsidRPr="00103A42" w:rsidRDefault="008E16F9" w:rsidP="008E16F9">
      <w:pPr>
        <w:pStyle w:val="Heading1"/>
        <w:numPr>
          <w:ilvl w:val="0"/>
          <w:numId w:val="35"/>
        </w:numPr>
        <w:jc w:val="left"/>
        <w:rPr>
          <w:rFonts w:ascii="Arial" w:hAnsi="Arial" w:cs="Arial"/>
          <w:sz w:val="24"/>
          <w:szCs w:val="24"/>
          <w:u w:val="single"/>
        </w:rPr>
      </w:pPr>
      <w:bookmarkStart w:id="62" w:name="_Toc104532270"/>
      <w:r w:rsidRPr="00103A42">
        <w:rPr>
          <w:rFonts w:ascii="Arial" w:hAnsi="Arial" w:cs="Arial"/>
          <w:sz w:val="24"/>
          <w:szCs w:val="24"/>
          <w:u w:val="single"/>
        </w:rPr>
        <w:t>PRODUCT FUNCTIONALITY INFORMATION</w:t>
      </w:r>
      <w:r w:rsidR="00A131CA" w:rsidRPr="00103A42">
        <w:rPr>
          <w:rFonts w:ascii="Arial" w:hAnsi="Arial" w:cs="Arial"/>
          <w:sz w:val="24"/>
          <w:szCs w:val="24"/>
          <w:u w:val="single"/>
        </w:rPr>
        <w:br/>
      </w:r>
      <w:bookmarkEnd w:id="62"/>
    </w:p>
    <w:p w14:paraId="6884F687" w14:textId="1BEFBC89" w:rsidR="00A131CA" w:rsidRPr="00103A42" w:rsidRDefault="00A131CA" w:rsidP="00A131CA">
      <w:pPr>
        <w:pStyle w:val="Heading1"/>
        <w:numPr>
          <w:ilvl w:val="1"/>
          <w:numId w:val="35"/>
        </w:numPr>
        <w:ind w:hanging="720"/>
        <w:jc w:val="left"/>
        <w:rPr>
          <w:rFonts w:ascii="Arial" w:hAnsi="Arial" w:cs="Arial"/>
          <w:sz w:val="24"/>
          <w:szCs w:val="24"/>
          <w:u w:val="single"/>
        </w:rPr>
      </w:pPr>
      <w:bookmarkStart w:id="63" w:name="_Toc104532271"/>
      <w:r w:rsidRPr="00103A42">
        <w:rPr>
          <w:rFonts w:ascii="Arial" w:hAnsi="Arial" w:cs="Arial"/>
          <w:sz w:val="24"/>
          <w:szCs w:val="24"/>
        </w:rPr>
        <w:t>Application Components/Modules</w:t>
      </w:r>
      <w:bookmarkEnd w:id="63"/>
    </w:p>
    <w:p w14:paraId="3ADB8102" w14:textId="24B4B517" w:rsidR="00344EB7" w:rsidRPr="00103A42" w:rsidRDefault="00077105" w:rsidP="00344EB7">
      <w:pPr>
        <w:pStyle w:val="Heading1"/>
        <w:numPr>
          <w:ilvl w:val="2"/>
          <w:numId w:val="35"/>
        </w:numPr>
        <w:ind w:left="1620"/>
        <w:jc w:val="left"/>
        <w:rPr>
          <w:rFonts w:ascii="Arial" w:hAnsi="Arial" w:cs="Arial"/>
          <w:b w:val="0"/>
          <w:bCs/>
          <w:sz w:val="24"/>
          <w:szCs w:val="24"/>
        </w:rPr>
      </w:pPr>
      <w:bookmarkStart w:id="64" w:name="_Toc104532272"/>
      <w:r w:rsidRPr="00103A42">
        <w:rPr>
          <w:rFonts w:ascii="Arial" w:hAnsi="Arial" w:cs="Arial"/>
          <w:sz w:val="24"/>
          <w:szCs w:val="24"/>
        </w:rPr>
        <w:t>Provider Assignment and Scheduling</w:t>
      </w:r>
      <w:bookmarkEnd w:id="64"/>
      <w:r w:rsidR="0028546D" w:rsidRPr="00103A42">
        <w:rPr>
          <w:rFonts w:ascii="Arial" w:hAnsi="Arial" w:cs="Arial"/>
          <w:b w:val="0"/>
          <w:bCs/>
          <w:sz w:val="24"/>
          <w:szCs w:val="24"/>
        </w:rPr>
        <w:t>.</w:t>
      </w:r>
      <w:r w:rsidR="00FB7331" w:rsidRPr="00103A42">
        <w:rPr>
          <w:rFonts w:ascii="Arial" w:hAnsi="Arial" w:cs="Arial"/>
          <w:b w:val="0"/>
          <w:bCs/>
          <w:sz w:val="24"/>
          <w:szCs w:val="24"/>
        </w:rPr>
        <w:t xml:space="preserve"> </w:t>
      </w:r>
      <w:r w:rsidR="00344EB7" w:rsidRPr="00103A42">
        <w:rPr>
          <w:rFonts w:ascii="Arial" w:hAnsi="Arial" w:cs="Arial"/>
          <w:b w:val="0"/>
          <w:bCs/>
          <w:sz w:val="24"/>
          <w:szCs w:val="24"/>
        </w:rPr>
        <w:t>The Vendor must address whether their system can:</w:t>
      </w:r>
    </w:p>
    <w:p w14:paraId="63756E92" w14:textId="11F101B2" w:rsidR="00FB7331" w:rsidRPr="00103A42" w:rsidRDefault="00FB7331" w:rsidP="00084AA5">
      <w:pPr>
        <w:pStyle w:val="Heading1"/>
        <w:ind w:left="1440"/>
        <w:jc w:val="left"/>
        <w:rPr>
          <w:rFonts w:ascii="Arial" w:hAnsi="Arial" w:cs="Arial"/>
          <w:sz w:val="24"/>
          <w:szCs w:val="24"/>
          <w:u w:val="single"/>
        </w:rPr>
      </w:pPr>
    </w:p>
    <w:p w14:paraId="2B21BC28" w14:textId="449EE3BE" w:rsidR="00123517" w:rsidRPr="00103A42" w:rsidRDefault="00FB7331" w:rsidP="00384974">
      <w:pPr>
        <w:pStyle w:val="ListParagraph"/>
        <w:numPr>
          <w:ilvl w:val="3"/>
          <w:numId w:val="35"/>
        </w:numPr>
        <w:rPr>
          <w:rFonts w:ascii="Arial" w:hAnsi="Arial" w:cs="Arial"/>
          <w:bCs/>
          <w:sz w:val="24"/>
          <w:szCs w:val="24"/>
        </w:rPr>
      </w:pPr>
      <w:r w:rsidRPr="00103A42">
        <w:rPr>
          <w:rFonts w:ascii="Arial" w:hAnsi="Arial" w:cs="Arial"/>
          <w:bCs/>
          <w:sz w:val="24"/>
          <w:szCs w:val="24"/>
        </w:rPr>
        <w:t>C</w:t>
      </w:r>
      <w:r w:rsidR="00384974" w:rsidRPr="00103A42">
        <w:rPr>
          <w:rFonts w:ascii="Arial" w:hAnsi="Arial" w:cs="Arial"/>
          <w:bCs/>
          <w:sz w:val="24"/>
          <w:szCs w:val="24"/>
        </w:rPr>
        <w:t xml:space="preserve">reate </w:t>
      </w:r>
      <w:r w:rsidR="005D65F8" w:rsidRPr="00103A42">
        <w:rPr>
          <w:rFonts w:ascii="Arial" w:hAnsi="Arial" w:cs="Arial"/>
          <w:bCs/>
          <w:sz w:val="24"/>
          <w:szCs w:val="24"/>
        </w:rPr>
        <w:t>scheduling pools based on</w:t>
      </w:r>
      <w:r w:rsidR="00384974" w:rsidRPr="00103A42">
        <w:rPr>
          <w:rFonts w:ascii="Arial" w:hAnsi="Arial" w:cs="Arial"/>
          <w:bCs/>
          <w:sz w:val="24"/>
          <w:szCs w:val="24"/>
        </w:rPr>
        <w:t xml:space="preserve"> </w:t>
      </w:r>
      <w:r w:rsidRPr="00103A42">
        <w:rPr>
          <w:rFonts w:ascii="Arial" w:hAnsi="Arial" w:cs="Arial"/>
          <w:bCs/>
          <w:sz w:val="24"/>
          <w:szCs w:val="24"/>
        </w:rPr>
        <w:t xml:space="preserve">provider type </w:t>
      </w:r>
      <w:r w:rsidR="00384974" w:rsidRPr="00103A42">
        <w:rPr>
          <w:rFonts w:ascii="Arial" w:hAnsi="Arial" w:cs="Arial"/>
          <w:bCs/>
          <w:sz w:val="24"/>
          <w:szCs w:val="24"/>
        </w:rPr>
        <w:t xml:space="preserve">(i.e. </w:t>
      </w:r>
      <w:r w:rsidRPr="00103A42">
        <w:rPr>
          <w:rFonts w:ascii="Arial" w:hAnsi="Arial" w:cs="Arial"/>
          <w:bCs/>
          <w:sz w:val="24"/>
          <w:szCs w:val="24"/>
        </w:rPr>
        <w:t>i</w:t>
      </w:r>
      <w:r w:rsidR="00384974" w:rsidRPr="00103A42">
        <w:rPr>
          <w:rFonts w:ascii="Arial" w:hAnsi="Arial" w:cs="Arial"/>
          <w:bCs/>
          <w:sz w:val="24"/>
          <w:szCs w:val="24"/>
        </w:rPr>
        <w:t xml:space="preserve">nterpreter, </w:t>
      </w:r>
      <w:r w:rsidRPr="00103A42">
        <w:rPr>
          <w:rFonts w:ascii="Arial" w:hAnsi="Arial" w:cs="Arial"/>
          <w:bCs/>
          <w:sz w:val="24"/>
          <w:szCs w:val="24"/>
        </w:rPr>
        <w:t>mediator</w:t>
      </w:r>
      <w:r w:rsidR="00384974" w:rsidRPr="00103A42">
        <w:rPr>
          <w:rFonts w:ascii="Arial" w:hAnsi="Arial" w:cs="Arial"/>
          <w:bCs/>
          <w:sz w:val="24"/>
          <w:szCs w:val="24"/>
        </w:rPr>
        <w:t xml:space="preserve">, etc.) for each court and/or region by </w:t>
      </w:r>
      <w:r w:rsidRPr="00103A42">
        <w:rPr>
          <w:rFonts w:ascii="Arial" w:hAnsi="Arial" w:cs="Arial"/>
          <w:bCs/>
          <w:sz w:val="24"/>
          <w:szCs w:val="24"/>
        </w:rPr>
        <w:t xml:space="preserve">case type </w:t>
      </w:r>
      <w:r w:rsidR="00384974" w:rsidRPr="00103A42">
        <w:rPr>
          <w:rFonts w:ascii="Arial" w:hAnsi="Arial" w:cs="Arial"/>
          <w:bCs/>
          <w:sz w:val="24"/>
          <w:szCs w:val="24"/>
        </w:rPr>
        <w:t xml:space="preserve">(i.e. </w:t>
      </w:r>
      <w:r w:rsidRPr="00103A42">
        <w:rPr>
          <w:rFonts w:ascii="Arial" w:hAnsi="Arial" w:cs="Arial"/>
          <w:bCs/>
          <w:sz w:val="24"/>
          <w:szCs w:val="24"/>
        </w:rPr>
        <w:t>family matters</w:t>
      </w:r>
      <w:r w:rsidR="00384974" w:rsidRPr="00103A42">
        <w:rPr>
          <w:rFonts w:ascii="Arial" w:hAnsi="Arial" w:cs="Arial"/>
          <w:bCs/>
          <w:sz w:val="24"/>
          <w:szCs w:val="24"/>
        </w:rPr>
        <w:t xml:space="preserve">, </w:t>
      </w:r>
      <w:r w:rsidRPr="00103A42">
        <w:rPr>
          <w:rFonts w:ascii="Arial" w:hAnsi="Arial" w:cs="Arial"/>
          <w:bCs/>
          <w:sz w:val="24"/>
          <w:szCs w:val="24"/>
        </w:rPr>
        <w:t>small claims</w:t>
      </w:r>
      <w:r w:rsidR="00384974" w:rsidRPr="00103A42">
        <w:rPr>
          <w:rFonts w:ascii="Arial" w:hAnsi="Arial" w:cs="Arial"/>
          <w:bCs/>
          <w:sz w:val="24"/>
          <w:szCs w:val="24"/>
        </w:rPr>
        <w:t xml:space="preserve">, </w:t>
      </w:r>
      <w:r w:rsidRPr="00103A42">
        <w:rPr>
          <w:rFonts w:ascii="Arial" w:hAnsi="Arial" w:cs="Arial"/>
          <w:bCs/>
          <w:sz w:val="24"/>
          <w:szCs w:val="24"/>
        </w:rPr>
        <w:t xml:space="preserve">forcible entry </w:t>
      </w:r>
      <w:r w:rsidR="00384974" w:rsidRPr="00103A42">
        <w:rPr>
          <w:rFonts w:ascii="Arial" w:hAnsi="Arial" w:cs="Arial"/>
          <w:bCs/>
          <w:sz w:val="24"/>
          <w:szCs w:val="24"/>
        </w:rPr>
        <w:t xml:space="preserve">and </w:t>
      </w:r>
      <w:r w:rsidRPr="00103A42">
        <w:rPr>
          <w:rFonts w:ascii="Arial" w:hAnsi="Arial" w:cs="Arial"/>
          <w:bCs/>
          <w:sz w:val="24"/>
          <w:szCs w:val="24"/>
        </w:rPr>
        <w:t>detainer</w:t>
      </w:r>
      <w:r w:rsidR="005D65F8" w:rsidRPr="00103A42">
        <w:rPr>
          <w:rFonts w:ascii="Arial" w:hAnsi="Arial" w:cs="Arial"/>
          <w:bCs/>
          <w:sz w:val="24"/>
          <w:szCs w:val="24"/>
        </w:rPr>
        <w:t xml:space="preserve">, </w:t>
      </w:r>
      <w:r w:rsidRPr="00103A42">
        <w:rPr>
          <w:rFonts w:ascii="Arial" w:hAnsi="Arial" w:cs="Arial"/>
          <w:bCs/>
          <w:sz w:val="24"/>
          <w:szCs w:val="24"/>
        </w:rPr>
        <w:t>criminal</w:t>
      </w:r>
      <w:r w:rsidR="005D65F8" w:rsidRPr="00103A42">
        <w:rPr>
          <w:rFonts w:ascii="Arial" w:hAnsi="Arial" w:cs="Arial"/>
          <w:bCs/>
          <w:sz w:val="24"/>
          <w:szCs w:val="24"/>
        </w:rPr>
        <w:t xml:space="preserve">, </w:t>
      </w:r>
      <w:r w:rsidR="00384974" w:rsidRPr="00103A42">
        <w:rPr>
          <w:rFonts w:ascii="Arial" w:hAnsi="Arial" w:cs="Arial"/>
          <w:bCs/>
          <w:sz w:val="24"/>
          <w:szCs w:val="24"/>
        </w:rPr>
        <w:t>etc.)</w:t>
      </w:r>
      <w:r w:rsidR="003D4263" w:rsidRPr="00103A42">
        <w:rPr>
          <w:rFonts w:ascii="Arial" w:hAnsi="Arial" w:cs="Arial"/>
          <w:bCs/>
          <w:sz w:val="24"/>
          <w:szCs w:val="24"/>
        </w:rPr>
        <w:t xml:space="preserve">, or other criteria such as language for </w:t>
      </w:r>
      <w:r w:rsidRPr="00103A42">
        <w:rPr>
          <w:rFonts w:ascii="Arial" w:hAnsi="Arial" w:cs="Arial"/>
          <w:bCs/>
          <w:sz w:val="24"/>
          <w:szCs w:val="24"/>
        </w:rPr>
        <w:t>interpreters</w:t>
      </w:r>
      <w:r w:rsidR="003D4263" w:rsidRPr="00103A42">
        <w:rPr>
          <w:rFonts w:ascii="Arial" w:hAnsi="Arial" w:cs="Arial"/>
          <w:bCs/>
          <w:sz w:val="24"/>
          <w:szCs w:val="24"/>
        </w:rPr>
        <w:t>.</w:t>
      </w:r>
      <w:r w:rsidR="00123517" w:rsidRPr="00103A42">
        <w:rPr>
          <w:rFonts w:ascii="Arial" w:hAnsi="Arial" w:cs="Arial"/>
          <w:bCs/>
          <w:sz w:val="24"/>
          <w:szCs w:val="24"/>
        </w:rPr>
        <w:br/>
      </w:r>
    </w:p>
    <w:p w14:paraId="1954B0F7" w14:textId="005F5F18" w:rsidR="00384974" w:rsidRPr="00103A42" w:rsidRDefault="00123517" w:rsidP="00123517">
      <w:pPr>
        <w:pStyle w:val="ListParagraph"/>
        <w:numPr>
          <w:ilvl w:val="3"/>
          <w:numId w:val="35"/>
        </w:numPr>
        <w:rPr>
          <w:rFonts w:ascii="Arial" w:hAnsi="Arial" w:cs="Arial"/>
          <w:bCs/>
          <w:sz w:val="24"/>
          <w:szCs w:val="24"/>
        </w:rPr>
      </w:pPr>
      <w:r w:rsidRPr="00103A42">
        <w:rPr>
          <w:rFonts w:ascii="Arial" w:hAnsi="Arial" w:cs="Arial"/>
          <w:bCs/>
          <w:sz w:val="24"/>
          <w:szCs w:val="24"/>
        </w:rPr>
        <w:t>In instances in which there is a single provider (not a pool), the system would need the ability to assign a specific individual to a specific case and court event.</w:t>
      </w:r>
      <w:r w:rsidR="00A72B4A" w:rsidRPr="00103A42">
        <w:rPr>
          <w:rFonts w:ascii="Arial" w:hAnsi="Arial" w:cs="Arial"/>
          <w:bCs/>
          <w:sz w:val="24"/>
          <w:szCs w:val="24"/>
        </w:rPr>
        <w:br/>
      </w:r>
    </w:p>
    <w:p w14:paraId="72B6F2FB" w14:textId="794CAE63" w:rsidR="00132B24" w:rsidRPr="00103A42" w:rsidRDefault="00FB7331" w:rsidP="00132B24">
      <w:pPr>
        <w:pStyle w:val="ListParagraph"/>
        <w:numPr>
          <w:ilvl w:val="3"/>
          <w:numId w:val="35"/>
        </w:numPr>
        <w:rPr>
          <w:rFonts w:ascii="Arial" w:hAnsi="Arial" w:cs="Arial"/>
          <w:bCs/>
          <w:sz w:val="24"/>
          <w:szCs w:val="24"/>
        </w:rPr>
      </w:pPr>
      <w:r w:rsidRPr="00103A42">
        <w:rPr>
          <w:rFonts w:ascii="Arial" w:hAnsi="Arial" w:cs="Arial"/>
          <w:bCs/>
          <w:sz w:val="24"/>
          <w:szCs w:val="24"/>
        </w:rPr>
        <w:t>C</w:t>
      </w:r>
      <w:r w:rsidR="00132B24" w:rsidRPr="00103A42">
        <w:rPr>
          <w:rFonts w:ascii="Arial" w:hAnsi="Arial" w:cs="Arial"/>
          <w:bCs/>
          <w:sz w:val="24"/>
          <w:szCs w:val="24"/>
        </w:rPr>
        <w:t xml:space="preserve">reate </w:t>
      </w:r>
      <w:r w:rsidR="00E91C1C" w:rsidRPr="00103A42">
        <w:rPr>
          <w:rFonts w:ascii="Arial" w:hAnsi="Arial" w:cs="Arial"/>
          <w:bCs/>
          <w:sz w:val="24"/>
          <w:szCs w:val="24"/>
        </w:rPr>
        <w:t>P</w:t>
      </w:r>
      <w:r w:rsidR="00A26DAC" w:rsidRPr="00103A42">
        <w:rPr>
          <w:rFonts w:ascii="Arial" w:hAnsi="Arial" w:cs="Arial"/>
          <w:bCs/>
          <w:sz w:val="24"/>
          <w:szCs w:val="24"/>
        </w:rPr>
        <w:t>rovider</w:t>
      </w:r>
      <w:r w:rsidR="00132B24" w:rsidRPr="00103A42">
        <w:rPr>
          <w:rFonts w:ascii="Arial" w:hAnsi="Arial" w:cs="Arial"/>
          <w:bCs/>
          <w:sz w:val="24"/>
          <w:szCs w:val="24"/>
        </w:rPr>
        <w:t xml:space="preserve"> </w:t>
      </w:r>
      <w:r w:rsidRPr="00103A42">
        <w:rPr>
          <w:rFonts w:ascii="Arial" w:hAnsi="Arial" w:cs="Arial"/>
          <w:bCs/>
          <w:sz w:val="24"/>
          <w:szCs w:val="24"/>
        </w:rPr>
        <w:t>sessions</w:t>
      </w:r>
      <w:r w:rsidR="00E13180" w:rsidRPr="00103A42">
        <w:rPr>
          <w:rFonts w:ascii="Arial" w:hAnsi="Arial" w:cs="Arial"/>
          <w:bCs/>
          <w:sz w:val="24"/>
          <w:szCs w:val="24"/>
        </w:rPr>
        <w:t>, including either single or multiple court events,</w:t>
      </w:r>
      <w:r w:rsidRPr="00103A42">
        <w:rPr>
          <w:rFonts w:ascii="Arial" w:hAnsi="Arial" w:cs="Arial"/>
          <w:bCs/>
          <w:sz w:val="24"/>
          <w:szCs w:val="24"/>
        </w:rPr>
        <w:t xml:space="preserve"> </w:t>
      </w:r>
      <w:r w:rsidR="00132B24" w:rsidRPr="00103A42">
        <w:rPr>
          <w:rFonts w:ascii="Arial" w:hAnsi="Arial" w:cs="Arial"/>
          <w:bCs/>
          <w:sz w:val="24"/>
          <w:szCs w:val="24"/>
        </w:rPr>
        <w:t xml:space="preserve">on regular dates </w:t>
      </w:r>
      <w:r w:rsidR="007A5728" w:rsidRPr="00103A42">
        <w:rPr>
          <w:rFonts w:ascii="Arial" w:hAnsi="Arial" w:cs="Arial"/>
          <w:bCs/>
          <w:sz w:val="24"/>
          <w:szCs w:val="24"/>
        </w:rPr>
        <w:t xml:space="preserve">and </w:t>
      </w:r>
      <w:r w:rsidR="00132B24" w:rsidRPr="00103A42">
        <w:rPr>
          <w:rFonts w:ascii="Arial" w:hAnsi="Arial" w:cs="Arial"/>
          <w:bCs/>
          <w:sz w:val="24"/>
          <w:szCs w:val="24"/>
        </w:rPr>
        <w:t xml:space="preserve">as needed by the court. </w:t>
      </w:r>
      <w:r w:rsidR="00A72B4A" w:rsidRPr="00103A42">
        <w:rPr>
          <w:rFonts w:ascii="Arial" w:hAnsi="Arial" w:cs="Arial"/>
          <w:bCs/>
          <w:sz w:val="24"/>
          <w:szCs w:val="24"/>
        </w:rPr>
        <w:br/>
      </w:r>
    </w:p>
    <w:p w14:paraId="41EDF77E" w14:textId="65495322" w:rsidR="00AE41A2" w:rsidRPr="00103A42" w:rsidRDefault="00FB7331" w:rsidP="00AE41A2">
      <w:pPr>
        <w:pStyle w:val="ListParagraph"/>
        <w:numPr>
          <w:ilvl w:val="3"/>
          <w:numId w:val="35"/>
        </w:numPr>
        <w:rPr>
          <w:rFonts w:ascii="Arial" w:hAnsi="Arial" w:cs="Arial"/>
          <w:bCs/>
          <w:sz w:val="24"/>
          <w:szCs w:val="24"/>
        </w:rPr>
      </w:pPr>
      <w:r w:rsidRPr="00103A42">
        <w:rPr>
          <w:rFonts w:ascii="Arial" w:hAnsi="Arial" w:cs="Arial"/>
          <w:bCs/>
          <w:sz w:val="24"/>
          <w:szCs w:val="24"/>
        </w:rPr>
        <w:t>A</w:t>
      </w:r>
      <w:r w:rsidR="00AE41A2" w:rsidRPr="00103A42">
        <w:rPr>
          <w:rFonts w:ascii="Arial" w:hAnsi="Arial" w:cs="Arial"/>
          <w:bCs/>
          <w:sz w:val="24"/>
          <w:szCs w:val="24"/>
        </w:rPr>
        <w:t xml:space="preserve">ssign one or more Providers to a </w:t>
      </w:r>
      <w:r w:rsidRPr="00103A42">
        <w:rPr>
          <w:rFonts w:ascii="Arial" w:hAnsi="Arial" w:cs="Arial"/>
          <w:bCs/>
          <w:sz w:val="24"/>
          <w:szCs w:val="24"/>
        </w:rPr>
        <w:t>session</w:t>
      </w:r>
      <w:r w:rsidR="006217A3" w:rsidRPr="00103A42">
        <w:rPr>
          <w:rFonts w:ascii="Arial" w:hAnsi="Arial" w:cs="Arial"/>
          <w:bCs/>
          <w:sz w:val="24"/>
          <w:szCs w:val="24"/>
        </w:rPr>
        <w:t xml:space="preserve">, </w:t>
      </w:r>
      <w:r w:rsidR="000B37CA" w:rsidRPr="00103A42">
        <w:rPr>
          <w:rFonts w:ascii="Arial" w:hAnsi="Arial" w:cs="Arial"/>
          <w:bCs/>
          <w:sz w:val="24"/>
          <w:szCs w:val="24"/>
        </w:rPr>
        <w:t xml:space="preserve">a case, or an event </w:t>
      </w:r>
      <w:r w:rsidR="00A33577" w:rsidRPr="00103A42">
        <w:rPr>
          <w:rFonts w:ascii="Arial" w:hAnsi="Arial" w:cs="Arial"/>
          <w:bCs/>
          <w:sz w:val="24"/>
          <w:szCs w:val="24"/>
        </w:rPr>
        <w:t>within a case</w:t>
      </w:r>
      <w:r w:rsidRPr="00103A42">
        <w:rPr>
          <w:rFonts w:ascii="Arial" w:hAnsi="Arial" w:cs="Arial"/>
          <w:bCs/>
          <w:sz w:val="24"/>
          <w:szCs w:val="24"/>
        </w:rPr>
        <w:t xml:space="preserve"> </w:t>
      </w:r>
      <w:r w:rsidR="00AE41A2" w:rsidRPr="00103A42">
        <w:rPr>
          <w:rFonts w:ascii="Arial" w:hAnsi="Arial" w:cs="Arial"/>
          <w:bCs/>
          <w:sz w:val="24"/>
          <w:szCs w:val="24"/>
        </w:rPr>
        <w:t>(</w:t>
      </w:r>
      <w:r w:rsidR="00A26DAC" w:rsidRPr="00103A42">
        <w:rPr>
          <w:rFonts w:ascii="Arial" w:hAnsi="Arial" w:cs="Arial"/>
          <w:bCs/>
          <w:sz w:val="24"/>
          <w:szCs w:val="24"/>
        </w:rPr>
        <w:t>e.g.</w:t>
      </w:r>
      <w:r w:rsidR="00AE41A2" w:rsidRPr="00103A42">
        <w:rPr>
          <w:rFonts w:ascii="Arial" w:hAnsi="Arial" w:cs="Arial"/>
          <w:bCs/>
          <w:sz w:val="24"/>
          <w:szCs w:val="24"/>
        </w:rPr>
        <w:t xml:space="preserve"> </w:t>
      </w:r>
      <w:r w:rsidR="00A26DAC" w:rsidRPr="00103A42">
        <w:rPr>
          <w:rFonts w:ascii="Arial" w:hAnsi="Arial" w:cs="Arial"/>
          <w:bCs/>
          <w:sz w:val="24"/>
          <w:szCs w:val="24"/>
        </w:rPr>
        <w:t>mediation, interpret</w:t>
      </w:r>
      <w:r w:rsidR="00906B3E" w:rsidRPr="00103A42">
        <w:rPr>
          <w:rFonts w:ascii="Arial" w:hAnsi="Arial" w:cs="Arial"/>
          <w:bCs/>
          <w:sz w:val="24"/>
          <w:szCs w:val="24"/>
        </w:rPr>
        <w:t>ation</w:t>
      </w:r>
      <w:r w:rsidR="003D4263" w:rsidRPr="00103A42">
        <w:rPr>
          <w:rFonts w:ascii="Arial" w:hAnsi="Arial" w:cs="Arial"/>
          <w:bCs/>
          <w:sz w:val="24"/>
          <w:szCs w:val="24"/>
        </w:rPr>
        <w:t xml:space="preserve"> for court hearing</w:t>
      </w:r>
      <w:r w:rsidR="00AE41A2" w:rsidRPr="00103A42">
        <w:rPr>
          <w:rFonts w:ascii="Arial" w:hAnsi="Arial" w:cs="Arial"/>
          <w:bCs/>
          <w:sz w:val="24"/>
          <w:szCs w:val="24"/>
        </w:rPr>
        <w:t>) on a specific date, where they will perform</w:t>
      </w:r>
      <w:r w:rsidR="003D4263" w:rsidRPr="00103A42">
        <w:rPr>
          <w:rFonts w:ascii="Arial" w:hAnsi="Arial" w:cs="Arial"/>
          <w:bCs/>
          <w:sz w:val="24"/>
          <w:szCs w:val="24"/>
        </w:rPr>
        <w:t xml:space="preserve"> </w:t>
      </w:r>
      <w:r w:rsidR="00AE41A2" w:rsidRPr="00103A42">
        <w:rPr>
          <w:rFonts w:ascii="Arial" w:hAnsi="Arial" w:cs="Arial"/>
          <w:bCs/>
          <w:sz w:val="24"/>
          <w:szCs w:val="24"/>
        </w:rPr>
        <w:t xml:space="preserve">services for all cases scheduled in that </w:t>
      </w:r>
      <w:r w:rsidRPr="00103A42">
        <w:rPr>
          <w:rFonts w:ascii="Arial" w:hAnsi="Arial" w:cs="Arial"/>
          <w:bCs/>
          <w:sz w:val="24"/>
          <w:szCs w:val="24"/>
        </w:rPr>
        <w:t>session</w:t>
      </w:r>
      <w:r w:rsidR="00AE41A2" w:rsidRPr="00103A42">
        <w:rPr>
          <w:rFonts w:ascii="Arial" w:hAnsi="Arial" w:cs="Arial"/>
          <w:bCs/>
          <w:sz w:val="24"/>
          <w:szCs w:val="24"/>
        </w:rPr>
        <w:t>.</w:t>
      </w:r>
      <w:r w:rsidR="00A72B4A" w:rsidRPr="00103A42">
        <w:rPr>
          <w:rFonts w:ascii="Arial" w:hAnsi="Arial" w:cs="Arial"/>
          <w:bCs/>
          <w:sz w:val="24"/>
          <w:szCs w:val="24"/>
        </w:rPr>
        <w:br/>
      </w:r>
    </w:p>
    <w:p w14:paraId="7D886FD9" w14:textId="1FF1EA6A" w:rsidR="00C673DE" w:rsidRPr="00103A42" w:rsidRDefault="00FB7331" w:rsidP="00C673DE">
      <w:pPr>
        <w:pStyle w:val="ListParagraph"/>
        <w:numPr>
          <w:ilvl w:val="3"/>
          <w:numId w:val="35"/>
        </w:numPr>
        <w:rPr>
          <w:rFonts w:ascii="Arial" w:hAnsi="Arial" w:cs="Arial"/>
          <w:bCs/>
          <w:sz w:val="24"/>
          <w:szCs w:val="24"/>
        </w:rPr>
      </w:pPr>
      <w:r w:rsidRPr="00103A42">
        <w:rPr>
          <w:rFonts w:ascii="Arial" w:hAnsi="Arial" w:cs="Arial"/>
          <w:bCs/>
          <w:sz w:val="24"/>
          <w:szCs w:val="24"/>
        </w:rPr>
        <w:t>M</w:t>
      </w:r>
      <w:r w:rsidR="00C673DE" w:rsidRPr="00103A42">
        <w:rPr>
          <w:rFonts w:ascii="Arial" w:hAnsi="Arial" w:cs="Arial"/>
          <w:bCs/>
          <w:sz w:val="24"/>
          <w:szCs w:val="24"/>
        </w:rPr>
        <w:t xml:space="preserve">anually assign a Provider to a case as a </w:t>
      </w:r>
      <w:r w:rsidRPr="00103A42">
        <w:rPr>
          <w:rFonts w:ascii="Arial" w:hAnsi="Arial" w:cs="Arial"/>
          <w:bCs/>
          <w:sz w:val="24"/>
          <w:szCs w:val="24"/>
        </w:rPr>
        <w:t xml:space="preserve">case party </w:t>
      </w:r>
      <w:r w:rsidR="00C673DE" w:rsidRPr="00103A42">
        <w:rPr>
          <w:rFonts w:ascii="Arial" w:hAnsi="Arial" w:cs="Arial"/>
          <w:bCs/>
          <w:sz w:val="24"/>
          <w:szCs w:val="24"/>
        </w:rPr>
        <w:t xml:space="preserve">or as an </w:t>
      </w:r>
      <w:r w:rsidRPr="00103A42">
        <w:rPr>
          <w:rFonts w:ascii="Arial" w:hAnsi="Arial" w:cs="Arial"/>
          <w:bCs/>
          <w:sz w:val="24"/>
          <w:szCs w:val="24"/>
        </w:rPr>
        <w:t>assignee</w:t>
      </w:r>
      <w:r w:rsidR="00C673DE" w:rsidRPr="00103A42">
        <w:rPr>
          <w:rFonts w:ascii="Arial" w:hAnsi="Arial" w:cs="Arial"/>
          <w:bCs/>
          <w:sz w:val="24"/>
          <w:szCs w:val="24"/>
        </w:rPr>
        <w:t>.</w:t>
      </w:r>
      <w:r w:rsidR="00A72B4A" w:rsidRPr="00103A42">
        <w:rPr>
          <w:rFonts w:ascii="Arial" w:hAnsi="Arial" w:cs="Arial"/>
          <w:bCs/>
          <w:sz w:val="24"/>
          <w:szCs w:val="24"/>
        </w:rPr>
        <w:br/>
      </w:r>
    </w:p>
    <w:p w14:paraId="79495C24" w14:textId="6807E1F1" w:rsidR="001A618A" w:rsidRPr="00103A42" w:rsidRDefault="00FB7331" w:rsidP="00232F58">
      <w:pPr>
        <w:pStyle w:val="ListParagraph"/>
        <w:numPr>
          <w:ilvl w:val="3"/>
          <w:numId w:val="35"/>
        </w:numPr>
        <w:rPr>
          <w:rFonts w:ascii="Arial" w:hAnsi="Arial" w:cs="Arial"/>
          <w:bCs/>
          <w:sz w:val="24"/>
          <w:szCs w:val="24"/>
        </w:rPr>
      </w:pPr>
      <w:r w:rsidRPr="00103A42">
        <w:rPr>
          <w:rFonts w:ascii="Arial" w:hAnsi="Arial" w:cs="Arial"/>
          <w:bCs/>
          <w:sz w:val="24"/>
          <w:szCs w:val="24"/>
        </w:rPr>
        <w:t>A</w:t>
      </w:r>
      <w:r w:rsidR="00232F58" w:rsidRPr="00103A42">
        <w:rPr>
          <w:rFonts w:ascii="Arial" w:hAnsi="Arial" w:cs="Arial"/>
          <w:bCs/>
          <w:sz w:val="24"/>
          <w:szCs w:val="24"/>
        </w:rPr>
        <w:t>utomatically assign/associate</w:t>
      </w:r>
      <w:r w:rsidR="00627DD8" w:rsidRPr="00103A42">
        <w:rPr>
          <w:rFonts w:ascii="Arial" w:hAnsi="Arial" w:cs="Arial"/>
          <w:bCs/>
          <w:sz w:val="24"/>
          <w:szCs w:val="24"/>
        </w:rPr>
        <w:t xml:space="preserve"> one or more</w:t>
      </w:r>
      <w:r w:rsidR="00232F58" w:rsidRPr="00103A42">
        <w:rPr>
          <w:rFonts w:ascii="Arial" w:hAnsi="Arial" w:cs="Arial"/>
          <w:bCs/>
          <w:sz w:val="24"/>
          <w:szCs w:val="24"/>
        </w:rPr>
        <w:t xml:space="preserve"> Provider</w:t>
      </w:r>
      <w:r w:rsidR="00627DD8" w:rsidRPr="00103A42">
        <w:rPr>
          <w:rFonts w:ascii="Arial" w:hAnsi="Arial" w:cs="Arial"/>
          <w:bCs/>
          <w:sz w:val="24"/>
          <w:szCs w:val="24"/>
        </w:rPr>
        <w:t>s</w:t>
      </w:r>
      <w:r w:rsidR="00232F58" w:rsidRPr="00103A42">
        <w:rPr>
          <w:rFonts w:ascii="Arial" w:hAnsi="Arial" w:cs="Arial"/>
          <w:bCs/>
          <w:sz w:val="24"/>
          <w:szCs w:val="24"/>
        </w:rPr>
        <w:t xml:space="preserve"> assigned to a </w:t>
      </w:r>
      <w:r w:rsidRPr="00103A42">
        <w:rPr>
          <w:rFonts w:ascii="Arial" w:hAnsi="Arial" w:cs="Arial"/>
          <w:bCs/>
          <w:sz w:val="24"/>
          <w:szCs w:val="24"/>
        </w:rPr>
        <w:t xml:space="preserve">session </w:t>
      </w:r>
      <w:r w:rsidR="00232F58" w:rsidRPr="00103A42">
        <w:rPr>
          <w:rFonts w:ascii="Arial" w:hAnsi="Arial" w:cs="Arial"/>
          <w:bCs/>
          <w:sz w:val="24"/>
          <w:szCs w:val="24"/>
        </w:rPr>
        <w:t xml:space="preserve">to all cases scheduled in the </w:t>
      </w:r>
      <w:r w:rsidRPr="00103A42">
        <w:rPr>
          <w:rFonts w:ascii="Arial" w:hAnsi="Arial" w:cs="Arial"/>
          <w:bCs/>
          <w:sz w:val="24"/>
          <w:szCs w:val="24"/>
        </w:rPr>
        <w:t>session</w:t>
      </w:r>
      <w:r w:rsidR="00232F58" w:rsidRPr="00103A42">
        <w:rPr>
          <w:rFonts w:ascii="Arial" w:hAnsi="Arial" w:cs="Arial"/>
          <w:bCs/>
          <w:sz w:val="24"/>
          <w:szCs w:val="24"/>
        </w:rPr>
        <w:t>.</w:t>
      </w:r>
      <w:r w:rsidR="001A618A" w:rsidRPr="00103A42">
        <w:rPr>
          <w:rFonts w:ascii="Arial" w:hAnsi="Arial" w:cs="Arial"/>
          <w:bCs/>
          <w:sz w:val="24"/>
          <w:szCs w:val="24"/>
        </w:rPr>
        <w:br/>
      </w:r>
    </w:p>
    <w:p w14:paraId="59DC3C46" w14:textId="76850D62" w:rsidR="00232F58" w:rsidRPr="00103A42" w:rsidRDefault="001A618A" w:rsidP="00232F58">
      <w:pPr>
        <w:pStyle w:val="ListParagraph"/>
        <w:numPr>
          <w:ilvl w:val="3"/>
          <w:numId w:val="35"/>
        </w:numPr>
        <w:rPr>
          <w:rFonts w:ascii="Arial" w:hAnsi="Arial" w:cs="Arial"/>
          <w:bCs/>
          <w:sz w:val="24"/>
          <w:szCs w:val="24"/>
        </w:rPr>
      </w:pPr>
      <w:r w:rsidRPr="00103A42">
        <w:rPr>
          <w:rFonts w:ascii="Arial" w:hAnsi="Arial" w:cs="Arial"/>
          <w:bCs/>
          <w:sz w:val="24"/>
          <w:szCs w:val="24"/>
        </w:rPr>
        <w:t xml:space="preserve">Manually input other factors that can be used to identify </w:t>
      </w:r>
      <w:r w:rsidR="00DD5879" w:rsidRPr="00103A42">
        <w:rPr>
          <w:rFonts w:ascii="Arial" w:hAnsi="Arial" w:cs="Arial"/>
          <w:bCs/>
          <w:sz w:val="24"/>
          <w:szCs w:val="24"/>
        </w:rPr>
        <w:t xml:space="preserve">scheduling </w:t>
      </w:r>
      <w:r w:rsidR="0043355C" w:rsidRPr="00103A42">
        <w:rPr>
          <w:rFonts w:ascii="Arial" w:hAnsi="Arial" w:cs="Arial"/>
          <w:bCs/>
          <w:sz w:val="24"/>
          <w:szCs w:val="24"/>
        </w:rPr>
        <w:t xml:space="preserve">or other </w:t>
      </w:r>
      <w:r w:rsidRPr="00103A42">
        <w:rPr>
          <w:rFonts w:ascii="Arial" w:hAnsi="Arial" w:cs="Arial"/>
          <w:bCs/>
          <w:sz w:val="24"/>
          <w:szCs w:val="24"/>
        </w:rPr>
        <w:t>conflicts</w:t>
      </w:r>
      <w:r w:rsidR="00DD5879" w:rsidRPr="00103A42">
        <w:rPr>
          <w:rFonts w:ascii="Arial" w:hAnsi="Arial" w:cs="Arial"/>
          <w:bCs/>
          <w:sz w:val="24"/>
          <w:szCs w:val="24"/>
        </w:rPr>
        <w:t>.</w:t>
      </w:r>
      <w:r w:rsidR="00A72B4A" w:rsidRPr="00103A42">
        <w:rPr>
          <w:rFonts w:ascii="Arial" w:hAnsi="Arial" w:cs="Arial"/>
          <w:bCs/>
          <w:sz w:val="24"/>
          <w:szCs w:val="24"/>
        </w:rPr>
        <w:br/>
      </w:r>
    </w:p>
    <w:p w14:paraId="17A8DCE6" w14:textId="194B0C28" w:rsidR="008447C0" w:rsidRPr="00103A42" w:rsidRDefault="00FB7331" w:rsidP="008447C0">
      <w:pPr>
        <w:pStyle w:val="ListParagraph"/>
        <w:numPr>
          <w:ilvl w:val="3"/>
          <w:numId w:val="35"/>
        </w:numPr>
        <w:rPr>
          <w:rFonts w:ascii="Arial" w:hAnsi="Arial" w:cs="Arial"/>
          <w:bCs/>
          <w:sz w:val="24"/>
          <w:szCs w:val="24"/>
        </w:rPr>
      </w:pPr>
      <w:r w:rsidRPr="00103A42">
        <w:rPr>
          <w:rFonts w:ascii="Arial" w:hAnsi="Arial" w:cs="Arial"/>
          <w:bCs/>
          <w:sz w:val="24"/>
          <w:szCs w:val="24"/>
        </w:rPr>
        <w:t>R</w:t>
      </w:r>
      <w:r w:rsidR="008447C0" w:rsidRPr="00103A42">
        <w:rPr>
          <w:rFonts w:ascii="Arial" w:hAnsi="Arial" w:cs="Arial"/>
          <w:bCs/>
          <w:sz w:val="24"/>
          <w:szCs w:val="24"/>
        </w:rPr>
        <w:t xml:space="preserve">eceive dates when a type of Provider is available or unavailable for future court </w:t>
      </w:r>
      <w:r w:rsidR="00627DD8" w:rsidRPr="00103A42">
        <w:rPr>
          <w:rFonts w:ascii="Arial" w:hAnsi="Arial" w:cs="Arial"/>
          <w:bCs/>
          <w:sz w:val="24"/>
          <w:szCs w:val="24"/>
        </w:rPr>
        <w:t>s</w:t>
      </w:r>
      <w:r w:rsidR="008447C0" w:rsidRPr="00103A42">
        <w:rPr>
          <w:rFonts w:ascii="Arial" w:hAnsi="Arial" w:cs="Arial"/>
          <w:bCs/>
          <w:sz w:val="24"/>
          <w:szCs w:val="24"/>
        </w:rPr>
        <w:t>essions.</w:t>
      </w:r>
      <w:r w:rsidR="00A72B4A" w:rsidRPr="00103A42">
        <w:rPr>
          <w:rFonts w:ascii="Arial" w:hAnsi="Arial" w:cs="Arial"/>
          <w:bCs/>
          <w:sz w:val="24"/>
          <w:szCs w:val="24"/>
        </w:rPr>
        <w:br/>
      </w:r>
    </w:p>
    <w:p w14:paraId="7096CB68" w14:textId="5F6EDD4E" w:rsidR="007E35B6" w:rsidRPr="00103A42" w:rsidRDefault="00FB7331" w:rsidP="002C3F12">
      <w:pPr>
        <w:pStyle w:val="ListParagraph"/>
        <w:numPr>
          <w:ilvl w:val="3"/>
          <w:numId w:val="35"/>
        </w:numPr>
        <w:rPr>
          <w:rFonts w:ascii="Arial" w:hAnsi="Arial" w:cs="Arial"/>
          <w:bCs/>
          <w:sz w:val="24"/>
          <w:szCs w:val="24"/>
        </w:rPr>
      </w:pPr>
      <w:r w:rsidRPr="00103A42">
        <w:rPr>
          <w:rFonts w:ascii="Arial" w:hAnsi="Arial" w:cs="Arial"/>
          <w:bCs/>
          <w:sz w:val="24"/>
          <w:szCs w:val="24"/>
        </w:rPr>
        <w:t>P</w:t>
      </w:r>
      <w:r w:rsidR="002C3F12" w:rsidRPr="00103A42">
        <w:rPr>
          <w:rFonts w:ascii="Arial" w:hAnsi="Arial" w:cs="Arial"/>
          <w:bCs/>
          <w:sz w:val="24"/>
          <w:szCs w:val="24"/>
        </w:rPr>
        <w:t xml:space="preserve">revent a user from manually assigning a Provider to a </w:t>
      </w:r>
      <w:r w:rsidR="00627DD8" w:rsidRPr="00103A42">
        <w:rPr>
          <w:rFonts w:ascii="Arial" w:hAnsi="Arial" w:cs="Arial"/>
          <w:bCs/>
          <w:sz w:val="24"/>
          <w:szCs w:val="24"/>
        </w:rPr>
        <w:t xml:space="preserve">session </w:t>
      </w:r>
      <w:r w:rsidR="002C3F12" w:rsidRPr="00103A42">
        <w:rPr>
          <w:rFonts w:ascii="Arial" w:hAnsi="Arial" w:cs="Arial"/>
          <w:bCs/>
          <w:sz w:val="24"/>
          <w:szCs w:val="24"/>
        </w:rPr>
        <w:t xml:space="preserve">or a case on a date the Provider is noted as unavailable and alert the user of the </w:t>
      </w:r>
      <w:r w:rsidR="007F23FF" w:rsidRPr="00103A42">
        <w:rPr>
          <w:rFonts w:ascii="Arial" w:hAnsi="Arial" w:cs="Arial"/>
          <w:bCs/>
          <w:sz w:val="24"/>
          <w:szCs w:val="24"/>
        </w:rPr>
        <w:t>scheduling</w:t>
      </w:r>
      <w:r w:rsidR="00B500D1" w:rsidRPr="00103A42">
        <w:rPr>
          <w:rFonts w:ascii="Arial" w:hAnsi="Arial" w:cs="Arial"/>
          <w:bCs/>
          <w:sz w:val="24"/>
          <w:szCs w:val="24"/>
        </w:rPr>
        <w:t xml:space="preserve"> </w:t>
      </w:r>
      <w:r w:rsidR="007E35B6" w:rsidRPr="00103A42">
        <w:rPr>
          <w:rFonts w:ascii="Arial" w:hAnsi="Arial" w:cs="Arial"/>
          <w:bCs/>
          <w:sz w:val="24"/>
          <w:szCs w:val="24"/>
        </w:rPr>
        <w:t>conflict.</w:t>
      </w:r>
      <w:r w:rsidR="007E35B6" w:rsidRPr="00103A42">
        <w:rPr>
          <w:rFonts w:ascii="Arial" w:hAnsi="Arial" w:cs="Arial"/>
          <w:bCs/>
          <w:sz w:val="24"/>
          <w:szCs w:val="24"/>
        </w:rPr>
        <w:br/>
      </w:r>
    </w:p>
    <w:p w14:paraId="68AEEE17" w14:textId="77ED2D45" w:rsidR="002C3F12" w:rsidRPr="00103A42" w:rsidRDefault="007E35B6" w:rsidP="002C3F12">
      <w:pPr>
        <w:pStyle w:val="ListParagraph"/>
        <w:numPr>
          <w:ilvl w:val="3"/>
          <w:numId w:val="35"/>
        </w:numPr>
        <w:rPr>
          <w:rFonts w:ascii="Arial" w:hAnsi="Arial" w:cs="Arial"/>
          <w:bCs/>
          <w:sz w:val="24"/>
          <w:szCs w:val="24"/>
        </w:rPr>
      </w:pPr>
      <w:r w:rsidRPr="00103A42">
        <w:rPr>
          <w:rFonts w:ascii="Arial" w:hAnsi="Arial" w:cs="Arial"/>
          <w:bCs/>
          <w:sz w:val="24"/>
          <w:szCs w:val="24"/>
        </w:rPr>
        <w:t xml:space="preserve">Prevent a user from manually assigning a Provider to a session or a case on a date the Provider is noted as having a conflict and alert the user of the conflict (e.g. </w:t>
      </w:r>
      <w:r w:rsidR="005976D4" w:rsidRPr="00103A42">
        <w:rPr>
          <w:rFonts w:ascii="Arial" w:hAnsi="Arial" w:cs="Arial"/>
          <w:bCs/>
          <w:sz w:val="24"/>
          <w:szCs w:val="24"/>
        </w:rPr>
        <w:t>interpreter is a family member or friend of a party in the case).</w:t>
      </w:r>
      <w:r w:rsidRPr="00103A42">
        <w:rPr>
          <w:rFonts w:ascii="Arial" w:hAnsi="Arial" w:cs="Arial"/>
          <w:bCs/>
          <w:sz w:val="24"/>
          <w:szCs w:val="24"/>
        </w:rPr>
        <w:br/>
      </w:r>
    </w:p>
    <w:p w14:paraId="5A854A1B" w14:textId="4EB995B6" w:rsidR="00AE3BAB" w:rsidRPr="00103A42" w:rsidRDefault="00FB7331" w:rsidP="00D1558D">
      <w:pPr>
        <w:pStyle w:val="ListParagraph"/>
        <w:numPr>
          <w:ilvl w:val="3"/>
          <w:numId w:val="35"/>
        </w:numPr>
        <w:rPr>
          <w:rFonts w:ascii="Arial" w:hAnsi="Arial" w:cs="Arial"/>
          <w:bCs/>
          <w:sz w:val="24"/>
          <w:szCs w:val="24"/>
        </w:rPr>
      </w:pPr>
      <w:r w:rsidRPr="00103A42">
        <w:rPr>
          <w:rFonts w:ascii="Arial" w:hAnsi="Arial" w:cs="Arial"/>
          <w:bCs/>
          <w:sz w:val="24"/>
          <w:szCs w:val="24"/>
        </w:rPr>
        <w:t>N</w:t>
      </w:r>
      <w:r w:rsidR="00D1558D" w:rsidRPr="00103A42">
        <w:rPr>
          <w:rFonts w:ascii="Arial" w:hAnsi="Arial" w:cs="Arial"/>
          <w:bCs/>
          <w:sz w:val="24"/>
          <w:szCs w:val="24"/>
        </w:rPr>
        <w:t xml:space="preserve">ot automatically assign a Provider to a </w:t>
      </w:r>
      <w:r w:rsidR="00627DD8" w:rsidRPr="00103A42">
        <w:rPr>
          <w:rFonts w:ascii="Arial" w:hAnsi="Arial" w:cs="Arial"/>
          <w:bCs/>
          <w:sz w:val="24"/>
          <w:szCs w:val="24"/>
        </w:rPr>
        <w:t>s</w:t>
      </w:r>
      <w:r w:rsidR="00D1558D" w:rsidRPr="00103A42">
        <w:rPr>
          <w:rFonts w:ascii="Arial" w:hAnsi="Arial" w:cs="Arial"/>
          <w:bCs/>
          <w:sz w:val="24"/>
          <w:szCs w:val="24"/>
        </w:rPr>
        <w:t>ession or a case when there is unavailability</w:t>
      </w:r>
      <w:r w:rsidR="004D098E" w:rsidRPr="00103A42">
        <w:rPr>
          <w:rFonts w:ascii="Arial" w:hAnsi="Arial" w:cs="Arial"/>
          <w:bCs/>
          <w:sz w:val="24"/>
          <w:szCs w:val="24"/>
        </w:rPr>
        <w:t xml:space="preserve"> or other</w:t>
      </w:r>
      <w:r w:rsidR="00D1558D" w:rsidRPr="00103A42">
        <w:rPr>
          <w:rFonts w:ascii="Arial" w:hAnsi="Arial" w:cs="Arial"/>
          <w:bCs/>
          <w:sz w:val="24"/>
          <w:szCs w:val="24"/>
        </w:rPr>
        <w:t xml:space="preserve"> conflict noted.</w:t>
      </w:r>
      <w:r w:rsidR="00AE3BAB" w:rsidRPr="00103A42">
        <w:rPr>
          <w:rFonts w:ascii="Arial" w:hAnsi="Arial" w:cs="Arial"/>
          <w:bCs/>
          <w:sz w:val="24"/>
          <w:szCs w:val="24"/>
        </w:rPr>
        <w:br/>
      </w:r>
    </w:p>
    <w:p w14:paraId="449A7C81" w14:textId="11E1F9FD" w:rsidR="00D1558D" w:rsidRPr="00103A42" w:rsidRDefault="00AE3BAB" w:rsidP="00D1558D">
      <w:pPr>
        <w:pStyle w:val="ListParagraph"/>
        <w:numPr>
          <w:ilvl w:val="3"/>
          <w:numId w:val="35"/>
        </w:numPr>
        <w:rPr>
          <w:rFonts w:ascii="Arial" w:hAnsi="Arial" w:cs="Arial"/>
          <w:bCs/>
          <w:sz w:val="24"/>
          <w:szCs w:val="24"/>
        </w:rPr>
      </w:pPr>
      <w:r w:rsidRPr="00103A42">
        <w:rPr>
          <w:rFonts w:ascii="Arial" w:hAnsi="Arial" w:cs="Arial"/>
          <w:bCs/>
          <w:sz w:val="24"/>
          <w:szCs w:val="24"/>
        </w:rPr>
        <w:t>Generate a scheduling notice to inform the court clerk and provider of the assignment.</w:t>
      </w:r>
      <w:r w:rsidR="00A72B4A" w:rsidRPr="00103A42">
        <w:rPr>
          <w:rFonts w:ascii="Arial" w:hAnsi="Arial" w:cs="Arial"/>
          <w:bCs/>
          <w:sz w:val="24"/>
          <w:szCs w:val="24"/>
        </w:rPr>
        <w:br/>
      </w:r>
    </w:p>
    <w:p w14:paraId="5DB566AA" w14:textId="06589FC2" w:rsidR="00FF5F95" w:rsidRPr="00103A42" w:rsidRDefault="00FB7331" w:rsidP="00A72B4A">
      <w:pPr>
        <w:pStyle w:val="ListParagraph"/>
        <w:numPr>
          <w:ilvl w:val="3"/>
          <w:numId w:val="35"/>
        </w:numPr>
        <w:rPr>
          <w:rFonts w:ascii="Arial" w:hAnsi="Arial" w:cs="Arial"/>
          <w:bCs/>
          <w:sz w:val="24"/>
          <w:szCs w:val="24"/>
        </w:rPr>
      </w:pPr>
      <w:r w:rsidRPr="00103A42">
        <w:rPr>
          <w:rFonts w:ascii="Arial" w:hAnsi="Arial" w:cs="Arial"/>
          <w:bCs/>
          <w:sz w:val="24"/>
          <w:szCs w:val="24"/>
        </w:rPr>
        <w:t>M</w:t>
      </w:r>
      <w:r w:rsidR="00FE7523" w:rsidRPr="00103A42">
        <w:rPr>
          <w:rFonts w:ascii="Arial" w:hAnsi="Arial" w:cs="Arial"/>
          <w:bCs/>
          <w:sz w:val="24"/>
          <w:szCs w:val="24"/>
        </w:rPr>
        <w:t>aintain a record of the actual Provider</w:t>
      </w:r>
      <w:r w:rsidR="00630E57" w:rsidRPr="00103A42">
        <w:rPr>
          <w:rFonts w:ascii="Arial" w:hAnsi="Arial" w:cs="Arial"/>
          <w:bCs/>
          <w:sz w:val="24"/>
          <w:szCs w:val="24"/>
        </w:rPr>
        <w:t xml:space="preserve">(s) </w:t>
      </w:r>
      <w:r w:rsidR="00FE7523" w:rsidRPr="00103A42">
        <w:rPr>
          <w:rFonts w:ascii="Arial" w:hAnsi="Arial" w:cs="Arial"/>
          <w:bCs/>
          <w:sz w:val="24"/>
          <w:szCs w:val="24"/>
        </w:rPr>
        <w:t xml:space="preserve">assigned to a </w:t>
      </w:r>
      <w:r w:rsidR="00627DD8" w:rsidRPr="00103A42">
        <w:rPr>
          <w:rFonts w:ascii="Arial" w:hAnsi="Arial" w:cs="Arial"/>
          <w:bCs/>
          <w:sz w:val="24"/>
          <w:szCs w:val="24"/>
        </w:rPr>
        <w:t>session</w:t>
      </w:r>
      <w:r w:rsidR="00FE7523" w:rsidRPr="00103A42">
        <w:rPr>
          <w:rFonts w:ascii="Arial" w:hAnsi="Arial" w:cs="Arial"/>
          <w:bCs/>
          <w:sz w:val="24"/>
          <w:szCs w:val="24"/>
        </w:rPr>
        <w:t>.</w:t>
      </w:r>
      <w:r w:rsidR="00A72B4A" w:rsidRPr="00103A42">
        <w:rPr>
          <w:rFonts w:ascii="Arial" w:hAnsi="Arial" w:cs="Arial"/>
          <w:bCs/>
          <w:sz w:val="24"/>
          <w:szCs w:val="24"/>
        </w:rPr>
        <w:br/>
      </w:r>
      <w:r w:rsidR="00A72B4A" w:rsidRPr="00103A42">
        <w:rPr>
          <w:rFonts w:ascii="Arial" w:hAnsi="Arial" w:cs="Arial"/>
          <w:bCs/>
          <w:sz w:val="24"/>
          <w:szCs w:val="24"/>
        </w:rPr>
        <w:br/>
      </w:r>
      <w:r w:rsidR="00FF5F95" w:rsidRPr="00103A42">
        <w:rPr>
          <w:rFonts w:ascii="Arial" w:hAnsi="Arial" w:cs="Arial"/>
          <w:b/>
          <w:sz w:val="24"/>
          <w:szCs w:val="24"/>
        </w:rPr>
        <w:t>Example</w:t>
      </w:r>
      <w:r w:rsidR="00FF5F95" w:rsidRPr="00103A42">
        <w:rPr>
          <w:rFonts w:ascii="Arial" w:hAnsi="Arial" w:cs="Arial"/>
          <w:bCs/>
          <w:sz w:val="24"/>
          <w:szCs w:val="24"/>
        </w:rPr>
        <w:t xml:space="preserve">: </w:t>
      </w:r>
      <w:r w:rsidR="00627DD8" w:rsidRPr="00103A42">
        <w:rPr>
          <w:rFonts w:ascii="Arial" w:hAnsi="Arial" w:cs="Arial"/>
          <w:bCs/>
          <w:sz w:val="24"/>
          <w:szCs w:val="24"/>
        </w:rPr>
        <w:t>If there are m</w:t>
      </w:r>
      <w:r w:rsidR="00FF5F95" w:rsidRPr="00103A42">
        <w:rPr>
          <w:rFonts w:ascii="Arial" w:hAnsi="Arial" w:cs="Arial"/>
          <w:bCs/>
          <w:sz w:val="24"/>
          <w:szCs w:val="24"/>
        </w:rPr>
        <w:t xml:space="preserve">ultiple </w:t>
      </w:r>
      <w:r w:rsidR="00627DD8" w:rsidRPr="00103A42">
        <w:rPr>
          <w:rFonts w:ascii="Arial" w:hAnsi="Arial" w:cs="Arial"/>
          <w:bCs/>
          <w:sz w:val="24"/>
          <w:szCs w:val="24"/>
        </w:rPr>
        <w:t xml:space="preserve">mediators </w:t>
      </w:r>
      <w:r w:rsidR="00FF5F95" w:rsidRPr="00103A42">
        <w:rPr>
          <w:rFonts w:ascii="Arial" w:hAnsi="Arial" w:cs="Arial"/>
          <w:bCs/>
          <w:sz w:val="24"/>
          <w:szCs w:val="24"/>
        </w:rPr>
        <w:t xml:space="preserve">assigned to the same </w:t>
      </w:r>
      <w:r w:rsidR="00627DD8" w:rsidRPr="00103A42">
        <w:rPr>
          <w:rFonts w:ascii="Arial" w:hAnsi="Arial" w:cs="Arial"/>
          <w:bCs/>
          <w:sz w:val="24"/>
          <w:szCs w:val="24"/>
        </w:rPr>
        <w:t xml:space="preserve">session, the system should be able to </w:t>
      </w:r>
      <w:r w:rsidR="00FF5F95" w:rsidRPr="00103A42">
        <w:rPr>
          <w:rFonts w:ascii="Arial" w:hAnsi="Arial" w:cs="Arial"/>
          <w:bCs/>
          <w:sz w:val="24"/>
          <w:szCs w:val="24"/>
        </w:rPr>
        <w:t xml:space="preserve">indicate which of those </w:t>
      </w:r>
      <w:r w:rsidR="00627DD8" w:rsidRPr="00103A42">
        <w:rPr>
          <w:rFonts w:ascii="Arial" w:hAnsi="Arial" w:cs="Arial"/>
          <w:bCs/>
          <w:sz w:val="24"/>
          <w:szCs w:val="24"/>
        </w:rPr>
        <w:t>m</w:t>
      </w:r>
      <w:r w:rsidR="00FF5F95" w:rsidRPr="00103A42">
        <w:rPr>
          <w:rFonts w:ascii="Arial" w:hAnsi="Arial" w:cs="Arial"/>
          <w:bCs/>
          <w:sz w:val="24"/>
          <w:szCs w:val="24"/>
        </w:rPr>
        <w:t xml:space="preserve">ediators  </w:t>
      </w:r>
      <w:r w:rsidR="00627DD8" w:rsidRPr="00103A42">
        <w:rPr>
          <w:rFonts w:ascii="Arial" w:hAnsi="Arial" w:cs="Arial"/>
          <w:bCs/>
          <w:sz w:val="24"/>
          <w:szCs w:val="24"/>
        </w:rPr>
        <w:t xml:space="preserve">conducted </w:t>
      </w:r>
      <w:r w:rsidR="00FF5F95" w:rsidRPr="00103A42">
        <w:rPr>
          <w:rFonts w:ascii="Arial" w:hAnsi="Arial" w:cs="Arial"/>
          <w:bCs/>
          <w:sz w:val="24"/>
          <w:szCs w:val="24"/>
        </w:rPr>
        <w:t xml:space="preserve">the mediation for a specific case in the </w:t>
      </w:r>
      <w:r w:rsidR="00627DD8" w:rsidRPr="00103A42">
        <w:rPr>
          <w:rFonts w:ascii="Arial" w:hAnsi="Arial" w:cs="Arial"/>
          <w:bCs/>
          <w:sz w:val="24"/>
          <w:szCs w:val="24"/>
        </w:rPr>
        <w:t>s</w:t>
      </w:r>
      <w:r w:rsidR="00FF5F95" w:rsidRPr="00103A42">
        <w:rPr>
          <w:rFonts w:ascii="Arial" w:hAnsi="Arial" w:cs="Arial"/>
          <w:bCs/>
          <w:sz w:val="24"/>
          <w:szCs w:val="24"/>
        </w:rPr>
        <w:t xml:space="preserve">ession. </w:t>
      </w:r>
    </w:p>
    <w:p w14:paraId="643F5D1F" w14:textId="77777777" w:rsidR="004D1A6B" w:rsidRPr="00103A42" w:rsidRDefault="004D1A6B" w:rsidP="004D1A6B">
      <w:pPr>
        <w:rPr>
          <w:rFonts w:ascii="Arial" w:hAnsi="Arial" w:cs="Arial"/>
          <w:bCs/>
          <w:sz w:val="24"/>
          <w:szCs w:val="24"/>
        </w:rPr>
      </w:pPr>
    </w:p>
    <w:p w14:paraId="78DA277E" w14:textId="36320EB6" w:rsidR="00EA47B7" w:rsidRPr="00103A42" w:rsidRDefault="00FB7331" w:rsidP="00EA47B7">
      <w:pPr>
        <w:pStyle w:val="ListParagraph"/>
        <w:numPr>
          <w:ilvl w:val="3"/>
          <w:numId w:val="35"/>
        </w:numPr>
        <w:rPr>
          <w:rFonts w:ascii="Arial" w:hAnsi="Arial" w:cs="Arial"/>
          <w:bCs/>
          <w:sz w:val="24"/>
          <w:szCs w:val="24"/>
        </w:rPr>
      </w:pPr>
      <w:r w:rsidRPr="00103A42">
        <w:rPr>
          <w:rFonts w:ascii="Arial" w:hAnsi="Arial" w:cs="Arial"/>
          <w:bCs/>
          <w:sz w:val="24"/>
          <w:szCs w:val="24"/>
        </w:rPr>
        <w:t>Allow a user to</w:t>
      </w:r>
      <w:r w:rsidR="00EA47B7" w:rsidRPr="00103A42">
        <w:rPr>
          <w:rFonts w:ascii="Arial" w:hAnsi="Arial" w:cs="Arial"/>
          <w:bCs/>
          <w:sz w:val="24"/>
          <w:szCs w:val="24"/>
        </w:rPr>
        <w:t xml:space="preserve"> change the Provider assigned to a </w:t>
      </w:r>
      <w:r w:rsidR="00627DD8" w:rsidRPr="00103A42">
        <w:rPr>
          <w:rFonts w:ascii="Arial" w:hAnsi="Arial" w:cs="Arial"/>
          <w:bCs/>
          <w:sz w:val="24"/>
          <w:szCs w:val="24"/>
        </w:rPr>
        <w:t>s</w:t>
      </w:r>
      <w:r w:rsidR="00EA47B7" w:rsidRPr="00103A42">
        <w:rPr>
          <w:rFonts w:ascii="Arial" w:hAnsi="Arial" w:cs="Arial"/>
          <w:bCs/>
          <w:sz w:val="24"/>
          <w:szCs w:val="24"/>
        </w:rPr>
        <w:t>ession or a case as needed.</w:t>
      </w:r>
      <w:r w:rsidR="00A72B4A" w:rsidRPr="00103A42">
        <w:rPr>
          <w:rFonts w:ascii="Arial" w:hAnsi="Arial" w:cs="Arial"/>
          <w:bCs/>
          <w:sz w:val="24"/>
          <w:szCs w:val="24"/>
        </w:rPr>
        <w:br/>
      </w:r>
    </w:p>
    <w:p w14:paraId="1F23E3A3" w14:textId="4D820C13" w:rsidR="00CE1303" w:rsidRPr="00103A42" w:rsidRDefault="00FB7331" w:rsidP="00CE1303">
      <w:pPr>
        <w:pStyle w:val="ListParagraph"/>
        <w:numPr>
          <w:ilvl w:val="3"/>
          <w:numId w:val="35"/>
        </w:numPr>
        <w:rPr>
          <w:rFonts w:ascii="Arial" w:hAnsi="Arial" w:cs="Arial"/>
          <w:bCs/>
          <w:sz w:val="24"/>
          <w:szCs w:val="24"/>
        </w:rPr>
      </w:pPr>
      <w:r w:rsidRPr="00103A42">
        <w:rPr>
          <w:rFonts w:ascii="Arial" w:hAnsi="Arial" w:cs="Arial"/>
          <w:bCs/>
          <w:sz w:val="24"/>
          <w:szCs w:val="24"/>
        </w:rPr>
        <w:t>Allow a</w:t>
      </w:r>
      <w:r w:rsidR="00CE1303" w:rsidRPr="00103A42">
        <w:rPr>
          <w:rFonts w:ascii="Arial" w:hAnsi="Arial" w:cs="Arial"/>
          <w:bCs/>
          <w:sz w:val="24"/>
          <w:szCs w:val="24"/>
        </w:rPr>
        <w:t xml:space="preserve"> Provider to have the appropriate access </w:t>
      </w:r>
      <w:r w:rsidR="002E7EAB" w:rsidRPr="00103A42">
        <w:rPr>
          <w:rFonts w:ascii="Arial" w:hAnsi="Arial" w:cs="Arial"/>
          <w:bCs/>
          <w:sz w:val="24"/>
          <w:szCs w:val="24"/>
        </w:rPr>
        <w:t xml:space="preserve">to a case </w:t>
      </w:r>
      <w:r w:rsidR="00CE1303" w:rsidRPr="00103A42">
        <w:rPr>
          <w:rFonts w:ascii="Arial" w:hAnsi="Arial" w:cs="Arial"/>
          <w:bCs/>
          <w:sz w:val="24"/>
          <w:szCs w:val="24"/>
        </w:rPr>
        <w:t xml:space="preserve">based on their </w:t>
      </w:r>
      <w:r w:rsidR="00627DD8" w:rsidRPr="00103A42">
        <w:rPr>
          <w:rFonts w:ascii="Arial" w:hAnsi="Arial" w:cs="Arial"/>
          <w:bCs/>
          <w:sz w:val="24"/>
          <w:szCs w:val="24"/>
        </w:rPr>
        <w:t>p</w:t>
      </w:r>
      <w:r w:rsidR="00CE1303" w:rsidRPr="00103A42">
        <w:rPr>
          <w:rFonts w:ascii="Arial" w:hAnsi="Arial" w:cs="Arial"/>
          <w:bCs/>
          <w:sz w:val="24"/>
          <w:szCs w:val="24"/>
        </w:rPr>
        <w:t xml:space="preserve">rovider </w:t>
      </w:r>
      <w:r w:rsidR="00627DD8" w:rsidRPr="00103A42">
        <w:rPr>
          <w:rFonts w:ascii="Arial" w:hAnsi="Arial" w:cs="Arial"/>
          <w:bCs/>
          <w:sz w:val="24"/>
          <w:szCs w:val="24"/>
        </w:rPr>
        <w:t>t</w:t>
      </w:r>
      <w:r w:rsidR="00CE1303" w:rsidRPr="00103A42">
        <w:rPr>
          <w:rFonts w:ascii="Arial" w:hAnsi="Arial" w:cs="Arial"/>
          <w:bCs/>
          <w:sz w:val="24"/>
          <w:szCs w:val="24"/>
        </w:rPr>
        <w:t xml:space="preserve">ype once they are actively assigned to a </w:t>
      </w:r>
      <w:r w:rsidR="00627DD8" w:rsidRPr="00103A42">
        <w:rPr>
          <w:rFonts w:ascii="Arial" w:hAnsi="Arial" w:cs="Arial"/>
          <w:bCs/>
          <w:sz w:val="24"/>
          <w:szCs w:val="24"/>
        </w:rPr>
        <w:t>s</w:t>
      </w:r>
      <w:r w:rsidR="00CE1303" w:rsidRPr="00103A42">
        <w:rPr>
          <w:rFonts w:ascii="Arial" w:hAnsi="Arial" w:cs="Arial"/>
          <w:bCs/>
          <w:sz w:val="24"/>
          <w:szCs w:val="24"/>
        </w:rPr>
        <w:t>ession or to a case.</w:t>
      </w:r>
      <w:r w:rsidR="00A72B4A" w:rsidRPr="00103A42">
        <w:rPr>
          <w:rFonts w:ascii="Arial" w:hAnsi="Arial" w:cs="Arial"/>
          <w:bCs/>
          <w:sz w:val="24"/>
          <w:szCs w:val="24"/>
        </w:rPr>
        <w:br/>
      </w:r>
    </w:p>
    <w:p w14:paraId="379499EC" w14:textId="4DD98539" w:rsidR="00A72B4A" w:rsidRPr="00103A42" w:rsidRDefault="00627DD8" w:rsidP="00A72B4A">
      <w:pPr>
        <w:pStyle w:val="ListParagraph"/>
        <w:numPr>
          <w:ilvl w:val="3"/>
          <w:numId w:val="35"/>
        </w:numPr>
        <w:rPr>
          <w:rFonts w:ascii="Arial" w:hAnsi="Arial" w:cs="Arial"/>
          <w:bCs/>
          <w:sz w:val="24"/>
          <w:szCs w:val="24"/>
        </w:rPr>
      </w:pPr>
      <w:r w:rsidRPr="00103A42">
        <w:rPr>
          <w:rFonts w:ascii="Arial" w:hAnsi="Arial" w:cs="Arial"/>
          <w:bCs/>
          <w:sz w:val="24"/>
          <w:szCs w:val="24"/>
        </w:rPr>
        <w:t xml:space="preserve">For certain provider types, </w:t>
      </w:r>
      <w:r w:rsidR="00D45E7A" w:rsidRPr="00103A42">
        <w:rPr>
          <w:rFonts w:ascii="Arial" w:hAnsi="Arial" w:cs="Arial"/>
          <w:bCs/>
          <w:sz w:val="24"/>
          <w:szCs w:val="24"/>
        </w:rPr>
        <w:t>d</w:t>
      </w:r>
      <w:r w:rsidR="008257D6" w:rsidRPr="00103A42">
        <w:rPr>
          <w:rFonts w:ascii="Arial" w:hAnsi="Arial" w:cs="Arial"/>
          <w:bCs/>
          <w:sz w:val="24"/>
          <w:szCs w:val="24"/>
        </w:rPr>
        <w:t xml:space="preserve">efine the number of days past assignment to </w:t>
      </w:r>
      <w:r w:rsidRPr="00103A42">
        <w:rPr>
          <w:rFonts w:ascii="Arial" w:hAnsi="Arial" w:cs="Arial"/>
          <w:bCs/>
          <w:sz w:val="24"/>
          <w:szCs w:val="24"/>
        </w:rPr>
        <w:t>de</w:t>
      </w:r>
      <w:r w:rsidR="008257D6" w:rsidRPr="00103A42">
        <w:rPr>
          <w:rFonts w:ascii="Arial" w:hAnsi="Arial" w:cs="Arial"/>
          <w:bCs/>
          <w:sz w:val="24"/>
          <w:szCs w:val="24"/>
        </w:rPr>
        <w:t xml:space="preserve">activate a </w:t>
      </w:r>
      <w:r w:rsidR="00734BFE" w:rsidRPr="00103A42">
        <w:rPr>
          <w:rFonts w:ascii="Arial" w:hAnsi="Arial" w:cs="Arial"/>
          <w:bCs/>
          <w:sz w:val="24"/>
          <w:szCs w:val="24"/>
        </w:rPr>
        <w:t>provider</w:t>
      </w:r>
      <w:r w:rsidR="008257D6" w:rsidRPr="00103A42">
        <w:rPr>
          <w:rFonts w:ascii="Arial" w:hAnsi="Arial" w:cs="Arial"/>
          <w:bCs/>
          <w:sz w:val="24"/>
          <w:szCs w:val="24"/>
        </w:rPr>
        <w:t xml:space="preserve"> assignment and have the system automatically add </w:t>
      </w:r>
      <w:r w:rsidR="008257D6" w:rsidRPr="00103A42">
        <w:rPr>
          <w:rFonts w:ascii="Arial" w:hAnsi="Arial" w:cs="Arial"/>
          <w:bCs/>
          <w:sz w:val="24"/>
          <w:szCs w:val="24"/>
        </w:rPr>
        <w:lastRenderedPageBreak/>
        <w:t xml:space="preserve">this when initially assigning a provider to a Session. </w:t>
      </w:r>
    </w:p>
    <w:p w14:paraId="7DD410E9" w14:textId="14DB94BD" w:rsidR="004D1A6B" w:rsidRPr="00103A42" w:rsidRDefault="00A72B4A" w:rsidP="00A72B4A">
      <w:pPr>
        <w:pStyle w:val="ListParagraph"/>
        <w:ind w:left="2880"/>
        <w:rPr>
          <w:rFonts w:ascii="Arial" w:hAnsi="Arial" w:cs="Arial"/>
          <w:bCs/>
          <w:sz w:val="24"/>
          <w:szCs w:val="24"/>
        </w:rPr>
      </w:pPr>
      <w:r w:rsidRPr="00103A42">
        <w:rPr>
          <w:rFonts w:ascii="Arial" w:hAnsi="Arial" w:cs="Arial"/>
          <w:bCs/>
          <w:sz w:val="24"/>
          <w:szCs w:val="24"/>
        </w:rPr>
        <w:br/>
      </w:r>
      <w:r w:rsidR="004D1A6B" w:rsidRPr="00103A42">
        <w:rPr>
          <w:rFonts w:ascii="Arial" w:hAnsi="Arial" w:cs="Arial"/>
          <w:b/>
          <w:sz w:val="24"/>
          <w:szCs w:val="24"/>
        </w:rPr>
        <w:t>Example</w:t>
      </w:r>
      <w:r w:rsidR="004D1A6B" w:rsidRPr="00103A42">
        <w:rPr>
          <w:rFonts w:ascii="Arial" w:hAnsi="Arial" w:cs="Arial"/>
          <w:bCs/>
          <w:sz w:val="24"/>
          <w:szCs w:val="24"/>
        </w:rPr>
        <w:t xml:space="preserve">: </w:t>
      </w:r>
      <w:r w:rsidR="00C04667" w:rsidRPr="00103A42">
        <w:rPr>
          <w:rFonts w:ascii="Arial" w:hAnsi="Arial" w:cs="Arial"/>
          <w:bCs/>
          <w:sz w:val="24"/>
          <w:szCs w:val="24"/>
        </w:rPr>
        <w:t xml:space="preserve">Once assigned to a case, </w:t>
      </w:r>
      <w:r w:rsidR="004D1A6B" w:rsidRPr="00103A42">
        <w:rPr>
          <w:rFonts w:ascii="Arial" w:hAnsi="Arial" w:cs="Arial"/>
          <w:bCs/>
          <w:sz w:val="24"/>
          <w:szCs w:val="24"/>
        </w:rPr>
        <w:t xml:space="preserve">the </w:t>
      </w:r>
      <w:r w:rsidR="00734BFE" w:rsidRPr="00103A42">
        <w:rPr>
          <w:rFonts w:ascii="Arial" w:hAnsi="Arial" w:cs="Arial"/>
          <w:bCs/>
          <w:sz w:val="24"/>
          <w:szCs w:val="24"/>
        </w:rPr>
        <w:t>provider</w:t>
      </w:r>
      <w:r w:rsidR="004D1A6B" w:rsidRPr="00103A42">
        <w:rPr>
          <w:rFonts w:ascii="Arial" w:hAnsi="Arial" w:cs="Arial"/>
          <w:bCs/>
          <w:sz w:val="24"/>
          <w:szCs w:val="24"/>
        </w:rPr>
        <w:t xml:space="preserve"> should have access to </w:t>
      </w:r>
      <w:r w:rsidR="00627DD8" w:rsidRPr="00103A42">
        <w:rPr>
          <w:rFonts w:ascii="Arial" w:hAnsi="Arial" w:cs="Arial"/>
          <w:bCs/>
          <w:sz w:val="24"/>
          <w:szCs w:val="24"/>
        </w:rPr>
        <w:t>the</w:t>
      </w:r>
      <w:r w:rsidR="004D1A6B" w:rsidRPr="00103A42">
        <w:rPr>
          <w:rFonts w:ascii="Arial" w:hAnsi="Arial" w:cs="Arial"/>
          <w:bCs/>
          <w:sz w:val="24"/>
          <w:szCs w:val="24"/>
        </w:rPr>
        <w:t xml:space="preserve"> </w:t>
      </w:r>
      <w:r w:rsidR="00C04667" w:rsidRPr="00103A42">
        <w:rPr>
          <w:rFonts w:ascii="Arial" w:hAnsi="Arial" w:cs="Arial"/>
          <w:bCs/>
          <w:sz w:val="24"/>
          <w:szCs w:val="24"/>
        </w:rPr>
        <w:t>file for that case</w:t>
      </w:r>
      <w:r w:rsidR="004D1A6B" w:rsidRPr="00103A42">
        <w:rPr>
          <w:rFonts w:ascii="Arial" w:hAnsi="Arial" w:cs="Arial"/>
          <w:bCs/>
          <w:sz w:val="24"/>
          <w:szCs w:val="24"/>
        </w:rPr>
        <w:t xml:space="preserve"> up to “X” number of days after the </w:t>
      </w:r>
      <w:r w:rsidR="00C04667" w:rsidRPr="00103A42">
        <w:rPr>
          <w:rFonts w:ascii="Arial" w:hAnsi="Arial" w:cs="Arial"/>
          <w:bCs/>
          <w:sz w:val="24"/>
          <w:szCs w:val="24"/>
        </w:rPr>
        <w:t>s</w:t>
      </w:r>
      <w:r w:rsidR="004D1A6B" w:rsidRPr="00103A42">
        <w:rPr>
          <w:rFonts w:ascii="Arial" w:hAnsi="Arial" w:cs="Arial"/>
          <w:bCs/>
          <w:sz w:val="24"/>
          <w:szCs w:val="24"/>
        </w:rPr>
        <w:t xml:space="preserve">ession </w:t>
      </w:r>
      <w:r w:rsidR="00C04667" w:rsidRPr="00103A42">
        <w:rPr>
          <w:rFonts w:ascii="Arial" w:hAnsi="Arial" w:cs="Arial"/>
          <w:bCs/>
          <w:sz w:val="24"/>
          <w:szCs w:val="24"/>
        </w:rPr>
        <w:t>d</w:t>
      </w:r>
      <w:r w:rsidR="004D1A6B" w:rsidRPr="00103A42">
        <w:rPr>
          <w:rFonts w:ascii="Arial" w:hAnsi="Arial" w:cs="Arial"/>
          <w:bCs/>
          <w:sz w:val="24"/>
          <w:szCs w:val="24"/>
        </w:rPr>
        <w:t xml:space="preserve">ate to allow the provider to complete any necessary follow-up. Once the calculated date has been reached, the system will automatically </w:t>
      </w:r>
      <w:r w:rsidR="00C04667" w:rsidRPr="00103A42">
        <w:rPr>
          <w:rFonts w:ascii="Arial" w:hAnsi="Arial" w:cs="Arial"/>
          <w:bCs/>
          <w:sz w:val="24"/>
          <w:szCs w:val="24"/>
        </w:rPr>
        <w:t>de</w:t>
      </w:r>
      <w:r w:rsidR="004D1A6B" w:rsidRPr="00103A42">
        <w:rPr>
          <w:rFonts w:ascii="Arial" w:hAnsi="Arial" w:cs="Arial"/>
          <w:bCs/>
          <w:sz w:val="24"/>
          <w:szCs w:val="24"/>
        </w:rPr>
        <w:t xml:space="preserve">activate the </w:t>
      </w:r>
      <w:r w:rsidR="00734BFE" w:rsidRPr="00103A42">
        <w:rPr>
          <w:rFonts w:ascii="Arial" w:hAnsi="Arial" w:cs="Arial"/>
          <w:bCs/>
          <w:sz w:val="24"/>
          <w:szCs w:val="24"/>
        </w:rPr>
        <w:t>provider</w:t>
      </w:r>
      <w:r w:rsidR="004D1A6B" w:rsidRPr="00103A42">
        <w:rPr>
          <w:rFonts w:ascii="Arial" w:hAnsi="Arial" w:cs="Arial"/>
          <w:bCs/>
          <w:sz w:val="24"/>
          <w:szCs w:val="24"/>
        </w:rPr>
        <w:t xml:space="preserve"> assignment without court staff doing this manually.</w:t>
      </w:r>
    </w:p>
    <w:p w14:paraId="2CF2CEE6" w14:textId="77777777" w:rsidR="004D1A6B" w:rsidRPr="00103A42" w:rsidRDefault="004D1A6B" w:rsidP="004D1A6B">
      <w:pPr>
        <w:rPr>
          <w:rFonts w:ascii="Arial" w:hAnsi="Arial" w:cs="Arial"/>
          <w:bCs/>
          <w:sz w:val="24"/>
          <w:szCs w:val="24"/>
        </w:rPr>
      </w:pPr>
    </w:p>
    <w:p w14:paraId="112700BC" w14:textId="457D82D2" w:rsidR="00077105" w:rsidRPr="00103A42" w:rsidRDefault="00FB7331" w:rsidP="005D4387">
      <w:pPr>
        <w:pStyle w:val="ListParagraph"/>
        <w:numPr>
          <w:ilvl w:val="3"/>
          <w:numId w:val="35"/>
        </w:numPr>
        <w:rPr>
          <w:rFonts w:ascii="Arial" w:hAnsi="Arial" w:cs="Arial"/>
          <w:bCs/>
          <w:sz w:val="24"/>
          <w:szCs w:val="24"/>
        </w:rPr>
      </w:pPr>
      <w:r w:rsidRPr="00103A42">
        <w:rPr>
          <w:rFonts w:ascii="Arial" w:hAnsi="Arial" w:cs="Arial"/>
          <w:bCs/>
          <w:sz w:val="24"/>
          <w:szCs w:val="24"/>
        </w:rPr>
        <w:t>A</w:t>
      </w:r>
      <w:r w:rsidR="0019669E" w:rsidRPr="00103A42">
        <w:rPr>
          <w:rFonts w:ascii="Arial" w:hAnsi="Arial" w:cs="Arial"/>
          <w:bCs/>
          <w:sz w:val="24"/>
          <w:szCs w:val="24"/>
        </w:rPr>
        <w:t xml:space="preserve">dd a flag to a </w:t>
      </w:r>
      <w:r w:rsidR="00734BFE" w:rsidRPr="00103A42">
        <w:rPr>
          <w:rFonts w:ascii="Arial" w:hAnsi="Arial" w:cs="Arial"/>
          <w:bCs/>
          <w:sz w:val="24"/>
          <w:szCs w:val="24"/>
        </w:rPr>
        <w:t>provider</w:t>
      </w:r>
      <w:r w:rsidR="0019669E" w:rsidRPr="00103A42">
        <w:rPr>
          <w:rFonts w:ascii="Arial" w:hAnsi="Arial" w:cs="Arial"/>
          <w:bCs/>
          <w:sz w:val="24"/>
          <w:szCs w:val="24"/>
        </w:rPr>
        <w:t xml:space="preserve"> record with a message when a court office needs court staff to contact the</w:t>
      </w:r>
      <w:r w:rsidR="00C04667" w:rsidRPr="00103A42">
        <w:rPr>
          <w:rFonts w:ascii="Arial" w:hAnsi="Arial" w:cs="Arial"/>
          <w:bCs/>
          <w:sz w:val="24"/>
          <w:szCs w:val="24"/>
        </w:rPr>
        <w:t xml:space="preserve"> </w:t>
      </w:r>
      <w:r w:rsidR="00734BFE" w:rsidRPr="00103A42">
        <w:rPr>
          <w:rFonts w:ascii="Arial" w:hAnsi="Arial" w:cs="Arial"/>
          <w:bCs/>
          <w:sz w:val="24"/>
          <w:szCs w:val="24"/>
        </w:rPr>
        <w:t>provider</w:t>
      </w:r>
      <w:r w:rsidR="0019669E" w:rsidRPr="00103A42">
        <w:rPr>
          <w:rFonts w:ascii="Arial" w:hAnsi="Arial" w:cs="Arial"/>
          <w:bCs/>
          <w:sz w:val="24"/>
          <w:szCs w:val="24"/>
        </w:rPr>
        <w:t xml:space="preserve"> prior to assigning the </w:t>
      </w:r>
      <w:r w:rsidR="00734BFE" w:rsidRPr="00103A42">
        <w:rPr>
          <w:rFonts w:ascii="Arial" w:hAnsi="Arial" w:cs="Arial"/>
          <w:bCs/>
          <w:sz w:val="24"/>
          <w:szCs w:val="24"/>
        </w:rPr>
        <w:t>provider</w:t>
      </w:r>
      <w:r w:rsidR="0019669E" w:rsidRPr="00103A42">
        <w:rPr>
          <w:rFonts w:ascii="Arial" w:hAnsi="Arial" w:cs="Arial"/>
          <w:bCs/>
          <w:sz w:val="24"/>
          <w:szCs w:val="24"/>
        </w:rPr>
        <w:t xml:space="preserve"> to a Session or to a case.</w:t>
      </w:r>
      <w:r w:rsidR="00A72B4A" w:rsidRPr="00103A42">
        <w:rPr>
          <w:rFonts w:ascii="Arial" w:hAnsi="Arial" w:cs="Arial"/>
          <w:bCs/>
          <w:sz w:val="24"/>
          <w:szCs w:val="24"/>
        </w:rPr>
        <w:br/>
      </w:r>
      <w:r w:rsidR="00A72B4A" w:rsidRPr="00103A42">
        <w:rPr>
          <w:rFonts w:ascii="Arial" w:hAnsi="Arial" w:cs="Arial"/>
          <w:bCs/>
          <w:sz w:val="24"/>
          <w:szCs w:val="24"/>
        </w:rPr>
        <w:br/>
      </w:r>
      <w:r w:rsidR="00A72B4A" w:rsidRPr="00103A42">
        <w:rPr>
          <w:rFonts w:ascii="Arial" w:hAnsi="Arial" w:cs="Arial"/>
          <w:b/>
          <w:sz w:val="24"/>
          <w:szCs w:val="24"/>
        </w:rPr>
        <w:t>Example:</w:t>
      </w:r>
      <w:r w:rsidR="00A72B4A" w:rsidRPr="00103A42">
        <w:rPr>
          <w:rFonts w:ascii="Arial" w:hAnsi="Arial" w:cs="Arial"/>
          <w:bCs/>
          <w:sz w:val="24"/>
          <w:szCs w:val="24"/>
        </w:rPr>
        <w:t xml:space="preserve"> The flag could be used to direct a user to contact the AOC before scheduling/assigning a specific </w:t>
      </w:r>
      <w:r w:rsidR="00734BFE" w:rsidRPr="00103A42">
        <w:rPr>
          <w:rFonts w:ascii="Arial" w:hAnsi="Arial" w:cs="Arial"/>
          <w:bCs/>
          <w:sz w:val="24"/>
          <w:szCs w:val="24"/>
        </w:rPr>
        <w:t>provider</w:t>
      </w:r>
      <w:r w:rsidR="00A72B4A" w:rsidRPr="00103A42">
        <w:rPr>
          <w:rFonts w:ascii="Arial" w:hAnsi="Arial" w:cs="Arial"/>
          <w:bCs/>
          <w:sz w:val="24"/>
          <w:szCs w:val="24"/>
        </w:rPr>
        <w:t>.</w:t>
      </w:r>
      <w:r w:rsidR="00A257E3" w:rsidRPr="00103A42">
        <w:rPr>
          <w:rFonts w:ascii="Arial" w:hAnsi="Arial" w:cs="Arial"/>
          <w:bCs/>
          <w:sz w:val="24"/>
          <w:szCs w:val="24"/>
        </w:rPr>
        <w:br/>
      </w:r>
    </w:p>
    <w:p w14:paraId="63214D90" w14:textId="513A123F" w:rsidR="00A257E3" w:rsidRPr="00103A42" w:rsidRDefault="00A257E3" w:rsidP="005D4387">
      <w:pPr>
        <w:pStyle w:val="ListParagraph"/>
        <w:numPr>
          <w:ilvl w:val="3"/>
          <w:numId w:val="35"/>
        </w:numPr>
        <w:rPr>
          <w:rFonts w:ascii="Arial" w:hAnsi="Arial" w:cs="Arial"/>
          <w:bCs/>
          <w:sz w:val="24"/>
          <w:szCs w:val="24"/>
        </w:rPr>
      </w:pPr>
      <w:r w:rsidRPr="00103A42">
        <w:rPr>
          <w:rFonts w:ascii="Arial" w:hAnsi="Arial" w:cs="Arial"/>
          <w:bCs/>
          <w:sz w:val="24"/>
          <w:szCs w:val="24"/>
        </w:rPr>
        <w:t xml:space="preserve">Indicate if a </w:t>
      </w:r>
      <w:r w:rsidR="00C374CC" w:rsidRPr="00103A42">
        <w:rPr>
          <w:rFonts w:ascii="Arial" w:hAnsi="Arial" w:cs="Arial"/>
          <w:bCs/>
          <w:sz w:val="24"/>
          <w:szCs w:val="24"/>
        </w:rPr>
        <w:t>provider is a subcontractor working for a specific agency.</w:t>
      </w:r>
      <w:r w:rsidR="00DC268E" w:rsidRPr="00103A42">
        <w:rPr>
          <w:rFonts w:ascii="Arial" w:hAnsi="Arial" w:cs="Arial"/>
          <w:bCs/>
          <w:sz w:val="24"/>
          <w:szCs w:val="24"/>
        </w:rPr>
        <w:br/>
      </w:r>
    </w:p>
    <w:p w14:paraId="088B48BA" w14:textId="198BC86B" w:rsidR="006632E8" w:rsidRPr="00103A42" w:rsidRDefault="006632E8" w:rsidP="005D4387">
      <w:pPr>
        <w:pStyle w:val="ListParagraph"/>
        <w:numPr>
          <w:ilvl w:val="3"/>
          <w:numId w:val="35"/>
        </w:numPr>
        <w:rPr>
          <w:rFonts w:ascii="Arial" w:hAnsi="Arial" w:cs="Arial"/>
          <w:bCs/>
          <w:sz w:val="24"/>
          <w:szCs w:val="24"/>
        </w:rPr>
      </w:pPr>
      <w:r w:rsidRPr="00103A42">
        <w:rPr>
          <w:rFonts w:ascii="Arial" w:hAnsi="Arial" w:cs="Arial"/>
          <w:bCs/>
          <w:sz w:val="24"/>
          <w:szCs w:val="24"/>
        </w:rPr>
        <w:t>Add new provider types</w:t>
      </w:r>
      <w:r w:rsidR="00DC268E" w:rsidRPr="00103A42">
        <w:rPr>
          <w:rFonts w:ascii="Arial" w:hAnsi="Arial" w:cs="Arial"/>
          <w:bCs/>
          <w:sz w:val="24"/>
          <w:szCs w:val="24"/>
        </w:rPr>
        <w:t xml:space="preserve"> if needed and manage providers within that new type.</w:t>
      </w:r>
    </w:p>
    <w:p w14:paraId="0406BA7E" w14:textId="77777777" w:rsidR="00132B24" w:rsidRPr="00103A42" w:rsidRDefault="00132B24" w:rsidP="00132B24">
      <w:pPr>
        <w:pStyle w:val="Heading1"/>
        <w:jc w:val="left"/>
        <w:rPr>
          <w:rFonts w:ascii="Arial" w:hAnsi="Arial" w:cs="Arial"/>
          <w:b w:val="0"/>
          <w:bCs/>
          <w:sz w:val="24"/>
          <w:szCs w:val="24"/>
        </w:rPr>
      </w:pPr>
    </w:p>
    <w:p w14:paraId="2748E6B1" w14:textId="2CEF8B9D" w:rsidR="00077105" w:rsidRPr="00103A42" w:rsidRDefault="00D2582B" w:rsidP="00D2582B">
      <w:pPr>
        <w:pStyle w:val="Heading1"/>
        <w:numPr>
          <w:ilvl w:val="2"/>
          <w:numId w:val="35"/>
        </w:numPr>
        <w:ind w:left="1620"/>
        <w:jc w:val="left"/>
        <w:rPr>
          <w:rFonts w:ascii="Arial" w:hAnsi="Arial" w:cs="Arial"/>
          <w:b w:val="0"/>
          <w:bCs/>
          <w:sz w:val="24"/>
          <w:szCs w:val="24"/>
        </w:rPr>
      </w:pPr>
      <w:bookmarkStart w:id="65" w:name="_Toc104532273"/>
      <w:r w:rsidRPr="00103A42">
        <w:rPr>
          <w:rFonts w:ascii="Arial" w:hAnsi="Arial" w:cs="Arial"/>
          <w:sz w:val="24"/>
          <w:szCs w:val="24"/>
        </w:rPr>
        <w:t>Provider Report Generation</w:t>
      </w:r>
      <w:bookmarkEnd w:id="65"/>
      <w:r w:rsidR="0028546D" w:rsidRPr="00103A42">
        <w:rPr>
          <w:rFonts w:ascii="Arial" w:hAnsi="Arial" w:cs="Arial"/>
          <w:b w:val="0"/>
          <w:bCs/>
          <w:sz w:val="24"/>
          <w:szCs w:val="24"/>
        </w:rPr>
        <w:t xml:space="preserve">. </w:t>
      </w:r>
      <w:r w:rsidR="00344EB7" w:rsidRPr="00103A42">
        <w:rPr>
          <w:rFonts w:ascii="Arial" w:hAnsi="Arial" w:cs="Arial"/>
          <w:b w:val="0"/>
          <w:bCs/>
          <w:sz w:val="24"/>
          <w:szCs w:val="24"/>
        </w:rPr>
        <w:t xml:space="preserve">The Vendor must address whether their system can:  </w:t>
      </w:r>
    </w:p>
    <w:p w14:paraId="4A0EBF4F" w14:textId="77777777" w:rsidR="0028546D" w:rsidRPr="00103A42" w:rsidRDefault="0028546D" w:rsidP="00084AA5">
      <w:pPr>
        <w:pStyle w:val="Heading1"/>
        <w:ind w:left="1620"/>
        <w:jc w:val="left"/>
        <w:rPr>
          <w:rFonts w:ascii="Arial" w:hAnsi="Arial" w:cs="Arial"/>
          <w:b w:val="0"/>
          <w:bCs/>
          <w:sz w:val="24"/>
          <w:szCs w:val="24"/>
        </w:rPr>
      </w:pPr>
    </w:p>
    <w:p w14:paraId="137409A7" w14:textId="63EC1A84" w:rsidR="00AC5880" w:rsidRPr="00103A42" w:rsidRDefault="0028546D" w:rsidP="00AC5880">
      <w:pPr>
        <w:pStyle w:val="ListParagraph"/>
        <w:numPr>
          <w:ilvl w:val="3"/>
          <w:numId w:val="35"/>
        </w:numPr>
        <w:rPr>
          <w:rFonts w:ascii="Arial" w:hAnsi="Arial" w:cs="Arial"/>
          <w:bCs/>
          <w:sz w:val="24"/>
          <w:szCs w:val="24"/>
        </w:rPr>
      </w:pPr>
      <w:r w:rsidRPr="00103A42">
        <w:rPr>
          <w:rFonts w:ascii="Arial" w:hAnsi="Arial" w:cs="Arial"/>
          <w:bCs/>
          <w:sz w:val="24"/>
          <w:szCs w:val="24"/>
        </w:rPr>
        <w:t>C</w:t>
      </w:r>
      <w:r w:rsidR="00AC5880" w:rsidRPr="00103A42">
        <w:rPr>
          <w:rFonts w:ascii="Arial" w:hAnsi="Arial" w:cs="Arial"/>
          <w:bCs/>
          <w:sz w:val="24"/>
          <w:szCs w:val="24"/>
        </w:rPr>
        <w:t xml:space="preserve">reate standard forms that can be utilized from a </w:t>
      </w:r>
      <w:r w:rsidR="00734BFE" w:rsidRPr="00103A42">
        <w:rPr>
          <w:rFonts w:ascii="Arial" w:hAnsi="Arial" w:cs="Arial"/>
          <w:bCs/>
          <w:sz w:val="24"/>
          <w:szCs w:val="24"/>
        </w:rPr>
        <w:t>provider</w:t>
      </w:r>
      <w:r w:rsidR="00AC5880" w:rsidRPr="00103A42">
        <w:rPr>
          <w:rFonts w:ascii="Arial" w:hAnsi="Arial" w:cs="Arial"/>
          <w:bCs/>
          <w:sz w:val="24"/>
          <w:szCs w:val="24"/>
        </w:rPr>
        <w:t xml:space="preserve"> online application.</w:t>
      </w:r>
      <w:r w:rsidR="004C766A" w:rsidRPr="00103A42">
        <w:rPr>
          <w:rFonts w:ascii="Arial" w:hAnsi="Arial" w:cs="Arial"/>
          <w:bCs/>
          <w:sz w:val="24"/>
          <w:szCs w:val="24"/>
        </w:rPr>
        <w:br/>
      </w:r>
    </w:p>
    <w:p w14:paraId="2AFA66AD" w14:textId="58721282" w:rsidR="00DC5AD7" w:rsidRPr="00103A42" w:rsidRDefault="0028546D" w:rsidP="00DC5AD7">
      <w:pPr>
        <w:pStyle w:val="ListParagraph"/>
        <w:numPr>
          <w:ilvl w:val="3"/>
          <w:numId w:val="35"/>
        </w:numPr>
        <w:rPr>
          <w:rFonts w:ascii="Arial" w:hAnsi="Arial" w:cs="Arial"/>
          <w:bCs/>
          <w:sz w:val="24"/>
          <w:szCs w:val="24"/>
        </w:rPr>
      </w:pPr>
      <w:r w:rsidRPr="00103A42">
        <w:rPr>
          <w:rFonts w:ascii="Arial" w:hAnsi="Arial" w:cs="Arial"/>
          <w:bCs/>
          <w:sz w:val="24"/>
          <w:szCs w:val="24"/>
        </w:rPr>
        <w:t>D</w:t>
      </w:r>
      <w:r w:rsidR="00DC5AD7" w:rsidRPr="00103A42">
        <w:rPr>
          <w:rFonts w:ascii="Arial" w:hAnsi="Arial" w:cs="Arial"/>
          <w:bCs/>
          <w:sz w:val="24"/>
          <w:szCs w:val="24"/>
        </w:rPr>
        <w:t xml:space="preserve">efine which forms are available from the </w:t>
      </w:r>
      <w:r w:rsidR="00734BFE" w:rsidRPr="00103A42">
        <w:rPr>
          <w:rFonts w:ascii="Arial" w:hAnsi="Arial" w:cs="Arial"/>
          <w:bCs/>
          <w:sz w:val="24"/>
          <w:szCs w:val="24"/>
        </w:rPr>
        <w:t>provider</w:t>
      </w:r>
      <w:r w:rsidR="00DC5AD7" w:rsidRPr="00103A42">
        <w:rPr>
          <w:rFonts w:ascii="Arial" w:hAnsi="Arial" w:cs="Arial"/>
          <w:bCs/>
          <w:sz w:val="24"/>
          <w:szCs w:val="24"/>
        </w:rPr>
        <w:t xml:space="preserve"> online application based on the </w:t>
      </w:r>
      <w:r w:rsidR="00734BFE" w:rsidRPr="00103A42">
        <w:rPr>
          <w:rFonts w:ascii="Arial" w:hAnsi="Arial" w:cs="Arial"/>
          <w:bCs/>
          <w:sz w:val="24"/>
          <w:szCs w:val="24"/>
        </w:rPr>
        <w:t>provider</w:t>
      </w:r>
      <w:r w:rsidR="00DC5AD7" w:rsidRPr="00103A42">
        <w:rPr>
          <w:rFonts w:ascii="Arial" w:hAnsi="Arial" w:cs="Arial"/>
          <w:bCs/>
          <w:sz w:val="24"/>
          <w:szCs w:val="24"/>
        </w:rPr>
        <w:t xml:space="preserve"> Type (i.e. a Mediator will have different form templates available to use than a GAL) and/or Case Type (i.e. a Small Claims mediation will have different forms available than an FDP mediation). </w:t>
      </w:r>
      <w:r w:rsidR="00DC5AD7" w:rsidRPr="00103A42">
        <w:rPr>
          <w:rFonts w:ascii="Arial" w:hAnsi="Arial" w:cs="Arial"/>
          <w:bCs/>
          <w:sz w:val="24"/>
          <w:szCs w:val="24"/>
        </w:rPr>
        <w:br/>
      </w:r>
    </w:p>
    <w:p w14:paraId="0E4BED29" w14:textId="14C820A6" w:rsidR="00E33FE4" w:rsidRPr="00103A42" w:rsidRDefault="0028546D" w:rsidP="00E33FE4">
      <w:pPr>
        <w:pStyle w:val="ListParagraph"/>
        <w:numPr>
          <w:ilvl w:val="3"/>
          <w:numId w:val="35"/>
        </w:numPr>
        <w:rPr>
          <w:rFonts w:ascii="Arial" w:hAnsi="Arial" w:cs="Arial"/>
          <w:bCs/>
          <w:sz w:val="24"/>
          <w:szCs w:val="24"/>
        </w:rPr>
      </w:pPr>
      <w:r w:rsidRPr="00103A42">
        <w:rPr>
          <w:rFonts w:ascii="Arial" w:hAnsi="Arial" w:cs="Arial"/>
          <w:bCs/>
          <w:sz w:val="24"/>
          <w:szCs w:val="24"/>
        </w:rPr>
        <w:t>Allow a</w:t>
      </w:r>
      <w:r w:rsidR="00E33FE4" w:rsidRPr="00103A42">
        <w:rPr>
          <w:rFonts w:ascii="Arial" w:hAnsi="Arial" w:cs="Arial"/>
          <w:bCs/>
          <w:sz w:val="24"/>
          <w:szCs w:val="24"/>
        </w:rPr>
        <w:t xml:space="preserve"> </w:t>
      </w:r>
      <w:r w:rsidR="00734BFE" w:rsidRPr="00103A42">
        <w:rPr>
          <w:rFonts w:ascii="Arial" w:hAnsi="Arial" w:cs="Arial"/>
          <w:bCs/>
          <w:sz w:val="24"/>
          <w:szCs w:val="24"/>
        </w:rPr>
        <w:t>provider</w:t>
      </w:r>
      <w:r w:rsidR="00E33FE4" w:rsidRPr="00103A42">
        <w:rPr>
          <w:rFonts w:ascii="Arial" w:hAnsi="Arial" w:cs="Arial"/>
          <w:bCs/>
          <w:sz w:val="24"/>
          <w:szCs w:val="24"/>
        </w:rPr>
        <w:t xml:space="preserve"> to indicate a specific case in the </w:t>
      </w:r>
      <w:r w:rsidR="00734BFE" w:rsidRPr="00103A42">
        <w:rPr>
          <w:rFonts w:ascii="Arial" w:hAnsi="Arial" w:cs="Arial"/>
          <w:bCs/>
          <w:sz w:val="24"/>
          <w:szCs w:val="24"/>
        </w:rPr>
        <w:t>provider</w:t>
      </w:r>
      <w:r w:rsidR="00E33FE4" w:rsidRPr="00103A42">
        <w:rPr>
          <w:rFonts w:ascii="Arial" w:hAnsi="Arial" w:cs="Arial"/>
          <w:bCs/>
          <w:sz w:val="24"/>
          <w:szCs w:val="24"/>
        </w:rPr>
        <w:t xml:space="preserve"> online application first, then select a form template to create.</w:t>
      </w:r>
      <w:r w:rsidR="00E33FE4" w:rsidRPr="00103A42">
        <w:rPr>
          <w:rFonts w:ascii="Arial" w:hAnsi="Arial" w:cs="Arial"/>
          <w:bCs/>
          <w:sz w:val="24"/>
          <w:szCs w:val="24"/>
        </w:rPr>
        <w:br/>
      </w:r>
    </w:p>
    <w:p w14:paraId="02F2CD85" w14:textId="0010470B" w:rsidR="002D2B65" w:rsidRPr="00103A42" w:rsidRDefault="0028546D" w:rsidP="002D2B65">
      <w:pPr>
        <w:pStyle w:val="ListParagraph"/>
        <w:numPr>
          <w:ilvl w:val="3"/>
          <w:numId w:val="35"/>
        </w:numPr>
        <w:rPr>
          <w:rFonts w:ascii="Arial" w:hAnsi="Arial" w:cs="Arial"/>
          <w:bCs/>
          <w:sz w:val="24"/>
          <w:szCs w:val="24"/>
        </w:rPr>
      </w:pPr>
      <w:r w:rsidRPr="00103A42">
        <w:rPr>
          <w:rFonts w:ascii="Arial" w:hAnsi="Arial" w:cs="Arial"/>
          <w:bCs/>
          <w:sz w:val="24"/>
          <w:szCs w:val="24"/>
        </w:rPr>
        <w:t>Allow a</w:t>
      </w:r>
      <w:r w:rsidR="002D2B65" w:rsidRPr="00103A42">
        <w:rPr>
          <w:rFonts w:ascii="Arial" w:hAnsi="Arial" w:cs="Arial"/>
          <w:bCs/>
          <w:sz w:val="24"/>
          <w:szCs w:val="24"/>
        </w:rPr>
        <w:t xml:space="preserve"> selected form to </w:t>
      </w:r>
      <w:r w:rsidR="00F22966" w:rsidRPr="00103A42">
        <w:rPr>
          <w:rFonts w:ascii="Arial" w:hAnsi="Arial" w:cs="Arial"/>
          <w:bCs/>
          <w:sz w:val="24"/>
          <w:szCs w:val="24"/>
        </w:rPr>
        <w:t>populate</w:t>
      </w:r>
      <w:r w:rsidR="002D2B65" w:rsidRPr="00103A42">
        <w:rPr>
          <w:rFonts w:ascii="Arial" w:hAnsi="Arial" w:cs="Arial"/>
          <w:bCs/>
          <w:sz w:val="24"/>
          <w:szCs w:val="24"/>
        </w:rPr>
        <w:t xml:space="preserve"> applicable case data so the </w:t>
      </w:r>
      <w:r w:rsidR="00734BFE" w:rsidRPr="00103A42">
        <w:rPr>
          <w:rFonts w:ascii="Arial" w:hAnsi="Arial" w:cs="Arial"/>
          <w:bCs/>
          <w:sz w:val="24"/>
          <w:szCs w:val="24"/>
        </w:rPr>
        <w:t>provider</w:t>
      </w:r>
      <w:r w:rsidR="002D2B65" w:rsidRPr="00103A42">
        <w:rPr>
          <w:rFonts w:ascii="Arial" w:hAnsi="Arial" w:cs="Arial"/>
          <w:bCs/>
          <w:sz w:val="24"/>
          <w:szCs w:val="24"/>
        </w:rPr>
        <w:t xml:space="preserve"> does</w:t>
      </w:r>
      <w:r w:rsidR="00F22966" w:rsidRPr="00103A42">
        <w:rPr>
          <w:rFonts w:ascii="Arial" w:hAnsi="Arial" w:cs="Arial"/>
          <w:bCs/>
          <w:sz w:val="24"/>
          <w:szCs w:val="24"/>
        </w:rPr>
        <w:t xml:space="preserve"> </w:t>
      </w:r>
      <w:r w:rsidR="002D2B65" w:rsidRPr="00103A42">
        <w:rPr>
          <w:rFonts w:ascii="Arial" w:hAnsi="Arial" w:cs="Arial"/>
          <w:bCs/>
          <w:sz w:val="24"/>
          <w:szCs w:val="24"/>
        </w:rPr>
        <w:t>n</w:t>
      </w:r>
      <w:r w:rsidR="00F22966" w:rsidRPr="00103A42">
        <w:rPr>
          <w:rFonts w:ascii="Arial" w:hAnsi="Arial" w:cs="Arial"/>
          <w:bCs/>
          <w:sz w:val="24"/>
          <w:szCs w:val="24"/>
        </w:rPr>
        <w:t>o</w:t>
      </w:r>
      <w:r w:rsidR="002D2B65" w:rsidRPr="00103A42">
        <w:rPr>
          <w:rFonts w:ascii="Arial" w:hAnsi="Arial" w:cs="Arial"/>
          <w:bCs/>
          <w:sz w:val="24"/>
          <w:szCs w:val="24"/>
        </w:rPr>
        <w:t xml:space="preserve">t have to manually enter the data. </w:t>
      </w:r>
      <w:r w:rsidR="002D2B65" w:rsidRPr="00103A42">
        <w:rPr>
          <w:rFonts w:ascii="Arial" w:hAnsi="Arial" w:cs="Arial"/>
          <w:bCs/>
          <w:sz w:val="24"/>
          <w:szCs w:val="24"/>
        </w:rPr>
        <w:br/>
      </w:r>
    </w:p>
    <w:p w14:paraId="6B4AB666" w14:textId="2C445041" w:rsidR="003F7014" w:rsidRPr="00103A42" w:rsidRDefault="0028546D" w:rsidP="005C169E">
      <w:pPr>
        <w:pStyle w:val="ListParagraph"/>
        <w:numPr>
          <w:ilvl w:val="3"/>
          <w:numId w:val="35"/>
        </w:numPr>
        <w:rPr>
          <w:rFonts w:ascii="Arial" w:hAnsi="Arial" w:cs="Arial"/>
          <w:bCs/>
          <w:sz w:val="24"/>
          <w:szCs w:val="24"/>
        </w:rPr>
      </w:pPr>
      <w:r w:rsidRPr="00103A42">
        <w:rPr>
          <w:rFonts w:ascii="Arial" w:hAnsi="Arial" w:cs="Arial"/>
          <w:bCs/>
          <w:sz w:val="24"/>
          <w:szCs w:val="24"/>
        </w:rPr>
        <w:t>S</w:t>
      </w:r>
      <w:r w:rsidR="005C169E" w:rsidRPr="00103A42">
        <w:rPr>
          <w:rFonts w:ascii="Arial" w:hAnsi="Arial" w:cs="Arial"/>
          <w:bCs/>
          <w:sz w:val="24"/>
          <w:szCs w:val="24"/>
        </w:rPr>
        <w:t>ave the form at any point and return to it later without losing any of the data already entered.</w:t>
      </w:r>
      <w:r w:rsidR="003F7014" w:rsidRPr="00103A42">
        <w:rPr>
          <w:rFonts w:ascii="Arial" w:hAnsi="Arial" w:cs="Arial"/>
          <w:bCs/>
          <w:sz w:val="24"/>
          <w:szCs w:val="24"/>
        </w:rPr>
        <w:br/>
      </w:r>
    </w:p>
    <w:p w14:paraId="6C21932B" w14:textId="35CE4E46" w:rsidR="005C169E" w:rsidRPr="00103A42" w:rsidRDefault="003F7014" w:rsidP="005C169E">
      <w:pPr>
        <w:pStyle w:val="ListParagraph"/>
        <w:numPr>
          <w:ilvl w:val="3"/>
          <w:numId w:val="35"/>
        </w:numPr>
        <w:rPr>
          <w:rFonts w:ascii="Arial" w:hAnsi="Arial" w:cs="Arial"/>
          <w:bCs/>
          <w:sz w:val="24"/>
          <w:szCs w:val="24"/>
        </w:rPr>
      </w:pPr>
      <w:r w:rsidRPr="00103A42">
        <w:rPr>
          <w:rFonts w:ascii="Arial" w:hAnsi="Arial" w:cs="Arial"/>
          <w:bCs/>
          <w:sz w:val="24"/>
          <w:szCs w:val="24"/>
        </w:rPr>
        <w:t>Obtain and record electronic signatures.</w:t>
      </w:r>
      <w:r w:rsidRPr="00103A42">
        <w:rPr>
          <w:rFonts w:ascii="Arial" w:hAnsi="Arial" w:cs="Arial"/>
          <w:bCs/>
          <w:sz w:val="24"/>
          <w:szCs w:val="24"/>
        </w:rPr>
        <w:br/>
      </w:r>
    </w:p>
    <w:p w14:paraId="602905FD" w14:textId="19F1F0D1" w:rsidR="00E84891" w:rsidRPr="00103A42" w:rsidRDefault="0028546D" w:rsidP="00E84891">
      <w:pPr>
        <w:pStyle w:val="ListParagraph"/>
        <w:numPr>
          <w:ilvl w:val="3"/>
          <w:numId w:val="35"/>
        </w:numPr>
        <w:rPr>
          <w:rFonts w:ascii="Arial" w:hAnsi="Arial" w:cs="Arial"/>
          <w:bCs/>
          <w:sz w:val="24"/>
          <w:szCs w:val="24"/>
        </w:rPr>
      </w:pPr>
      <w:r w:rsidRPr="00103A42">
        <w:rPr>
          <w:rFonts w:ascii="Arial" w:hAnsi="Arial" w:cs="Arial"/>
          <w:bCs/>
          <w:sz w:val="24"/>
          <w:szCs w:val="24"/>
        </w:rPr>
        <w:t>Pr</w:t>
      </w:r>
      <w:r w:rsidR="00E84891" w:rsidRPr="00103A42">
        <w:rPr>
          <w:rFonts w:ascii="Arial" w:hAnsi="Arial" w:cs="Arial"/>
          <w:bCs/>
          <w:sz w:val="24"/>
          <w:szCs w:val="24"/>
        </w:rPr>
        <w:t xml:space="preserve">int a completed </w:t>
      </w:r>
      <w:r w:rsidR="00734BFE" w:rsidRPr="00103A42">
        <w:rPr>
          <w:rFonts w:ascii="Arial" w:hAnsi="Arial" w:cs="Arial"/>
          <w:bCs/>
          <w:sz w:val="24"/>
          <w:szCs w:val="24"/>
        </w:rPr>
        <w:t>provider</w:t>
      </w:r>
      <w:r w:rsidR="00E84891" w:rsidRPr="00103A42">
        <w:rPr>
          <w:rFonts w:ascii="Arial" w:hAnsi="Arial" w:cs="Arial"/>
          <w:bCs/>
          <w:sz w:val="24"/>
          <w:szCs w:val="24"/>
        </w:rPr>
        <w:t xml:space="preserve"> form when additional signatures (i.e. Case Party, Attorney, etc.) are needed and/or provide a physical form to the case parties/participants. </w:t>
      </w:r>
      <w:r w:rsidR="00E84891" w:rsidRPr="00103A42">
        <w:rPr>
          <w:rFonts w:ascii="Arial" w:hAnsi="Arial" w:cs="Arial"/>
          <w:bCs/>
          <w:sz w:val="24"/>
          <w:szCs w:val="24"/>
        </w:rPr>
        <w:br/>
      </w:r>
    </w:p>
    <w:p w14:paraId="08E42457" w14:textId="11F961B0" w:rsidR="00A26F8A" w:rsidRPr="00103A42" w:rsidRDefault="0028546D" w:rsidP="00266739">
      <w:pPr>
        <w:pStyle w:val="Heading1"/>
        <w:numPr>
          <w:ilvl w:val="3"/>
          <w:numId w:val="35"/>
        </w:numPr>
        <w:jc w:val="left"/>
        <w:rPr>
          <w:rFonts w:ascii="Arial" w:hAnsi="Arial" w:cs="Arial"/>
          <w:b w:val="0"/>
          <w:bCs/>
          <w:sz w:val="24"/>
          <w:szCs w:val="24"/>
        </w:rPr>
      </w:pPr>
      <w:bookmarkStart w:id="66" w:name="_Toc104532274"/>
      <w:r w:rsidRPr="00103A42">
        <w:rPr>
          <w:rFonts w:ascii="Arial" w:hAnsi="Arial" w:cs="Arial"/>
          <w:b w:val="0"/>
          <w:bCs/>
          <w:sz w:val="24"/>
          <w:szCs w:val="24"/>
        </w:rPr>
        <w:lastRenderedPageBreak/>
        <w:t>E</w:t>
      </w:r>
      <w:r w:rsidR="00217AA0" w:rsidRPr="00103A42">
        <w:rPr>
          <w:rFonts w:ascii="Arial" w:hAnsi="Arial" w:cs="Arial"/>
          <w:b w:val="0"/>
          <w:bCs/>
          <w:sz w:val="24"/>
          <w:szCs w:val="24"/>
        </w:rPr>
        <w:t>nter specific data elements in an online application that will be included in a finished form filed on a case and for that data to be passed from the online application to Case Management System as distinct data.</w:t>
      </w:r>
      <w:bookmarkEnd w:id="66"/>
      <w:r w:rsidR="00A26F8A" w:rsidRPr="00103A42">
        <w:rPr>
          <w:rFonts w:ascii="Arial" w:hAnsi="Arial" w:cs="Arial"/>
          <w:b w:val="0"/>
          <w:bCs/>
          <w:sz w:val="24"/>
          <w:szCs w:val="24"/>
        </w:rPr>
        <w:br/>
      </w:r>
    </w:p>
    <w:p w14:paraId="188DD691" w14:textId="36CA4D9D" w:rsidR="00172327" w:rsidRPr="00103A42" w:rsidRDefault="0028546D" w:rsidP="00266739">
      <w:pPr>
        <w:pStyle w:val="Heading1"/>
        <w:numPr>
          <w:ilvl w:val="3"/>
          <w:numId w:val="35"/>
        </w:numPr>
        <w:jc w:val="left"/>
        <w:rPr>
          <w:rFonts w:ascii="Arial" w:hAnsi="Arial" w:cs="Arial"/>
          <w:b w:val="0"/>
          <w:bCs/>
          <w:sz w:val="24"/>
          <w:szCs w:val="24"/>
        </w:rPr>
      </w:pPr>
      <w:bookmarkStart w:id="67" w:name="_Toc104532275"/>
      <w:r w:rsidRPr="00103A42">
        <w:rPr>
          <w:rFonts w:ascii="Arial" w:hAnsi="Arial" w:cs="Arial"/>
          <w:b w:val="0"/>
          <w:bCs/>
          <w:sz w:val="24"/>
          <w:szCs w:val="24"/>
        </w:rPr>
        <w:t>G</w:t>
      </w:r>
      <w:r w:rsidR="00A26F8A" w:rsidRPr="00103A42">
        <w:rPr>
          <w:rFonts w:ascii="Arial" w:hAnsi="Arial" w:cs="Arial"/>
          <w:b w:val="0"/>
          <w:bCs/>
          <w:sz w:val="24"/>
          <w:szCs w:val="24"/>
        </w:rPr>
        <w:t xml:space="preserve">enerate reports on data passed from the online application to the </w:t>
      </w:r>
      <w:r w:rsidR="00C031F8" w:rsidRPr="00103A42">
        <w:rPr>
          <w:rFonts w:ascii="Arial" w:hAnsi="Arial" w:cs="Arial"/>
          <w:b w:val="0"/>
          <w:bCs/>
          <w:sz w:val="24"/>
          <w:szCs w:val="24"/>
        </w:rPr>
        <w:t>Case Management System.</w:t>
      </w:r>
      <w:bookmarkEnd w:id="67"/>
    </w:p>
    <w:p w14:paraId="3F00DAC6" w14:textId="77777777" w:rsidR="00172327" w:rsidRPr="00103A42" w:rsidRDefault="00172327" w:rsidP="00172327">
      <w:pPr>
        <w:pStyle w:val="Heading1"/>
        <w:jc w:val="left"/>
        <w:rPr>
          <w:rFonts w:ascii="Arial" w:hAnsi="Arial" w:cs="Arial"/>
          <w:b w:val="0"/>
          <w:bCs/>
          <w:sz w:val="24"/>
          <w:szCs w:val="24"/>
        </w:rPr>
      </w:pPr>
    </w:p>
    <w:p w14:paraId="422D24B8" w14:textId="01CD5CD0" w:rsidR="007E60C1" w:rsidRPr="00103A42" w:rsidRDefault="0028546D" w:rsidP="007E60C1">
      <w:pPr>
        <w:pStyle w:val="ListParagraph"/>
        <w:numPr>
          <w:ilvl w:val="3"/>
          <w:numId w:val="35"/>
        </w:numPr>
        <w:rPr>
          <w:rFonts w:ascii="Arial" w:hAnsi="Arial" w:cs="Arial"/>
          <w:bCs/>
          <w:sz w:val="24"/>
          <w:szCs w:val="24"/>
        </w:rPr>
      </w:pPr>
      <w:r w:rsidRPr="00103A42">
        <w:rPr>
          <w:rFonts w:ascii="Arial" w:hAnsi="Arial" w:cs="Arial"/>
          <w:bCs/>
          <w:sz w:val="24"/>
          <w:szCs w:val="24"/>
        </w:rPr>
        <w:t>D</w:t>
      </w:r>
      <w:r w:rsidR="007E60C1" w:rsidRPr="00103A42">
        <w:rPr>
          <w:rFonts w:ascii="Arial" w:hAnsi="Arial" w:cs="Arial"/>
          <w:bCs/>
          <w:sz w:val="24"/>
          <w:szCs w:val="24"/>
        </w:rPr>
        <w:t>isplay data element fields based on how a prior data element was answered</w:t>
      </w:r>
      <w:r w:rsidR="00B00411" w:rsidRPr="00103A42">
        <w:rPr>
          <w:rFonts w:ascii="Arial" w:hAnsi="Arial" w:cs="Arial"/>
          <w:bCs/>
          <w:sz w:val="24"/>
          <w:szCs w:val="24"/>
        </w:rPr>
        <w:t xml:space="preserve"> (i.e. “branching” questions)</w:t>
      </w:r>
      <w:r w:rsidR="007E60C1" w:rsidRPr="00103A42">
        <w:rPr>
          <w:rFonts w:ascii="Arial" w:hAnsi="Arial" w:cs="Arial"/>
          <w:bCs/>
          <w:sz w:val="24"/>
          <w:szCs w:val="24"/>
        </w:rPr>
        <w:t xml:space="preserve">. </w:t>
      </w:r>
      <w:r w:rsidR="007E60C1" w:rsidRPr="00103A42">
        <w:rPr>
          <w:rFonts w:ascii="Arial" w:hAnsi="Arial" w:cs="Arial"/>
          <w:bCs/>
          <w:sz w:val="24"/>
          <w:szCs w:val="24"/>
        </w:rPr>
        <w:br/>
      </w:r>
    </w:p>
    <w:p w14:paraId="70952B58" w14:textId="033B27E4" w:rsidR="00256A69" w:rsidRPr="00103A42" w:rsidRDefault="0028546D" w:rsidP="00256A69">
      <w:pPr>
        <w:pStyle w:val="ListParagraph"/>
        <w:numPr>
          <w:ilvl w:val="3"/>
          <w:numId w:val="35"/>
        </w:numPr>
        <w:rPr>
          <w:rFonts w:ascii="Arial" w:hAnsi="Arial" w:cs="Arial"/>
          <w:bCs/>
          <w:sz w:val="24"/>
          <w:szCs w:val="24"/>
        </w:rPr>
      </w:pPr>
      <w:r w:rsidRPr="00103A42">
        <w:rPr>
          <w:rFonts w:ascii="Arial" w:hAnsi="Arial" w:cs="Arial"/>
          <w:bCs/>
          <w:sz w:val="24"/>
          <w:szCs w:val="24"/>
        </w:rPr>
        <w:t>I</w:t>
      </w:r>
      <w:r w:rsidR="00256A69" w:rsidRPr="00103A42">
        <w:rPr>
          <w:rFonts w:ascii="Arial" w:hAnsi="Arial" w:cs="Arial"/>
          <w:bCs/>
          <w:sz w:val="24"/>
          <w:szCs w:val="24"/>
        </w:rPr>
        <w:t>nitiate and electronically file a completed form from the online application.</w:t>
      </w:r>
    </w:p>
    <w:p w14:paraId="2E58C759" w14:textId="77777777" w:rsidR="00256A69" w:rsidRPr="00103A42" w:rsidRDefault="00256A69" w:rsidP="00256A69">
      <w:pPr>
        <w:rPr>
          <w:rFonts w:ascii="Arial" w:hAnsi="Arial" w:cs="Arial"/>
          <w:bCs/>
          <w:sz w:val="24"/>
          <w:szCs w:val="24"/>
        </w:rPr>
      </w:pPr>
    </w:p>
    <w:p w14:paraId="1B5BD07D" w14:textId="0FD31C00" w:rsidR="009A12EE" w:rsidRPr="00103A42" w:rsidRDefault="0028546D" w:rsidP="009A12EE">
      <w:pPr>
        <w:pStyle w:val="ListParagraph"/>
        <w:numPr>
          <w:ilvl w:val="3"/>
          <w:numId w:val="35"/>
        </w:numPr>
        <w:rPr>
          <w:rFonts w:ascii="Arial" w:hAnsi="Arial" w:cs="Arial"/>
          <w:bCs/>
          <w:sz w:val="24"/>
          <w:szCs w:val="24"/>
        </w:rPr>
      </w:pPr>
      <w:r w:rsidRPr="00103A42">
        <w:rPr>
          <w:rFonts w:ascii="Arial" w:hAnsi="Arial" w:cs="Arial"/>
          <w:bCs/>
          <w:sz w:val="24"/>
          <w:szCs w:val="24"/>
        </w:rPr>
        <w:t>I</w:t>
      </w:r>
      <w:r w:rsidR="009A12EE" w:rsidRPr="00103A42">
        <w:rPr>
          <w:rFonts w:ascii="Arial" w:hAnsi="Arial" w:cs="Arial"/>
          <w:bCs/>
          <w:sz w:val="24"/>
          <w:szCs w:val="24"/>
        </w:rPr>
        <w:t xml:space="preserve">dentify specific types of </w:t>
      </w:r>
      <w:r w:rsidR="004E5049" w:rsidRPr="00103A42">
        <w:rPr>
          <w:rFonts w:ascii="Arial" w:hAnsi="Arial" w:cs="Arial"/>
          <w:bCs/>
          <w:sz w:val="24"/>
          <w:szCs w:val="24"/>
        </w:rPr>
        <w:t>submission</w:t>
      </w:r>
      <w:r w:rsidR="009A12EE" w:rsidRPr="00103A42">
        <w:rPr>
          <w:rFonts w:ascii="Arial" w:hAnsi="Arial" w:cs="Arial"/>
          <w:bCs/>
          <w:sz w:val="24"/>
          <w:szCs w:val="24"/>
        </w:rPr>
        <w:t xml:space="preserve">s from a </w:t>
      </w:r>
      <w:r w:rsidR="00734BFE" w:rsidRPr="00103A42">
        <w:rPr>
          <w:rFonts w:ascii="Arial" w:hAnsi="Arial" w:cs="Arial"/>
          <w:bCs/>
          <w:sz w:val="24"/>
          <w:szCs w:val="24"/>
        </w:rPr>
        <w:t>provider</w:t>
      </w:r>
      <w:r w:rsidR="009A12EE" w:rsidRPr="00103A42">
        <w:rPr>
          <w:rFonts w:ascii="Arial" w:hAnsi="Arial" w:cs="Arial"/>
          <w:bCs/>
          <w:sz w:val="24"/>
          <w:szCs w:val="24"/>
        </w:rPr>
        <w:t xml:space="preserve"> that will route to a Task Queue when they have been successfully electronically filed into the </w:t>
      </w:r>
      <w:r w:rsidR="00026CDD" w:rsidRPr="00103A42">
        <w:rPr>
          <w:rFonts w:ascii="Arial" w:hAnsi="Arial" w:cs="Arial"/>
          <w:bCs/>
          <w:sz w:val="24"/>
          <w:szCs w:val="24"/>
        </w:rPr>
        <w:t>case management system</w:t>
      </w:r>
      <w:r w:rsidR="009A12EE" w:rsidRPr="00103A42">
        <w:rPr>
          <w:rFonts w:ascii="Arial" w:hAnsi="Arial" w:cs="Arial"/>
          <w:bCs/>
          <w:sz w:val="24"/>
          <w:szCs w:val="24"/>
        </w:rPr>
        <w:t>.</w:t>
      </w:r>
      <w:r w:rsidR="009A12EE" w:rsidRPr="00103A42">
        <w:rPr>
          <w:rFonts w:ascii="Arial" w:hAnsi="Arial" w:cs="Arial"/>
          <w:bCs/>
          <w:sz w:val="24"/>
          <w:szCs w:val="24"/>
        </w:rPr>
        <w:br/>
      </w:r>
    </w:p>
    <w:p w14:paraId="437303B1" w14:textId="6E4BEAB7" w:rsidR="00CD7D26" w:rsidRPr="00103A42" w:rsidRDefault="0028546D" w:rsidP="007119E0">
      <w:pPr>
        <w:pStyle w:val="ListParagraph"/>
        <w:numPr>
          <w:ilvl w:val="3"/>
          <w:numId w:val="35"/>
        </w:numPr>
        <w:rPr>
          <w:rFonts w:ascii="Arial" w:hAnsi="Arial" w:cs="Arial"/>
          <w:bCs/>
          <w:sz w:val="24"/>
          <w:szCs w:val="24"/>
        </w:rPr>
      </w:pPr>
      <w:r w:rsidRPr="00103A42">
        <w:rPr>
          <w:rFonts w:ascii="Arial" w:hAnsi="Arial" w:cs="Arial"/>
          <w:bCs/>
          <w:sz w:val="24"/>
          <w:szCs w:val="24"/>
        </w:rPr>
        <w:t>G</w:t>
      </w:r>
      <w:r w:rsidR="007119E0" w:rsidRPr="00103A42">
        <w:rPr>
          <w:rFonts w:ascii="Arial" w:hAnsi="Arial" w:cs="Arial"/>
          <w:bCs/>
          <w:sz w:val="24"/>
          <w:szCs w:val="24"/>
        </w:rPr>
        <w:t xml:space="preserve">enerate </w:t>
      </w:r>
      <w:r w:rsidR="006D0A3C" w:rsidRPr="00103A42">
        <w:rPr>
          <w:rFonts w:ascii="Arial" w:hAnsi="Arial" w:cs="Arial"/>
          <w:bCs/>
          <w:sz w:val="24"/>
          <w:szCs w:val="24"/>
        </w:rPr>
        <w:t>m</w:t>
      </w:r>
      <w:r w:rsidR="007119E0" w:rsidRPr="00103A42">
        <w:rPr>
          <w:rFonts w:ascii="Arial" w:hAnsi="Arial" w:cs="Arial"/>
          <w:bCs/>
          <w:sz w:val="24"/>
          <w:szCs w:val="24"/>
        </w:rPr>
        <w:t xml:space="preserve">anagement </w:t>
      </w:r>
      <w:r w:rsidR="006D0A3C" w:rsidRPr="00103A42">
        <w:rPr>
          <w:rFonts w:ascii="Arial" w:hAnsi="Arial" w:cs="Arial"/>
          <w:bCs/>
          <w:sz w:val="24"/>
          <w:szCs w:val="24"/>
        </w:rPr>
        <w:t>r</w:t>
      </w:r>
      <w:r w:rsidR="007119E0" w:rsidRPr="00103A42">
        <w:rPr>
          <w:rFonts w:ascii="Arial" w:hAnsi="Arial" w:cs="Arial"/>
          <w:bCs/>
          <w:sz w:val="24"/>
          <w:szCs w:val="24"/>
        </w:rPr>
        <w:t xml:space="preserve">eports based on data associated with a </w:t>
      </w:r>
      <w:r w:rsidR="00734BFE" w:rsidRPr="00103A42">
        <w:rPr>
          <w:rFonts w:ascii="Arial" w:hAnsi="Arial" w:cs="Arial"/>
          <w:bCs/>
          <w:sz w:val="24"/>
          <w:szCs w:val="24"/>
        </w:rPr>
        <w:t>provider</w:t>
      </w:r>
      <w:r w:rsidR="007119E0" w:rsidRPr="00103A42">
        <w:rPr>
          <w:rFonts w:ascii="Arial" w:hAnsi="Arial" w:cs="Arial"/>
          <w:bCs/>
          <w:sz w:val="24"/>
          <w:szCs w:val="24"/>
        </w:rPr>
        <w:t xml:space="preserve"> assignment and/or data noted by a </w:t>
      </w:r>
      <w:r w:rsidR="00734BFE" w:rsidRPr="00103A42">
        <w:rPr>
          <w:rFonts w:ascii="Arial" w:hAnsi="Arial" w:cs="Arial"/>
          <w:bCs/>
          <w:sz w:val="24"/>
          <w:szCs w:val="24"/>
        </w:rPr>
        <w:t>provider</w:t>
      </w:r>
      <w:r w:rsidR="007119E0" w:rsidRPr="00103A42">
        <w:rPr>
          <w:rFonts w:ascii="Arial" w:hAnsi="Arial" w:cs="Arial"/>
          <w:bCs/>
          <w:sz w:val="24"/>
          <w:szCs w:val="24"/>
        </w:rPr>
        <w:t>.</w:t>
      </w:r>
      <w:r w:rsidR="00CD7D26" w:rsidRPr="00103A42">
        <w:rPr>
          <w:rFonts w:ascii="Arial" w:hAnsi="Arial" w:cs="Arial"/>
          <w:bCs/>
          <w:sz w:val="24"/>
          <w:szCs w:val="24"/>
        </w:rPr>
        <w:br/>
      </w:r>
    </w:p>
    <w:p w14:paraId="1F51D834" w14:textId="5C5B7417" w:rsidR="00B52CA5" w:rsidRPr="00103A42" w:rsidRDefault="00B52CA5" w:rsidP="000363EC">
      <w:pPr>
        <w:pStyle w:val="Heading1"/>
        <w:numPr>
          <w:ilvl w:val="2"/>
          <w:numId w:val="35"/>
        </w:numPr>
        <w:ind w:hanging="810"/>
        <w:jc w:val="left"/>
        <w:rPr>
          <w:rFonts w:ascii="Arial" w:hAnsi="Arial" w:cs="Arial"/>
          <w:sz w:val="24"/>
          <w:szCs w:val="24"/>
        </w:rPr>
      </w:pPr>
      <w:bookmarkStart w:id="68" w:name="_Toc104532276"/>
      <w:r w:rsidRPr="00103A42">
        <w:rPr>
          <w:rFonts w:ascii="Arial" w:hAnsi="Arial" w:cs="Arial"/>
          <w:sz w:val="24"/>
          <w:szCs w:val="24"/>
        </w:rPr>
        <w:t xml:space="preserve">Data Reports for Court </w:t>
      </w:r>
      <w:r w:rsidR="00D42B0F" w:rsidRPr="00103A42">
        <w:rPr>
          <w:rFonts w:ascii="Arial" w:hAnsi="Arial" w:cs="Arial"/>
          <w:sz w:val="24"/>
          <w:szCs w:val="24"/>
        </w:rPr>
        <w:t xml:space="preserve">Administration. </w:t>
      </w:r>
      <w:r w:rsidR="00D42B0F" w:rsidRPr="00103A42">
        <w:rPr>
          <w:rFonts w:ascii="Arial" w:hAnsi="Arial" w:cs="Arial"/>
          <w:b w:val="0"/>
          <w:bCs/>
          <w:sz w:val="24"/>
          <w:szCs w:val="24"/>
        </w:rPr>
        <w:t>The Vendor must address whether the system can:</w:t>
      </w:r>
    </w:p>
    <w:p w14:paraId="62B36B4D" w14:textId="71DC3D78" w:rsidR="009D2276" w:rsidRPr="00103A42" w:rsidRDefault="009D2276" w:rsidP="009D2276">
      <w:pPr>
        <w:pStyle w:val="ListParagraph"/>
        <w:numPr>
          <w:ilvl w:val="3"/>
          <w:numId w:val="35"/>
        </w:numPr>
        <w:rPr>
          <w:rFonts w:ascii="Arial" w:hAnsi="Arial" w:cs="Arial"/>
          <w:bCs/>
          <w:sz w:val="24"/>
          <w:szCs w:val="24"/>
        </w:rPr>
      </w:pPr>
      <w:r w:rsidRPr="00103A42">
        <w:rPr>
          <w:rFonts w:ascii="Arial" w:hAnsi="Arial" w:cs="Arial"/>
          <w:bCs/>
          <w:sz w:val="24"/>
          <w:szCs w:val="24"/>
        </w:rPr>
        <w:t>Generate reports that provide usage data. For example, the data would show the number of cases for which an interpreter was used as well as the language that was spoken.</w:t>
      </w:r>
      <w:r w:rsidRPr="00103A42">
        <w:rPr>
          <w:rFonts w:ascii="Arial" w:hAnsi="Arial" w:cs="Arial"/>
          <w:bCs/>
          <w:sz w:val="24"/>
          <w:szCs w:val="24"/>
        </w:rPr>
        <w:br/>
      </w:r>
    </w:p>
    <w:p w14:paraId="3B817DE8" w14:textId="5E899A5A" w:rsidR="00D42B0F" w:rsidRPr="00103A42" w:rsidRDefault="004D7130" w:rsidP="00D42B0F">
      <w:pPr>
        <w:pStyle w:val="Heading1"/>
        <w:numPr>
          <w:ilvl w:val="3"/>
          <w:numId w:val="35"/>
        </w:numPr>
        <w:jc w:val="left"/>
        <w:rPr>
          <w:rFonts w:ascii="Arial" w:hAnsi="Arial" w:cs="Arial"/>
          <w:b w:val="0"/>
          <w:bCs/>
          <w:sz w:val="24"/>
          <w:szCs w:val="24"/>
        </w:rPr>
      </w:pPr>
      <w:r w:rsidRPr="00103A42">
        <w:rPr>
          <w:rFonts w:ascii="Arial" w:hAnsi="Arial" w:cs="Arial"/>
          <w:b w:val="0"/>
          <w:bCs/>
          <w:sz w:val="24"/>
          <w:szCs w:val="24"/>
        </w:rPr>
        <w:t xml:space="preserve">Generate </w:t>
      </w:r>
      <w:r w:rsidR="003431D9" w:rsidRPr="00103A42">
        <w:rPr>
          <w:rFonts w:ascii="Arial" w:hAnsi="Arial" w:cs="Arial"/>
          <w:b w:val="0"/>
          <w:bCs/>
          <w:sz w:val="24"/>
          <w:szCs w:val="24"/>
        </w:rPr>
        <w:t>other reports that provide system data that can be exported to Excel.</w:t>
      </w:r>
      <w:r w:rsidR="00D42B0F" w:rsidRPr="00103A42">
        <w:rPr>
          <w:rFonts w:ascii="Arial" w:hAnsi="Arial" w:cs="Arial"/>
          <w:b w:val="0"/>
          <w:bCs/>
          <w:sz w:val="24"/>
          <w:szCs w:val="24"/>
        </w:rPr>
        <w:br/>
      </w:r>
    </w:p>
    <w:p w14:paraId="2E059D42" w14:textId="75F0509F" w:rsidR="00D2582B" w:rsidRPr="00103A42" w:rsidRDefault="00D2582B" w:rsidP="000363EC">
      <w:pPr>
        <w:pStyle w:val="Heading1"/>
        <w:numPr>
          <w:ilvl w:val="2"/>
          <w:numId w:val="35"/>
        </w:numPr>
        <w:ind w:hanging="720"/>
        <w:jc w:val="left"/>
        <w:rPr>
          <w:rFonts w:ascii="Arial" w:hAnsi="Arial" w:cs="Arial"/>
          <w:sz w:val="24"/>
          <w:szCs w:val="24"/>
        </w:rPr>
      </w:pPr>
      <w:r w:rsidRPr="00103A42">
        <w:rPr>
          <w:rFonts w:ascii="Arial" w:hAnsi="Arial" w:cs="Arial"/>
          <w:sz w:val="24"/>
          <w:szCs w:val="24"/>
        </w:rPr>
        <w:t xml:space="preserve">Provider </w:t>
      </w:r>
      <w:r w:rsidR="00EC3FE1" w:rsidRPr="00103A42">
        <w:rPr>
          <w:rFonts w:ascii="Arial" w:hAnsi="Arial" w:cs="Arial"/>
          <w:sz w:val="24"/>
          <w:szCs w:val="24"/>
        </w:rPr>
        <w:t xml:space="preserve">Payment and </w:t>
      </w:r>
      <w:r w:rsidRPr="00103A42">
        <w:rPr>
          <w:rFonts w:ascii="Arial" w:hAnsi="Arial" w:cs="Arial"/>
          <w:sz w:val="24"/>
          <w:szCs w:val="24"/>
        </w:rPr>
        <w:t>Expense Reimbursement</w:t>
      </w:r>
      <w:bookmarkEnd w:id="68"/>
      <w:r w:rsidR="00187D7F" w:rsidRPr="00103A42">
        <w:rPr>
          <w:rFonts w:ascii="Arial" w:hAnsi="Arial" w:cs="Arial"/>
          <w:sz w:val="24"/>
          <w:szCs w:val="24"/>
        </w:rPr>
        <w:t xml:space="preserve"> </w:t>
      </w:r>
      <w:r w:rsidR="006D0A3C" w:rsidRPr="00103A42">
        <w:rPr>
          <w:rFonts w:ascii="Arial" w:hAnsi="Arial" w:cs="Arial"/>
          <w:sz w:val="24"/>
          <w:szCs w:val="24"/>
        </w:rPr>
        <w:t>Review.</w:t>
      </w:r>
      <w:r w:rsidR="006D0A3C" w:rsidRPr="00103A42">
        <w:rPr>
          <w:rFonts w:ascii="Arial" w:hAnsi="Arial" w:cs="Arial"/>
          <w:b w:val="0"/>
          <w:bCs/>
          <w:sz w:val="24"/>
          <w:szCs w:val="24"/>
        </w:rPr>
        <w:t xml:space="preserve"> </w:t>
      </w:r>
      <w:r w:rsidR="00344EB7" w:rsidRPr="00103A42">
        <w:rPr>
          <w:rFonts w:ascii="Arial" w:hAnsi="Arial" w:cs="Arial"/>
          <w:b w:val="0"/>
          <w:bCs/>
          <w:sz w:val="24"/>
          <w:szCs w:val="24"/>
        </w:rPr>
        <w:t>The Vendor must address whether their</w:t>
      </w:r>
      <w:r w:rsidR="00F0216E" w:rsidRPr="00103A42">
        <w:rPr>
          <w:rFonts w:ascii="Arial" w:hAnsi="Arial" w:cs="Arial"/>
          <w:b w:val="0"/>
          <w:bCs/>
          <w:sz w:val="24"/>
          <w:szCs w:val="24"/>
        </w:rPr>
        <w:t xml:space="preserve"> </w:t>
      </w:r>
      <w:r w:rsidR="00344EB7" w:rsidRPr="00103A42">
        <w:rPr>
          <w:rFonts w:ascii="Arial" w:hAnsi="Arial" w:cs="Arial"/>
          <w:b w:val="0"/>
          <w:bCs/>
          <w:sz w:val="24"/>
          <w:szCs w:val="24"/>
        </w:rPr>
        <w:t xml:space="preserve">system can:  </w:t>
      </w:r>
      <w:r w:rsidR="00932FA3" w:rsidRPr="00103A42">
        <w:rPr>
          <w:rFonts w:ascii="Arial" w:hAnsi="Arial" w:cs="Arial"/>
          <w:sz w:val="24"/>
          <w:szCs w:val="24"/>
        </w:rPr>
        <w:br/>
      </w:r>
    </w:p>
    <w:p w14:paraId="4AEC6BD6" w14:textId="231CD4AC" w:rsidR="00647E6D" w:rsidRPr="00103A42" w:rsidRDefault="00130A4F" w:rsidP="00647E6D">
      <w:pPr>
        <w:pStyle w:val="ListParagraph"/>
        <w:numPr>
          <w:ilvl w:val="3"/>
          <w:numId w:val="35"/>
        </w:numPr>
        <w:rPr>
          <w:rFonts w:ascii="Arial" w:hAnsi="Arial" w:cs="Arial"/>
          <w:bCs/>
          <w:sz w:val="24"/>
          <w:szCs w:val="24"/>
        </w:rPr>
      </w:pPr>
      <w:r w:rsidRPr="00103A42">
        <w:rPr>
          <w:rFonts w:ascii="Arial" w:hAnsi="Arial" w:cs="Arial"/>
          <w:bCs/>
          <w:sz w:val="24"/>
          <w:szCs w:val="24"/>
        </w:rPr>
        <w:t>D</w:t>
      </w:r>
      <w:r w:rsidR="00647E6D" w:rsidRPr="00103A42">
        <w:rPr>
          <w:rFonts w:ascii="Arial" w:hAnsi="Arial" w:cs="Arial"/>
          <w:bCs/>
          <w:sz w:val="24"/>
          <w:szCs w:val="24"/>
        </w:rPr>
        <w:t xml:space="preserve">efine different types of expenses (i.e. mileage, services, etc.) available for a </w:t>
      </w:r>
      <w:r w:rsidR="00734BFE" w:rsidRPr="00103A42">
        <w:rPr>
          <w:rFonts w:ascii="Arial" w:hAnsi="Arial" w:cs="Arial"/>
          <w:bCs/>
          <w:sz w:val="24"/>
          <w:szCs w:val="24"/>
        </w:rPr>
        <w:t>provider</w:t>
      </w:r>
      <w:r w:rsidR="00647E6D" w:rsidRPr="00103A42">
        <w:rPr>
          <w:rFonts w:ascii="Arial" w:hAnsi="Arial" w:cs="Arial"/>
          <w:bCs/>
          <w:sz w:val="24"/>
          <w:szCs w:val="24"/>
        </w:rPr>
        <w:t xml:space="preserve"> to select when completing a payment request </w:t>
      </w:r>
      <w:r w:rsidR="0001180A" w:rsidRPr="00103A42">
        <w:rPr>
          <w:rFonts w:ascii="Arial" w:hAnsi="Arial" w:cs="Arial"/>
          <w:bCs/>
          <w:sz w:val="24"/>
          <w:szCs w:val="24"/>
        </w:rPr>
        <w:t xml:space="preserve">electronically </w:t>
      </w:r>
      <w:r w:rsidR="00647E6D" w:rsidRPr="00103A42">
        <w:rPr>
          <w:rFonts w:ascii="Arial" w:hAnsi="Arial" w:cs="Arial"/>
          <w:bCs/>
          <w:sz w:val="24"/>
          <w:szCs w:val="24"/>
        </w:rPr>
        <w:t xml:space="preserve">based on the type of </w:t>
      </w:r>
      <w:r w:rsidR="00734BFE" w:rsidRPr="00103A42">
        <w:rPr>
          <w:rFonts w:ascii="Arial" w:hAnsi="Arial" w:cs="Arial"/>
          <w:bCs/>
          <w:sz w:val="24"/>
          <w:szCs w:val="24"/>
        </w:rPr>
        <w:t>provider</w:t>
      </w:r>
      <w:r w:rsidR="00647E6D" w:rsidRPr="00103A42">
        <w:rPr>
          <w:rFonts w:ascii="Arial" w:hAnsi="Arial" w:cs="Arial"/>
          <w:bCs/>
          <w:sz w:val="24"/>
          <w:szCs w:val="24"/>
        </w:rPr>
        <w:t>.</w:t>
      </w:r>
      <w:r w:rsidR="00647E6D" w:rsidRPr="00103A42">
        <w:rPr>
          <w:rFonts w:ascii="Arial" w:hAnsi="Arial" w:cs="Arial"/>
          <w:bCs/>
          <w:sz w:val="24"/>
          <w:szCs w:val="24"/>
        </w:rPr>
        <w:br/>
      </w:r>
    </w:p>
    <w:p w14:paraId="636A7F3A" w14:textId="1E0F6C64" w:rsidR="007205CF" w:rsidRPr="00103A42" w:rsidRDefault="00130A4F" w:rsidP="007205CF">
      <w:pPr>
        <w:pStyle w:val="ListParagraph"/>
        <w:numPr>
          <w:ilvl w:val="3"/>
          <w:numId w:val="35"/>
        </w:numPr>
        <w:rPr>
          <w:rFonts w:ascii="Arial" w:hAnsi="Arial" w:cs="Arial"/>
          <w:bCs/>
          <w:sz w:val="24"/>
          <w:szCs w:val="24"/>
        </w:rPr>
      </w:pPr>
      <w:r w:rsidRPr="00103A42">
        <w:rPr>
          <w:rFonts w:ascii="Arial" w:hAnsi="Arial" w:cs="Arial"/>
          <w:bCs/>
          <w:sz w:val="24"/>
          <w:szCs w:val="24"/>
        </w:rPr>
        <w:t>I</w:t>
      </w:r>
      <w:r w:rsidR="007205CF" w:rsidRPr="00103A42">
        <w:rPr>
          <w:rFonts w:ascii="Arial" w:hAnsi="Arial" w:cs="Arial"/>
          <w:bCs/>
          <w:sz w:val="24"/>
          <w:szCs w:val="24"/>
        </w:rPr>
        <w:t>ndicate expense details by case or by a group of cases when completing an expense</w:t>
      </w:r>
      <w:r w:rsidR="0001180A" w:rsidRPr="00103A42">
        <w:rPr>
          <w:rFonts w:ascii="Arial" w:hAnsi="Arial" w:cs="Arial"/>
          <w:bCs/>
          <w:sz w:val="24"/>
          <w:szCs w:val="24"/>
        </w:rPr>
        <w:t xml:space="preserve"> request for payment electronically</w:t>
      </w:r>
      <w:r w:rsidR="007205CF" w:rsidRPr="00103A42">
        <w:rPr>
          <w:rFonts w:ascii="Arial" w:hAnsi="Arial" w:cs="Arial"/>
          <w:bCs/>
          <w:sz w:val="24"/>
          <w:szCs w:val="24"/>
        </w:rPr>
        <w:t xml:space="preserve"> (e.g. </w:t>
      </w:r>
      <w:r w:rsidR="007D1697" w:rsidRPr="00103A42">
        <w:rPr>
          <w:rFonts w:ascii="Arial" w:hAnsi="Arial" w:cs="Arial"/>
          <w:bCs/>
          <w:sz w:val="24"/>
          <w:szCs w:val="24"/>
        </w:rPr>
        <w:t>date</w:t>
      </w:r>
      <w:r w:rsidR="007205CF" w:rsidRPr="00103A42">
        <w:rPr>
          <w:rFonts w:ascii="Arial" w:hAnsi="Arial" w:cs="Arial"/>
          <w:bCs/>
          <w:sz w:val="24"/>
          <w:szCs w:val="24"/>
        </w:rPr>
        <w:t xml:space="preserve">, </w:t>
      </w:r>
      <w:r w:rsidR="007D1697" w:rsidRPr="00103A42">
        <w:rPr>
          <w:rFonts w:ascii="Arial" w:hAnsi="Arial" w:cs="Arial"/>
          <w:bCs/>
          <w:sz w:val="24"/>
          <w:szCs w:val="24"/>
        </w:rPr>
        <w:t>start</w:t>
      </w:r>
      <w:r w:rsidR="007205CF" w:rsidRPr="00103A42">
        <w:rPr>
          <w:rFonts w:ascii="Arial" w:hAnsi="Arial" w:cs="Arial"/>
          <w:bCs/>
          <w:sz w:val="24"/>
          <w:szCs w:val="24"/>
        </w:rPr>
        <w:t>/</w:t>
      </w:r>
      <w:r w:rsidR="007D1697" w:rsidRPr="00103A42">
        <w:rPr>
          <w:rFonts w:ascii="Arial" w:hAnsi="Arial" w:cs="Arial"/>
          <w:bCs/>
          <w:sz w:val="24"/>
          <w:szCs w:val="24"/>
        </w:rPr>
        <w:t>end time</w:t>
      </w:r>
      <w:r w:rsidR="007205CF" w:rsidRPr="00103A42">
        <w:rPr>
          <w:rFonts w:ascii="Arial" w:hAnsi="Arial" w:cs="Arial"/>
          <w:bCs/>
          <w:sz w:val="24"/>
          <w:szCs w:val="24"/>
        </w:rPr>
        <w:t xml:space="preserve">, </w:t>
      </w:r>
      <w:r w:rsidR="007D1697" w:rsidRPr="00103A42">
        <w:rPr>
          <w:rFonts w:ascii="Arial" w:hAnsi="Arial" w:cs="Arial"/>
          <w:bCs/>
          <w:sz w:val="24"/>
          <w:szCs w:val="24"/>
        </w:rPr>
        <w:t>case number</w:t>
      </w:r>
      <w:r w:rsidR="007205CF" w:rsidRPr="00103A42">
        <w:rPr>
          <w:rFonts w:ascii="Arial" w:hAnsi="Arial" w:cs="Arial"/>
          <w:bCs/>
          <w:sz w:val="24"/>
          <w:szCs w:val="24"/>
        </w:rPr>
        <w:t xml:space="preserve">, </w:t>
      </w:r>
      <w:r w:rsidR="007D1697" w:rsidRPr="00103A42">
        <w:rPr>
          <w:rFonts w:ascii="Arial" w:hAnsi="Arial" w:cs="Arial"/>
          <w:bCs/>
          <w:sz w:val="24"/>
          <w:szCs w:val="24"/>
        </w:rPr>
        <w:t>expense type</w:t>
      </w:r>
      <w:r w:rsidR="007205CF" w:rsidRPr="00103A42">
        <w:rPr>
          <w:rFonts w:ascii="Arial" w:hAnsi="Arial" w:cs="Arial"/>
          <w:bCs/>
          <w:sz w:val="24"/>
          <w:szCs w:val="24"/>
        </w:rPr>
        <w:t xml:space="preserve">, </w:t>
      </w:r>
      <w:r w:rsidR="007D1697" w:rsidRPr="00103A42">
        <w:rPr>
          <w:rFonts w:ascii="Arial" w:hAnsi="Arial" w:cs="Arial"/>
          <w:bCs/>
          <w:sz w:val="24"/>
          <w:szCs w:val="24"/>
        </w:rPr>
        <w:t>payment type</w:t>
      </w:r>
      <w:r w:rsidR="007205CF" w:rsidRPr="00103A42">
        <w:rPr>
          <w:rFonts w:ascii="Arial" w:hAnsi="Arial" w:cs="Arial"/>
          <w:bCs/>
          <w:sz w:val="24"/>
          <w:szCs w:val="24"/>
        </w:rPr>
        <w:t>, etc.)</w:t>
      </w:r>
      <w:r w:rsidRPr="00103A42">
        <w:rPr>
          <w:rFonts w:ascii="Arial" w:hAnsi="Arial" w:cs="Arial"/>
          <w:bCs/>
          <w:sz w:val="24"/>
          <w:szCs w:val="24"/>
        </w:rPr>
        <w:t>.</w:t>
      </w:r>
      <w:r w:rsidR="007205CF" w:rsidRPr="00103A42">
        <w:rPr>
          <w:rFonts w:ascii="Arial" w:hAnsi="Arial" w:cs="Arial"/>
          <w:bCs/>
          <w:sz w:val="24"/>
          <w:szCs w:val="24"/>
        </w:rPr>
        <w:br/>
      </w:r>
    </w:p>
    <w:p w14:paraId="57859702" w14:textId="36F43943" w:rsidR="00274AE3" w:rsidRPr="00103A42" w:rsidRDefault="00130A4F" w:rsidP="00274AE3">
      <w:pPr>
        <w:pStyle w:val="ListParagraph"/>
        <w:numPr>
          <w:ilvl w:val="3"/>
          <w:numId w:val="35"/>
        </w:numPr>
        <w:rPr>
          <w:rFonts w:ascii="Arial" w:hAnsi="Arial" w:cs="Arial"/>
          <w:bCs/>
          <w:sz w:val="24"/>
          <w:szCs w:val="24"/>
        </w:rPr>
      </w:pPr>
      <w:r w:rsidRPr="00103A42">
        <w:rPr>
          <w:rFonts w:ascii="Arial" w:hAnsi="Arial" w:cs="Arial"/>
          <w:bCs/>
          <w:sz w:val="24"/>
          <w:szCs w:val="24"/>
        </w:rPr>
        <w:t>C</w:t>
      </w:r>
      <w:r w:rsidR="00274AE3" w:rsidRPr="00103A42">
        <w:rPr>
          <w:rFonts w:ascii="Arial" w:hAnsi="Arial" w:cs="Arial"/>
          <w:bCs/>
          <w:sz w:val="24"/>
          <w:szCs w:val="24"/>
        </w:rPr>
        <w:t xml:space="preserve">reate </w:t>
      </w:r>
      <w:r w:rsidR="0001180A" w:rsidRPr="00103A42">
        <w:rPr>
          <w:rFonts w:ascii="Arial" w:hAnsi="Arial" w:cs="Arial"/>
          <w:bCs/>
          <w:sz w:val="24"/>
          <w:szCs w:val="24"/>
        </w:rPr>
        <w:t>f</w:t>
      </w:r>
      <w:r w:rsidR="00274AE3" w:rsidRPr="00103A42">
        <w:rPr>
          <w:rFonts w:ascii="Arial" w:hAnsi="Arial" w:cs="Arial"/>
          <w:bCs/>
          <w:sz w:val="24"/>
          <w:szCs w:val="24"/>
        </w:rPr>
        <w:t xml:space="preserve">ee </w:t>
      </w:r>
      <w:r w:rsidR="0001180A" w:rsidRPr="00103A42">
        <w:rPr>
          <w:rFonts w:ascii="Arial" w:hAnsi="Arial" w:cs="Arial"/>
          <w:bCs/>
          <w:sz w:val="24"/>
          <w:szCs w:val="24"/>
        </w:rPr>
        <w:t>c</w:t>
      </w:r>
      <w:r w:rsidR="00274AE3" w:rsidRPr="00103A42">
        <w:rPr>
          <w:rFonts w:ascii="Arial" w:hAnsi="Arial" w:cs="Arial"/>
          <w:bCs/>
          <w:sz w:val="24"/>
          <w:szCs w:val="24"/>
        </w:rPr>
        <w:t xml:space="preserve">odes and/or </w:t>
      </w:r>
      <w:r w:rsidR="0001180A" w:rsidRPr="00103A42">
        <w:rPr>
          <w:rFonts w:ascii="Arial" w:hAnsi="Arial" w:cs="Arial"/>
          <w:bCs/>
          <w:sz w:val="24"/>
          <w:szCs w:val="24"/>
        </w:rPr>
        <w:t>f</w:t>
      </w:r>
      <w:r w:rsidR="00274AE3" w:rsidRPr="00103A42">
        <w:rPr>
          <w:rFonts w:ascii="Arial" w:hAnsi="Arial" w:cs="Arial"/>
          <w:bCs/>
          <w:sz w:val="24"/>
          <w:szCs w:val="24"/>
        </w:rPr>
        <w:t xml:space="preserve">ee </w:t>
      </w:r>
      <w:r w:rsidR="0001180A" w:rsidRPr="00103A42">
        <w:rPr>
          <w:rFonts w:ascii="Arial" w:hAnsi="Arial" w:cs="Arial"/>
          <w:bCs/>
          <w:sz w:val="24"/>
          <w:szCs w:val="24"/>
        </w:rPr>
        <w:t>s</w:t>
      </w:r>
      <w:r w:rsidR="00274AE3" w:rsidRPr="00103A42">
        <w:rPr>
          <w:rFonts w:ascii="Arial" w:hAnsi="Arial" w:cs="Arial"/>
          <w:bCs/>
          <w:sz w:val="24"/>
          <w:szCs w:val="24"/>
        </w:rPr>
        <w:t xml:space="preserve">chedules that would account for different </w:t>
      </w:r>
      <w:r w:rsidR="00734BFE" w:rsidRPr="00103A42">
        <w:rPr>
          <w:rFonts w:ascii="Arial" w:hAnsi="Arial" w:cs="Arial"/>
          <w:bCs/>
          <w:sz w:val="24"/>
          <w:szCs w:val="24"/>
        </w:rPr>
        <w:t>provider</w:t>
      </w:r>
      <w:r w:rsidR="00274AE3" w:rsidRPr="00103A42">
        <w:rPr>
          <w:rFonts w:ascii="Arial" w:hAnsi="Arial" w:cs="Arial"/>
          <w:bCs/>
          <w:sz w:val="24"/>
          <w:szCs w:val="24"/>
        </w:rPr>
        <w:t xml:space="preserve"> expenses, such as mileage reimbursement, minimum payment, etc.</w:t>
      </w:r>
      <w:r w:rsidR="00274AE3" w:rsidRPr="00103A42">
        <w:rPr>
          <w:rFonts w:ascii="Arial" w:hAnsi="Arial" w:cs="Arial"/>
          <w:bCs/>
          <w:sz w:val="24"/>
          <w:szCs w:val="24"/>
        </w:rPr>
        <w:br/>
      </w:r>
    </w:p>
    <w:p w14:paraId="7CB95CF9" w14:textId="4FBF71AA" w:rsidR="00182002" w:rsidRPr="00103A42" w:rsidRDefault="00130A4F" w:rsidP="00182002">
      <w:pPr>
        <w:pStyle w:val="ListParagraph"/>
        <w:numPr>
          <w:ilvl w:val="3"/>
          <w:numId w:val="35"/>
        </w:numPr>
        <w:rPr>
          <w:rFonts w:ascii="Arial" w:hAnsi="Arial" w:cs="Arial"/>
          <w:bCs/>
          <w:sz w:val="24"/>
          <w:szCs w:val="24"/>
        </w:rPr>
      </w:pPr>
      <w:r w:rsidRPr="00103A42">
        <w:rPr>
          <w:rFonts w:ascii="Arial" w:hAnsi="Arial" w:cs="Arial"/>
          <w:bCs/>
          <w:sz w:val="24"/>
          <w:szCs w:val="24"/>
        </w:rPr>
        <w:t>Allow the</w:t>
      </w:r>
      <w:r w:rsidR="00182002" w:rsidRPr="00103A42">
        <w:rPr>
          <w:rFonts w:ascii="Arial" w:hAnsi="Arial" w:cs="Arial"/>
          <w:bCs/>
          <w:sz w:val="24"/>
          <w:szCs w:val="24"/>
        </w:rPr>
        <w:t xml:space="preserve"> court to have a variety of payment request forms to be used based on the type of </w:t>
      </w:r>
      <w:r w:rsidR="00734BFE" w:rsidRPr="00103A42">
        <w:rPr>
          <w:rFonts w:ascii="Arial" w:hAnsi="Arial" w:cs="Arial"/>
          <w:bCs/>
          <w:sz w:val="24"/>
          <w:szCs w:val="24"/>
        </w:rPr>
        <w:t>provider</w:t>
      </w:r>
      <w:r w:rsidR="00182002" w:rsidRPr="00103A42">
        <w:rPr>
          <w:rFonts w:ascii="Arial" w:hAnsi="Arial" w:cs="Arial"/>
          <w:bCs/>
          <w:sz w:val="24"/>
          <w:szCs w:val="24"/>
        </w:rPr>
        <w:t xml:space="preserve"> and </w:t>
      </w:r>
      <w:r w:rsidR="00AE1B4C" w:rsidRPr="00103A42">
        <w:rPr>
          <w:rFonts w:ascii="Arial" w:hAnsi="Arial" w:cs="Arial"/>
          <w:bCs/>
          <w:sz w:val="24"/>
          <w:szCs w:val="24"/>
        </w:rPr>
        <w:t xml:space="preserve">to </w:t>
      </w:r>
      <w:r w:rsidR="00A76414" w:rsidRPr="00103A42">
        <w:rPr>
          <w:rFonts w:ascii="Arial" w:hAnsi="Arial" w:cs="Arial"/>
          <w:bCs/>
          <w:sz w:val="24"/>
          <w:szCs w:val="24"/>
        </w:rPr>
        <w:t>display</w:t>
      </w:r>
      <w:r w:rsidR="00AE1B4C" w:rsidRPr="00103A42">
        <w:rPr>
          <w:rFonts w:ascii="Arial" w:hAnsi="Arial" w:cs="Arial"/>
          <w:bCs/>
          <w:sz w:val="24"/>
          <w:szCs w:val="24"/>
        </w:rPr>
        <w:t xml:space="preserve">, at the election of the provider, </w:t>
      </w:r>
      <w:r w:rsidR="009859CE" w:rsidRPr="00103A42">
        <w:rPr>
          <w:rFonts w:ascii="Arial" w:hAnsi="Arial" w:cs="Arial"/>
          <w:bCs/>
          <w:sz w:val="24"/>
          <w:szCs w:val="24"/>
        </w:rPr>
        <w:t xml:space="preserve">only </w:t>
      </w:r>
      <w:r w:rsidR="00182002" w:rsidRPr="00103A42">
        <w:rPr>
          <w:rFonts w:ascii="Arial" w:hAnsi="Arial" w:cs="Arial"/>
          <w:bCs/>
          <w:sz w:val="24"/>
          <w:szCs w:val="24"/>
        </w:rPr>
        <w:t xml:space="preserve">the applicable form based on the </w:t>
      </w:r>
      <w:r w:rsidR="00675068" w:rsidRPr="00103A42">
        <w:rPr>
          <w:rFonts w:ascii="Arial" w:hAnsi="Arial" w:cs="Arial"/>
          <w:bCs/>
          <w:sz w:val="24"/>
          <w:szCs w:val="24"/>
        </w:rPr>
        <w:t>provider type</w:t>
      </w:r>
      <w:r w:rsidR="00182002" w:rsidRPr="00103A42">
        <w:rPr>
          <w:rFonts w:ascii="Arial" w:hAnsi="Arial" w:cs="Arial"/>
          <w:bCs/>
          <w:sz w:val="24"/>
          <w:szCs w:val="24"/>
        </w:rPr>
        <w:t xml:space="preserve">. </w:t>
      </w:r>
      <w:r w:rsidR="00182002" w:rsidRPr="00103A42">
        <w:rPr>
          <w:rFonts w:ascii="Arial" w:hAnsi="Arial" w:cs="Arial"/>
          <w:bCs/>
          <w:sz w:val="24"/>
          <w:szCs w:val="24"/>
        </w:rPr>
        <w:br/>
      </w:r>
    </w:p>
    <w:p w14:paraId="0CA69151" w14:textId="69E26D7A" w:rsidR="007D5D48" w:rsidRPr="00103A42" w:rsidRDefault="00130A4F" w:rsidP="007D5D48">
      <w:pPr>
        <w:pStyle w:val="ListParagraph"/>
        <w:numPr>
          <w:ilvl w:val="3"/>
          <w:numId w:val="35"/>
        </w:numPr>
        <w:rPr>
          <w:rFonts w:ascii="Arial" w:hAnsi="Arial" w:cs="Arial"/>
          <w:bCs/>
          <w:sz w:val="24"/>
          <w:szCs w:val="24"/>
        </w:rPr>
      </w:pPr>
      <w:r w:rsidRPr="00103A42">
        <w:rPr>
          <w:rFonts w:ascii="Arial" w:hAnsi="Arial" w:cs="Arial"/>
          <w:bCs/>
          <w:sz w:val="24"/>
          <w:szCs w:val="24"/>
        </w:rPr>
        <w:lastRenderedPageBreak/>
        <w:t xml:space="preserve">Allow the </w:t>
      </w:r>
      <w:r w:rsidR="00734BFE" w:rsidRPr="00103A42">
        <w:rPr>
          <w:rFonts w:ascii="Arial" w:hAnsi="Arial" w:cs="Arial"/>
          <w:bCs/>
          <w:sz w:val="24"/>
          <w:szCs w:val="24"/>
        </w:rPr>
        <w:t>provider</w:t>
      </w:r>
      <w:r w:rsidRPr="00103A42">
        <w:rPr>
          <w:rFonts w:ascii="Arial" w:hAnsi="Arial" w:cs="Arial"/>
          <w:bCs/>
          <w:sz w:val="24"/>
          <w:szCs w:val="24"/>
        </w:rPr>
        <w:t xml:space="preserve"> to c</w:t>
      </w:r>
      <w:r w:rsidR="007D5D48" w:rsidRPr="00103A42">
        <w:rPr>
          <w:rFonts w:ascii="Arial" w:hAnsi="Arial" w:cs="Arial"/>
          <w:bCs/>
          <w:sz w:val="24"/>
          <w:szCs w:val="24"/>
        </w:rPr>
        <w:t xml:space="preserve">omplete a payment request using a court approved form that will </w:t>
      </w:r>
      <w:r w:rsidR="00A76414" w:rsidRPr="00103A42">
        <w:rPr>
          <w:rFonts w:ascii="Arial" w:hAnsi="Arial" w:cs="Arial"/>
          <w:bCs/>
          <w:sz w:val="24"/>
          <w:szCs w:val="24"/>
        </w:rPr>
        <w:t xml:space="preserve">automatically </w:t>
      </w:r>
      <w:r w:rsidR="007D5D48" w:rsidRPr="00103A42">
        <w:rPr>
          <w:rFonts w:ascii="Arial" w:hAnsi="Arial" w:cs="Arial"/>
          <w:bCs/>
          <w:sz w:val="24"/>
          <w:szCs w:val="24"/>
        </w:rPr>
        <w:t xml:space="preserve">populate case related data (i.e. </w:t>
      </w:r>
      <w:r w:rsidR="009859CE" w:rsidRPr="00103A42">
        <w:rPr>
          <w:rFonts w:ascii="Arial" w:hAnsi="Arial" w:cs="Arial"/>
          <w:bCs/>
          <w:sz w:val="24"/>
          <w:szCs w:val="24"/>
        </w:rPr>
        <w:t>c</w:t>
      </w:r>
      <w:r w:rsidR="007D5D48" w:rsidRPr="00103A42">
        <w:rPr>
          <w:rFonts w:ascii="Arial" w:hAnsi="Arial" w:cs="Arial"/>
          <w:bCs/>
          <w:sz w:val="24"/>
          <w:szCs w:val="24"/>
        </w:rPr>
        <w:t xml:space="preserve">ase #, </w:t>
      </w:r>
      <w:r w:rsidR="002D4589" w:rsidRPr="00103A42">
        <w:rPr>
          <w:rFonts w:ascii="Arial" w:hAnsi="Arial" w:cs="Arial"/>
          <w:bCs/>
          <w:sz w:val="24"/>
          <w:szCs w:val="24"/>
        </w:rPr>
        <w:t>p</w:t>
      </w:r>
      <w:r w:rsidR="00A76414" w:rsidRPr="00103A42">
        <w:rPr>
          <w:rFonts w:ascii="Arial" w:hAnsi="Arial" w:cs="Arial"/>
          <w:bCs/>
          <w:sz w:val="24"/>
          <w:szCs w:val="24"/>
        </w:rPr>
        <w:t xml:space="preserve">arty </w:t>
      </w:r>
      <w:r w:rsidR="009859CE" w:rsidRPr="00103A42">
        <w:rPr>
          <w:rFonts w:ascii="Arial" w:hAnsi="Arial" w:cs="Arial"/>
          <w:bCs/>
          <w:sz w:val="24"/>
          <w:szCs w:val="24"/>
        </w:rPr>
        <w:t>n</w:t>
      </w:r>
      <w:r w:rsidR="00A76414" w:rsidRPr="00103A42">
        <w:rPr>
          <w:rFonts w:ascii="Arial" w:hAnsi="Arial" w:cs="Arial"/>
          <w:bCs/>
          <w:sz w:val="24"/>
          <w:szCs w:val="24"/>
        </w:rPr>
        <w:t xml:space="preserve">ames, </w:t>
      </w:r>
      <w:r w:rsidR="007D5D48" w:rsidRPr="00103A42">
        <w:rPr>
          <w:rFonts w:ascii="Arial" w:hAnsi="Arial" w:cs="Arial"/>
          <w:bCs/>
          <w:sz w:val="24"/>
          <w:szCs w:val="24"/>
        </w:rPr>
        <w:t xml:space="preserve">etc.) and details regarding their expenses on the form. </w:t>
      </w:r>
      <w:r w:rsidR="007D5D48" w:rsidRPr="00103A42">
        <w:rPr>
          <w:rFonts w:ascii="Arial" w:hAnsi="Arial" w:cs="Arial"/>
          <w:bCs/>
          <w:sz w:val="24"/>
          <w:szCs w:val="24"/>
        </w:rPr>
        <w:br/>
      </w:r>
    </w:p>
    <w:p w14:paraId="240C75DC" w14:textId="7258EA79" w:rsidR="008A3DC6" w:rsidRPr="00103A42" w:rsidRDefault="00130A4F" w:rsidP="008A3DC6">
      <w:pPr>
        <w:pStyle w:val="ListParagraph"/>
        <w:numPr>
          <w:ilvl w:val="3"/>
          <w:numId w:val="35"/>
        </w:numPr>
        <w:rPr>
          <w:rFonts w:ascii="Arial" w:hAnsi="Arial" w:cs="Arial"/>
          <w:bCs/>
          <w:sz w:val="24"/>
          <w:szCs w:val="24"/>
        </w:rPr>
      </w:pPr>
      <w:r w:rsidRPr="00103A42">
        <w:rPr>
          <w:rFonts w:ascii="Arial" w:hAnsi="Arial" w:cs="Arial"/>
          <w:bCs/>
          <w:sz w:val="24"/>
          <w:szCs w:val="24"/>
        </w:rPr>
        <w:t xml:space="preserve">Allow the </w:t>
      </w:r>
      <w:r w:rsidR="008A3DC6" w:rsidRPr="00103A42">
        <w:rPr>
          <w:rFonts w:ascii="Arial" w:hAnsi="Arial" w:cs="Arial"/>
          <w:bCs/>
          <w:sz w:val="24"/>
          <w:szCs w:val="24"/>
        </w:rPr>
        <w:t xml:space="preserve">court to define a </w:t>
      </w:r>
      <w:r w:rsidR="009859CE" w:rsidRPr="00103A42">
        <w:rPr>
          <w:rFonts w:ascii="Arial" w:hAnsi="Arial" w:cs="Arial"/>
          <w:bCs/>
          <w:sz w:val="24"/>
          <w:szCs w:val="24"/>
        </w:rPr>
        <w:t xml:space="preserve">status </w:t>
      </w:r>
      <w:r w:rsidR="008A3DC6" w:rsidRPr="00103A42">
        <w:rPr>
          <w:rFonts w:ascii="Arial" w:hAnsi="Arial" w:cs="Arial"/>
          <w:bCs/>
          <w:sz w:val="24"/>
          <w:szCs w:val="24"/>
        </w:rPr>
        <w:t>(i.e.</w:t>
      </w:r>
      <w:r w:rsidR="009859CE" w:rsidRPr="00103A42">
        <w:rPr>
          <w:rFonts w:ascii="Arial" w:hAnsi="Arial" w:cs="Arial"/>
          <w:bCs/>
          <w:sz w:val="24"/>
          <w:szCs w:val="24"/>
        </w:rPr>
        <w:t xml:space="preserve"> i</w:t>
      </w:r>
      <w:r w:rsidR="008A3DC6" w:rsidRPr="00103A42">
        <w:rPr>
          <w:rFonts w:ascii="Arial" w:hAnsi="Arial" w:cs="Arial"/>
          <w:bCs/>
          <w:sz w:val="24"/>
          <w:szCs w:val="24"/>
        </w:rPr>
        <w:t xml:space="preserve">n </w:t>
      </w:r>
      <w:r w:rsidR="009859CE" w:rsidRPr="00103A42">
        <w:rPr>
          <w:rFonts w:ascii="Arial" w:hAnsi="Arial" w:cs="Arial"/>
          <w:bCs/>
          <w:sz w:val="24"/>
          <w:szCs w:val="24"/>
        </w:rPr>
        <w:t>p</w:t>
      </w:r>
      <w:r w:rsidR="008A3DC6" w:rsidRPr="00103A42">
        <w:rPr>
          <w:rFonts w:ascii="Arial" w:hAnsi="Arial" w:cs="Arial"/>
          <w:bCs/>
          <w:sz w:val="24"/>
          <w:szCs w:val="24"/>
        </w:rPr>
        <w:t xml:space="preserve">rogress, </w:t>
      </w:r>
      <w:r w:rsidR="009859CE" w:rsidRPr="00103A42">
        <w:rPr>
          <w:rFonts w:ascii="Arial" w:hAnsi="Arial" w:cs="Arial"/>
          <w:bCs/>
          <w:sz w:val="24"/>
          <w:szCs w:val="24"/>
        </w:rPr>
        <w:t>d</w:t>
      </w:r>
      <w:r w:rsidR="008A3DC6" w:rsidRPr="00103A42">
        <w:rPr>
          <w:rFonts w:ascii="Arial" w:hAnsi="Arial" w:cs="Arial"/>
          <w:bCs/>
          <w:sz w:val="24"/>
          <w:szCs w:val="24"/>
        </w:rPr>
        <w:t xml:space="preserve">eclined, </w:t>
      </w:r>
      <w:r w:rsidR="009859CE" w:rsidRPr="00103A42">
        <w:rPr>
          <w:rFonts w:ascii="Arial" w:hAnsi="Arial" w:cs="Arial"/>
          <w:bCs/>
          <w:sz w:val="24"/>
          <w:szCs w:val="24"/>
        </w:rPr>
        <w:t>c</w:t>
      </w:r>
      <w:r w:rsidR="008A3DC6" w:rsidRPr="00103A42">
        <w:rPr>
          <w:rFonts w:ascii="Arial" w:hAnsi="Arial" w:cs="Arial"/>
          <w:bCs/>
          <w:sz w:val="24"/>
          <w:szCs w:val="24"/>
        </w:rPr>
        <w:t xml:space="preserve">ourt </w:t>
      </w:r>
      <w:r w:rsidR="009859CE" w:rsidRPr="00103A42">
        <w:rPr>
          <w:rFonts w:ascii="Arial" w:hAnsi="Arial" w:cs="Arial"/>
          <w:bCs/>
          <w:sz w:val="24"/>
          <w:szCs w:val="24"/>
        </w:rPr>
        <w:t>a</w:t>
      </w:r>
      <w:r w:rsidR="008A3DC6" w:rsidRPr="00103A42">
        <w:rPr>
          <w:rFonts w:ascii="Arial" w:hAnsi="Arial" w:cs="Arial"/>
          <w:bCs/>
          <w:sz w:val="24"/>
          <w:szCs w:val="24"/>
        </w:rPr>
        <w:t xml:space="preserve">pproved, </w:t>
      </w:r>
      <w:r w:rsidR="009859CE" w:rsidRPr="00103A42">
        <w:rPr>
          <w:rFonts w:ascii="Arial" w:hAnsi="Arial" w:cs="Arial"/>
          <w:bCs/>
          <w:sz w:val="24"/>
          <w:szCs w:val="24"/>
        </w:rPr>
        <w:t>a</w:t>
      </w:r>
      <w:r w:rsidR="008A3DC6" w:rsidRPr="00103A42">
        <w:rPr>
          <w:rFonts w:ascii="Arial" w:hAnsi="Arial" w:cs="Arial"/>
          <w:bCs/>
          <w:sz w:val="24"/>
          <w:szCs w:val="24"/>
        </w:rPr>
        <w:t xml:space="preserve">ccounting </w:t>
      </w:r>
      <w:r w:rsidR="009859CE" w:rsidRPr="00103A42">
        <w:rPr>
          <w:rFonts w:ascii="Arial" w:hAnsi="Arial" w:cs="Arial"/>
          <w:bCs/>
          <w:sz w:val="24"/>
          <w:szCs w:val="24"/>
        </w:rPr>
        <w:t>a</w:t>
      </w:r>
      <w:r w:rsidR="008A3DC6" w:rsidRPr="00103A42">
        <w:rPr>
          <w:rFonts w:ascii="Arial" w:hAnsi="Arial" w:cs="Arial"/>
          <w:bCs/>
          <w:sz w:val="24"/>
          <w:szCs w:val="24"/>
        </w:rPr>
        <w:t xml:space="preserve">pproved, </w:t>
      </w:r>
      <w:r w:rsidR="009859CE" w:rsidRPr="00103A42">
        <w:rPr>
          <w:rFonts w:ascii="Arial" w:hAnsi="Arial" w:cs="Arial"/>
          <w:bCs/>
          <w:sz w:val="24"/>
          <w:szCs w:val="24"/>
        </w:rPr>
        <w:t>p</w:t>
      </w:r>
      <w:r w:rsidR="008A3DC6" w:rsidRPr="00103A42">
        <w:rPr>
          <w:rFonts w:ascii="Arial" w:hAnsi="Arial" w:cs="Arial"/>
          <w:bCs/>
          <w:sz w:val="24"/>
          <w:szCs w:val="24"/>
        </w:rPr>
        <w:t xml:space="preserve">ending </w:t>
      </w:r>
      <w:r w:rsidR="009859CE" w:rsidRPr="00103A42">
        <w:rPr>
          <w:rFonts w:ascii="Arial" w:hAnsi="Arial" w:cs="Arial"/>
          <w:bCs/>
          <w:sz w:val="24"/>
          <w:szCs w:val="24"/>
        </w:rPr>
        <w:t>c</w:t>
      </w:r>
      <w:r w:rsidR="008A3DC6" w:rsidRPr="00103A42">
        <w:rPr>
          <w:rFonts w:ascii="Arial" w:hAnsi="Arial" w:cs="Arial"/>
          <w:bCs/>
          <w:sz w:val="24"/>
          <w:szCs w:val="24"/>
        </w:rPr>
        <w:t>heck, etc.) to be used with the payment request process</w:t>
      </w:r>
      <w:r w:rsidR="00866236" w:rsidRPr="00103A42">
        <w:rPr>
          <w:rFonts w:ascii="Arial" w:hAnsi="Arial" w:cs="Arial"/>
          <w:bCs/>
          <w:sz w:val="24"/>
          <w:szCs w:val="24"/>
        </w:rPr>
        <w:t>.</w:t>
      </w:r>
      <w:r w:rsidR="008A3DC6" w:rsidRPr="00103A42">
        <w:rPr>
          <w:rFonts w:ascii="Arial" w:hAnsi="Arial" w:cs="Arial"/>
          <w:bCs/>
          <w:sz w:val="24"/>
          <w:szCs w:val="24"/>
        </w:rPr>
        <w:br/>
      </w:r>
    </w:p>
    <w:p w14:paraId="3769BC17" w14:textId="35AE2CCD" w:rsidR="0044739B" w:rsidRPr="00103A42" w:rsidRDefault="00130A4F" w:rsidP="0044739B">
      <w:pPr>
        <w:pStyle w:val="ListParagraph"/>
        <w:numPr>
          <w:ilvl w:val="3"/>
          <w:numId w:val="35"/>
        </w:numPr>
        <w:rPr>
          <w:rFonts w:ascii="Arial" w:hAnsi="Arial" w:cs="Arial"/>
          <w:bCs/>
          <w:sz w:val="24"/>
          <w:szCs w:val="24"/>
        </w:rPr>
      </w:pPr>
      <w:r w:rsidRPr="00103A42">
        <w:rPr>
          <w:rFonts w:ascii="Arial" w:hAnsi="Arial" w:cs="Arial"/>
          <w:bCs/>
          <w:sz w:val="24"/>
          <w:szCs w:val="24"/>
        </w:rPr>
        <w:t>Allow t</w:t>
      </w:r>
      <w:r w:rsidR="0044739B" w:rsidRPr="00103A42">
        <w:rPr>
          <w:rFonts w:ascii="Arial" w:hAnsi="Arial" w:cs="Arial"/>
          <w:bCs/>
          <w:sz w:val="24"/>
          <w:szCs w:val="24"/>
        </w:rPr>
        <w:t xml:space="preserve">he online application </w:t>
      </w:r>
      <w:r w:rsidRPr="00103A42">
        <w:rPr>
          <w:rFonts w:ascii="Arial" w:hAnsi="Arial" w:cs="Arial"/>
          <w:bCs/>
          <w:sz w:val="24"/>
          <w:szCs w:val="24"/>
        </w:rPr>
        <w:t xml:space="preserve">to </w:t>
      </w:r>
      <w:r w:rsidR="0044739B" w:rsidRPr="00103A42">
        <w:rPr>
          <w:rFonts w:ascii="Arial" w:hAnsi="Arial" w:cs="Arial"/>
          <w:bCs/>
          <w:sz w:val="24"/>
          <w:szCs w:val="24"/>
        </w:rPr>
        <w:t xml:space="preserve">display a </w:t>
      </w:r>
      <w:r w:rsidR="009859CE" w:rsidRPr="00103A42">
        <w:rPr>
          <w:rFonts w:ascii="Arial" w:hAnsi="Arial" w:cs="Arial"/>
          <w:bCs/>
          <w:sz w:val="24"/>
          <w:szCs w:val="24"/>
        </w:rPr>
        <w:t>s</w:t>
      </w:r>
      <w:r w:rsidR="0044739B" w:rsidRPr="00103A42">
        <w:rPr>
          <w:rFonts w:ascii="Arial" w:hAnsi="Arial" w:cs="Arial"/>
          <w:bCs/>
          <w:sz w:val="24"/>
          <w:szCs w:val="24"/>
        </w:rPr>
        <w:t xml:space="preserve">tatus associated with a payment request as it moves through the approval process and update the </w:t>
      </w:r>
      <w:r w:rsidR="009859CE" w:rsidRPr="00103A42">
        <w:rPr>
          <w:rFonts w:ascii="Arial" w:hAnsi="Arial" w:cs="Arial"/>
          <w:bCs/>
          <w:sz w:val="24"/>
          <w:szCs w:val="24"/>
        </w:rPr>
        <w:t xml:space="preserve">status </w:t>
      </w:r>
      <w:r w:rsidR="0044739B" w:rsidRPr="00103A42">
        <w:rPr>
          <w:rFonts w:ascii="Arial" w:hAnsi="Arial" w:cs="Arial"/>
          <w:bCs/>
          <w:sz w:val="24"/>
          <w:szCs w:val="24"/>
        </w:rPr>
        <w:t>automatically.</w:t>
      </w:r>
      <w:r w:rsidR="0044739B" w:rsidRPr="00103A42">
        <w:rPr>
          <w:rFonts w:ascii="Arial" w:hAnsi="Arial" w:cs="Arial"/>
          <w:bCs/>
          <w:sz w:val="24"/>
          <w:szCs w:val="24"/>
        </w:rPr>
        <w:br/>
      </w:r>
    </w:p>
    <w:p w14:paraId="16FAA5CE" w14:textId="3B9F5257" w:rsidR="001378B1" w:rsidRPr="00103A42" w:rsidRDefault="00130A4F" w:rsidP="009F7EB8">
      <w:pPr>
        <w:pStyle w:val="ListParagraph"/>
        <w:numPr>
          <w:ilvl w:val="3"/>
          <w:numId w:val="35"/>
        </w:numPr>
        <w:rPr>
          <w:rFonts w:ascii="Arial" w:hAnsi="Arial" w:cs="Arial"/>
          <w:bCs/>
          <w:sz w:val="24"/>
          <w:szCs w:val="24"/>
        </w:rPr>
      </w:pPr>
      <w:r w:rsidRPr="00103A42">
        <w:rPr>
          <w:rFonts w:ascii="Arial" w:hAnsi="Arial" w:cs="Arial"/>
          <w:bCs/>
          <w:sz w:val="24"/>
          <w:szCs w:val="24"/>
        </w:rPr>
        <w:t xml:space="preserve">Allow a </w:t>
      </w:r>
      <w:r w:rsidR="00734BFE" w:rsidRPr="00103A42">
        <w:rPr>
          <w:rFonts w:ascii="Arial" w:hAnsi="Arial" w:cs="Arial"/>
          <w:bCs/>
          <w:sz w:val="24"/>
          <w:szCs w:val="24"/>
        </w:rPr>
        <w:t>user</w:t>
      </w:r>
      <w:r w:rsidR="009F7EB8" w:rsidRPr="00103A42">
        <w:rPr>
          <w:rFonts w:ascii="Arial" w:hAnsi="Arial" w:cs="Arial"/>
          <w:bCs/>
          <w:sz w:val="24"/>
          <w:szCs w:val="24"/>
        </w:rPr>
        <w:t xml:space="preserve"> </w:t>
      </w:r>
      <w:r w:rsidR="00CD516A" w:rsidRPr="00103A42">
        <w:rPr>
          <w:rFonts w:ascii="Arial" w:hAnsi="Arial" w:cs="Arial"/>
          <w:bCs/>
          <w:sz w:val="24"/>
          <w:szCs w:val="24"/>
        </w:rPr>
        <w:t xml:space="preserve">or </w:t>
      </w:r>
      <w:r w:rsidR="00734BFE" w:rsidRPr="00103A42">
        <w:rPr>
          <w:rFonts w:ascii="Arial" w:hAnsi="Arial" w:cs="Arial"/>
          <w:bCs/>
          <w:sz w:val="24"/>
          <w:szCs w:val="24"/>
        </w:rPr>
        <w:t>provider</w:t>
      </w:r>
      <w:r w:rsidR="00CD516A" w:rsidRPr="00103A42">
        <w:rPr>
          <w:rFonts w:ascii="Arial" w:hAnsi="Arial" w:cs="Arial"/>
          <w:bCs/>
          <w:sz w:val="24"/>
          <w:szCs w:val="24"/>
        </w:rPr>
        <w:t xml:space="preserve"> </w:t>
      </w:r>
      <w:r w:rsidR="009F7EB8" w:rsidRPr="00103A42">
        <w:rPr>
          <w:rFonts w:ascii="Arial" w:hAnsi="Arial" w:cs="Arial"/>
          <w:bCs/>
          <w:sz w:val="24"/>
          <w:szCs w:val="24"/>
        </w:rPr>
        <w:t xml:space="preserve">to determine the </w:t>
      </w:r>
      <w:r w:rsidR="009859CE" w:rsidRPr="00103A42">
        <w:rPr>
          <w:rFonts w:ascii="Arial" w:hAnsi="Arial" w:cs="Arial"/>
          <w:bCs/>
          <w:sz w:val="24"/>
          <w:szCs w:val="24"/>
        </w:rPr>
        <w:t xml:space="preserve">status </w:t>
      </w:r>
      <w:r w:rsidR="009F7EB8" w:rsidRPr="00103A42">
        <w:rPr>
          <w:rFonts w:ascii="Arial" w:hAnsi="Arial" w:cs="Arial"/>
          <w:bCs/>
          <w:sz w:val="24"/>
          <w:szCs w:val="24"/>
        </w:rPr>
        <w:t xml:space="preserve">of a payment request for a </w:t>
      </w:r>
      <w:r w:rsidR="00734BFE" w:rsidRPr="00103A42">
        <w:rPr>
          <w:rFonts w:ascii="Arial" w:hAnsi="Arial" w:cs="Arial"/>
          <w:bCs/>
          <w:sz w:val="24"/>
          <w:szCs w:val="24"/>
        </w:rPr>
        <w:t>provider</w:t>
      </w:r>
      <w:r w:rsidR="009F7EB8" w:rsidRPr="00103A42">
        <w:rPr>
          <w:rFonts w:ascii="Arial" w:hAnsi="Arial" w:cs="Arial"/>
          <w:bCs/>
          <w:sz w:val="24"/>
          <w:szCs w:val="24"/>
        </w:rPr>
        <w:t xml:space="preserve"> by viewing their </w:t>
      </w:r>
      <w:r w:rsidR="009859CE" w:rsidRPr="00103A42">
        <w:rPr>
          <w:rFonts w:ascii="Arial" w:hAnsi="Arial" w:cs="Arial"/>
          <w:bCs/>
          <w:sz w:val="24"/>
          <w:szCs w:val="24"/>
        </w:rPr>
        <w:t>p</w:t>
      </w:r>
      <w:r w:rsidR="009F7EB8" w:rsidRPr="00103A42">
        <w:rPr>
          <w:rFonts w:ascii="Arial" w:hAnsi="Arial" w:cs="Arial"/>
          <w:bCs/>
          <w:sz w:val="24"/>
          <w:szCs w:val="24"/>
        </w:rPr>
        <w:t>rovider record.</w:t>
      </w:r>
      <w:r w:rsidR="001378B1" w:rsidRPr="00103A42">
        <w:rPr>
          <w:rFonts w:ascii="Arial" w:hAnsi="Arial" w:cs="Arial"/>
          <w:bCs/>
          <w:sz w:val="24"/>
          <w:szCs w:val="24"/>
        </w:rPr>
        <w:br/>
      </w:r>
    </w:p>
    <w:p w14:paraId="7C863BD4" w14:textId="6C63036A" w:rsidR="009F7EB8" w:rsidRPr="00103A42" w:rsidRDefault="001378B1" w:rsidP="009F7EB8">
      <w:pPr>
        <w:pStyle w:val="ListParagraph"/>
        <w:numPr>
          <w:ilvl w:val="3"/>
          <w:numId w:val="35"/>
        </w:numPr>
        <w:rPr>
          <w:rFonts w:ascii="Arial" w:hAnsi="Arial" w:cs="Arial"/>
          <w:bCs/>
          <w:sz w:val="24"/>
          <w:szCs w:val="24"/>
        </w:rPr>
      </w:pPr>
      <w:r w:rsidRPr="00103A42">
        <w:rPr>
          <w:rFonts w:ascii="Arial" w:hAnsi="Arial" w:cs="Arial"/>
          <w:bCs/>
          <w:sz w:val="24"/>
          <w:szCs w:val="24"/>
        </w:rPr>
        <w:t xml:space="preserve">Identify </w:t>
      </w:r>
      <w:r w:rsidR="00734BFE" w:rsidRPr="00103A42">
        <w:rPr>
          <w:rFonts w:ascii="Arial" w:hAnsi="Arial" w:cs="Arial"/>
          <w:bCs/>
          <w:sz w:val="24"/>
          <w:szCs w:val="24"/>
        </w:rPr>
        <w:t>provider</w:t>
      </w:r>
      <w:r w:rsidRPr="00103A42">
        <w:rPr>
          <w:rFonts w:ascii="Arial" w:hAnsi="Arial" w:cs="Arial"/>
          <w:bCs/>
          <w:sz w:val="24"/>
          <w:szCs w:val="24"/>
        </w:rPr>
        <w:t xml:space="preserve"> payment requests rejected for payment requests at each stage of processing, including when the Finance Department reviews a batch of payment requests for submission to </w:t>
      </w:r>
      <w:proofErr w:type="spellStart"/>
      <w:r w:rsidRPr="00103A42">
        <w:rPr>
          <w:rFonts w:ascii="Arial" w:hAnsi="Arial" w:cs="Arial"/>
          <w:bCs/>
          <w:sz w:val="24"/>
          <w:szCs w:val="24"/>
        </w:rPr>
        <w:t>AdvantageMe</w:t>
      </w:r>
      <w:proofErr w:type="spellEnd"/>
      <w:r w:rsidRPr="00103A42">
        <w:rPr>
          <w:rFonts w:ascii="Arial" w:hAnsi="Arial" w:cs="Arial"/>
          <w:bCs/>
          <w:sz w:val="24"/>
          <w:szCs w:val="24"/>
        </w:rPr>
        <w:t>.</w:t>
      </w:r>
      <w:r w:rsidR="009F7EB8" w:rsidRPr="00103A42">
        <w:rPr>
          <w:rFonts w:ascii="Arial" w:hAnsi="Arial" w:cs="Arial"/>
          <w:bCs/>
          <w:sz w:val="24"/>
          <w:szCs w:val="24"/>
        </w:rPr>
        <w:br/>
      </w:r>
    </w:p>
    <w:p w14:paraId="5B69545B" w14:textId="2A217B2A" w:rsidR="00833AEE" w:rsidRPr="00103A42" w:rsidRDefault="00130A4F" w:rsidP="00833AEE">
      <w:pPr>
        <w:pStyle w:val="ListParagraph"/>
        <w:numPr>
          <w:ilvl w:val="3"/>
          <w:numId w:val="35"/>
        </w:numPr>
        <w:rPr>
          <w:rFonts w:ascii="Arial" w:hAnsi="Arial" w:cs="Arial"/>
          <w:bCs/>
          <w:sz w:val="24"/>
          <w:szCs w:val="24"/>
        </w:rPr>
      </w:pPr>
      <w:r w:rsidRPr="00103A42">
        <w:rPr>
          <w:rFonts w:ascii="Arial" w:hAnsi="Arial" w:cs="Arial"/>
          <w:bCs/>
          <w:sz w:val="24"/>
          <w:szCs w:val="24"/>
        </w:rPr>
        <w:t>Allow a</w:t>
      </w:r>
      <w:r w:rsidR="00833AEE" w:rsidRPr="00103A42">
        <w:rPr>
          <w:rFonts w:ascii="Arial" w:hAnsi="Arial" w:cs="Arial"/>
          <w:bCs/>
          <w:sz w:val="24"/>
          <w:szCs w:val="24"/>
        </w:rPr>
        <w:t xml:space="preserve"> </w:t>
      </w:r>
      <w:r w:rsidR="00734BFE" w:rsidRPr="00103A42">
        <w:rPr>
          <w:rFonts w:ascii="Arial" w:hAnsi="Arial" w:cs="Arial"/>
          <w:bCs/>
          <w:sz w:val="24"/>
          <w:szCs w:val="24"/>
        </w:rPr>
        <w:t>provider</w:t>
      </w:r>
      <w:r w:rsidR="00833AEE" w:rsidRPr="00103A42">
        <w:rPr>
          <w:rFonts w:ascii="Arial" w:hAnsi="Arial" w:cs="Arial"/>
          <w:bCs/>
          <w:sz w:val="24"/>
          <w:szCs w:val="24"/>
        </w:rPr>
        <w:t xml:space="preserve"> to electronically sign a completed payment request.</w:t>
      </w:r>
      <w:r w:rsidR="00833AEE" w:rsidRPr="00103A42">
        <w:rPr>
          <w:rFonts w:ascii="Arial" w:hAnsi="Arial" w:cs="Arial"/>
          <w:bCs/>
          <w:sz w:val="24"/>
          <w:szCs w:val="24"/>
        </w:rPr>
        <w:br/>
      </w:r>
    </w:p>
    <w:p w14:paraId="6503B96C" w14:textId="57768D74" w:rsidR="00E36FF1" w:rsidRPr="00103A42" w:rsidRDefault="00130A4F" w:rsidP="00E36FF1">
      <w:pPr>
        <w:pStyle w:val="ListParagraph"/>
        <w:numPr>
          <w:ilvl w:val="3"/>
          <w:numId w:val="35"/>
        </w:numPr>
        <w:rPr>
          <w:rFonts w:ascii="Arial" w:hAnsi="Arial" w:cs="Arial"/>
          <w:bCs/>
          <w:sz w:val="24"/>
          <w:szCs w:val="24"/>
        </w:rPr>
      </w:pPr>
      <w:r w:rsidRPr="00103A42">
        <w:rPr>
          <w:rFonts w:ascii="Arial" w:hAnsi="Arial" w:cs="Arial"/>
          <w:bCs/>
          <w:sz w:val="24"/>
          <w:szCs w:val="24"/>
        </w:rPr>
        <w:t xml:space="preserve">Allow a </w:t>
      </w:r>
      <w:r w:rsidR="00734BFE" w:rsidRPr="00103A42">
        <w:rPr>
          <w:rFonts w:ascii="Arial" w:hAnsi="Arial" w:cs="Arial"/>
          <w:bCs/>
          <w:sz w:val="24"/>
          <w:szCs w:val="24"/>
        </w:rPr>
        <w:t>provider</w:t>
      </w:r>
      <w:r w:rsidR="00E36FF1" w:rsidRPr="00103A42">
        <w:rPr>
          <w:rFonts w:ascii="Arial" w:hAnsi="Arial" w:cs="Arial"/>
          <w:bCs/>
          <w:sz w:val="24"/>
          <w:szCs w:val="24"/>
        </w:rPr>
        <w:t xml:space="preserve"> to create and submit a payment request from an online application or manually. This should be a copy of the form generated online and the expense details.</w:t>
      </w:r>
      <w:r w:rsidR="00E36FF1" w:rsidRPr="00103A42">
        <w:rPr>
          <w:rFonts w:ascii="Arial" w:hAnsi="Arial" w:cs="Arial"/>
          <w:bCs/>
          <w:sz w:val="24"/>
          <w:szCs w:val="24"/>
        </w:rPr>
        <w:br/>
      </w:r>
    </w:p>
    <w:p w14:paraId="15C7FF00" w14:textId="5A06115C" w:rsidR="00C63A6A" w:rsidRPr="00103A42" w:rsidRDefault="00130A4F" w:rsidP="00C63A6A">
      <w:pPr>
        <w:pStyle w:val="ListParagraph"/>
        <w:numPr>
          <w:ilvl w:val="3"/>
          <w:numId w:val="35"/>
        </w:numPr>
        <w:rPr>
          <w:rFonts w:ascii="Arial" w:hAnsi="Arial" w:cs="Arial"/>
          <w:bCs/>
          <w:sz w:val="24"/>
          <w:szCs w:val="24"/>
        </w:rPr>
      </w:pPr>
      <w:r w:rsidRPr="00103A42">
        <w:rPr>
          <w:rFonts w:ascii="Arial" w:hAnsi="Arial" w:cs="Arial"/>
          <w:bCs/>
          <w:sz w:val="24"/>
          <w:szCs w:val="24"/>
        </w:rPr>
        <w:t>A</w:t>
      </w:r>
      <w:r w:rsidR="00C63A6A" w:rsidRPr="00103A42">
        <w:rPr>
          <w:rFonts w:ascii="Arial" w:hAnsi="Arial" w:cs="Arial"/>
          <w:bCs/>
          <w:sz w:val="24"/>
          <w:szCs w:val="24"/>
        </w:rPr>
        <w:t xml:space="preserve">utomatically associate a payment request to a </w:t>
      </w:r>
      <w:r w:rsidR="00734BFE" w:rsidRPr="00103A42">
        <w:rPr>
          <w:rFonts w:ascii="Arial" w:hAnsi="Arial" w:cs="Arial"/>
          <w:bCs/>
          <w:sz w:val="24"/>
          <w:szCs w:val="24"/>
        </w:rPr>
        <w:t>provider</w:t>
      </w:r>
      <w:r w:rsidR="00C63A6A" w:rsidRPr="00103A42">
        <w:rPr>
          <w:rFonts w:ascii="Arial" w:hAnsi="Arial" w:cs="Arial"/>
          <w:bCs/>
          <w:sz w:val="24"/>
          <w:szCs w:val="24"/>
        </w:rPr>
        <w:t xml:space="preserve"> record and the applicable case in Odyssey Case Manager when it is submitted from the online application.</w:t>
      </w:r>
    </w:p>
    <w:p w14:paraId="31B77364" w14:textId="77777777" w:rsidR="00C63A6A" w:rsidRPr="00103A42" w:rsidRDefault="00C63A6A" w:rsidP="00C63A6A">
      <w:pPr>
        <w:rPr>
          <w:rFonts w:ascii="Arial" w:hAnsi="Arial" w:cs="Arial"/>
          <w:bCs/>
          <w:sz w:val="24"/>
          <w:szCs w:val="24"/>
        </w:rPr>
      </w:pPr>
    </w:p>
    <w:p w14:paraId="38328318" w14:textId="413DA0E4" w:rsidR="00C67F15" w:rsidRPr="00103A42" w:rsidRDefault="00130A4F" w:rsidP="00C67F15">
      <w:pPr>
        <w:pStyle w:val="ListParagraph"/>
        <w:numPr>
          <w:ilvl w:val="3"/>
          <w:numId w:val="35"/>
        </w:numPr>
        <w:rPr>
          <w:rFonts w:ascii="Arial" w:hAnsi="Arial" w:cs="Arial"/>
          <w:bCs/>
          <w:sz w:val="24"/>
          <w:szCs w:val="24"/>
        </w:rPr>
      </w:pPr>
      <w:r w:rsidRPr="00103A42">
        <w:rPr>
          <w:rFonts w:ascii="Arial" w:hAnsi="Arial" w:cs="Arial"/>
          <w:bCs/>
          <w:sz w:val="24"/>
          <w:szCs w:val="24"/>
        </w:rPr>
        <w:t>Allow a</w:t>
      </w:r>
      <w:r w:rsidR="00C67F15" w:rsidRPr="00103A42">
        <w:rPr>
          <w:rFonts w:ascii="Arial" w:hAnsi="Arial" w:cs="Arial"/>
          <w:bCs/>
          <w:sz w:val="24"/>
          <w:szCs w:val="24"/>
        </w:rPr>
        <w:t xml:space="preserve"> </w:t>
      </w:r>
      <w:r w:rsidR="00734BFE" w:rsidRPr="00103A42">
        <w:rPr>
          <w:rFonts w:ascii="Arial" w:hAnsi="Arial" w:cs="Arial"/>
          <w:bCs/>
          <w:sz w:val="24"/>
          <w:szCs w:val="24"/>
        </w:rPr>
        <w:t>provider</w:t>
      </w:r>
      <w:r w:rsidR="00C67F15" w:rsidRPr="00103A42">
        <w:rPr>
          <w:rFonts w:ascii="Arial" w:hAnsi="Arial" w:cs="Arial"/>
          <w:bCs/>
          <w:sz w:val="24"/>
          <w:szCs w:val="24"/>
        </w:rPr>
        <w:t xml:space="preserve"> to create and submit a payment request that is not associated to a case (e.g. coaching, continuing education, etc.)</w:t>
      </w:r>
    </w:p>
    <w:p w14:paraId="49A3276A" w14:textId="77777777" w:rsidR="00C67F15" w:rsidRPr="00103A42" w:rsidRDefault="00C67F15" w:rsidP="00C67F15">
      <w:pPr>
        <w:rPr>
          <w:rFonts w:ascii="Arial" w:hAnsi="Arial" w:cs="Arial"/>
          <w:bCs/>
          <w:sz w:val="24"/>
          <w:szCs w:val="24"/>
        </w:rPr>
      </w:pPr>
    </w:p>
    <w:p w14:paraId="50D3FD87" w14:textId="5F3C30BA" w:rsidR="0054459B" w:rsidRPr="00103A42" w:rsidRDefault="00886D1C" w:rsidP="0054459B">
      <w:pPr>
        <w:pStyle w:val="ListParagraph"/>
        <w:numPr>
          <w:ilvl w:val="3"/>
          <w:numId w:val="35"/>
        </w:numPr>
        <w:rPr>
          <w:rFonts w:ascii="Arial" w:hAnsi="Arial" w:cs="Arial"/>
          <w:bCs/>
          <w:sz w:val="24"/>
          <w:szCs w:val="24"/>
        </w:rPr>
      </w:pPr>
      <w:r w:rsidRPr="00103A42">
        <w:rPr>
          <w:rFonts w:ascii="Arial" w:hAnsi="Arial" w:cs="Arial"/>
          <w:bCs/>
          <w:sz w:val="24"/>
          <w:szCs w:val="24"/>
        </w:rPr>
        <w:t>Allow a use</w:t>
      </w:r>
      <w:r w:rsidR="00314999" w:rsidRPr="00103A42">
        <w:rPr>
          <w:rFonts w:ascii="Arial" w:hAnsi="Arial" w:cs="Arial"/>
          <w:bCs/>
          <w:sz w:val="24"/>
          <w:szCs w:val="24"/>
        </w:rPr>
        <w:t>r</w:t>
      </w:r>
      <w:r w:rsidRPr="00103A42">
        <w:rPr>
          <w:rFonts w:ascii="Arial" w:hAnsi="Arial" w:cs="Arial"/>
          <w:bCs/>
          <w:sz w:val="24"/>
          <w:szCs w:val="24"/>
        </w:rPr>
        <w:t xml:space="preserve"> to m</w:t>
      </w:r>
      <w:r w:rsidR="0054459B" w:rsidRPr="00103A42">
        <w:rPr>
          <w:rFonts w:ascii="Arial" w:hAnsi="Arial" w:cs="Arial"/>
          <w:bCs/>
          <w:sz w:val="24"/>
          <w:szCs w:val="24"/>
        </w:rPr>
        <w:t xml:space="preserve">anually associate a payment request to a </w:t>
      </w:r>
      <w:r w:rsidR="00734BFE" w:rsidRPr="00103A42">
        <w:rPr>
          <w:rFonts w:ascii="Arial" w:hAnsi="Arial" w:cs="Arial"/>
          <w:bCs/>
          <w:sz w:val="24"/>
          <w:szCs w:val="24"/>
        </w:rPr>
        <w:t>provider</w:t>
      </w:r>
      <w:r w:rsidR="0054459B" w:rsidRPr="00103A42">
        <w:rPr>
          <w:rFonts w:ascii="Arial" w:hAnsi="Arial" w:cs="Arial"/>
          <w:bCs/>
          <w:sz w:val="24"/>
          <w:szCs w:val="24"/>
        </w:rPr>
        <w:t xml:space="preserve"> record and the applicable case in Odyssey Case Manager when it is submitted over the cou</w:t>
      </w:r>
      <w:r w:rsidR="00412D3C" w:rsidRPr="00103A42">
        <w:rPr>
          <w:rFonts w:ascii="Arial" w:hAnsi="Arial" w:cs="Arial"/>
          <w:bCs/>
          <w:sz w:val="24"/>
          <w:szCs w:val="24"/>
        </w:rPr>
        <w:t>n</w:t>
      </w:r>
      <w:r w:rsidR="0054459B" w:rsidRPr="00103A42">
        <w:rPr>
          <w:rFonts w:ascii="Arial" w:hAnsi="Arial" w:cs="Arial"/>
          <w:bCs/>
          <w:sz w:val="24"/>
          <w:szCs w:val="24"/>
        </w:rPr>
        <w:t xml:space="preserve">ter by the </w:t>
      </w:r>
      <w:r w:rsidR="00734BFE" w:rsidRPr="00103A42">
        <w:rPr>
          <w:rFonts w:ascii="Arial" w:hAnsi="Arial" w:cs="Arial"/>
          <w:bCs/>
          <w:sz w:val="24"/>
          <w:szCs w:val="24"/>
        </w:rPr>
        <w:t>provider</w:t>
      </w:r>
      <w:r w:rsidR="0054459B" w:rsidRPr="00103A42">
        <w:rPr>
          <w:rFonts w:ascii="Arial" w:hAnsi="Arial" w:cs="Arial"/>
          <w:bCs/>
          <w:sz w:val="24"/>
          <w:szCs w:val="24"/>
        </w:rPr>
        <w:t>.</w:t>
      </w:r>
      <w:r w:rsidR="0054459B" w:rsidRPr="00103A42">
        <w:rPr>
          <w:rFonts w:ascii="Arial" w:hAnsi="Arial" w:cs="Arial"/>
          <w:bCs/>
          <w:sz w:val="24"/>
          <w:szCs w:val="24"/>
        </w:rPr>
        <w:br/>
      </w:r>
    </w:p>
    <w:p w14:paraId="525E68DA" w14:textId="0B06A7B3" w:rsidR="0024001A" w:rsidRPr="00103A42" w:rsidRDefault="00130A4F" w:rsidP="0024001A">
      <w:pPr>
        <w:pStyle w:val="ListParagraph"/>
        <w:numPr>
          <w:ilvl w:val="3"/>
          <w:numId w:val="35"/>
        </w:numPr>
        <w:rPr>
          <w:rFonts w:ascii="Arial" w:hAnsi="Arial" w:cs="Arial"/>
          <w:bCs/>
          <w:sz w:val="24"/>
          <w:szCs w:val="24"/>
        </w:rPr>
      </w:pPr>
      <w:r w:rsidRPr="00103A42">
        <w:rPr>
          <w:rFonts w:ascii="Arial" w:hAnsi="Arial" w:cs="Arial"/>
          <w:bCs/>
          <w:sz w:val="24"/>
          <w:szCs w:val="24"/>
        </w:rPr>
        <w:t>C</w:t>
      </w:r>
      <w:r w:rsidR="0024001A" w:rsidRPr="00103A42">
        <w:rPr>
          <w:rFonts w:ascii="Arial" w:hAnsi="Arial" w:cs="Arial"/>
          <w:bCs/>
          <w:sz w:val="24"/>
          <w:szCs w:val="24"/>
        </w:rPr>
        <w:t xml:space="preserve">reate different </w:t>
      </w:r>
      <w:r w:rsidR="00314999" w:rsidRPr="00103A42">
        <w:rPr>
          <w:rFonts w:ascii="Arial" w:hAnsi="Arial" w:cs="Arial"/>
          <w:bCs/>
          <w:sz w:val="24"/>
          <w:szCs w:val="24"/>
        </w:rPr>
        <w:t>t</w:t>
      </w:r>
      <w:r w:rsidR="0024001A" w:rsidRPr="00103A42">
        <w:rPr>
          <w:rFonts w:ascii="Arial" w:hAnsi="Arial" w:cs="Arial"/>
          <w:bCs/>
          <w:sz w:val="24"/>
          <w:szCs w:val="24"/>
        </w:rPr>
        <w:t xml:space="preserve">ask </w:t>
      </w:r>
      <w:r w:rsidR="00314999" w:rsidRPr="00103A42">
        <w:rPr>
          <w:rFonts w:ascii="Arial" w:hAnsi="Arial" w:cs="Arial"/>
          <w:bCs/>
          <w:sz w:val="24"/>
          <w:szCs w:val="24"/>
        </w:rPr>
        <w:t>q</w:t>
      </w:r>
      <w:r w:rsidR="0024001A" w:rsidRPr="00103A42">
        <w:rPr>
          <w:rFonts w:ascii="Arial" w:hAnsi="Arial" w:cs="Arial"/>
          <w:bCs/>
          <w:sz w:val="24"/>
          <w:szCs w:val="24"/>
        </w:rPr>
        <w:t xml:space="preserve">ueues for reviewing </w:t>
      </w:r>
      <w:r w:rsidR="00734BFE" w:rsidRPr="00103A42">
        <w:rPr>
          <w:rFonts w:ascii="Arial" w:hAnsi="Arial" w:cs="Arial"/>
          <w:bCs/>
          <w:sz w:val="24"/>
          <w:szCs w:val="24"/>
        </w:rPr>
        <w:t>provider</w:t>
      </w:r>
      <w:r w:rsidR="0024001A" w:rsidRPr="00103A42">
        <w:rPr>
          <w:rFonts w:ascii="Arial" w:hAnsi="Arial" w:cs="Arial"/>
          <w:bCs/>
          <w:sz w:val="24"/>
          <w:szCs w:val="24"/>
        </w:rPr>
        <w:t xml:space="preserve"> payment requests based on </w:t>
      </w:r>
      <w:r w:rsidR="00314999" w:rsidRPr="00103A42">
        <w:rPr>
          <w:rFonts w:ascii="Arial" w:hAnsi="Arial" w:cs="Arial"/>
          <w:bCs/>
          <w:sz w:val="24"/>
          <w:szCs w:val="24"/>
        </w:rPr>
        <w:t>p</w:t>
      </w:r>
      <w:r w:rsidR="0024001A" w:rsidRPr="00103A42">
        <w:rPr>
          <w:rFonts w:ascii="Arial" w:hAnsi="Arial" w:cs="Arial"/>
          <w:bCs/>
          <w:sz w:val="24"/>
          <w:szCs w:val="24"/>
        </w:rPr>
        <w:t xml:space="preserve">rovider </w:t>
      </w:r>
      <w:r w:rsidR="00314999" w:rsidRPr="00103A42">
        <w:rPr>
          <w:rFonts w:ascii="Arial" w:hAnsi="Arial" w:cs="Arial"/>
          <w:bCs/>
          <w:sz w:val="24"/>
          <w:szCs w:val="24"/>
        </w:rPr>
        <w:t>t</w:t>
      </w:r>
      <w:r w:rsidR="0024001A" w:rsidRPr="00103A42">
        <w:rPr>
          <w:rFonts w:ascii="Arial" w:hAnsi="Arial" w:cs="Arial"/>
          <w:bCs/>
          <w:sz w:val="24"/>
          <w:szCs w:val="24"/>
        </w:rPr>
        <w:t xml:space="preserve">ype and/or </w:t>
      </w:r>
      <w:r w:rsidR="00314999" w:rsidRPr="00103A42">
        <w:rPr>
          <w:rFonts w:ascii="Arial" w:hAnsi="Arial" w:cs="Arial"/>
          <w:bCs/>
          <w:sz w:val="24"/>
          <w:szCs w:val="24"/>
        </w:rPr>
        <w:t>c</w:t>
      </w:r>
      <w:r w:rsidR="0024001A" w:rsidRPr="00103A42">
        <w:rPr>
          <w:rFonts w:ascii="Arial" w:hAnsi="Arial" w:cs="Arial"/>
          <w:bCs/>
          <w:sz w:val="24"/>
          <w:szCs w:val="24"/>
        </w:rPr>
        <w:t xml:space="preserve">ase </w:t>
      </w:r>
      <w:r w:rsidR="00314999" w:rsidRPr="00103A42">
        <w:rPr>
          <w:rFonts w:ascii="Arial" w:hAnsi="Arial" w:cs="Arial"/>
          <w:bCs/>
          <w:sz w:val="24"/>
          <w:szCs w:val="24"/>
        </w:rPr>
        <w:t>t</w:t>
      </w:r>
      <w:r w:rsidR="0024001A" w:rsidRPr="00103A42">
        <w:rPr>
          <w:rFonts w:ascii="Arial" w:hAnsi="Arial" w:cs="Arial"/>
          <w:bCs/>
          <w:sz w:val="24"/>
          <w:szCs w:val="24"/>
        </w:rPr>
        <w:t>ype.</w:t>
      </w:r>
      <w:r w:rsidR="0024001A" w:rsidRPr="00103A42">
        <w:rPr>
          <w:rFonts w:ascii="Arial" w:hAnsi="Arial" w:cs="Arial"/>
          <w:bCs/>
          <w:sz w:val="24"/>
          <w:szCs w:val="24"/>
        </w:rPr>
        <w:br/>
      </w:r>
    </w:p>
    <w:p w14:paraId="47248335" w14:textId="7F740416" w:rsidR="00E13DD6" w:rsidRPr="00103A42" w:rsidRDefault="00130A4F" w:rsidP="00E13DD6">
      <w:pPr>
        <w:pStyle w:val="ListParagraph"/>
        <w:numPr>
          <w:ilvl w:val="3"/>
          <w:numId w:val="35"/>
        </w:numPr>
        <w:rPr>
          <w:rFonts w:ascii="Arial" w:hAnsi="Arial" w:cs="Arial"/>
          <w:bCs/>
          <w:sz w:val="24"/>
          <w:szCs w:val="24"/>
        </w:rPr>
      </w:pPr>
      <w:r w:rsidRPr="00103A42">
        <w:rPr>
          <w:rFonts w:ascii="Arial" w:hAnsi="Arial" w:cs="Arial"/>
          <w:bCs/>
          <w:sz w:val="24"/>
          <w:szCs w:val="24"/>
        </w:rPr>
        <w:t>A</w:t>
      </w:r>
      <w:r w:rsidR="00E13DD6" w:rsidRPr="00103A42">
        <w:rPr>
          <w:rFonts w:ascii="Arial" w:hAnsi="Arial" w:cs="Arial"/>
          <w:bCs/>
          <w:sz w:val="24"/>
          <w:szCs w:val="24"/>
        </w:rPr>
        <w:t xml:space="preserve">utomatically route a </w:t>
      </w:r>
      <w:r w:rsidR="00734BFE" w:rsidRPr="00103A42">
        <w:rPr>
          <w:rFonts w:ascii="Arial" w:hAnsi="Arial" w:cs="Arial"/>
          <w:bCs/>
          <w:sz w:val="24"/>
          <w:szCs w:val="24"/>
        </w:rPr>
        <w:t>provider</w:t>
      </w:r>
      <w:r w:rsidR="00E13DD6" w:rsidRPr="00103A42">
        <w:rPr>
          <w:rFonts w:ascii="Arial" w:hAnsi="Arial" w:cs="Arial"/>
          <w:bCs/>
          <w:sz w:val="24"/>
          <w:szCs w:val="24"/>
        </w:rPr>
        <w:t xml:space="preserve"> payment request that has been submitted electronically to a </w:t>
      </w:r>
      <w:r w:rsidR="00314999" w:rsidRPr="00103A42">
        <w:rPr>
          <w:rFonts w:ascii="Arial" w:hAnsi="Arial" w:cs="Arial"/>
          <w:bCs/>
          <w:sz w:val="24"/>
          <w:szCs w:val="24"/>
        </w:rPr>
        <w:t>t</w:t>
      </w:r>
      <w:r w:rsidR="00E13DD6" w:rsidRPr="00103A42">
        <w:rPr>
          <w:rFonts w:ascii="Arial" w:hAnsi="Arial" w:cs="Arial"/>
          <w:bCs/>
          <w:sz w:val="24"/>
          <w:szCs w:val="24"/>
        </w:rPr>
        <w:t xml:space="preserve">ask </w:t>
      </w:r>
      <w:r w:rsidR="00314999" w:rsidRPr="00103A42">
        <w:rPr>
          <w:rFonts w:ascii="Arial" w:hAnsi="Arial" w:cs="Arial"/>
          <w:bCs/>
          <w:sz w:val="24"/>
          <w:szCs w:val="24"/>
        </w:rPr>
        <w:t>q</w:t>
      </w:r>
      <w:r w:rsidR="00E13DD6" w:rsidRPr="00103A42">
        <w:rPr>
          <w:rFonts w:ascii="Arial" w:hAnsi="Arial" w:cs="Arial"/>
          <w:bCs/>
          <w:sz w:val="24"/>
          <w:szCs w:val="24"/>
        </w:rPr>
        <w:t xml:space="preserve">ueue based on the </w:t>
      </w:r>
      <w:r w:rsidR="00314999" w:rsidRPr="00103A42">
        <w:rPr>
          <w:rFonts w:ascii="Arial" w:hAnsi="Arial" w:cs="Arial"/>
          <w:bCs/>
          <w:sz w:val="24"/>
          <w:szCs w:val="24"/>
        </w:rPr>
        <w:t>p</w:t>
      </w:r>
      <w:r w:rsidR="00E13DD6" w:rsidRPr="00103A42">
        <w:rPr>
          <w:rFonts w:ascii="Arial" w:hAnsi="Arial" w:cs="Arial"/>
          <w:bCs/>
          <w:sz w:val="24"/>
          <w:szCs w:val="24"/>
        </w:rPr>
        <w:t xml:space="preserve">rovider </w:t>
      </w:r>
      <w:r w:rsidR="00314999" w:rsidRPr="00103A42">
        <w:rPr>
          <w:rFonts w:ascii="Arial" w:hAnsi="Arial" w:cs="Arial"/>
          <w:bCs/>
          <w:sz w:val="24"/>
          <w:szCs w:val="24"/>
        </w:rPr>
        <w:t>t</w:t>
      </w:r>
      <w:r w:rsidR="00E13DD6" w:rsidRPr="00103A42">
        <w:rPr>
          <w:rFonts w:ascii="Arial" w:hAnsi="Arial" w:cs="Arial"/>
          <w:bCs/>
          <w:sz w:val="24"/>
          <w:szCs w:val="24"/>
        </w:rPr>
        <w:t>ype.</w:t>
      </w:r>
      <w:r w:rsidR="00E13DD6" w:rsidRPr="00103A42">
        <w:rPr>
          <w:rFonts w:ascii="Arial" w:hAnsi="Arial" w:cs="Arial"/>
          <w:bCs/>
          <w:sz w:val="24"/>
          <w:szCs w:val="24"/>
        </w:rPr>
        <w:br/>
      </w:r>
    </w:p>
    <w:p w14:paraId="329A23C7" w14:textId="0ED1E13E" w:rsidR="00204F7C" w:rsidRPr="00103A42" w:rsidRDefault="006F493B" w:rsidP="00204F7C">
      <w:pPr>
        <w:pStyle w:val="ListParagraph"/>
        <w:numPr>
          <w:ilvl w:val="3"/>
          <w:numId w:val="35"/>
        </w:numPr>
        <w:rPr>
          <w:rFonts w:ascii="Arial" w:hAnsi="Arial" w:cs="Arial"/>
          <w:bCs/>
          <w:sz w:val="24"/>
          <w:szCs w:val="24"/>
        </w:rPr>
      </w:pPr>
      <w:r w:rsidRPr="00103A42">
        <w:rPr>
          <w:rFonts w:ascii="Arial" w:hAnsi="Arial" w:cs="Arial"/>
          <w:bCs/>
          <w:sz w:val="24"/>
          <w:szCs w:val="24"/>
        </w:rPr>
        <w:t>Allow a user to r</w:t>
      </w:r>
      <w:r w:rsidR="00204F7C" w:rsidRPr="00103A42">
        <w:rPr>
          <w:rFonts w:ascii="Arial" w:hAnsi="Arial" w:cs="Arial"/>
          <w:bCs/>
          <w:sz w:val="24"/>
          <w:szCs w:val="24"/>
        </w:rPr>
        <w:t xml:space="preserve">oute a </w:t>
      </w:r>
      <w:r w:rsidR="00734BFE" w:rsidRPr="00103A42">
        <w:rPr>
          <w:rFonts w:ascii="Arial" w:hAnsi="Arial" w:cs="Arial"/>
          <w:bCs/>
          <w:sz w:val="24"/>
          <w:szCs w:val="24"/>
        </w:rPr>
        <w:t>provider</w:t>
      </w:r>
      <w:r w:rsidR="00204F7C" w:rsidRPr="00103A42">
        <w:rPr>
          <w:rFonts w:ascii="Arial" w:hAnsi="Arial" w:cs="Arial"/>
          <w:bCs/>
          <w:sz w:val="24"/>
          <w:szCs w:val="24"/>
        </w:rPr>
        <w:t xml:space="preserve"> payment request submitted over the counter to a </w:t>
      </w:r>
      <w:r w:rsidR="00314999" w:rsidRPr="00103A42">
        <w:rPr>
          <w:rFonts w:ascii="Arial" w:hAnsi="Arial" w:cs="Arial"/>
          <w:bCs/>
          <w:sz w:val="24"/>
          <w:szCs w:val="24"/>
        </w:rPr>
        <w:t>t</w:t>
      </w:r>
      <w:r w:rsidR="00204F7C" w:rsidRPr="00103A42">
        <w:rPr>
          <w:rFonts w:ascii="Arial" w:hAnsi="Arial" w:cs="Arial"/>
          <w:bCs/>
          <w:sz w:val="24"/>
          <w:szCs w:val="24"/>
        </w:rPr>
        <w:t xml:space="preserve">ask </w:t>
      </w:r>
      <w:r w:rsidR="00314999" w:rsidRPr="00103A42">
        <w:rPr>
          <w:rFonts w:ascii="Arial" w:hAnsi="Arial" w:cs="Arial"/>
          <w:bCs/>
          <w:sz w:val="24"/>
          <w:szCs w:val="24"/>
        </w:rPr>
        <w:t>q</w:t>
      </w:r>
      <w:r w:rsidR="00204F7C" w:rsidRPr="00103A42">
        <w:rPr>
          <w:rFonts w:ascii="Arial" w:hAnsi="Arial" w:cs="Arial"/>
          <w:bCs/>
          <w:sz w:val="24"/>
          <w:szCs w:val="24"/>
        </w:rPr>
        <w:t xml:space="preserve">ueue based on the </w:t>
      </w:r>
      <w:r w:rsidR="00314999" w:rsidRPr="00103A42">
        <w:rPr>
          <w:rFonts w:ascii="Arial" w:hAnsi="Arial" w:cs="Arial"/>
          <w:bCs/>
          <w:sz w:val="24"/>
          <w:szCs w:val="24"/>
        </w:rPr>
        <w:t>pr</w:t>
      </w:r>
      <w:r w:rsidR="00204F7C" w:rsidRPr="00103A42">
        <w:rPr>
          <w:rFonts w:ascii="Arial" w:hAnsi="Arial" w:cs="Arial"/>
          <w:bCs/>
          <w:sz w:val="24"/>
          <w:szCs w:val="24"/>
        </w:rPr>
        <w:t xml:space="preserve">ovider </w:t>
      </w:r>
      <w:r w:rsidR="00314999" w:rsidRPr="00103A42">
        <w:rPr>
          <w:rFonts w:ascii="Arial" w:hAnsi="Arial" w:cs="Arial"/>
          <w:bCs/>
          <w:sz w:val="24"/>
          <w:szCs w:val="24"/>
        </w:rPr>
        <w:t>t</w:t>
      </w:r>
      <w:r w:rsidR="00204F7C" w:rsidRPr="00103A42">
        <w:rPr>
          <w:rFonts w:ascii="Arial" w:hAnsi="Arial" w:cs="Arial"/>
          <w:bCs/>
          <w:sz w:val="24"/>
          <w:szCs w:val="24"/>
        </w:rPr>
        <w:t xml:space="preserve">ype (i.e. </w:t>
      </w:r>
      <w:r w:rsidR="00314999" w:rsidRPr="00103A42">
        <w:rPr>
          <w:rFonts w:ascii="Arial" w:hAnsi="Arial" w:cs="Arial"/>
          <w:bCs/>
          <w:sz w:val="24"/>
          <w:szCs w:val="24"/>
        </w:rPr>
        <w:t>m</w:t>
      </w:r>
      <w:r w:rsidR="00204F7C" w:rsidRPr="00103A42">
        <w:rPr>
          <w:rFonts w:ascii="Arial" w:hAnsi="Arial" w:cs="Arial"/>
          <w:bCs/>
          <w:sz w:val="24"/>
          <w:szCs w:val="24"/>
        </w:rPr>
        <w:t xml:space="preserve">ediator expenses go to a different </w:t>
      </w:r>
      <w:r w:rsidRPr="00103A42">
        <w:rPr>
          <w:rFonts w:ascii="Arial" w:hAnsi="Arial" w:cs="Arial"/>
          <w:bCs/>
          <w:sz w:val="24"/>
          <w:szCs w:val="24"/>
        </w:rPr>
        <w:t>t</w:t>
      </w:r>
      <w:r w:rsidR="00204F7C" w:rsidRPr="00103A42">
        <w:rPr>
          <w:rFonts w:ascii="Arial" w:hAnsi="Arial" w:cs="Arial"/>
          <w:bCs/>
          <w:sz w:val="24"/>
          <w:szCs w:val="24"/>
        </w:rPr>
        <w:t xml:space="preserve">ask </w:t>
      </w:r>
      <w:r w:rsidR="00314999" w:rsidRPr="00103A42">
        <w:rPr>
          <w:rFonts w:ascii="Arial" w:hAnsi="Arial" w:cs="Arial"/>
          <w:bCs/>
          <w:sz w:val="24"/>
          <w:szCs w:val="24"/>
        </w:rPr>
        <w:t>q</w:t>
      </w:r>
      <w:r w:rsidR="00204F7C" w:rsidRPr="00103A42">
        <w:rPr>
          <w:rFonts w:ascii="Arial" w:hAnsi="Arial" w:cs="Arial"/>
          <w:bCs/>
          <w:sz w:val="24"/>
          <w:szCs w:val="24"/>
        </w:rPr>
        <w:t>ueue th</w:t>
      </w:r>
      <w:r w:rsidR="00E817AC" w:rsidRPr="00103A42">
        <w:rPr>
          <w:rFonts w:ascii="Arial" w:hAnsi="Arial" w:cs="Arial"/>
          <w:bCs/>
          <w:sz w:val="24"/>
          <w:szCs w:val="24"/>
        </w:rPr>
        <w:t>a</w:t>
      </w:r>
      <w:r w:rsidR="00204F7C" w:rsidRPr="00103A42">
        <w:rPr>
          <w:rFonts w:ascii="Arial" w:hAnsi="Arial" w:cs="Arial"/>
          <w:bCs/>
          <w:sz w:val="24"/>
          <w:szCs w:val="24"/>
        </w:rPr>
        <w:t xml:space="preserve">n </w:t>
      </w:r>
      <w:r w:rsidR="00084AA5" w:rsidRPr="00103A42">
        <w:rPr>
          <w:rFonts w:ascii="Arial" w:hAnsi="Arial" w:cs="Arial"/>
          <w:bCs/>
          <w:sz w:val="24"/>
          <w:szCs w:val="24"/>
        </w:rPr>
        <w:t>i</w:t>
      </w:r>
      <w:r w:rsidR="00204F7C" w:rsidRPr="00103A42">
        <w:rPr>
          <w:rFonts w:ascii="Arial" w:hAnsi="Arial" w:cs="Arial"/>
          <w:bCs/>
          <w:sz w:val="24"/>
          <w:szCs w:val="24"/>
        </w:rPr>
        <w:t>nterpreter</w:t>
      </w:r>
      <w:r w:rsidR="00084AA5" w:rsidRPr="00103A42">
        <w:rPr>
          <w:rFonts w:ascii="Arial" w:hAnsi="Arial" w:cs="Arial"/>
          <w:bCs/>
          <w:sz w:val="24"/>
          <w:szCs w:val="24"/>
        </w:rPr>
        <w:t xml:space="preserve"> expenses</w:t>
      </w:r>
      <w:r w:rsidR="00204F7C" w:rsidRPr="00103A42">
        <w:rPr>
          <w:rFonts w:ascii="Arial" w:hAnsi="Arial" w:cs="Arial"/>
          <w:bCs/>
          <w:sz w:val="24"/>
          <w:szCs w:val="24"/>
        </w:rPr>
        <w:t xml:space="preserve">) or expense submission type (i.e. </w:t>
      </w:r>
      <w:r w:rsidRPr="00103A42">
        <w:rPr>
          <w:rFonts w:ascii="Arial" w:hAnsi="Arial" w:cs="Arial"/>
          <w:bCs/>
          <w:sz w:val="24"/>
          <w:szCs w:val="24"/>
        </w:rPr>
        <w:t>c</w:t>
      </w:r>
      <w:r w:rsidR="00204F7C" w:rsidRPr="00103A42">
        <w:rPr>
          <w:rFonts w:ascii="Arial" w:hAnsi="Arial" w:cs="Arial"/>
          <w:bCs/>
          <w:sz w:val="24"/>
          <w:szCs w:val="24"/>
        </w:rPr>
        <w:t xml:space="preserve">ase related expenses for a </w:t>
      </w:r>
      <w:r w:rsidRPr="00103A42">
        <w:rPr>
          <w:rFonts w:ascii="Arial" w:hAnsi="Arial" w:cs="Arial"/>
          <w:bCs/>
          <w:sz w:val="24"/>
          <w:szCs w:val="24"/>
        </w:rPr>
        <w:t>m</w:t>
      </w:r>
      <w:r w:rsidR="00204F7C" w:rsidRPr="00103A42">
        <w:rPr>
          <w:rFonts w:ascii="Arial" w:hAnsi="Arial" w:cs="Arial"/>
          <w:bCs/>
          <w:sz w:val="24"/>
          <w:szCs w:val="24"/>
        </w:rPr>
        <w:t xml:space="preserve">ediator go to a different </w:t>
      </w:r>
      <w:r w:rsidRPr="00103A42">
        <w:rPr>
          <w:rFonts w:ascii="Arial" w:hAnsi="Arial" w:cs="Arial"/>
          <w:bCs/>
          <w:sz w:val="24"/>
          <w:szCs w:val="24"/>
        </w:rPr>
        <w:t>t</w:t>
      </w:r>
      <w:r w:rsidR="00204F7C" w:rsidRPr="00103A42">
        <w:rPr>
          <w:rFonts w:ascii="Arial" w:hAnsi="Arial" w:cs="Arial"/>
          <w:bCs/>
          <w:sz w:val="24"/>
          <w:szCs w:val="24"/>
        </w:rPr>
        <w:t xml:space="preserve">ask </w:t>
      </w:r>
      <w:r w:rsidRPr="00103A42">
        <w:rPr>
          <w:rFonts w:ascii="Arial" w:hAnsi="Arial" w:cs="Arial"/>
          <w:bCs/>
          <w:sz w:val="24"/>
          <w:szCs w:val="24"/>
        </w:rPr>
        <w:t>q</w:t>
      </w:r>
      <w:r w:rsidR="00204F7C" w:rsidRPr="00103A42">
        <w:rPr>
          <w:rFonts w:ascii="Arial" w:hAnsi="Arial" w:cs="Arial"/>
          <w:bCs/>
          <w:sz w:val="24"/>
          <w:szCs w:val="24"/>
        </w:rPr>
        <w:t>ueue than non-case related expenses).</w:t>
      </w:r>
      <w:r w:rsidR="00204F7C" w:rsidRPr="00103A42">
        <w:rPr>
          <w:rFonts w:ascii="Arial" w:hAnsi="Arial" w:cs="Arial"/>
          <w:bCs/>
          <w:sz w:val="24"/>
          <w:szCs w:val="24"/>
        </w:rPr>
        <w:br/>
      </w:r>
    </w:p>
    <w:p w14:paraId="07AF4A18" w14:textId="5DB6E2CA" w:rsidR="00CD28EC" w:rsidRPr="00103A42" w:rsidRDefault="00130A4F" w:rsidP="00CD28EC">
      <w:pPr>
        <w:pStyle w:val="ListParagraph"/>
        <w:numPr>
          <w:ilvl w:val="3"/>
          <w:numId w:val="35"/>
        </w:numPr>
        <w:rPr>
          <w:rFonts w:ascii="Arial" w:hAnsi="Arial" w:cs="Arial"/>
          <w:bCs/>
          <w:sz w:val="24"/>
          <w:szCs w:val="24"/>
        </w:rPr>
      </w:pPr>
      <w:r w:rsidRPr="00103A42">
        <w:rPr>
          <w:rFonts w:ascii="Arial" w:hAnsi="Arial" w:cs="Arial"/>
          <w:bCs/>
          <w:sz w:val="24"/>
          <w:szCs w:val="24"/>
        </w:rPr>
        <w:t xml:space="preserve">Allow a </w:t>
      </w:r>
      <w:r w:rsidR="00CD28EC" w:rsidRPr="00103A42">
        <w:rPr>
          <w:rFonts w:ascii="Arial" w:hAnsi="Arial" w:cs="Arial"/>
          <w:bCs/>
          <w:sz w:val="24"/>
          <w:szCs w:val="24"/>
        </w:rPr>
        <w:t xml:space="preserve">user to review a submitted payment request from the </w:t>
      </w:r>
      <w:r w:rsidR="006F493B" w:rsidRPr="00103A42">
        <w:rPr>
          <w:rFonts w:ascii="Arial" w:hAnsi="Arial" w:cs="Arial"/>
          <w:bCs/>
          <w:sz w:val="24"/>
          <w:szCs w:val="24"/>
        </w:rPr>
        <w:t>t</w:t>
      </w:r>
      <w:r w:rsidR="00CD28EC" w:rsidRPr="00103A42">
        <w:rPr>
          <w:rFonts w:ascii="Arial" w:hAnsi="Arial" w:cs="Arial"/>
          <w:bCs/>
          <w:sz w:val="24"/>
          <w:szCs w:val="24"/>
        </w:rPr>
        <w:t xml:space="preserve">ask </w:t>
      </w:r>
      <w:r w:rsidR="006F493B" w:rsidRPr="00103A42">
        <w:rPr>
          <w:rFonts w:ascii="Arial" w:hAnsi="Arial" w:cs="Arial"/>
          <w:bCs/>
          <w:sz w:val="24"/>
          <w:szCs w:val="24"/>
        </w:rPr>
        <w:t>q</w:t>
      </w:r>
      <w:r w:rsidR="00CD28EC" w:rsidRPr="00103A42">
        <w:rPr>
          <w:rFonts w:ascii="Arial" w:hAnsi="Arial" w:cs="Arial"/>
          <w:bCs/>
          <w:sz w:val="24"/>
          <w:szCs w:val="24"/>
        </w:rPr>
        <w:t xml:space="preserve">ueue to determine </w:t>
      </w:r>
      <w:r w:rsidR="00BF6D58" w:rsidRPr="00103A42">
        <w:rPr>
          <w:rFonts w:ascii="Arial" w:hAnsi="Arial" w:cs="Arial"/>
          <w:bCs/>
          <w:sz w:val="24"/>
          <w:szCs w:val="24"/>
        </w:rPr>
        <w:t xml:space="preserve">if </w:t>
      </w:r>
      <w:r w:rsidR="00CD28EC" w:rsidRPr="00103A42">
        <w:rPr>
          <w:rFonts w:ascii="Arial" w:hAnsi="Arial" w:cs="Arial"/>
          <w:bCs/>
          <w:sz w:val="24"/>
          <w:szCs w:val="24"/>
        </w:rPr>
        <w:t xml:space="preserve">it is correct and mark </w:t>
      </w:r>
      <w:r w:rsidR="00BF6D58" w:rsidRPr="00103A42">
        <w:rPr>
          <w:rFonts w:ascii="Arial" w:hAnsi="Arial" w:cs="Arial"/>
          <w:bCs/>
          <w:sz w:val="24"/>
          <w:szCs w:val="24"/>
        </w:rPr>
        <w:t>it electronically as</w:t>
      </w:r>
      <w:r w:rsidR="00CD28EC" w:rsidRPr="00103A42">
        <w:rPr>
          <w:rFonts w:ascii="Arial" w:hAnsi="Arial" w:cs="Arial"/>
          <w:bCs/>
          <w:sz w:val="24"/>
          <w:szCs w:val="24"/>
        </w:rPr>
        <w:t xml:space="preserve"> approved. </w:t>
      </w:r>
      <w:r w:rsidR="00CD28EC" w:rsidRPr="00103A42">
        <w:rPr>
          <w:rFonts w:ascii="Arial" w:hAnsi="Arial" w:cs="Arial"/>
          <w:bCs/>
          <w:sz w:val="24"/>
          <w:szCs w:val="24"/>
        </w:rPr>
        <w:br/>
      </w:r>
    </w:p>
    <w:p w14:paraId="3A92B7A9" w14:textId="076B0422" w:rsidR="00286B57" w:rsidRPr="00103A42" w:rsidRDefault="00130A4F" w:rsidP="00286B57">
      <w:pPr>
        <w:pStyle w:val="ListParagraph"/>
        <w:numPr>
          <w:ilvl w:val="3"/>
          <w:numId w:val="35"/>
        </w:numPr>
        <w:rPr>
          <w:rFonts w:ascii="Arial" w:hAnsi="Arial" w:cs="Arial"/>
          <w:bCs/>
          <w:sz w:val="24"/>
          <w:szCs w:val="24"/>
        </w:rPr>
      </w:pPr>
      <w:r w:rsidRPr="00103A42">
        <w:rPr>
          <w:rFonts w:ascii="Arial" w:hAnsi="Arial" w:cs="Arial"/>
          <w:bCs/>
          <w:sz w:val="24"/>
          <w:szCs w:val="24"/>
        </w:rPr>
        <w:t>Allow an</w:t>
      </w:r>
      <w:r w:rsidR="00286B57" w:rsidRPr="00103A42">
        <w:rPr>
          <w:rFonts w:ascii="Arial" w:hAnsi="Arial" w:cs="Arial"/>
          <w:bCs/>
          <w:sz w:val="24"/>
          <w:szCs w:val="24"/>
        </w:rPr>
        <w:t xml:space="preserve"> approved payment request to</w:t>
      </w:r>
      <w:r w:rsidR="00BF6D58" w:rsidRPr="00103A42">
        <w:rPr>
          <w:rFonts w:ascii="Arial" w:hAnsi="Arial" w:cs="Arial"/>
          <w:bCs/>
          <w:sz w:val="24"/>
          <w:szCs w:val="24"/>
        </w:rPr>
        <w:t xml:space="preserve"> </w:t>
      </w:r>
      <w:r w:rsidR="001B5208" w:rsidRPr="00103A42">
        <w:rPr>
          <w:rFonts w:ascii="Arial" w:hAnsi="Arial" w:cs="Arial"/>
          <w:bCs/>
          <w:sz w:val="24"/>
          <w:szCs w:val="24"/>
        </w:rPr>
        <w:t>go</w:t>
      </w:r>
      <w:r w:rsidR="00286B57" w:rsidRPr="00103A42">
        <w:rPr>
          <w:rFonts w:ascii="Arial" w:hAnsi="Arial" w:cs="Arial"/>
          <w:bCs/>
          <w:sz w:val="24"/>
          <w:szCs w:val="24"/>
        </w:rPr>
        <w:t xml:space="preserve"> to a </w:t>
      </w:r>
      <w:r w:rsidR="00BF6D58" w:rsidRPr="00103A42">
        <w:rPr>
          <w:rFonts w:ascii="Arial" w:hAnsi="Arial" w:cs="Arial"/>
          <w:bCs/>
          <w:sz w:val="24"/>
          <w:szCs w:val="24"/>
        </w:rPr>
        <w:t>f</w:t>
      </w:r>
      <w:r w:rsidR="00286B57" w:rsidRPr="00103A42">
        <w:rPr>
          <w:rFonts w:ascii="Arial" w:hAnsi="Arial" w:cs="Arial"/>
          <w:bCs/>
          <w:sz w:val="24"/>
          <w:szCs w:val="24"/>
        </w:rPr>
        <w:t xml:space="preserve">inance </w:t>
      </w:r>
      <w:r w:rsidR="00BF6D58" w:rsidRPr="00103A42">
        <w:rPr>
          <w:rFonts w:ascii="Arial" w:hAnsi="Arial" w:cs="Arial"/>
          <w:bCs/>
          <w:sz w:val="24"/>
          <w:szCs w:val="24"/>
        </w:rPr>
        <w:t>t</w:t>
      </w:r>
      <w:r w:rsidR="00286B57" w:rsidRPr="00103A42">
        <w:rPr>
          <w:rFonts w:ascii="Arial" w:hAnsi="Arial" w:cs="Arial"/>
          <w:bCs/>
          <w:sz w:val="24"/>
          <w:szCs w:val="24"/>
        </w:rPr>
        <w:t xml:space="preserve">ask </w:t>
      </w:r>
      <w:r w:rsidR="00BF6D58" w:rsidRPr="00103A42">
        <w:rPr>
          <w:rFonts w:ascii="Arial" w:hAnsi="Arial" w:cs="Arial"/>
          <w:bCs/>
          <w:sz w:val="24"/>
          <w:szCs w:val="24"/>
        </w:rPr>
        <w:t>q</w:t>
      </w:r>
      <w:r w:rsidR="00286B57" w:rsidRPr="00103A42">
        <w:rPr>
          <w:rFonts w:ascii="Arial" w:hAnsi="Arial" w:cs="Arial"/>
          <w:bCs/>
          <w:sz w:val="24"/>
          <w:szCs w:val="24"/>
        </w:rPr>
        <w:t>ueue for the next step of verification.</w:t>
      </w:r>
      <w:r w:rsidR="00286B57" w:rsidRPr="00103A42">
        <w:rPr>
          <w:rFonts w:ascii="Arial" w:hAnsi="Arial" w:cs="Arial"/>
          <w:bCs/>
          <w:sz w:val="24"/>
          <w:szCs w:val="24"/>
        </w:rPr>
        <w:br/>
      </w:r>
    </w:p>
    <w:p w14:paraId="13E8F2FF" w14:textId="1ACBD53D" w:rsidR="003B02CE" w:rsidRPr="00103A42" w:rsidRDefault="00130A4F" w:rsidP="003B02CE">
      <w:pPr>
        <w:pStyle w:val="ListParagraph"/>
        <w:numPr>
          <w:ilvl w:val="3"/>
          <w:numId w:val="35"/>
        </w:numPr>
        <w:rPr>
          <w:rFonts w:ascii="Arial" w:hAnsi="Arial" w:cs="Arial"/>
          <w:bCs/>
          <w:sz w:val="24"/>
          <w:szCs w:val="24"/>
        </w:rPr>
      </w:pPr>
      <w:r w:rsidRPr="00103A42">
        <w:rPr>
          <w:rFonts w:ascii="Arial" w:hAnsi="Arial" w:cs="Arial"/>
          <w:bCs/>
          <w:sz w:val="24"/>
          <w:szCs w:val="24"/>
        </w:rPr>
        <w:t>Allow a</w:t>
      </w:r>
      <w:r w:rsidR="003B02CE" w:rsidRPr="00103A42">
        <w:rPr>
          <w:rFonts w:ascii="Arial" w:hAnsi="Arial" w:cs="Arial"/>
          <w:bCs/>
          <w:sz w:val="24"/>
          <w:szCs w:val="24"/>
        </w:rPr>
        <w:t xml:space="preserve"> user to </w:t>
      </w:r>
      <w:r w:rsidR="001416A8" w:rsidRPr="00103A42">
        <w:rPr>
          <w:rFonts w:ascii="Arial" w:hAnsi="Arial" w:cs="Arial"/>
          <w:bCs/>
          <w:sz w:val="24"/>
          <w:szCs w:val="24"/>
        </w:rPr>
        <w:t xml:space="preserve">electronically </w:t>
      </w:r>
      <w:r w:rsidR="003B02CE" w:rsidRPr="00103A42">
        <w:rPr>
          <w:rFonts w:ascii="Arial" w:hAnsi="Arial" w:cs="Arial"/>
          <w:bCs/>
          <w:sz w:val="24"/>
          <w:szCs w:val="24"/>
        </w:rPr>
        <w:t>correct/edit a submitted payment request so it can be approved.</w:t>
      </w:r>
      <w:r w:rsidR="003B02CE" w:rsidRPr="00103A42">
        <w:rPr>
          <w:rFonts w:ascii="Arial" w:hAnsi="Arial" w:cs="Arial"/>
          <w:bCs/>
          <w:sz w:val="24"/>
          <w:szCs w:val="24"/>
        </w:rPr>
        <w:br/>
      </w:r>
    </w:p>
    <w:p w14:paraId="000593B7" w14:textId="2DE37B4C" w:rsidR="00B54803" w:rsidRPr="00103A42" w:rsidRDefault="00130A4F" w:rsidP="00B54803">
      <w:pPr>
        <w:pStyle w:val="ListParagraph"/>
        <w:numPr>
          <w:ilvl w:val="3"/>
          <w:numId w:val="35"/>
        </w:numPr>
        <w:rPr>
          <w:rFonts w:ascii="Arial" w:hAnsi="Arial" w:cs="Arial"/>
          <w:bCs/>
          <w:sz w:val="24"/>
          <w:szCs w:val="24"/>
        </w:rPr>
      </w:pPr>
      <w:r w:rsidRPr="00103A42">
        <w:rPr>
          <w:rFonts w:ascii="Arial" w:hAnsi="Arial" w:cs="Arial"/>
          <w:bCs/>
          <w:sz w:val="24"/>
          <w:szCs w:val="24"/>
        </w:rPr>
        <w:t>Allow</w:t>
      </w:r>
      <w:r w:rsidR="00B54803" w:rsidRPr="00103A42">
        <w:rPr>
          <w:rFonts w:ascii="Arial" w:hAnsi="Arial" w:cs="Arial"/>
          <w:bCs/>
          <w:sz w:val="24"/>
          <w:szCs w:val="24"/>
        </w:rPr>
        <w:t xml:space="preserve"> a user to indicate a submitted payment request is denied from the </w:t>
      </w:r>
      <w:r w:rsidR="001416A8" w:rsidRPr="00103A42">
        <w:rPr>
          <w:rFonts w:ascii="Arial" w:hAnsi="Arial" w:cs="Arial"/>
          <w:bCs/>
          <w:sz w:val="24"/>
          <w:szCs w:val="24"/>
        </w:rPr>
        <w:t>t</w:t>
      </w:r>
      <w:r w:rsidR="00B54803" w:rsidRPr="00103A42">
        <w:rPr>
          <w:rFonts w:ascii="Arial" w:hAnsi="Arial" w:cs="Arial"/>
          <w:bCs/>
          <w:sz w:val="24"/>
          <w:szCs w:val="24"/>
        </w:rPr>
        <w:t xml:space="preserve">ask </w:t>
      </w:r>
      <w:r w:rsidR="001416A8" w:rsidRPr="00103A42">
        <w:rPr>
          <w:rFonts w:ascii="Arial" w:hAnsi="Arial" w:cs="Arial"/>
          <w:bCs/>
          <w:sz w:val="24"/>
          <w:szCs w:val="24"/>
        </w:rPr>
        <w:t>q</w:t>
      </w:r>
      <w:r w:rsidR="00B54803" w:rsidRPr="00103A42">
        <w:rPr>
          <w:rFonts w:ascii="Arial" w:hAnsi="Arial" w:cs="Arial"/>
          <w:bCs/>
          <w:sz w:val="24"/>
          <w:szCs w:val="24"/>
        </w:rPr>
        <w:t xml:space="preserve">ueue which will require the </w:t>
      </w:r>
      <w:r w:rsidR="00734BFE" w:rsidRPr="00103A42">
        <w:rPr>
          <w:rFonts w:ascii="Arial" w:hAnsi="Arial" w:cs="Arial"/>
          <w:bCs/>
          <w:sz w:val="24"/>
          <w:szCs w:val="24"/>
        </w:rPr>
        <w:t>provider</w:t>
      </w:r>
      <w:r w:rsidR="00B54803" w:rsidRPr="00103A42">
        <w:rPr>
          <w:rFonts w:ascii="Arial" w:hAnsi="Arial" w:cs="Arial"/>
          <w:bCs/>
          <w:sz w:val="24"/>
          <w:szCs w:val="24"/>
        </w:rPr>
        <w:t xml:space="preserve"> to correct and resubmit.</w:t>
      </w:r>
      <w:r w:rsidR="00B54803" w:rsidRPr="00103A42">
        <w:rPr>
          <w:rFonts w:ascii="Arial" w:hAnsi="Arial" w:cs="Arial"/>
          <w:bCs/>
          <w:sz w:val="24"/>
          <w:szCs w:val="24"/>
        </w:rPr>
        <w:br/>
      </w:r>
    </w:p>
    <w:p w14:paraId="35552C82" w14:textId="4A116D33" w:rsidR="007E41C9" w:rsidRPr="00103A42" w:rsidRDefault="00130A4F" w:rsidP="007E41C9">
      <w:pPr>
        <w:pStyle w:val="ListParagraph"/>
        <w:numPr>
          <w:ilvl w:val="3"/>
          <w:numId w:val="35"/>
        </w:numPr>
        <w:rPr>
          <w:rFonts w:ascii="Arial" w:hAnsi="Arial" w:cs="Arial"/>
          <w:bCs/>
          <w:sz w:val="24"/>
          <w:szCs w:val="24"/>
        </w:rPr>
      </w:pPr>
      <w:r w:rsidRPr="00103A42">
        <w:rPr>
          <w:rFonts w:ascii="Arial" w:hAnsi="Arial" w:cs="Arial"/>
          <w:bCs/>
          <w:sz w:val="24"/>
          <w:szCs w:val="24"/>
        </w:rPr>
        <w:t>Allow a</w:t>
      </w:r>
      <w:r w:rsidR="007E41C9" w:rsidRPr="00103A42">
        <w:rPr>
          <w:rFonts w:ascii="Arial" w:hAnsi="Arial" w:cs="Arial"/>
          <w:bCs/>
          <w:sz w:val="24"/>
          <w:szCs w:val="24"/>
        </w:rPr>
        <w:t xml:space="preserve"> </w:t>
      </w:r>
      <w:r w:rsidR="00734BFE" w:rsidRPr="00103A42">
        <w:rPr>
          <w:rFonts w:ascii="Arial" w:hAnsi="Arial" w:cs="Arial"/>
          <w:bCs/>
          <w:sz w:val="24"/>
          <w:szCs w:val="24"/>
        </w:rPr>
        <w:t>provider</w:t>
      </w:r>
      <w:r w:rsidR="007E41C9" w:rsidRPr="00103A42">
        <w:rPr>
          <w:rFonts w:ascii="Arial" w:hAnsi="Arial" w:cs="Arial"/>
          <w:bCs/>
          <w:sz w:val="24"/>
          <w:szCs w:val="24"/>
        </w:rPr>
        <w:t xml:space="preserve"> to correct and resubmit a previously denied payment request.</w:t>
      </w:r>
      <w:r w:rsidR="007E41C9" w:rsidRPr="00103A42">
        <w:rPr>
          <w:rFonts w:ascii="Arial" w:hAnsi="Arial" w:cs="Arial"/>
          <w:bCs/>
          <w:sz w:val="24"/>
          <w:szCs w:val="24"/>
        </w:rPr>
        <w:br/>
      </w:r>
    </w:p>
    <w:p w14:paraId="25D2E2CC" w14:textId="09F13D19" w:rsidR="004F0AA3" w:rsidRPr="00103A42" w:rsidRDefault="00130A4F" w:rsidP="004F0AA3">
      <w:pPr>
        <w:pStyle w:val="ListParagraph"/>
        <w:numPr>
          <w:ilvl w:val="3"/>
          <w:numId w:val="35"/>
        </w:numPr>
        <w:rPr>
          <w:rFonts w:ascii="Arial" w:hAnsi="Arial" w:cs="Arial"/>
          <w:bCs/>
          <w:sz w:val="24"/>
          <w:szCs w:val="24"/>
        </w:rPr>
      </w:pPr>
      <w:r w:rsidRPr="00103A42">
        <w:rPr>
          <w:rFonts w:ascii="Arial" w:hAnsi="Arial" w:cs="Arial"/>
          <w:bCs/>
          <w:sz w:val="24"/>
          <w:szCs w:val="24"/>
        </w:rPr>
        <w:t>Allow</w:t>
      </w:r>
      <w:r w:rsidR="004F0AA3" w:rsidRPr="00103A42">
        <w:rPr>
          <w:rFonts w:ascii="Arial" w:hAnsi="Arial" w:cs="Arial"/>
          <w:bCs/>
          <w:sz w:val="24"/>
          <w:szCs w:val="24"/>
        </w:rPr>
        <w:t xml:space="preserve"> a user to provide additional comments for the submitter regarding why their submitted payment request has been denied. </w:t>
      </w:r>
      <w:r w:rsidR="004F0AA3" w:rsidRPr="00103A42">
        <w:rPr>
          <w:rFonts w:ascii="Arial" w:hAnsi="Arial" w:cs="Arial"/>
          <w:bCs/>
          <w:sz w:val="24"/>
          <w:szCs w:val="24"/>
        </w:rPr>
        <w:br/>
      </w:r>
    </w:p>
    <w:p w14:paraId="7134A699" w14:textId="00980835" w:rsidR="007C6E17" w:rsidRPr="00103A42" w:rsidRDefault="00130A4F" w:rsidP="007C6E17">
      <w:pPr>
        <w:pStyle w:val="ListParagraph"/>
        <w:numPr>
          <w:ilvl w:val="3"/>
          <w:numId w:val="35"/>
        </w:numPr>
        <w:rPr>
          <w:rFonts w:ascii="Arial" w:hAnsi="Arial" w:cs="Arial"/>
          <w:bCs/>
          <w:sz w:val="24"/>
          <w:szCs w:val="24"/>
        </w:rPr>
      </w:pPr>
      <w:r w:rsidRPr="00103A42">
        <w:rPr>
          <w:rFonts w:ascii="Arial" w:hAnsi="Arial" w:cs="Arial"/>
          <w:bCs/>
          <w:sz w:val="24"/>
          <w:szCs w:val="24"/>
        </w:rPr>
        <w:t>Allow</w:t>
      </w:r>
      <w:r w:rsidR="007C6E17" w:rsidRPr="00103A42">
        <w:rPr>
          <w:rFonts w:ascii="Arial" w:hAnsi="Arial" w:cs="Arial"/>
          <w:bCs/>
          <w:sz w:val="24"/>
          <w:szCs w:val="24"/>
        </w:rPr>
        <w:t xml:space="preserve"> a submitter to receive additional comments provided by a review</w:t>
      </w:r>
      <w:r w:rsidR="004F401D" w:rsidRPr="00103A42">
        <w:rPr>
          <w:rFonts w:ascii="Arial" w:hAnsi="Arial" w:cs="Arial"/>
          <w:bCs/>
          <w:sz w:val="24"/>
          <w:szCs w:val="24"/>
        </w:rPr>
        <w:t>er</w:t>
      </w:r>
      <w:r w:rsidR="007C6E17" w:rsidRPr="00103A42">
        <w:rPr>
          <w:rFonts w:ascii="Arial" w:hAnsi="Arial" w:cs="Arial"/>
          <w:bCs/>
          <w:sz w:val="24"/>
          <w:szCs w:val="24"/>
        </w:rPr>
        <w:t xml:space="preserve"> as to why their submitted payment request has been denied.</w:t>
      </w:r>
    </w:p>
    <w:p w14:paraId="0994E5D0" w14:textId="77777777" w:rsidR="007C6E17" w:rsidRPr="00103A42" w:rsidRDefault="007C6E17" w:rsidP="007C6E17">
      <w:pPr>
        <w:rPr>
          <w:rFonts w:ascii="Arial" w:hAnsi="Arial" w:cs="Arial"/>
          <w:bCs/>
          <w:sz w:val="24"/>
          <w:szCs w:val="24"/>
        </w:rPr>
      </w:pPr>
    </w:p>
    <w:p w14:paraId="61BC7BAD" w14:textId="4A2C4922" w:rsidR="000A1049" w:rsidRPr="00103A42" w:rsidRDefault="00130A4F" w:rsidP="000A1049">
      <w:pPr>
        <w:pStyle w:val="ListParagraph"/>
        <w:numPr>
          <w:ilvl w:val="3"/>
          <w:numId w:val="35"/>
        </w:numPr>
        <w:rPr>
          <w:rFonts w:ascii="Arial" w:hAnsi="Arial" w:cs="Arial"/>
          <w:bCs/>
          <w:sz w:val="24"/>
          <w:szCs w:val="24"/>
        </w:rPr>
      </w:pPr>
      <w:r w:rsidRPr="00103A42">
        <w:rPr>
          <w:rFonts w:ascii="Arial" w:hAnsi="Arial" w:cs="Arial"/>
          <w:bCs/>
          <w:sz w:val="24"/>
          <w:szCs w:val="24"/>
        </w:rPr>
        <w:t>R</w:t>
      </w:r>
      <w:r w:rsidR="000A1049" w:rsidRPr="00103A42">
        <w:rPr>
          <w:rFonts w:ascii="Arial" w:hAnsi="Arial" w:cs="Arial"/>
          <w:bCs/>
          <w:sz w:val="24"/>
          <w:szCs w:val="24"/>
        </w:rPr>
        <w:t>etain additional comments as historical data when a submitted payment request has been denied.</w:t>
      </w:r>
    </w:p>
    <w:p w14:paraId="6E1C6B09" w14:textId="77777777" w:rsidR="000A1049" w:rsidRPr="00103A42" w:rsidRDefault="000A1049" w:rsidP="000A1049">
      <w:pPr>
        <w:rPr>
          <w:rFonts w:ascii="Arial" w:hAnsi="Arial" w:cs="Arial"/>
          <w:bCs/>
          <w:sz w:val="24"/>
          <w:szCs w:val="24"/>
        </w:rPr>
      </w:pPr>
    </w:p>
    <w:p w14:paraId="5C4FAD1F" w14:textId="5C8E60CC" w:rsidR="0015288B" w:rsidRPr="00103A42" w:rsidRDefault="00130A4F" w:rsidP="0015288B">
      <w:pPr>
        <w:pStyle w:val="ListParagraph"/>
        <w:numPr>
          <w:ilvl w:val="3"/>
          <w:numId w:val="35"/>
        </w:numPr>
        <w:rPr>
          <w:rFonts w:ascii="Arial" w:hAnsi="Arial" w:cs="Arial"/>
          <w:bCs/>
          <w:sz w:val="24"/>
          <w:szCs w:val="24"/>
        </w:rPr>
      </w:pPr>
      <w:r w:rsidRPr="00103A42">
        <w:rPr>
          <w:rFonts w:ascii="Arial" w:hAnsi="Arial" w:cs="Arial"/>
          <w:bCs/>
          <w:sz w:val="24"/>
          <w:szCs w:val="24"/>
        </w:rPr>
        <w:t>G</w:t>
      </w:r>
      <w:r w:rsidR="0015288B" w:rsidRPr="00103A42">
        <w:rPr>
          <w:rFonts w:ascii="Arial" w:hAnsi="Arial" w:cs="Arial"/>
          <w:bCs/>
          <w:sz w:val="24"/>
          <w:szCs w:val="24"/>
        </w:rPr>
        <w:t xml:space="preserve">enerate a list of initially approved payment requests submitted in a </w:t>
      </w:r>
      <w:r w:rsidR="00ED31A8" w:rsidRPr="00103A42">
        <w:rPr>
          <w:rFonts w:ascii="Arial" w:hAnsi="Arial" w:cs="Arial"/>
          <w:bCs/>
          <w:sz w:val="24"/>
          <w:szCs w:val="24"/>
        </w:rPr>
        <w:t>d</w:t>
      </w:r>
      <w:r w:rsidR="0015288B" w:rsidRPr="00103A42">
        <w:rPr>
          <w:rFonts w:ascii="Arial" w:hAnsi="Arial" w:cs="Arial"/>
          <w:bCs/>
          <w:sz w:val="24"/>
          <w:szCs w:val="24"/>
        </w:rPr>
        <w:t xml:space="preserve">ate </w:t>
      </w:r>
      <w:r w:rsidR="00ED31A8" w:rsidRPr="00103A42">
        <w:rPr>
          <w:rFonts w:ascii="Arial" w:hAnsi="Arial" w:cs="Arial"/>
          <w:bCs/>
          <w:sz w:val="24"/>
          <w:szCs w:val="24"/>
        </w:rPr>
        <w:t>r</w:t>
      </w:r>
      <w:r w:rsidR="0015288B" w:rsidRPr="00103A42">
        <w:rPr>
          <w:rFonts w:ascii="Arial" w:hAnsi="Arial" w:cs="Arial"/>
          <w:bCs/>
          <w:sz w:val="24"/>
          <w:szCs w:val="24"/>
        </w:rPr>
        <w:t>ange that can be printed, signed by the reviewer</w:t>
      </w:r>
      <w:r w:rsidR="001416A8" w:rsidRPr="00103A42">
        <w:rPr>
          <w:rFonts w:ascii="Arial" w:hAnsi="Arial" w:cs="Arial"/>
          <w:bCs/>
          <w:sz w:val="24"/>
          <w:szCs w:val="24"/>
        </w:rPr>
        <w:t>,</w:t>
      </w:r>
      <w:r w:rsidR="0015288B" w:rsidRPr="00103A42">
        <w:rPr>
          <w:rFonts w:ascii="Arial" w:hAnsi="Arial" w:cs="Arial"/>
          <w:bCs/>
          <w:sz w:val="24"/>
          <w:szCs w:val="24"/>
        </w:rPr>
        <w:t xml:space="preserve"> and sent to Finance for the next step of review/approval.</w:t>
      </w:r>
    </w:p>
    <w:p w14:paraId="6AB933F4" w14:textId="77777777" w:rsidR="0015288B" w:rsidRPr="00103A42" w:rsidRDefault="0015288B" w:rsidP="0015288B">
      <w:pPr>
        <w:rPr>
          <w:rFonts w:ascii="Arial" w:hAnsi="Arial" w:cs="Arial"/>
          <w:bCs/>
          <w:sz w:val="24"/>
          <w:szCs w:val="24"/>
        </w:rPr>
      </w:pPr>
    </w:p>
    <w:p w14:paraId="3A1327D6" w14:textId="58CC97EF" w:rsidR="00494C52" w:rsidRPr="00103A42" w:rsidRDefault="00130A4F" w:rsidP="00494C52">
      <w:pPr>
        <w:pStyle w:val="ListParagraph"/>
        <w:numPr>
          <w:ilvl w:val="3"/>
          <w:numId w:val="35"/>
        </w:numPr>
        <w:rPr>
          <w:rFonts w:ascii="Arial" w:hAnsi="Arial" w:cs="Arial"/>
          <w:bCs/>
          <w:sz w:val="24"/>
          <w:szCs w:val="24"/>
        </w:rPr>
      </w:pPr>
      <w:r w:rsidRPr="00103A42">
        <w:rPr>
          <w:rFonts w:ascii="Arial" w:hAnsi="Arial" w:cs="Arial"/>
          <w:bCs/>
          <w:sz w:val="24"/>
          <w:szCs w:val="24"/>
        </w:rPr>
        <w:t>Allow</w:t>
      </w:r>
      <w:r w:rsidR="00494C52" w:rsidRPr="00103A42">
        <w:rPr>
          <w:rFonts w:ascii="Arial" w:hAnsi="Arial" w:cs="Arial"/>
          <w:bCs/>
          <w:sz w:val="24"/>
          <w:szCs w:val="24"/>
        </w:rPr>
        <w:t xml:space="preserve"> a </w:t>
      </w:r>
      <w:r w:rsidR="00ED31A8" w:rsidRPr="00103A42">
        <w:rPr>
          <w:rFonts w:ascii="Arial" w:hAnsi="Arial" w:cs="Arial"/>
          <w:bCs/>
          <w:sz w:val="24"/>
          <w:szCs w:val="24"/>
        </w:rPr>
        <w:t>f</w:t>
      </w:r>
      <w:r w:rsidR="00494C52" w:rsidRPr="00103A42">
        <w:rPr>
          <w:rFonts w:ascii="Arial" w:hAnsi="Arial" w:cs="Arial"/>
          <w:bCs/>
          <w:sz w:val="24"/>
          <w:szCs w:val="24"/>
        </w:rPr>
        <w:t>inance user to indicate a submitted payment request is approved for payment. Submission to the State for issuance of a check will not be in Odyssey Case Manager.</w:t>
      </w:r>
    </w:p>
    <w:p w14:paraId="0AD011EB" w14:textId="77777777" w:rsidR="00494C52" w:rsidRPr="00103A42" w:rsidRDefault="00494C52" w:rsidP="00494C52">
      <w:pPr>
        <w:rPr>
          <w:rFonts w:ascii="Arial" w:hAnsi="Arial" w:cs="Arial"/>
          <w:bCs/>
          <w:sz w:val="24"/>
          <w:szCs w:val="24"/>
        </w:rPr>
      </w:pPr>
    </w:p>
    <w:p w14:paraId="55F445C9" w14:textId="55009BF7" w:rsidR="00A448D0" w:rsidRPr="00103A42" w:rsidRDefault="00130A4F" w:rsidP="00A448D0">
      <w:pPr>
        <w:pStyle w:val="ListParagraph"/>
        <w:numPr>
          <w:ilvl w:val="3"/>
          <w:numId w:val="35"/>
        </w:numPr>
        <w:rPr>
          <w:rFonts w:ascii="Arial" w:hAnsi="Arial" w:cs="Arial"/>
          <w:bCs/>
          <w:sz w:val="24"/>
          <w:szCs w:val="24"/>
        </w:rPr>
      </w:pPr>
      <w:r w:rsidRPr="00103A42">
        <w:rPr>
          <w:rFonts w:ascii="Arial" w:hAnsi="Arial" w:cs="Arial"/>
          <w:bCs/>
          <w:sz w:val="24"/>
          <w:szCs w:val="24"/>
        </w:rPr>
        <w:t>Allow</w:t>
      </w:r>
      <w:r w:rsidR="00A448D0" w:rsidRPr="00103A42">
        <w:rPr>
          <w:rFonts w:ascii="Arial" w:hAnsi="Arial" w:cs="Arial"/>
          <w:bCs/>
          <w:sz w:val="24"/>
          <w:szCs w:val="24"/>
        </w:rPr>
        <w:t xml:space="preserve"> a Finance user to generate a file containing approved </w:t>
      </w:r>
      <w:r w:rsidR="00734BFE" w:rsidRPr="00103A42">
        <w:rPr>
          <w:rFonts w:ascii="Arial" w:hAnsi="Arial" w:cs="Arial"/>
          <w:bCs/>
          <w:sz w:val="24"/>
          <w:szCs w:val="24"/>
        </w:rPr>
        <w:t>provider</w:t>
      </w:r>
      <w:r w:rsidR="00A448D0" w:rsidRPr="00103A42">
        <w:rPr>
          <w:rFonts w:ascii="Arial" w:hAnsi="Arial" w:cs="Arial"/>
          <w:bCs/>
          <w:sz w:val="24"/>
          <w:szCs w:val="24"/>
        </w:rPr>
        <w:t xml:space="preserve"> payment requests in the applicable format for AdvantageME.</w:t>
      </w:r>
    </w:p>
    <w:p w14:paraId="6A9D4F68" w14:textId="77777777" w:rsidR="00A448D0" w:rsidRPr="00103A42" w:rsidRDefault="00A448D0" w:rsidP="00A448D0">
      <w:pPr>
        <w:rPr>
          <w:rFonts w:ascii="Arial" w:hAnsi="Arial" w:cs="Arial"/>
          <w:bCs/>
          <w:sz w:val="24"/>
          <w:szCs w:val="24"/>
        </w:rPr>
      </w:pPr>
    </w:p>
    <w:p w14:paraId="33C899FA" w14:textId="2130A7D0" w:rsidR="00D21061" w:rsidRPr="00103A42" w:rsidRDefault="00130A4F" w:rsidP="00D21061">
      <w:pPr>
        <w:pStyle w:val="ListParagraph"/>
        <w:numPr>
          <w:ilvl w:val="3"/>
          <w:numId w:val="35"/>
        </w:numPr>
        <w:rPr>
          <w:rFonts w:ascii="Arial" w:hAnsi="Arial" w:cs="Arial"/>
          <w:bCs/>
          <w:sz w:val="24"/>
          <w:szCs w:val="24"/>
        </w:rPr>
      </w:pPr>
      <w:r w:rsidRPr="00103A42">
        <w:rPr>
          <w:rFonts w:ascii="Arial" w:hAnsi="Arial" w:cs="Arial"/>
          <w:bCs/>
          <w:sz w:val="24"/>
          <w:szCs w:val="24"/>
        </w:rPr>
        <w:t>S</w:t>
      </w:r>
      <w:r w:rsidR="00D21061" w:rsidRPr="00103A42">
        <w:rPr>
          <w:rFonts w:ascii="Arial" w:hAnsi="Arial" w:cs="Arial"/>
          <w:bCs/>
          <w:sz w:val="24"/>
          <w:szCs w:val="24"/>
        </w:rPr>
        <w:t>end AdvantageME payment files as part of an outbound integration.</w:t>
      </w:r>
      <w:r w:rsidR="00D21061" w:rsidRPr="00103A42">
        <w:rPr>
          <w:rFonts w:ascii="Arial" w:hAnsi="Arial" w:cs="Arial"/>
          <w:bCs/>
          <w:sz w:val="24"/>
          <w:szCs w:val="24"/>
        </w:rPr>
        <w:br/>
      </w:r>
    </w:p>
    <w:p w14:paraId="24ED3CF9" w14:textId="39A8BB2F" w:rsidR="003826AA" w:rsidRPr="00103A42" w:rsidRDefault="00130A4F" w:rsidP="003826AA">
      <w:pPr>
        <w:pStyle w:val="ListParagraph"/>
        <w:numPr>
          <w:ilvl w:val="3"/>
          <w:numId w:val="35"/>
        </w:numPr>
        <w:rPr>
          <w:rFonts w:ascii="Arial" w:hAnsi="Arial" w:cs="Arial"/>
          <w:bCs/>
          <w:sz w:val="24"/>
          <w:szCs w:val="24"/>
        </w:rPr>
      </w:pPr>
      <w:r w:rsidRPr="00103A42">
        <w:rPr>
          <w:rFonts w:ascii="Arial" w:hAnsi="Arial" w:cs="Arial"/>
          <w:bCs/>
          <w:sz w:val="24"/>
          <w:szCs w:val="24"/>
        </w:rPr>
        <w:t>P</w:t>
      </w:r>
      <w:r w:rsidR="003826AA" w:rsidRPr="00103A42">
        <w:rPr>
          <w:rFonts w:ascii="Arial" w:hAnsi="Arial" w:cs="Arial"/>
          <w:bCs/>
          <w:sz w:val="24"/>
          <w:szCs w:val="24"/>
        </w:rPr>
        <w:t xml:space="preserve">rocess an inbound file from AdvantageME to capture payment details (i.e. Check #, Check Amount) regarding a </w:t>
      </w:r>
      <w:r w:rsidR="00734BFE" w:rsidRPr="00103A42">
        <w:rPr>
          <w:rFonts w:ascii="Arial" w:hAnsi="Arial" w:cs="Arial"/>
          <w:bCs/>
          <w:sz w:val="24"/>
          <w:szCs w:val="24"/>
        </w:rPr>
        <w:t>provider</w:t>
      </w:r>
      <w:r w:rsidR="003826AA" w:rsidRPr="00103A42">
        <w:rPr>
          <w:rFonts w:ascii="Arial" w:hAnsi="Arial" w:cs="Arial"/>
          <w:bCs/>
          <w:sz w:val="24"/>
          <w:szCs w:val="24"/>
        </w:rPr>
        <w:t>’s payment request.</w:t>
      </w:r>
      <w:r w:rsidR="003826AA" w:rsidRPr="00103A42">
        <w:rPr>
          <w:rFonts w:ascii="Arial" w:hAnsi="Arial" w:cs="Arial"/>
          <w:bCs/>
          <w:sz w:val="24"/>
          <w:szCs w:val="24"/>
        </w:rPr>
        <w:br/>
      </w:r>
    </w:p>
    <w:p w14:paraId="30446EB8" w14:textId="13201614" w:rsidR="000C1191" w:rsidRPr="00103A42" w:rsidRDefault="00130A4F" w:rsidP="000C1191">
      <w:pPr>
        <w:pStyle w:val="ListParagraph"/>
        <w:numPr>
          <w:ilvl w:val="3"/>
          <w:numId w:val="35"/>
        </w:numPr>
        <w:rPr>
          <w:rFonts w:ascii="Arial" w:hAnsi="Arial" w:cs="Arial"/>
          <w:bCs/>
          <w:sz w:val="24"/>
          <w:szCs w:val="24"/>
        </w:rPr>
      </w:pPr>
      <w:r w:rsidRPr="00103A42">
        <w:rPr>
          <w:rFonts w:ascii="Arial" w:hAnsi="Arial" w:cs="Arial"/>
          <w:bCs/>
          <w:sz w:val="24"/>
          <w:szCs w:val="24"/>
        </w:rPr>
        <w:t>U</w:t>
      </w:r>
      <w:r w:rsidR="004E7474" w:rsidRPr="00103A42">
        <w:rPr>
          <w:rFonts w:ascii="Arial" w:hAnsi="Arial" w:cs="Arial"/>
          <w:bCs/>
          <w:sz w:val="24"/>
          <w:szCs w:val="24"/>
        </w:rPr>
        <w:t xml:space="preserve">pdate the status of a payment request when an inbound file from </w:t>
      </w:r>
      <w:proofErr w:type="spellStart"/>
      <w:r w:rsidR="004E7474" w:rsidRPr="00103A42">
        <w:rPr>
          <w:rFonts w:ascii="Arial" w:hAnsi="Arial" w:cs="Arial"/>
          <w:bCs/>
          <w:sz w:val="24"/>
          <w:szCs w:val="24"/>
        </w:rPr>
        <w:t>AdvantgeME</w:t>
      </w:r>
      <w:proofErr w:type="spellEnd"/>
      <w:r w:rsidR="004E7474" w:rsidRPr="00103A42">
        <w:rPr>
          <w:rFonts w:ascii="Arial" w:hAnsi="Arial" w:cs="Arial"/>
          <w:bCs/>
          <w:sz w:val="24"/>
          <w:szCs w:val="24"/>
        </w:rPr>
        <w:t xml:space="preserve"> has been processed in Odyssey Case Manager.</w:t>
      </w:r>
    </w:p>
    <w:p w14:paraId="6DF88963" w14:textId="77777777" w:rsidR="000C1191" w:rsidRPr="00103A42" w:rsidRDefault="000C1191" w:rsidP="00084AA5">
      <w:pPr>
        <w:pStyle w:val="ListParagraph"/>
        <w:ind w:left="2880"/>
        <w:rPr>
          <w:rFonts w:ascii="Arial" w:hAnsi="Arial" w:cs="Arial"/>
          <w:bCs/>
          <w:sz w:val="24"/>
          <w:szCs w:val="24"/>
        </w:rPr>
      </w:pPr>
    </w:p>
    <w:p w14:paraId="757505BE" w14:textId="67D60BB9" w:rsidR="005F598B" w:rsidRPr="00103A42" w:rsidRDefault="00492583" w:rsidP="005F598B">
      <w:pPr>
        <w:pStyle w:val="ListParagraph"/>
        <w:numPr>
          <w:ilvl w:val="3"/>
          <w:numId w:val="35"/>
        </w:numPr>
        <w:rPr>
          <w:rFonts w:ascii="Arial" w:hAnsi="Arial" w:cs="Arial"/>
          <w:bCs/>
          <w:sz w:val="24"/>
          <w:szCs w:val="24"/>
        </w:rPr>
      </w:pPr>
      <w:r w:rsidRPr="00103A42">
        <w:rPr>
          <w:rFonts w:ascii="Arial" w:hAnsi="Arial" w:cs="Arial"/>
          <w:bCs/>
          <w:sz w:val="24"/>
          <w:szCs w:val="24"/>
        </w:rPr>
        <w:t xml:space="preserve">Allow </w:t>
      </w:r>
      <w:r w:rsidR="00734BFE" w:rsidRPr="00103A42">
        <w:rPr>
          <w:rFonts w:ascii="Arial" w:hAnsi="Arial" w:cs="Arial"/>
          <w:bCs/>
          <w:sz w:val="24"/>
          <w:szCs w:val="24"/>
        </w:rPr>
        <w:t>user</w:t>
      </w:r>
      <w:r w:rsidRPr="00103A42">
        <w:rPr>
          <w:rFonts w:ascii="Arial" w:hAnsi="Arial" w:cs="Arial"/>
          <w:bCs/>
          <w:sz w:val="24"/>
          <w:szCs w:val="24"/>
        </w:rPr>
        <w:t xml:space="preserve"> to set </w:t>
      </w:r>
      <w:r w:rsidR="005F598B" w:rsidRPr="00103A42">
        <w:rPr>
          <w:rFonts w:ascii="Arial" w:hAnsi="Arial" w:cs="Arial"/>
          <w:bCs/>
          <w:sz w:val="24"/>
          <w:szCs w:val="24"/>
        </w:rPr>
        <w:t xml:space="preserve">parameters for payment (including stages for payment, maximum hours per stage, maximum costs per state, </w:t>
      </w:r>
      <w:proofErr w:type="spellStart"/>
      <w:r w:rsidR="005F598B" w:rsidRPr="00103A42">
        <w:rPr>
          <w:rFonts w:ascii="Arial" w:hAnsi="Arial" w:cs="Arial"/>
          <w:bCs/>
          <w:sz w:val="24"/>
          <w:szCs w:val="24"/>
        </w:rPr>
        <w:t>etc</w:t>
      </w:r>
      <w:proofErr w:type="spellEnd"/>
      <w:r w:rsidR="005F598B" w:rsidRPr="00103A42">
        <w:rPr>
          <w:rFonts w:ascii="Arial" w:hAnsi="Arial" w:cs="Arial"/>
          <w:bCs/>
          <w:sz w:val="24"/>
          <w:szCs w:val="24"/>
        </w:rPr>
        <w:t>).</w:t>
      </w:r>
    </w:p>
    <w:p w14:paraId="256A36E5" w14:textId="77777777" w:rsidR="005F598B" w:rsidRPr="00103A42" w:rsidRDefault="005F598B" w:rsidP="00084AA5">
      <w:pPr>
        <w:pStyle w:val="ListParagraph"/>
        <w:rPr>
          <w:rFonts w:ascii="Arial" w:hAnsi="Arial" w:cs="Arial"/>
          <w:bCs/>
          <w:sz w:val="24"/>
          <w:szCs w:val="24"/>
        </w:rPr>
      </w:pPr>
    </w:p>
    <w:p w14:paraId="7593EF73" w14:textId="44917C94" w:rsidR="000F0E5F" w:rsidRPr="00103A42" w:rsidRDefault="005F598B" w:rsidP="005F598B">
      <w:pPr>
        <w:pStyle w:val="ListParagraph"/>
        <w:numPr>
          <w:ilvl w:val="3"/>
          <w:numId w:val="35"/>
        </w:numPr>
        <w:rPr>
          <w:rFonts w:ascii="Arial" w:hAnsi="Arial" w:cs="Arial"/>
          <w:bCs/>
          <w:sz w:val="24"/>
          <w:szCs w:val="24"/>
        </w:rPr>
      </w:pPr>
      <w:r w:rsidRPr="00103A42">
        <w:rPr>
          <w:rFonts w:ascii="Arial" w:hAnsi="Arial" w:cs="Arial"/>
          <w:bCs/>
          <w:sz w:val="24"/>
          <w:szCs w:val="24"/>
        </w:rPr>
        <w:t xml:space="preserve">Track submissions </w:t>
      </w:r>
      <w:r w:rsidR="008365A7" w:rsidRPr="00103A42">
        <w:rPr>
          <w:rFonts w:ascii="Arial" w:hAnsi="Arial" w:cs="Arial"/>
          <w:bCs/>
          <w:sz w:val="24"/>
          <w:szCs w:val="24"/>
        </w:rPr>
        <w:t xml:space="preserve">and parameter balances </w:t>
      </w:r>
      <w:r w:rsidRPr="00103A42">
        <w:rPr>
          <w:rFonts w:ascii="Arial" w:hAnsi="Arial" w:cs="Arial"/>
          <w:bCs/>
          <w:sz w:val="24"/>
          <w:szCs w:val="24"/>
        </w:rPr>
        <w:t xml:space="preserve">by docket number for each </w:t>
      </w:r>
      <w:r w:rsidRPr="00103A42">
        <w:rPr>
          <w:rFonts w:ascii="Arial" w:hAnsi="Arial" w:cs="Arial"/>
          <w:bCs/>
          <w:sz w:val="24"/>
          <w:szCs w:val="24"/>
        </w:rPr>
        <w:lastRenderedPageBreak/>
        <w:t xml:space="preserve">stage </w:t>
      </w:r>
      <w:r w:rsidR="00FD70B1" w:rsidRPr="00103A42">
        <w:rPr>
          <w:rFonts w:ascii="Arial" w:hAnsi="Arial" w:cs="Arial"/>
          <w:bCs/>
          <w:sz w:val="24"/>
          <w:szCs w:val="24"/>
        </w:rPr>
        <w:t xml:space="preserve">so that the </w:t>
      </w:r>
      <w:r w:rsidR="00734BFE" w:rsidRPr="00103A42">
        <w:rPr>
          <w:rFonts w:ascii="Arial" w:hAnsi="Arial" w:cs="Arial"/>
          <w:bCs/>
          <w:sz w:val="24"/>
          <w:szCs w:val="24"/>
        </w:rPr>
        <w:t>provider</w:t>
      </w:r>
      <w:r w:rsidR="00D0059C" w:rsidRPr="00103A42">
        <w:rPr>
          <w:rFonts w:ascii="Arial" w:hAnsi="Arial" w:cs="Arial"/>
          <w:bCs/>
          <w:sz w:val="24"/>
          <w:szCs w:val="24"/>
        </w:rPr>
        <w:t xml:space="preserve"> and </w:t>
      </w:r>
      <w:r w:rsidR="00734BFE" w:rsidRPr="00103A42">
        <w:rPr>
          <w:rFonts w:ascii="Arial" w:hAnsi="Arial" w:cs="Arial"/>
          <w:bCs/>
          <w:sz w:val="24"/>
          <w:szCs w:val="24"/>
        </w:rPr>
        <w:t>user</w:t>
      </w:r>
      <w:r w:rsidR="00FD70B1" w:rsidRPr="00103A42">
        <w:rPr>
          <w:rFonts w:ascii="Arial" w:hAnsi="Arial" w:cs="Arial"/>
          <w:bCs/>
          <w:sz w:val="24"/>
          <w:szCs w:val="24"/>
        </w:rPr>
        <w:t xml:space="preserve"> can see that information </w:t>
      </w:r>
      <w:r w:rsidR="00D0059C" w:rsidRPr="00103A42">
        <w:rPr>
          <w:rFonts w:ascii="Arial" w:hAnsi="Arial" w:cs="Arial"/>
          <w:bCs/>
          <w:sz w:val="24"/>
          <w:szCs w:val="24"/>
        </w:rPr>
        <w:t xml:space="preserve">either </w:t>
      </w:r>
      <w:r w:rsidR="00FD70B1" w:rsidRPr="00103A42">
        <w:rPr>
          <w:rFonts w:ascii="Arial" w:hAnsi="Arial" w:cs="Arial"/>
          <w:bCs/>
          <w:sz w:val="24"/>
          <w:szCs w:val="24"/>
        </w:rPr>
        <w:t>when completing</w:t>
      </w:r>
      <w:r w:rsidR="00D92375" w:rsidRPr="00103A42">
        <w:rPr>
          <w:rFonts w:ascii="Arial" w:hAnsi="Arial" w:cs="Arial"/>
          <w:bCs/>
          <w:sz w:val="24"/>
          <w:szCs w:val="24"/>
        </w:rPr>
        <w:t xml:space="preserve"> or processing the </w:t>
      </w:r>
      <w:r w:rsidR="00FD70B1" w:rsidRPr="00103A42">
        <w:rPr>
          <w:rFonts w:ascii="Arial" w:hAnsi="Arial" w:cs="Arial"/>
          <w:bCs/>
          <w:sz w:val="24"/>
          <w:szCs w:val="24"/>
        </w:rPr>
        <w:t>request for payment</w:t>
      </w:r>
      <w:r w:rsidR="00D0059C" w:rsidRPr="00103A42">
        <w:rPr>
          <w:rFonts w:ascii="Arial" w:hAnsi="Arial" w:cs="Arial"/>
          <w:bCs/>
          <w:sz w:val="24"/>
          <w:szCs w:val="24"/>
        </w:rPr>
        <w:t xml:space="preserve"> </w:t>
      </w:r>
      <w:r w:rsidR="00882203" w:rsidRPr="00103A42">
        <w:rPr>
          <w:rFonts w:ascii="Arial" w:hAnsi="Arial" w:cs="Arial"/>
          <w:bCs/>
          <w:sz w:val="24"/>
          <w:szCs w:val="24"/>
        </w:rPr>
        <w:t>(for example, a</w:t>
      </w:r>
      <w:r w:rsidR="00CC0171" w:rsidRPr="00103A42">
        <w:rPr>
          <w:rFonts w:ascii="Arial" w:hAnsi="Arial" w:cs="Arial"/>
          <w:bCs/>
          <w:sz w:val="24"/>
          <w:szCs w:val="24"/>
        </w:rPr>
        <w:t xml:space="preserve"> GAL </w:t>
      </w:r>
      <w:r w:rsidR="00882203" w:rsidRPr="00103A42">
        <w:rPr>
          <w:rFonts w:ascii="Arial" w:hAnsi="Arial" w:cs="Arial"/>
          <w:bCs/>
          <w:sz w:val="24"/>
          <w:szCs w:val="24"/>
        </w:rPr>
        <w:t>appointed to a child protection case</w:t>
      </w:r>
      <w:r w:rsidR="00CC0171" w:rsidRPr="00103A42">
        <w:rPr>
          <w:rFonts w:ascii="Arial" w:hAnsi="Arial" w:cs="Arial"/>
          <w:bCs/>
          <w:sz w:val="24"/>
          <w:szCs w:val="24"/>
        </w:rPr>
        <w:t xml:space="preserve"> has a certain number of hours that can be billed for different stages of this case. This feature would allow the GAL to</w:t>
      </w:r>
      <w:r w:rsidR="00F10B32" w:rsidRPr="00103A42">
        <w:rPr>
          <w:rFonts w:ascii="Arial" w:hAnsi="Arial" w:cs="Arial"/>
          <w:bCs/>
          <w:sz w:val="24"/>
          <w:szCs w:val="24"/>
        </w:rPr>
        <w:t xml:space="preserve"> enter the number of hours they are billing for a specific stage and</w:t>
      </w:r>
      <w:r w:rsidR="000948C3" w:rsidRPr="00103A42">
        <w:rPr>
          <w:rFonts w:ascii="Arial" w:hAnsi="Arial" w:cs="Arial"/>
          <w:bCs/>
          <w:sz w:val="24"/>
          <w:szCs w:val="24"/>
        </w:rPr>
        <w:t>, prior to submission,</w:t>
      </w:r>
      <w:r w:rsidR="00F10B32" w:rsidRPr="00103A42">
        <w:rPr>
          <w:rFonts w:ascii="Arial" w:hAnsi="Arial" w:cs="Arial"/>
          <w:bCs/>
          <w:sz w:val="24"/>
          <w:szCs w:val="24"/>
        </w:rPr>
        <w:t xml:space="preserve"> </w:t>
      </w:r>
      <w:r w:rsidR="00A93CDD" w:rsidRPr="00103A42">
        <w:rPr>
          <w:rFonts w:ascii="Arial" w:hAnsi="Arial" w:cs="Arial"/>
          <w:bCs/>
          <w:sz w:val="24"/>
          <w:szCs w:val="24"/>
        </w:rPr>
        <w:t>see the balance of available hours that remain for that stage</w:t>
      </w:r>
      <w:r w:rsidR="003C17D0" w:rsidRPr="00103A42">
        <w:rPr>
          <w:rFonts w:ascii="Arial" w:hAnsi="Arial" w:cs="Arial"/>
          <w:bCs/>
          <w:sz w:val="24"/>
          <w:szCs w:val="24"/>
        </w:rPr>
        <w:t>)</w:t>
      </w:r>
      <w:r w:rsidR="00D92375" w:rsidRPr="00103A42">
        <w:rPr>
          <w:rFonts w:ascii="Arial" w:hAnsi="Arial" w:cs="Arial"/>
          <w:bCs/>
          <w:sz w:val="24"/>
          <w:szCs w:val="24"/>
        </w:rPr>
        <w:t>.</w:t>
      </w:r>
      <w:r w:rsidR="003C17D0" w:rsidRPr="00103A42">
        <w:rPr>
          <w:rFonts w:ascii="Arial" w:hAnsi="Arial" w:cs="Arial"/>
          <w:bCs/>
          <w:sz w:val="24"/>
          <w:szCs w:val="24"/>
        </w:rPr>
        <w:t xml:space="preserve"> </w:t>
      </w:r>
    </w:p>
    <w:p w14:paraId="6B0663B9" w14:textId="77777777" w:rsidR="003C17D0" w:rsidRPr="00103A42" w:rsidRDefault="003C17D0" w:rsidP="00084AA5">
      <w:pPr>
        <w:pStyle w:val="ListParagraph"/>
        <w:rPr>
          <w:rFonts w:ascii="Arial" w:hAnsi="Arial" w:cs="Arial"/>
          <w:bCs/>
          <w:sz w:val="24"/>
          <w:szCs w:val="24"/>
        </w:rPr>
      </w:pPr>
    </w:p>
    <w:p w14:paraId="316D81D9" w14:textId="5AC9E70A" w:rsidR="005C2B15" w:rsidRPr="00103A42" w:rsidRDefault="003C17D0" w:rsidP="005F598B">
      <w:pPr>
        <w:pStyle w:val="ListParagraph"/>
        <w:numPr>
          <w:ilvl w:val="3"/>
          <w:numId w:val="35"/>
        </w:numPr>
        <w:rPr>
          <w:rFonts w:ascii="Arial" w:hAnsi="Arial" w:cs="Arial"/>
          <w:bCs/>
          <w:sz w:val="24"/>
          <w:szCs w:val="24"/>
        </w:rPr>
      </w:pPr>
      <w:r w:rsidRPr="00103A42">
        <w:rPr>
          <w:rFonts w:ascii="Arial" w:hAnsi="Arial" w:cs="Arial"/>
          <w:bCs/>
          <w:sz w:val="24"/>
          <w:szCs w:val="24"/>
        </w:rPr>
        <w:t xml:space="preserve">Provide a warning </w:t>
      </w:r>
      <w:r w:rsidR="005317BF" w:rsidRPr="00103A42">
        <w:rPr>
          <w:rFonts w:ascii="Arial" w:hAnsi="Arial" w:cs="Arial"/>
          <w:bCs/>
          <w:sz w:val="24"/>
          <w:szCs w:val="24"/>
        </w:rPr>
        <w:t xml:space="preserve">prior to submission </w:t>
      </w:r>
      <w:r w:rsidRPr="00103A42">
        <w:rPr>
          <w:rFonts w:ascii="Arial" w:hAnsi="Arial" w:cs="Arial"/>
          <w:bCs/>
          <w:sz w:val="24"/>
          <w:szCs w:val="24"/>
        </w:rPr>
        <w:t xml:space="preserve">if </w:t>
      </w:r>
      <w:r w:rsidR="00F20B38" w:rsidRPr="00103A42">
        <w:rPr>
          <w:rFonts w:ascii="Arial" w:hAnsi="Arial" w:cs="Arial"/>
          <w:bCs/>
          <w:sz w:val="24"/>
          <w:szCs w:val="24"/>
        </w:rPr>
        <w:t>the payment</w:t>
      </w:r>
      <w:r w:rsidR="005317BF" w:rsidRPr="00103A42">
        <w:rPr>
          <w:rFonts w:ascii="Arial" w:hAnsi="Arial" w:cs="Arial"/>
          <w:bCs/>
          <w:sz w:val="24"/>
          <w:szCs w:val="24"/>
        </w:rPr>
        <w:t xml:space="preserve"> request </w:t>
      </w:r>
      <w:r w:rsidR="00F20B38" w:rsidRPr="00103A42">
        <w:rPr>
          <w:rFonts w:ascii="Arial" w:hAnsi="Arial" w:cs="Arial"/>
          <w:bCs/>
          <w:sz w:val="24"/>
          <w:szCs w:val="24"/>
        </w:rPr>
        <w:t xml:space="preserve">by the </w:t>
      </w:r>
      <w:r w:rsidR="00734BFE" w:rsidRPr="00103A42">
        <w:rPr>
          <w:rFonts w:ascii="Arial" w:hAnsi="Arial" w:cs="Arial"/>
          <w:bCs/>
          <w:sz w:val="24"/>
          <w:szCs w:val="24"/>
        </w:rPr>
        <w:t>provider</w:t>
      </w:r>
      <w:r w:rsidR="00F20B38" w:rsidRPr="00103A42">
        <w:rPr>
          <w:rFonts w:ascii="Arial" w:hAnsi="Arial" w:cs="Arial"/>
          <w:bCs/>
          <w:sz w:val="24"/>
          <w:szCs w:val="24"/>
        </w:rPr>
        <w:t xml:space="preserve"> </w:t>
      </w:r>
      <w:r w:rsidRPr="00103A42">
        <w:rPr>
          <w:rFonts w:ascii="Arial" w:hAnsi="Arial" w:cs="Arial"/>
          <w:bCs/>
          <w:sz w:val="24"/>
          <w:szCs w:val="24"/>
        </w:rPr>
        <w:t>exceed</w:t>
      </w:r>
      <w:r w:rsidR="005317BF" w:rsidRPr="00103A42">
        <w:rPr>
          <w:rFonts w:ascii="Arial" w:hAnsi="Arial" w:cs="Arial"/>
          <w:bCs/>
          <w:sz w:val="24"/>
          <w:szCs w:val="24"/>
        </w:rPr>
        <w:t>s</w:t>
      </w:r>
      <w:r w:rsidRPr="00103A42">
        <w:rPr>
          <w:rFonts w:ascii="Arial" w:hAnsi="Arial" w:cs="Arial"/>
          <w:bCs/>
          <w:sz w:val="24"/>
          <w:szCs w:val="24"/>
        </w:rPr>
        <w:t xml:space="preserve"> the parameters for payment</w:t>
      </w:r>
      <w:r w:rsidR="005317BF" w:rsidRPr="00103A42">
        <w:rPr>
          <w:rFonts w:ascii="Arial" w:hAnsi="Arial" w:cs="Arial"/>
          <w:bCs/>
          <w:sz w:val="24"/>
          <w:szCs w:val="24"/>
        </w:rPr>
        <w:t xml:space="preserve"> (i.e. for hours per stage, costs, etc.) </w:t>
      </w:r>
      <w:r w:rsidRPr="00103A42">
        <w:rPr>
          <w:rFonts w:ascii="Arial" w:hAnsi="Arial" w:cs="Arial"/>
          <w:bCs/>
          <w:sz w:val="24"/>
          <w:szCs w:val="24"/>
        </w:rPr>
        <w:t xml:space="preserve">that have been set for that provider </w:t>
      </w:r>
      <w:r w:rsidR="00F20B38" w:rsidRPr="00103A42">
        <w:rPr>
          <w:rFonts w:ascii="Arial" w:hAnsi="Arial" w:cs="Arial"/>
          <w:bCs/>
          <w:sz w:val="24"/>
          <w:szCs w:val="24"/>
        </w:rPr>
        <w:t xml:space="preserve">type </w:t>
      </w:r>
      <w:r w:rsidRPr="00103A42">
        <w:rPr>
          <w:rFonts w:ascii="Arial" w:hAnsi="Arial" w:cs="Arial"/>
          <w:bCs/>
          <w:sz w:val="24"/>
          <w:szCs w:val="24"/>
        </w:rPr>
        <w:t xml:space="preserve">and case type. </w:t>
      </w:r>
    </w:p>
    <w:p w14:paraId="511B2F9B" w14:textId="77777777" w:rsidR="005C2B15" w:rsidRPr="00103A42" w:rsidRDefault="005C2B15" w:rsidP="00084AA5">
      <w:pPr>
        <w:pStyle w:val="ListParagraph"/>
        <w:rPr>
          <w:rFonts w:ascii="Arial" w:hAnsi="Arial" w:cs="Arial"/>
          <w:bCs/>
          <w:sz w:val="24"/>
          <w:szCs w:val="24"/>
        </w:rPr>
      </w:pPr>
    </w:p>
    <w:p w14:paraId="72DE7EC9" w14:textId="44D2C2A4" w:rsidR="008E0B5F" w:rsidRPr="00103A42" w:rsidRDefault="005C2B15" w:rsidP="005F598B">
      <w:pPr>
        <w:pStyle w:val="ListParagraph"/>
        <w:numPr>
          <w:ilvl w:val="3"/>
          <w:numId w:val="35"/>
        </w:numPr>
        <w:rPr>
          <w:rFonts w:ascii="Arial" w:hAnsi="Arial" w:cs="Arial"/>
          <w:bCs/>
          <w:sz w:val="24"/>
          <w:szCs w:val="24"/>
        </w:rPr>
      </w:pPr>
      <w:r w:rsidRPr="00103A42">
        <w:rPr>
          <w:rFonts w:ascii="Arial" w:hAnsi="Arial" w:cs="Arial"/>
          <w:bCs/>
          <w:sz w:val="24"/>
          <w:szCs w:val="24"/>
        </w:rPr>
        <w:t xml:space="preserve">Allow a </w:t>
      </w:r>
      <w:r w:rsidR="00734BFE" w:rsidRPr="00103A42">
        <w:rPr>
          <w:rFonts w:ascii="Arial" w:hAnsi="Arial" w:cs="Arial"/>
          <w:bCs/>
          <w:sz w:val="24"/>
          <w:szCs w:val="24"/>
        </w:rPr>
        <w:t>provider</w:t>
      </w:r>
      <w:r w:rsidRPr="00103A42">
        <w:rPr>
          <w:rFonts w:ascii="Arial" w:hAnsi="Arial" w:cs="Arial"/>
          <w:bCs/>
          <w:sz w:val="24"/>
          <w:szCs w:val="24"/>
        </w:rPr>
        <w:t xml:space="preserve"> to edit the payment </w:t>
      </w:r>
      <w:r w:rsidR="008E0B5F" w:rsidRPr="00103A42">
        <w:rPr>
          <w:rFonts w:ascii="Arial" w:hAnsi="Arial" w:cs="Arial"/>
          <w:bCs/>
          <w:sz w:val="24"/>
          <w:szCs w:val="24"/>
        </w:rPr>
        <w:t>request</w:t>
      </w:r>
      <w:r w:rsidRPr="00103A42">
        <w:rPr>
          <w:rFonts w:ascii="Arial" w:hAnsi="Arial" w:cs="Arial"/>
          <w:bCs/>
          <w:sz w:val="24"/>
          <w:szCs w:val="24"/>
        </w:rPr>
        <w:t xml:space="preserve"> when a warning is triggered because the payment request exceeds the parameters for payment. </w:t>
      </w:r>
    </w:p>
    <w:p w14:paraId="0421C2DF" w14:textId="77777777" w:rsidR="00145A7B" w:rsidRPr="00103A42" w:rsidRDefault="00145A7B" w:rsidP="00084AA5">
      <w:pPr>
        <w:pStyle w:val="ListParagraph"/>
        <w:rPr>
          <w:rFonts w:ascii="Arial" w:hAnsi="Arial" w:cs="Arial"/>
          <w:bCs/>
          <w:sz w:val="24"/>
          <w:szCs w:val="24"/>
        </w:rPr>
      </w:pPr>
    </w:p>
    <w:p w14:paraId="5DCCFB54" w14:textId="681EB3F4" w:rsidR="00145A7B" w:rsidRPr="00103A42" w:rsidRDefault="00145A7B" w:rsidP="00145A7B">
      <w:pPr>
        <w:pStyle w:val="ListParagraph"/>
        <w:numPr>
          <w:ilvl w:val="3"/>
          <w:numId w:val="35"/>
        </w:numPr>
        <w:rPr>
          <w:rFonts w:ascii="Arial" w:hAnsi="Arial" w:cs="Arial"/>
          <w:bCs/>
          <w:sz w:val="24"/>
          <w:szCs w:val="24"/>
        </w:rPr>
      </w:pPr>
      <w:r w:rsidRPr="00103A42">
        <w:rPr>
          <w:rFonts w:ascii="Arial" w:hAnsi="Arial" w:cs="Arial"/>
          <w:bCs/>
          <w:sz w:val="24"/>
          <w:szCs w:val="24"/>
        </w:rPr>
        <w:t xml:space="preserve">Allow a </w:t>
      </w:r>
      <w:r w:rsidR="00734BFE" w:rsidRPr="00103A42">
        <w:rPr>
          <w:rFonts w:ascii="Arial" w:hAnsi="Arial" w:cs="Arial"/>
          <w:bCs/>
          <w:sz w:val="24"/>
          <w:szCs w:val="24"/>
        </w:rPr>
        <w:t>provider</w:t>
      </w:r>
      <w:r w:rsidRPr="00103A42">
        <w:rPr>
          <w:rFonts w:ascii="Arial" w:hAnsi="Arial" w:cs="Arial"/>
          <w:bCs/>
          <w:sz w:val="24"/>
          <w:szCs w:val="24"/>
        </w:rPr>
        <w:t xml:space="preserve"> to request an exception and provide/attach a justification </w:t>
      </w:r>
      <w:r w:rsidR="003844FE" w:rsidRPr="00103A42">
        <w:rPr>
          <w:rFonts w:ascii="Arial" w:hAnsi="Arial" w:cs="Arial"/>
          <w:bCs/>
          <w:sz w:val="24"/>
          <w:szCs w:val="24"/>
        </w:rPr>
        <w:t>in support thereof</w:t>
      </w:r>
      <w:r w:rsidRPr="00103A42">
        <w:rPr>
          <w:rFonts w:ascii="Arial" w:hAnsi="Arial" w:cs="Arial"/>
          <w:bCs/>
          <w:sz w:val="24"/>
          <w:szCs w:val="24"/>
        </w:rPr>
        <w:t xml:space="preserve"> when a warning is triggered because the payment request exceeds the parameters for payment. </w:t>
      </w:r>
    </w:p>
    <w:p w14:paraId="3013DCCD" w14:textId="77777777" w:rsidR="0044754B" w:rsidRPr="00103A42" w:rsidRDefault="0044754B" w:rsidP="00084AA5">
      <w:pPr>
        <w:pStyle w:val="ListParagraph"/>
        <w:rPr>
          <w:rFonts w:ascii="Arial" w:hAnsi="Arial" w:cs="Arial"/>
          <w:bCs/>
          <w:sz w:val="24"/>
          <w:szCs w:val="24"/>
        </w:rPr>
      </w:pPr>
    </w:p>
    <w:p w14:paraId="78D8CBEB" w14:textId="6C12B9F6" w:rsidR="0044754B" w:rsidRPr="00103A42" w:rsidRDefault="00474C16" w:rsidP="00145A7B">
      <w:pPr>
        <w:pStyle w:val="ListParagraph"/>
        <w:numPr>
          <w:ilvl w:val="3"/>
          <w:numId w:val="35"/>
        </w:numPr>
        <w:rPr>
          <w:rFonts w:ascii="Arial" w:hAnsi="Arial" w:cs="Arial"/>
          <w:bCs/>
          <w:sz w:val="24"/>
          <w:szCs w:val="24"/>
        </w:rPr>
      </w:pPr>
      <w:r w:rsidRPr="00103A42">
        <w:rPr>
          <w:rFonts w:ascii="Arial" w:hAnsi="Arial" w:cs="Arial"/>
          <w:bCs/>
          <w:sz w:val="24"/>
          <w:szCs w:val="24"/>
        </w:rPr>
        <w:t xml:space="preserve">Allow a </w:t>
      </w:r>
      <w:r w:rsidR="00734BFE" w:rsidRPr="00103A42">
        <w:rPr>
          <w:rFonts w:ascii="Arial" w:hAnsi="Arial" w:cs="Arial"/>
          <w:bCs/>
          <w:sz w:val="24"/>
          <w:szCs w:val="24"/>
        </w:rPr>
        <w:t>user</w:t>
      </w:r>
      <w:r w:rsidRPr="00103A42">
        <w:rPr>
          <w:rFonts w:ascii="Arial" w:hAnsi="Arial" w:cs="Arial"/>
          <w:bCs/>
          <w:sz w:val="24"/>
          <w:szCs w:val="24"/>
        </w:rPr>
        <w:t xml:space="preserve"> to easily access a list of submissions by </w:t>
      </w:r>
      <w:r w:rsidR="00725D05" w:rsidRPr="00103A42">
        <w:rPr>
          <w:rFonts w:ascii="Arial" w:hAnsi="Arial" w:cs="Arial"/>
          <w:bCs/>
          <w:sz w:val="24"/>
          <w:szCs w:val="24"/>
        </w:rPr>
        <w:t xml:space="preserve">a provider for each docket number </w:t>
      </w:r>
      <w:r w:rsidR="00DC70C8" w:rsidRPr="00103A42">
        <w:rPr>
          <w:rFonts w:ascii="Arial" w:hAnsi="Arial" w:cs="Arial"/>
          <w:bCs/>
          <w:sz w:val="24"/>
          <w:szCs w:val="24"/>
        </w:rPr>
        <w:t xml:space="preserve">so they can be reviewed for </w:t>
      </w:r>
      <w:r w:rsidR="00725D05" w:rsidRPr="00103A42">
        <w:rPr>
          <w:rFonts w:ascii="Arial" w:hAnsi="Arial" w:cs="Arial"/>
          <w:bCs/>
          <w:sz w:val="24"/>
          <w:szCs w:val="24"/>
        </w:rPr>
        <w:t xml:space="preserve">(1) </w:t>
      </w:r>
      <w:r w:rsidR="00DC70C8" w:rsidRPr="00103A42">
        <w:rPr>
          <w:rFonts w:ascii="Arial" w:hAnsi="Arial" w:cs="Arial"/>
          <w:bCs/>
          <w:sz w:val="24"/>
          <w:szCs w:val="24"/>
        </w:rPr>
        <w:t>compliance with parameters set for that case type</w:t>
      </w:r>
      <w:r w:rsidR="00725D05" w:rsidRPr="00103A42">
        <w:rPr>
          <w:rFonts w:ascii="Arial" w:hAnsi="Arial" w:cs="Arial"/>
          <w:bCs/>
          <w:sz w:val="24"/>
          <w:szCs w:val="24"/>
        </w:rPr>
        <w:t xml:space="preserve">, and (2) </w:t>
      </w:r>
      <w:r w:rsidR="00FE529C" w:rsidRPr="00103A42">
        <w:rPr>
          <w:rFonts w:ascii="Arial" w:hAnsi="Arial" w:cs="Arial"/>
          <w:bCs/>
          <w:sz w:val="24"/>
          <w:szCs w:val="24"/>
        </w:rPr>
        <w:t>the n</w:t>
      </w:r>
      <w:r w:rsidR="00725D05" w:rsidRPr="00103A42">
        <w:rPr>
          <w:rFonts w:ascii="Arial" w:hAnsi="Arial" w:cs="Arial"/>
          <w:bCs/>
          <w:sz w:val="24"/>
          <w:szCs w:val="24"/>
        </w:rPr>
        <w:t xml:space="preserve">umber of requests for exceptions to those parameters. </w:t>
      </w:r>
      <w:r w:rsidR="00DC70C8" w:rsidRPr="00103A42">
        <w:rPr>
          <w:rFonts w:ascii="Arial" w:hAnsi="Arial" w:cs="Arial"/>
          <w:bCs/>
          <w:sz w:val="24"/>
          <w:szCs w:val="24"/>
        </w:rPr>
        <w:t xml:space="preserve"> </w:t>
      </w:r>
    </w:p>
    <w:p w14:paraId="57E076F0" w14:textId="77777777" w:rsidR="00EE7A36" w:rsidRPr="00103A42" w:rsidRDefault="00EE7A36" w:rsidP="00084AA5">
      <w:pPr>
        <w:pStyle w:val="ListParagraph"/>
        <w:rPr>
          <w:rFonts w:ascii="Arial" w:hAnsi="Arial" w:cs="Arial"/>
          <w:bCs/>
          <w:sz w:val="24"/>
          <w:szCs w:val="24"/>
        </w:rPr>
      </w:pPr>
    </w:p>
    <w:p w14:paraId="38CE27FA" w14:textId="4B3DF444" w:rsidR="00EE7A36" w:rsidRPr="00103A42" w:rsidRDefault="00EE7A36" w:rsidP="00145A7B">
      <w:pPr>
        <w:pStyle w:val="ListParagraph"/>
        <w:numPr>
          <w:ilvl w:val="3"/>
          <w:numId w:val="35"/>
        </w:numPr>
        <w:rPr>
          <w:rFonts w:ascii="Arial" w:hAnsi="Arial" w:cs="Arial"/>
          <w:bCs/>
          <w:sz w:val="24"/>
          <w:szCs w:val="24"/>
        </w:rPr>
      </w:pPr>
      <w:r w:rsidRPr="00103A42">
        <w:rPr>
          <w:rFonts w:ascii="Arial" w:hAnsi="Arial" w:cs="Arial"/>
          <w:bCs/>
          <w:sz w:val="24"/>
          <w:szCs w:val="24"/>
        </w:rPr>
        <w:t xml:space="preserve">Allow a </w:t>
      </w:r>
      <w:r w:rsidR="00734BFE" w:rsidRPr="00103A42">
        <w:rPr>
          <w:rFonts w:ascii="Arial" w:hAnsi="Arial" w:cs="Arial"/>
          <w:bCs/>
          <w:sz w:val="24"/>
          <w:szCs w:val="24"/>
        </w:rPr>
        <w:t>provider</w:t>
      </w:r>
      <w:r w:rsidRPr="00103A42">
        <w:rPr>
          <w:rFonts w:ascii="Arial" w:hAnsi="Arial" w:cs="Arial"/>
          <w:bCs/>
          <w:sz w:val="24"/>
          <w:szCs w:val="24"/>
        </w:rPr>
        <w:t xml:space="preserve"> to attach documents to their payment request. </w:t>
      </w:r>
    </w:p>
    <w:p w14:paraId="1BBCECD6" w14:textId="77777777" w:rsidR="00145A7B" w:rsidRPr="00103A42" w:rsidRDefault="00145A7B" w:rsidP="00084AA5">
      <w:pPr>
        <w:pStyle w:val="ListParagraph"/>
        <w:ind w:left="2880"/>
        <w:rPr>
          <w:rFonts w:ascii="Arial" w:hAnsi="Arial" w:cs="Arial"/>
          <w:bCs/>
          <w:sz w:val="24"/>
          <w:szCs w:val="24"/>
        </w:rPr>
      </w:pPr>
    </w:p>
    <w:p w14:paraId="131AD051" w14:textId="2D5C241D" w:rsidR="000F0E5F" w:rsidRPr="00103A42" w:rsidRDefault="000F0E5F" w:rsidP="000F0E5F">
      <w:pPr>
        <w:pStyle w:val="ListParagraph"/>
        <w:numPr>
          <w:ilvl w:val="1"/>
          <w:numId w:val="35"/>
        </w:numPr>
        <w:rPr>
          <w:rFonts w:ascii="Arial" w:hAnsi="Arial" w:cs="Arial"/>
          <w:b/>
          <w:sz w:val="24"/>
          <w:szCs w:val="24"/>
        </w:rPr>
      </w:pPr>
      <w:r w:rsidRPr="00103A42">
        <w:rPr>
          <w:rFonts w:ascii="Arial" w:hAnsi="Arial" w:cs="Arial"/>
          <w:b/>
          <w:sz w:val="24"/>
          <w:szCs w:val="24"/>
        </w:rPr>
        <w:t>Accessibility</w:t>
      </w:r>
      <w:r w:rsidR="00344EB7" w:rsidRPr="00103A42">
        <w:rPr>
          <w:rFonts w:ascii="Arial" w:hAnsi="Arial" w:cs="Arial"/>
          <w:b/>
          <w:sz w:val="24"/>
          <w:szCs w:val="24"/>
        </w:rPr>
        <w:t xml:space="preserve">. </w:t>
      </w:r>
    </w:p>
    <w:p w14:paraId="043F817C" w14:textId="748D3F74" w:rsidR="00CD674B" w:rsidRPr="00103A42" w:rsidRDefault="008E6D10" w:rsidP="00CD674B">
      <w:pPr>
        <w:pStyle w:val="ListParagraph"/>
        <w:numPr>
          <w:ilvl w:val="2"/>
          <w:numId w:val="35"/>
        </w:numPr>
        <w:ind w:left="2070" w:hanging="630"/>
        <w:rPr>
          <w:rFonts w:ascii="Arial" w:hAnsi="Arial" w:cs="Arial"/>
          <w:b/>
          <w:sz w:val="24"/>
          <w:szCs w:val="24"/>
        </w:rPr>
      </w:pPr>
      <w:r w:rsidRPr="00103A42">
        <w:rPr>
          <w:rFonts w:ascii="Arial" w:hAnsi="Arial" w:cs="Arial"/>
          <w:bCs/>
          <w:sz w:val="24"/>
          <w:szCs w:val="24"/>
        </w:rPr>
        <w:t>Compliance with the State of Maine Digital Accessibility and Usability Polic</w:t>
      </w:r>
      <w:r w:rsidR="00CD674B" w:rsidRPr="00103A42">
        <w:rPr>
          <w:rFonts w:ascii="Arial" w:hAnsi="Arial" w:cs="Arial"/>
          <w:bCs/>
          <w:sz w:val="24"/>
          <w:szCs w:val="24"/>
        </w:rPr>
        <w:t>y</w:t>
      </w:r>
      <w:r w:rsidR="00061229" w:rsidRPr="00103A42">
        <w:rPr>
          <w:rFonts w:ascii="Arial" w:hAnsi="Arial" w:cs="Arial"/>
          <w:bCs/>
          <w:sz w:val="24"/>
          <w:szCs w:val="24"/>
        </w:rPr>
        <w:t>:</w:t>
      </w:r>
      <w:r w:rsidR="00CD674B" w:rsidRPr="00103A42">
        <w:rPr>
          <w:rFonts w:ascii="Arial" w:hAnsi="Arial" w:cs="Arial"/>
          <w:bCs/>
          <w:sz w:val="24"/>
          <w:szCs w:val="24"/>
        </w:rPr>
        <w:t xml:space="preserve"> </w:t>
      </w:r>
      <w:hyperlink r:id="rId18" w:history="1">
        <w:r w:rsidR="00CD674B" w:rsidRPr="00103A42">
          <w:rPr>
            <w:rStyle w:val="Hyperlink"/>
            <w:rFonts w:ascii="Arial" w:hAnsi="Arial" w:cs="Arial"/>
            <w:bCs/>
            <w:sz w:val="24"/>
            <w:szCs w:val="24"/>
          </w:rPr>
          <w:t>https://www.maine.gov/oit/sites/maine.gov.oit/files/inline-files/digital-accessibility-policy.pdf</w:t>
        </w:r>
      </w:hyperlink>
      <w:r w:rsidR="00CD674B" w:rsidRPr="00103A42">
        <w:rPr>
          <w:rFonts w:ascii="Arial" w:hAnsi="Arial" w:cs="Arial"/>
          <w:bCs/>
          <w:sz w:val="24"/>
          <w:szCs w:val="24"/>
        </w:rPr>
        <w:br/>
      </w:r>
    </w:p>
    <w:p w14:paraId="7DA8440D" w14:textId="0611425C" w:rsidR="00061229" w:rsidRPr="00103A42" w:rsidRDefault="00DE617D" w:rsidP="00DE617D">
      <w:pPr>
        <w:pStyle w:val="ListParagraph"/>
        <w:numPr>
          <w:ilvl w:val="3"/>
          <w:numId w:val="35"/>
        </w:numPr>
        <w:rPr>
          <w:rFonts w:ascii="Arial" w:hAnsi="Arial" w:cs="Arial"/>
          <w:bCs/>
          <w:sz w:val="24"/>
          <w:szCs w:val="24"/>
        </w:rPr>
      </w:pPr>
      <w:r w:rsidRPr="00103A42">
        <w:rPr>
          <w:rFonts w:ascii="Arial" w:hAnsi="Arial" w:cs="Arial"/>
          <w:bCs/>
          <w:sz w:val="24"/>
          <w:szCs w:val="24"/>
        </w:rPr>
        <w:t xml:space="preserve">Compliance with the revised </w:t>
      </w:r>
      <w:r w:rsidR="007D5579" w:rsidRPr="00103A42">
        <w:rPr>
          <w:rFonts w:ascii="Arial" w:hAnsi="Arial" w:cs="Arial"/>
          <w:bCs/>
          <w:sz w:val="24"/>
          <w:szCs w:val="24"/>
        </w:rPr>
        <w:t>Section 508 Standards</w:t>
      </w:r>
      <w:r w:rsidR="000F490D" w:rsidRPr="00103A42">
        <w:rPr>
          <w:rFonts w:ascii="Arial" w:hAnsi="Arial" w:cs="Arial"/>
          <w:bCs/>
          <w:sz w:val="24"/>
          <w:szCs w:val="24"/>
        </w:rPr>
        <w:t xml:space="preserve"> for any provided products and services</w:t>
      </w:r>
      <w:r w:rsidR="00061229" w:rsidRPr="00103A42">
        <w:rPr>
          <w:rFonts w:ascii="Arial" w:hAnsi="Arial" w:cs="Arial"/>
          <w:bCs/>
          <w:sz w:val="24"/>
          <w:szCs w:val="24"/>
        </w:rPr>
        <w:t>:</w:t>
      </w:r>
      <w:r w:rsidR="000F490D" w:rsidRPr="00103A42">
        <w:rPr>
          <w:rFonts w:ascii="Arial" w:hAnsi="Arial" w:cs="Arial"/>
          <w:bCs/>
          <w:sz w:val="24"/>
          <w:szCs w:val="24"/>
        </w:rPr>
        <w:br/>
      </w:r>
      <w:hyperlink r:id="rId19" w:history="1">
        <w:r w:rsidR="000F490D" w:rsidRPr="00103A42">
          <w:rPr>
            <w:rStyle w:val="Hyperlink"/>
            <w:rFonts w:ascii="Arial" w:hAnsi="Arial" w:cs="Arial"/>
            <w:bCs/>
            <w:sz w:val="24"/>
            <w:szCs w:val="24"/>
          </w:rPr>
          <w:t>https://www.section508.gov/manage/laws-and-policies/</w:t>
        </w:r>
      </w:hyperlink>
      <w:r w:rsidR="000F490D" w:rsidRPr="00103A42">
        <w:rPr>
          <w:rFonts w:ascii="Arial" w:hAnsi="Arial" w:cs="Arial"/>
          <w:bCs/>
          <w:sz w:val="24"/>
          <w:szCs w:val="24"/>
        </w:rPr>
        <w:br/>
      </w:r>
    </w:p>
    <w:p w14:paraId="2F47CF9F" w14:textId="2F346EED" w:rsidR="00D2582B" w:rsidRPr="00103A42" w:rsidRDefault="00061229" w:rsidP="00DE617D">
      <w:pPr>
        <w:pStyle w:val="ListParagraph"/>
        <w:numPr>
          <w:ilvl w:val="3"/>
          <w:numId w:val="35"/>
        </w:numPr>
        <w:rPr>
          <w:rFonts w:ascii="Arial" w:hAnsi="Arial" w:cs="Arial"/>
          <w:bCs/>
          <w:sz w:val="24"/>
          <w:szCs w:val="24"/>
        </w:rPr>
      </w:pPr>
      <w:r w:rsidRPr="00103A42">
        <w:rPr>
          <w:rFonts w:ascii="Arial" w:hAnsi="Arial" w:cs="Arial"/>
          <w:bCs/>
          <w:sz w:val="24"/>
          <w:szCs w:val="24"/>
        </w:rPr>
        <w:t>Compliance with</w:t>
      </w:r>
      <w:r w:rsidR="003C6AF1" w:rsidRPr="00103A42">
        <w:rPr>
          <w:rFonts w:ascii="Arial" w:hAnsi="Arial" w:cs="Arial"/>
          <w:bCs/>
          <w:sz w:val="24"/>
          <w:szCs w:val="24"/>
        </w:rPr>
        <w:t xml:space="preserve"> </w:t>
      </w:r>
      <w:r w:rsidR="00DE617D" w:rsidRPr="00103A42">
        <w:rPr>
          <w:rFonts w:ascii="Arial" w:hAnsi="Arial" w:cs="Arial"/>
          <w:bCs/>
          <w:sz w:val="24"/>
          <w:szCs w:val="24"/>
        </w:rPr>
        <w:t>Web Content Accessibility Guidelines (WCAG) 2.0</w:t>
      </w:r>
      <w:r w:rsidR="000F490D" w:rsidRPr="00103A42">
        <w:rPr>
          <w:rFonts w:ascii="Arial" w:hAnsi="Arial" w:cs="Arial"/>
          <w:bCs/>
          <w:sz w:val="24"/>
          <w:szCs w:val="24"/>
        </w:rPr>
        <w:t xml:space="preserve"> (</w:t>
      </w:r>
      <w:r w:rsidR="00DE617D" w:rsidRPr="00103A42">
        <w:rPr>
          <w:rFonts w:ascii="Arial" w:hAnsi="Arial" w:cs="Arial"/>
          <w:bCs/>
          <w:sz w:val="24"/>
          <w:szCs w:val="24"/>
        </w:rPr>
        <w:t>Level A and AA, Success Criteria</w:t>
      </w:r>
      <w:r w:rsidR="005C3910" w:rsidRPr="00103A42">
        <w:rPr>
          <w:rFonts w:ascii="Arial" w:hAnsi="Arial" w:cs="Arial"/>
          <w:bCs/>
          <w:sz w:val="24"/>
          <w:szCs w:val="24"/>
        </w:rPr>
        <w:t xml:space="preserve"> </w:t>
      </w:r>
      <w:r w:rsidR="00DE617D" w:rsidRPr="00103A42">
        <w:rPr>
          <w:rFonts w:ascii="Arial" w:hAnsi="Arial" w:cs="Arial"/>
          <w:bCs/>
          <w:sz w:val="24"/>
          <w:szCs w:val="24"/>
        </w:rPr>
        <w:t>12</w:t>
      </w:r>
      <w:r w:rsidR="000F490D" w:rsidRPr="00103A42">
        <w:rPr>
          <w:rFonts w:ascii="Arial" w:hAnsi="Arial" w:cs="Arial"/>
          <w:bCs/>
          <w:sz w:val="24"/>
          <w:szCs w:val="24"/>
        </w:rPr>
        <w:t>) for any provided products and services:</w:t>
      </w:r>
      <w:r w:rsidR="000F490D" w:rsidRPr="00103A42">
        <w:rPr>
          <w:rFonts w:ascii="Arial" w:hAnsi="Arial" w:cs="Arial"/>
          <w:bCs/>
          <w:sz w:val="24"/>
          <w:szCs w:val="24"/>
        </w:rPr>
        <w:br/>
      </w:r>
      <w:hyperlink r:id="rId20" w:history="1">
        <w:r w:rsidR="003C6AF1" w:rsidRPr="00103A42">
          <w:rPr>
            <w:rStyle w:val="Hyperlink"/>
            <w:rFonts w:ascii="Arial" w:hAnsi="Arial" w:cs="Arial"/>
            <w:bCs/>
            <w:sz w:val="24"/>
            <w:szCs w:val="24"/>
          </w:rPr>
          <w:t>https://www.w3.org/TR/WCAG20/</w:t>
        </w:r>
      </w:hyperlink>
      <w:r w:rsidR="000363EC" w:rsidRPr="00103A42">
        <w:rPr>
          <w:rStyle w:val="Hyperlink"/>
          <w:rFonts w:ascii="Arial" w:hAnsi="Arial" w:cs="Arial"/>
          <w:bCs/>
          <w:sz w:val="24"/>
          <w:szCs w:val="24"/>
        </w:rPr>
        <w:br/>
      </w:r>
      <w:r w:rsidR="000F490D" w:rsidRPr="00103A42">
        <w:rPr>
          <w:rFonts w:ascii="Arial" w:hAnsi="Arial" w:cs="Arial"/>
          <w:bCs/>
          <w:sz w:val="24"/>
          <w:szCs w:val="24"/>
        </w:rPr>
        <w:br/>
      </w:r>
    </w:p>
    <w:p w14:paraId="5AB6A078" w14:textId="320D2840" w:rsidR="00440206" w:rsidRPr="00103A42" w:rsidRDefault="00440206" w:rsidP="00440206">
      <w:pPr>
        <w:pStyle w:val="Heading1"/>
        <w:numPr>
          <w:ilvl w:val="0"/>
          <w:numId w:val="35"/>
        </w:numPr>
        <w:jc w:val="left"/>
        <w:rPr>
          <w:rFonts w:ascii="Arial" w:hAnsi="Arial" w:cs="Arial"/>
          <w:sz w:val="24"/>
          <w:szCs w:val="24"/>
          <w:u w:val="single"/>
        </w:rPr>
      </w:pPr>
      <w:bookmarkStart w:id="69" w:name="_Toc104532277"/>
      <w:r w:rsidRPr="00103A42">
        <w:rPr>
          <w:rFonts w:ascii="Arial" w:hAnsi="Arial" w:cs="Arial"/>
          <w:sz w:val="24"/>
          <w:szCs w:val="24"/>
          <w:u w:val="single"/>
        </w:rPr>
        <w:t>INFRASTRUCTURE AND TECHNICAL INFORMATION</w:t>
      </w:r>
      <w:bookmarkEnd w:id="69"/>
    </w:p>
    <w:p w14:paraId="3DCDFABD" w14:textId="77777777" w:rsidR="00440206" w:rsidRPr="00103A42" w:rsidRDefault="00440206" w:rsidP="00440206">
      <w:pPr>
        <w:pStyle w:val="Heading1"/>
        <w:ind w:left="720"/>
        <w:jc w:val="left"/>
        <w:rPr>
          <w:rFonts w:ascii="Arial" w:hAnsi="Arial" w:cs="Arial"/>
          <w:sz w:val="24"/>
          <w:szCs w:val="24"/>
          <w:u w:val="single"/>
        </w:rPr>
      </w:pPr>
    </w:p>
    <w:p w14:paraId="67B10538" w14:textId="298C919A" w:rsidR="00440206" w:rsidRPr="00103A42" w:rsidRDefault="00440206" w:rsidP="00440206">
      <w:pPr>
        <w:pStyle w:val="Heading1"/>
        <w:numPr>
          <w:ilvl w:val="1"/>
          <w:numId w:val="35"/>
        </w:numPr>
        <w:ind w:hanging="720"/>
        <w:jc w:val="left"/>
        <w:rPr>
          <w:rFonts w:ascii="Arial" w:hAnsi="Arial" w:cs="Arial"/>
          <w:sz w:val="24"/>
          <w:szCs w:val="24"/>
        </w:rPr>
      </w:pPr>
      <w:bookmarkStart w:id="70" w:name="_Toc104532278"/>
      <w:r w:rsidRPr="00103A42">
        <w:rPr>
          <w:rFonts w:ascii="Arial" w:hAnsi="Arial" w:cs="Arial"/>
          <w:sz w:val="24"/>
          <w:szCs w:val="24"/>
        </w:rPr>
        <w:t>Technical Environment</w:t>
      </w:r>
      <w:bookmarkEnd w:id="70"/>
    </w:p>
    <w:p w14:paraId="10BA9372" w14:textId="61FBB8AE" w:rsidR="0063600D" w:rsidRPr="00103A42" w:rsidRDefault="0063600D" w:rsidP="0063600D">
      <w:pPr>
        <w:pStyle w:val="Heading1"/>
        <w:numPr>
          <w:ilvl w:val="2"/>
          <w:numId w:val="35"/>
        </w:numPr>
        <w:ind w:left="1620"/>
        <w:jc w:val="left"/>
        <w:rPr>
          <w:rFonts w:ascii="Arial" w:hAnsi="Arial" w:cs="Arial"/>
          <w:b w:val="0"/>
          <w:bCs/>
          <w:sz w:val="24"/>
          <w:szCs w:val="24"/>
        </w:rPr>
      </w:pPr>
      <w:bookmarkStart w:id="71" w:name="_Toc104532279"/>
      <w:r w:rsidRPr="00103A42">
        <w:rPr>
          <w:rFonts w:ascii="Arial" w:hAnsi="Arial" w:cs="Arial"/>
          <w:b w:val="0"/>
          <w:bCs/>
          <w:sz w:val="24"/>
          <w:szCs w:val="24"/>
        </w:rPr>
        <w:t>Software development tools</w:t>
      </w:r>
      <w:bookmarkEnd w:id="71"/>
    </w:p>
    <w:p w14:paraId="10E8E6EC" w14:textId="02A67042" w:rsidR="0063600D" w:rsidRPr="00103A42" w:rsidRDefault="0063600D" w:rsidP="0063600D">
      <w:pPr>
        <w:pStyle w:val="Heading1"/>
        <w:numPr>
          <w:ilvl w:val="2"/>
          <w:numId w:val="35"/>
        </w:numPr>
        <w:ind w:left="1620"/>
        <w:jc w:val="left"/>
        <w:rPr>
          <w:rFonts w:ascii="Arial" w:hAnsi="Arial" w:cs="Arial"/>
          <w:b w:val="0"/>
          <w:bCs/>
          <w:sz w:val="24"/>
          <w:szCs w:val="24"/>
        </w:rPr>
      </w:pPr>
      <w:bookmarkStart w:id="72" w:name="_Toc104532280"/>
      <w:r w:rsidRPr="00103A42">
        <w:rPr>
          <w:rFonts w:ascii="Arial" w:hAnsi="Arial" w:cs="Arial"/>
          <w:b w:val="0"/>
          <w:bCs/>
          <w:sz w:val="24"/>
          <w:szCs w:val="24"/>
        </w:rPr>
        <w:t>Database(s) supported</w:t>
      </w:r>
      <w:bookmarkEnd w:id="72"/>
    </w:p>
    <w:p w14:paraId="462D4DF9" w14:textId="22671BAC" w:rsidR="0063600D" w:rsidRPr="00103A42" w:rsidRDefault="0063600D" w:rsidP="0063600D">
      <w:pPr>
        <w:pStyle w:val="Heading1"/>
        <w:numPr>
          <w:ilvl w:val="2"/>
          <w:numId w:val="35"/>
        </w:numPr>
        <w:ind w:left="1620"/>
        <w:jc w:val="left"/>
        <w:rPr>
          <w:rFonts w:ascii="Arial" w:hAnsi="Arial" w:cs="Arial"/>
          <w:b w:val="0"/>
          <w:bCs/>
          <w:sz w:val="24"/>
          <w:szCs w:val="24"/>
        </w:rPr>
      </w:pPr>
      <w:bookmarkStart w:id="73" w:name="_Toc104532281"/>
      <w:r w:rsidRPr="00103A42">
        <w:rPr>
          <w:rFonts w:ascii="Arial" w:hAnsi="Arial" w:cs="Arial"/>
          <w:b w:val="0"/>
          <w:bCs/>
          <w:sz w:val="24"/>
          <w:szCs w:val="24"/>
        </w:rPr>
        <w:t>Data model</w:t>
      </w:r>
      <w:bookmarkEnd w:id="73"/>
    </w:p>
    <w:p w14:paraId="689D5998" w14:textId="08E17AEE" w:rsidR="0063600D" w:rsidRPr="00103A42" w:rsidRDefault="0063600D" w:rsidP="0063600D">
      <w:pPr>
        <w:pStyle w:val="Heading1"/>
        <w:numPr>
          <w:ilvl w:val="2"/>
          <w:numId w:val="35"/>
        </w:numPr>
        <w:ind w:left="1620"/>
        <w:jc w:val="left"/>
        <w:rPr>
          <w:rFonts w:ascii="Arial" w:hAnsi="Arial" w:cs="Arial"/>
          <w:b w:val="0"/>
          <w:bCs/>
          <w:sz w:val="24"/>
          <w:szCs w:val="24"/>
        </w:rPr>
      </w:pPr>
      <w:bookmarkStart w:id="74" w:name="_Toc104532282"/>
      <w:r w:rsidRPr="00103A42">
        <w:rPr>
          <w:rFonts w:ascii="Arial" w:hAnsi="Arial" w:cs="Arial"/>
          <w:b w:val="0"/>
          <w:bCs/>
          <w:sz w:val="24"/>
          <w:szCs w:val="24"/>
        </w:rPr>
        <w:t>Architecture (e.g. client/server, N-tier, open/closed)</w:t>
      </w:r>
      <w:bookmarkEnd w:id="74"/>
    </w:p>
    <w:p w14:paraId="4D35A97E" w14:textId="6271ACA7" w:rsidR="0063600D" w:rsidRPr="00103A42" w:rsidRDefault="000C321C" w:rsidP="0063600D">
      <w:pPr>
        <w:pStyle w:val="Heading1"/>
        <w:numPr>
          <w:ilvl w:val="2"/>
          <w:numId w:val="35"/>
        </w:numPr>
        <w:ind w:left="1620"/>
        <w:jc w:val="left"/>
        <w:rPr>
          <w:rFonts w:ascii="Arial" w:hAnsi="Arial" w:cs="Arial"/>
          <w:b w:val="0"/>
          <w:bCs/>
          <w:sz w:val="24"/>
          <w:szCs w:val="24"/>
        </w:rPr>
      </w:pPr>
      <w:bookmarkStart w:id="75" w:name="_Toc104532283"/>
      <w:r w:rsidRPr="00103A42">
        <w:rPr>
          <w:rFonts w:ascii="Arial" w:hAnsi="Arial" w:cs="Arial"/>
          <w:b w:val="0"/>
          <w:bCs/>
          <w:sz w:val="24"/>
          <w:szCs w:val="24"/>
        </w:rPr>
        <w:lastRenderedPageBreak/>
        <w:t>Information exchange tools/methods (e.g. APIs, broker, ESB)</w:t>
      </w:r>
      <w:bookmarkEnd w:id="75"/>
    </w:p>
    <w:p w14:paraId="3DF96127" w14:textId="42C22503" w:rsidR="000C321C" w:rsidRPr="00103A42" w:rsidRDefault="000C321C" w:rsidP="0063600D">
      <w:pPr>
        <w:pStyle w:val="Heading1"/>
        <w:numPr>
          <w:ilvl w:val="2"/>
          <w:numId w:val="35"/>
        </w:numPr>
        <w:ind w:left="1620"/>
        <w:jc w:val="left"/>
        <w:rPr>
          <w:rFonts w:ascii="Arial" w:hAnsi="Arial" w:cs="Arial"/>
          <w:b w:val="0"/>
          <w:bCs/>
          <w:sz w:val="24"/>
          <w:szCs w:val="24"/>
        </w:rPr>
      </w:pPr>
      <w:bookmarkStart w:id="76" w:name="_Toc104532284"/>
      <w:r w:rsidRPr="00103A42">
        <w:rPr>
          <w:rFonts w:ascii="Arial" w:hAnsi="Arial" w:cs="Arial"/>
          <w:b w:val="0"/>
          <w:bCs/>
          <w:sz w:val="24"/>
          <w:szCs w:val="24"/>
        </w:rPr>
        <w:t>Reporting tools</w:t>
      </w:r>
      <w:bookmarkEnd w:id="76"/>
    </w:p>
    <w:p w14:paraId="2FB3E059" w14:textId="77777777" w:rsidR="00B92532" w:rsidRPr="00103A42" w:rsidRDefault="000C321C" w:rsidP="0063600D">
      <w:pPr>
        <w:pStyle w:val="Heading1"/>
        <w:numPr>
          <w:ilvl w:val="2"/>
          <w:numId w:val="35"/>
        </w:numPr>
        <w:ind w:left="1620"/>
        <w:jc w:val="left"/>
        <w:rPr>
          <w:rFonts w:ascii="Arial" w:hAnsi="Arial" w:cs="Arial"/>
          <w:b w:val="0"/>
          <w:bCs/>
          <w:sz w:val="24"/>
          <w:szCs w:val="24"/>
        </w:rPr>
      </w:pPr>
      <w:bookmarkStart w:id="77" w:name="_Toc104532285"/>
      <w:r w:rsidRPr="00103A42">
        <w:rPr>
          <w:rFonts w:ascii="Arial" w:hAnsi="Arial" w:cs="Arial"/>
          <w:b w:val="0"/>
          <w:bCs/>
          <w:sz w:val="24"/>
          <w:szCs w:val="24"/>
        </w:rPr>
        <w:t>Software configuration management (e.g. bug tracking tool, method of release)</w:t>
      </w:r>
      <w:bookmarkEnd w:id="77"/>
    </w:p>
    <w:p w14:paraId="01E15B97" w14:textId="77777777" w:rsidR="00B92532" w:rsidRPr="00103A42" w:rsidRDefault="00B92532" w:rsidP="0063600D">
      <w:pPr>
        <w:pStyle w:val="Heading1"/>
        <w:numPr>
          <w:ilvl w:val="2"/>
          <w:numId w:val="35"/>
        </w:numPr>
        <w:ind w:left="1620"/>
        <w:jc w:val="left"/>
        <w:rPr>
          <w:rFonts w:ascii="Arial" w:hAnsi="Arial" w:cs="Arial"/>
          <w:b w:val="0"/>
          <w:bCs/>
          <w:sz w:val="24"/>
          <w:szCs w:val="24"/>
        </w:rPr>
      </w:pPr>
      <w:r w:rsidRPr="00103A42">
        <w:rPr>
          <w:rFonts w:ascii="Arial" w:hAnsi="Arial" w:cs="Arial"/>
          <w:b w:val="0"/>
          <w:bCs/>
          <w:sz w:val="24"/>
          <w:szCs w:val="24"/>
        </w:rPr>
        <w:t>Security</w:t>
      </w:r>
    </w:p>
    <w:p w14:paraId="2D12AD4C" w14:textId="60CCF34C" w:rsidR="000C321C" w:rsidRPr="00103A42" w:rsidRDefault="00B92532" w:rsidP="00B92532">
      <w:pPr>
        <w:pStyle w:val="Heading1"/>
        <w:numPr>
          <w:ilvl w:val="3"/>
          <w:numId w:val="35"/>
        </w:numPr>
        <w:ind w:hanging="720"/>
        <w:jc w:val="left"/>
        <w:rPr>
          <w:rFonts w:ascii="Arial" w:hAnsi="Arial" w:cs="Arial"/>
          <w:b w:val="0"/>
          <w:bCs/>
          <w:sz w:val="24"/>
          <w:szCs w:val="24"/>
        </w:rPr>
      </w:pPr>
      <w:r w:rsidRPr="00103A42">
        <w:rPr>
          <w:rFonts w:ascii="Arial" w:hAnsi="Arial" w:cs="Arial"/>
          <w:b w:val="0"/>
          <w:bCs/>
          <w:sz w:val="24"/>
          <w:szCs w:val="24"/>
        </w:rPr>
        <w:t>Please provide a summary of a recent SOC 2 Type II audit, if available.</w:t>
      </w:r>
      <w:r w:rsidR="000C321C" w:rsidRPr="00103A42">
        <w:rPr>
          <w:rFonts w:ascii="Arial" w:hAnsi="Arial" w:cs="Arial"/>
          <w:b w:val="0"/>
          <w:bCs/>
          <w:sz w:val="24"/>
          <w:szCs w:val="24"/>
        </w:rPr>
        <w:br/>
      </w:r>
    </w:p>
    <w:p w14:paraId="1270BFD6" w14:textId="4A51B200" w:rsidR="000C321C" w:rsidRPr="00103A42" w:rsidRDefault="000C321C" w:rsidP="000C321C">
      <w:pPr>
        <w:pStyle w:val="Heading1"/>
        <w:numPr>
          <w:ilvl w:val="1"/>
          <w:numId w:val="35"/>
        </w:numPr>
        <w:ind w:hanging="720"/>
        <w:jc w:val="left"/>
        <w:rPr>
          <w:rFonts w:ascii="Arial" w:hAnsi="Arial" w:cs="Arial"/>
          <w:sz w:val="24"/>
          <w:szCs w:val="24"/>
        </w:rPr>
      </w:pPr>
      <w:bookmarkStart w:id="78" w:name="_Toc104532286"/>
      <w:r w:rsidRPr="00103A42">
        <w:rPr>
          <w:rFonts w:ascii="Arial" w:hAnsi="Arial" w:cs="Arial"/>
          <w:sz w:val="24"/>
          <w:szCs w:val="24"/>
        </w:rPr>
        <w:t xml:space="preserve">Hardware Specifications </w:t>
      </w:r>
      <w:r w:rsidRPr="00103A42">
        <w:rPr>
          <w:rFonts w:ascii="Arial" w:hAnsi="Arial" w:cs="Arial"/>
          <w:b w:val="0"/>
          <w:bCs/>
          <w:sz w:val="24"/>
          <w:szCs w:val="24"/>
        </w:rPr>
        <w:t>(What hardware and system configurations of the following</w:t>
      </w:r>
      <w:r w:rsidR="00640253" w:rsidRPr="00103A42">
        <w:rPr>
          <w:rFonts w:ascii="Arial" w:hAnsi="Arial" w:cs="Arial"/>
          <w:b w:val="0"/>
          <w:bCs/>
          <w:sz w:val="24"/>
          <w:szCs w:val="24"/>
        </w:rPr>
        <w:t xml:space="preserve"> are required for this implementation?)</w:t>
      </w:r>
      <w:bookmarkEnd w:id="78"/>
    </w:p>
    <w:p w14:paraId="3B269167" w14:textId="4E43B304" w:rsidR="00640253" w:rsidRPr="00103A42" w:rsidRDefault="001F7836" w:rsidP="00640253">
      <w:pPr>
        <w:pStyle w:val="Heading1"/>
        <w:numPr>
          <w:ilvl w:val="2"/>
          <w:numId w:val="35"/>
        </w:numPr>
        <w:ind w:left="1620"/>
        <w:jc w:val="left"/>
        <w:rPr>
          <w:rFonts w:ascii="Arial" w:hAnsi="Arial" w:cs="Arial"/>
          <w:b w:val="0"/>
          <w:bCs/>
          <w:sz w:val="24"/>
          <w:szCs w:val="24"/>
        </w:rPr>
      </w:pPr>
      <w:bookmarkStart w:id="79" w:name="_Toc104532287"/>
      <w:r w:rsidRPr="00103A42">
        <w:rPr>
          <w:rFonts w:ascii="Arial" w:hAnsi="Arial" w:cs="Arial"/>
          <w:b w:val="0"/>
          <w:bCs/>
          <w:sz w:val="24"/>
          <w:szCs w:val="24"/>
        </w:rPr>
        <w:t>Server details (processor, memory)</w:t>
      </w:r>
      <w:bookmarkEnd w:id="79"/>
    </w:p>
    <w:p w14:paraId="16378276" w14:textId="5294FB86" w:rsidR="001F7836" w:rsidRPr="00103A42" w:rsidRDefault="001F7836" w:rsidP="00640253">
      <w:pPr>
        <w:pStyle w:val="Heading1"/>
        <w:numPr>
          <w:ilvl w:val="2"/>
          <w:numId w:val="35"/>
        </w:numPr>
        <w:ind w:left="1620"/>
        <w:jc w:val="left"/>
        <w:rPr>
          <w:rFonts w:ascii="Arial" w:hAnsi="Arial" w:cs="Arial"/>
          <w:b w:val="0"/>
          <w:bCs/>
          <w:sz w:val="24"/>
          <w:szCs w:val="24"/>
        </w:rPr>
      </w:pPr>
      <w:bookmarkStart w:id="80" w:name="_Toc104532288"/>
      <w:r w:rsidRPr="00103A42">
        <w:rPr>
          <w:rFonts w:ascii="Arial" w:hAnsi="Arial" w:cs="Arial"/>
          <w:b w:val="0"/>
          <w:bCs/>
          <w:sz w:val="24"/>
          <w:szCs w:val="24"/>
        </w:rPr>
        <w:t>Operating system</w:t>
      </w:r>
      <w:bookmarkEnd w:id="80"/>
    </w:p>
    <w:p w14:paraId="38821B1F" w14:textId="7EE95147" w:rsidR="001F7836" w:rsidRPr="00103A42" w:rsidRDefault="001F7836" w:rsidP="00640253">
      <w:pPr>
        <w:pStyle w:val="Heading1"/>
        <w:numPr>
          <w:ilvl w:val="2"/>
          <w:numId w:val="35"/>
        </w:numPr>
        <w:ind w:left="1620"/>
        <w:jc w:val="left"/>
        <w:rPr>
          <w:rFonts w:ascii="Arial" w:hAnsi="Arial" w:cs="Arial"/>
          <w:b w:val="0"/>
          <w:bCs/>
          <w:sz w:val="24"/>
          <w:szCs w:val="24"/>
        </w:rPr>
      </w:pPr>
      <w:bookmarkStart w:id="81" w:name="_Toc104532289"/>
      <w:r w:rsidRPr="00103A42">
        <w:rPr>
          <w:rFonts w:ascii="Arial" w:hAnsi="Arial" w:cs="Arial"/>
          <w:b w:val="0"/>
          <w:bCs/>
          <w:sz w:val="24"/>
          <w:szCs w:val="24"/>
        </w:rPr>
        <w:t>Network environment</w:t>
      </w:r>
      <w:bookmarkEnd w:id="81"/>
    </w:p>
    <w:p w14:paraId="57E003BB" w14:textId="4109CED0" w:rsidR="001F7836" w:rsidRPr="00103A42" w:rsidRDefault="001F7836" w:rsidP="00640253">
      <w:pPr>
        <w:pStyle w:val="Heading1"/>
        <w:numPr>
          <w:ilvl w:val="2"/>
          <w:numId w:val="35"/>
        </w:numPr>
        <w:ind w:left="1620"/>
        <w:jc w:val="left"/>
        <w:rPr>
          <w:rFonts w:ascii="Arial" w:hAnsi="Arial" w:cs="Arial"/>
          <w:b w:val="0"/>
          <w:bCs/>
          <w:sz w:val="24"/>
          <w:szCs w:val="24"/>
        </w:rPr>
      </w:pPr>
      <w:bookmarkStart w:id="82" w:name="_Toc104532290"/>
      <w:r w:rsidRPr="00103A42">
        <w:rPr>
          <w:rFonts w:ascii="Arial" w:hAnsi="Arial" w:cs="Arial"/>
          <w:b w:val="0"/>
          <w:bCs/>
          <w:sz w:val="24"/>
          <w:szCs w:val="24"/>
        </w:rPr>
        <w:t>Virtual environment, redundancy, disaster recovery</w:t>
      </w:r>
      <w:bookmarkEnd w:id="82"/>
    </w:p>
    <w:p w14:paraId="304FE3DF" w14:textId="62926F6E" w:rsidR="001F7836" w:rsidRPr="00103A42" w:rsidRDefault="001F7836" w:rsidP="00640253">
      <w:pPr>
        <w:pStyle w:val="Heading1"/>
        <w:numPr>
          <w:ilvl w:val="2"/>
          <w:numId w:val="35"/>
        </w:numPr>
        <w:ind w:left="1620"/>
        <w:jc w:val="left"/>
        <w:rPr>
          <w:rFonts w:ascii="Arial" w:hAnsi="Arial" w:cs="Arial"/>
          <w:b w:val="0"/>
          <w:bCs/>
          <w:sz w:val="24"/>
          <w:szCs w:val="24"/>
        </w:rPr>
      </w:pPr>
      <w:bookmarkStart w:id="83" w:name="_Toc104532291"/>
      <w:r w:rsidRPr="00103A42">
        <w:rPr>
          <w:rFonts w:ascii="Arial" w:hAnsi="Arial" w:cs="Arial"/>
          <w:b w:val="0"/>
          <w:bCs/>
          <w:sz w:val="24"/>
          <w:szCs w:val="24"/>
        </w:rPr>
        <w:t>Disk usage, storage requirements</w:t>
      </w:r>
      <w:bookmarkEnd w:id="83"/>
    </w:p>
    <w:p w14:paraId="26C9CAF8" w14:textId="21D24F1E" w:rsidR="001F7836" w:rsidRPr="00103A42" w:rsidRDefault="001F7836" w:rsidP="00640253">
      <w:pPr>
        <w:pStyle w:val="Heading1"/>
        <w:numPr>
          <w:ilvl w:val="2"/>
          <w:numId w:val="35"/>
        </w:numPr>
        <w:ind w:left="1620"/>
        <w:jc w:val="left"/>
        <w:rPr>
          <w:rFonts w:ascii="Arial" w:hAnsi="Arial" w:cs="Arial"/>
          <w:b w:val="0"/>
          <w:bCs/>
          <w:sz w:val="24"/>
          <w:szCs w:val="24"/>
        </w:rPr>
      </w:pPr>
      <w:bookmarkStart w:id="84" w:name="_Toc104532292"/>
      <w:r w:rsidRPr="00103A42">
        <w:rPr>
          <w:rFonts w:ascii="Arial" w:hAnsi="Arial" w:cs="Arial"/>
          <w:b w:val="0"/>
          <w:bCs/>
          <w:sz w:val="24"/>
          <w:szCs w:val="24"/>
        </w:rPr>
        <w:t>Client requirements</w:t>
      </w:r>
      <w:bookmarkEnd w:id="84"/>
    </w:p>
    <w:p w14:paraId="1C320765" w14:textId="0822A81C" w:rsidR="001F7836" w:rsidRPr="00103A42" w:rsidRDefault="001F7836" w:rsidP="00640253">
      <w:pPr>
        <w:pStyle w:val="Heading1"/>
        <w:numPr>
          <w:ilvl w:val="2"/>
          <w:numId w:val="35"/>
        </w:numPr>
        <w:ind w:left="1620"/>
        <w:jc w:val="left"/>
        <w:rPr>
          <w:rFonts w:ascii="Arial" w:hAnsi="Arial" w:cs="Arial"/>
          <w:b w:val="0"/>
          <w:bCs/>
          <w:sz w:val="24"/>
          <w:szCs w:val="24"/>
        </w:rPr>
      </w:pPr>
      <w:bookmarkStart w:id="85" w:name="_Toc104532293"/>
      <w:r w:rsidRPr="00103A42">
        <w:rPr>
          <w:rFonts w:ascii="Arial" w:hAnsi="Arial" w:cs="Arial"/>
          <w:b w:val="0"/>
          <w:bCs/>
          <w:sz w:val="24"/>
          <w:szCs w:val="24"/>
        </w:rPr>
        <w:t>Mobile device capability</w:t>
      </w:r>
      <w:bookmarkEnd w:id="85"/>
    </w:p>
    <w:p w14:paraId="3497E82E" w14:textId="24BE73EF" w:rsidR="001F7836" w:rsidRPr="00103A42" w:rsidRDefault="001F7836" w:rsidP="00640253">
      <w:pPr>
        <w:pStyle w:val="Heading1"/>
        <w:numPr>
          <w:ilvl w:val="2"/>
          <w:numId w:val="35"/>
        </w:numPr>
        <w:ind w:left="1620"/>
        <w:jc w:val="left"/>
        <w:rPr>
          <w:rFonts w:ascii="Arial" w:hAnsi="Arial" w:cs="Arial"/>
          <w:b w:val="0"/>
          <w:bCs/>
          <w:sz w:val="24"/>
          <w:szCs w:val="24"/>
        </w:rPr>
      </w:pPr>
      <w:bookmarkStart w:id="86" w:name="_Toc104532294"/>
      <w:r w:rsidRPr="00103A42">
        <w:rPr>
          <w:rFonts w:ascii="Arial" w:hAnsi="Arial" w:cs="Arial"/>
          <w:b w:val="0"/>
          <w:bCs/>
          <w:sz w:val="24"/>
          <w:szCs w:val="24"/>
        </w:rPr>
        <w:t>Printer capability</w:t>
      </w:r>
      <w:bookmarkEnd w:id="86"/>
    </w:p>
    <w:p w14:paraId="39724D06" w14:textId="1F61867B" w:rsidR="001F7836" w:rsidRPr="00103A42" w:rsidRDefault="001F7836" w:rsidP="00640253">
      <w:pPr>
        <w:pStyle w:val="Heading1"/>
        <w:numPr>
          <w:ilvl w:val="2"/>
          <w:numId w:val="35"/>
        </w:numPr>
        <w:ind w:left="1620"/>
        <w:jc w:val="left"/>
        <w:rPr>
          <w:rFonts w:ascii="Arial" w:hAnsi="Arial" w:cs="Arial"/>
          <w:b w:val="0"/>
          <w:bCs/>
          <w:sz w:val="24"/>
          <w:szCs w:val="24"/>
        </w:rPr>
      </w:pPr>
      <w:bookmarkStart w:id="87" w:name="_Toc104532295"/>
      <w:r w:rsidRPr="00103A42">
        <w:rPr>
          <w:rFonts w:ascii="Arial" w:hAnsi="Arial" w:cs="Arial"/>
          <w:b w:val="0"/>
          <w:bCs/>
          <w:sz w:val="24"/>
          <w:szCs w:val="24"/>
        </w:rPr>
        <w:t>Possible configuration options</w:t>
      </w:r>
      <w:bookmarkEnd w:id="87"/>
    </w:p>
    <w:p w14:paraId="2B26F89B" w14:textId="49E9E4F3" w:rsidR="001F7836" w:rsidRPr="00103A42" w:rsidRDefault="001F7836" w:rsidP="00B92532">
      <w:pPr>
        <w:pStyle w:val="Heading1"/>
        <w:numPr>
          <w:ilvl w:val="2"/>
          <w:numId w:val="35"/>
        </w:numPr>
        <w:ind w:left="1620"/>
        <w:jc w:val="left"/>
        <w:rPr>
          <w:rFonts w:ascii="Arial" w:hAnsi="Arial" w:cs="Arial"/>
          <w:b w:val="0"/>
          <w:bCs/>
          <w:sz w:val="24"/>
          <w:szCs w:val="24"/>
        </w:rPr>
      </w:pPr>
      <w:bookmarkStart w:id="88" w:name="_Toc104532296"/>
      <w:r w:rsidRPr="00103A42">
        <w:rPr>
          <w:rFonts w:ascii="Arial" w:hAnsi="Arial" w:cs="Arial"/>
          <w:b w:val="0"/>
          <w:bCs/>
          <w:sz w:val="24"/>
          <w:szCs w:val="24"/>
        </w:rPr>
        <w:t>Responsibility for hardware and system software maintenance</w:t>
      </w:r>
      <w:bookmarkEnd w:id="88"/>
      <w:r w:rsidR="00343F86" w:rsidRPr="00103A42">
        <w:rPr>
          <w:rFonts w:ascii="Arial" w:hAnsi="Arial" w:cs="Arial"/>
          <w:b w:val="0"/>
          <w:bCs/>
          <w:sz w:val="24"/>
          <w:szCs w:val="24"/>
        </w:rPr>
        <w:br/>
      </w:r>
    </w:p>
    <w:p w14:paraId="72614C5C" w14:textId="5A72B87D" w:rsidR="00EE4FBD" w:rsidRPr="00103A42" w:rsidRDefault="00343F86" w:rsidP="00EE4FBD">
      <w:pPr>
        <w:pStyle w:val="Heading1"/>
        <w:numPr>
          <w:ilvl w:val="0"/>
          <w:numId w:val="35"/>
        </w:numPr>
        <w:jc w:val="left"/>
        <w:rPr>
          <w:rFonts w:ascii="Arial" w:hAnsi="Arial" w:cs="Arial"/>
          <w:sz w:val="24"/>
          <w:szCs w:val="24"/>
          <w:u w:val="single"/>
        </w:rPr>
      </w:pPr>
      <w:bookmarkStart w:id="89" w:name="_Toc104532297"/>
      <w:r w:rsidRPr="00103A42">
        <w:rPr>
          <w:rFonts w:ascii="Arial" w:hAnsi="Arial" w:cs="Arial"/>
          <w:sz w:val="24"/>
          <w:szCs w:val="24"/>
          <w:u w:val="single"/>
        </w:rPr>
        <w:t>PRODUCT DESIGN, DELIVERY AND SUPPORT</w:t>
      </w:r>
      <w:bookmarkEnd w:id="89"/>
      <w:r w:rsidR="00C1481E" w:rsidRPr="00103A42">
        <w:rPr>
          <w:rFonts w:ascii="Arial" w:hAnsi="Arial" w:cs="Arial"/>
          <w:sz w:val="24"/>
          <w:szCs w:val="24"/>
          <w:u w:val="single"/>
        </w:rPr>
        <w:br/>
      </w:r>
    </w:p>
    <w:p w14:paraId="6C38E61B" w14:textId="06FC970B" w:rsidR="00343F86" w:rsidRPr="00103A42" w:rsidRDefault="00C1481E" w:rsidP="00C1481E">
      <w:pPr>
        <w:pStyle w:val="Heading1"/>
        <w:numPr>
          <w:ilvl w:val="1"/>
          <w:numId w:val="35"/>
        </w:numPr>
        <w:ind w:hanging="720"/>
        <w:jc w:val="left"/>
        <w:rPr>
          <w:rFonts w:ascii="Arial" w:hAnsi="Arial" w:cs="Arial"/>
          <w:sz w:val="24"/>
          <w:szCs w:val="24"/>
        </w:rPr>
      </w:pPr>
      <w:bookmarkStart w:id="90" w:name="_Toc104532298"/>
      <w:r w:rsidRPr="00103A42">
        <w:rPr>
          <w:rFonts w:ascii="Arial" w:hAnsi="Arial" w:cs="Arial"/>
          <w:sz w:val="24"/>
          <w:szCs w:val="24"/>
        </w:rPr>
        <w:t>Product Delivery Methodology/Practices</w:t>
      </w:r>
      <w:bookmarkEnd w:id="90"/>
    </w:p>
    <w:p w14:paraId="233B30A7" w14:textId="56F09EFC" w:rsidR="00C1481E" w:rsidRPr="00103A42" w:rsidRDefault="00C1481E" w:rsidP="00C1481E">
      <w:pPr>
        <w:pStyle w:val="Heading1"/>
        <w:numPr>
          <w:ilvl w:val="2"/>
          <w:numId w:val="35"/>
        </w:numPr>
        <w:ind w:left="1620"/>
        <w:jc w:val="left"/>
        <w:rPr>
          <w:rFonts w:ascii="Arial" w:hAnsi="Arial" w:cs="Arial"/>
          <w:sz w:val="24"/>
          <w:szCs w:val="24"/>
        </w:rPr>
      </w:pPr>
      <w:bookmarkStart w:id="91" w:name="_Toc104532299"/>
      <w:r w:rsidRPr="00103A42">
        <w:rPr>
          <w:rFonts w:ascii="Arial" w:hAnsi="Arial" w:cs="Arial"/>
          <w:b w:val="0"/>
          <w:bCs/>
          <w:sz w:val="24"/>
          <w:szCs w:val="24"/>
        </w:rPr>
        <w:t>Business Development to Contract</w:t>
      </w:r>
      <w:bookmarkEnd w:id="91"/>
    </w:p>
    <w:p w14:paraId="0CB86ABC" w14:textId="77777777" w:rsidR="00C1481E" w:rsidRPr="00103A42" w:rsidRDefault="00C1481E" w:rsidP="00C1481E">
      <w:pPr>
        <w:pStyle w:val="Heading1"/>
        <w:numPr>
          <w:ilvl w:val="3"/>
          <w:numId w:val="35"/>
        </w:numPr>
        <w:ind w:hanging="720"/>
        <w:jc w:val="left"/>
        <w:rPr>
          <w:rFonts w:ascii="Arial" w:hAnsi="Arial" w:cs="Arial"/>
          <w:sz w:val="24"/>
          <w:szCs w:val="24"/>
        </w:rPr>
      </w:pPr>
      <w:bookmarkStart w:id="92" w:name="_Toc104532300"/>
      <w:r w:rsidRPr="00103A42">
        <w:rPr>
          <w:rFonts w:ascii="Arial" w:hAnsi="Arial" w:cs="Arial"/>
          <w:b w:val="0"/>
          <w:bCs/>
          <w:sz w:val="24"/>
          <w:szCs w:val="24"/>
        </w:rPr>
        <w:t>Assessment of opportunities (fit and capacity)</w:t>
      </w:r>
      <w:bookmarkEnd w:id="92"/>
    </w:p>
    <w:p w14:paraId="0AB9C60A" w14:textId="77777777" w:rsidR="00C1481E" w:rsidRPr="00103A42" w:rsidRDefault="00C1481E" w:rsidP="00C1481E">
      <w:pPr>
        <w:pStyle w:val="Heading1"/>
        <w:numPr>
          <w:ilvl w:val="3"/>
          <w:numId w:val="35"/>
        </w:numPr>
        <w:ind w:hanging="720"/>
        <w:jc w:val="left"/>
        <w:rPr>
          <w:rFonts w:ascii="Arial" w:hAnsi="Arial" w:cs="Arial"/>
          <w:sz w:val="24"/>
          <w:szCs w:val="24"/>
        </w:rPr>
      </w:pPr>
      <w:bookmarkStart w:id="93" w:name="_Toc104532301"/>
      <w:r w:rsidRPr="00103A42">
        <w:rPr>
          <w:rFonts w:ascii="Arial" w:hAnsi="Arial" w:cs="Arial"/>
          <w:b w:val="0"/>
          <w:bCs/>
          <w:sz w:val="24"/>
          <w:szCs w:val="24"/>
        </w:rPr>
        <w:t>Response to RFPs</w:t>
      </w:r>
      <w:bookmarkEnd w:id="93"/>
    </w:p>
    <w:p w14:paraId="08022384" w14:textId="51F2A3CC" w:rsidR="00C1481E" w:rsidRPr="00103A42" w:rsidRDefault="00C1481E" w:rsidP="00C1481E">
      <w:pPr>
        <w:pStyle w:val="Heading1"/>
        <w:numPr>
          <w:ilvl w:val="3"/>
          <w:numId w:val="35"/>
        </w:numPr>
        <w:ind w:hanging="720"/>
        <w:jc w:val="left"/>
        <w:rPr>
          <w:rFonts w:ascii="Arial" w:hAnsi="Arial" w:cs="Arial"/>
          <w:sz w:val="24"/>
          <w:szCs w:val="24"/>
        </w:rPr>
      </w:pPr>
      <w:bookmarkStart w:id="94" w:name="_Toc104532302"/>
      <w:r w:rsidRPr="00103A42">
        <w:rPr>
          <w:rFonts w:ascii="Arial" w:hAnsi="Arial" w:cs="Arial"/>
          <w:b w:val="0"/>
          <w:bCs/>
          <w:sz w:val="24"/>
          <w:szCs w:val="24"/>
        </w:rPr>
        <w:t>Contract negotiation</w:t>
      </w:r>
      <w:bookmarkEnd w:id="94"/>
    </w:p>
    <w:p w14:paraId="6482AC63" w14:textId="77777777" w:rsidR="00C1481E" w:rsidRPr="00103A42" w:rsidRDefault="00C1481E" w:rsidP="00C1481E">
      <w:pPr>
        <w:pStyle w:val="Heading1"/>
        <w:jc w:val="left"/>
        <w:rPr>
          <w:rFonts w:ascii="Arial" w:hAnsi="Arial" w:cs="Arial"/>
          <w:sz w:val="24"/>
          <w:szCs w:val="24"/>
        </w:rPr>
      </w:pPr>
    </w:p>
    <w:p w14:paraId="595CEF41" w14:textId="78DCA9E5" w:rsidR="00C1481E" w:rsidRPr="00103A42" w:rsidRDefault="00C1481E" w:rsidP="00C1481E">
      <w:pPr>
        <w:pStyle w:val="Heading1"/>
        <w:numPr>
          <w:ilvl w:val="2"/>
          <w:numId w:val="35"/>
        </w:numPr>
        <w:ind w:left="1620"/>
        <w:jc w:val="left"/>
        <w:rPr>
          <w:rFonts w:ascii="Arial" w:hAnsi="Arial" w:cs="Arial"/>
          <w:b w:val="0"/>
          <w:bCs/>
          <w:sz w:val="24"/>
          <w:szCs w:val="24"/>
        </w:rPr>
      </w:pPr>
      <w:bookmarkStart w:id="95" w:name="_Toc104532303"/>
      <w:r w:rsidRPr="00103A42">
        <w:rPr>
          <w:rFonts w:ascii="Arial" w:hAnsi="Arial" w:cs="Arial"/>
          <w:b w:val="0"/>
          <w:bCs/>
          <w:sz w:val="24"/>
          <w:szCs w:val="24"/>
        </w:rPr>
        <w:t>Contract to Delivery</w:t>
      </w:r>
      <w:bookmarkEnd w:id="95"/>
    </w:p>
    <w:p w14:paraId="446EC0E2" w14:textId="062666B4" w:rsidR="00C1481E" w:rsidRPr="00103A42" w:rsidRDefault="00C1481E" w:rsidP="00C1481E">
      <w:pPr>
        <w:pStyle w:val="Heading1"/>
        <w:numPr>
          <w:ilvl w:val="3"/>
          <w:numId w:val="35"/>
        </w:numPr>
        <w:ind w:hanging="720"/>
        <w:jc w:val="left"/>
        <w:rPr>
          <w:rFonts w:ascii="Arial" w:hAnsi="Arial" w:cs="Arial"/>
          <w:b w:val="0"/>
          <w:bCs/>
          <w:sz w:val="24"/>
          <w:szCs w:val="24"/>
        </w:rPr>
      </w:pPr>
      <w:bookmarkStart w:id="96" w:name="_Toc104532304"/>
      <w:r w:rsidRPr="00103A42">
        <w:rPr>
          <w:rFonts w:ascii="Arial" w:hAnsi="Arial" w:cs="Arial"/>
          <w:b w:val="0"/>
          <w:bCs/>
          <w:sz w:val="24"/>
          <w:szCs w:val="24"/>
        </w:rPr>
        <w:t>Analysis of needs/fit/suitability</w:t>
      </w:r>
      <w:bookmarkEnd w:id="96"/>
    </w:p>
    <w:p w14:paraId="0A3EB95F" w14:textId="1E635998" w:rsidR="00C1481E" w:rsidRPr="00103A42" w:rsidRDefault="00C1481E" w:rsidP="00C1481E">
      <w:pPr>
        <w:pStyle w:val="Heading1"/>
        <w:numPr>
          <w:ilvl w:val="3"/>
          <w:numId w:val="35"/>
        </w:numPr>
        <w:ind w:hanging="720"/>
        <w:jc w:val="left"/>
        <w:rPr>
          <w:rFonts w:ascii="Arial" w:hAnsi="Arial" w:cs="Arial"/>
          <w:b w:val="0"/>
          <w:bCs/>
          <w:sz w:val="24"/>
          <w:szCs w:val="24"/>
        </w:rPr>
      </w:pPr>
      <w:bookmarkStart w:id="97" w:name="_Toc104532305"/>
      <w:r w:rsidRPr="00103A42">
        <w:rPr>
          <w:rFonts w:ascii="Arial" w:hAnsi="Arial" w:cs="Arial"/>
          <w:b w:val="0"/>
          <w:bCs/>
          <w:sz w:val="24"/>
          <w:szCs w:val="24"/>
        </w:rPr>
        <w:t>Identification of gaps/modifications</w:t>
      </w:r>
      <w:bookmarkEnd w:id="97"/>
    </w:p>
    <w:p w14:paraId="6573E94F" w14:textId="3F87A8AA" w:rsidR="00C1481E" w:rsidRPr="00103A42" w:rsidRDefault="00C1481E" w:rsidP="00C1481E">
      <w:pPr>
        <w:pStyle w:val="Heading1"/>
        <w:numPr>
          <w:ilvl w:val="3"/>
          <w:numId w:val="35"/>
        </w:numPr>
        <w:ind w:hanging="720"/>
        <w:jc w:val="left"/>
        <w:rPr>
          <w:rFonts w:ascii="Arial" w:hAnsi="Arial" w:cs="Arial"/>
          <w:b w:val="0"/>
          <w:bCs/>
          <w:sz w:val="24"/>
          <w:szCs w:val="24"/>
        </w:rPr>
      </w:pPr>
      <w:bookmarkStart w:id="98" w:name="_Toc104532306"/>
      <w:r w:rsidRPr="00103A42">
        <w:rPr>
          <w:rFonts w:ascii="Arial" w:hAnsi="Arial" w:cs="Arial"/>
          <w:b w:val="0"/>
          <w:bCs/>
          <w:sz w:val="24"/>
          <w:szCs w:val="24"/>
        </w:rPr>
        <w:t>Design and development of customizations</w:t>
      </w:r>
      <w:bookmarkEnd w:id="98"/>
    </w:p>
    <w:p w14:paraId="525E51B5" w14:textId="5AEB6E10" w:rsidR="00C1481E" w:rsidRPr="00103A42" w:rsidRDefault="00C1481E" w:rsidP="00C1481E">
      <w:pPr>
        <w:pStyle w:val="Heading1"/>
        <w:numPr>
          <w:ilvl w:val="3"/>
          <w:numId w:val="35"/>
        </w:numPr>
        <w:ind w:hanging="720"/>
        <w:jc w:val="left"/>
        <w:rPr>
          <w:rFonts w:ascii="Arial" w:hAnsi="Arial" w:cs="Arial"/>
          <w:b w:val="0"/>
          <w:bCs/>
          <w:sz w:val="24"/>
          <w:szCs w:val="24"/>
        </w:rPr>
      </w:pPr>
      <w:bookmarkStart w:id="99" w:name="_Toc104532307"/>
      <w:r w:rsidRPr="00103A42">
        <w:rPr>
          <w:rFonts w:ascii="Arial" w:hAnsi="Arial" w:cs="Arial"/>
          <w:b w:val="0"/>
          <w:bCs/>
          <w:sz w:val="24"/>
          <w:szCs w:val="24"/>
        </w:rPr>
        <w:t>Support for configuration</w:t>
      </w:r>
      <w:bookmarkEnd w:id="99"/>
    </w:p>
    <w:p w14:paraId="14EA3581" w14:textId="2C2A9C9C" w:rsidR="00C1481E" w:rsidRPr="00103A42" w:rsidRDefault="00C1481E" w:rsidP="00C1481E">
      <w:pPr>
        <w:pStyle w:val="Heading1"/>
        <w:numPr>
          <w:ilvl w:val="3"/>
          <w:numId w:val="35"/>
        </w:numPr>
        <w:ind w:hanging="720"/>
        <w:jc w:val="left"/>
        <w:rPr>
          <w:rFonts w:ascii="Arial" w:hAnsi="Arial" w:cs="Arial"/>
          <w:b w:val="0"/>
          <w:bCs/>
          <w:sz w:val="24"/>
          <w:szCs w:val="24"/>
        </w:rPr>
      </w:pPr>
      <w:bookmarkStart w:id="100" w:name="_Toc104532308"/>
      <w:r w:rsidRPr="00103A42">
        <w:rPr>
          <w:rFonts w:ascii="Arial" w:hAnsi="Arial" w:cs="Arial"/>
          <w:b w:val="0"/>
          <w:bCs/>
          <w:sz w:val="24"/>
          <w:szCs w:val="24"/>
        </w:rPr>
        <w:t>Testing and deployment</w:t>
      </w:r>
      <w:bookmarkEnd w:id="100"/>
    </w:p>
    <w:p w14:paraId="79C6C9E3" w14:textId="32708AFC" w:rsidR="00C1481E" w:rsidRPr="00103A42" w:rsidRDefault="00C1481E" w:rsidP="00C1481E">
      <w:pPr>
        <w:pStyle w:val="Heading1"/>
        <w:numPr>
          <w:ilvl w:val="3"/>
          <w:numId w:val="35"/>
        </w:numPr>
        <w:ind w:hanging="720"/>
        <w:jc w:val="left"/>
        <w:rPr>
          <w:rFonts w:ascii="Arial" w:hAnsi="Arial" w:cs="Arial"/>
          <w:b w:val="0"/>
          <w:bCs/>
          <w:sz w:val="24"/>
          <w:szCs w:val="24"/>
        </w:rPr>
      </w:pPr>
      <w:bookmarkStart w:id="101" w:name="_Toc104532309"/>
      <w:r w:rsidRPr="00103A42">
        <w:rPr>
          <w:rFonts w:ascii="Arial" w:hAnsi="Arial" w:cs="Arial"/>
          <w:b w:val="0"/>
          <w:bCs/>
          <w:sz w:val="24"/>
          <w:szCs w:val="24"/>
        </w:rPr>
        <w:t>Onsite “go live” assistance</w:t>
      </w:r>
      <w:bookmarkEnd w:id="101"/>
    </w:p>
    <w:p w14:paraId="2290B7BF" w14:textId="77777777" w:rsidR="00C8024E" w:rsidRPr="00103A42" w:rsidRDefault="00C8024E" w:rsidP="00C8024E">
      <w:pPr>
        <w:pStyle w:val="Heading1"/>
        <w:jc w:val="left"/>
        <w:rPr>
          <w:rFonts w:ascii="Arial" w:hAnsi="Arial" w:cs="Arial"/>
          <w:b w:val="0"/>
          <w:bCs/>
          <w:sz w:val="24"/>
          <w:szCs w:val="24"/>
        </w:rPr>
      </w:pPr>
    </w:p>
    <w:p w14:paraId="13AA1D89" w14:textId="5A1265AF" w:rsidR="00C8024E" w:rsidRPr="00103A42" w:rsidRDefault="00C8024E" w:rsidP="00C8024E">
      <w:pPr>
        <w:pStyle w:val="Heading1"/>
        <w:numPr>
          <w:ilvl w:val="2"/>
          <w:numId w:val="35"/>
        </w:numPr>
        <w:ind w:left="1620"/>
        <w:jc w:val="left"/>
        <w:rPr>
          <w:rFonts w:ascii="Arial" w:hAnsi="Arial" w:cs="Arial"/>
          <w:b w:val="0"/>
          <w:bCs/>
          <w:sz w:val="24"/>
          <w:szCs w:val="24"/>
        </w:rPr>
      </w:pPr>
      <w:bookmarkStart w:id="102" w:name="_Toc104532310"/>
      <w:r w:rsidRPr="00103A42">
        <w:rPr>
          <w:rFonts w:ascii="Arial" w:hAnsi="Arial" w:cs="Arial"/>
          <w:b w:val="0"/>
          <w:bCs/>
          <w:sz w:val="24"/>
          <w:szCs w:val="24"/>
        </w:rPr>
        <w:t>Delivery to Maintenance</w:t>
      </w:r>
      <w:bookmarkEnd w:id="102"/>
    </w:p>
    <w:p w14:paraId="11CE2991" w14:textId="19358D95" w:rsidR="00C8024E" w:rsidRPr="00103A42" w:rsidRDefault="00C8024E" w:rsidP="00C8024E">
      <w:pPr>
        <w:pStyle w:val="Heading1"/>
        <w:numPr>
          <w:ilvl w:val="3"/>
          <w:numId w:val="35"/>
        </w:numPr>
        <w:ind w:hanging="720"/>
        <w:jc w:val="left"/>
        <w:rPr>
          <w:rFonts w:ascii="Arial" w:hAnsi="Arial" w:cs="Arial"/>
          <w:b w:val="0"/>
          <w:bCs/>
          <w:sz w:val="24"/>
          <w:szCs w:val="24"/>
        </w:rPr>
      </w:pPr>
      <w:bookmarkStart w:id="103" w:name="_Toc104532311"/>
      <w:r w:rsidRPr="00103A42">
        <w:rPr>
          <w:rFonts w:ascii="Arial" w:hAnsi="Arial" w:cs="Arial"/>
          <w:b w:val="0"/>
          <w:bCs/>
          <w:sz w:val="24"/>
          <w:szCs w:val="24"/>
        </w:rPr>
        <w:t>Help Desk</w:t>
      </w:r>
      <w:r w:rsidR="002124CA" w:rsidRPr="00103A42">
        <w:rPr>
          <w:rFonts w:ascii="Arial" w:hAnsi="Arial" w:cs="Arial"/>
          <w:b w:val="0"/>
          <w:bCs/>
          <w:sz w:val="24"/>
          <w:szCs w:val="24"/>
        </w:rPr>
        <w:t>/customer support management</w:t>
      </w:r>
      <w:bookmarkEnd w:id="103"/>
    </w:p>
    <w:p w14:paraId="6A851CED" w14:textId="17C684D4" w:rsidR="00C8024E" w:rsidRPr="00103A42" w:rsidRDefault="00C8024E" w:rsidP="00C8024E">
      <w:pPr>
        <w:pStyle w:val="Heading1"/>
        <w:numPr>
          <w:ilvl w:val="3"/>
          <w:numId w:val="35"/>
        </w:numPr>
        <w:ind w:hanging="720"/>
        <w:jc w:val="left"/>
        <w:rPr>
          <w:rFonts w:ascii="Arial" w:hAnsi="Arial" w:cs="Arial"/>
          <w:b w:val="0"/>
          <w:bCs/>
          <w:sz w:val="24"/>
          <w:szCs w:val="24"/>
        </w:rPr>
      </w:pPr>
      <w:bookmarkStart w:id="104" w:name="_Toc104532312"/>
      <w:r w:rsidRPr="00103A42">
        <w:rPr>
          <w:rFonts w:ascii="Arial" w:hAnsi="Arial" w:cs="Arial"/>
          <w:b w:val="0"/>
          <w:bCs/>
          <w:sz w:val="24"/>
          <w:szCs w:val="24"/>
        </w:rPr>
        <w:t>Client environment replication</w:t>
      </w:r>
      <w:bookmarkEnd w:id="104"/>
    </w:p>
    <w:p w14:paraId="35E27E53" w14:textId="4E45AD27" w:rsidR="00C8024E" w:rsidRPr="00103A42" w:rsidRDefault="00C8024E" w:rsidP="00C8024E">
      <w:pPr>
        <w:pStyle w:val="Heading1"/>
        <w:numPr>
          <w:ilvl w:val="3"/>
          <w:numId w:val="35"/>
        </w:numPr>
        <w:ind w:hanging="720"/>
        <w:jc w:val="left"/>
        <w:rPr>
          <w:rFonts w:ascii="Arial" w:hAnsi="Arial" w:cs="Arial"/>
          <w:b w:val="0"/>
          <w:bCs/>
          <w:sz w:val="24"/>
          <w:szCs w:val="24"/>
        </w:rPr>
      </w:pPr>
      <w:bookmarkStart w:id="105" w:name="_Toc104532313"/>
      <w:r w:rsidRPr="00103A42">
        <w:rPr>
          <w:rFonts w:ascii="Arial" w:hAnsi="Arial" w:cs="Arial"/>
          <w:b w:val="0"/>
          <w:bCs/>
          <w:sz w:val="24"/>
          <w:szCs w:val="24"/>
        </w:rPr>
        <w:t>Support for custom coding</w:t>
      </w:r>
      <w:bookmarkEnd w:id="105"/>
    </w:p>
    <w:p w14:paraId="62108769" w14:textId="31D966BD" w:rsidR="00C8024E" w:rsidRPr="00103A42" w:rsidRDefault="00C8024E" w:rsidP="00C8024E">
      <w:pPr>
        <w:pStyle w:val="Heading1"/>
        <w:numPr>
          <w:ilvl w:val="3"/>
          <w:numId w:val="35"/>
        </w:numPr>
        <w:ind w:hanging="720"/>
        <w:jc w:val="left"/>
        <w:rPr>
          <w:rFonts w:ascii="Arial" w:hAnsi="Arial" w:cs="Arial"/>
          <w:b w:val="0"/>
          <w:bCs/>
          <w:sz w:val="24"/>
          <w:szCs w:val="24"/>
        </w:rPr>
      </w:pPr>
      <w:bookmarkStart w:id="106" w:name="_Toc104532314"/>
      <w:r w:rsidRPr="00103A42">
        <w:rPr>
          <w:rFonts w:ascii="Arial" w:hAnsi="Arial" w:cs="Arial"/>
          <w:b w:val="0"/>
          <w:bCs/>
          <w:sz w:val="24"/>
          <w:szCs w:val="24"/>
        </w:rPr>
        <w:t xml:space="preserve">Assistance with </w:t>
      </w:r>
      <w:r w:rsidR="00F04EFB" w:rsidRPr="00103A42">
        <w:rPr>
          <w:rFonts w:ascii="Arial" w:hAnsi="Arial" w:cs="Arial"/>
          <w:b w:val="0"/>
          <w:bCs/>
          <w:sz w:val="24"/>
          <w:szCs w:val="24"/>
        </w:rPr>
        <w:t>product upgrades/updates</w:t>
      </w:r>
      <w:bookmarkEnd w:id="106"/>
    </w:p>
    <w:p w14:paraId="58485098" w14:textId="4AA48F14" w:rsidR="00C8024E" w:rsidRPr="00103A42" w:rsidRDefault="00C8024E" w:rsidP="00C8024E">
      <w:pPr>
        <w:pStyle w:val="Heading1"/>
        <w:numPr>
          <w:ilvl w:val="3"/>
          <w:numId w:val="35"/>
        </w:numPr>
        <w:ind w:hanging="720"/>
        <w:jc w:val="left"/>
        <w:rPr>
          <w:rFonts w:ascii="Arial" w:hAnsi="Arial" w:cs="Arial"/>
          <w:b w:val="0"/>
          <w:bCs/>
          <w:sz w:val="24"/>
          <w:szCs w:val="24"/>
        </w:rPr>
      </w:pPr>
      <w:bookmarkStart w:id="107" w:name="_Toc104532315"/>
      <w:r w:rsidRPr="00103A42">
        <w:rPr>
          <w:rFonts w:ascii="Arial" w:hAnsi="Arial" w:cs="Arial"/>
          <w:b w:val="0"/>
          <w:bCs/>
          <w:sz w:val="24"/>
          <w:szCs w:val="24"/>
        </w:rPr>
        <w:t>User groups/other input</w:t>
      </w:r>
      <w:bookmarkEnd w:id="107"/>
      <w:r w:rsidR="002E7C17" w:rsidRPr="00103A42">
        <w:rPr>
          <w:rFonts w:ascii="Arial" w:hAnsi="Arial" w:cs="Arial"/>
          <w:b w:val="0"/>
          <w:bCs/>
          <w:sz w:val="24"/>
          <w:szCs w:val="24"/>
        </w:rPr>
        <w:br/>
      </w:r>
    </w:p>
    <w:p w14:paraId="0E71243E" w14:textId="09D01E22" w:rsidR="00C8024E" w:rsidRPr="00103A42" w:rsidRDefault="002E7C17" w:rsidP="002E7C17">
      <w:pPr>
        <w:pStyle w:val="Heading1"/>
        <w:numPr>
          <w:ilvl w:val="1"/>
          <w:numId w:val="35"/>
        </w:numPr>
        <w:ind w:hanging="720"/>
        <w:jc w:val="left"/>
        <w:rPr>
          <w:rFonts w:ascii="Arial" w:hAnsi="Arial" w:cs="Arial"/>
          <w:b w:val="0"/>
          <w:bCs/>
          <w:sz w:val="24"/>
          <w:szCs w:val="24"/>
        </w:rPr>
      </w:pPr>
      <w:bookmarkStart w:id="108" w:name="_Toc104532316"/>
      <w:r w:rsidRPr="00103A42">
        <w:rPr>
          <w:rFonts w:ascii="Arial" w:hAnsi="Arial" w:cs="Arial"/>
          <w:sz w:val="24"/>
          <w:szCs w:val="24"/>
        </w:rPr>
        <w:t>Implementation Methodology/Practices</w:t>
      </w:r>
      <w:bookmarkEnd w:id="108"/>
    </w:p>
    <w:p w14:paraId="1020AB76" w14:textId="4ADE8A9D" w:rsidR="002E7C17" w:rsidRPr="00103A42" w:rsidRDefault="002E7C17" w:rsidP="002E7C17">
      <w:pPr>
        <w:pStyle w:val="Heading1"/>
        <w:numPr>
          <w:ilvl w:val="2"/>
          <w:numId w:val="35"/>
        </w:numPr>
        <w:ind w:hanging="720"/>
        <w:jc w:val="left"/>
        <w:rPr>
          <w:rFonts w:ascii="Arial" w:hAnsi="Arial" w:cs="Arial"/>
          <w:b w:val="0"/>
          <w:bCs/>
          <w:sz w:val="24"/>
          <w:szCs w:val="24"/>
        </w:rPr>
      </w:pPr>
      <w:bookmarkStart w:id="109" w:name="_Toc104532317"/>
      <w:r w:rsidRPr="00103A42">
        <w:rPr>
          <w:rFonts w:ascii="Arial" w:hAnsi="Arial" w:cs="Arial"/>
          <w:b w:val="0"/>
          <w:bCs/>
          <w:sz w:val="24"/>
          <w:szCs w:val="24"/>
        </w:rPr>
        <w:t xml:space="preserve">What project management functions and responsibilities are required during </w:t>
      </w:r>
      <w:r w:rsidRPr="00103A42">
        <w:rPr>
          <w:rFonts w:ascii="Arial" w:hAnsi="Arial" w:cs="Arial"/>
          <w:b w:val="0"/>
          <w:bCs/>
          <w:sz w:val="24"/>
          <w:szCs w:val="24"/>
        </w:rPr>
        <w:br/>
        <w:t>implementation?</w:t>
      </w:r>
      <w:bookmarkEnd w:id="109"/>
    </w:p>
    <w:p w14:paraId="56787B61" w14:textId="6B60B440" w:rsidR="002E7C17" w:rsidRPr="00103A42" w:rsidRDefault="002E7C17" w:rsidP="002E7C17">
      <w:pPr>
        <w:pStyle w:val="Heading1"/>
        <w:numPr>
          <w:ilvl w:val="3"/>
          <w:numId w:val="35"/>
        </w:numPr>
        <w:ind w:hanging="720"/>
        <w:jc w:val="left"/>
        <w:rPr>
          <w:rFonts w:ascii="Arial" w:hAnsi="Arial" w:cs="Arial"/>
          <w:b w:val="0"/>
          <w:bCs/>
          <w:sz w:val="24"/>
          <w:szCs w:val="24"/>
        </w:rPr>
      </w:pPr>
      <w:bookmarkStart w:id="110" w:name="_Toc104532318"/>
      <w:r w:rsidRPr="00103A42">
        <w:rPr>
          <w:rFonts w:ascii="Arial" w:hAnsi="Arial" w:cs="Arial"/>
          <w:b w:val="0"/>
          <w:bCs/>
          <w:sz w:val="24"/>
          <w:szCs w:val="24"/>
        </w:rPr>
        <w:t>Address project consulting services</w:t>
      </w:r>
      <w:bookmarkEnd w:id="110"/>
    </w:p>
    <w:p w14:paraId="77EFDD8E" w14:textId="77777777" w:rsidR="002E7C17" w:rsidRPr="00103A42" w:rsidRDefault="002E7C17" w:rsidP="002E7C17">
      <w:pPr>
        <w:pStyle w:val="Heading1"/>
        <w:jc w:val="left"/>
        <w:rPr>
          <w:rFonts w:ascii="Arial" w:hAnsi="Arial" w:cs="Arial"/>
          <w:b w:val="0"/>
          <w:bCs/>
          <w:sz w:val="24"/>
          <w:szCs w:val="24"/>
        </w:rPr>
      </w:pPr>
    </w:p>
    <w:p w14:paraId="0B7C2735" w14:textId="47F76428" w:rsidR="002E7C17" w:rsidRPr="00103A42" w:rsidRDefault="002E7C17" w:rsidP="002E7C17">
      <w:pPr>
        <w:pStyle w:val="Heading1"/>
        <w:numPr>
          <w:ilvl w:val="2"/>
          <w:numId w:val="35"/>
        </w:numPr>
        <w:ind w:hanging="720"/>
        <w:jc w:val="left"/>
        <w:rPr>
          <w:rFonts w:ascii="Arial" w:hAnsi="Arial" w:cs="Arial"/>
          <w:b w:val="0"/>
          <w:bCs/>
          <w:sz w:val="24"/>
          <w:szCs w:val="24"/>
        </w:rPr>
      </w:pPr>
      <w:bookmarkStart w:id="111" w:name="_Toc104532319"/>
      <w:r w:rsidRPr="00103A42">
        <w:rPr>
          <w:rFonts w:ascii="Arial" w:hAnsi="Arial" w:cs="Arial"/>
          <w:b w:val="0"/>
          <w:bCs/>
          <w:sz w:val="24"/>
          <w:szCs w:val="24"/>
        </w:rPr>
        <w:t xml:space="preserve">What training, instructional requirements and information are part of this </w:t>
      </w:r>
      <w:r w:rsidRPr="00103A42">
        <w:rPr>
          <w:rFonts w:ascii="Arial" w:hAnsi="Arial" w:cs="Arial"/>
          <w:b w:val="0"/>
          <w:bCs/>
          <w:sz w:val="24"/>
          <w:szCs w:val="24"/>
        </w:rPr>
        <w:lastRenderedPageBreak/>
        <w:t>implementation?</w:t>
      </w:r>
      <w:bookmarkEnd w:id="111"/>
    </w:p>
    <w:p w14:paraId="78CA22A0" w14:textId="00451897" w:rsidR="002E7C17" w:rsidRPr="00103A42" w:rsidRDefault="002E7C17" w:rsidP="002E7C17">
      <w:pPr>
        <w:pStyle w:val="Heading1"/>
        <w:numPr>
          <w:ilvl w:val="3"/>
          <w:numId w:val="35"/>
        </w:numPr>
        <w:ind w:hanging="720"/>
        <w:jc w:val="left"/>
        <w:rPr>
          <w:rFonts w:ascii="Arial" w:hAnsi="Arial" w:cs="Arial"/>
          <w:b w:val="0"/>
          <w:bCs/>
          <w:sz w:val="24"/>
          <w:szCs w:val="24"/>
        </w:rPr>
      </w:pPr>
      <w:bookmarkStart w:id="112" w:name="_Toc104532320"/>
      <w:r w:rsidRPr="00103A42">
        <w:rPr>
          <w:rFonts w:ascii="Arial" w:hAnsi="Arial" w:cs="Arial"/>
          <w:b w:val="0"/>
          <w:bCs/>
          <w:sz w:val="24"/>
          <w:szCs w:val="24"/>
        </w:rPr>
        <w:t>Training methodology</w:t>
      </w:r>
      <w:bookmarkEnd w:id="112"/>
    </w:p>
    <w:p w14:paraId="3E6B4237" w14:textId="54577599" w:rsidR="002E7C17" w:rsidRPr="00103A42" w:rsidRDefault="002E7C17" w:rsidP="002E7C17">
      <w:pPr>
        <w:pStyle w:val="Heading1"/>
        <w:numPr>
          <w:ilvl w:val="3"/>
          <w:numId w:val="35"/>
        </w:numPr>
        <w:ind w:hanging="720"/>
        <w:jc w:val="left"/>
        <w:rPr>
          <w:rFonts w:ascii="Arial" w:hAnsi="Arial" w:cs="Arial"/>
          <w:b w:val="0"/>
          <w:bCs/>
          <w:sz w:val="24"/>
          <w:szCs w:val="24"/>
        </w:rPr>
      </w:pPr>
      <w:bookmarkStart w:id="113" w:name="_Toc104532321"/>
      <w:r w:rsidRPr="00103A42">
        <w:rPr>
          <w:rFonts w:ascii="Arial" w:hAnsi="Arial" w:cs="Arial"/>
          <w:b w:val="0"/>
          <w:bCs/>
          <w:sz w:val="24"/>
          <w:szCs w:val="24"/>
        </w:rPr>
        <w:t>Training options</w:t>
      </w:r>
      <w:bookmarkEnd w:id="113"/>
    </w:p>
    <w:p w14:paraId="3A47627F" w14:textId="117F2024" w:rsidR="002E7C17" w:rsidRPr="00103A42" w:rsidRDefault="002E7C17" w:rsidP="002E7C17">
      <w:pPr>
        <w:pStyle w:val="Heading1"/>
        <w:numPr>
          <w:ilvl w:val="3"/>
          <w:numId w:val="35"/>
        </w:numPr>
        <w:ind w:hanging="720"/>
        <w:jc w:val="left"/>
        <w:rPr>
          <w:rFonts w:ascii="Arial" w:hAnsi="Arial" w:cs="Arial"/>
          <w:b w:val="0"/>
          <w:bCs/>
          <w:sz w:val="24"/>
          <w:szCs w:val="24"/>
        </w:rPr>
      </w:pPr>
      <w:bookmarkStart w:id="114" w:name="_Toc104532322"/>
      <w:r w:rsidRPr="00103A42">
        <w:rPr>
          <w:rFonts w:ascii="Arial" w:hAnsi="Arial" w:cs="Arial"/>
          <w:b w:val="0"/>
          <w:bCs/>
          <w:sz w:val="24"/>
          <w:szCs w:val="24"/>
        </w:rPr>
        <w:t>Training requirements</w:t>
      </w:r>
      <w:bookmarkEnd w:id="114"/>
    </w:p>
    <w:p w14:paraId="5500C06C" w14:textId="40055F6B" w:rsidR="002E7C17" w:rsidRPr="00103A42" w:rsidRDefault="002E7C17" w:rsidP="002E7C17">
      <w:pPr>
        <w:pStyle w:val="Heading1"/>
        <w:numPr>
          <w:ilvl w:val="3"/>
          <w:numId w:val="35"/>
        </w:numPr>
        <w:ind w:hanging="720"/>
        <w:jc w:val="left"/>
        <w:rPr>
          <w:rFonts w:ascii="Arial" w:hAnsi="Arial" w:cs="Arial"/>
          <w:b w:val="0"/>
          <w:bCs/>
          <w:sz w:val="24"/>
          <w:szCs w:val="24"/>
        </w:rPr>
      </w:pPr>
      <w:bookmarkStart w:id="115" w:name="_Toc104532323"/>
      <w:r w:rsidRPr="00103A42">
        <w:rPr>
          <w:rFonts w:ascii="Arial" w:hAnsi="Arial" w:cs="Arial"/>
          <w:b w:val="0"/>
          <w:bCs/>
          <w:sz w:val="24"/>
          <w:szCs w:val="24"/>
        </w:rPr>
        <w:t>Syllabus information</w:t>
      </w:r>
      <w:bookmarkEnd w:id="115"/>
    </w:p>
    <w:p w14:paraId="292A5E85" w14:textId="77777777" w:rsidR="00855DA6" w:rsidRPr="00103A42" w:rsidRDefault="00855DA6" w:rsidP="00855DA6">
      <w:pPr>
        <w:pStyle w:val="Heading1"/>
        <w:jc w:val="left"/>
        <w:rPr>
          <w:rFonts w:ascii="Arial" w:hAnsi="Arial" w:cs="Arial"/>
          <w:b w:val="0"/>
          <w:bCs/>
          <w:sz w:val="24"/>
          <w:szCs w:val="24"/>
        </w:rPr>
      </w:pPr>
    </w:p>
    <w:p w14:paraId="1FDD40CB" w14:textId="59485E69" w:rsidR="002E7C17" w:rsidRPr="00103A42" w:rsidRDefault="00855DA6" w:rsidP="00855DA6">
      <w:pPr>
        <w:pStyle w:val="Heading1"/>
        <w:numPr>
          <w:ilvl w:val="2"/>
          <w:numId w:val="35"/>
        </w:numPr>
        <w:ind w:hanging="720"/>
        <w:jc w:val="left"/>
        <w:rPr>
          <w:rFonts w:ascii="Arial" w:hAnsi="Arial" w:cs="Arial"/>
          <w:b w:val="0"/>
          <w:bCs/>
          <w:sz w:val="24"/>
          <w:szCs w:val="24"/>
        </w:rPr>
      </w:pPr>
      <w:bookmarkStart w:id="116" w:name="_Toc104532324"/>
      <w:r w:rsidRPr="00103A42">
        <w:rPr>
          <w:rFonts w:ascii="Arial" w:hAnsi="Arial" w:cs="Arial"/>
          <w:b w:val="0"/>
          <w:bCs/>
          <w:sz w:val="24"/>
          <w:szCs w:val="24"/>
        </w:rPr>
        <w:t>What timelines are recommended?</w:t>
      </w:r>
      <w:bookmarkEnd w:id="116"/>
    </w:p>
    <w:p w14:paraId="485AD1B6" w14:textId="13E4F01B" w:rsidR="00DF1918" w:rsidRPr="00103A42" w:rsidRDefault="00DF1918" w:rsidP="00DF1918">
      <w:pPr>
        <w:pStyle w:val="Heading1"/>
        <w:numPr>
          <w:ilvl w:val="3"/>
          <w:numId w:val="35"/>
        </w:numPr>
        <w:ind w:hanging="720"/>
        <w:jc w:val="left"/>
        <w:rPr>
          <w:rFonts w:ascii="Arial" w:hAnsi="Arial" w:cs="Arial"/>
          <w:b w:val="0"/>
          <w:bCs/>
          <w:sz w:val="24"/>
          <w:szCs w:val="24"/>
        </w:rPr>
      </w:pPr>
      <w:bookmarkStart w:id="117" w:name="_Toc104532325"/>
      <w:r w:rsidRPr="00103A42">
        <w:rPr>
          <w:rFonts w:ascii="Arial" w:hAnsi="Arial" w:cs="Arial"/>
          <w:b w:val="0"/>
          <w:bCs/>
          <w:sz w:val="24"/>
          <w:szCs w:val="24"/>
        </w:rPr>
        <w:t>Provide a sample implementation timeline</w:t>
      </w:r>
      <w:bookmarkEnd w:id="117"/>
    </w:p>
    <w:p w14:paraId="50DBFE58" w14:textId="77777777" w:rsidR="00DF1918" w:rsidRPr="00103A42" w:rsidRDefault="00DF1918" w:rsidP="00DF1918">
      <w:pPr>
        <w:pStyle w:val="Heading1"/>
        <w:jc w:val="left"/>
        <w:rPr>
          <w:rFonts w:ascii="Arial" w:hAnsi="Arial" w:cs="Arial"/>
          <w:b w:val="0"/>
          <w:bCs/>
          <w:sz w:val="24"/>
          <w:szCs w:val="24"/>
        </w:rPr>
      </w:pPr>
    </w:p>
    <w:p w14:paraId="10B1E683" w14:textId="5435A756" w:rsidR="00DF1918" w:rsidRPr="00103A42" w:rsidRDefault="007E3B11" w:rsidP="007E3B11">
      <w:pPr>
        <w:pStyle w:val="Heading1"/>
        <w:numPr>
          <w:ilvl w:val="2"/>
          <w:numId w:val="35"/>
        </w:numPr>
        <w:ind w:hanging="720"/>
        <w:jc w:val="left"/>
        <w:rPr>
          <w:rFonts w:ascii="Arial" w:hAnsi="Arial" w:cs="Arial"/>
          <w:b w:val="0"/>
          <w:bCs/>
          <w:sz w:val="24"/>
          <w:szCs w:val="24"/>
        </w:rPr>
      </w:pPr>
      <w:bookmarkStart w:id="118" w:name="_Toc104532326"/>
      <w:r w:rsidRPr="00103A42">
        <w:rPr>
          <w:rFonts w:ascii="Arial" w:hAnsi="Arial" w:cs="Arial"/>
          <w:b w:val="0"/>
          <w:bCs/>
          <w:sz w:val="24"/>
          <w:szCs w:val="24"/>
        </w:rPr>
        <w:t>What do you see as the Client’s responsibilities?</w:t>
      </w:r>
      <w:bookmarkEnd w:id="118"/>
    </w:p>
    <w:p w14:paraId="29615FD7" w14:textId="66F8BA38" w:rsidR="007E3B11" w:rsidRPr="00103A42" w:rsidRDefault="007E3B11" w:rsidP="007E3B11">
      <w:pPr>
        <w:pStyle w:val="Heading1"/>
        <w:numPr>
          <w:ilvl w:val="3"/>
          <w:numId w:val="35"/>
        </w:numPr>
        <w:ind w:hanging="720"/>
        <w:jc w:val="left"/>
        <w:rPr>
          <w:rFonts w:ascii="Arial" w:hAnsi="Arial" w:cs="Arial"/>
          <w:b w:val="0"/>
          <w:bCs/>
          <w:sz w:val="24"/>
          <w:szCs w:val="24"/>
        </w:rPr>
      </w:pPr>
      <w:bookmarkStart w:id="119" w:name="_Toc104532327"/>
      <w:r w:rsidRPr="00103A42">
        <w:rPr>
          <w:rFonts w:ascii="Arial" w:hAnsi="Arial" w:cs="Arial"/>
          <w:b w:val="0"/>
          <w:bCs/>
          <w:sz w:val="24"/>
          <w:szCs w:val="24"/>
        </w:rPr>
        <w:t>What is the MJB responsible for during implementation?</w:t>
      </w:r>
      <w:bookmarkEnd w:id="119"/>
    </w:p>
    <w:p w14:paraId="573BCFE5" w14:textId="3D36AB19" w:rsidR="007E3B11" w:rsidRPr="00103A42" w:rsidRDefault="007E3B11" w:rsidP="00B92532">
      <w:pPr>
        <w:pStyle w:val="Heading1"/>
        <w:numPr>
          <w:ilvl w:val="3"/>
          <w:numId w:val="35"/>
        </w:numPr>
        <w:ind w:hanging="720"/>
        <w:jc w:val="left"/>
        <w:rPr>
          <w:rFonts w:ascii="Arial" w:hAnsi="Arial" w:cs="Arial"/>
          <w:b w:val="0"/>
          <w:bCs/>
          <w:sz w:val="24"/>
          <w:szCs w:val="24"/>
        </w:rPr>
      </w:pPr>
      <w:bookmarkStart w:id="120" w:name="_Toc104532328"/>
      <w:r w:rsidRPr="00103A42">
        <w:rPr>
          <w:rFonts w:ascii="Arial" w:hAnsi="Arial" w:cs="Arial"/>
          <w:b w:val="0"/>
          <w:bCs/>
          <w:sz w:val="24"/>
          <w:szCs w:val="24"/>
        </w:rPr>
        <w:t>What is the vendor responsible for during implementation?</w:t>
      </w:r>
      <w:bookmarkEnd w:id="120"/>
      <w:r w:rsidR="000B7536" w:rsidRPr="00103A42">
        <w:rPr>
          <w:rFonts w:ascii="Arial" w:hAnsi="Arial" w:cs="Arial"/>
          <w:b w:val="0"/>
          <w:bCs/>
          <w:sz w:val="24"/>
          <w:szCs w:val="24"/>
        </w:rPr>
        <w:br/>
      </w:r>
    </w:p>
    <w:p w14:paraId="7BB2882C" w14:textId="301A32E1" w:rsidR="007E3B11" w:rsidRPr="00103A42" w:rsidRDefault="007E3B11" w:rsidP="007E3B11">
      <w:pPr>
        <w:pStyle w:val="Heading1"/>
        <w:numPr>
          <w:ilvl w:val="1"/>
          <w:numId w:val="35"/>
        </w:numPr>
        <w:ind w:hanging="720"/>
        <w:jc w:val="left"/>
        <w:rPr>
          <w:rFonts w:ascii="Arial" w:hAnsi="Arial" w:cs="Arial"/>
          <w:sz w:val="24"/>
          <w:szCs w:val="24"/>
        </w:rPr>
      </w:pPr>
      <w:bookmarkStart w:id="121" w:name="_Toc104532329"/>
      <w:r w:rsidRPr="00103A42">
        <w:rPr>
          <w:rFonts w:ascii="Arial" w:hAnsi="Arial" w:cs="Arial"/>
          <w:sz w:val="24"/>
          <w:szCs w:val="24"/>
        </w:rPr>
        <w:t>Support</w:t>
      </w:r>
      <w:bookmarkEnd w:id="121"/>
    </w:p>
    <w:p w14:paraId="169039CC" w14:textId="2ED40137" w:rsidR="002E7C17" w:rsidRPr="00103A42" w:rsidRDefault="007E3B11" w:rsidP="007E3B11">
      <w:pPr>
        <w:pStyle w:val="Heading1"/>
        <w:numPr>
          <w:ilvl w:val="2"/>
          <w:numId w:val="35"/>
        </w:numPr>
        <w:ind w:hanging="720"/>
        <w:jc w:val="left"/>
        <w:rPr>
          <w:rFonts w:ascii="Arial" w:hAnsi="Arial" w:cs="Arial"/>
          <w:sz w:val="24"/>
          <w:szCs w:val="24"/>
        </w:rPr>
      </w:pPr>
      <w:bookmarkStart w:id="122" w:name="_Toc104532330"/>
      <w:r w:rsidRPr="00103A42">
        <w:rPr>
          <w:rFonts w:ascii="Arial" w:hAnsi="Arial" w:cs="Arial"/>
          <w:b w:val="0"/>
          <w:bCs/>
          <w:sz w:val="24"/>
          <w:szCs w:val="24"/>
        </w:rPr>
        <w:t>What support services are offered? Address the following:</w:t>
      </w:r>
      <w:bookmarkEnd w:id="122"/>
    </w:p>
    <w:p w14:paraId="163F65B0" w14:textId="0CB74087" w:rsidR="007E3B11" w:rsidRPr="00103A42" w:rsidRDefault="007E3B11" w:rsidP="007E3B11">
      <w:pPr>
        <w:pStyle w:val="Heading1"/>
        <w:numPr>
          <w:ilvl w:val="3"/>
          <w:numId w:val="35"/>
        </w:numPr>
        <w:ind w:hanging="720"/>
        <w:jc w:val="left"/>
        <w:rPr>
          <w:rFonts w:ascii="Arial" w:hAnsi="Arial" w:cs="Arial"/>
          <w:sz w:val="24"/>
          <w:szCs w:val="24"/>
        </w:rPr>
      </w:pPr>
      <w:bookmarkStart w:id="123" w:name="_Toc104532331"/>
      <w:r w:rsidRPr="00103A42">
        <w:rPr>
          <w:rFonts w:ascii="Arial" w:hAnsi="Arial" w:cs="Arial"/>
          <w:b w:val="0"/>
          <w:bCs/>
          <w:sz w:val="24"/>
          <w:szCs w:val="24"/>
        </w:rPr>
        <w:t>In-context help (within product)</w:t>
      </w:r>
      <w:bookmarkEnd w:id="123"/>
    </w:p>
    <w:p w14:paraId="6D333303" w14:textId="3C7A937C" w:rsidR="007E3B11" w:rsidRPr="00103A42" w:rsidRDefault="007E3B11" w:rsidP="007E3B11">
      <w:pPr>
        <w:pStyle w:val="Heading1"/>
        <w:numPr>
          <w:ilvl w:val="3"/>
          <w:numId w:val="35"/>
        </w:numPr>
        <w:ind w:hanging="720"/>
        <w:jc w:val="left"/>
        <w:rPr>
          <w:rFonts w:ascii="Arial" w:hAnsi="Arial" w:cs="Arial"/>
          <w:sz w:val="24"/>
          <w:szCs w:val="24"/>
        </w:rPr>
      </w:pPr>
      <w:bookmarkStart w:id="124" w:name="_Toc104532332"/>
      <w:r w:rsidRPr="00103A42">
        <w:rPr>
          <w:rFonts w:ascii="Arial" w:hAnsi="Arial" w:cs="Arial"/>
          <w:b w:val="0"/>
          <w:bCs/>
          <w:sz w:val="24"/>
          <w:szCs w:val="24"/>
        </w:rPr>
        <w:t>Toll-free support number</w:t>
      </w:r>
      <w:bookmarkEnd w:id="124"/>
    </w:p>
    <w:p w14:paraId="4578DEE1" w14:textId="6CDA0D1D" w:rsidR="007E3B11" w:rsidRPr="00103A42" w:rsidRDefault="007E3B11" w:rsidP="007E3B11">
      <w:pPr>
        <w:pStyle w:val="Heading1"/>
        <w:numPr>
          <w:ilvl w:val="3"/>
          <w:numId w:val="35"/>
        </w:numPr>
        <w:ind w:hanging="720"/>
        <w:jc w:val="left"/>
        <w:rPr>
          <w:rFonts w:ascii="Arial" w:hAnsi="Arial" w:cs="Arial"/>
          <w:sz w:val="24"/>
          <w:szCs w:val="24"/>
        </w:rPr>
      </w:pPr>
      <w:bookmarkStart w:id="125" w:name="_Toc104532333"/>
      <w:r w:rsidRPr="00103A42">
        <w:rPr>
          <w:rFonts w:ascii="Arial" w:hAnsi="Arial" w:cs="Arial"/>
          <w:b w:val="0"/>
          <w:bCs/>
          <w:sz w:val="24"/>
          <w:szCs w:val="24"/>
        </w:rPr>
        <w:t>Client maintained/staffed support desk</w:t>
      </w:r>
      <w:bookmarkEnd w:id="125"/>
    </w:p>
    <w:p w14:paraId="0435FD70" w14:textId="58A6F89D" w:rsidR="007E3B11" w:rsidRPr="00103A42" w:rsidRDefault="007E3B11" w:rsidP="007E3B11">
      <w:pPr>
        <w:pStyle w:val="Heading1"/>
        <w:numPr>
          <w:ilvl w:val="3"/>
          <w:numId w:val="35"/>
        </w:numPr>
        <w:ind w:hanging="720"/>
        <w:jc w:val="left"/>
        <w:rPr>
          <w:rFonts w:ascii="Arial" w:hAnsi="Arial" w:cs="Arial"/>
          <w:sz w:val="24"/>
          <w:szCs w:val="24"/>
        </w:rPr>
      </w:pPr>
      <w:bookmarkStart w:id="126" w:name="_Toc104532334"/>
      <w:r w:rsidRPr="00103A42">
        <w:rPr>
          <w:rFonts w:ascii="Arial" w:hAnsi="Arial" w:cs="Arial"/>
          <w:b w:val="0"/>
          <w:bCs/>
          <w:sz w:val="24"/>
          <w:szCs w:val="24"/>
        </w:rPr>
        <w:t>Online support</w:t>
      </w:r>
      <w:bookmarkEnd w:id="126"/>
    </w:p>
    <w:p w14:paraId="189C9041" w14:textId="5E96481F" w:rsidR="007E3B11" w:rsidRPr="00103A42" w:rsidRDefault="007E3B11" w:rsidP="007E3B11">
      <w:pPr>
        <w:pStyle w:val="Heading1"/>
        <w:numPr>
          <w:ilvl w:val="3"/>
          <w:numId w:val="35"/>
        </w:numPr>
        <w:ind w:hanging="720"/>
        <w:jc w:val="left"/>
        <w:rPr>
          <w:rFonts w:ascii="Arial" w:hAnsi="Arial" w:cs="Arial"/>
          <w:sz w:val="24"/>
          <w:szCs w:val="24"/>
        </w:rPr>
      </w:pPr>
      <w:bookmarkStart w:id="127" w:name="_Toc104532335"/>
      <w:r w:rsidRPr="00103A42">
        <w:rPr>
          <w:rFonts w:ascii="Arial" w:hAnsi="Arial" w:cs="Arial"/>
          <w:b w:val="0"/>
          <w:bCs/>
          <w:sz w:val="24"/>
          <w:szCs w:val="24"/>
        </w:rPr>
        <w:t>Sample Service Level Agreement, if any</w:t>
      </w:r>
      <w:bookmarkEnd w:id="127"/>
    </w:p>
    <w:p w14:paraId="4659A66D" w14:textId="77777777" w:rsidR="007E3B11" w:rsidRPr="00103A42" w:rsidRDefault="007E3B11" w:rsidP="007E3B11">
      <w:pPr>
        <w:pStyle w:val="Heading1"/>
        <w:jc w:val="left"/>
        <w:rPr>
          <w:rFonts w:ascii="Arial" w:hAnsi="Arial" w:cs="Arial"/>
          <w:sz w:val="24"/>
          <w:szCs w:val="24"/>
        </w:rPr>
      </w:pPr>
    </w:p>
    <w:p w14:paraId="4864D042" w14:textId="24069DD7" w:rsidR="007E3B11" w:rsidRPr="00103A42" w:rsidRDefault="007E3B11" w:rsidP="007E3B11">
      <w:pPr>
        <w:pStyle w:val="Heading1"/>
        <w:numPr>
          <w:ilvl w:val="2"/>
          <w:numId w:val="35"/>
        </w:numPr>
        <w:ind w:hanging="720"/>
        <w:jc w:val="left"/>
        <w:rPr>
          <w:rFonts w:ascii="Arial" w:hAnsi="Arial" w:cs="Arial"/>
          <w:b w:val="0"/>
          <w:bCs/>
          <w:sz w:val="24"/>
          <w:szCs w:val="24"/>
        </w:rPr>
      </w:pPr>
      <w:bookmarkStart w:id="128" w:name="_Toc104532336"/>
      <w:r w:rsidRPr="00103A42">
        <w:rPr>
          <w:rFonts w:ascii="Arial" w:hAnsi="Arial" w:cs="Arial"/>
          <w:b w:val="0"/>
          <w:bCs/>
          <w:sz w:val="24"/>
          <w:szCs w:val="24"/>
        </w:rPr>
        <w:t>What are your support goals? Address the following:</w:t>
      </w:r>
      <w:bookmarkEnd w:id="128"/>
    </w:p>
    <w:p w14:paraId="2CE1F9C1" w14:textId="65898106" w:rsidR="007E3B11" w:rsidRPr="00103A42" w:rsidRDefault="007E3B11" w:rsidP="007E3B11">
      <w:pPr>
        <w:pStyle w:val="Heading1"/>
        <w:numPr>
          <w:ilvl w:val="3"/>
          <w:numId w:val="35"/>
        </w:numPr>
        <w:ind w:hanging="720"/>
        <w:jc w:val="left"/>
        <w:rPr>
          <w:rFonts w:ascii="Arial" w:hAnsi="Arial" w:cs="Arial"/>
          <w:b w:val="0"/>
          <w:bCs/>
          <w:sz w:val="24"/>
          <w:szCs w:val="24"/>
        </w:rPr>
      </w:pPr>
      <w:bookmarkStart w:id="129" w:name="_Toc104532337"/>
      <w:r w:rsidRPr="00103A42">
        <w:rPr>
          <w:rFonts w:ascii="Arial" w:hAnsi="Arial" w:cs="Arial"/>
          <w:b w:val="0"/>
          <w:bCs/>
          <w:sz w:val="24"/>
          <w:szCs w:val="24"/>
        </w:rPr>
        <w:t>Response times and resolution times to the following incident levels:</w:t>
      </w:r>
      <w:bookmarkEnd w:id="129"/>
    </w:p>
    <w:p w14:paraId="6727B4EB" w14:textId="0422EA2B" w:rsidR="00755D0C" w:rsidRPr="00103A42" w:rsidRDefault="00755D0C" w:rsidP="00755D0C">
      <w:pPr>
        <w:pStyle w:val="Heading1"/>
        <w:numPr>
          <w:ilvl w:val="4"/>
          <w:numId w:val="35"/>
        </w:numPr>
        <w:ind w:left="3420" w:hanging="540"/>
        <w:jc w:val="left"/>
        <w:rPr>
          <w:rFonts w:ascii="Arial" w:hAnsi="Arial" w:cs="Arial"/>
          <w:b w:val="0"/>
          <w:bCs/>
          <w:sz w:val="24"/>
          <w:szCs w:val="24"/>
        </w:rPr>
      </w:pPr>
      <w:bookmarkStart w:id="130" w:name="_Toc104532338"/>
      <w:r w:rsidRPr="00103A42">
        <w:rPr>
          <w:rFonts w:ascii="Arial" w:hAnsi="Arial" w:cs="Arial"/>
          <w:b w:val="0"/>
          <w:bCs/>
          <w:sz w:val="24"/>
          <w:szCs w:val="24"/>
        </w:rPr>
        <w:t>Emergency</w:t>
      </w:r>
      <w:bookmarkEnd w:id="130"/>
    </w:p>
    <w:p w14:paraId="4A7E25E6" w14:textId="2371DEE2" w:rsidR="00755D0C" w:rsidRPr="00103A42" w:rsidRDefault="00755D0C" w:rsidP="00755D0C">
      <w:pPr>
        <w:pStyle w:val="Heading1"/>
        <w:numPr>
          <w:ilvl w:val="4"/>
          <w:numId w:val="35"/>
        </w:numPr>
        <w:ind w:left="3420" w:hanging="540"/>
        <w:jc w:val="left"/>
        <w:rPr>
          <w:rFonts w:ascii="Arial" w:hAnsi="Arial" w:cs="Arial"/>
          <w:b w:val="0"/>
          <w:bCs/>
          <w:sz w:val="24"/>
          <w:szCs w:val="24"/>
        </w:rPr>
      </w:pPr>
      <w:bookmarkStart w:id="131" w:name="_Toc104532339"/>
      <w:r w:rsidRPr="00103A42">
        <w:rPr>
          <w:rFonts w:ascii="Arial" w:hAnsi="Arial" w:cs="Arial"/>
          <w:b w:val="0"/>
          <w:bCs/>
          <w:sz w:val="24"/>
          <w:szCs w:val="24"/>
        </w:rPr>
        <w:t>Critical</w:t>
      </w:r>
      <w:bookmarkEnd w:id="131"/>
    </w:p>
    <w:p w14:paraId="62804523" w14:textId="7E671D2A" w:rsidR="00755D0C" w:rsidRPr="00103A42" w:rsidRDefault="00755D0C" w:rsidP="00755D0C">
      <w:pPr>
        <w:pStyle w:val="Heading1"/>
        <w:numPr>
          <w:ilvl w:val="4"/>
          <w:numId w:val="35"/>
        </w:numPr>
        <w:ind w:left="3420" w:hanging="540"/>
        <w:jc w:val="left"/>
        <w:rPr>
          <w:rFonts w:ascii="Arial" w:hAnsi="Arial" w:cs="Arial"/>
          <w:b w:val="0"/>
          <w:bCs/>
          <w:sz w:val="24"/>
          <w:szCs w:val="24"/>
        </w:rPr>
      </w:pPr>
      <w:bookmarkStart w:id="132" w:name="_Toc104532340"/>
      <w:r w:rsidRPr="00103A42">
        <w:rPr>
          <w:rFonts w:ascii="Arial" w:hAnsi="Arial" w:cs="Arial"/>
          <w:b w:val="0"/>
          <w:bCs/>
          <w:sz w:val="24"/>
          <w:szCs w:val="24"/>
        </w:rPr>
        <w:t>Standard help call</w:t>
      </w:r>
      <w:bookmarkEnd w:id="132"/>
      <w:r w:rsidR="00090214" w:rsidRPr="00103A42">
        <w:rPr>
          <w:rFonts w:ascii="Arial" w:hAnsi="Arial" w:cs="Arial"/>
          <w:b w:val="0"/>
          <w:bCs/>
          <w:sz w:val="24"/>
          <w:szCs w:val="24"/>
        </w:rPr>
        <w:t xml:space="preserve"> (during </w:t>
      </w:r>
      <w:r w:rsidR="007256D2" w:rsidRPr="00103A42">
        <w:rPr>
          <w:rFonts w:ascii="Arial" w:hAnsi="Arial" w:cs="Arial"/>
          <w:b w:val="0"/>
          <w:bCs/>
          <w:sz w:val="24"/>
          <w:szCs w:val="24"/>
        </w:rPr>
        <w:t>and</w:t>
      </w:r>
      <w:r w:rsidR="00090214" w:rsidRPr="00103A42">
        <w:rPr>
          <w:rFonts w:ascii="Arial" w:hAnsi="Arial" w:cs="Arial"/>
          <w:b w:val="0"/>
          <w:bCs/>
          <w:sz w:val="24"/>
          <w:szCs w:val="24"/>
        </w:rPr>
        <w:t xml:space="preserve"> </w:t>
      </w:r>
      <w:r w:rsidR="007256D2" w:rsidRPr="00103A42">
        <w:rPr>
          <w:rFonts w:ascii="Arial" w:hAnsi="Arial" w:cs="Arial"/>
          <w:b w:val="0"/>
          <w:bCs/>
          <w:sz w:val="24"/>
          <w:szCs w:val="24"/>
        </w:rPr>
        <w:t>before/</w:t>
      </w:r>
      <w:r w:rsidR="00090214" w:rsidRPr="00103A42">
        <w:rPr>
          <w:rFonts w:ascii="Arial" w:hAnsi="Arial" w:cs="Arial"/>
          <w:b w:val="0"/>
          <w:bCs/>
          <w:sz w:val="24"/>
          <w:szCs w:val="24"/>
        </w:rPr>
        <w:t>after standard business hours)</w:t>
      </w:r>
    </w:p>
    <w:p w14:paraId="6CE6C539" w14:textId="5DC91CB7" w:rsidR="00755D0C" w:rsidRPr="00103A42" w:rsidRDefault="00755D0C" w:rsidP="00755D0C">
      <w:pPr>
        <w:pStyle w:val="Heading1"/>
        <w:numPr>
          <w:ilvl w:val="4"/>
          <w:numId w:val="35"/>
        </w:numPr>
        <w:ind w:left="3420" w:hanging="540"/>
        <w:jc w:val="left"/>
        <w:rPr>
          <w:rFonts w:ascii="Arial" w:hAnsi="Arial" w:cs="Arial"/>
          <w:b w:val="0"/>
          <w:bCs/>
          <w:sz w:val="24"/>
          <w:szCs w:val="24"/>
        </w:rPr>
      </w:pPr>
      <w:bookmarkStart w:id="133" w:name="_Toc104532341"/>
      <w:r w:rsidRPr="00103A42">
        <w:rPr>
          <w:rFonts w:ascii="Arial" w:hAnsi="Arial" w:cs="Arial"/>
          <w:b w:val="0"/>
          <w:bCs/>
          <w:sz w:val="24"/>
          <w:szCs w:val="24"/>
        </w:rPr>
        <w:t>Other options</w:t>
      </w:r>
      <w:bookmarkEnd w:id="133"/>
    </w:p>
    <w:p w14:paraId="075F6F8D" w14:textId="77777777" w:rsidR="00755D0C" w:rsidRPr="00103A42" w:rsidRDefault="00755D0C" w:rsidP="00755D0C">
      <w:pPr>
        <w:pStyle w:val="Heading1"/>
        <w:jc w:val="left"/>
        <w:rPr>
          <w:rFonts w:ascii="Arial" w:hAnsi="Arial" w:cs="Arial"/>
          <w:b w:val="0"/>
          <w:bCs/>
          <w:sz w:val="24"/>
          <w:szCs w:val="24"/>
        </w:rPr>
      </w:pPr>
    </w:p>
    <w:p w14:paraId="05CC4E5E" w14:textId="0A5CDE49" w:rsidR="00755D0C" w:rsidRPr="00103A42" w:rsidRDefault="00E83A40" w:rsidP="00755D0C">
      <w:pPr>
        <w:pStyle w:val="Heading1"/>
        <w:numPr>
          <w:ilvl w:val="2"/>
          <w:numId w:val="35"/>
        </w:numPr>
        <w:ind w:hanging="720"/>
        <w:jc w:val="left"/>
        <w:rPr>
          <w:rFonts w:ascii="Arial" w:hAnsi="Arial" w:cs="Arial"/>
          <w:b w:val="0"/>
          <w:bCs/>
          <w:sz w:val="24"/>
          <w:szCs w:val="24"/>
        </w:rPr>
      </w:pPr>
      <w:bookmarkStart w:id="134" w:name="_Toc104532342"/>
      <w:r w:rsidRPr="00103A42">
        <w:rPr>
          <w:rFonts w:ascii="Arial" w:hAnsi="Arial" w:cs="Arial"/>
          <w:b w:val="0"/>
          <w:bCs/>
          <w:sz w:val="24"/>
          <w:szCs w:val="24"/>
        </w:rPr>
        <w:t>What is recommended for problem escalation procedures?</w:t>
      </w:r>
      <w:bookmarkEnd w:id="134"/>
    </w:p>
    <w:p w14:paraId="27C852FD" w14:textId="5304B3B2" w:rsidR="00E83A40" w:rsidRPr="00103A42" w:rsidRDefault="00E83A40" w:rsidP="00E83A40">
      <w:pPr>
        <w:pStyle w:val="Heading1"/>
        <w:numPr>
          <w:ilvl w:val="3"/>
          <w:numId w:val="35"/>
        </w:numPr>
        <w:ind w:hanging="720"/>
        <w:jc w:val="left"/>
        <w:rPr>
          <w:rFonts w:ascii="Arial" w:hAnsi="Arial" w:cs="Arial"/>
          <w:b w:val="0"/>
          <w:bCs/>
          <w:sz w:val="24"/>
          <w:szCs w:val="24"/>
        </w:rPr>
      </w:pPr>
      <w:bookmarkStart w:id="135" w:name="_Toc104532343"/>
      <w:r w:rsidRPr="00103A42">
        <w:rPr>
          <w:rFonts w:ascii="Arial" w:hAnsi="Arial" w:cs="Arial"/>
          <w:b w:val="0"/>
          <w:bCs/>
          <w:sz w:val="24"/>
          <w:szCs w:val="24"/>
        </w:rPr>
        <w:t>How are incidents tracked and handled?</w:t>
      </w:r>
      <w:bookmarkEnd w:id="135"/>
    </w:p>
    <w:p w14:paraId="4EF50811" w14:textId="54E96615" w:rsidR="00E83A40" w:rsidRPr="00103A42" w:rsidRDefault="00E83A40" w:rsidP="00E83A40">
      <w:pPr>
        <w:pStyle w:val="Heading1"/>
        <w:numPr>
          <w:ilvl w:val="3"/>
          <w:numId w:val="35"/>
        </w:numPr>
        <w:ind w:hanging="720"/>
        <w:jc w:val="left"/>
        <w:rPr>
          <w:rFonts w:ascii="Arial" w:hAnsi="Arial" w:cs="Arial"/>
          <w:b w:val="0"/>
          <w:bCs/>
          <w:sz w:val="24"/>
          <w:szCs w:val="24"/>
        </w:rPr>
      </w:pPr>
      <w:bookmarkStart w:id="136" w:name="_Toc104532344"/>
      <w:r w:rsidRPr="00103A42">
        <w:rPr>
          <w:rFonts w:ascii="Arial" w:hAnsi="Arial" w:cs="Arial"/>
          <w:b w:val="0"/>
          <w:bCs/>
          <w:sz w:val="24"/>
          <w:szCs w:val="24"/>
        </w:rPr>
        <w:t>What tools does your support staff use?</w:t>
      </w:r>
      <w:bookmarkEnd w:id="136"/>
    </w:p>
    <w:p w14:paraId="18FE230D" w14:textId="77777777" w:rsidR="00E83A40" w:rsidRPr="00103A42" w:rsidRDefault="00E83A40" w:rsidP="00E83A40">
      <w:pPr>
        <w:pStyle w:val="Heading1"/>
        <w:jc w:val="left"/>
        <w:rPr>
          <w:rFonts w:ascii="Arial" w:hAnsi="Arial" w:cs="Arial"/>
          <w:b w:val="0"/>
          <w:bCs/>
          <w:sz w:val="24"/>
          <w:szCs w:val="24"/>
        </w:rPr>
      </w:pPr>
    </w:p>
    <w:p w14:paraId="1984AC1A" w14:textId="4A2AAE98" w:rsidR="00E83A40" w:rsidRPr="00103A42" w:rsidRDefault="00E83A40" w:rsidP="00E83A40">
      <w:pPr>
        <w:pStyle w:val="Heading1"/>
        <w:numPr>
          <w:ilvl w:val="2"/>
          <w:numId w:val="35"/>
        </w:numPr>
        <w:ind w:hanging="720"/>
        <w:jc w:val="left"/>
        <w:rPr>
          <w:rFonts w:ascii="Arial" w:hAnsi="Arial" w:cs="Arial"/>
          <w:b w:val="0"/>
          <w:bCs/>
          <w:sz w:val="24"/>
          <w:szCs w:val="24"/>
        </w:rPr>
      </w:pPr>
      <w:bookmarkStart w:id="137" w:name="_Toc104532345"/>
      <w:r w:rsidRPr="00103A42">
        <w:rPr>
          <w:rFonts w:ascii="Arial" w:hAnsi="Arial" w:cs="Arial"/>
          <w:b w:val="0"/>
          <w:bCs/>
          <w:sz w:val="24"/>
          <w:szCs w:val="24"/>
        </w:rPr>
        <w:t>What are the timelines and procedures for system enhancements/updates, etc.?</w:t>
      </w:r>
      <w:bookmarkEnd w:id="137"/>
    </w:p>
    <w:p w14:paraId="6278ECA3" w14:textId="4E43663C" w:rsidR="00E83A40" w:rsidRPr="00103A42" w:rsidRDefault="00E83A40" w:rsidP="00E83A40">
      <w:pPr>
        <w:pStyle w:val="Heading1"/>
        <w:numPr>
          <w:ilvl w:val="3"/>
          <w:numId w:val="35"/>
        </w:numPr>
        <w:ind w:hanging="720"/>
        <w:jc w:val="left"/>
        <w:rPr>
          <w:rFonts w:ascii="Arial" w:hAnsi="Arial" w:cs="Arial"/>
          <w:b w:val="0"/>
          <w:bCs/>
          <w:sz w:val="24"/>
          <w:szCs w:val="24"/>
        </w:rPr>
      </w:pPr>
      <w:bookmarkStart w:id="138" w:name="_Toc104532346"/>
      <w:r w:rsidRPr="00103A42">
        <w:rPr>
          <w:rFonts w:ascii="Arial" w:hAnsi="Arial" w:cs="Arial"/>
          <w:b w:val="0"/>
          <w:bCs/>
          <w:sz w:val="24"/>
          <w:szCs w:val="24"/>
        </w:rPr>
        <w:t>How are updates managed?</w:t>
      </w:r>
      <w:bookmarkEnd w:id="138"/>
    </w:p>
    <w:p w14:paraId="140CE895" w14:textId="6B748D4F" w:rsidR="00E83A40" w:rsidRPr="00103A42" w:rsidRDefault="00E83A40" w:rsidP="00E83A40">
      <w:pPr>
        <w:pStyle w:val="Heading1"/>
        <w:numPr>
          <w:ilvl w:val="3"/>
          <w:numId w:val="35"/>
        </w:numPr>
        <w:ind w:hanging="720"/>
        <w:jc w:val="left"/>
        <w:rPr>
          <w:rFonts w:ascii="Arial" w:hAnsi="Arial" w:cs="Arial"/>
          <w:b w:val="0"/>
          <w:bCs/>
          <w:sz w:val="24"/>
          <w:szCs w:val="24"/>
        </w:rPr>
      </w:pPr>
      <w:bookmarkStart w:id="139" w:name="_Toc104532347"/>
      <w:r w:rsidRPr="00103A42">
        <w:rPr>
          <w:rFonts w:ascii="Arial" w:hAnsi="Arial" w:cs="Arial"/>
          <w:b w:val="0"/>
          <w:bCs/>
          <w:sz w:val="24"/>
          <w:szCs w:val="24"/>
        </w:rPr>
        <w:t>How often are updates released</w:t>
      </w:r>
      <w:bookmarkEnd w:id="139"/>
    </w:p>
    <w:p w14:paraId="715DF60C" w14:textId="088DDD75" w:rsidR="00E83A40" w:rsidRPr="00103A42" w:rsidRDefault="00E83A40" w:rsidP="00E83A40">
      <w:pPr>
        <w:pStyle w:val="Heading1"/>
        <w:numPr>
          <w:ilvl w:val="3"/>
          <w:numId w:val="35"/>
        </w:numPr>
        <w:ind w:hanging="720"/>
        <w:jc w:val="left"/>
        <w:rPr>
          <w:rFonts w:ascii="Arial" w:hAnsi="Arial" w:cs="Arial"/>
          <w:b w:val="0"/>
          <w:bCs/>
          <w:sz w:val="24"/>
          <w:szCs w:val="24"/>
        </w:rPr>
      </w:pPr>
      <w:bookmarkStart w:id="140" w:name="_Toc104532348"/>
      <w:r w:rsidRPr="00103A42">
        <w:rPr>
          <w:rFonts w:ascii="Arial" w:hAnsi="Arial" w:cs="Arial"/>
          <w:b w:val="0"/>
          <w:bCs/>
          <w:sz w:val="24"/>
          <w:szCs w:val="24"/>
        </w:rPr>
        <w:t>What is the typical downtime during an update?</w:t>
      </w:r>
      <w:bookmarkEnd w:id="140"/>
    </w:p>
    <w:p w14:paraId="45758AC0" w14:textId="5E611898" w:rsidR="00E83A40" w:rsidRPr="00103A42" w:rsidRDefault="00E83A40" w:rsidP="00E83A40">
      <w:pPr>
        <w:pStyle w:val="Heading1"/>
        <w:numPr>
          <w:ilvl w:val="3"/>
          <w:numId w:val="35"/>
        </w:numPr>
        <w:ind w:hanging="720"/>
        <w:jc w:val="left"/>
        <w:rPr>
          <w:rFonts w:ascii="Arial" w:hAnsi="Arial" w:cs="Arial"/>
          <w:b w:val="0"/>
          <w:bCs/>
          <w:sz w:val="24"/>
          <w:szCs w:val="24"/>
        </w:rPr>
      </w:pPr>
      <w:bookmarkStart w:id="141" w:name="_Toc104532349"/>
      <w:r w:rsidRPr="00103A42">
        <w:rPr>
          <w:rFonts w:ascii="Arial" w:hAnsi="Arial" w:cs="Arial"/>
          <w:b w:val="0"/>
          <w:bCs/>
          <w:sz w:val="24"/>
          <w:szCs w:val="24"/>
        </w:rPr>
        <w:t xml:space="preserve">Can your product be updated easily due to legislative changes </w:t>
      </w:r>
      <w:r w:rsidR="00BD3BB8" w:rsidRPr="00103A42">
        <w:rPr>
          <w:rFonts w:ascii="Arial" w:hAnsi="Arial" w:cs="Arial"/>
          <w:b w:val="0"/>
          <w:bCs/>
          <w:sz w:val="24"/>
          <w:szCs w:val="24"/>
        </w:rPr>
        <w:t>affecting</w:t>
      </w:r>
      <w:r w:rsidRPr="00103A42">
        <w:rPr>
          <w:rFonts w:ascii="Arial" w:hAnsi="Arial" w:cs="Arial"/>
          <w:b w:val="0"/>
          <w:bCs/>
          <w:sz w:val="24"/>
          <w:szCs w:val="24"/>
        </w:rPr>
        <w:t xml:space="preserve"> provider </w:t>
      </w:r>
      <w:r w:rsidR="00DB2EF4" w:rsidRPr="00103A42">
        <w:rPr>
          <w:rFonts w:ascii="Arial" w:hAnsi="Arial" w:cs="Arial"/>
          <w:b w:val="0"/>
          <w:bCs/>
          <w:sz w:val="24"/>
          <w:szCs w:val="24"/>
        </w:rPr>
        <w:t xml:space="preserve">pay scales, </w:t>
      </w:r>
      <w:r w:rsidRPr="00103A42">
        <w:rPr>
          <w:rFonts w:ascii="Arial" w:hAnsi="Arial" w:cs="Arial"/>
          <w:b w:val="0"/>
          <w:bCs/>
          <w:sz w:val="24"/>
          <w:szCs w:val="24"/>
        </w:rPr>
        <w:t xml:space="preserve">analytical reporting, </w:t>
      </w:r>
      <w:r w:rsidR="00DB2EF4" w:rsidRPr="00103A42">
        <w:rPr>
          <w:rFonts w:ascii="Arial" w:hAnsi="Arial" w:cs="Arial"/>
          <w:b w:val="0"/>
          <w:bCs/>
          <w:sz w:val="24"/>
          <w:szCs w:val="24"/>
        </w:rPr>
        <w:t>forms revisions, or other business process changes?</w:t>
      </w:r>
      <w:bookmarkEnd w:id="141"/>
    </w:p>
    <w:p w14:paraId="5E383B95" w14:textId="4B419742" w:rsidR="00DB2EF4" w:rsidRPr="00103A42" w:rsidRDefault="00DB2EF4" w:rsidP="00E83A40">
      <w:pPr>
        <w:pStyle w:val="Heading1"/>
        <w:numPr>
          <w:ilvl w:val="3"/>
          <w:numId w:val="35"/>
        </w:numPr>
        <w:ind w:hanging="720"/>
        <w:jc w:val="left"/>
        <w:rPr>
          <w:rFonts w:ascii="Arial" w:hAnsi="Arial" w:cs="Arial"/>
          <w:b w:val="0"/>
          <w:bCs/>
          <w:sz w:val="24"/>
          <w:szCs w:val="24"/>
        </w:rPr>
      </w:pPr>
      <w:bookmarkStart w:id="142" w:name="_Toc104532350"/>
      <w:r w:rsidRPr="00103A42">
        <w:rPr>
          <w:rFonts w:ascii="Arial" w:hAnsi="Arial" w:cs="Arial"/>
          <w:b w:val="0"/>
          <w:bCs/>
          <w:sz w:val="24"/>
          <w:szCs w:val="24"/>
        </w:rPr>
        <w:t>How are enhancements/new feature requests handled?</w:t>
      </w:r>
      <w:bookmarkEnd w:id="142"/>
    </w:p>
    <w:sectPr w:rsidR="00DB2EF4" w:rsidRPr="00103A42" w:rsidSect="00652CFB">
      <w:footerReference w:type="default" r:id="rId21"/>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90D53" w14:textId="77777777" w:rsidR="00CD58A1" w:rsidRDefault="00CD58A1" w:rsidP="00376E0E">
      <w:r>
        <w:separator/>
      </w:r>
    </w:p>
  </w:endnote>
  <w:endnote w:type="continuationSeparator" w:id="0">
    <w:p w14:paraId="5FFC8723" w14:textId="77777777" w:rsidR="00CD58A1" w:rsidRDefault="00CD58A1"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7409" w14:textId="6F118B42" w:rsidR="00103A42" w:rsidRDefault="00103A42">
    <w:pPr>
      <w:pStyle w:val="Footer"/>
      <w:jc w:val="right"/>
    </w:pPr>
  </w:p>
  <w:p w14:paraId="43FC5C34" w14:textId="322621BC" w:rsidR="00103A42" w:rsidRPr="00D2410D" w:rsidRDefault="00103A42" w:rsidP="008808DC">
    <w:pPr>
      <w:pStyle w:val="Footer"/>
      <w:rPr>
        <w:rFonts w:ascii="Arial" w:hAnsi="Arial" w:cs="Arial"/>
      </w:rPr>
    </w:pPr>
    <w:r w:rsidRPr="00D2410D">
      <w:rPr>
        <w:rFonts w:ascii="Arial" w:hAnsi="Arial" w:cs="Arial"/>
      </w:rPr>
      <w:t>State of Maine</w:t>
    </w:r>
    <w:r>
      <w:rPr>
        <w:rFonts w:ascii="Arial" w:hAnsi="Arial" w:cs="Arial"/>
      </w:rPr>
      <w:t xml:space="preserve"> Judicial Branch</w:t>
    </w:r>
    <w:r w:rsidRPr="00D2410D">
      <w:rPr>
        <w:rFonts w:ascii="Arial" w:hAnsi="Arial" w:cs="Arial"/>
      </w:rPr>
      <w:t xml:space="preserve"> RFI#</w:t>
    </w:r>
    <w:r w:rsidR="003460E5">
      <w:rPr>
        <w:rStyle w:val="InitialStyle"/>
        <w:rFonts w:ascii="Arial" w:hAnsi="Arial" w:cs="Arial"/>
        <w:bCs/>
      </w:rPr>
      <w:t xml:space="preserve"> 202208131</w:t>
    </w:r>
  </w:p>
  <w:p w14:paraId="5FFE3E2F" w14:textId="63C157C2" w:rsidR="00103A42" w:rsidRPr="002101ED" w:rsidRDefault="00103A42" w:rsidP="0016103D">
    <w:pPr>
      <w:pStyle w:val="Footer"/>
      <w:jc w:val="right"/>
      <w:rPr>
        <w:rFonts w:ascii="Arial" w:hAnsi="Arial" w:cs="Arial"/>
        <w:noProof/>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DA57F" w14:textId="77777777" w:rsidR="00CD58A1" w:rsidRDefault="00CD58A1" w:rsidP="00376E0E">
      <w:r>
        <w:separator/>
      </w:r>
    </w:p>
  </w:footnote>
  <w:footnote w:type="continuationSeparator" w:id="0">
    <w:p w14:paraId="1A1CD0AF" w14:textId="77777777" w:rsidR="00CD58A1" w:rsidRDefault="00CD58A1"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4F027992"/>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8760E"/>
    <w:multiLevelType w:val="hybridMultilevel"/>
    <w:tmpl w:val="DDEE86EE"/>
    <w:lvl w:ilvl="0" w:tplc="7B68B6D2">
      <w:start w:val="1"/>
      <w:numFmt w:val="upperRoman"/>
      <w:lvlText w:val="%1."/>
      <w:lvlJc w:val="right"/>
      <w:pPr>
        <w:ind w:left="720" w:hanging="360"/>
      </w:pPr>
      <w:rPr>
        <w:b/>
        <w:bCs w:val="0"/>
      </w:rPr>
    </w:lvl>
    <w:lvl w:ilvl="1" w:tplc="D520D06E">
      <w:start w:val="1"/>
      <w:numFmt w:val="upperLetter"/>
      <w:lvlText w:val="%2."/>
      <w:lvlJc w:val="left"/>
      <w:pPr>
        <w:ind w:left="1440" w:hanging="360"/>
      </w:pPr>
      <w:rPr>
        <w:b/>
        <w:bCs w:val="0"/>
      </w:rPr>
    </w:lvl>
    <w:lvl w:ilvl="2" w:tplc="6CB6F662">
      <w:start w:val="1"/>
      <w:numFmt w:val="decimal"/>
      <w:lvlText w:val="%3."/>
      <w:lvlJc w:val="left"/>
      <w:pPr>
        <w:ind w:left="2160" w:hanging="180"/>
      </w:pPr>
      <w:rPr>
        <w:b w:val="0"/>
        <w:bCs/>
      </w:rPr>
    </w:lvl>
    <w:lvl w:ilvl="3" w:tplc="47D658B2">
      <w:start w:val="1"/>
      <w:numFmt w:val="lowerLetter"/>
      <w:lvlText w:val="%4)"/>
      <w:lvlJc w:val="left"/>
      <w:pPr>
        <w:ind w:left="2880" w:hanging="360"/>
      </w:pPr>
      <w:rPr>
        <w:b w:val="0"/>
        <w:bCs/>
      </w:rPr>
    </w:lvl>
    <w:lvl w:ilvl="4" w:tplc="858015B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53206B"/>
    <w:multiLevelType w:val="hybridMultilevel"/>
    <w:tmpl w:val="D5DE3C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FE3C84"/>
    <w:multiLevelType w:val="hybridMultilevel"/>
    <w:tmpl w:val="A11890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65C3F"/>
    <w:multiLevelType w:val="multilevel"/>
    <w:tmpl w:val="D87CC73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7112206"/>
    <w:multiLevelType w:val="hybridMultilevel"/>
    <w:tmpl w:val="3182941E"/>
    <w:lvl w:ilvl="0" w:tplc="C3C26CB0">
      <w:start w:val="1"/>
      <w:numFmt w:val="decimal"/>
      <w:lvlText w:val="%1."/>
      <w:lvlJc w:val="left"/>
      <w:pPr>
        <w:ind w:left="900" w:hanging="360"/>
      </w:pPr>
      <w:rPr>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8" w15:restartNumberingAfterBreak="0">
    <w:nsid w:val="64FE222A"/>
    <w:multiLevelType w:val="hybridMultilevel"/>
    <w:tmpl w:val="C83AED1E"/>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29"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7"/>
  </w:num>
  <w:num w:numId="3">
    <w:abstractNumId w:val="23"/>
  </w:num>
  <w:num w:numId="4">
    <w:abstractNumId w:val="30"/>
  </w:num>
  <w:num w:numId="5">
    <w:abstractNumId w:val="0"/>
  </w:num>
  <w:num w:numId="6">
    <w:abstractNumId w:val="26"/>
  </w:num>
  <w:num w:numId="7">
    <w:abstractNumId w:val="33"/>
  </w:num>
  <w:num w:numId="8">
    <w:abstractNumId w:val="19"/>
  </w:num>
  <w:num w:numId="9">
    <w:abstractNumId w:val="32"/>
  </w:num>
  <w:num w:numId="10">
    <w:abstractNumId w:val="29"/>
  </w:num>
  <w:num w:numId="11">
    <w:abstractNumId w:val="22"/>
  </w:num>
  <w:num w:numId="12">
    <w:abstractNumId w:val="7"/>
  </w:num>
  <w:num w:numId="13">
    <w:abstractNumId w:val="15"/>
  </w:num>
  <w:num w:numId="14">
    <w:abstractNumId w:val="17"/>
  </w:num>
  <w:num w:numId="15">
    <w:abstractNumId w:val="11"/>
  </w:num>
  <w:num w:numId="16">
    <w:abstractNumId w:val="6"/>
  </w:num>
  <w:num w:numId="17">
    <w:abstractNumId w:val="24"/>
  </w:num>
  <w:num w:numId="18">
    <w:abstractNumId w:val="3"/>
  </w:num>
  <w:num w:numId="19">
    <w:abstractNumId w:val="31"/>
  </w:num>
  <w:num w:numId="20">
    <w:abstractNumId w:val="13"/>
  </w:num>
  <w:num w:numId="21">
    <w:abstractNumId w:val="25"/>
  </w:num>
  <w:num w:numId="22">
    <w:abstractNumId w:val="2"/>
  </w:num>
  <w:num w:numId="23">
    <w:abstractNumId w:val="12"/>
  </w:num>
  <w:num w:numId="24">
    <w:abstractNumId w:val="14"/>
  </w:num>
  <w:num w:numId="25">
    <w:abstractNumId w:val="1"/>
  </w:num>
  <w:num w:numId="26">
    <w:abstractNumId w:val="18"/>
  </w:num>
  <w:num w:numId="27">
    <w:abstractNumId w:val="20"/>
  </w:num>
  <w:num w:numId="28">
    <w:abstractNumId w:val="34"/>
  </w:num>
  <w:num w:numId="29">
    <w:abstractNumId w:val="9"/>
  </w:num>
  <w:num w:numId="30">
    <w:abstractNumId w:val="16"/>
  </w:num>
  <w:num w:numId="31">
    <w:abstractNumId w:val="28"/>
  </w:num>
  <w:num w:numId="32">
    <w:abstractNumId w:val="21"/>
  </w:num>
  <w:num w:numId="33">
    <w:abstractNumId w:val="8"/>
  </w:num>
  <w:num w:numId="34">
    <w:abstractNumId w:val="1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002B3"/>
    <w:rsid w:val="00002F7D"/>
    <w:rsid w:val="00006083"/>
    <w:rsid w:val="0001180A"/>
    <w:rsid w:val="00013B6A"/>
    <w:rsid w:val="00015D12"/>
    <w:rsid w:val="00017353"/>
    <w:rsid w:val="00021E08"/>
    <w:rsid w:val="00022331"/>
    <w:rsid w:val="00022549"/>
    <w:rsid w:val="000248F4"/>
    <w:rsid w:val="00024F60"/>
    <w:rsid w:val="00026CDD"/>
    <w:rsid w:val="000316DC"/>
    <w:rsid w:val="000316F9"/>
    <w:rsid w:val="00032FE3"/>
    <w:rsid w:val="000358C9"/>
    <w:rsid w:val="000363EC"/>
    <w:rsid w:val="00036843"/>
    <w:rsid w:val="00046CF6"/>
    <w:rsid w:val="0005098E"/>
    <w:rsid w:val="00050F36"/>
    <w:rsid w:val="00056D03"/>
    <w:rsid w:val="00061229"/>
    <w:rsid w:val="00064EE0"/>
    <w:rsid w:val="00066D57"/>
    <w:rsid w:val="00076152"/>
    <w:rsid w:val="0007705A"/>
    <w:rsid w:val="00077105"/>
    <w:rsid w:val="00084AA5"/>
    <w:rsid w:val="000870FF"/>
    <w:rsid w:val="00090214"/>
    <w:rsid w:val="000948C3"/>
    <w:rsid w:val="000954FA"/>
    <w:rsid w:val="00095F81"/>
    <w:rsid w:val="0009646F"/>
    <w:rsid w:val="000A0BC4"/>
    <w:rsid w:val="000A1049"/>
    <w:rsid w:val="000A4083"/>
    <w:rsid w:val="000B014A"/>
    <w:rsid w:val="000B1958"/>
    <w:rsid w:val="000B208C"/>
    <w:rsid w:val="000B253A"/>
    <w:rsid w:val="000B37CA"/>
    <w:rsid w:val="000B5FCD"/>
    <w:rsid w:val="000B7536"/>
    <w:rsid w:val="000B7A0F"/>
    <w:rsid w:val="000C1191"/>
    <w:rsid w:val="000C127F"/>
    <w:rsid w:val="000C321C"/>
    <w:rsid w:val="000C4DE4"/>
    <w:rsid w:val="000D18C6"/>
    <w:rsid w:val="000D19D6"/>
    <w:rsid w:val="000D39E7"/>
    <w:rsid w:val="000D71E6"/>
    <w:rsid w:val="000E010C"/>
    <w:rsid w:val="000E3A1D"/>
    <w:rsid w:val="000E606E"/>
    <w:rsid w:val="000E6255"/>
    <w:rsid w:val="000E6A55"/>
    <w:rsid w:val="000F0E5F"/>
    <w:rsid w:val="000F1829"/>
    <w:rsid w:val="000F490D"/>
    <w:rsid w:val="000F4A75"/>
    <w:rsid w:val="00100CAE"/>
    <w:rsid w:val="00101684"/>
    <w:rsid w:val="00102512"/>
    <w:rsid w:val="00103A42"/>
    <w:rsid w:val="001076E2"/>
    <w:rsid w:val="001108B4"/>
    <w:rsid w:val="00114A7C"/>
    <w:rsid w:val="00123517"/>
    <w:rsid w:val="00126ABB"/>
    <w:rsid w:val="00127A80"/>
    <w:rsid w:val="00130A4F"/>
    <w:rsid w:val="00132B24"/>
    <w:rsid w:val="0013575A"/>
    <w:rsid w:val="00135F6B"/>
    <w:rsid w:val="0013633E"/>
    <w:rsid w:val="001378B1"/>
    <w:rsid w:val="001416A8"/>
    <w:rsid w:val="00141E35"/>
    <w:rsid w:val="00142AE1"/>
    <w:rsid w:val="0014306A"/>
    <w:rsid w:val="00144EB8"/>
    <w:rsid w:val="00145A7B"/>
    <w:rsid w:val="00145CF1"/>
    <w:rsid w:val="001477DC"/>
    <w:rsid w:val="00147D79"/>
    <w:rsid w:val="0015288B"/>
    <w:rsid w:val="001553F4"/>
    <w:rsid w:val="0016103D"/>
    <w:rsid w:val="00161F9D"/>
    <w:rsid w:val="00165C19"/>
    <w:rsid w:val="00172327"/>
    <w:rsid w:val="00174340"/>
    <w:rsid w:val="0018180E"/>
    <w:rsid w:val="00181E53"/>
    <w:rsid w:val="00182002"/>
    <w:rsid w:val="0018348E"/>
    <w:rsid w:val="0018473A"/>
    <w:rsid w:val="00186F9D"/>
    <w:rsid w:val="00187D7F"/>
    <w:rsid w:val="0019002D"/>
    <w:rsid w:val="00192CB0"/>
    <w:rsid w:val="00193D97"/>
    <w:rsid w:val="0019669E"/>
    <w:rsid w:val="00196AA2"/>
    <w:rsid w:val="001A618A"/>
    <w:rsid w:val="001B5208"/>
    <w:rsid w:val="001C0823"/>
    <w:rsid w:val="001D0DEE"/>
    <w:rsid w:val="001D4746"/>
    <w:rsid w:val="001D4812"/>
    <w:rsid w:val="001E3C0C"/>
    <w:rsid w:val="001F0586"/>
    <w:rsid w:val="001F05B5"/>
    <w:rsid w:val="001F6255"/>
    <w:rsid w:val="001F7836"/>
    <w:rsid w:val="00204F7C"/>
    <w:rsid w:val="00205414"/>
    <w:rsid w:val="00207371"/>
    <w:rsid w:val="002101ED"/>
    <w:rsid w:val="00210FD7"/>
    <w:rsid w:val="002124CA"/>
    <w:rsid w:val="00216048"/>
    <w:rsid w:val="00217AA0"/>
    <w:rsid w:val="00223AC2"/>
    <w:rsid w:val="00227925"/>
    <w:rsid w:val="002315C0"/>
    <w:rsid w:val="002325CA"/>
    <w:rsid w:val="00232F58"/>
    <w:rsid w:val="002364B8"/>
    <w:rsid w:val="0024001A"/>
    <w:rsid w:val="002431D6"/>
    <w:rsid w:val="002463AD"/>
    <w:rsid w:val="00247004"/>
    <w:rsid w:val="00247E53"/>
    <w:rsid w:val="002506D3"/>
    <w:rsid w:val="002536F9"/>
    <w:rsid w:val="00256A69"/>
    <w:rsid w:val="00257178"/>
    <w:rsid w:val="00261530"/>
    <w:rsid w:val="002629D4"/>
    <w:rsid w:val="00262D93"/>
    <w:rsid w:val="00264126"/>
    <w:rsid w:val="00264A3F"/>
    <w:rsid w:val="00266739"/>
    <w:rsid w:val="002709CB"/>
    <w:rsid w:val="00274AE3"/>
    <w:rsid w:val="002806F2"/>
    <w:rsid w:val="00281B8B"/>
    <w:rsid w:val="00284813"/>
    <w:rsid w:val="0028546D"/>
    <w:rsid w:val="00286B57"/>
    <w:rsid w:val="00290F39"/>
    <w:rsid w:val="00293C7A"/>
    <w:rsid w:val="00295944"/>
    <w:rsid w:val="002A421B"/>
    <w:rsid w:val="002B58C1"/>
    <w:rsid w:val="002B72DD"/>
    <w:rsid w:val="002B794B"/>
    <w:rsid w:val="002C3F12"/>
    <w:rsid w:val="002C4A5E"/>
    <w:rsid w:val="002C543B"/>
    <w:rsid w:val="002C6408"/>
    <w:rsid w:val="002C762F"/>
    <w:rsid w:val="002D2B65"/>
    <w:rsid w:val="002D2DFA"/>
    <w:rsid w:val="002D4589"/>
    <w:rsid w:val="002D51F0"/>
    <w:rsid w:val="002D58F2"/>
    <w:rsid w:val="002E0318"/>
    <w:rsid w:val="002E07FD"/>
    <w:rsid w:val="002E5885"/>
    <w:rsid w:val="002E7C17"/>
    <w:rsid w:val="002E7EAB"/>
    <w:rsid w:val="002F0D06"/>
    <w:rsid w:val="002F2A12"/>
    <w:rsid w:val="002F314F"/>
    <w:rsid w:val="002F34E2"/>
    <w:rsid w:val="002F5596"/>
    <w:rsid w:val="0030182D"/>
    <w:rsid w:val="00303F15"/>
    <w:rsid w:val="00306230"/>
    <w:rsid w:val="003145A4"/>
    <w:rsid w:val="00314999"/>
    <w:rsid w:val="00320E49"/>
    <w:rsid w:val="00322C06"/>
    <w:rsid w:val="00323948"/>
    <w:rsid w:val="00325F83"/>
    <w:rsid w:val="003320A7"/>
    <w:rsid w:val="003431D9"/>
    <w:rsid w:val="00343F86"/>
    <w:rsid w:val="00344EB7"/>
    <w:rsid w:val="003460E5"/>
    <w:rsid w:val="00350BE3"/>
    <w:rsid w:val="003562F7"/>
    <w:rsid w:val="00363C86"/>
    <w:rsid w:val="003702FD"/>
    <w:rsid w:val="00373803"/>
    <w:rsid w:val="00376E0E"/>
    <w:rsid w:val="003826AA"/>
    <w:rsid w:val="003844FE"/>
    <w:rsid w:val="00384974"/>
    <w:rsid w:val="00393F6B"/>
    <w:rsid w:val="0039404E"/>
    <w:rsid w:val="003A2647"/>
    <w:rsid w:val="003A265F"/>
    <w:rsid w:val="003A4AC2"/>
    <w:rsid w:val="003A5064"/>
    <w:rsid w:val="003A5D08"/>
    <w:rsid w:val="003B01C3"/>
    <w:rsid w:val="003B02CE"/>
    <w:rsid w:val="003B175A"/>
    <w:rsid w:val="003B18A7"/>
    <w:rsid w:val="003B30FC"/>
    <w:rsid w:val="003B31F4"/>
    <w:rsid w:val="003B3F45"/>
    <w:rsid w:val="003B7537"/>
    <w:rsid w:val="003C17D0"/>
    <w:rsid w:val="003C6AF1"/>
    <w:rsid w:val="003D4263"/>
    <w:rsid w:val="003E102C"/>
    <w:rsid w:val="003E27A3"/>
    <w:rsid w:val="003E2B2E"/>
    <w:rsid w:val="003F31A8"/>
    <w:rsid w:val="003F7014"/>
    <w:rsid w:val="00400A9C"/>
    <w:rsid w:val="00406F20"/>
    <w:rsid w:val="00412D3C"/>
    <w:rsid w:val="0041452C"/>
    <w:rsid w:val="00421980"/>
    <w:rsid w:val="00430213"/>
    <w:rsid w:val="00430DEF"/>
    <w:rsid w:val="0043355C"/>
    <w:rsid w:val="00440206"/>
    <w:rsid w:val="004410E7"/>
    <w:rsid w:val="00443734"/>
    <w:rsid w:val="0044739B"/>
    <w:rsid w:val="0044754B"/>
    <w:rsid w:val="0045023A"/>
    <w:rsid w:val="004529DD"/>
    <w:rsid w:val="00460668"/>
    <w:rsid w:val="004641F0"/>
    <w:rsid w:val="00464460"/>
    <w:rsid w:val="00465F38"/>
    <w:rsid w:val="00467837"/>
    <w:rsid w:val="00473491"/>
    <w:rsid w:val="00474C16"/>
    <w:rsid w:val="00477DCE"/>
    <w:rsid w:val="00480EFE"/>
    <w:rsid w:val="00482511"/>
    <w:rsid w:val="0048531E"/>
    <w:rsid w:val="004874DA"/>
    <w:rsid w:val="00492583"/>
    <w:rsid w:val="00494C52"/>
    <w:rsid w:val="0049539A"/>
    <w:rsid w:val="0049692E"/>
    <w:rsid w:val="00496BC6"/>
    <w:rsid w:val="004A05CC"/>
    <w:rsid w:val="004A374B"/>
    <w:rsid w:val="004A5D0C"/>
    <w:rsid w:val="004B010D"/>
    <w:rsid w:val="004B114E"/>
    <w:rsid w:val="004B116B"/>
    <w:rsid w:val="004B3C65"/>
    <w:rsid w:val="004B415D"/>
    <w:rsid w:val="004B4538"/>
    <w:rsid w:val="004B641B"/>
    <w:rsid w:val="004B6F30"/>
    <w:rsid w:val="004B7BE7"/>
    <w:rsid w:val="004B7D7B"/>
    <w:rsid w:val="004C2C84"/>
    <w:rsid w:val="004C2E51"/>
    <w:rsid w:val="004C5E1F"/>
    <w:rsid w:val="004C766A"/>
    <w:rsid w:val="004D098E"/>
    <w:rsid w:val="004D1A6B"/>
    <w:rsid w:val="004D271B"/>
    <w:rsid w:val="004D30CD"/>
    <w:rsid w:val="004D7130"/>
    <w:rsid w:val="004E21F5"/>
    <w:rsid w:val="004E5049"/>
    <w:rsid w:val="004E7474"/>
    <w:rsid w:val="004F0AA3"/>
    <w:rsid w:val="004F1F0D"/>
    <w:rsid w:val="004F401D"/>
    <w:rsid w:val="00502459"/>
    <w:rsid w:val="005071C4"/>
    <w:rsid w:val="0051442E"/>
    <w:rsid w:val="005148FC"/>
    <w:rsid w:val="00520B9E"/>
    <w:rsid w:val="00523537"/>
    <w:rsid w:val="0052495C"/>
    <w:rsid w:val="005317BF"/>
    <w:rsid w:val="005356CB"/>
    <w:rsid w:val="005365F7"/>
    <w:rsid w:val="0054459B"/>
    <w:rsid w:val="00550377"/>
    <w:rsid w:val="00550B77"/>
    <w:rsid w:val="0056003A"/>
    <w:rsid w:val="00561780"/>
    <w:rsid w:val="00561A68"/>
    <w:rsid w:val="005638DC"/>
    <w:rsid w:val="005705A2"/>
    <w:rsid w:val="005705D9"/>
    <w:rsid w:val="00573DB1"/>
    <w:rsid w:val="005742E7"/>
    <w:rsid w:val="00576952"/>
    <w:rsid w:val="005772B6"/>
    <w:rsid w:val="005900B1"/>
    <w:rsid w:val="005963A2"/>
    <w:rsid w:val="005976D4"/>
    <w:rsid w:val="005A3536"/>
    <w:rsid w:val="005A3C2F"/>
    <w:rsid w:val="005A5CE0"/>
    <w:rsid w:val="005A653B"/>
    <w:rsid w:val="005B1B65"/>
    <w:rsid w:val="005B7430"/>
    <w:rsid w:val="005B7A1A"/>
    <w:rsid w:val="005C169E"/>
    <w:rsid w:val="005C2B15"/>
    <w:rsid w:val="005C30F6"/>
    <w:rsid w:val="005C3910"/>
    <w:rsid w:val="005C7C3B"/>
    <w:rsid w:val="005D4387"/>
    <w:rsid w:val="005D65F8"/>
    <w:rsid w:val="005D7A8A"/>
    <w:rsid w:val="005E1D6A"/>
    <w:rsid w:val="005E30B6"/>
    <w:rsid w:val="005E3203"/>
    <w:rsid w:val="005E3B09"/>
    <w:rsid w:val="005E492F"/>
    <w:rsid w:val="005E5401"/>
    <w:rsid w:val="005E5489"/>
    <w:rsid w:val="005E5566"/>
    <w:rsid w:val="005F598B"/>
    <w:rsid w:val="005F5A13"/>
    <w:rsid w:val="005F64F0"/>
    <w:rsid w:val="005F6903"/>
    <w:rsid w:val="005F6D36"/>
    <w:rsid w:val="006217A3"/>
    <w:rsid w:val="00622625"/>
    <w:rsid w:val="00622A8B"/>
    <w:rsid w:val="00624786"/>
    <w:rsid w:val="00625B84"/>
    <w:rsid w:val="00627562"/>
    <w:rsid w:val="00627DD8"/>
    <w:rsid w:val="00630527"/>
    <w:rsid w:val="00630E57"/>
    <w:rsid w:val="0063600D"/>
    <w:rsid w:val="00636176"/>
    <w:rsid w:val="0064001C"/>
    <w:rsid w:val="00640253"/>
    <w:rsid w:val="00641AC7"/>
    <w:rsid w:val="00642CA0"/>
    <w:rsid w:val="006467F1"/>
    <w:rsid w:val="00647E6D"/>
    <w:rsid w:val="00650E9E"/>
    <w:rsid w:val="00652CFB"/>
    <w:rsid w:val="00653E96"/>
    <w:rsid w:val="00660100"/>
    <w:rsid w:val="006632E8"/>
    <w:rsid w:val="00664A1B"/>
    <w:rsid w:val="00664C0D"/>
    <w:rsid w:val="00665FBC"/>
    <w:rsid w:val="00671E43"/>
    <w:rsid w:val="00675068"/>
    <w:rsid w:val="006802BB"/>
    <w:rsid w:val="00683888"/>
    <w:rsid w:val="00685ACF"/>
    <w:rsid w:val="00697297"/>
    <w:rsid w:val="006A0CB4"/>
    <w:rsid w:val="006A523E"/>
    <w:rsid w:val="006A7841"/>
    <w:rsid w:val="006B286E"/>
    <w:rsid w:val="006B49B0"/>
    <w:rsid w:val="006B70EF"/>
    <w:rsid w:val="006C360A"/>
    <w:rsid w:val="006C6208"/>
    <w:rsid w:val="006C70C0"/>
    <w:rsid w:val="006C7770"/>
    <w:rsid w:val="006D0A3C"/>
    <w:rsid w:val="006E2BD9"/>
    <w:rsid w:val="006E3DFF"/>
    <w:rsid w:val="006E539E"/>
    <w:rsid w:val="006F493B"/>
    <w:rsid w:val="006F63F8"/>
    <w:rsid w:val="00705738"/>
    <w:rsid w:val="007059B9"/>
    <w:rsid w:val="00710521"/>
    <w:rsid w:val="007119E0"/>
    <w:rsid w:val="00714C39"/>
    <w:rsid w:val="00716F4E"/>
    <w:rsid w:val="00717EAA"/>
    <w:rsid w:val="007205CF"/>
    <w:rsid w:val="007244DF"/>
    <w:rsid w:val="007256D2"/>
    <w:rsid w:val="00725D05"/>
    <w:rsid w:val="00731FB4"/>
    <w:rsid w:val="00734BFE"/>
    <w:rsid w:val="00735072"/>
    <w:rsid w:val="00744B1F"/>
    <w:rsid w:val="00746C58"/>
    <w:rsid w:val="00755D0C"/>
    <w:rsid w:val="007577B6"/>
    <w:rsid w:val="00760103"/>
    <w:rsid w:val="00760A58"/>
    <w:rsid w:val="00761665"/>
    <w:rsid w:val="00761849"/>
    <w:rsid w:val="00770E48"/>
    <w:rsid w:val="00772BE8"/>
    <w:rsid w:val="00776787"/>
    <w:rsid w:val="0078429E"/>
    <w:rsid w:val="0078435D"/>
    <w:rsid w:val="0079353D"/>
    <w:rsid w:val="00797204"/>
    <w:rsid w:val="007A167B"/>
    <w:rsid w:val="007A5728"/>
    <w:rsid w:val="007B3054"/>
    <w:rsid w:val="007B6DCC"/>
    <w:rsid w:val="007B717F"/>
    <w:rsid w:val="007C1418"/>
    <w:rsid w:val="007C5433"/>
    <w:rsid w:val="007C57EC"/>
    <w:rsid w:val="007C6E17"/>
    <w:rsid w:val="007D1697"/>
    <w:rsid w:val="007D4E3B"/>
    <w:rsid w:val="007D5579"/>
    <w:rsid w:val="007D5D48"/>
    <w:rsid w:val="007D5FE4"/>
    <w:rsid w:val="007D79CF"/>
    <w:rsid w:val="007D79F8"/>
    <w:rsid w:val="007E19EA"/>
    <w:rsid w:val="007E2E48"/>
    <w:rsid w:val="007E35B6"/>
    <w:rsid w:val="007E3B11"/>
    <w:rsid w:val="007E41C9"/>
    <w:rsid w:val="007E5E47"/>
    <w:rsid w:val="007E60C1"/>
    <w:rsid w:val="007E6F92"/>
    <w:rsid w:val="007F0935"/>
    <w:rsid w:val="007F23FF"/>
    <w:rsid w:val="007F453C"/>
    <w:rsid w:val="007F4E77"/>
    <w:rsid w:val="00800320"/>
    <w:rsid w:val="00815383"/>
    <w:rsid w:val="0082356D"/>
    <w:rsid w:val="008257D6"/>
    <w:rsid w:val="00825B5A"/>
    <w:rsid w:val="008269B7"/>
    <w:rsid w:val="00826F9E"/>
    <w:rsid w:val="008302A9"/>
    <w:rsid w:val="00832BC7"/>
    <w:rsid w:val="00833AEE"/>
    <w:rsid w:val="0083546B"/>
    <w:rsid w:val="008365A7"/>
    <w:rsid w:val="00843D04"/>
    <w:rsid w:val="008447C0"/>
    <w:rsid w:val="00844AD1"/>
    <w:rsid w:val="008468EA"/>
    <w:rsid w:val="0085559E"/>
    <w:rsid w:val="00855DA6"/>
    <w:rsid w:val="00856062"/>
    <w:rsid w:val="00857090"/>
    <w:rsid w:val="0085744C"/>
    <w:rsid w:val="00862480"/>
    <w:rsid w:val="008660EF"/>
    <w:rsid w:val="00866236"/>
    <w:rsid w:val="008808DC"/>
    <w:rsid w:val="00882203"/>
    <w:rsid w:val="00884DCD"/>
    <w:rsid w:val="00886D1C"/>
    <w:rsid w:val="0089145F"/>
    <w:rsid w:val="00896D9D"/>
    <w:rsid w:val="008A2416"/>
    <w:rsid w:val="008A3DC6"/>
    <w:rsid w:val="008A7388"/>
    <w:rsid w:val="008B34B8"/>
    <w:rsid w:val="008B3ED9"/>
    <w:rsid w:val="008B5299"/>
    <w:rsid w:val="008B5DFF"/>
    <w:rsid w:val="008C0280"/>
    <w:rsid w:val="008D1042"/>
    <w:rsid w:val="008D114D"/>
    <w:rsid w:val="008D2F69"/>
    <w:rsid w:val="008D4977"/>
    <w:rsid w:val="008D4CE0"/>
    <w:rsid w:val="008D5A6F"/>
    <w:rsid w:val="008D73AF"/>
    <w:rsid w:val="008E0B5F"/>
    <w:rsid w:val="008E16F9"/>
    <w:rsid w:val="008E3669"/>
    <w:rsid w:val="008E6D10"/>
    <w:rsid w:val="008F2DAB"/>
    <w:rsid w:val="008F3B0F"/>
    <w:rsid w:val="008F46AB"/>
    <w:rsid w:val="008F4A72"/>
    <w:rsid w:val="008F5D2B"/>
    <w:rsid w:val="009014F7"/>
    <w:rsid w:val="00906B3E"/>
    <w:rsid w:val="00914985"/>
    <w:rsid w:val="00915491"/>
    <w:rsid w:val="009154AD"/>
    <w:rsid w:val="00917237"/>
    <w:rsid w:val="00924E74"/>
    <w:rsid w:val="00931AC7"/>
    <w:rsid w:val="00932FA3"/>
    <w:rsid w:val="009353B6"/>
    <w:rsid w:val="00937CB9"/>
    <w:rsid w:val="00940E01"/>
    <w:rsid w:val="00945999"/>
    <w:rsid w:val="00954DDF"/>
    <w:rsid w:val="00954ED9"/>
    <w:rsid w:val="00956943"/>
    <w:rsid w:val="00966FB0"/>
    <w:rsid w:val="00972BE4"/>
    <w:rsid w:val="0097607F"/>
    <w:rsid w:val="0097674A"/>
    <w:rsid w:val="009859CE"/>
    <w:rsid w:val="009959EC"/>
    <w:rsid w:val="009A12EE"/>
    <w:rsid w:val="009A3EB9"/>
    <w:rsid w:val="009A49D6"/>
    <w:rsid w:val="009A5F0B"/>
    <w:rsid w:val="009B383C"/>
    <w:rsid w:val="009B5B95"/>
    <w:rsid w:val="009B5D2B"/>
    <w:rsid w:val="009B5F83"/>
    <w:rsid w:val="009C045D"/>
    <w:rsid w:val="009D12D3"/>
    <w:rsid w:val="009D2276"/>
    <w:rsid w:val="009D43E2"/>
    <w:rsid w:val="009D4991"/>
    <w:rsid w:val="009E022E"/>
    <w:rsid w:val="009E34B8"/>
    <w:rsid w:val="009E64BB"/>
    <w:rsid w:val="009E79FE"/>
    <w:rsid w:val="009F1EA4"/>
    <w:rsid w:val="009F7EB8"/>
    <w:rsid w:val="00A0186F"/>
    <w:rsid w:val="00A02102"/>
    <w:rsid w:val="00A0241F"/>
    <w:rsid w:val="00A1236C"/>
    <w:rsid w:val="00A130AD"/>
    <w:rsid w:val="00A131CA"/>
    <w:rsid w:val="00A21CF4"/>
    <w:rsid w:val="00A231CA"/>
    <w:rsid w:val="00A24A72"/>
    <w:rsid w:val="00A257E3"/>
    <w:rsid w:val="00A26DAC"/>
    <w:rsid w:val="00A26E49"/>
    <w:rsid w:val="00A26F8A"/>
    <w:rsid w:val="00A32C51"/>
    <w:rsid w:val="00A33577"/>
    <w:rsid w:val="00A335C3"/>
    <w:rsid w:val="00A41B8D"/>
    <w:rsid w:val="00A41D19"/>
    <w:rsid w:val="00A448D0"/>
    <w:rsid w:val="00A52B87"/>
    <w:rsid w:val="00A57007"/>
    <w:rsid w:val="00A65A2E"/>
    <w:rsid w:val="00A72B4A"/>
    <w:rsid w:val="00A76414"/>
    <w:rsid w:val="00A81A22"/>
    <w:rsid w:val="00A82663"/>
    <w:rsid w:val="00A93CDD"/>
    <w:rsid w:val="00AA45B9"/>
    <w:rsid w:val="00AA4D16"/>
    <w:rsid w:val="00AB25AC"/>
    <w:rsid w:val="00AB4D24"/>
    <w:rsid w:val="00AB646A"/>
    <w:rsid w:val="00AB6FC3"/>
    <w:rsid w:val="00AC1035"/>
    <w:rsid w:val="00AC1D9B"/>
    <w:rsid w:val="00AC5880"/>
    <w:rsid w:val="00AD23CE"/>
    <w:rsid w:val="00AD5BD3"/>
    <w:rsid w:val="00AE06F2"/>
    <w:rsid w:val="00AE1B4C"/>
    <w:rsid w:val="00AE3308"/>
    <w:rsid w:val="00AE3345"/>
    <w:rsid w:val="00AE3BAB"/>
    <w:rsid w:val="00AE41A2"/>
    <w:rsid w:val="00AF2D38"/>
    <w:rsid w:val="00AF385D"/>
    <w:rsid w:val="00AF74B2"/>
    <w:rsid w:val="00B00411"/>
    <w:rsid w:val="00B03CC8"/>
    <w:rsid w:val="00B22524"/>
    <w:rsid w:val="00B244CA"/>
    <w:rsid w:val="00B256D4"/>
    <w:rsid w:val="00B27AFF"/>
    <w:rsid w:val="00B27F07"/>
    <w:rsid w:val="00B360F9"/>
    <w:rsid w:val="00B366DD"/>
    <w:rsid w:val="00B36B5C"/>
    <w:rsid w:val="00B37606"/>
    <w:rsid w:val="00B40279"/>
    <w:rsid w:val="00B40566"/>
    <w:rsid w:val="00B41BBF"/>
    <w:rsid w:val="00B47B45"/>
    <w:rsid w:val="00B500D1"/>
    <w:rsid w:val="00B52CA5"/>
    <w:rsid w:val="00B53EF2"/>
    <w:rsid w:val="00B54803"/>
    <w:rsid w:val="00B54F30"/>
    <w:rsid w:val="00B5701D"/>
    <w:rsid w:val="00B61F0A"/>
    <w:rsid w:val="00B62E26"/>
    <w:rsid w:val="00B63DFD"/>
    <w:rsid w:val="00B702A2"/>
    <w:rsid w:val="00B711B1"/>
    <w:rsid w:val="00B73795"/>
    <w:rsid w:val="00B73C9F"/>
    <w:rsid w:val="00B83936"/>
    <w:rsid w:val="00B83C89"/>
    <w:rsid w:val="00B83E35"/>
    <w:rsid w:val="00B859DA"/>
    <w:rsid w:val="00B85C07"/>
    <w:rsid w:val="00B85D7E"/>
    <w:rsid w:val="00B90F80"/>
    <w:rsid w:val="00B92532"/>
    <w:rsid w:val="00B954DB"/>
    <w:rsid w:val="00B9590F"/>
    <w:rsid w:val="00BB228E"/>
    <w:rsid w:val="00BD1FBD"/>
    <w:rsid w:val="00BD3BB8"/>
    <w:rsid w:val="00BD53FB"/>
    <w:rsid w:val="00BD5746"/>
    <w:rsid w:val="00BD59C0"/>
    <w:rsid w:val="00BE1D0A"/>
    <w:rsid w:val="00BE2E30"/>
    <w:rsid w:val="00BE4233"/>
    <w:rsid w:val="00BF2287"/>
    <w:rsid w:val="00BF3D98"/>
    <w:rsid w:val="00BF6D58"/>
    <w:rsid w:val="00BF726A"/>
    <w:rsid w:val="00C007FC"/>
    <w:rsid w:val="00C031F8"/>
    <w:rsid w:val="00C04667"/>
    <w:rsid w:val="00C05239"/>
    <w:rsid w:val="00C118F6"/>
    <w:rsid w:val="00C1481E"/>
    <w:rsid w:val="00C21785"/>
    <w:rsid w:val="00C21AF0"/>
    <w:rsid w:val="00C21EF7"/>
    <w:rsid w:val="00C25E45"/>
    <w:rsid w:val="00C30973"/>
    <w:rsid w:val="00C32280"/>
    <w:rsid w:val="00C351EF"/>
    <w:rsid w:val="00C374CC"/>
    <w:rsid w:val="00C4334F"/>
    <w:rsid w:val="00C4707F"/>
    <w:rsid w:val="00C51738"/>
    <w:rsid w:val="00C51D4C"/>
    <w:rsid w:val="00C538AD"/>
    <w:rsid w:val="00C60C3C"/>
    <w:rsid w:val="00C63A6A"/>
    <w:rsid w:val="00C64B3D"/>
    <w:rsid w:val="00C658B8"/>
    <w:rsid w:val="00C65B60"/>
    <w:rsid w:val="00C673DE"/>
    <w:rsid w:val="00C67F15"/>
    <w:rsid w:val="00C7524F"/>
    <w:rsid w:val="00C75F6A"/>
    <w:rsid w:val="00C8024E"/>
    <w:rsid w:val="00C807D5"/>
    <w:rsid w:val="00C814EB"/>
    <w:rsid w:val="00C81866"/>
    <w:rsid w:val="00C81E54"/>
    <w:rsid w:val="00C85EA0"/>
    <w:rsid w:val="00C86113"/>
    <w:rsid w:val="00C91C18"/>
    <w:rsid w:val="00C974CF"/>
    <w:rsid w:val="00CA2BAF"/>
    <w:rsid w:val="00CB53F6"/>
    <w:rsid w:val="00CB7217"/>
    <w:rsid w:val="00CB758D"/>
    <w:rsid w:val="00CB7FF7"/>
    <w:rsid w:val="00CC0171"/>
    <w:rsid w:val="00CC570C"/>
    <w:rsid w:val="00CD1306"/>
    <w:rsid w:val="00CD1E35"/>
    <w:rsid w:val="00CD28EC"/>
    <w:rsid w:val="00CD4BDD"/>
    <w:rsid w:val="00CD516A"/>
    <w:rsid w:val="00CD58A1"/>
    <w:rsid w:val="00CD674B"/>
    <w:rsid w:val="00CD6DC8"/>
    <w:rsid w:val="00CD7D26"/>
    <w:rsid w:val="00CE1303"/>
    <w:rsid w:val="00CE172D"/>
    <w:rsid w:val="00CE3E3A"/>
    <w:rsid w:val="00CF1201"/>
    <w:rsid w:val="00CF683D"/>
    <w:rsid w:val="00D0059C"/>
    <w:rsid w:val="00D02935"/>
    <w:rsid w:val="00D04A86"/>
    <w:rsid w:val="00D060AE"/>
    <w:rsid w:val="00D135A2"/>
    <w:rsid w:val="00D14C47"/>
    <w:rsid w:val="00D1558D"/>
    <w:rsid w:val="00D21061"/>
    <w:rsid w:val="00D2391B"/>
    <w:rsid w:val="00D2410D"/>
    <w:rsid w:val="00D2582B"/>
    <w:rsid w:val="00D26A20"/>
    <w:rsid w:val="00D42B0F"/>
    <w:rsid w:val="00D43195"/>
    <w:rsid w:val="00D45E7A"/>
    <w:rsid w:val="00D46728"/>
    <w:rsid w:val="00D52F3F"/>
    <w:rsid w:val="00D5399D"/>
    <w:rsid w:val="00D57864"/>
    <w:rsid w:val="00D613BA"/>
    <w:rsid w:val="00D61E75"/>
    <w:rsid w:val="00D64066"/>
    <w:rsid w:val="00D64A0A"/>
    <w:rsid w:val="00D7050C"/>
    <w:rsid w:val="00D83599"/>
    <w:rsid w:val="00D84A81"/>
    <w:rsid w:val="00D912C6"/>
    <w:rsid w:val="00D91D98"/>
    <w:rsid w:val="00D92375"/>
    <w:rsid w:val="00D93418"/>
    <w:rsid w:val="00DA1688"/>
    <w:rsid w:val="00DA4C9E"/>
    <w:rsid w:val="00DA5EA9"/>
    <w:rsid w:val="00DB1827"/>
    <w:rsid w:val="00DB2EF4"/>
    <w:rsid w:val="00DB38B1"/>
    <w:rsid w:val="00DC268E"/>
    <w:rsid w:val="00DC26F9"/>
    <w:rsid w:val="00DC5AD7"/>
    <w:rsid w:val="00DC70C8"/>
    <w:rsid w:val="00DC7B75"/>
    <w:rsid w:val="00DD0ABE"/>
    <w:rsid w:val="00DD5879"/>
    <w:rsid w:val="00DE4A1C"/>
    <w:rsid w:val="00DE541E"/>
    <w:rsid w:val="00DE5EFA"/>
    <w:rsid w:val="00DE617D"/>
    <w:rsid w:val="00DE7230"/>
    <w:rsid w:val="00DF0A60"/>
    <w:rsid w:val="00DF1918"/>
    <w:rsid w:val="00DF269A"/>
    <w:rsid w:val="00DF3322"/>
    <w:rsid w:val="00DF34D6"/>
    <w:rsid w:val="00DF5579"/>
    <w:rsid w:val="00DF59DA"/>
    <w:rsid w:val="00DF7596"/>
    <w:rsid w:val="00E02DDD"/>
    <w:rsid w:val="00E04DEB"/>
    <w:rsid w:val="00E115AF"/>
    <w:rsid w:val="00E13180"/>
    <w:rsid w:val="00E13DD6"/>
    <w:rsid w:val="00E1677E"/>
    <w:rsid w:val="00E171C7"/>
    <w:rsid w:val="00E17463"/>
    <w:rsid w:val="00E227EB"/>
    <w:rsid w:val="00E2482F"/>
    <w:rsid w:val="00E33FE4"/>
    <w:rsid w:val="00E36FF1"/>
    <w:rsid w:val="00E41599"/>
    <w:rsid w:val="00E415B4"/>
    <w:rsid w:val="00E43916"/>
    <w:rsid w:val="00E45F14"/>
    <w:rsid w:val="00E46094"/>
    <w:rsid w:val="00E61567"/>
    <w:rsid w:val="00E67458"/>
    <w:rsid w:val="00E706C5"/>
    <w:rsid w:val="00E70E64"/>
    <w:rsid w:val="00E72512"/>
    <w:rsid w:val="00E748FF"/>
    <w:rsid w:val="00E750D0"/>
    <w:rsid w:val="00E77056"/>
    <w:rsid w:val="00E81661"/>
    <w:rsid w:val="00E817AC"/>
    <w:rsid w:val="00E833BE"/>
    <w:rsid w:val="00E83A40"/>
    <w:rsid w:val="00E84891"/>
    <w:rsid w:val="00E84A1D"/>
    <w:rsid w:val="00E9191A"/>
    <w:rsid w:val="00E91C1C"/>
    <w:rsid w:val="00E94C94"/>
    <w:rsid w:val="00E966B9"/>
    <w:rsid w:val="00EA0D51"/>
    <w:rsid w:val="00EA0E79"/>
    <w:rsid w:val="00EA1F51"/>
    <w:rsid w:val="00EA47B7"/>
    <w:rsid w:val="00EA4D8E"/>
    <w:rsid w:val="00EA55DF"/>
    <w:rsid w:val="00EA6B43"/>
    <w:rsid w:val="00EA6DD2"/>
    <w:rsid w:val="00EB73F7"/>
    <w:rsid w:val="00EB77A4"/>
    <w:rsid w:val="00EB7E16"/>
    <w:rsid w:val="00EC3FE1"/>
    <w:rsid w:val="00EC4A4A"/>
    <w:rsid w:val="00ED31A8"/>
    <w:rsid w:val="00ED32F6"/>
    <w:rsid w:val="00ED795F"/>
    <w:rsid w:val="00EE4FBD"/>
    <w:rsid w:val="00EE770F"/>
    <w:rsid w:val="00EE7A36"/>
    <w:rsid w:val="00EE7ABB"/>
    <w:rsid w:val="00EF236F"/>
    <w:rsid w:val="00EF2ED0"/>
    <w:rsid w:val="00EF54B3"/>
    <w:rsid w:val="00EF584E"/>
    <w:rsid w:val="00EF595E"/>
    <w:rsid w:val="00EF707D"/>
    <w:rsid w:val="00F0216E"/>
    <w:rsid w:val="00F04EFB"/>
    <w:rsid w:val="00F07888"/>
    <w:rsid w:val="00F07ECD"/>
    <w:rsid w:val="00F10B32"/>
    <w:rsid w:val="00F164F9"/>
    <w:rsid w:val="00F1674A"/>
    <w:rsid w:val="00F16C54"/>
    <w:rsid w:val="00F20B38"/>
    <w:rsid w:val="00F20C21"/>
    <w:rsid w:val="00F22966"/>
    <w:rsid w:val="00F253CB"/>
    <w:rsid w:val="00F26BD4"/>
    <w:rsid w:val="00F304E6"/>
    <w:rsid w:val="00F323D5"/>
    <w:rsid w:val="00F32B64"/>
    <w:rsid w:val="00F3558F"/>
    <w:rsid w:val="00F4162A"/>
    <w:rsid w:val="00F4227C"/>
    <w:rsid w:val="00F44B80"/>
    <w:rsid w:val="00F523B4"/>
    <w:rsid w:val="00F54A8F"/>
    <w:rsid w:val="00F61D67"/>
    <w:rsid w:val="00F6216A"/>
    <w:rsid w:val="00F64719"/>
    <w:rsid w:val="00F7141F"/>
    <w:rsid w:val="00F7170E"/>
    <w:rsid w:val="00F71859"/>
    <w:rsid w:val="00F803E9"/>
    <w:rsid w:val="00F81501"/>
    <w:rsid w:val="00F91175"/>
    <w:rsid w:val="00F92710"/>
    <w:rsid w:val="00F9428C"/>
    <w:rsid w:val="00FA30FD"/>
    <w:rsid w:val="00FA482E"/>
    <w:rsid w:val="00FB3086"/>
    <w:rsid w:val="00FB3A61"/>
    <w:rsid w:val="00FB4C3B"/>
    <w:rsid w:val="00FB6630"/>
    <w:rsid w:val="00FB7331"/>
    <w:rsid w:val="00FD0FEE"/>
    <w:rsid w:val="00FD1B03"/>
    <w:rsid w:val="00FD70B1"/>
    <w:rsid w:val="00FE1E0A"/>
    <w:rsid w:val="00FE529C"/>
    <w:rsid w:val="00FE696B"/>
    <w:rsid w:val="00FE7523"/>
    <w:rsid w:val="00FF039C"/>
    <w:rsid w:val="00FF1323"/>
    <w:rsid w:val="00FF3B7F"/>
    <w:rsid w:val="00FF4CA5"/>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D54A3"/>
  <w15:docId w15:val="{5800F6BA-0E58-40EE-8D20-0920495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F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DA1688"/>
    <w:pPr>
      <w:jc w:val="center"/>
      <w:outlineLvl w:val="0"/>
    </w:pPr>
    <w:rPr>
      <w:rFonts w:asciiTheme="minorHAnsi" w:hAnsiTheme="minorHAnsi" w:cstheme="minorHAnsi"/>
      <w:b/>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49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DA1688"/>
    <w:rPr>
      <w:rFonts w:eastAsia="Times New Roman" w:cstheme="minorHAnsi"/>
      <w:b/>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line="276" w:lineRule="auto"/>
      <w:outlineLvl w:val="9"/>
    </w:pPr>
    <w:rPr>
      <w:rFonts w:ascii="Cambria" w:eastAsia="MS Gothic" w:hAnsi="Cambria"/>
      <w:b w:val="0"/>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E5E47"/>
    <w:rPr>
      <w:color w:val="605E5C"/>
      <w:shd w:val="clear" w:color="auto" w:fill="E1DFDD"/>
    </w:rPr>
  </w:style>
  <w:style w:type="character" w:styleId="FollowedHyperlink">
    <w:name w:val="FollowedHyperlink"/>
    <w:basedOn w:val="DefaultParagraphFont"/>
    <w:uiPriority w:val="99"/>
    <w:semiHidden/>
    <w:unhideWhenUsed/>
    <w:rsid w:val="00931AC7"/>
    <w:rPr>
      <w:color w:val="800080" w:themeColor="followedHyperlink"/>
      <w:u w:val="single"/>
    </w:rPr>
  </w:style>
  <w:style w:type="character" w:customStyle="1" w:styleId="Heading3Char">
    <w:name w:val="Heading 3 Char"/>
    <w:basedOn w:val="DefaultParagraphFont"/>
    <w:link w:val="Heading3"/>
    <w:uiPriority w:val="9"/>
    <w:semiHidden/>
    <w:rsid w:val="00384974"/>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0248F4"/>
    <w:pPr>
      <w:widowControl/>
      <w:autoSpaceDE/>
      <w:autoSpaceDN/>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0248F4"/>
    <w:pPr>
      <w:widowControl/>
      <w:autoSpaceDE/>
      <w:autoSpaceDN/>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248F4"/>
    <w:pPr>
      <w:widowControl/>
      <w:autoSpaceDE/>
      <w:autoSpaceDN/>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248F4"/>
    <w:pPr>
      <w:widowControl/>
      <w:autoSpaceDE/>
      <w:autoSpaceDN/>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248F4"/>
    <w:pPr>
      <w:widowControl/>
      <w:autoSpaceDE/>
      <w:autoSpaceDN/>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248F4"/>
    <w:pPr>
      <w:widowControl/>
      <w:autoSpaceDE/>
      <w:autoSpaceDN/>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248F4"/>
    <w:pPr>
      <w:widowControl/>
      <w:autoSpaceDE/>
      <w:autoSpaceDN/>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9368">
      <w:bodyDiv w:val="1"/>
      <w:marLeft w:val="0"/>
      <w:marRight w:val="0"/>
      <w:marTop w:val="0"/>
      <w:marBottom w:val="0"/>
      <w:divBdr>
        <w:top w:val="none" w:sz="0" w:space="0" w:color="auto"/>
        <w:left w:val="none" w:sz="0" w:space="0" w:color="auto"/>
        <w:bottom w:val="none" w:sz="0" w:space="0" w:color="auto"/>
        <w:right w:val="none" w:sz="0" w:space="0" w:color="auto"/>
      </w:divBdr>
      <w:divsChild>
        <w:div w:id="876310927">
          <w:blockQuote w:val="1"/>
          <w:marLeft w:val="600"/>
          <w:marRight w:val="0"/>
          <w:marTop w:val="0"/>
          <w:marBottom w:val="0"/>
          <w:divBdr>
            <w:top w:val="none" w:sz="0" w:space="0" w:color="auto"/>
            <w:left w:val="none" w:sz="0" w:space="0" w:color="auto"/>
            <w:bottom w:val="none" w:sz="0" w:space="0" w:color="auto"/>
            <w:right w:val="none" w:sz="0" w:space="0" w:color="auto"/>
          </w:divBdr>
          <w:divsChild>
            <w:div w:id="1923487560">
              <w:marLeft w:val="0"/>
              <w:marRight w:val="0"/>
              <w:marTop w:val="0"/>
              <w:marBottom w:val="0"/>
              <w:divBdr>
                <w:top w:val="none" w:sz="0" w:space="0" w:color="auto"/>
                <w:left w:val="none" w:sz="0" w:space="0" w:color="auto"/>
                <w:bottom w:val="none" w:sz="0" w:space="0" w:color="auto"/>
                <w:right w:val="none" w:sz="0" w:space="0" w:color="auto"/>
              </w:divBdr>
              <w:divsChild>
                <w:div w:id="788889432">
                  <w:marLeft w:val="0"/>
                  <w:marRight w:val="0"/>
                  <w:marTop w:val="0"/>
                  <w:marBottom w:val="0"/>
                  <w:divBdr>
                    <w:top w:val="none" w:sz="0" w:space="0" w:color="auto"/>
                    <w:left w:val="none" w:sz="0" w:space="0" w:color="auto"/>
                    <w:bottom w:val="none" w:sz="0" w:space="0" w:color="auto"/>
                    <w:right w:val="none" w:sz="0" w:space="0" w:color="auto"/>
                  </w:divBdr>
                  <w:divsChild>
                    <w:div w:id="14386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89503">
          <w:blockQuote w:val="1"/>
          <w:marLeft w:val="600"/>
          <w:marRight w:val="0"/>
          <w:marTop w:val="0"/>
          <w:marBottom w:val="0"/>
          <w:divBdr>
            <w:top w:val="none" w:sz="0" w:space="0" w:color="auto"/>
            <w:left w:val="none" w:sz="0" w:space="0" w:color="auto"/>
            <w:bottom w:val="none" w:sz="0" w:space="0" w:color="auto"/>
            <w:right w:val="none" w:sz="0" w:space="0" w:color="auto"/>
          </w:divBdr>
          <w:divsChild>
            <w:div w:id="572589687">
              <w:marLeft w:val="0"/>
              <w:marRight w:val="0"/>
              <w:marTop w:val="0"/>
              <w:marBottom w:val="0"/>
              <w:divBdr>
                <w:top w:val="none" w:sz="0" w:space="0" w:color="auto"/>
                <w:left w:val="none" w:sz="0" w:space="0" w:color="auto"/>
                <w:bottom w:val="none" w:sz="0" w:space="0" w:color="auto"/>
                <w:right w:val="none" w:sz="0" w:space="0" w:color="auto"/>
              </w:divBdr>
              <w:divsChild>
                <w:div w:id="192152831">
                  <w:marLeft w:val="0"/>
                  <w:marRight w:val="0"/>
                  <w:marTop w:val="0"/>
                  <w:marBottom w:val="0"/>
                  <w:divBdr>
                    <w:top w:val="none" w:sz="0" w:space="0" w:color="auto"/>
                    <w:left w:val="none" w:sz="0" w:space="0" w:color="auto"/>
                    <w:bottom w:val="none" w:sz="0" w:space="0" w:color="auto"/>
                    <w:right w:val="none" w:sz="0" w:space="0" w:color="auto"/>
                  </w:divBdr>
                  <w:divsChild>
                    <w:div w:id="5598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6091">
      <w:bodyDiv w:val="1"/>
      <w:marLeft w:val="0"/>
      <w:marRight w:val="0"/>
      <w:marTop w:val="0"/>
      <w:marBottom w:val="0"/>
      <w:divBdr>
        <w:top w:val="none" w:sz="0" w:space="0" w:color="auto"/>
        <w:left w:val="none" w:sz="0" w:space="0" w:color="auto"/>
        <w:bottom w:val="none" w:sz="0" w:space="0" w:color="auto"/>
        <w:right w:val="none" w:sz="0" w:space="0" w:color="auto"/>
      </w:divBdr>
      <w:divsChild>
        <w:div w:id="1654529665">
          <w:blockQuote w:val="1"/>
          <w:marLeft w:val="600"/>
          <w:marRight w:val="0"/>
          <w:marTop w:val="0"/>
          <w:marBottom w:val="0"/>
          <w:divBdr>
            <w:top w:val="none" w:sz="0" w:space="0" w:color="auto"/>
            <w:left w:val="none" w:sz="0" w:space="0" w:color="auto"/>
            <w:bottom w:val="none" w:sz="0" w:space="0" w:color="auto"/>
            <w:right w:val="none" w:sz="0" w:space="0" w:color="auto"/>
          </w:divBdr>
          <w:divsChild>
            <w:div w:id="63796672">
              <w:marLeft w:val="0"/>
              <w:marRight w:val="0"/>
              <w:marTop w:val="0"/>
              <w:marBottom w:val="0"/>
              <w:divBdr>
                <w:top w:val="none" w:sz="0" w:space="0" w:color="auto"/>
                <w:left w:val="none" w:sz="0" w:space="0" w:color="auto"/>
                <w:bottom w:val="none" w:sz="0" w:space="0" w:color="auto"/>
                <w:right w:val="none" w:sz="0" w:space="0" w:color="auto"/>
              </w:divBdr>
              <w:divsChild>
                <w:div w:id="1728724276">
                  <w:marLeft w:val="0"/>
                  <w:marRight w:val="0"/>
                  <w:marTop w:val="0"/>
                  <w:marBottom w:val="0"/>
                  <w:divBdr>
                    <w:top w:val="none" w:sz="0" w:space="0" w:color="auto"/>
                    <w:left w:val="none" w:sz="0" w:space="0" w:color="auto"/>
                    <w:bottom w:val="none" w:sz="0" w:space="0" w:color="auto"/>
                    <w:right w:val="none" w:sz="0" w:space="0" w:color="auto"/>
                  </w:divBdr>
                  <w:divsChild>
                    <w:div w:id="13750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10421">
          <w:blockQuote w:val="1"/>
          <w:marLeft w:val="600"/>
          <w:marRight w:val="0"/>
          <w:marTop w:val="0"/>
          <w:marBottom w:val="0"/>
          <w:divBdr>
            <w:top w:val="none" w:sz="0" w:space="0" w:color="auto"/>
            <w:left w:val="none" w:sz="0" w:space="0" w:color="auto"/>
            <w:bottom w:val="none" w:sz="0" w:space="0" w:color="auto"/>
            <w:right w:val="none" w:sz="0" w:space="0" w:color="auto"/>
          </w:divBdr>
          <w:divsChild>
            <w:div w:id="460928883">
              <w:marLeft w:val="0"/>
              <w:marRight w:val="0"/>
              <w:marTop w:val="0"/>
              <w:marBottom w:val="0"/>
              <w:divBdr>
                <w:top w:val="none" w:sz="0" w:space="0" w:color="auto"/>
                <w:left w:val="none" w:sz="0" w:space="0" w:color="auto"/>
                <w:bottom w:val="none" w:sz="0" w:space="0" w:color="auto"/>
                <w:right w:val="none" w:sz="0" w:space="0" w:color="auto"/>
              </w:divBdr>
              <w:divsChild>
                <w:div w:id="1668243780">
                  <w:marLeft w:val="0"/>
                  <w:marRight w:val="0"/>
                  <w:marTop w:val="0"/>
                  <w:marBottom w:val="0"/>
                  <w:divBdr>
                    <w:top w:val="none" w:sz="0" w:space="0" w:color="auto"/>
                    <w:left w:val="none" w:sz="0" w:space="0" w:color="auto"/>
                    <w:bottom w:val="none" w:sz="0" w:space="0" w:color="auto"/>
                    <w:right w:val="none" w:sz="0" w:space="0" w:color="auto"/>
                  </w:divBdr>
                  <w:divsChild>
                    <w:div w:id="9931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70392">
      <w:bodyDiv w:val="1"/>
      <w:marLeft w:val="0"/>
      <w:marRight w:val="0"/>
      <w:marTop w:val="0"/>
      <w:marBottom w:val="0"/>
      <w:divBdr>
        <w:top w:val="none" w:sz="0" w:space="0" w:color="auto"/>
        <w:left w:val="none" w:sz="0" w:space="0" w:color="auto"/>
        <w:bottom w:val="none" w:sz="0" w:space="0" w:color="auto"/>
        <w:right w:val="none" w:sz="0" w:space="0" w:color="auto"/>
      </w:divBdr>
      <w:divsChild>
        <w:div w:id="1687631811">
          <w:blockQuote w:val="1"/>
          <w:marLeft w:val="600"/>
          <w:marRight w:val="0"/>
          <w:marTop w:val="0"/>
          <w:marBottom w:val="0"/>
          <w:divBdr>
            <w:top w:val="none" w:sz="0" w:space="0" w:color="auto"/>
            <w:left w:val="none" w:sz="0" w:space="0" w:color="auto"/>
            <w:bottom w:val="none" w:sz="0" w:space="0" w:color="auto"/>
            <w:right w:val="none" w:sz="0" w:space="0" w:color="auto"/>
          </w:divBdr>
          <w:divsChild>
            <w:div w:id="1022321220">
              <w:marLeft w:val="0"/>
              <w:marRight w:val="0"/>
              <w:marTop w:val="0"/>
              <w:marBottom w:val="0"/>
              <w:divBdr>
                <w:top w:val="none" w:sz="0" w:space="0" w:color="auto"/>
                <w:left w:val="none" w:sz="0" w:space="0" w:color="auto"/>
                <w:bottom w:val="none" w:sz="0" w:space="0" w:color="auto"/>
                <w:right w:val="none" w:sz="0" w:space="0" w:color="auto"/>
              </w:divBdr>
              <w:divsChild>
                <w:div w:id="932593803">
                  <w:marLeft w:val="0"/>
                  <w:marRight w:val="0"/>
                  <w:marTop w:val="0"/>
                  <w:marBottom w:val="0"/>
                  <w:divBdr>
                    <w:top w:val="none" w:sz="0" w:space="0" w:color="auto"/>
                    <w:left w:val="none" w:sz="0" w:space="0" w:color="auto"/>
                    <w:bottom w:val="none" w:sz="0" w:space="0" w:color="auto"/>
                    <w:right w:val="none" w:sz="0" w:space="0" w:color="auto"/>
                  </w:divBdr>
                  <w:divsChild>
                    <w:div w:id="20585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7414">
          <w:blockQuote w:val="1"/>
          <w:marLeft w:val="600"/>
          <w:marRight w:val="0"/>
          <w:marTop w:val="0"/>
          <w:marBottom w:val="0"/>
          <w:divBdr>
            <w:top w:val="none" w:sz="0" w:space="0" w:color="auto"/>
            <w:left w:val="none" w:sz="0" w:space="0" w:color="auto"/>
            <w:bottom w:val="none" w:sz="0" w:space="0" w:color="auto"/>
            <w:right w:val="none" w:sz="0" w:space="0" w:color="auto"/>
          </w:divBdr>
          <w:divsChild>
            <w:div w:id="509761477">
              <w:marLeft w:val="0"/>
              <w:marRight w:val="0"/>
              <w:marTop w:val="0"/>
              <w:marBottom w:val="0"/>
              <w:divBdr>
                <w:top w:val="none" w:sz="0" w:space="0" w:color="auto"/>
                <w:left w:val="none" w:sz="0" w:space="0" w:color="auto"/>
                <w:bottom w:val="none" w:sz="0" w:space="0" w:color="auto"/>
                <w:right w:val="none" w:sz="0" w:space="0" w:color="auto"/>
              </w:divBdr>
              <w:divsChild>
                <w:div w:id="389691910">
                  <w:marLeft w:val="0"/>
                  <w:marRight w:val="0"/>
                  <w:marTop w:val="0"/>
                  <w:marBottom w:val="0"/>
                  <w:divBdr>
                    <w:top w:val="none" w:sz="0" w:space="0" w:color="auto"/>
                    <w:left w:val="none" w:sz="0" w:space="0" w:color="auto"/>
                    <w:bottom w:val="none" w:sz="0" w:space="0" w:color="auto"/>
                    <w:right w:val="none" w:sz="0" w:space="0" w:color="auto"/>
                  </w:divBdr>
                  <w:divsChild>
                    <w:div w:id="14305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er.beach@courts.maine.gov" TargetMode="External"/><Relationship Id="rId18" Type="http://schemas.openxmlformats.org/officeDocument/2006/relationships/hyperlink" Target="https://www.maine.gov/oit/sites/maine.gov.oit/files/inline-files/digital-accessibility-policy.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lexander.beach@courts.maine.gov" TargetMode="External"/><Relationship Id="rId17" Type="http://schemas.openxmlformats.org/officeDocument/2006/relationships/hyperlink" Target="http://www.mainelegislature.org/legis/statutes/1/title1sec401.html" TargetMode="External"/><Relationship Id="rId2" Type="http://schemas.openxmlformats.org/officeDocument/2006/relationships/customXml" Target="../customXml/item2.xml"/><Relationship Id="rId16" Type="http://schemas.openxmlformats.org/officeDocument/2006/relationships/hyperlink" Target="https://www.courts.maine.gov/about/reports-data.html" TargetMode="External"/><Relationship Id="rId20" Type="http://schemas.openxmlformats.org/officeDocument/2006/relationships/hyperlink" Target="https://www.w3.org/TR/WCAG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lexander.beach@courts.maine.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ction508.gov/manage/laws-and-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gov/dafs/bbm/procurementservices/vendors/rf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9BC1F-6D6B-48DC-A955-F1B02BB12710}">
  <ds:schemaRefs>
    <ds:schemaRef ds:uri="http://schemas.microsoft.com/sharepoint/v3/contenttype/forms"/>
  </ds:schemaRefs>
</ds:datastoreItem>
</file>

<file path=customXml/itemProps2.xml><?xml version="1.0" encoding="utf-8"?>
<ds:datastoreItem xmlns:ds="http://schemas.openxmlformats.org/officeDocument/2006/customXml" ds:itemID="{90015F5E-121E-49AA-9577-EFC033F77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BF221-3713-414A-981C-45D89CD44956}">
  <ds:schemaRefs>
    <ds:schemaRef ds:uri="http://schemas.openxmlformats.org/officeDocument/2006/bibliography"/>
  </ds:schemaRefs>
</ds:datastoreItem>
</file>

<file path=customXml/itemProps4.xml><?xml version="1.0" encoding="utf-8"?>
<ds:datastoreItem xmlns:ds="http://schemas.openxmlformats.org/officeDocument/2006/customXml" ds:itemID="{0CDCA742-D3DD-4C5D-8A0D-74DDC89BD3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4561</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Martin, Brandon</cp:lastModifiedBy>
  <cp:revision>3</cp:revision>
  <cp:lastPrinted>2019-02-25T19:06:00Z</cp:lastPrinted>
  <dcterms:created xsi:type="dcterms:W3CDTF">2022-08-10T19:35:00Z</dcterms:created>
  <dcterms:modified xsi:type="dcterms:W3CDTF">2022-08-11T01:13:00Z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ies>
</file>