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1C3D3" w14:textId="77777777" w:rsidR="00F44B80" w:rsidRPr="002101ED" w:rsidRDefault="00F44B80" w:rsidP="00F44B80">
      <w:pPr>
        <w:pStyle w:val="DefaultText"/>
        <w:widowControl/>
        <w:jc w:val="center"/>
        <w:rPr>
          <w:rStyle w:val="InitialStyle"/>
          <w:rFonts w:ascii="Arial" w:hAnsi="Arial" w:cs="Arial"/>
          <w:b/>
          <w:bCs/>
          <w:sz w:val="32"/>
          <w:szCs w:val="32"/>
        </w:rPr>
      </w:pPr>
      <w:r w:rsidRPr="002101ED">
        <w:rPr>
          <w:rStyle w:val="InitialStyle"/>
          <w:rFonts w:ascii="Arial" w:hAnsi="Arial" w:cs="Arial"/>
          <w:b/>
          <w:bCs/>
          <w:sz w:val="32"/>
          <w:szCs w:val="32"/>
        </w:rPr>
        <w:t xml:space="preserve">STATE OF MAINE </w:t>
      </w:r>
    </w:p>
    <w:p w14:paraId="70C24D04" w14:textId="027A2646" w:rsidR="00F44B80" w:rsidRPr="00101438" w:rsidRDefault="00F44B80" w:rsidP="00F44B80">
      <w:pPr>
        <w:pStyle w:val="DefaultText"/>
        <w:widowControl/>
        <w:jc w:val="center"/>
        <w:rPr>
          <w:rStyle w:val="InitialStyle"/>
          <w:rFonts w:ascii="Arial" w:hAnsi="Arial" w:cs="Arial"/>
          <w:b/>
          <w:bCs/>
          <w:sz w:val="32"/>
          <w:szCs w:val="32"/>
        </w:rPr>
      </w:pPr>
      <w:r w:rsidRPr="002101ED">
        <w:rPr>
          <w:rStyle w:val="InitialStyle"/>
          <w:rFonts w:ascii="Arial" w:hAnsi="Arial" w:cs="Arial"/>
          <w:b/>
          <w:bCs/>
          <w:sz w:val="32"/>
          <w:szCs w:val="32"/>
        </w:rPr>
        <w:t>Department of</w:t>
      </w:r>
      <w:r w:rsidR="00101438">
        <w:rPr>
          <w:rStyle w:val="InitialStyle"/>
          <w:rFonts w:ascii="Arial" w:hAnsi="Arial" w:cs="Arial"/>
          <w:b/>
          <w:bCs/>
          <w:sz w:val="32"/>
          <w:szCs w:val="32"/>
        </w:rPr>
        <w:t xml:space="preserve"> Administrative and Fina</w:t>
      </w:r>
      <w:r w:rsidR="00101438" w:rsidRPr="00101438">
        <w:rPr>
          <w:rStyle w:val="InitialStyle"/>
          <w:rFonts w:ascii="Arial" w:hAnsi="Arial" w:cs="Arial"/>
          <w:b/>
          <w:bCs/>
          <w:sz w:val="32"/>
          <w:szCs w:val="32"/>
        </w:rPr>
        <w:t>ncial Services</w:t>
      </w:r>
    </w:p>
    <w:p w14:paraId="69118AB6" w14:textId="1BEEC09F" w:rsidR="00F44B80" w:rsidRPr="00101438" w:rsidRDefault="00101438" w:rsidP="00F44B80">
      <w:pPr>
        <w:jc w:val="center"/>
        <w:rPr>
          <w:rStyle w:val="InitialStyle"/>
          <w:rFonts w:ascii="Arial" w:hAnsi="Arial" w:cs="Arial"/>
          <w:bCs/>
          <w:i/>
          <w:sz w:val="28"/>
          <w:szCs w:val="28"/>
        </w:rPr>
      </w:pPr>
      <w:r w:rsidRPr="00101438">
        <w:rPr>
          <w:rStyle w:val="InitialStyle"/>
          <w:rFonts w:ascii="Arial" w:hAnsi="Arial" w:cs="Arial"/>
          <w:bCs/>
          <w:i/>
          <w:sz w:val="28"/>
          <w:szCs w:val="28"/>
        </w:rPr>
        <w:t>Workers’ Compensation Board</w:t>
      </w:r>
    </w:p>
    <w:p w14:paraId="19A60675" w14:textId="77777777" w:rsidR="009353B6" w:rsidRPr="000D19D6" w:rsidRDefault="009353B6" w:rsidP="003B01C3">
      <w:pPr>
        <w:jc w:val="center"/>
        <w:rPr>
          <w:rStyle w:val="InitialStyle"/>
          <w:rFonts w:ascii="Arial" w:hAnsi="Arial" w:cs="Arial"/>
          <w:bCs/>
          <w:color w:val="FF0000"/>
          <w:sz w:val="28"/>
          <w:szCs w:val="28"/>
        </w:rPr>
      </w:pPr>
    </w:p>
    <w:p w14:paraId="11528136" w14:textId="77777777" w:rsidR="00CF1201" w:rsidRPr="002101ED" w:rsidRDefault="00652CFB" w:rsidP="003B01C3">
      <w:pPr>
        <w:jc w:val="center"/>
        <w:rPr>
          <w:rStyle w:val="InitialStyle"/>
          <w:rFonts w:ascii="Arial" w:hAnsi="Arial" w:cs="Arial"/>
          <w:bCs/>
          <w:color w:val="FF0000"/>
          <w:sz w:val="24"/>
          <w:szCs w:val="24"/>
        </w:rPr>
      </w:pPr>
      <w:r w:rsidRPr="002101ED">
        <w:rPr>
          <w:rFonts w:ascii="Arial" w:hAnsi="Arial" w:cs="Arial"/>
          <w:bCs/>
          <w:noProof/>
          <w:color w:val="FF0000"/>
          <w:sz w:val="24"/>
          <w:szCs w:val="24"/>
        </w:rPr>
        <w:drawing>
          <wp:anchor distT="0" distB="0" distL="114300" distR="114300" simplePos="0" relativeHeight="251658240" behindDoc="0" locked="0" layoutInCell="1" allowOverlap="1" wp14:anchorId="72DE895A" wp14:editId="5E483DC6">
            <wp:simplePos x="0" y="0"/>
            <wp:positionH relativeFrom="column">
              <wp:posOffset>1942465</wp:posOffset>
            </wp:positionH>
            <wp:positionV relativeFrom="paragraph">
              <wp:posOffset>29210</wp:posOffset>
            </wp:positionV>
            <wp:extent cx="2770505" cy="3535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page">
              <wp14:pctWidth>0</wp14:pctWidth>
            </wp14:sizeRelH>
            <wp14:sizeRelV relativeFrom="page">
              <wp14:pctHeight>0</wp14:pctHeight>
            </wp14:sizeRelV>
          </wp:anchor>
        </w:drawing>
      </w:r>
    </w:p>
    <w:p w14:paraId="2533ABC4" w14:textId="77777777" w:rsidR="00325F83" w:rsidRPr="002101ED" w:rsidRDefault="00325F83" w:rsidP="003B01C3">
      <w:pPr>
        <w:jc w:val="center"/>
        <w:rPr>
          <w:rStyle w:val="InitialStyle"/>
          <w:rFonts w:ascii="Arial" w:hAnsi="Arial" w:cs="Arial"/>
          <w:bCs/>
          <w:color w:val="FF0000"/>
          <w:sz w:val="24"/>
          <w:szCs w:val="24"/>
        </w:rPr>
      </w:pPr>
    </w:p>
    <w:p w14:paraId="4A514C0E" w14:textId="77777777" w:rsidR="00652CFB" w:rsidRPr="002101ED" w:rsidRDefault="00652CFB" w:rsidP="003B01C3">
      <w:pPr>
        <w:jc w:val="center"/>
        <w:rPr>
          <w:rStyle w:val="InitialStyle"/>
          <w:rFonts w:ascii="Arial" w:hAnsi="Arial" w:cs="Arial"/>
          <w:b/>
          <w:bCs/>
          <w:color w:val="000000" w:themeColor="text1"/>
          <w:sz w:val="32"/>
          <w:szCs w:val="32"/>
        </w:rPr>
      </w:pPr>
    </w:p>
    <w:p w14:paraId="2BDF845D" w14:textId="77777777" w:rsidR="00652CFB" w:rsidRPr="002101ED" w:rsidRDefault="00652CFB" w:rsidP="003B01C3">
      <w:pPr>
        <w:jc w:val="center"/>
        <w:rPr>
          <w:rStyle w:val="InitialStyle"/>
          <w:rFonts w:ascii="Arial" w:hAnsi="Arial" w:cs="Arial"/>
          <w:b/>
          <w:bCs/>
          <w:color w:val="000000" w:themeColor="text1"/>
          <w:sz w:val="32"/>
          <w:szCs w:val="32"/>
        </w:rPr>
      </w:pPr>
    </w:p>
    <w:p w14:paraId="38E59E01" w14:textId="77777777" w:rsidR="00652CFB" w:rsidRPr="002101ED" w:rsidRDefault="00652CFB" w:rsidP="003B01C3">
      <w:pPr>
        <w:jc w:val="center"/>
        <w:rPr>
          <w:rStyle w:val="InitialStyle"/>
          <w:rFonts w:ascii="Arial" w:hAnsi="Arial" w:cs="Arial"/>
          <w:b/>
          <w:bCs/>
          <w:color w:val="000000" w:themeColor="text1"/>
          <w:sz w:val="32"/>
          <w:szCs w:val="32"/>
        </w:rPr>
      </w:pPr>
    </w:p>
    <w:p w14:paraId="5BEB6B5F" w14:textId="77777777" w:rsidR="00652CFB" w:rsidRPr="002101ED" w:rsidRDefault="00652CFB" w:rsidP="003B01C3">
      <w:pPr>
        <w:jc w:val="center"/>
        <w:rPr>
          <w:rStyle w:val="InitialStyle"/>
          <w:rFonts w:ascii="Arial" w:hAnsi="Arial" w:cs="Arial"/>
          <w:b/>
          <w:bCs/>
          <w:color w:val="000000" w:themeColor="text1"/>
          <w:sz w:val="32"/>
          <w:szCs w:val="32"/>
        </w:rPr>
      </w:pPr>
    </w:p>
    <w:p w14:paraId="718301A3" w14:textId="77777777" w:rsidR="00652CFB" w:rsidRPr="002101ED" w:rsidRDefault="00652CFB" w:rsidP="003B01C3">
      <w:pPr>
        <w:jc w:val="center"/>
        <w:rPr>
          <w:rStyle w:val="InitialStyle"/>
          <w:rFonts w:ascii="Arial" w:hAnsi="Arial" w:cs="Arial"/>
          <w:b/>
          <w:bCs/>
          <w:color w:val="000000" w:themeColor="text1"/>
          <w:sz w:val="32"/>
          <w:szCs w:val="32"/>
        </w:rPr>
      </w:pPr>
    </w:p>
    <w:p w14:paraId="49E2BA28" w14:textId="77777777" w:rsidR="00652CFB" w:rsidRPr="002101ED" w:rsidRDefault="00652CFB" w:rsidP="003B01C3">
      <w:pPr>
        <w:jc w:val="center"/>
        <w:rPr>
          <w:rStyle w:val="InitialStyle"/>
          <w:rFonts w:ascii="Arial" w:hAnsi="Arial" w:cs="Arial"/>
          <w:b/>
          <w:bCs/>
          <w:color w:val="000000" w:themeColor="text1"/>
          <w:sz w:val="32"/>
          <w:szCs w:val="32"/>
        </w:rPr>
      </w:pPr>
    </w:p>
    <w:p w14:paraId="1A0C78C2" w14:textId="77777777" w:rsidR="00652CFB" w:rsidRPr="002101ED" w:rsidRDefault="00652CFB" w:rsidP="003B01C3">
      <w:pPr>
        <w:jc w:val="center"/>
        <w:rPr>
          <w:rStyle w:val="InitialStyle"/>
          <w:rFonts w:ascii="Arial" w:hAnsi="Arial" w:cs="Arial"/>
          <w:b/>
          <w:bCs/>
          <w:color w:val="000000" w:themeColor="text1"/>
          <w:sz w:val="32"/>
          <w:szCs w:val="32"/>
        </w:rPr>
      </w:pPr>
    </w:p>
    <w:p w14:paraId="6B81775A" w14:textId="77777777" w:rsidR="00652CFB" w:rsidRPr="002101ED" w:rsidRDefault="00652CFB" w:rsidP="003B01C3">
      <w:pPr>
        <w:jc w:val="center"/>
        <w:rPr>
          <w:rStyle w:val="InitialStyle"/>
          <w:rFonts w:ascii="Arial" w:hAnsi="Arial" w:cs="Arial"/>
          <w:b/>
          <w:bCs/>
          <w:color w:val="000000" w:themeColor="text1"/>
          <w:sz w:val="32"/>
          <w:szCs w:val="32"/>
        </w:rPr>
      </w:pPr>
    </w:p>
    <w:p w14:paraId="60CC9F78" w14:textId="77777777" w:rsidR="00652CFB" w:rsidRPr="002101ED" w:rsidRDefault="00652CFB" w:rsidP="003B01C3">
      <w:pPr>
        <w:jc w:val="center"/>
        <w:rPr>
          <w:rStyle w:val="InitialStyle"/>
          <w:rFonts w:ascii="Arial" w:hAnsi="Arial" w:cs="Arial"/>
          <w:b/>
          <w:bCs/>
          <w:color w:val="000000" w:themeColor="text1"/>
          <w:sz w:val="32"/>
          <w:szCs w:val="32"/>
        </w:rPr>
      </w:pPr>
    </w:p>
    <w:p w14:paraId="250EAE77" w14:textId="77777777" w:rsidR="00652CFB" w:rsidRPr="002101ED" w:rsidRDefault="00652CFB" w:rsidP="003B01C3">
      <w:pPr>
        <w:jc w:val="center"/>
        <w:rPr>
          <w:rStyle w:val="InitialStyle"/>
          <w:rFonts w:ascii="Arial" w:hAnsi="Arial" w:cs="Arial"/>
          <w:b/>
          <w:bCs/>
          <w:color w:val="000000" w:themeColor="text1"/>
          <w:sz w:val="32"/>
          <w:szCs w:val="32"/>
        </w:rPr>
      </w:pPr>
    </w:p>
    <w:p w14:paraId="3F47C5FA" w14:textId="77777777" w:rsidR="00652CFB" w:rsidRPr="002101ED" w:rsidRDefault="00652CFB" w:rsidP="003B01C3">
      <w:pPr>
        <w:jc w:val="center"/>
        <w:rPr>
          <w:rStyle w:val="InitialStyle"/>
          <w:rFonts w:ascii="Arial" w:hAnsi="Arial" w:cs="Arial"/>
          <w:b/>
          <w:bCs/>
          <w:color w:val="000000" w:themeColor="text1"/>
          <w:sz w:val="32"/>
          <w:szCs w:val="32"/>
        </w:rPr>
      </w:pPr>
    </w:p>
    <w:p w14:paraId="3F82CAE2" w14:textId="77777777" w:rsidR="00652CFB" w:rsidRPr="002101ED" w:rsidRDefault="00652CFB" w:rsidP="003B01C3">
      <w:pPr>
        <w:jc w:val="center"/>
        <w:rPr>
          <w:rStyle w:val="InitialStyle"/>
          <w:rFonts w:ascii="Arial" w:hAnsi="Arial" w:cs="Arial"/>
          <w:b/>
          <w:bCs/>
          <w:color w:val="000000" w:themeColor="text1"/>
          <w:sz w:val="32"/>
          <w:szCs w:val="32"/>
        </w:rPr>
      </w:pPr>
    </w:p>
    <w:p w14:paraId="17AE0962" w14:textId="77777777" w:rsidR="00652CFB" w:rsidRPr="002101ED" w:rsidRDefault="00652CFB" w:rsidP="003B01C3">
      <w:pPr>
        <w:jc w:val="center"/>
        <w:rPr>
          <w:rStyle w:val="InitialStyle"/>
          <w:rFonts w:ascii="Arial" w:hAnsi="Arial" w:cs="Arial"/>
          <w:b/>
          <w:bCs/>
          <w:color w:val="000000" w:themeColor="text1"/>
          <w:sz w:val="32"/>
          <w:szCs w:val="32"/>
        </w:rPr>
      </w:pPr>
    </w:p>
    <w:p w14:paraId="0AAAC0CF" w14:textId="77777777" w:rsidR="00652CFB" w:rsidRPr="002101ED" w:rsidRDefault="00652CFB" w:rsidP="003B01C3">
      <w:pPr>
        <w:jc w:val="center"/>
        <w:rPr>
          <w:rStyle w:val="InitialStyle"/>
          <w:rFonts w:ascii="Arial" w:hAnsi="Arial" w:cs="Arial"/>
          <w:b/>
          <w:bCs/>
          <w:color w:val="000000" w:themeColor="text1"/>
          <w:sz w:val="32"/>
          <w:szCs w:val="32"/>
        </w:rPr>
      </w:pPr>
    </w:p>
    <w:p w14:paraId="2599C87F" w14:textId="5EEF72AB" w:rsidR="000A0BC4" w:rsidRPr="000D19D6" w:rsidRDefault="000A0BC4" w:rsidP="00F44B80">
      <w:pPr>
        <w:rPr>
          <w:rStyle w:val="InitialStyle"/>
          <w:rFonts w:ascii="Arial" w:hAnsi="Arial" w:cs="Arial"/>
          <w:b/>
          <w:bCs/>
          <w:color w:val="000000" w:themeColor="text1"/>
          <w:sz w:val="28"/>
          <w:szCs w:val="28"/>
        </w:rPr>
      </w:pPr>
    </w:p>
    <w:p w14:paraId="17AD86E8" w14:textId="77777777" w:rsidR="00325F83" w:rsidRPr="002101ED" w:rsidRDefault="00325F83" w:rsidP="003B01C3">
      <w:pPr>
        <w:jc w:val="center"/>
        <w:rPr>
          <w:rStyle w:val="InitialStyle"/>
          <w:rFonts w:ascii="Arial" w:hAnsi="Arial" w:cs="Arial"/>
          <w:b/>
          <w:bCs/>
          <w:color w:val="000000" w:themeColor="text1"/>
          <w:sz w:val="32"/>
          <w:szCs w:val="32"/>
        </w:rPr>
      </w:pPr>
      <w:r w:rsidRPr="002101ED">
        <w:rPr>
          <w:rStyle w:val="InitialStyle"/>
          <w:rFonts w:ascii="Arial" w:hAnsi="Arial" w:cs="Arial"/>
          <w:b/>
          <w:bCs/>
          <w:color w:val="000000" w:themeColor="text1"/>
          <w:sz w:val="32"/>
          <w:szCs w:val="32"/>
        </w:rPr>
        <w:t>REQUEST FOR INFORMATION</w:t>
      </w:r>
    </w:p>
    <w:p w14:paraId="771D32CB" w14:textId="77777777" w:rsidR="00325F83" w:rsidRPr="002101ED" w:rsidRDefault="00325F83" w:rsidP="003B01C3">
      <w:pPr>
        <w:jc w:val="center"/>
        <w:rPr>
          <w:rStyle w:val="InitialStyle"/>
          <w:rFonts w:ascii="Arial" w:hAnsi="Arial" w:cs="Arial"/>
          <w:bCs/>
          <w:sz w:val="24"/>
          <w:szCs w:val="24"/>
        </w:rPr>
      </w:pPr>
    </w:p>
    <w:p w14:paraId="3C4A779C" w14:textId="7CE74FBA" w:rsidR="00F44B80" w:rsidRPr="002101ED" w:rsidRDefault="00F44B80" w:rsidP="00F44B80">
      <w:pPr>
        <w:jc w:val="center"/>
        <w:rPr>
          <w:rStyle w:val="InitialStyle"/>
          <w:rFonts w:ascii="Arial" w:hAnsi="Arial" w:cs="Arial"/>
          <w:bCs/>
          <w:color w:val="FF0000"/>
          <w:sz w:val="32"/>
          <w:szCs w:val="32"/>
        </w:rPr>
      </w:pPr>
      <w:r w:rsidRPr="002101ED">
        <w:rPr>
          <w:rStyle w:val="InitialStyle"/>
          <w:rFonts w:ascii="Arial" w:hAnsi="Arial" w:cs="Arial"/>
          <w:b/>
          <w:bCs/>
          <w:color w:val="000000" w:themeColor="text1"/>
          <w:sz w:val="32"/>
          <w:szCs w:val="32"/>
        </w:rPr>
        <w:t>RFI#</w:t>
      </w:r>
      <w:r w:rsidR="004C3F0E">
        <w:rPr>
          <w:rStyle w:val="InitialStyle"/>
          <w:rFonts w:ascii="Arial" w:hAnsi="Arial" w:cs="Arial"/>
          <w:b/>
          <w:bCs/>
          <w:color w:val="000000" w:themeColor="text1"/>
          <w:sz w:val="32"/>
          <w:szCs w:val="32"/>
        </w:rPr>
        <w:t xml:space="preserve"> 202006099</w:t>
      </w:r>
    </w:p>
    <w:p w14:paraId="0FDB66D4" w14:textId="77777777" w:rsidR="00F44B80" w:rsidRPr="004C3F0E" w:rsidRDefault="00F44B80" w:rsidP="00F44B80">
      <w:pPr>
        <w:jc w:val="center"/>
        <w:rPr>
          <w:rStyle w:val="InitialStyle"/>
          <w:rFonts w:ascii="Arial" w:hAnsi="Arial" w:cs="Arial"/>
          <w:bCs/>
          <w:sz w:val="24"/>
          <w:szCs w:val="24"/>
        </w:rPr>
      </w:pPr>
    </w:p>
    <w:p w14:paraId="6F048D9B" w14:textId="63D8D99C" w:rsidR="00F44B80" w:rsidRPr="00910643" w:rsidRDefault="00F44B80" w:rsidP="00F44B80">
      <w:pPr>
        <w:pStyle w:val="DefaultText"/>
        <w:widowControl/>
        <w:jc w:val="center"/>
        <w:rPr>
          <w:rStyle w:val="InitialStyle"/>
          <w:rFonts w:ascii="Arial" w:hAnsi="Arial" w:cs="Arial"/>
          <w:b/>
          <w:bCs/>
          <w:sz w:val="32"/>
          <w:szCs w:val="32"/>
          <w:u w:val="single"/>
        </w:rPr>
      </w:pPr>
      <w:r w:rsidRPr="004C3F0E">
        <w:rPr>
          <w:rStyle w:val="InitialStyle"/>
          <w:rFonts w:ascii="Arial" w:hAnsi="Arial" w:cs="Arial"/>
          <w:b/>
          <w:bCs/>
          <w:sz w:val="32"/>
          <w:szCs w:val="32"/>
        </w:rPr>
        <w:t xml:space="preserve"> </w:t>
      </w:r>
      <w:r w:rsidR="004C3F0E" w:rsidRPr="00910643">
        <w:rPr>
          <w:rStyle w:val="InitialStyle"/>
          <w:rFonts w:ascii="Arial" w:hAnsi="Arial" w:cs="Arial"/>
          <w:b/>
          <w:bCs/>
          <w:sz w:val="32"/>
          <w:szCs w:val="32"/>
          <w:u w:val="single"/>
        </w:rPr>
        <w:t>Workers’ Compensation Application</w:t>
      </w:r>
      <w:r w:rsidR="00464DB6">
        <w:rPr>
          <w:rStyle w:val="InitialStyle"/>
          <w:rFonts w:ascii="Arial" w:hAnsi="Arial" w:cs="Arial"/>
          <w:b/>
          <w:bCs/>
          <w:sz w:val="32"/>
          <w:szCs w:val="32"/>
          <w:u w:val="single"/>
        </w:rPr>
        <w:t xml:space="preserve"> Migration</w:t>
      </w:r>
    </w:p>
    <w:p w14:paraId="2C6FDB54" w14:textId="13389617" w:rsidR="000A0BC4" w:rsidRDefault="000A0BC4" w:rsidP="00F44B80">
      <w:pPr>
        <w:rPr>
          <w:rFonts w:ascii="Arial" w:hAnsi="Arial" w:cs="Arial"/>
          <w:sz w:val="24"/>
          <w:szCs w:val="24"/>
        </w:rPr>
      </w:pPr>
    </w:p>
    <w:p w14:paraId="7CE2B955" w14:textId="77777777" w:rsidR="0035448A" w:rsidRPr="002101ED" w:rsidRDefault="0035448A" w:rsidP="00F44B80">
      <w:pPr>
        <w:rPr>
          <w:rFonts w:ascii="Arial" w:hAnsi="Arial" w:cs="Arial"/>
          <w:sz w:val="24"/>
          <w:szCs w:val="24"/>
        </w:rPr>
      </w:pPr>
    </w:p>
    <w:tbl>
      <w:tblPr>
        <w:tblW w:w="10722" w:type="dxa"/>
        <w:tblInd w:w="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82"/>
        <w:gridCol w:w="8440"/>
      </w:tblGrid>
      <w:tr w:rsidR="00652CFB" w:rsidRPr="002B794B" w14:paraId="0FEF4F9D" w14:textId="77777777" w:rsidTr="00D43CBB">
        <w:trPr>
          <w:trHeight w:val="1192"/>
        </w:trPr>
        <w:tc>
          <w:tcPr>
            <w:tcW w:w="2282"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55C0E24" w14:textId="77777777" w:rsidR="00652CFB" w:rsidRPr="002101ED" w:rsidRDefault="00652CFB" w:rsidP="00652CFB">
            <w:pPr>
              <w:widowControl/>
              <w:autoSpaceDE/>
              <w:rPr>
                <w:rFonts w:ascii="Arial" w:eastAsia="Calibri" w:hAnsi="Arial" w:cs="Arial"/>
                <w:b/>
                <w:sz w:val="28"/>
                <w:szCs w:val="28"/>
              </w:rPr>
            </w:pPr>
            <w:r w:rsidRPr="002101ED">
              <w:rPr>
                <w:rFonts w:ascii="Arial" w:eastAsia="Calibri" w:hAnsi="Arial" w:cs="Arial"/>
                <w:b/>
                <w:sz w:val="28"/>
                <w:szCs w:val="28"/>
              </w:rPr>
              <w:t>Response Submission</w:t>
            </w:r>
          </w:p>
        </w:tc>
        <w:tc>
          <w:tcPr>
            <w:tcW w:w="8440" w:type="dxa"/>
            <w:tcBorders>
              <w:top w:val="double" w:sz="4" w:space="0" w:color="auto"/>
              <w:left w:val="double" w:sz="4" w:space="0" w:color="auto"/>
              <w:bottom w:val="double" w:sz="4" w:space="0" w:color="auto"/>
              <w:right w:val="double" w:sz="4" w:space="0" w:color="auto"/>
            </w:tcBorders>
            <w:vAlign w:val="center"/>
            <w:hideMark/>
          </w:tcPr>
          <w:p w14:paraId="5743B29D" w14:textId="0511832C" w:rsidR="00F44B80" w:rsidRPr="002101ED" w:rsidRDefault="00F44B80" w:rsidP="00F44B80">
            <w:pPr>
              <w:widowControl/>
              <w:autoSpaceDE/>
              <w:rPr>
                <w:rFonts w:ascii="Arial" w:eastAsia="Calibri" w:hAnsi="Arial" w:cs="Arial"/>
                <w:sz w:val="24"/>
                <w:szCs w:val="24"/>
              </w:rPr>
            </w:pPr>
            <w:r w:rsidRPr="002101ED">
              <w:rPr>
                <w:rFonts w:ascii="Arial" w:eastAsia="Calibri" w:hAnsi="Arial" w:cs="Arial"/>
                <w:b/>
                <w:sz w:val="24"/>
                <w:szCs w:val="24"/>
                <w:u w:val="single"/>
              </w:rPr>
              <w:t>Submission Deadline</w:t>
            </w:r>
            <w:r w:rsidRPr="002101ED">
              <w:rPr>
                <w:rFonts w:ascii="Arial" w:eastAsia="Calibri" w:hAnsi="Arial" w:cs="Arial"/>
                <w:b/>
                <w:sz w:val="24"/>
                <w:szCs w:val="24"/>
              </w:rPr>
              <w:t>:</w:t>
            </w:r>
            <w:r w:rsidRPr="002101ED">
              <w:rPr>
                <w:rFonts w:ascii="Arial" w:eastAsia="Calibri" w:hAnsi="Arial" w:cs="Arial"/>
                <w:sz w:val="24"/>
                <w:szCs w:val="24"/>
              </w:rPr>
              <w:t xml:space="preserve"> </w:t>
            </w:r>
            <w:r w:rsidR="00D43CBB">
              <w:rPr>
                <w:rFonts w:ascii="Arial" w:eastAsia="Calibri" w:hAnsi="Arial" w:cs="Arial"/>
                <w:sz w:val="24"/>
                <w:szCs w:val="24"/>
              </w:rPr>
              <w:t>August</w:t>
            </w:r>
            <w:r w:rsidR="009F0050">
              <w:rPr>
                <w:rFonts w:ascii="Arial" w:eastAsia="Calibri" w:hAnsi="Arial" w:cs="Arial"/>
                <w:sz w:val="24"/>
                <w:szCs w:val="24"/>
              </w:rPr>
              <w:t xml:space="preserve"> </w:t>
            </w:r>
            <w:r w:rsidR="00D43CBB">
              <w:rPr>
                <w:rFonts w:ascii="Arial" w:eastAsia="Calibri" w:hAnsi="Arial" w:cs="Arial"/>
                <w:sz w:val="24"/>
                <w:szCs w:val="24"/>
              </w:rPr>
              <w:t>10</w:t>
            </w:r>
            <w:r w:rsidR="009F0050">
              <w:rPr>
                <w:rFonts w:ascii="Arial" w:eastAsia="Calibri" w:hAnsi="Arial" w:cs="Arial"/>
                <w:sz w:val="24"/>
                <w:szCs w:val="24"/>
              </w:rPr>
              <w:t>, 2020</w:t>
            </w:r>
            <w:r w:rsidRPr="002101ED">
              <w:rPr>
                <w:rFonts w:ascii="Arial" w:eastAsia="Calibri" w:hAnsi="Arial" w:cs="Arial"/>
                <w:sz w:val="24"/>
                <w:szCs w:val="24"/>
              </w:rPr>
              <w:t xml:space="preserve">, no later than </w:t>
            </w:r>
            <w:r w:rsidR="001C5D83">
              <w:rPr>
                <w:rFonts w:ascii="Arial" w:eastAsia="Calibri" w:hAnsi="Arial" w:cs="Arial"/>
                <w:sz w:val="24"/>
                <w:szCs w:val="24"/>
              </w:rPr>
              <w:t>11</w:t>
            </w:r>
            <w:r w:rsidRPr="002101ED">
              <w:rPr>
                <w:rFonts w:ascii="Arial" w:eastAsia="Calibri" w:hAnsi="Arial" w:cs="Arial"/>
                <w:sz w:val="24"/>
                <w:szCs w:val="24"/>
              </w:rPr>
              <w:t>:</w:t>
            </w:r>
            <w:r w:rsidR="001C5D83">
              <w:rPr>
                <w:rFonts w:ascii="Arial" w:eastAsia="Calibri" w:hAnsi="Arial" w:cs="Arial"/>
                <w:sz w:val="24"/>
                <w:szCs w:val="24"/>
              </w:rPr>
              <w:t>59</w:t>
            </w:r>
            <w:r w:rsidRPr="002101ED">
              <w:rPr>
                <w:rFonts w:ascii="Arial" w:eastAsia="Calibri" w:hAnsi="Arial" w:cs="Arial"/>
                <w:sz w:val="24"/>
                <w:szCs w:val="24"/>
              </w:rPr>
              <w:t xml:space="preserve"> p.m., local time</w:t>
            </w:r>
          </w:p>
          <w:p w14:paraId="05640D90" w14:textId="77777777" w:rsidR="00652CFB" w:rsidRDefault="00F44B80" w:rsidP="00F44B80">
            <w:pPr>
              <w:widowControl/>
              <w:tabs>
                <w:tab w:val="left" w:pos="2131"/>
              </w:tabs>
              <w:rPr>
                <w:rFonts w:ascii="Arial" w:eastAsia="Calibri" w:hAnsi="Arial" w:cs="Arial"/>
                <w:color w:val="FF0000"/>
                <w:sz w:val="24"/>
                <w:szCs w:val="24"/>
              </w:rPr>
            </w:pPr>
            <w:r w:rsidRPr="002101ED">
              <w:rPr>
                <w:rFonts w:ascii="Arial" w:eastAsia="Calibri" w:hAnsi="Arial" w:cs="Arial"/>
                <w:b/>
                <w:sz w:val="24"/>
                <w:szCs w:val="24"/>
                <w:u w:val="single"/>
              </w:rPr>
              <w:t>Submit to</w:t>
            </w:r>
            <w:r w:rsidRPr="002101ED">
              <w:rPr>
                <w:rFonts w:ascii="Arial" w:eastAsia="Calibri" w:hAnsi="Arial" w:cs="Arial"/>
                <w:b/>
                <w:sz w:val="24"/>
                <w:szCs w:val="24"/>
              </w:rPr>
              <w:t xml:space="preserve">: </w:t>
            </w:r>
            <w:r w:rsidR="00275AC8" w:rsidRPr="000C37F9">
              <w:rPr>
                <w:rFonts w:ascii="Arial" w:eastAsia="Calibri" w:hAnsi="Arial" w:cs="Arial"/>
                <w:sz w:val="24"/>
                <w:szCs w:val="24"/>
              </w:rPr>
              <w:t>Rene LeBlanc, System Section Manager</w:t>
            </w:r>
          </w:p>
          <w:p w14:paraId="15C3B479" w14:textId="6C60B524" w:rsidR="00275AC8" w:rsidRPr="002101ED" w:rsidRDefault="00275AC8" w:rsidP="00F44B80">
            <w:pPr>
              <w:widowControl/>
              <w:tabs>
                <w:tab w:val="left" w:pos="2131"/>
              </w:tabs>
              <w:rPr>
                <w:rFonts w:ascii="Arial" w:eastAsia="Calibri" w:hAnsi="Arial" w:cs="Arial"/>
                <w:sz w:val="24"/>
                <w:szCs w:val="24"/>
              </w:rPr>
            </w:pPr>
            <w:r>
              <w:rPr>
                <w:rFonts w:ascii="Arial" w:eastAsia="Calibri" w:hAnsi="Arial" w:cs="Arial"/>
                <w:sz w:val="24"/>
                <w:szCs w:val="24"/>
              </w:rPr>
              <w:t xml:space="preserve">                  </w:t>
            </w:r>
            <w:r w:rsidR="0035448A">
              <w:rPr>
                <w:rFonts w:ascii="Arial" w:eastAsia="Calibri" w:hAnsi="Arial" w:cs="Arial"/>
                <w:sz w:val="24"/>
                <w:szCs w:val="24"/>
              </w:rPr>
              <w:t xml:space="preserve"> </w:t>
            </w:r>
            <w:hyperlink r:id="rId12" w:history="1">
              <w:r w:rsidR="0035448A" w:rsidRPr="00410168">
                <w:rPr>
                  <w:rStyle w:val="Hyperlink"/>
                  <w:rFonts w:ascii="Arial" w:eastAsia="Calibri" w:hAnsi="Arial" w:cs="Arial"/>
                  <w:sz w:val="24"/>
                  <w:szCs w:val="24"/>
                </w:rPr>
                <w:t>Rene.LeBlanc@maine.gov</w:t>
              </w:r>
            </w:hyperlink>
            <w:r>
              <w:rPr>
                <w:rFonts w:ascii="Arial" w:eastAsia="Calibri" w:hAnsi="Arial" w:cs="Arial"/>
                <w:sz w:val="24"/>
                <w:szCs w:val="24"/>
              </w:rPr>
              <w:t xml:space="preserve"> </w:t>
            </w:r>
          </w:p>
        </w:tc>
      </w:tr>
    </w:tbl>
    <w:p w14:paraId="0A94557C" w14:textId="77777777" w:rsidR="00E95CC3" w:rsidRDefault="00E95CC3" w:rsidP="00652CFB">
      <w:pPr>
        <w:pStyle w:val="TOCHeading"/>
        <w:spacing w:before="0" w:line="240" w:lineRule="auto"/>
        <w:jc w:val="center"/>
        <w:rPr>
          <w:rFonts w:ascii="Arial" w:hAnsi="Arial" w:cs="Arial"/>
          <w:color w:val="auto"/>
          <w:sz w:val="24"/>
          <w:szCs w:val="24"/>
        </w:rPr>
      </w:pPr>
    </w:p>
    <w:p w14:paraId="56A228A2" w14:textId="77777777" w:rsidR="00E95CC3" w:rsidRDefault="00E95CC3">
      <w:pPr>
        <w:widowControl/>
        <w:autoSpaceDE/>
        <w:autoSpaceDN/>
        <w:spacing w:after="200" w:line="276" w:lineRule="auto"/>
        <w:rPr>
          <w:rFonts w:ascii="Arial" w:eastAsia="MS Gothic" w:hAnsi="Arial" w:cs="Arial"/>
          <w:b/>
          <w:bCs/>
          <w:sz w:val="24"/>
          <w:szCs w:val="24"/>
          <w:lang w:eastAsia="ja-JP"/>
        </w:rPr>
      </w:pPr>
      <w:r>
        <w:rPr>
          <w:rFonts w:ascii="Arial" w:hAnsi="Arial" w:cs="Arial"/>
          <w:sz w:val="24"/>
          <w:szCs w:val="24"/>
        </w:rPr>
        <w:br w:type="page"/>
      </w:r>
    </w:p>
    <w:p w14:paraId="5A19C07C" w14:textId="77A02B18" w:rsidR="00373803" w:rsidRPr="002101ED" w:rsidRDefault="00325F83" w:rsidP="00652CFB">
      <w:pPr>
        <w:pStyle w:val="TOCHeading"/>
        <w:spacing w:before="0" w:line="240" w:lineRule="auto"/>
        <w:jc w:val="center"/>
        <w:rPr>
          <w:rFonts w:ascii="Arial" w:hAnsi="Arial" w:cs="Arial"/>
          <w:color w:val="auto"/>
          <w:sz w:val="24"/>
          <w:szCs w:val="24"/>
        </w:rPr>
      </w:pPr>
      <w:r w:rsidRPr="002101ED">
        <w:rPr>
          <w:rFonts w:ascii="Arial" w:hAnsi="Arial" w:cs="Arial"/>
          <w:color w:val="auto"/>
          <w:sz w:val="24"/>
          <w:szCs w:val="24"/>
        </w:rPr>
        <w:lastRenderedPageBreak/>
        <w:t>T</w:t>
      </w:r>
      <w:r w:rsidR="00373803" w:rsidRPr="002101ED">
        <w:rPr>
          <w:rFonts w:ascii="Arial" w:hAnsi="Arial" w:cs="Arial"/>
          <w:color w:val="auto"/>
          <w:sz w:val="24"/>
          <w:szCs w:val="24"/>
        </w:rPr>
        <w:t>ABLE OF CONTENTS</w:t>
      </w:r>
    </w:p>
    <w:p w14:paraId="6F7D615A" w14:textId="77777777" w:rsidR="001E3C0C" w:rsidRPr="002101ED" w:rsidRDefault="001E3C0C" w:rsidP="001E3C0C">
      <w:pPr>
        <w:rPr>
          <w:rFonts w:ascii="Arial" w:hAnsi="Arial" w:cs="Arial"/>
          <w:lang w:eastAsia="ja-JP"/>
        </w:rPr>
      </w:pPr>
    </w:p>
    <w:p w14:paraId="28FA4AD6" w14:textId="77777777" w:rsidR="00373803" w:rsidRPr="002101ED" w:rsidRDefault="00373803" w:rsidP="003B01C3">
      <w:pPr>
        <w:rPr>
          <w:rFonts w:ascii="Arial" w:hAnsi="Arial" w:cs="Arial"/>
          <w:sz w:val="24"/>
          <w:szCs w:val="24"/>
          <w:lang w:eastAsia="ja-JP"/>
        </w:rPr>
      </w:pPr>
    </w:p>
    <w:p w14:paraId="2515BBE6" w14:textId="717DDABE" w:rsidR="00373803" w:rsidRPr="002101ED" w:rsidRDefault="001E3C0C" w:rsidP="003B01C3">
      <w:pPr>
        <w:rPr>
          <w:rFonts w:ascii="Arial" w:hAnsi="Arial" w:cs="Arial"/>
          <w:b/>
          <w:sz w:val="24"/>
          <w:szCs w:val="24"/>
        </w:rPr>
      </w:pPr>
      <w:r w:rsidRPr="002101ED">
        <w:rPr>
          <w:rFonts w:ascii="Arial" w:hAnsi="Arial" w:cs="Arial"/>
          <w:b/>
          <w:sz w:val="24"/>
          <w:szCs w:val="24"/>
        </w:rPr>
        <w:t>PUBLIC NOTICE</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t>3</w:t>
      </w:r>
    </w:p>
    <w:p w14:paraId="043DA04A" w14:textId="31D43DC0" w:rsidR="00F61D67" w:rsidRPr="002101ED" w:rsidRDefault="00F61D67" w:rsidP="003B01C3">
      <w:pPr>
        <w:rPr>
          <w:rFonts w:ascii="Arial" w:hAnsi="Arial" w:cs="Arial"/>
          <w:b/>
          <w:sz w:val="24"/>
          <w:szCs w:val="24"/>
        </w:rPr>
      </w:pPr>
    </w:p>
    <w:p w14:paraId="3651AEAA" w14:textId="5960A39E" w:rsidR="00F61D67" w:rsidRPr="002101ED" w:rsidRDefault="00F61D67" w:rsidP="003B01C3">
      <w:pPr>
        <w:rPr>
          <w:rFonts w:ascii="Arial" w:hAnsi="Arial" w:cs="Arial"/>
          <w:b/>
          <w:sz w:val="24"/>
          <w:szCs w:val="24"/>
        </w:rPr>
      </w:pPr>
      <w:r w:rsidRPr="002101ED">
        <w:rPr>
          <w:rFonts w:ascii="Arial" w:hAnsi="Arial" w:cs="Arial"/>
          <w:b/>
          <w:sz w:val="24"/>
          <w:szCs w:val="24"/>
        </w:rPr>
        <w:t>RFI DEFINITIONS/ACRONYMS</w:t>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t>4</w:t>
      </w:r>
    </w:p>
    <w:p w14:paraId="7E084D4E" w14:textId="1B86A8CA" w:rsidR="001E3C0C" w:rsidRPr="002101ED" w:rsidRDefault="001E3C0C" w:rsidP="003B01C3">
      <w:pPr>
        <w:rPr>
          <w:rFonts w:ascii="Arial" w:hAnsi="Arial" w:cs="Arial"/>
          <w:b/>
          <w:sz w:val="24"/>
          <w:szCs w:val="24"/>
        </w:rPr>
      </w:pPr>
    </w:p>
    <w:p w14:paraId="18061F5B" w14:textId="16648C55"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 </w:t>
      </w:r>
      <w:r w:rsidRPr="002101ED">
        <w:rPr>
          <w:rFonts w:ascii="Arial" w:hAnsi="Arial" w:cs="Arial"/>
          <w:b/>
          <w:sz w:val="24"/>
          <w:szCs w:val="24"/>
        </w:rPr>
        <w:tab/>
      </w:r>
      <w:r w:rsidR="001C5D83">
        <w:rPr>
          <w:rFonts w:ascii="Arial" w:hAnsi="Arial" w:cs="Arial"/>
          <w:b/>
          <w:sz w:val="24"/>
          <w:szCs w:val="24"/>
        </w:rPr>
        <w:tab/>
      </w:r>
      <w:r w:rsidRPr="002101ED">
        <w:rPr>
          <w:rFonts w:ascii="Arial" w:hAnsi="Arial" w:cs="Arial"/>
          <w:b/>
          <w:sz w:val="24"/>
          <w:szCs w:val="24"/>
        </w:rPr>
        <w:t>INTRODUCTION</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t>5</w:t>
      </w:r>
    </w:p>
    <w:p w14:paraId="715B3D00" w14:textId="0BB61943" w:rsidR="001E3C0C" w:rsidRPr="002101ED" w:rsidRDefault="001E3C0C" w:rsidP="003B01C3">
      <w:pPr>
        <w:rPr>
          <w:rFonts w:ascii="Arial" w:hAnsi="Arial" w:cs="Arial"/>
          <w:b/>
          <w:sz w:val="24"/>
          <w:szCs w:val="24"/>
        </w:rPr>
      </w:pPr>
    </w:p>
    <w:p w14:paraId="63F3E1F3" w14:textId="76FA4B30" w:rsidR="001E3C0C" w:rsidRPr="002101ED" w:rsidRDefault="001E3C0C" w:rsidP="00F61D67">
      <w:pPr>
        <w:pStyle w:val="ListParagraph"/>
        <w:numPr>
          <w:ilvl w:val="0"/>
          <w:numId w:val="28"/>
        </w:numPr>
        <w:rPr>
          <w:rFonts w:ascii="Arial" w:hAnsi="Arial" w:cs="Arial"/>
          <w:sz w:val="24"/>
          <w:szCs w:val="24"/>
        </w:rPr>
      </w:pPr>
      <w:r w:rsidRPr="002101ED">
        <w:rPr>
          <w:rFonts w:ascii="Arial" w:hAnsi="Arial" w:cs="Arial"/>
          <w:sz w:val="24"/>
          <w:szCs w:val="24"/>
        </w:rPr>
        <w:t>PURPOSE AND BACKGROUND</w:t>
      </w:r>
    </w:p>
    <w:p w14:paraId="1E109A16" w14:textId="3E0C5DD2" w:rsidR="001E3C0C" w:rsidRPr="002101ED" w:rsidRDefault="001E3C0C" w:rsidP="00EF595E">
      <w:pPr>
        <w:pStyle w:val="ListParagraph"/>
        <w:numPr>
          <w:ilvl w:val="0"/>
          <w:numId w:val="28"/>
        </w:numPr>
        <w:rPr>
          <w:rFonts w:ascii="Arial" w:hAnsi="Arial" w:cs="Arial"/>
          <w:sz w:val="24"/>
          <w:szCs w:val="24"/>
        </w:rPr>
      </w:pPr>
      <w:r w:rsidRPr="002101ED">
        <w:rPr>
          <w:rFonts w:ascii="Arial" w:hAnsi="Arial" w:cs="Arial"/>
          <w:sz w:val="24"/>
          <w:szCs w:val="24"/>
        </w:rPr>
        <w:t>CURENT CONDITIONS</w:t>
      </w:r>
    </w:p>
    <w:p w14:paraId="7B782923" w14:textId="5ACB95A8" w:rsidR="00EF595E" w:rsidRPr="002101ED" w:rsidRDefault="00EF595E" w:rsidP="00EF595E">
      <w:pPr>
        <w:pStyle w:val="ListParagraph"/>
        <w:numPr>
          <w:ilvl w:val="0"/>
          <w:numId w:val="28"/>
        </w:numPr>
        <w:rPr>
          <w:rFonts w:ascii="Arial" w:hAnsi="Arial" w:cs="Arial"/>
          <w:sz w:val="24"/>
          <w:szCs w:val="24"/>
        </w:rPr>
      </w:pPr>
      <w:r w:rsidRPr="002101ED">
        <w:rPr>
          <w:rFonts w:ascii="Arial" w:hAnsi="Arial" w:cs="Arial"/>
          <w:sz w:val="24"/>
          <w:szCs w:val="24"/>
        </w:rPr>
        <w:t>CHALLENGE STATEMENT</w:t>
      </w:r>
    </w:p>
    <w:p w14:paraId="4F3944DE" w14:textId="3069C9B3" w:rsidR="00EF595E" w:rsidRPr="002101ED" w:rsidRDefault="00EF595E" w:rsidP="00EF595E">
      <w:pPr>
        <w:pStyle w:val="ListParagraph"/>
        <w:numPr>
          <w:ilvl w:val="0"/>
          <w:numId w:val="28"/>
        </w:numPr>
        <w:rPr>
          <w:rFonts w:ascii="Arial" w:hAnsi="Arial" w:cs="Arial"/>
          <w:sz w:val="24"/>
          <w:szCs w:val="24"/>
        </w:rPr>
      </w:pPr>
      <w:r w:rsidRPr="002101ED">
        <w:rPr>
          <w:rFonts w:ascii="Arial" w:hAnsi="Arial" w:cs="Arial"/>
          <w:sz w:val="24"/>
          <w:szCs w:val="24"/>
        </w:rPr>
        <w:t>GENERAL PROVISIONS</w:t>
      </w:r>
    </w:p>
    <w:p w14:paraId="6E28A86B" w14:textId="2A1273CD" w:rsidR="001E3C0C" w:rsidRPr="002101ED" w:rsidRDefault="001E3C0C" w:rsidP="003B01C3">
      <w:pPr>
        <w:rPr>
          <w:rFonts w:ascii="Arial" w:hAnsi="Arial" w:cs="Arial"/>
          <w:b/>
          <w:sz w:val="24"/>
          <w:szCs w:val="24"/>
        </w:rPr>
      </w:pPr>
    </w:p>
    <w:p w14:paraId="20F1521F" w14:textId="2A685A4B"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II </w:t>
      </w:r>
      <w:r w:rsidRPr="002101ED">
        <w:rPr>
          <w:rFonts w:ascii="Arial" w:hAnsi="Arial" w:cs="Arial"/>
          <w:b/>
          <w:sz w:val="24"/>
          <w:szCs w:val="24"/>
        </w:rPr>
        <w:tab/>
      </w:r>
      <w:r w:rsidR="001C5D83">
        <w:rPr>
          <w:rFonts w:ascii="Arial" w:hAnsi="Arial" w:cs="Arial"/>
          <w:b/>
          <w:sz w:val="24"/>
          <w:szCs w:val="24"/>
        </w:rPr>
        <w:tab/>
      </w:r>
      <w:r w:rsidRPr="002101ED">
        <w:rPr>
          <w:rFonts w:ascii="Arial" w:hAnsi="Arial" w:cs="Arial"/>
          <w:b/>
          <w:sz w:val="24"/>
          <w:szCs w:val="24"/>
        </w:rPr>
        <w:t>INFORMATION SOUGHT</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t>7</w:t>
      </w:r>
    </w:p>
    <w:p w14:paraId="169B7996" w14:textId="39038050" w:rsidR="001E3C0C" w:rsidRPr="002101ED" w:rsidRDefault="001E3C0C" w:rsidP="003B01C3">
      <w:pPr>
        <w:rPr>
          <w:rFonts w:ascii="Arial" w:hAnsi="Arial" w:cs="Arial"/>
          <w:b/>
          <w:sz w:val="24"/>
          <w:szCs w:val="24"/>
        </w:rPr>
      </w:pPr>
    </w:p>
    <w:p w14:paraId="565E4598" w14:textId="293123FA" w:rsidR="00F61D67" w:rsidRPr="002101ED" w:rsidRDefault="00F61D67" w:rsidP="00F61D67">
      <w:pPr>
        <w:pStyle w:val="ListParagraph"/>
        <w:numPr>
          <w:ilvl w:val="0"/>
          <w:numId w:val="29"/>
        </w:numPr>
        <w:rPr>
          <w:rFonts w:ascii="Arial" w:hAnsi="Arial" w:cs="Arial"/>
          <w:sz w:val="24"/>
          <w:szCs w:val="24"/>
        </w:rPr>
      </w:pPr>
      <w:r w:rsidRPr="002101ED">
        <w:rPr>
          <w:rFonts w:ascii="Arial" w:hAnsi="Arial" w:cs="Arial"/>
          <w:sz w:val="24"/>
          <w:szCs w:val="24"/>
        </w:rPr>
        <w:t>GENERAL INFORMATION</w:t>
      </w:r>
    </w:p>
    <w:p w14:paraId="5D3E04E3" w14:textId="201AC87D" w:rsidR="00F61D67" w:rsidRPr="002101ED" w:rsidRDefault="00F61D67" w:rsidP="00F61D67">
      <w:pPr>
        <w:pStyle w:val="ListParagraph"/>
        <w:numPr>
          <w:ilvl w:val="0"/>
          <w:numId w:val="29"/>
        </w:numPr>
        <w:rPr>
          <w:rFonts w:ascii="Arial" w:hAnsi="Arial" w:cs="Arial"/>
          <w:sz w:val="24"/>
          <w:szCs w:val="24"/>
        </w:rPr>
      </w:pPr>
      <w:r w:rsidRPr="002101ED">
        <w:rPr>
          <w:rFonts w:ascii="Arial" w:hAnsi="Arial" w:cs="Arial"/>
          <w:sz w:val="24"/>
          <w:szCs w:val="24"/>
        </w:rPr>
        <w:t>FEEDBACK REQUESTED</w:t>
      </w:r>
    </w:p>
    <w:p w14:paraId="350AA7E7" w14:textId="77777777" w:rsidR="00F61D67" w:rsidRPr="002101ED" w:rsidRDefault="00F61D67" w:rsidP="003B01C3">
      <w:pPr>
        <w:rPr>
          <w:rFonts w:ascii="Arial" w:hAnsi="Arial" w:cs="Arial"/>
          <w:b/>
          <w:sz w:val="24"/>
          <w:szCs w:val="24"/>
        </w:rPr>
      </w:pPr>
    </w:p>
    <w:p w14:paraId="5A465569" w14:textId="005CB8AE"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III </w:t>
      </w:r>
      <w:r w:rsidRPr="002101ED">
        <w:rPr>
          <w:rFonts w:ascii="Arial" w:hAnsi="Arial" w:cs="Arial"/>
          <w:b/>
          <w:sz w:val="24"/>
          <w:szCs w:val="24"/>
        </w:rPr>
        <w:tab/>
      </w:r>
      <w:r w:rsidR="001C5D83">
        <w:rPr>
          <w:rFonts w:ascii="Arial" w:hAnsi="Arial" w:cs="Arial"/>
          <w:b/>
          <w:sz w:val="24"/>
          <w:szCs w:val="24"/>
        </w:rPr>
        <w:tab/>
      </w:r>
      <w:r w:rsidRPr="002101ED">
        <w:rPr>
          <w:rFonts w:ascii="Arial" w:hAnsi="Arial" w:cs="Arial"/>
          <w:b/>
          <w:sz w:val="24"/>
          <w:szCs w:val="24"/>
        </w:rPr>
        <w:t>KEY RFI EVENTS AND PROCESSES</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B37921">
        <w:rPr>
          <w:rFonts w:ascii="Arial" w:hAnsi="Arial" w:cs="Arial"/>
          <w:b/>
          <w:sz w:val="24"/>
          <w:szCs w:val="24"/>
        </w:rPr>
        <w:t>9</w:t>
      </w:r>
    </w:p>
    <w:p w14:paraId="63DEAD73" w14:textId="0618DB83" w:rsidR="001E3C0C" w:rsidRPr="002101ED" w:rsidRDefault="001E3C0C" w:rsidP="003B01C3">
      <w:pPr>
        <w:rPr>
          <w:rFonts w:ascii="Arial" w:hAnsi="Arial" w:cs="Arial"/>
          <w:b/>
          <w:sz w:val="24"/>
          <w:szCs w:val="24"/>
        </w:rPr>
      </w:pPr>
    </w:p>
    <w:p w14:paraId="4E4B5C66" w14:textId="19B228A1" w:rsidR="001E3C0C" w:rsidRPr="00716838" w:rsidRDefault="001E3C0C" w:rsidP="00716838">
      <w:pPr>
        <w:ind w:firstLine="720"/>
        <w:rPr>
          <w:rFonts w:ascii="Arial" w:hAnsi="Arial" w:cs="Arial"/>
          <w:sz w:val="24"/>
          <w:szCs w:val="24"/>
        </w:rPr>
      </w:pPr>
      <w:r w:rsidRPr="00716838">
        <w:rPr>
          <w:rFonts w:ascii="Arial" w:hAnsi="Arial" w:cs="Arial"/>
          <w:sz w:val="24"/>
          <w:szCs w:val="24"/>
        </w:rPr>
        <w:t>SUBMITTING THE RESPONSE</w:t>
      </w:r>
    </w:p>
    <w:p w14:paraId="2E6BD8BF" w14:textId="551376BC" w:rsidR="001E3C0C" w:rsidRPr="002101ED" w:rsidRDefault="001E3C0C" w:rsidP="003B01C3">
      <w:pPr>
        <w:rPr>
          <w:rFonts w:ascii="Arial" w:hAnsi="Arial" w:cs="Arial"/>
          <w:b/>
          <w:sz w:val="24"/>
          <w:szCs w:val="24"/>
        </w:rPr>
      </w:pPr>
    </w:p>
    <w:p w14:paraId="66BEE45C" w14:textId="00259EFE"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IV </w:t>
      </w:r>
      <w:r w:rsidRPr="002101ED">
        <w:rPr>
          <w:rFonts w:ascii="Arial" w:hAnsi="Arial" w:cs="Arial"/>
          <w:b/>
          <w:sz w:val="24"/>
          <w:szCs w:val="24"/>
        </w:rPr>
        <w:tab/>
      </w:r>
      <w:r w:rsidR="001C5D83">
        <w:rPr>
          <w:rFonts w:ascii="Arial" w:hAnsi="Arial" w:cs="Arial"/>
          <w:b/>
          <w:sz w:val="24"/>
          <w:szCs w:val="24"/>
        </w:rPr>
        <w:tab/>
      </w:r>
      <w:r w:rsidRPr="002101ED">
        <w:rPr>
          <w:rFonts w:ascii="Arial" w:hAnsi="Arial" w:cs="Arial"/>
          <w:b/>
          <w:sz w:val="24"/>
          <w:szCs w:val="24"/>
        </w:rPr>
        <w:t>REVIEW OF RESPONSES RECEIVED</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B37921">
        <w:rPr>
          <w:rFonts w:ascii="Arial" w:hAnsi="Arial" w:cs="Arial"/>
          <w:b/>
          <w:sz w:val="24"/>
          <w:szCs w:val="24"/>
        </w:rPr>
        <w:t>10</w:t>
      </w:r>
    </w:p>
    <w:p w14:paraId="478129C6" w14:textId="1A215AF5" w:rsidR="001E3C0C" w:rsidRPr="002101ED" w:rsidRDefault="001E3C0C" w:rsidP="003B01C3">
      <w:pPr>
        <w:rPr>
          <w:rFonts w:ascii="Arial" w:hAnsi="Arial" w:cs="Arial"/>
          <w:b/>
          <w:sz w:val="24"/>
          <w:szCs w:val="24"/>
        </w:rPr>
      </w:pPr>
    </w:p>
    <w:p w14:paraId="0ED84548" w14:textId="3E511718" w:rsidR="001E3C0C" w:rsidRPr="002101ED" w:rsidRDefault="001C5D83" w:rsidP="003B01C3">
      <w:pPr>
        <w:rPr>
          <w:rFonts w:ascii="Arial" w:hAnsi="Arial" w:cs="Arial"/>
          <w:b/>
          <w:sz w:val="24"/>
          <w:szCs w:val="24"/>
        </w:rPr>
      </w:pPr>
      <w:r>
        <w:rPr>
          <w:rFonts w:ascii="Arial" w:hAnsi="Arial" w:cs="Arial"/>
          <w:b/>
          <w:sz w:val="24"/>
          <w:szCs w:val="24"/>
        </w:rPr>
        <w:t>APPENDIX A</w:t>
      </w:r>
      <w:r w:rsidR="00F61D67" w:rsidRPr="002101ED">
        <w:rPr>
          <w:rFonts w:ascii="Arial" w:hAnsi="Arial" w:cs="Arial"/>
          <w:b/>
          <w:sz w:val="24"/>
          <w:szCs w:val="24"/>
        </w:rPr>
        <w:tab/>
      </w:r>
      <w:r>
        <w:rPr>
          <w:rFonts w:ascii="Arial" w:hAnsi="Arial" w:cs="Arial"/>
          <w:b/>
          <w:sz w:val="24"/>
          <w:szCs w:val="24"/>
        </w:rPr>
        <w:t>RESPONSE COVER PAGE</w:t>
      </w:r>
      <w:r>
        <w:rPr>
          <w:rFonts w:ascii="Arial" w:hAnsi="Arial" w:cs="Arial"/>
          <w:b/>
          <w:sz w:val="24"/>
          <w:szCs w:val="24"/>
        </w:rPr>
        <w:tab/>
      </w:r>
      <w:r>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EF595E" w:rsidRPr="002101ED">
        <w:rPr>
          <w:rFonts w:ascii="Arial" w:hAnsi="Arial" w:cs="Arial"/>
          <w:b/>
          <w:sz w:val="24"/>
          <w:szCs w:val="24"/>
        </w:rPr>
        <w:t>1</w:t>
      </w:r>
      <w:r w:rsidR="00B37921">
        <w:rPr>
          <w:rFonts w:ascii="Arial" w:hAnsi="Arial" w:cs="Arial"/>
          <w:b/>
          <w:sz w:val="24"/>
          <w:szCs w:val="24"/>
        </w:rPr>
        <w:t>1</w:t>
      </w:r>
    </w:p>
    <w:p w14:paraId="7E43E617" w14:textId="0298853D" w:rsidR="001E3C0C" w:rsidRPr="002101ED" w:rsidRDefault="001E3C0C" w:rsidP="003B01C3">
      <w:pPr>
        <w:rPr>
          <w:rFonts w:ascii="Arial" w:hAnsi="Arial" w:cs="Arial"/>
          <w:b/>
          <w:sz w:val="24"/>
          <w:szCs w:val="24"/>
        </w:rPr>
      </w:pPr>
    </w:p>
    <w:p w14:paraId="07FCBF11" w14:textId="554B844F" w:rsidR="001E3C0C" w:rsidRPr="002101ED" w:rsidRDefault="001E3C0C" w:rsidP="001C5D83">
      <w:pPr>
        <w:rPr>
          <w:rFonts w:ascii="Arial" w:hAnsi="Arial" w:cs="Arial"/>
          <w:sz w:val="24"/>
          <w:szCs w:val="24"/>
        </w:rPr>
      </w:pPr>
      <w:r w:rsidRPr="002101ED">
        <w:rPr>
          <w:rFonts w:ascii="Arial" w:hAnsi="Arial" w:cs="Arial"/>
          <w:b/>
          <w:sz w:val="24"/>
          <w:szCs w:val="24"/>
        </w:rPr>
        <w:t xml:space="preserve"> </w:t>
      </w:r>
    </w:p>
    <w:p w14:paraId="20E769FB" w14:textId="693FDF10" w:rsidR="001E3C0C" w:rsidRPr="002101ED" w:rsidRDefault="001E3C0C" w:rsidP="003B01C3">
      <w:pPr>
        <w:rPr>
          <w:rFonts w:ascii="Arial" w:hAnsi="Arial" w:cs="Arial"/>
          <w:b/>
          <w:sz w:val="24"/>
          <w:szCs w:val="24"/>
        </w:rPr>
      </w:pPr>
    </w:p>
    <w:p w14:paraId="525D4DE4" w14:textId="77777777" w:rsidR="001E3C0C" w:rsidRPr="002101ED" w:rsidRDefault="001E3C0C" w:rsidP="003B01C3">
      <w:pPr>
        <w:rPr>
          <w:rFonts w:ascii="Arial" w:hAnsi="Arial" w:cs="Arial"/>
          <w:b/>
          <w:sz w:val="24"/>
          <w:szCs w:val="24"/>
        </w:rPr>
      </w:pPr>
    </w:p>
    <w:p w14:paraId="135B2825" w14:textId="26D768A4" w:rsidR="00CF1201" w:rsidRPr="002101ED" w:rsidRDefault="00CF1201" w:rsidP="003B01C3">
      <w:pPr>
        <w:jc w:val="center"/>
        <w:rPr>
          <w:rFonts w:ascii="Arial" w:hAnsi="Arial" w:cs="Arial"/>
          <w:color w:val="FF0000"/>
        </w:rPr>
      </w:pPr>
    </w:p>
    <w:p w14:paraId="2B1FD2D5" w14:textId="77777777" w:rsidR="00BD1FBD" w:rsidRPr="002101ED" w:rsidRDefault="00BD1FBD" w:rsidP="003B01C3">
      <w:pPr>
        <w:widowControl/>
        <w:autoSpaceDE/>
        <w:autoSpaceDN/>
        <w:spacing w:after="200" w:line="276" w:lineRule="auto"/>
        <w:rPr>
          <w:rStyle w:val="InitialStyle"/>
          <w:rFonts w:ascii="Arial" w:hAnsi="Arial" w:cs="Arial"/>
          <w:b/>
          <w:sz w:val="24"/>
          <w:szCs w:val="24"/>
        </w:rPr>
      </w:pPr>
      <w:bookmarkStart w:id="0" w:name="_Toc367174721"/>
      <w:r w:rsidRPr="002101ED">
        <w:rPr>
          <w:rStyle w:val="InitialStyle"/>
          <w:rFonts w:ascii="Arial" w:hAnsi="Arial" w:cs="Arial"/>
          <w:b/>
          <w:sz w:val="24"/>
          <w:szCs w:val="24"/>
        </w:rPr>
        <w:br w:type="page"/>
      </w:r>
    </w:p>
    <w:p w14:paraId="0A1ED65B" w14:textId="77777777" w:rsidR="00BF3D98" w:rsidRPr="00D2410D" w:rsidRDefault="00BF3D98" w:rsidP="00BF3D98">
      <w:pPr>
        <w:pStyle w:val="Heading1"/>
        <w:spacing w:before="0" w:after="0"/>
        <w:jc w:val="center"/>
        <w:rPr>
          <w:rStyle w:val="InitialStyle"/>
          <w:rFonts w:ascii="Arial" w:hAnsi="Arial" w:cs="Arial"/>
          <w:b/>
          <w:sz w:val="24"/>
          <w:szCs w:val="24"/>
        </w:rPr>
      </w:pPr>
      <w:bookmarkStart w:id="1" w:name="_Toc398203735"/>
      <w:bookmarkStart w:id="2" w:name="_Toc535996580"/>
      <w:bookmarkEnd w:id="0"/>
      <w:r w:rsidRPr="00D2410D">
        <w:rPr>
          <w:rStyle w:val="InitialStyle"/>
          <w:rFonts w:ascii="Arial" w:hAnsi="Arial" w:cs="Arial"/>
          <w:b/>
          <w:sz w:val="24"/>
          <w:szCs w:val="24"/>
        </w:rPr>
        <w:lastRenderedPageBreak/>
        <w:t>P</w:t>
      </w:r>
      <w:bookmarkEnd w:id="1"/>
      <w:r w:rsidRPr="00D2410D">
        <w:rPr>
          <w:rStyle w:val="InitialStyle"/>
          <w:rFonts w:ascii="Arial" w:hAnsi="Arial" w:cs="Arial"/>
          <w:b/>
          <w:sz w:val="24"/>
          <w:szCs w:val="24"/>
        </w:rPr>
        <w:t>UBLIC NOTICE</w:t>
      </w:r>
      <w:bookmarkEnd w:id="2"/>
    </w:p>
    <w:p w14:paraId="25B3FF01" w14:textId="77777777" w:rsidR="00CF1201" w:rsidRPr="00D2410D" w:rsidRDefault="00CF1201" w:rsidP="003B01C3">
      <w:pPr>
        <w:pStyle w:val="DefaultText"/>
        <w:widowControl/>
        <w:jc w:val="center"/>
        <w:rPr>
          <w:rStyle w:val="InitialStyle"/>
          <w:rFonts w:ascii="Arial" w:hAnsi="Arial" w:cs="Arial"/>
          <w:b/>
          <w:bCs/>
          <w:color w:val="FF0000"/>
        </w:rPr>
      </w:pPr>
    </w:p>
    <w:p w14:paraId="054A866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w:t>
      </w:r>
    </w:p>
    <w:p w14:paraId="1714053A" w14:textId="77777777" w:rsidR="00CF1201" w:rsidRPr="00D2410D" w:rsidRDefault="00CF1201" w:rsidP="003B01C3">
      <w:pPr>
        <w:pStyle w:val="DefaultText"/>
        <w:widowControl/>
        <w:jc w:val="center"/>
        <w:rPr>
          <w:rStyle w:val="InitialStyle"/>
          <w:rFonts w:ascii="Arial" w:hAnsi="Arial" w:cs="Arial"/>
          <w:b/>
          <w:bCs/>
        </w:rPr>
      </w:pPr>
    </w:p>
    <w:p w14:paraId="76193EA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State of Maine</w:t>
      </w:r>
    </w:p>
    <w:p w14:paraId="0235E2AA" w14:textId="368553A9" w:rsidR="00BF3D98" w:rsidRDefault="00BF3D98" w:rsidP="00BF3D98">
      <w:pPr>
        <w:pStyle w:val="DefaultText"/>
        <w:widowControl/>
        <w:jc w:val="center"/>
        <w:rPr>
          <w:rStyle w:val="InitialStyle"/>
          <w:rFonts w:ascii="Arial" w:hAnsi="Arial" w:cs="Arial"/>
          <w:b/>
          <w:bCs/>
        </w:rPr>
      </w:pPr>
      <w:r w:rsidRPr="00D2410D">
        <w:rPr>
          <w:rStyle w:val="InitialStyle"/>
          <w:rFonts w:ascii="Arial" w:hAnsi="Arial" w:cs="Arial"/>
          <w:b/>
          <w:bCs/>
        </w:rPr>
        <w:t>Department of</w:t>
      </w:r>
      <w:r w:rsidR="00E95CC3">
        <w:rPr>
          <w:rStyle w:val="InitialStyle"/>
          <w:rFonts w:ascii="Arial" w:hAnsi="Arial" w:cs="Arial"/>
          <w:b/>
          <w:bCs/>
        </w:rPr>
        <w:t xml:space="preserve"> Administrative and </w:t>
      </w:r>
      <w:r w:rsidR="00C20B3B">
        <w:rPr>
          <w:rStyle w:val="InitialStyle"/>
          <w:rFonts w:ascii="Arial" w:hAnsi="Arial" w:cs="Arial"/>
          <w:b/>
          <w:bCs/>
        </w:rPr>
        <w:t>Financial</w:t>
      </w:r>
      <w:r w:rsidR="00E95CC3">
        <w:rPr>
          <w:rStyle w:val="InitialStyle"/>
          <w:rFonts w:ascii="Arial" w:hAnsi="Arial" w:cs="Arial"/>
          <w:b/>
          <w:bCs/>
        </w:rPr>
        <w:t xml:space="preserve"> Services</w:t>
      </w:r>
    </w:p>
    <w:p w14:paraId="182F0519" w14:textId="4896EEB6" w:rsidR="00E95CC3" w:rsidRPr="00D2410D" w:rsidRDefault="00E95CC3" w:rsidP="00BF3D98">
      <w:pPr>
        <w:pStyle w:val="DefaultText"/>
        <w:widowControl/>
        <w:jc w:val="center"/>
        <w:rPr>
          <w:rStyle w:val="InitialStyle"/>
          <w:rFonts w:ascii="Arial" w:hAnsi="Arial" w:cs="Arial"/>
          <w:b/>
          <w:bCs/>
        </w:rPr>
      </w:pPr>
      <w:r>
        <w:rPr>
          <w:rStyle w:val="InitialStyle"/>
          <w:rFonts w:ascii="Arial" w:hAnsi="Arial" w:cs="Arial"/>
          <w:b/>
          <w:bCs/>
        </w:rPr>
        <w:t>Workers’ Compensation Board</w:t>
      </w:r>
    </w:p>
    <w:p w14:paraId="68453EB1" w14:textId="0C05A27D" w:rsidR="00BF3D98" w:rsidRPr="00D2410D" w:rsidRDefault="00BF3D98" w:rsidP="00BF3D98">
      <w:pPr>
        <w:pStyle w:val="DefaultText"/>
        <w:widowControl/>
        <w:jc w:val="center"/>
        <w:rPr>
          <w:rStyle w:val="InitialStyle"/>
          <w:rFonts w:ascii="Arial" w:hAnsi="Arial" w:cs="Arial"/>
          <w:b/>
          <w:bCs/>
        </w:rPr>
      </w:pPr>
      <w:r w:rsidRPr="00D2410D">
        <w:rPr>
          <w:rStyle w:val="InitialStyle"/>
          <w:rFonts w:ascii="Arial" w:hAnsi="Arial" w:cs="Arial"/>
          <w:b/>
          <w:bCs/>
        </w:rPr>
        <w:t>RFI#</w:t>
      </w:r>
      <w:r w:rsidR="00E95CC3">
        <w:rPr>
          <w:rStyle w:val="InitialStyle"/>
          <w:rFonts w:ascii="Arial" w:hAnsi="Arial" w:cs="Arial"/>
          <w:b/>
          <w:bCs/>
          <w:color w:val="FF0000"/>
        </w:rPr>
        <w:t xml:space="preserve"> </w:t>
      </w:r>
      <w:r w:rsidR="00E95CC3" w:rsidRPr="00E95CC3">
        <w:rPr>
          <w:rStyle w:val="InitialStyle"/>
          <w:rFonts w:ascii="Arial" w:hAnsi="Arial" w:cs="Arial"/>
          <w:b/>
          <w:bCs/>
        </w:rPr>
        <w:t>202006099</w:t>
      </w:r>
    </w:p>
    <w:p w14:paraId="4382E937" w14:textId="51429098" w:rsidR="00BF3D98" w:rsidRPr="00E95CC3" w:rsidRDefault="00AA6799" w:rsidP="00BF3D98">
      <w:pPr>
        <w:pStyle w:val="DefaultText"/>
        <w:widowControl/>
        <w:jc w:val="center"/>
        <w:rPr>
          <w:rStyle w:val="InitialStyle"/>
          <w:rFonts w:ascii="Arial" w:hAnsi="Arial" w:cs="Arial"/>
          <w:b/>
          <w:bCs/>
        </w:rPr>
      </w:pPr>
      <w:r>
        <w:rPr>
          <w:rStyle w:val="InitialStyle"/>
          <w:rFonts w:ascii="Arial" w:hAnsi="Arial" w:cs="Arial"/>
          <w:b/>
          <w:bCs/>
        </w:rPr>
        <w:t>Workers’ Compensation Application Migration</w:t>
      </w:r>
    </w:p>
    <w:p w14:paraId="6F9AFD02" w14:textId="77777777" w:rsidR="004A5D0C" w:rsidRPr="00D2410D" w:rsidRDefault="004A5D0C" w:rsidP="003B01C3">
      <w:pPr>
        <w:pStyle w:val="DefaultText"/>
        <w:widowControl/>
        <w:jc w:val="center"/>
        <w:rPr>
          <w:rStyle w:val="InitialStyle"/>
          <w:rFonts w:ascii="Arial" w:hAnsi="Arial" w:cs="Arial"/>
          <w:b/>
          <w:bCs/>
        </w:rPr>
      </w:pPr>
    </w:p>
    <w:p w14:paraId="0C031AED" w14:textId="5BA521F3" w:rsidR="00BF3D98" w:rsidRDefault="00BF3D98" w:rsidP="00BF3D98">
      <w:pPr>
        <w:pStyle w:val="DefaultText"/>
        <w:widowControl/>
        <w:rPr>
          <w:rStyle w:val="InitialStyle"/>
          <w:rFonts w:ascii="Arial" w:hAnsi="Arial" w:cs="Arial"/>
          <w:bCs/>
        </w:rPr>
      </w:pPr>
      <w:r w:rsidRPr="00D2410D">
        <w:rPr>
          <w:rStyle w:val="InitialStyle"/>
          <w:rFonts w:ascii="Arial" w:hAnsi="Arial" w:cs="Arial"/>
          <w:bCs/>
        </w:rPr>
        <w:t>The State of Maine, Department o</w:t>
      </w:r>
      <w:r w:rsidR="00216B08">
        <w:rPr>
          <w:rStyle w:val="InitialStyle"/>
          <w:rFonts w:ascii="Arial" w:hAnsi="Arial" w:cs="Arial"/>
          <w:bCs/>
        </w:rPr>
        <w:t>f Administrative and Financial Services, Office of Information Technology</w:t>
      </w:r>
      <w:r w:rsidR="00BC5144">
        <w:rPr>
          <w:rStyle w:val="InitialStyle"/>
          <w:rFonts w:ascii="Arial" w:hAnsi="Arial" w:cs="Arial"/>
          <w:bCs/>
        </w:rPr>
        <w:t xml:space="preserve"> (OIT)</w:t>
      </w:r>
      <w:r w:rsidR="00216B08">
        <w:rPr>
          <w:rStyle w:val="InitialStyle"/>
          <w:rFonts w:ascii="Arial" w:hAnsi="Arial" w:cs="Arial"/>
          <w:bCs/>
        </w:rPr>
        <w:t xml:space="preserve"> grou</w:t>
      </w:r>
      <w:r w:rsidR="00BC5144">
        <w:rPr>
          <w:rStyle w:val="InitialStyle"/>
          <w:rFonts w:ascii="Arial" w:hAnsi="Arial" w:cs="Arial"/>
          <w:bCs/>
        </w:rPr>
        <w:t>p supporting the Workers’ Compensation Board</w:t>
      </w:r>
      <w:r w:rsidRPr="00D2410D">
        <w:rPr>
          <w:rStyle w:val="InitialStyle"/>
          <w:rFonts w:ascii="Arial" w:hAnsi="Arial" w:cs="Arial"/>
          <w:bCs/>
        </w:rPr>
        <w:t xml:space="preserve">, is </w:t>
      </w:r>
      <w:r w:rsidR="00C20B3B">
        <w:rPr>
          <w:rStyle w:val="InitialStyle"/>
          <w:rFonts w:ascii="Arial" w:hAnsi="Arial" w:cs="Arial"/>
          <w:bCs/>
        </w:rPr>
        <w:t>preparing</w:t>
      </w:r>
      <w:r w:rsidR="00BC5144">
        <w:rPr>
          <w:rStyle w:val="InitialStyle"/>
          <w:rFonts w:ascii="Arial" w:hAnsi="Arial" w:cs="Arial"/>
          <w:bCs/>
        </w:rPr>
        <w:t xml:space="preserve"> to issue an RFP for a vendor to migrate their existing information system from Progress </w:t>
      </w:r>
      <w:proofErr w:type="spellStart"/>
      <w:r w:rsidR="00BC5144">
        <w:rPr>
          <w:rStyle w:val="InitialStyle"/>
          <w:rFonts w:ascii="Arial" w:hAnsi="Arial" w:cs="Arial"/>
          <w:bCs/>
        </w:rPr>
        <w:t>OpenEdge</w:t>
      </w:r>
      <w:proofErr w:type="spellEnd"/>
      <w:r w:rsidR="00BC5144">
        <w:rPr>
          <w:rStyle w:val="InitialStyle"/>
          <w:rFonts w:ascii="Arial" w:hAnsi="Arial" w:cs="Arial"/>
          <w:bCs/>
        </w:rPr>
        <w:t xml:space="preserve"> version 11.6 (application and database) to Microsoft .NET </w:t>
      </w:r>
      <w:r w:rsidR="00C20B3B">
        <w:rPr>
          <w:rStyle w:val="InitialStyle"/>
          <w:rFonts w:ascii="Arial" w:hAnsi="Arial" w:cs="Arial"/>
          <w:bCs/>
        </w:rPr>
        <w:t>technologies</w:t>
      </w:r>
      <w:r w:rsidR="00BC5144">
        <w:rPr>
          <w:rStyle w:val="InitialStyle"/>
          <w:rFonts w:ascii="Arial" w:hAnsi="Arial" w:cs="Arial"/>
          <w:bCs/>
        </w:rPr>
        <w:t xml:space="preserve">.  The future project will be a migration only with no changes in functionality or appearance being desired.  </w:t>
      </w:r>
    </w:p>
    <w:p w14:paraId="5498106B" w14:textId="68BAC91D" w:rsidR="00BC5144" w:rsidRDefault="00BC5144" w:rsidP="00BF3D98">
      <w:pPr>
        <w:pStyle w:val="DefaultText"/>
        <w:widowControl/>
        <w:rPr>
          <w:rStyle w:val="InitialStyle"/>
          <w:rFonts w:ascii="Arial" w:hAnsi="Arial" w:cs="Arial"/>
          <w:bCs/>
        </w:rPr>
      </w:pPr>
    </w:p>
    <w:p w14:paraId="60C23B1E" w14:textId="631B03F1" w:rsidR="00BC5144" w:rsidRPr="00D2410D" w:rsidRDefault="00BC5144" w:rsidP="00BF3D98">
      <w:pPr>
        <w:pStyle w:val="DefaultText"/>
        <w:widowControl/>
        <w:rPr>
          <w:rStyle w:val="InitialStyle"/>
          <w:rFonts w:ascii="Arial" w:hAnsi="Arial" w:cs="Arial"/>
          <w:bCs/>
        </w:rPr>
      </w:pPr>
      <w:r>
        <w:rPr>
          <w:rStyle w:val="InitialStyle"/>
          <w:rFonts w:ascii="Arial" w:hAnsi="Arial" w:cs="Arial"/>
          <w:bCs/>
        </w:rPr>
        <w:t xml:space="preserve">The OIT group is looking for guidance from vendors, who may be interested in bidding on the RFP, as to what information should be included in the RFP to ensure a timely and informed bid. </w:t>
      </w:r>
    </w:p>
    <w:p w14:paraId="6E2CABBE" w14:textId="77777777" w:rsidR="00BF3D98" w:rsidRPr="00D2410D" w:rsidRDefault="00BF3D98" w:rsidP="00BF3D98">
      <w:pPr>
        <w:pStyle w:val="DefaultText"/>
        <w:widowControl/>
        <w:rPr>
          <w:rStyle w:val="InitialStyle"/>
          <w:rFonts w:ascii="Arial" w:hAnsi="Arial" w:cs="Arial"/>
          <w:bCs/>
        </w:rPr>
      </w:pPr>
    </w:p>
    <w:p w14:paraId="42C59A53" w14:textId="1E731AFB" w:rsidR="00BF3D98" w:rsidRPr="00D2410D" w:rsidRDefault="00BF3D98" w:rsidP="00BF3D98">
      <w:pPr>
        <w:pStyle w:val="DefaultText"/>
        <w:widowControl/>
        <w:rPr>
          <w:rFonts w:ascii="Arial" w:hAnsi="Arial" w:cs="Arial"/>
        </w:rPr>
      </w:pPr>
      <w:r w:rsidRPr="00D2410D">
        <w:rPr>
          <w:rStyle w:val="InitialStyle"/>
          <w:rFonts w:ascii="Arial" w:hAnsi="Arial" w:cs="Arial"/>
          <w:bCs/>
        </w:rPr>
        <w:t xml:space="preserve">A copy of the RFI, as well all other related documents to this RFI, can be obtained at the following website: </w:t>
      </w:r>
      <w:r w:rsidR="00D26A20" w:rsidRPr="00D26A20">
        <w:rPr>
          <w:rStyle w:val="Hyperlink"/>
          <w:rFonts w:ascii="Arial" w:hAnsi="Arial" w:cs="Arial"/>
        </w:rPr>
        <w:t>http://www.maine.gov/dafs/bbm/procurementservices/vendors/rfis</w:t>
      </w:r>
    </w:p>
    <w:p w14:paraId="31BE3732" w14:textId="77777777" w:rsidR="00BF3D98" w:rsidRPr="00D2410D" w:rsidRDefault="00BF3D98" w:rsidP="00BF3D98">
      <w:pPr>
        <w:pStyle w:val="DefaultText"/>
        <w:widowControl/>
        <w:rPr>
          <w:rStyle w:val="InitialStyle"/>
          <w:rFonts w:ascii="Arial" w:hAnsi="Arial" w:cs="Arial"/>
          <w:bCs/>
        </w:rPr>
      </w:pPr>
    </w:p>
    <w:p w14:paraId="7508CA95" w14:textId="0C0A9A0E" w:rsidR="00BF3D98" w:rsidRPr="009F0050" w:rsidRDefault="00BF3D98" w:rsidP="00BF3D98">
      <w:pPr>
        <w:pStyle w:val="DefaultText"/>
        <w:widowControl/>
        <w:rPr>
          <w:rStyle w:val="InitialStyle"/>
          <w:rFonts w:ascii="Arial" w:hAnsi="Arial" w:cs="Arial"/>
          <w:bCs/>
        </w:rPr>
      </w:pPr>
      <w:r w:rsidRPr="00D2410D">
        <w:rPr>
          <w:rStyle w:val="InitialStyle"/>
          <w:rFonts w:ascii="Arial" w:hAnsi="Arial" w:cs="Arial"/>
          <w:bCs/>
        </w:rPr>
        <w:t>Responses must be submitted to</w:t>
      </w:r>
      <w:r w:rsidR="00BC5144">
        <w:rPr>
          <w:rStyle w:val="InitialStyle"/>
          <w:rFonts w:ascii="Arial" w:hAnsi="Arial" w:cs="Arial"/>
          <w:bCs/>
        </w:rPr>
        <w:t xml:space="preserve">: </w:t>
      </w:r>
      <w:hyperlink r:id="rId13" w:history="1">
        <w:r w:rsidR="00BC5144" w:rsidRPr="00621DAC">
          <w:rPr>
            <w:rStyle w:val="Hyperlink"/>
            <w:rFonts w:ascii="Arial" w:hAnsi="Arial" w:cs="Arial"/>
            <w:bCs/>
          </w:rPr>
          <w:t>Rene.LeBlanc@maine.gov</w:t>
        </w:r>
      </w:hyperlink>
      <w:r w:rsidR="00BC5144">
        <w:rPr>
          <w:rStyle w:val="InitialStyle"/>
          <w:rFonts w:ascii="Arial" w:hAnsi="Arial" w:cs="Arial"/>
          <w:bCs/>
        </w:rPr>
        <w:t xml:space="preserve"> </w:t>
      </w:r>
      <w:r w:rsidRPr="00D2410D">
        <w:rPr>
          <w:rStyle w:val="InitialStyle"/>
          <w:rFonts w:ascii="Arial" w:hAnsi="Arial" w:cs="Arial"/>
          <w:bCs/>
        </w:rPr>
        <w:t xml:space="preserve">and be submitted by </w:t>
      </w:r>
      <w:r w:rsidR="001C5D83">
        <w:rPr>
          <w:rStyle w:val="InitialStyle"/>
          <w:rFonts w:ascii="Arial" w:hAnsi="Arial" w:cs="Arial"/>
          <w:bCs/>
        </w:rPr>
        <w:t>11</w:t>
      </w:r>
      <w:r w:rsidRPr="00D2410D">
        <w:rPr>
          <w:rStyle w:val="InitialStyle"/>
          <w:rFonts w:ascii="Arial" w:hAnsi="Arial" w:cs="Arial"/>
          <w:bCs/>
        </w:rPr>
        <w:t>:</w:t>
      </w:r>
      <w:r w:rsidR="001C5D83">
        <w:rPr>
          <w:rStyle w:val="InitialStyle"/>
          <w:rFonts w:ascii="Arial" w:hAnsi="Arial" w:cs="Arial"/>
          <w:bCs/>
        </w:rPr>
        <w:t>59</w:t>
      </w:r>
      <w:r w:rsidRPr="00D2410D">
        <w:rPr>
          <w:rStyle w:val="InitialStyle"/>
          <w:rFonts w:ascii="Arial" w:hAnsi="Arial" w:cs="Arial"/>
          <w:bCs/>
        </w:rPr>
        <w:t xml:space="preserve"> pm, local time, on</w:t>
      </w:r>
      <w:r w:rsidRPr="009F0050">
        <w:rPr>
          <w:rStyle w:val="InitialStyle"/>
          <w:rFonts w:ascii="Arial" w:hAnsi="Arial" w:cs="Arial"/>
          <w:bCs/>
        </w:rPr>
        <w:t xml:space="preserve"> </w:t>
      </w:r>
      <w:r w:rsidR="00D43CBB">
        <w:rPr>
          <w:rStyle w:val="InitialStyle"/>
          <w:rFonts w:ascii="Arial" w:hAnsi="Arial" w:cs="Arial"/>
          <w:bCs/>
        </w:rPr>
        <w:t>August 10</w:t>
      </w:r>
      <w:r w:rsidR="009F0050" w:rsidRPr="009F0050">
        <w:rPr>
          <w:rStyle w:val="InitialStyle"/>
          <w:rFonts w:ascii="Arial" w:hAnsi="Arial" w:cs="Arial"/>
          <w:bCs/>
        </w:rPr>
        <w:t>, 2020.</w:t>
      </w:r>
    </w:p>
    <w:p w14:paraId="48669002" w14:textId="77777777" w:rsidR="00EA1F51" w:rsidRPr="00D2410D" w:rsidRDefault="00EA1F51" w:rsidP="003B01C3">
      <w:pPr>
        <w:pStyle w:val="DefaultText"/>
        <w:widowControl/>
        <w:rPr>
          <w:rStyle w:val="InitialStyle"/>
          <w:rFonts w:ascii="Arial" w:hAnsi="Arial" w:cs="Arial"/>
          <w:bCs/>
        </w:rPr>
      </w:pPr>
    </w:p>
    <w:p w14:paraId="21AF754B" w14:textId="77777777" w:rsidR="00F07ECD" w:rsidRPr="00D2410D" w:rsidRDefault="00F07ECD" w:rsidP="003B01C3">
      <w:pPr>
        <w:pStyle w:val="DefaultText"/>
        <w:widowControl/>
        <w:rPr>
          <w:rStyle w:val="InitialStyle"/>
          <w:rFonts w:ascii="Arial" w:hAnsi="Arial" w:cs="Arial"/>
          <w:bCs/>
        </w:rPr>
      </w:pPr>
    </w:p>
    <w:p w14:paraId="63338C8B" w14:textId="77777777" w:rsidR="00F07ECD" w:rsidRPr="00D2410D" w:rsidRDefault="00F07ECD" w:rsidP="00F07ECD">
      <w:pPr>
        <w:pStyle w:val="DefaultText"/>
        <w:widowControl/>
        <w:jc w:val="center"/>
        <w:rPr>
          <w:rStyle w:val="InitialStyle"/>
          <w:rFonts w:ascii="Arial" w:hAnsi="Arial" w:cs="Arial"/>
          <w:b/>
          <w:bCs/>
        </w:rPr>
      </w:pPr>
      <w:r w:rsidRPr="00D2410D">
        <w:rPr>
          <w:rStyle w:val="InitialStyle"/>
          <w:rFonts w:ascii="Arial" w:hAnsi="Arial" w:cs="Arial"/>
          <w:b/>
          <w:bCs/>
        </w:rPr>
        <w:t>*************************************************</w:t>
      </w:r>
    </w:p>
    <w:p w14:paraId="4BA3A994" w14:textId="003BAD58" w:rsidR="00F07ECD" w:rsidRPr="002101ED" w:rsidRDefault="00BD1FBD" w:rsidP="00F07ECD">
      <w:pPr>
        <w:pStyle w:val="DefaultText"/>
        <w:widowControl/>
        <w:jc w:val="center"/>
        <w:rPr>
          <w:rFonts w:ascii="Arial" w:hAnsi="Arial" w:cs="Arial"/>
          <w:b/>
          <w:bCs/>
          <w:sz w:val="28"/>
          <w:szCs w:val="28"/>
        </w:rPr>
      </w:pPr>
      <w:r w:rsidRPr="00D2410D">
        <w:rPr>
          <w:rStyle w:val="InitialStyle"/>
          <w:rFonts w:ascii="Arial" w:hAnsi="Arial" w:cs="Arial"/>
          <w:b/>
          <w:bCs/>
        </w:rPr>
        <w:br w:type="page"/>
      </w:r>
      <w:r w:rsidR="00BF3D98" w:rsidRPr="002101ED">
        <w:rPr>
          <w:rFonts w:ascii="Arial" w:hAnsi="Arial" w:cs="Arial"/>
          <w:b/>
          <w:sz w:val="28"/>
          <w:szCs w:val="28"/>
          <w:lang w:eastAsia="ja-JP"/>
        </w:rPr>
        <w:lastRenderedPageBreak/>
        <w:t>RFI DEFINITIONS/ACRONYMS</w:t>
      </w:r>
    </w:p>
    <w:p w14:paraId="60AD80FC" w14:textId="77777777" w:rsidR="00F07ECD" w:rsidRPr="002101ED" w:rsidRDefault="00F07ECD" w:rsidP="00F07ECD">
      <w:pPr>
        <w:widowControl/>
        <w:jc w:val="center"/>
        <w:rPr>
          <w:rFonts w:ascii="Arial" w:hAnsi="Arial" w:cs="Arial"/>
          <w:b/>
          <w:bCs/>
          <w:sz w:val="24"/>
          <w:szCs w:val="24"/>
        </w:rPr>
      </w:pPr>
    </w:p>
    <w:p w14:paraId="7B3A24CD" w14:textId="77777777" w:rsidR="00F07ECD" w:rsidRPr="002101ED" w:rsidRDefault="00F07ECD" w:rsidP="00F07ECD">
      <w:pPr>
        <w:widowControl/>
        <w:rPr>
          <w:rFonts w:ascii="Arial" w:hAnsi="Arial" w:cs="Arial"/>
          <w:sz w:val="24"/>
          <w:szCs w:val="24"/>
        </w:rPr>
      </w:pPr>
      <w:r w:rsidRPr="002101ED">
        <w:rPr>
          <w:rFonts w:ascii="Arial" w:hAnsi="Arial" w:cs="Arial"/>
          <w:sz w:val="24"/>
          <w:szCs w:val="24"/>
        </w:rPr>
        <w:t>The following terms and acronyms shall have the meaning indicated below as referenced in this Request for Information:</w:t>
      </w:r>
    </w:p>
    <w:p w14:paraId="00A2C3D6" w14:textId="2936FC32" w:rsidR="00F07ECD" w:rsidRDefault="00F07ECD" w:rsidP="00F07ECD">
      <w:pPr>
        <w:widowControl/>
        <w:jc w:val="center"/>
        <w:rPr>
          <w:rFonts w:ascii="Arial" w:hAnsi="Arial" w:cs="Arial"/>
          <w:b/>
          <w:bCs/>
          <w:sz w:val="24"/>
          <w:szCs w:val="24"/>
        </w:rPr>
      </w:pPr>
    </w:p>
    <w:p w14:paraId="3D75D937" w14:textId="6D1ADEA8" w:rsidR="00C05239" w:rsidRDefault="00C05239" w:rsidP="00F07ECD">
      <w:pPr>
        <w:widowControl/>
        <w:jc w:val="center"/>
        <w:rPr>
          <w:rFonts w:ascii="Arial"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542"/>
      </w:tblGrid>
      <w:tr w:rsidR="00E61567" w:rsidRPr="003E304C" w14:paraId="684EBC09" w14:textId="77777777" w:rsidTr="00731FB4">
        <w:trPr>
          <w:trHeight w:val="359"/>
        </w:trPr>
        <w:tc>
          <w:tcPr>
            <w:tcW w:w="2605" w:type="dxa"/>
            <w:shd w:val="clear" w:color="auto" w:fill="EAF1DD" w:themeFill="accent3" w:themeFillTint="33"/>
          </w:tcPr>
          <w:p w14:paraId="49462B76" w14:textId="77777777" w:rsidR="00E61567" w:rsidRPr="00E61567" w:rsidRDefault="00E61567" w:rsidP="000B782F">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Term/Acronym</w:t>
            </w:r>
          </w:p>
        </w:tc>
        <w:tc>
          <w:tcPr>
            <w:tcW w:w="7542" w:type="dxa"/>
            <w:shd w:val="clear" w:color="auto" w:fill="EAF1DD" w:themeFill="accent3" w:themeFillTint="33"/>
          </w:tcPr>
          <w:p w14:paraId="23FE27EF" w14:textId="77777777" w:rsidR="00E61567" w:rsidRPr="00E61567" w:rsidRDefault="00E61567" w:rsidP="000B782F">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Definition</w:t>
            </w:r>
          </w:p>
        </w:tc>
      </w:tr>
      <w:tr w:rsidR="00F15C54" w:rsidRPr="003E304C" w14:paraId="5B61014C" w14:textId="77777777" w:rsidTr="00E61567">
        <w:tc>
          <w:tcPr>
            <w:tcW w:w="2605" w:type="dxa"/>
            <w:shd w:val="clear" w:color="auto" w:fill="auto"/>
            <w:vAlign w:val="center"/>
          </w:tcPr>
          <w:p w14:paraId="0FE625F6" w14:textId="77777777" w:rsidR="00F15C54" w:rsidRPr="001D09D3" w:rsidRDefault="00F15C54" w:rsidP="00E61567">
            <w:pPr>
              <w:pStyle w:val="DefaultText"/>
              <w:widowControl/>
              <w:rPr>
                <w:rStyle w:val="InitialStyle"/>
                <w:rFonts w:ascii="Arial" w:hAnsi="Arial" w:cs="Arial"/>
                <w:b/>
                <w:bCs/>
              </w:rPr>
            </w:pPr>
            <w:r w:rsidRPr="001D09D3">
              <w:rPr>
                <w:rStyle w:val="InitialStyle"/>
                <w:rFonts w:ascii="Arial" w:hAnsi="Arial" w:cs="Arial"/>
                <w:b/>
                <w:bCs/>
              </w:rPr>
              <w:t>Department</w:t>
            </w:r>
          </w:p>
        </w:tc>
        <w:tc>
          <w:tcPr>
            <w:tcW w:w="7542" w:type="dxa"/>
            <w:shd w:val="clear" w:color="auto" w:fill="auto"/>
            <w:vAlign w:val="center"/>
          </w:tcPr>
          <w:p w14:paraId="0B4B1B3F" w14:textId="1BD6ED64" w:rsidR="00F15C54" w:rsidRPr="001D09D3" w:rsidRDefault="00F15C54" w:rsidP="00E61567">
            <w:pPr>
              <w:pStyle w:val="DefaultText"/>
              <w:widowControl/>
              <w:rPr>
                <w:rStyle w:val="InitialStyle"/>
                <w:rFonts w:ascii="Arial" w:hAnsi="Arial" w:cs="Arial"/>
                <w:bCs/>
              </w:rPr>
            </w:pPr>
            <w:r w:rsidRPr="00551405">
              <w:rPr>
                <w:rStyle w:val="InitialStyle"/>
                <w:rFonts w:ascii="Arial" w:hAnsi="Arial" w:cs="Arial"/>
              </w:rPr>
              <w:t>Office of Information Technology</w:t>
            </w:r>
          </w:p>
        </w:tc>
      </w:tr>
      <w:tr w:rsidR="00F15C54" w:rsidRPr="003E304C" w14:paraId="344BEA22" w14:textId="77777777" w:rsidTr="00E61567">
        <w:tc>
          <w:tcPr>
            <w:tcW w:w="2605" w:type="dxa"/>
            <w:shd w:val="clear" w:color="auto" w:fill="auto"/>
            <w:vAlign w:val="center"/>
          </w:tcPr>
          <w:p w14:paraId="337BB067" w14:textId="77777777" w:rsidR="00F15C54" w:rsidRPr="001D09D3" w:rsidRDefault="00F15C54" w:rsidP="00E61567">
            <w:pPr>
              <w:pStyle w:val="DefaultText"/>
              <w:widowControl/>
              <w:rPr>
                <w:rStyle w:val="InitialStyle"/>
                <w:rFonts w:ascii="Arial" w:hAnsi="Arial" w:cs="Arial"/>
                <w:b/>
                <w:bCs/>
              </w:rPr>
            </w:pPr>
            <w:r w:rsidRPr="001D09D3">
              <w:rPr>
                <w:rStyle w:val="InitialStyle"/>
                <w:rFonts w:ascii="Arial" w:hAnsi="Arial" w:cs="Arial"/>
                <w:b/>
                <w:bCs/>
              </w:rPr>
              <w:t>FOAA</w:t>
            </w:r>
          </w:p>
        </w:tc>
        <w:tc>
          <w:tcPr>
            <w:tcW w:w="7542" w:type="dxa"/>
            <w:shd w:val="clear" w:color="auto" w:fill="auto"/>
            <w:vAlign w:val="center"/>
          </w:tcPr>
          <w:p w14:paraId="2B2B398F" w14:textId="77777777" w:rsidR="00F15C54" w:rsidRPr="001D09D3" w:rsidRDefault="00F15C54" w:rsidP="00E61567">
            <w:pPr>
              <w:pStyle w:val="DefaultText"/>
              <w:widowControl/>
              <w:rPr>
                <w:rStyle w:val="InitialStyle"/>
                <w:rFonts w:ascii="Arial" w:hAnsi="Arial" w:cs="Arial"/>
                <w:bCs/>
              </w:rPr>
            </w:pPr>
            <w:r w:rsidRPr="001D09D3">
              <w:rPr>
                <w:rFonts w:ascii="Arial" w:hAnsi="Arial" w:cs="Arial"/>
                <w:bCs/>
              </w:rPr>
              <w:t>Maine Freedom of Access Act</w:t>
            </w:r>
          </w:p>
        </w:tc>
      </w:tr>
      <w:tr w:rsidR="00F15C54" w:rsidRPr="003E304C" w14:paraId="1A65F184" w14:textId="77777777" w:rsidTr="00E61567">
        <w:tc>
          <w:tcPr>
            <w:tcW w:w="2605" w:type="dxa"/>
            <w:shd w:val="clear" w:color="auto" w:fill="auto"/>
            <w:vAlign w:val="center"/>
          </w:tcPr>
          <w:p w14:paraId="60E17ABB" w14:textId="77777777" w:rsidR="00F15C54" w:rsidRPr="001D09D3" w:rsidRDefault="00F15C54" w:rsidP="00E61567">
            <w:pPr>
              <w:pStyle w:val="DefaultText"/>
              <w:widowControl/>
              <w:rPr>
                <w:rStyle w:val="InitialStyle"/>
                <w:rFonts w:ascii="Arial" w:hAnsi="Arial" w:cs="Arial"/>
                <w:b/>
                <w:bCs/>
              </w:rPr>
            </w:pPr>
            <w:r w:rsidRPr="001D09D3">
              <w:rPr>
                <w:rStyle w:val="InitialStyle"/>
                <w:rFonts w:ascii="Arial" w:hAnsi="Arial" w:cs="Arial"/>
                <w:b/>
                <w:bCs/>
              </w:rPr>
              <w:t>Respondent</w:t>
            </w:r>
          </w:p>
        </w:tc>
        <w:tc>
          <w:tcPr>
            <w:tcW w:w="7542" w:type="dxa"/>
            <w:shd w:val="clear" w:color="auto" w:fill="auto"/>
            <w:vAlign w:val="center"/>
          </w:tcPr>
          <w:p w14:paraId="452E404F" w14:textId="77777777" w:rsidR="00F15C54" w:rsidRPr="001D09D3" w:rsidRDefault="00F15C54" w:rsidP="00E61567">
            <w:pPr>
              <w:pStyle w:val="DefaultText"/>
              <w:widowControl/>
              <w:rPr>
                <w:rStyle w:val="InitialStyle"/>
                <w:rFonts w:ascii="Arial" w:hAnsi="Arial" w:cs="Arial"/>
                <w:bCs/>
              </w:rPr>
            </w:pPr>
            <w:r w:rsidRPr="001D09D3">
              <w:rPr>
                <w:rFonts w:ascii="Arial" w:hAnsi="Arial" w:cs="Arial"/>
                <w:bCs/>
              </w:rPr>
              <w:t>Any individual or organization submitting a response to this RFI.</w:t>
            </w:r>
          </w:p>
        </w:tc>
      </w:tr>
      <w:tr w:rsidR="00F15C54" w:rsidRPr="003E304C" w14:paraId="62B4D0EE" w14:textId="77777777" w:rsidTr="00E61567">
        <w:tc>
          <w:tcPr>
            <w:tcW w:w="2605" w:type="dxa"/>
            <w:shd w:val="clear" w:color="auto" w:fill="auto"/>
            <w:vAlign w:val="center"/>
          </w:tcPr>
          <w:p w14:paraId="53EF0E1F" w14:textId="77777777" w:rsidR="00F15C54" w:rsidRPr="001D09D3" w:rsidRDefault="00F15C54" w:rsidP="00E61567">
            <w:pPr>
              <w:pStyle w:val="DefaultText"/>
              <w:widowControl/>
              <w:rPr>
                <w:rStyle w:val="InitialStyle"/>
                <w:rFonts w:ascii="Arial" w:hAnsi="Arial" w:cs="Arial"/>
                <w:b/>
                <w:bCs/>
              </w:rPr>
            </w:pPr>
            <w:r w:rsidRPr="001D09D3">
              <w:rPr>
                <w:rStyle w:val="InitialStyle"/>
                <w:rFonts w:ascii="Arial" w:hAnsi="Arial" w:cs="Arial"/>
                <w:b/>
                <w:bCs/>
              </w:rPr>
              <w:t>RFI</w:t>
            </w:r>
          </w:p>
        </w:tc>
        <w:tc>
          <w:tcPr>
            <w:tcW w:w="7542" w:type="dxa"/>
            <w:shd w:val="clear" w:color="auto" w:fill="auto"/>
            <w:vAlign w:val="center"/>
          </w:tcPr>
          <w:p w14:paraId="14FDABCF" w14:textId="77777777" w:rsidR="00F15C54" w:rsidRPr="001D09D3" w:rsidRDefault="00F15C54" w:rsidP="00E61567">
            <w:pPr>
              <w:pStyle w:val="DefaultText"/>
              <w:widowControl/>
              <w:rPr>
                <w:rStyle w:val="InitialStyle"/>
                <w:rFonts w:ascii="Arial" w:hAnsi="Arial" w:cs="Arial"/>
                <w:bCs/>
              </w:rPr>
            </w:pPr>
            <w:r w:rsidRPr="001D09D3">
              <w:rPr>
                <w:rStyle w:val="InitialStyle"/>
                <w:rFonts w:ascii="Arial" w:hAnsi="Arial" w:cs="Arial"/>
                <w:bCs/>
              </w:rPr>
              <w:t>Request for Information</w:t>
            </w:r>
          </w:p>
        </w:tc>
      </w:tr>
      <w:tr w:rsidR="00F15C54" w:rsidRPr="003E304C" w14:paraId="42F767BB" w14:textId="77777777" w:rsidTr="00E61567">
        <w:tc>
          <w:tcPr>
            <w:tcW w:w="2605" w:type="dxa"/>
            <w:shd w:val="clear" w:color="auto" w:fill="auto"/>
            <w:vAlign w:val="center"/>
          </w:tcPr>
          <w:p w14:paraId="4DC02529" w14:textId="77777777" w:rsidR="00F15C54" w:rsidRPr="001D09D3" w:rsidRDefault="00F15C54" w:rsidP="00E61567">
            <w:pPr>
              <w:pStyle w:val="DefaultText"/>
              <w:widowControl/>
              <w:rPr>
                <w:rStyle w:val="InitialStyle"/>
                <w:rFonts w:ascii="Arial" w:hAnsi="Arial" w:cs="Arial"/>
                <w:b/>
                <w:bCs/>
              </w:rPr>
            </w:pPr>
            <w:r w:rsidRPr="001D09D3">
              <w:rPr>
                <w:rStyle w:val="InitialStyle"/>
                <w:rFonts w:ascii="Arial" w:hAnsi="Arial" w:cs="Arial"/>
                <w:b/>
                <w:bCs/>
              </w:rPr>
              <w:t>RFP</w:t>
            </w:r>
          </w:p>
        </w:tc>
        <w:tc>
          <w:tcPr>
            <w:tcW w:w="7542" w:type="dxa"/>
            <w:shd w:val="clear" w:color="auto" w:fill="auto"/>
            <w:vAlign w:val="center"/>
          </w:tcPr>
          <w:p w14:paraId="5F5E628B" w14:textId="77777777" w:rsidR="00F15C54" w:rsidRPr="001D09D3" w:rsidRDefault="00F15C54" w:rsidP="00E61567">
            <w:pPr>
              <w:pStyle w:val="DefaultText"/>
              <w:widowControl/>
              <w:rPr>
                <w:rStyle w:val="InitialStyle"/>
                <w:rFonts w:ascii="Arial" w:hAnsi="Arial" w:cs="Arial"/>
                <w:bCs/>
              </w:rPr>
            </w:pPr>
            <w:r w:rsidRPr="001D09D3">
              <w:rPr>
                <w:rStyle w:val="InitialStyle"/>
                <w:rFonts w:ascii="Arial" w:hAnsi="Arial" w:cs="Arial"/>
                <w:bCs/>
              </w:rPr>
              <w:t>Request for Proposal</w:t>
            </w:r>
          </w:p>
        </w:tc>
      </w:tr>
      <w:tr w:rsidR="00F15C54" w:rsidRPr="003E304C" w14:paraId="624E1A3D" w14:textId="77777777" w:rsidTr="00E61567">
        <w:tc>
          <w:tcPr>
            <w:tcW w:w="2605" w:type="dxa"/>
            <w:shd w:val="clear" w:color="auto" w:fill="auto"/>
            <w:vAlign w:val="center"/>
          </w:tcPr>
          <w:p w14:paraId="285346BA" w14:textId="77777777" w:rsidR="00F15C54" w:rsidRPr="001D09D3" w:rsidRDefault="00F15C54" w:rsidP="00E61567">
            <w:pPr>
              <w:pStyle w:val="DefaultText"/>
              <w:widowControl/>
              <w:rPr>
                <w:rStyle w:val="InitialStyle"/>
                <w:rFonts w:ascii="Arial" w:hAnsi="Arial" w:cs="Arial"/>
                <w:b/>
                <w:bCs/>
              </w:rPr>
            </w:pPr>
            <w:r w:rsidRPr="001D09D3">
              <w:rPr>
                <w:rStyle w:val="InitialStyle"/>
                <w:rFonts w:ascii="Arial" w:hAnsi="Arial" w:cs="Arial"/>
                <w:b/>
                <w:bCs/>
              </w:rPr>
              <w:t>State</w:t>
            </w:r>
          </w:p>
        </w:tc>
        <w:tc>
          <w:tcPr>
            <w:tcW w:w="7542" w:type="dxa"/>
            <w:shd w:val="clear" w:color="auto" w:fill="auto"/>
            <w:vAlign w:val="center"/>
          </w:tcPr>
          <w:p w14:paraId="1DCD2696" w14:textId="77777777" w:rsidR="00F15C54" w:rsidRPr="001D09D3" w:rsidRDefault="00F15C54" w:rsidP="00E61567">
            <w:pPr>
              <w:pStyle w:val="DefaultText"/>
              <w:widowControl/>
              <w:rPr>
                <w:rStyle w:val="InitialStyle"/>
                <w:rFonts w:ascii="Arial" w:hAnsi="Arial" w:cs="Arial"/>
                <w:bCs/>
              </w:rPr>
            </w:pPr>
            <w:r w:rsidRPr="001D09D3">
              <w:rPr>
                <w:rStyle w:val="InitialStyle"/>
                <w:rFonts w:ascii="Arial" w:hAnsi="Arial" w:cs="Arial"/>
                <w:bCs/>
              </w:rPr>
              <w:t>State of Maine</w:t>
            </w:r>
          </w:p>
        </w:tc>
      </w:tr>
      <w:tr w:rsidR="00F15C54" w:rsidRPr="003E304C" w14:paraId="3063795D" w14:textId="77777777" w:rsidTr="00E61567">
        <w:tc>
          <w:tcPr>
            <w:tcW w:w="2605" w:type="dxa"/>
            <w:shd w:val="clear" w:color="auto" w:fill="auto"/>
            <w:vAlign w:val="center"/>
          </w:tcPr>
          <w:p w14:paraId="69517684" w14:textId="77777777" w:rsidR="00F15C54" w:rsidRPr="001D09D3" w:rsidRDefault="00F15C54" w:rsidP="00E61567">
            <w:pPr>
              <w:pStyle w:val="DefaultText"/>
              <w:widowControl/>
              <w:rPr>
                <w:rStyle w:val="InitialStyle"/>
                <w:rFonts w:ascii="Arial" w:hAnsi="Arial" w:cs="Arial"/>
                <w:b/>
                <w:bCs/>
              </w:rPr>
            </w:pPr>
            <w:r w:rsidRPr="001D09D3">
              <w:rPr>
                <w:rStyle w:val="InitialStyle"/>
                <w:rFonts w:ascii="Arial" w:hAnsi="Arial" w:cs="Arial"/>
                <w:b/>
                <w:bCs/>
              </w:rPr>
              <w:t>WCB</w:t>
            </w:r>
          </w:p>
        </w:tc>
        <w:tc>
          <w:tcPr>
            <w:tcW w:w="7542" w:type="dxa"/>
            <w:shd w:val="clear" w:color="auto" w:fill="auto"/>
            <w:vAlign w:val="center"/>
          </w:tcPr>
          <w:p w14:paraId="753C966B" w14:textId="77777777" w:rsidR="00F15C54" w:rsidRPr="001D09D3" w:rsidRDefault="00F15C54" w:rsidP="00E61567">
            <w:pPr>
              <w:pStyle w:val="DefaultText"/>
              <w:widowControl/>
              <w:rPr>
                <w:rFonts w:ascii="Arial" w:hAnsi="Arial" w:cs="Arial"/>
                <w:bCs/>
              </w:rPr>
            </w:pPr>
            <w:r w:rsidRPr="001D09D3">
              <w:rPr>
                <w:rFonts w:ascii="Arial" w:hAnsi="Arial" w:cs="Arial"/>
                <w:bCs/>
              </w:rPr>
              <w:t>Workers’ Compensation Board</w:t>
            </w:r>
          </w:p>
        </w:tc>
      </w:tr>
    </w:tbl>
    <w:p w14:paraId="57CFB064" w14:textId="77777777" w:rsidR="00BF3D98" w:rsidRPr="002101ED" w:rsidRDefault="00BF3D98" w:rsidP="00D26A20">
      <w:pPr>
        <w:widowControl/>
        <w:spacing w:line="276" w:lineRule="auto"/>
        <w:ind w:left="360"/>
        <w:rPr>
          <w:rFonts w:ascii="Arial" w:hAnsi="Arial" w:cs="Arial"/>
          <w:b/>
          <w:bCs/>
          <w:sz w:val="24"/>
          <w:szCs w:val="24"/>
        </w:rPr>
      </w:pPr>
    </w:p>
    <w:p w14:paraId="14883A35" w14:textId="77777777" w:rsidR="00F07ECD" w:rsidRPr="002101ED" w:rsidRDefault="00F07ECD" w:rsidP="00F07ECD">
      <w:pPr>
        <w:ind w:left="180"/>
        <w:rPr>
          <w:rFonts w:ascii="Arial" w:hAnsi="Arial" w:cs="Arial"/>
          <w:sz w:val="24"/>
          <w:szCs w:val="24"/>
        </w:rPr>
      </w:pPr>
    </w:p>
    <w:p w14:paraId="492DBE5F" w14:textId="77777777" w:rsidR="00F07ECD" w:rsidRPr="002101ED" w:rsidRDefault="00F07ECD">
      <w:pPr>
        <w:widowControl/>
        <w:autoSpaceDE/>
        <w:autoSpaceDN/>
        <w:spacing w:after="200" w:line="276" w:lineRule="auto"/>
        <w:rPr>
          <w:rStyle w:val="InitialStyle"/>
          <w:rFonts w:ascii="Arial" w:hAnsi="Arial" w:cs="Arial"/>
          <w:b/>
          <w:bCs/>
          <w:sz w:val="32"/>
          <w:szCs w:val="32"/>
        </w:rPr>
      </w:pPr>
    </w:p>
    <w:p w14:paraId="7AED2869" w14:textId="77777777" w:rsidR="00F07ECD" w:rsidRPr="002101ED" w:rsidRDefault="00F07ECD">
      <w:pPr>
        <w:widowControl/>
        <w:autoSpaceDE/>
        <w:autoSpaceDN/>
        <w:spacing w:after="200" w:line="276" w:lineRule="auto"/>
        <w:rPr>
          <w:rStyle w:val="InitialStyle"/>
          <w:rFonts w:ascii="Arial" w:hAnsi="Arial" w:cs="Arial"/>
          <w:b/>
          <w:bCs/>
          <w:sz w:val="32"/>
          <w:szCs w:val="32"/>
        </w:rPr>
      </w:pPr>
      <w:r w:rsidRPr="002101ED">
        <w:rPr>
          <w:rStyle w:val="InitialStyle"/>
          <w:rFonts w:ascii="Arial" w:hAnsi="Arial" w:cs="Arial"/>
          <w:b/>
          <w:bCs/>
          <w:sz w:val="32"/>
          <w:szCs w:val="32"/>
        </w:rPr>
        <w:br w:type="page"/>
      </w:r>
      <w:bookmarkStart w:id="3" w:name="_GoBack"/>
      <w:bookmarkEnd w:id="3"/>
    </w:p>
    <w:p w14:paraId="3518E7C7" w14:textId="1C122B68" w:rsidR="00BF3D98" w:rsidRDefault="00BF3D98" w:rsidP="00BF3D98">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lastRenderedPageBreak/>
        <w:t>State of Maine - Department of</w:t>
      </w:r>
      <w:r w:rsidR="005848E7">
        <w:rPr>
          <w:rStyle w:val="InitialStyle"/>
          <w:rFonts w:ascii="Arial" w:hAnsi="Arial" w:cs="Arial"/>
          <w:b/>
          <w:bCs/>
          <w:sz w:val="28"/>
          <w:szCs w:val="28"/>
        </w:rPr>
        <w:t xml:space="preserve"> Administrative and Financial Services</w:t>
      </w:r>
    </w:p>
    <w:p w14:paraId="0017F081" w14:textId="33DAE034" w:rsidR="005848E7" w:rsidRPr="005848E7" w:rsidRDefault="005848E7" w:rsidP="00BF3D98">
      <w:pPr>
        <w:pStyle w:val="DefaultText"/>
        <w:widowControl/>
        <w:jc w:val="center"/>
        <w:rPr>
          <w:rStyle w:val="InitialStyle"/>
          <w:rFonts w:ascii="Arial" w:hAnsi="Arial" w:cs="Arial"/>
          <w:b/>
          <w:bCs/>
          <w:i/>
          <w:sz w:val="28"/>
          <w:szCs w:val="28"/>
        </w:rPr>
      </w:pPr>
      <w:r>
        <w:rPr>
          <w:rStyle w:val="InitialStyle"/>
          <w:rFonts w:ascii="Arial" w:hAnsi="Arial" w:cs="Arial"/>
          <w:b/>
          <w:bCs/>
          <w:i/>
          <w:sz w:val="28"/>
          <w:szCs w:val="28"/>
        </w:rPr>
        <w:t>Workers’ Compensation Board</w:t>
      </w:r>
    </w:p>
    <w:p w14:paraId="17807FE8" w14:textId="25909206" w:rsidR="00BF3D98" w:rsidRPr="002506D3" w:rsidRDefault="00BF3D98" w:rsidP="00BF3D98">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t>RFI#</w:t>
      </w:r>
      <w:r w:rsidR="0029171D">
        <w:rPr>
          <w:rStyle w:val="InitialStyle"/>
          <w:rFonts w:ascii="Arial" w:hAnsi="Arial" w:cs="Arial"/>
          <w:b/>
          <w:bCs/>
          <w:sz w:val="28"/>
          <w:szCs w:val="28"/>
        </w:rPr>
        <w:t xml:space="preserve"> 202006099</w:t>
      </w:r>
    </w:p>
    <w:p w14:paraId="37B7AD1E" w14:textId="22BBBB26" w:rsidR="00BF3D98" w:rsidRPr="002506D3" w:rsidRDefault="00AA6799" w:rsidP="00BF3D98">
      <w:pPr>
        <w:pStyle w:val="DefaultText"/>
        <w:widowControl/>
        <w:jc w:val="center"/>
        <w:rPr>
          <w:rStyle w:val="InitialStyle"/>
          <w:rFonts w:ascii="Arial" w:hAnsi="Arial" w:cs="Arial"/>
          <w:b/>
          <w:bCs/>
          <w:color w:val="FF0000"/>
          <w:sz w:val="28"/>
          <w:szCs w:val="28"/>
        </w:rPr>
      </w:pPr>
      <w:r>
        <w:rPr>
          <w:rStyle w:val="InitialStyle"/>
          <w:rFonts w:ascii="Arial" w:hAnsi="Arial" w:cs="Arial"/>
          <w:b/>
          <w:bCs/>
          <w:sz w:val="28"/>
          <w:szCs w:val="28"/>
        </w:rPr>
        <w:t>Workers’ Compensation Application Migration</w:t>
      </w:r>
    </w:p>
    <w:p w14:paraId="24016659" w14:textId="77777777" w:rsidR="000B5FCD" w:rsidRPr="002101ED" w:rsidRDefault="000B5FCD" w:rsidP="00550377">
      <w:pPr>
        <w:pStyle w:val="DefaultText"/>
        <w:widowControl/>
        <w:rPr>
          <w:rStyle w:val="InitialStyle"/>
          <w:rFonts w:ascii="Arial" w:hAnsi="Arial" w:cs="Arial"/>
          <w:bCs/>
        </w:rPr>
      </w:pPr>
    </w:p>
    <w:p w14:paraId="64C01A5A" w14:textId="77777777" w:rsidR="00066D57" w:rsidRPr="002101ED" w:rsidRDefault="00066D57" w:rsidP="00550377">
      <w:pPr>
        <w:pStyle w:val="DefaultText"/>
        <w:widowControl/>
        <w:rPr>
          <w:rStyle w:val="InitialStyle"/>
          <w:rFonts w:ascii="Arial" w:hAnsi="Arial" w:cs="Arial"/>
          <w:bCs/>
        </w:rPr>
      </w:pPr>
    </w:p>
    <w:p w14:paraId="38BFED7A" w14:textId="77777777" w:rsidR="00826F9E" w:rsidRPr="002101ED" w:rsidRDefault="00826F9E" w:rsidP="003B01C3">
      <w:pPr>
        <w:pStyle w:val="Heading1"/>
        <w:spacing w:before="0" w:after="0"/>
        <w:rPr>
          <w:rStyle w:val="InitialStyle"/>
          <w:rFonts w:ascii="Arial" w:hAnsi="Arial" w:cs="Arial"/>
          <w:b/>
          <w:sz w:val="24"/>
          <w:szCs w:val="24"/>
        </w:rPr>
      </w:pPr>
      <w:bookmarkStart w:id="4" w:name="_Toc367174722"/>
      <w:bookmarkStart w:id="5" w:name="_Toc535996581"/>
      <w:r w:rsidRPr="002101ED">
        <w:rPr>
          <w:rStyle w:val="InitialStyle"/>
          <w:rFonts w:ascii="Arial" w:hAnsi="Arial" w:cs="Arial"/>
          <w:b/>
          <w:sz w:val="24"/>
          <w:szCs w:val="24"/>
        </w:rPr>
        <w:t>PART I</w:t>
      </w:r>
      <w:r w:rsidRPr="002101ED">
        <w:rPr>
          <w:rStyle w:val="InitialStyle"/>
          <w:rFonts w:ascii="Arial" w:hAnsi="Arial" w:cs="Arial"/>
          <w:b/>
          <w:sz w:val="24"/>
          <w:szCs w:val="24"/>
        </w:rPr>
        <w:tab/>
        <w:t>INTRODUCTION</w:t>
      </w:r>
      <w:bookmarkEnd w:id="4"/>
      <w:bookmarkEnd w:id="5"/>
    </w:p>
    <w:p w14:paraId="360621AF" w14:textId="77777777" w:rsidR="000D39E7" w:rsidRPr="002101ED" w:rsidRDefault="000D39E7" w:rsidP="003B01C3">
      <w:pPr>
        <w:pStyle w:val="DefaultText"/>
        <w:widowControl/>
        <w:rPr>
          <w:rStyle w:val="InitialStyle"/>
          <w:rFonts w:ascii="Arial" w:hAnsi="Arial" w:cs="Arial"/>
          <w:bCs/>
        </w:rPr>
      </w:pPr>
    </w:p>
    <w:p w14:paraId="2447118A" w14:textId="77777777" w:rsidR="00826F9E" w:rsidRPr="002101ED" w:rsidRDefault="00F07ECD" w:rsidP="003B01C3">
      <w:pPr>
        <w:pStyle w:val="Heading2"/>
        <w:spacing w:before="0"/>
        <w:ind w:firstLine="180"/>
        <w:rPr>
          <w:rFonts w:ascii="Arial" w:hAnsi="Arial" w:cs="Arial"/>
          <w:color w:val="auto"/>
          <w:sz w:val="24"/>
          <w:szCs w:val="24"/>
        </w:rPr>
      </w:pPr>
      <w:bookmarkStart w:id="6" w:name="_Toc367174723"/>
      <w:bookmarkStart w:id="7" w:name="_Toc535996582"/>
      <w:r w:rsidRPr="002101ED">
        <w:rPr>
          <w:rStyle w:val="InitialStyle"/>
          <w:rFonts w:ascii="Arial" w:hAnsi="Arial" w:cs="Arial"/>
          <w:color w:val="auto"/>
          <w:sz w:val="24"/>
          <w:szCs w:val="24"/>
        </w:rPr>
        <w:t>A</w:t>
      </w:r>
      <w:r w:rsidR="00826F9E" w:rsidRPr="002101ED">
        <w:rPr>
          <w:rStyle w:val="InitialStyle"/>
          <w:rFonts w:ascii="Arial" w:hAnsi="Arial" w:cs="Arial"/>
          <w:color w:val="auto"/>
          <w:sz w:val="24"/>
          <w:szCs w:val="24"/>
        </w:rPr>
        <w:t>.</w:t>
      </w:r>
      <w:r w:rsidR="00826F9E" w:rsidRPr="002101ED">
        <w:rPr>
          <w:rStyle w:val="InitialStyle"/>
          <w:rFonts w:ascii="Arial" w:hAnsi="Arial" w:cs="Arial"/>
          <w:color w:val="auto"/>
          <w:sz w:val="24"/>
          <w:szCs w:val="24"/>
        </w:rPr>
        <w:tab/>
        <w:t>Purpose and Background</w:t>
      </w:r>
      <w:bookmarkEnd w:id="6"/>
      <w:bookmarkEnd w:id="7"/>
    </w:p>
    <w:p w14:paraId="5578A23D" w14:textId="77777777" w:rsidR="00826F9E" w:rsidRPr="002101ED" w:rsidRDefault="00826F9E" w:rsidP="003B01C3">
      <w:pPr>
        <w:pStyle w:val="DefaultText"/>
        <w:widowControl/>
        <w:tabs>
          <w:tab w:val="left" w:pos="180"/>
        </w:tabs>
        <w:rPr>
          <w:rFonts w:ascii="Arial" w:hAnsi="Arial" w:cs="Arial"/>
        </w:rPr>
      </w:pPr>
    </w:p>
    <w:p w14:paraId="1516635F" w14:textId="6DFA4059" w:rsidR="00C20B3B" w:rsidRPr="00C20B3B" w:rsidRDefault="00C20B3B" w:rsidP="00C20B3B">
      <w:pPr>
        <w:ind w:left="180"/>
        <w:rPr>
          <w:rFonts w:ascii="Arial" w:hAnsi="Arial" w:cs="Arial"/>
          <w:sz w:val="24"/>
          <w:szCs w:val="24"/>
        </w:rPr>
      </w:pPr>
      <w:r w:rsidRPr="00C20B3B">
        <w:rPr>
          <w:rFonts w:ascii="Arial" w:hAnsi="Arial" w:cs="Arial"/>
          <w:sz w:val="24"/>
          <w:szCs w:val="24"/>
        </w:rPr>
        <w:t>This Request for Information (RFI) is an information gathering and market research tool, not a formal solicitation of a specific requirement (such as in a “Request for Proposals” document).  The Department of Administrative and Financial Services, Office of Information Technology (</w:t>
      </w:r>
      <w:r w:rsidR="00C06F71">
        <w:rPr>
          <w:rFonts w:ascii="Arial" w:hAnsi="Arial" w:cs="Arial"/>
          <w:sz w:val="24"/>
          <w:szCs w:val="24"/>
        </w:rPr>
        <w:t>“Department</w:t>
      </w:r>
      <w:proofErr w:type="gramStart"/>
      <w:r w:rsidR="00C06F71">
        <w:rPr>
          <w:rFonts w:ascii="Arial" w:hAnsi="Arial" w:cs="Arial"/>
          <w:sz w:val="24"/>
          <w:szCs w:val="24"/>
        </w:rPr>
        <w:t xml:space="preserve">” </w:t>
      </w:r>
      <w:r w:rsidRPr="00C20B3B">
        <w:rPr>
          <w:rFonts w:ascii="Arial" w:hAnsi="Arial" w:cs="Arial"/>
          <w:sz w:val="24"/>
          <w:szCs w:val="24"/>
        </w:rPr>
        <w:t>)</w:t>
      </w:r>
      <w:proofErr w:type="gramEnd"/>
      <w:r w:rsidRPr="00C20B3B">
        <w:rPr>
          <w:rFonts w:ascii="Arial" w:hAnsi="Arial" w:cs="Arial"/>
          <w:sz w:val="24"/>
          <w:szCs w:val="24"/>
        </w:rPr>
        <w:t xml:space="preserve"> group, supporting the Workers’ Compensation Board (</w:t>
      </w:r>
      <w:r w:rsidR="00C06F71">
        <w:rPr>
          <w:rFonts w:ascii="Arial" w:hAnsi="Arial" w:cs="Arial"/>
          <w:sz w:val="24"/>
          <w:szCs w:val="24"/>
        </w:rPr>
        <w:t>WCB</w:t>
      </w:r>
      <w:r w:rsidRPr="00C20B3B">
        <w:rPr>
          <w:rFonts w:ascii="Arial" w:hAnsi="Arial" w:cs="Arial"/>
          <w:sz w:val="24"/>
          <w:szCs w:val="24"/>
        </w:rPr>
        <w:t>) is seeking information regarding “</w:t>
      </w:r>
      <w:r w:rsidRPr="00C20B3B">
        <w:rPr>
          <w:rStyle w:val="InitialStyle"/>
          <w:rFonts w:ascii="Arial" w:hAnsi="Arial" w:cs="Arial"/>
          <w:bCs/>
          <w:sz w:val="24"/>
          <w:szCs w:val="24"/>
        </w:rPr>
        <w:t>conversion of an application from one technology to another</w:t>
      </w:r>
      <w:r w:rsidRPr="00C20B3B">
        <w:rPr>
          <w:rFonts w:ascii="Arial" w:hAnsi="Arial" w:cs="Arial"/>
          <w:sz w:val="24"/>
          <w:szCs w:val="24"/>
        </w:rPr>
        <w:t>” from interested parties as defined in this RFI document.  This is an opportunity for interested parties to help the Department better understand a marketpla</w:t>
      </w:r>
      <w:bookmarkStart w:id="8" w:name="B"/>
      <w:r w:rsidRPr="00C20B3B">
        <w:rPr>
          <w:rFonts w:ascii="Arial" w:hAnsi="Arial" w:cs="Arial"/>
          <w:sz w:val="24"/>
          <w:szCs w:val="24"/>
        </w:rPr>
        <w:t>ce and/or specific subject matter.</w:t>
      </w:r>
    </w:p>
    <w:bookmarkEnd w:id="8"/>
    <w:p w14:paraId="16EEFB39" w14:textId="77777777" w:rsidR="00C20B3B" w:rsidRPr="00C20B3B" w:rsidRDefault="00C20B3B" w:rsidP="00C20B3B">
      <w:pPr>
        <w:widowControl/>
        <w:tabs>
          <w:tab w:val="left" w:pos="180"/>
        </w:tabs>
        <w:ind w:left="180"/>
        <w:rPr>
          <w:rFonts w:ascii="Arial" w:hAnsi="Arial" w:cs="Arial"/>
          <w:color w:val="0070C0"/>
          <w:sz w:val="24"/>
          <w:szCs w:val="24"/>
        </w:rPr>
      </w:pPr>
    </w:p>
    <w:p w14:paraId="2650FD4A" w14:textId="02214836" w:rsidR="00C20B3B" w:rsidRPr="00C20B3B" w:rsidRDefault="00AA6799" w:rsidP="00C20B3B">
      <w:pPr>
        <w:widowControl/>
        <w:tabs>
          <w:tab w:val="left" w:pos="180"/>
        </w:tabs>
        <w:ind w:left="180"/>
        <w:rPr>
          <w:rFonts w:ascii="Arial" w:hAnsi="Arial" w:cs="Arial"/>
          <w:sz w:val="24"/>
          <w:szCs w:val="24"/>
        </w:rPr>
      </w:pPr>
      <w:r>
        <w:rPr>
          <w:rFonts w:ascii="Arial" w:hAnsi="Arial" w:cs="Arial"/>
          <w:sz w:val="24"/>
          <w:szCs w:val="24"/>
        </w:rPr>
        <w:t xml:space="preserve">It is the intent of the Department to procure, via RFP, a solution to migrate an existing application from a Progress environment to a C# .NET and SQL Server environment.  </w:t>
      </w:r>
      <w:r w:rsidR="00C20B3B" w:rsidRPr="00AA6799">
        <w:rPr>
          <w:rFonts w:ascii="Arial" w:hAnsi="Arial" w:cs="Arial"/>
          <w:sz w:val="24"/>
          <w:szCs w:val="24"/>
        </w:rPr>
        <w:t xml:space="preserve">The replacement system should emulate the current system.  </w:t>
      </w:r>
    </w:p>
    <w:p w14:paraId="733DEABB" w14:textId="77777777" w:rsidR="00FD1B03" w:rsidRPr="002101ED" w:rsidRDefault="00FD1B03" w:rsidP="003B01C3">
      <w:pPr>
        <w:jc w:val="center"/>
        <w:rPr>
          <w:rFonts w:ascii="Arial" w:hAnsi="Arial" w:cs="Arial"/>
          <w:sz w:val="24"/>
          <w:szCs w:val="24"/>
        </w:rPr>
      </w:pPr>
    </w:p>
    <w:p w14:paraId="296304FE" w14:textId="572823E1" w:rsidR="005A3536" w:rsidRDefault="005A3536" w:rsidP="003B01C3">
      <w:pPr>
        <w:pStyle w:val="Heading2"/>
        <w:spacing w:before="0"/>
        <w:ind w:firstLine="180"/>
        <w:rPr>
          <w:rStyle w:val="InitialStyle"/>
          <w:rFonts w:ascii="Arial" w:hAnsi="Arial" w:cs="Arial"/>
          <w:color w:val="auto"/>
          <w:sz w:val="24"/>
          <w:szCs w:val="24"/>
        </w:rPr>
      </w:pPr>
      <w:bookmarkStart w:id="9" w:name="_Toc535996583"/>
      <w:bookmarkStart w:id="10" w:name="_Toc367174724"/>
      <w:r w:rsidRPr="002101ED">
        <w:rPr>
          <w:rStyle w:val="InitialStyle"/>
          <w:rFonts w:ascii="Arial" w:hAnsi="Arial" w:cs="Arial"/>
          <w:color w:val="auto"/>
          <w:sz w:val="24"/>
          <w:szCs w:val="24"/>
        </w:rPr>
        <w:t xml:space="preserve">B. </w:t>
      </w:r>
      <w:r w:rsidRPr="002101ED">
        <w:rPr>
          <w:rStyle w:val="InitialStyle"/>
          <w:rFonts w:ascii="Arial" w:hAnsi="Arial" w:cs="Arial"/>
          <w:color w:val="auto"/>
          <w:sz w:val="24"/>
          <w:szCs w:val="24"/>
        </w:rPr>
        <w:tab/>
        <w:t>Current Conditions</w:t>
      </w:r>
      <w:bookmarkEnd w:id="9"/>
    </w:p>
    <w:p w14:paraId="39F55DB5" w14:textId="77777777" w:rsidR="001A3FAB" w:rsidRPr="001A3FAB" w:rsidRDefault="001A3FAB" w:rsidP="001A3FAB"/>
    <w:p w14:paraId="7A572149" w14:textId="65AF816B" w:rsidR="0073132B" w:rsidRDefault="0073132B" w:rsidP="00AA6799">
      <w:pPr>
        <w:widowControl/>
        <w:tabs>
          <w:tab w:val="left" w:pos="180"/>
        </w:tabs>
        <w:ind w:left="180"/>
        <w:rPr>
          <w:rFonts w:ascii="Arial" w:hAnsi="Arial" w:cs="Arial"/>
          <w:sz w:val="24"/>
          <w:szCs w:val="24"/>
        </w:rPr>
      </w:pPr>
      <w:r w:rsidRPr="00C20B3B">
        <w:rPr>
          <w:rFonts w:ascii="Arial" w:hAnsi="Arial" w:cs="Arial"/>
          <w:sz w:val="24"/>
          <w:szCs w:val="24"/>
        </w:rPr>
        <w:t xml:space="preserve">The current application tracks claims for the State of Maine Workers’ Compensation Board.  It has an enforcement layer to track any administrative or civil violations of licensees.  The application has 25 interface partners.  </w:t>
      </w:r>
    </w:p>
    <w:p w14:paraId="30A9E5D6" w14:textId="77777777" w:rsidR="00FA748E" w:rsidRPr="00C20B3B" w:rsidRDefault="00FA748E" w:rsidP="0073132B">
      <w:pPr>
        <w:widowControl/>
        <w:tabs>
          <w:tab w:val="left" w:pos="180"/>
        </w:tabs>
        <w:ind w:left="180"/>
        <w:rPr>
          <w:rFonts w:ascii="Arial" w:hAnsi="Arial" w:cs="Arial"/>
          <w:sz w:val="24"/>
          <w:szCs w:val="24"/>
        </w:rPr>
      </w:pPr>
    </w:p>
    <w:p w14:paraId="56C33DE4" w14:textId="7F58E0DA" w:rsidR="005A3536" w:rsidRPr="00997ACD" w:rsidRDefault="0053454F" w:rsidP="001A3FAB">
      <w:pPr>
        <w:ind w:left="180"/>
        <w:rPr>
          <w:rFonts w:ascii="Arial" w:hAnsi="Arial" w:cs="Arial"/>
          <w:sz w:val="24"/>
        </w:rPr>
      </w:pPr>
      <w:r>
        <w:rPr>
          <w:rFonts w:ascii="Arial" w:hAnsi="Arial" w:cs="Arial"/>
          <w:sz w:val="24"/>
          <w:szCs w:val="24"/>
        </w:rPr>
        <w:t>The current</w:t>
      </w:r>
      <w:r w:rsidRPr="00C20B3B">
        <w:rPr>
          <w:rFonts w:ascii="Arial" w:hAnsi="Arial" w:cs="Arial"/>
          <w:sz w:val="24"/>
          <w:szCs w:val="24"/>
        </w:rPr>
        <w:t xml:space="preserve"> application has five primary functions:  a) application processing; b) data management for licensee information including administrative enforcement; c) reporting; d) interfaces to share data; and e) batch processing.  This application is utilized by the </w:t>
      </w:r>
      <w:r w:rsidR="00827F82">
        <w:rPr>
          <w:rFonts w:ascii="Arial" w:hAnsi="Arial" w:cs="Arial"/>
          <w:sz w:val="24"/>
          <w:szCs w:val="24"/>
        </w:rPr>
        <w:t>WCB</w:t>
      </w:r>
      <w:r w:rsidR="00827F82" w:rsidRPr="00C20B3B">
        <w:rPr>
          <w:rFonts w:ascii="Arial" w:hAnsi="Arial" w:cs="Arial"/>
          <w:sz w:val="24"/>
          <w:szCs w:val="24"/>
        </w:rPr>
        <w:t xml:space="preserve"> </w:t>
      </w:r>
      <w:r w:rsidRPr="00C20B3B">
        <w:rPr>
          <w:rFonts w:ascii="Arial" w:hAnsi="Arial" w:cs="Arial"/>
          <w:sz w:val="24"/>
          <w:szCs w:val="24"/>
        </w:rPr>
        <w:t xml:space="preserve">users only (approximately 131 users).  The system provides interface files to agencies within the State of Maine as deemed appropriate.  </w:t>
      </w:r>
    </w:p>
    <w:p w14:paraId="259506AA" w14:textId="77777777" w:rsidR="0019002D" w:rsidRPr="002101ED" w:rsidRDefault="0019002D" w:rsidP="00322C06">
      <w:pPr>
        <w:rPr>
          <w:rFonts w:ascii="Arial" w:hAnsi="Arial" w:cs="Arial"/>
          <w:sz w:val="24"/>
          <w:szCs w:val="24"/>
        </w:rPr>
      </w:pPr>
    </w:p>
    <w:p w14:paraId="612D63D9" w14:textId="77777777" w:rsidR="0019002D" w:rsidRPr="002101ED" w:rsidRDefault="0019002D" w:rsidP="00421980">
      <w:pPr>
        <w:ind w:firstLine="180"/>
        <w:rPr>
          <w:rFonts w:ascii="Arial" w:hAnsi="Arial" w:cs="Arial"/>
          <w:sz w:val="24"/>
          <w:szCs w:val="24"/>
        </w:rPr>
      </w:pPr>
      <w:r w:rsidRPr="002101ED">
        <w:rPr>
          <w:rFonts w:ascii="Arial" w:hAnsi="Arial" w:cs="Arial"/>
          <w:b/>
          <w:sz w:val="24"/>
          <w:szCs w:val="24"/>
        </w:rPr>
        <w:t xml:space="preserve">C. </w:t>
      </w:r>
      <w:r w:rsidRPr="002101ED">
        <w:rPr>
          <w:rFonts w:ascii="Arial" w:hAnsi="Arial" w:cs="Arial"/>
          <w:b/>
          <w:sz w:val="24"/>
          <w:szCs w:val="24"/>
        </w:rPr>
        <w:tab/>
        <w:t>Challenge Statement</w:t>
      </w:r>
      <w:r w:rsidRPr="002101ED">
        <w:rPr>
          <w:rFonts w:ascii="Arial" w:hAnsi="Arial" w:cs="Arial"/>
          <w:sz w:val="24"/>
          <w:szCs w:val="24"/>
        </w:rPr>
        <w:t xml:space="preserve"> </w:t>
      </w:r>
    </w:p>
    <w:p w14:paraId="255C6F99" w14:textId="77777777" w:rsidR="004529DD" w:rsidRPr="0053454F" w:rsidRDefault="004529DD" w:rsidP="00322C06">
      <w:pPr>
        <w:rPr>
          <w:rFonts w:ascii="Arial" w:hAnsi="Arial" w:cs="Arial"/>
          <w:sz w:val="24"/>
          <w:szCs w:val="24"/>
        </w:rPr>
      </w:pPr>
    </w:p>
    <w:p w14:paraId="2912EB18" w14:textId="1E50452B" w:rsidR="00B40279" w:rsidRPr="0053454F" w:rsidRDefault="00AA6799" w:rsidP="00EA6B43">
      <w:pPr>
        <w:ind w:left="180"/>
        <w:rPr>
          <w:rFonts w:ascii="Arial" w:hAnsi="Arial" w:cs="Arial"/>
          <w:sz w:val="24"/>
          <w:szCs w:val="24"/>
        </w:rPr>
      </w:pPr>
      <w:r w:rsidRPr="00C20B3B">
        <w:rPr>
          <w:rFonts w:ascii="Arial" w:hAnsi="Arial" w:cs="Arial"/>
          <w:sz w:val="24"/>
          <w:szCs w:val="24"/>
        </w:rPr>
        <w:t xml:space="preserve">The </w:t>
      </w:r>
      <w:r w:rsidR="00827F82">
        <w:rPr>
          <w:rFonts w:ascii="Arial" w:hAnsi="Arial" w:cs="Arial"/>
          <w:sz w:val="24"/>
          <w:szCs w:val="24"/>
        </w:rPr>
        <w:t>WCB</w:t>
      </w:r>
      <w:r w:rsidR="00827F82" w:rsidRPr="00C20B3B">
        <w:rPr>
          <w:rFonts w:ascii="Arial" w:hAnsi="Arial" w:cs="Arial"/>
          <w:sz w:val="24"/>
          <w:szCs w:val="24"/>
        </w:rPr>
        <w:t xml:space="preserve"> </w:t>
      </w:r>
      <w:r w:rsidRPr="00C20B3B">
        <w:rPr>
          <w:rFonts w:ascii="Arial" w:hAnsi="Arial" w:cs="Arial"/>
          <w:sz w:val="24"/>
          <w:szCs w:val="24"/>
        </w:rPr>
        <w:t xml:space="preserve">is looking to migrate the current Progress based application to Microsoft technologies.   </w:t>
      </w:r>
      <w:r w:rsidR="0019002D" w:rsidRPr="0053454F">
        <w:rPr>
          <w:rFonts w:ascii="Arial" w:hAnsi="Arial" w:cs="Arial"/>
          <w:sz w:val="24"/>
          <w:szCs w:val="24"/>
        </w:rPr>
        <w:t xml:space="preserve">The RFI is intended to explore an overarching </w:t>
      </w:r>
      <w:r w:rsidR="00496BC6" w:rsidRPr="0053454F">
        <w:rPr>
          <w:rFonts w:ascii="Arial" w:hAnsi="Arial" w:cs="Arial"/>
          <w:sz w:val="24"/>
          <w:szCs w:val="24"/>
        </w:rPr>
        <w:t xml:space="preserve">question: </w:t>
      </w:r>
      <w:r w:rsidR="00322F10">
        <w:rPr>
          <w:rFonts w:ascii="Arial" w:hAnsi="Arial" w:cs="Arial"/>
          <w:sz w:val="24"/>
          <w:szCs w:val="24"/>
        </w:rPr>
        <w:t>W</w:t>
      </w:r>
      <w:r w:rsidR="00C77DC7" w:rsidRPr="0053454F">
        <w:rPr>
          <w:rFonts w:ascii="Arial" w:hAnsi="Arial" w:cs="Arial"/>
          <w:sz w:val="24"/>
          <w:szCs w:val="24"/>
        </w:rPr>
        <w:t>hat information will vendors need i</w:t>
      </w:r>
      <w:r w:rsidR="0053454F" w:rsidRPr="0053454F">
        <w:rPr>
          <w:rFonts w:ascii="Arial" w:hAnsi="Arial" w:cs="Arial"/>
          <w:sz w:val="24"/>
          <w:szCs w:val="24"/>
        </w:rPr>
        <w:t xml:space="preserve">n order to respond to an RFP? </w:t>
      </w:r>
    </w:p>
    <w:p w14:paraId="03E002DF" w14:textId="5F193EA4" w:rsidR="00066D57" w:rsidRPr="002101ED" w:rsidRDefault="00066D57" w:rsidP="00BF3D98">
      <w:pPr>
        <w:rPr>
          <w:rFonts w:ascii="Arial" w:hAnsi="Arial" w:cs="Arial"/>
          <w:sz w:val="24"/>
          <w:szCs w:val="24"/>
        </w:rPr>
      </w:pPr>
    </w:p>
    <w:p w14:paraId="15A1BBEE" w14:textId="77777777" w:rsidR="00D00DD7" w:rsidRDefault="009E022E" w:rsidP="009E022E">
      <w:pPr>
        <w:pStyle w:val="Heading2"/>
        <w:spacing w:before="0"/>
        <w:rPr>
          <w:rStyle w:val="InitialStyle"/>
          <w:rFonts w:ascii="Arial" w:hAnsi="Arial" w:cs="Arial"/>
          <w:color w:val="auto"/>
          <w:sz w:val="24"/>
          <w:szCs w:val="24"/>
        </w:rPr>
      </w:pPr>
      <w:r w:rsidRPr="002101ED">
        <w:rPr>
          <w:rStyle w:val="InitialStyle"/>
          <w:rFonts w:ascii="Arial" w:hAnsi="Arial" w:cs="Arial"/>
          <w:color w:val="auto"/>
          <w:sz w:val="24"/>
          <w:szCs w:val="24"/>
        </w:rPr>
        <w:t xml:space="preserve">  </w:t>
      </w:r>
      <w:bookmarkStart w:id="11" w:name="_Toc535996584"/>
    </w:p>
    <w:p w14:paraId="10E92CE1" w14:textId="77777777" w:rsidR="00D00DD7" w:rsidRDefault="00D00DD7">
      <w:pPr>
        <w:widowControl/>
        <w:autoSpaceDE/>
        <w:autoSpaceDN/>
        <w:spacing w:after="200" w:line="276" w:lineRule="auto"/>
        <w:rPr>
          <w:rStyle w:val="InitialStyle"/>
          <w:rFonts w:ascii="Arial" w:eastAsiaTheme="majorEastAsia" w:hAnsi="Arial" w:cs="Arial"/>
          <w:b/>
          <w:bCs/>
          <w:sz w:val="24"/>
          <w:szCs w:val="24"/>
        </w:rPr>
      </w:pPr>
      <w:r>
        <w:rPr>
          <w:rStyle w:val="InitialStyle"/>
          <w:rFonts w:ascii="Arial" w:hAnsi="Arial" w:cs="Arial"/>
          <w:sz w:val="24"/>
          <w:szCs w:val="24"/>
        </w:rPr>
        <w:br w:type="page"/>
      </w:r>
    </w:p>
    <w:p w14:paraId="43DADB7C" w14:textId="78B3484A" w:rsidR="009E022E" w:rsidRPr="002101ED" w:rsidRDefault="009E022E" w:rsidP="009E022E">
      <w:pPr>
        <w:pStyle w:val="Heading2"/>
        <w:spacing w:before="0"/>
        <w:rPr>
          <w:rStyle w:val="InitialStyle"/>
          <w:rFonts w:ascii="Arial" w:hAnsi="Arial" w:cs="Arial"/>
          <w:sz w:val="24"/>
          <w:szCs w:val="24"/>
        </w:rPr>
      </w:pPr>
      <w:r w:rsidRPr="002101ED">
        <w:rPr>
          <w:rStyle w:val="InitialStyle"/>
          <w:rFonts w:ascii="Arial" w:hAnsi="Arial" w:cs="Arial"/>
          <w:color w:val="auto"/>
          <w:sz w:val="24"/>
          <w:szCs w:val="24"/>
        </w:rPr>
        <w:lastRenderedPageBreak/>
        <w:t xml:space="preserve">D. </w:t>
      </w:r>
      <w:r w:rsidRPr="002101ED">
        <w:rPr>
          <w:rStyle w:val="InitialStyle"/>
          <w:rFonts w:ascii="Arial" w:hAnsi="Arial" w:cs="Arial"/>
          <w:color w:val="auto"/>
          <w:sz w:val="24"/>
          <w:szCs w:val="24"/>
        </w:rPr>
        <w:tab/>
        <w:t>General Provisions</w:t>
      </w:r>
      <w:bookmarkEnd w:id="11"/>
    </w:p>
    <w:p w14:paraId="3E22FFE9" w14:textId="77777777" w:rsidR="009E022E" w:rsidRPr="002101ED" w:rsidRDefault="009E022E" w:rsidP="009E022E">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360"/>
        <w:rPr>
          <w:rStyle w:val="InitialStyle"/>
          <w:rFonts w:ascii="Arial" w:hAnsi="Arial" w:cs="Arial"/>
          <w:bCs/>
        </w:rPr>
      </w:pPr>
    </w:p>
    <w:p w14:paraId="3B2689FD"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 xml:space="preserve">All contact with the State regarding this RFI </w:t>
      </w:r>
      <w:r w:rsidRPr="002101ED">
        <w:rPr>
          <w:rFonts w:ascii="Arial" w:hAnsi="Arial" w:cs="Arial"/>
          <w:u w:val="single"/>
        </w:rPr>
        <w:t>must</w:t>
      </w:r>
      <w:r w:rsidRPr="002101ED">
        <w:rPr>
          <w:rFonts w:ascii="Arial" w:hAnsi="Arial" w:cs="Arial"/>
        </w:rPr>
        <w:t xml:space="preserve"> be made through the aforementioned RFI Coordinator.  No other person/ State employee is empowered to make binding statements regarding this RFI.</w:t>
      </w:r>
    </w:p>
    <w:p w14:paraId="50886FB9"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This is a non-binding Request for Information.  Therefore, no award shall be made as a result of the RFI process.</w:t>
      </w:r>
    </w:p>
    <w:p w14:paraId="1D32EA9E"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Issuance of this RFI does not commit the Department to pay any expenses incurred by a Respondent in the preparation of their response to this RFI.  This includes attendance at personal interviews or other meetings and software or system demonstrations, where applicable.</w:t>
      </w:r>
    </w:p>
    <w:p w14:paraId="455F8424"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Issuance of this RFI in no way constitutes a commitment by the State of Maine to issue a Request for Proposal (RFP).</w:t>
      </w:r>
    </w:p>
    <w:p w14:paraId="7C5D439F" w14:textId="3D622153"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All responses should adhere to the instructions and format requests outlined in this RFI and all written supplements and amendments, issued by the Department.</w:t>
      </w:r>
    </w:p>
    <w:p w14:paraId="6D444413" w14:textId="0342939C" w:rsidR="00BF3D98" w:rsidRPr="00F523B4" w:rsidRDefault="00BF3D98" w:rsidP="00F523B4">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rPr>
        <w:t>All submissions in response to this RFI will be considered public records available for public inspection pursuant to the State of Maine Freedom of Access Act (FOAA) (1 M.R.S. §§ 401 et seq.)</w:t>
      </w:r>
      <w:bookmarkStart w:id="12" w:name="_Hlk11310465"/>
      <w:r w:rsidR="00F523B4">
        <w:rPr>
          <w:rStyle w:val="InitialStyle"/>
          <w:rFonts w:ascii="Arial" w:hAnsi="Arial" w:cs="Arial"/>
        </w:rPr>
        <w:t xml:space="preserve">: </w:t>
      </w:r>
      <w:hyperlink r:id="rId14" w:history="1">
        <w:r w:rsidR="00B85C07" w:rsidRPr="00F523B4">
          <w:rPr>
            <w:rStyle w:val="Hyperlink"/>
            <w:rFonts w:ascii="Arial" w:hAnsi="Arial" w:cs="Arial"/>
          </w:rPr>
          <w:t>State of Maine Freedom of Access Act</w:t>
        </w:r>
      </w:hyperlink>
      <w:bookmarkEnd w:id="12"/>
    </w:p>
    <w:p w14:paraId="6EF48F46"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bCs/>
        </w:rPr>
        <w:t>All applicable laws, whether or not herein contained, shall be included by this reference.  It shall be Proposer’s/Vendor’s responsibility to determine the applicability and requirements of any such laws and to abide by them.</w:t>
      </w:r>
    </w:p>
    <w:p w14:paraId="28CF5227" w14:textId="77777777" w:rsidR="009E022E" w:rsidRPr="002101ED" w:rsidRDefault="009E022E" w:rsidP="00B47B45">
      <w:pPr>
        <w:ind w:left="90"/>
        <w:rPr>
          <w:rFonts w:ascii="Arial" w:hAnsi="Arial" w:cs="Arial"/>
          <w:sz w:val="24"/>
          <w:szCs w:val="24"/>
        </w:rPr>
      </w:pPr>
    </w:p>
    <w:p w14:paraId="348F5977" w14:textId="77777777" w:rsidR="005A3536" w:rsidRPr="002101ED" w:rsidRDefault="005A3536" w:rsidP="004B010D">
      <w:pPr>
        <w:rPr>
          <w:rStyle w:val="InitialStyle"/>
          <w:rFonts w:ascii="Arial" w:hAnsi="Arial" w:cs="Arial"/>
          <w:sz w:val="24"/>
          <w:szCs w:val="24"/>
        </w:rPr>
      </w:pPr>
    </w:p>
    <w:p w14:paraId="45CEB356" w14:textId="69322401" w:rsidR="00BB6A2D" w:rsidRPr="002101ED" w:rsidRDefault="000A0BC4" w:rsidP="00BB6A2D">
      <w:pPr>
        <w:widowControl/>
        <w:tabs>
          <w:tab w:val="left" w:pos="180"/>
        </w:tabs>
        <w:ind w:left="180"/>
        <w:rPr>
          <w:rFonts w:ascii="Arial" w:hAnsi="Arial" w:cs="Arial"/>
          <w:color w:val="FF0000"/>
          <w:sz w:val="24"/>
          <w:szCs w:val="24"/>
        </w:rPr>
      </w:pPr>
      <w:bookmarkStart w:id="13" w:name="_Toc367174728"/>
      <w:bookmarkEnd w:id="10"/>
      <w:r w:rsidRPr="002101ED">
        <w:rPr>
          <w:rStyle w:val="InitialStyle"/>
          <w:rFonts w:ascii="Arial" w:hAnsi="Arial" w:cs="Arial"/>
          <w:b/>
          <w:sz w:val="24"/>
          <w:szCs w:val="24"/>
        </w:rPr>
        <w:br w:type="page"/>
      </w:r>
    </w:p>
    <w:p w14:paraId="7A680604" w14:textId="77777777" w:rsidR="000A0BC4" w:rsidRPr="002101ED" w:rsidRDefault="000A0BC4">
      <w:pPr>
        <w:widowControl/>
        <w:autoSpaceDE/>
        <w:autoSpaceDN/>
        <w:spacing w:after="200" w:line="276" w:lineRule="auto"/>
        <w:rPr>
          <w:rStyle w:val="InitialStyle"/>
          <w:rFonts w:ascii="Arial" w:hAnsi="Arial" w:cs="Arial"/>
          <w:b/>
          <w:sz w:val="24"/>
          <w:szCs w:val="24"/>
        </w:rPr>
      </w:pPr>
    </w:p>
    <w:p w14:paraId="03BBB4DA" w14:textId="77777777" w:rsidR="00F1674A" w:rsidRPr="002101ED" w:rsidRDefault="00F1674A" w:rsidP="003B01C3">
      <w:pPr>
        <w:pStyle w:val="Heading1"/>
        <w:spacing w:before="0" w:after="0"/>
        <w:rPr>
          <w:rStyle w:val="InitialStyle"/>
          <w:rFonts w:ascii="Arial" w:hAnsi="Arial" w:cs="Arial"/>
          <w:b/>
          <w:sz w:val="24"/>
          <w:szCs w:val="24"/>
        </w:rPr>
      </w:pPr>
      <w:bookmarkStart w:id="14" w:name="_Toc535996585"/>
      <w:r w:rsidRPr="002101ED">
        <w:rPr>
          <w:rStyle w:val="InitialStyle"/>
          <w:rFonts w:ascii="Arial" w:hAnsi="Arial" w:cs="Arial"/>
          <w:b/>
          <w:sz w:val="24"/>
          <w:szCs w:val="24"/>
        </w:rPr>
        <w:t>PART II</w:t>
      </w:r>
      <w:r w:rsidRPr="002101ED">
        <w:rPr>
          <w:rStyle w:val="InitialStyle"/>
          <w:rFonts w:ascii="Arial" w:hAnsi="Arial" w:cs="Arial"/>
          <w:b/>
          <w:sz w:val="24"/>
          <w:szCs w:val="24"/>
        </w:rPr>
        <w:tab/>
      </w:r>
      <w:bookmarkEnd w:id="13"/>
      <w:r w:rsidR="008808DC" w:rsidRPr="002101ED">
        <w:rPr>
          <w:rStyle w:val="InitialStyle"/>
          <w:rFonts w:ascii="Arial" w:hAnsi="Arial" w:cs="Arial"/>
          <w:b/>
          <w:sz w:val="24"/>
          <w:szCs w:val="24"/>
        </w:rPr>
        <w:t>INFORMATION SOUGHT</w:t>
      </w:r>
      <w:bookmarkEnd w:id="14"/>
    </w:p>
    <w:p w14:paraId="5315CA2A" w14:textId="77777777" w:rsidR="00264A3F" w:rsidRPr="002101ED" w:rsidRDefault="00264A3F" w:rsidP="003B01C3">
      <w:pPr>
        <w:widowControl/>
        <w:tabs>
          <w:tab w:val="left" w:pos="180"/>
        </w:tabs>
        <w:rPr>
          <w:rFonts w:ascii="Arial" w:hAnsi="Arial" w:cs="Arial"/>
          <w:bCs/>
          <w:color w:val="0070C0"/>
          <w:sz w:val="24"/>
          <w:szCs w:val="24"/>
        </w:rPr>
      </w:pPr>
    </w:p>
    <w:p w14:paraId="05F9853A" w14:textId="7D8B7262" w:rsidR="00F164F9" w:rsidRPr="002101ED" w:rsidRDefault="00AF385D" w:rsidP="000A0BC4">
      <w:pPr>
        <w:pStyle w:val="DefaultText"/>
        <w:widowControl/>
        <w:rPr>
          <w:rStyle w:val="InitialStyle"/>
          <w:rFonts w:ascii="Arial" w:hAnsi="Arial" w:cs="Arial"/>
          <w:bCs/>
        </w:rPr>
      </w:pPr>
      <w:r w:rsidRPr="002101ED">
        <w:rPr>
          <w:rStyle w:val="InitialStyle"/>
          <w:rFonts w:ascii="Arial" w:hAnsi="Arial" w:cs="Arial"/>
          <w:bCs/>
        </w:rPr>
        <w:t>The Department</w:t>
      </w:r>
      <w:r w:rsidR="004B7D7B" w:rsidRPr="002101ED">
        <w:rPr>
          <w:rStyle w:val="InitialStyle"/>
          <w:rFonts w:ascii="Arial" w:hAnsi="Arial" w:cs="Arial"/>
          <w:bCs/>
        </w:rPr>
        <w:t xml:space="preserve"> seeks information</w:t>
      </w:r>
      <w:r w:rsidR="00B40279" w:rsidRPr="002101ED">
        <w:rPr>
          <w:rStyle w:val="InitialStyle"/>
          <w:rFonts w:ascii="Arial" w:hAnsi="Arial" w:cs="Arial"/>
          <w:bCs/>
        </w:rPr>
        <w:t xml:space="preserve"> </w:t>
      </w:r>
      <w:r w:rsidR="00E847C4">
        <w:rPr>
          <w:rStyle w:val="InitialStyle"/>
          <w:rFonts w:ascii="Arial" w:hAnsi="Arial" w:cs="Arial"/>
          <w:bCs/>
        </w:rPr>
        <w:t xml:space="preserve">regarding migrating an existing application from a Progress environment to a C# .NET and SQL Server environment </w:t>
      </w:r>
      <w:r w:rsidR="0052495C" w:rsidRPr="002101ED">
        <w:rPr>
          <w:rStyle w:val="InitialStyle"/>
          <w:rFonts w:ascii="Arial" w:hAnsi="Arial" w:cs="Arial"/>
          <w:bCs/>
        </w:rPr>
        <w:t xml:space="preserve">and </w:t>
      </w:r>
      <w:r w:rsidR="00467837" w:rsidRPr="002101ED">
        <w:rPr>
          <w:rFonts w:ascii="Arial" w:hAnsi="Arial" w:cs="Arial"/>
        </w:rPr>
        <w:t>welcomes responses to this RFI</w:t>
      </w:r>
      <w:r w:rsidR="00207371">
        <w:rPr>
          <w:rFonts w:ascii="Arial" w:hAnsi="Arial" w:cs="Arial"/>
        </w:rPr>
        <w:t>, including</w:t>
      </w:r>
      <w:r w:rsidR="000B7A0F" w:rsidRPr="002101ED">
        <w:rPr>
          <w:rFonts w:ascii="Arial" w:hAnsi="Arial" w:cs="Arial"/>
        </w:rPr>
        <w:t xml:space="preserve"> </w:t>
      </w:r>
      <w:r w:rsidR="00467837" w:rsidRPr="002101ED">
        <w:rPr>
          <w:rFonts w:ascii="Arial" w:hAnsi="Arial" w:cs="Arial"/>
        </w:rPr>
        <w:t xml:space="preserve">creative suggestions and feedback </w:t>
      </w:r>
      <w:r w:rsidR="00147D79" w:rsidRPr="002101ED">
        <w:rPr>
          <w:rFonts w:ascii="Arial" w:hAnsi="Arial" w:cs="Arial"/>
        </w:rPr>
        <w:t>to</w:t>
      </w:r>
      <w:r w:rsidR="00467837" w:rsidRPr="002101ED">
        <w:rPr>
          <w:rFonts w:ascii="Arial" w:hAnsi="Arial" w:cs="Arial"/>
        </w:rPr>
        <w:t xml:space="preserve"> enhance and expedite </w:t>
      </w:r>
      <w:r w:rsidR="00207371">
        <w:rPr>
          <w:rFonts w:ascii="Arial" w:hAnsi="Arial" w:cs="Arial"/>
        </w:rPr>
        <w:t>all</w:t>
      </w:r>
      <w:r w:rsidR="00147D79" w:rsidRPr="002101ED">
        <w:rPr>
          <w:rFonts w:ascii="Arial" w:hAnsi="Arial" w:cs="Arial"/>
        </w:rPr>
        <w:t xml:space="preserve"> </w:t>
      </w:r>
      <w:r w:rsidR="00D135A2" w:rsidRPr="002101ED">
        <w:rPr>
          <w:rFonts w:ascii="Arial" w:hAnsi="Arial" w:cs="Arial"/>
        </w:rPr>
        <w:t>future</w:t>
      </w:r>
      <w:r w:rsidR="00D135A2" w:rsidRPr="002101ED">
        <w:rPr>
          <w:rStyle w:val="InitialStyle"/>
          <w:rFonts w:ascii="Arial" w:hAnsi="Arial" w:cs="Arial"/>
          <w:bCs/>
        </w:rPr>
        <w:t xml:space="preserve"> </w:t>
      </w:r>
      <w:r w:rsidR="00147D79" w:rsidRPr="002101ED">
        <w:rPr>
          <w:rFonts w:ascii="Arial" w:hAnsi="Arial" w:cs="Arial"/>
        </w:rPr>
        <w:t>process</w:t>
      </w:r>
      <w:r w:rsidR="00207371">
        <w:rPr>
          <w:rFonts w:ascii="Arial" w:hAnsi="Arial" w:cs="Arial"/>
        </w:rPr>
        <w:t>es</w:t>
      </w:r>
      <w:r w:rsidR="00147D79" w:rsidRPr="002101ED">
        <w:rPr>
          <w:rFonts w:ascii="Arial" w:hAnsi="Arial" w:cs="Arial"/>
        </w:rPr>
        <w:t xml:space="preserve"> </w:t>
      </w:r>
      <w:r w:rsidR="00467837" w:rsidRPr="002101ED">
        <w:rPr>
          <w:rFonts w:ascii="Arial" w:hAnsi="Arial" w:cs="Arial"/>
        </w:rPr>
        <w:t xml:space="preserve">while providing efficient, reliable and high-quality </w:t>
      </w:r>
      <w:r w:rsidR="00D135A2" w:rsidRPr="002101ED">
        <w:rPr>
          <w:rFonts w:ascii="Arial" w:hAnsi="Arial" w:cs="Arial"/>
        </w:rPr>
        <w:t>outcome</w:t>
      </w:r>
      <w:r w:rsidR="00207371">
        <w:rPr>
          <w:rFonts w:ascii="Arial" w:hAnsi="Arial" w:cs="Arial"/>
        </w:rPr>
        <w:t>s</w:t>
      </w:r>
      <w:r w:rsidR="00467837" w:rsidRPr="002101ED">
        <w:rPr>
          <w:rFonts w:ascii="Arial" w:hAnsi="Arial" w:cs="Arial"/>
        </w:rPr>
        <w:t>.</w:t>
      </w:r>
      <w:r w:rsidR="004529DD" w:rsidRPr="002101ED">
        <w:rPr>
          <w:rStyle w:val="InitialStyle"/>
          <w:rFonts w:ascii="Arial" w:hAnsi="Arial" w:cs="Arial"/>
          <w:bCs/>
        </w:rPr>
        <w:t xml:space="preserve"> Respondents are not required to submit responses pertaining to every question, but the Department encourages interested parties to respond to any or all relevant aspects of the RFI.</w:t>
      </w:r>
    </w:p>
    <w:p w14:paraId="5078BEFD" w14:textId="2F15A92E" w:rsidR="000A0BC4" w:rsidRDefault="000A0BC4" w:rsidP="000A0BC4">
      <w:pPr>
        <w:pStyle w:val="DefaultText"/>
        <w:widowControl/>
        <w:rPr>
          <w:rStyle w:val="InitialStyle"/>
          <w:rFonts w:ascii="Arial" w:hAnsi="Arial" w:cs="Arial"/>
          <w:bCs/>
          <w:highlight w:val="yellow"/>
        </w:rPr>
      </w:pPr>
    </w:p>
    <w:p w14:paraId="6B03D882" w14:textId="77777777" w:rsidR="001C5D83" w:rsidRPr="00AA6799" w:rsidRDefault="001C5D83" w:rsidP="001C5D83">
      <w:pPr>
        <w:widowControl/>
        <w:tabs>
          <w:tab w:val="left" w:pos="180"/>
        </w:tabs>
        <w:rPr>
          <w:rFonts w:ascii="Arial" w:hAnsi="Arial" w:cs="Arial"/>
          <w:sz w:val="24"/>
          <w:szCs w:val="24"/>
        </w:rPr>
      </w:pPr>
      <w:r w:rsidRPr="00AA6799">
        <w:rPr>
          <w:rFonts w:ascii="Arial" w:hAnsi="Arial" w:cs="Arial"/>
          <w:sz w:val="24"/>
          <w:szCs w:val="24"/>
        </w:rPr>
        <w:t>The new application must adhere to the State of Maine Office of Information Technology’s Deployment Certification Policies, including its Security, Accessibility, and Remote Hosting policies as listed below:</w:t>
      </w:r>
    </w:p>
    <w:p w14:paraId="0D95D204" w14:textId="77777777" w:rsidR="001C5D83" w:rsidRPr="00AA6799" w:rsidRDefault="00D43CBB" w:rsidP="001C5D83">
      <w:pPr>
        <w:pStyle w:val="ListParagraph"/>
        <w:widowControl/>
        <w:numPr>
          <w:ilvl w:val="0"/>
          <w:numId w:val="31"/>
        </w:numPr>
        <w:tabs>
          <w:tab w:val="left" w:pos="180"/>
        </w:tabs>
        <w:rPr>
          <w:rFonts w:ascii="Arial" w:hAnsi="Arial" w:cs="Arial"/>
          <w:sz w:val="24"/>
          <w:szCs w:val="24"/>
        </w:rPr>
      </w:pPr>
      <w:hyperlink r:id="rId15" w:history="1">
        <w:r w:rsidR="001C5D83" w:rsidRPr="00AA6799">
          <w:rPr>
            <w:rStyle w:val="Hyperlink"/>
            <w:rFonts w:ascii="Arial" w:hAnsi="Arial" w:cs="Arial"/>
            <w:sz w:val="24"/>
            <w:szCs w:val="24"/>
            <w:u w:val="none"/>
          </w:rPr>
          <w:t>https://www.maine.gov/oit/policies/index.shtml</w:t>
        </w:r>
      </w:hyperlink>
    </w:p>
    <w:p w14:paraId="47A68E63" w14:textId="77777777" w:rsidR="001C5D83" w:rsidRPr="00AA6799" w:rsidRDefault="00D43CBB" w:rsidP="001C5D83">
      <w:pPr>
        <w:pStyle w:val="ListParagraph"/>
        <w:widowControl/>
        <w:numPr>
          <w:ilvl w:val="0"/>
          <w:numId w:val="31"/>
        </w:numPr>
        <w:tabs>
          <w:tab w:val="left" w:pos="180"/>
        </w:tabs>
        <w:rPr>
          <w:rFonts w:ascii="Arial" w:hAnsi="Arial" w:cs="Arial"/>
          <w:sz w:val="24"/>
          <w:szCs w:val="24"/>
        </w:rPr>
      </w:pPr>
      <w:hyperlink r:id="rId16" w:history="1">
        <w:r w:rsidR="001C5D83" w:rsidRPr="00AA6799">
          <w:rPr>
            <w:rStyle w:val="Hyperlink"/>
            <w:rFonts w:ascii="Arial" w:hAnsi="Arial" w:cs="Arial"/>
            <w:sz w:val="24"/>
            <w:szCs w:val="24"/>
            <w:u w:val="none"/>
          </w:rPr>
          <w:t>https://www.maine.gov/oit/policies/Application-Deployment-Certification.pdf</w:t>
        </w:r>
      </w:hyperlink>
      <w:r w:rsidR="001C5D83" w:rsidRPr="00AA6799">
        <w:rPr>
          <w:rFonts w:ascii="Arial" w:hAnsi="Arial" w:cs="Arial"/>
          <w:sz w:val="24"/>
          <w:szCs w:val="24"/>
        </w:rPr>
        <w:t>,</w:t>
      </w:r>
    </w:p>
    <w:p w14:paraId="5BB148E0" w14:textId="77777777" w:rsidR="001C5D83" w:rsidRPr="00AA6799" w:rsidRDefault="00D43CBB" w:rsidP="001C5D83">
      <w:pPr>
        <w:pStyle w:val="ListParagraph"/>
        <w:widowControl/>
        <w:numPr>
          <w:ilvl w:val="0"/>
          <w:numId w:val="31"/>
        </w:numPr>
        <w:tabs>
          <w:tab w:val="left" w:pos="180"/>
        </w:tabs>
        <w:rPr>
          <w:rFonts w:ascii="Arial" w:hAnsi="Arial" w:cs="Arial"/>
          <w:sz w:val="24"/>
          <w:szCs w:val="24"/>
        </w:rPr>
      </w:pPr>
      <w:hyperlink r:id="rId17" w:history="1">
        <w:r w:rsidR="001C5D83" w:rsidRPr="00AA6799">
          <w:rPr>
            <w:rStyle w:val="Hyperlink"/>
            <w:rFonts w:ascii="Arial" w:hAnsi="Arial" w:cs="Arial"/>
            <w:sz w:val="24"/>
            <w:szCs w:val="24"/>
            <w:u w:val="none"/>
          </w:rPr>
          <w:t>https://www.maine.gov/oit/policies/SecurityPolicy.pdf</w:t>
        </w:r>
      </w:hyperlink>
    </w:p>
    <w:p w14:paraId="3B459C35" w14:textId="77777777" w:rsidR="001C5D83" w:rsidRPr="00AA6799" w:rsidRDefault="00D43CBB" w:rsidP="001C5D83">
      <w:pPr>
        <w:pStyle w:val="ListParagraph"/>
        <w:widowControl/>
        <w:numPr>
          <w:ilvl w:val="0"/>
          <w:numId w:val="31"/>
        </w:numPr>
        <w:tabs>
          <w:tab w:val="left" w:pos="180"/>
        </w:tabs>
        <w:rPr>
          <w:rFonts w:ascii="Arial" w:hAnsi="Arial" w:cs="Arial"/>
          <w:sz w:val="24"/>
          <w:szCs w:val="24"/>
        </w:rPr>
      </w:pPr>
      <w:hyperlink r:id="rId18" w:history="1">
        <w:r w:rsidR="001C5D83" w:rsidRPr="00AA6799">
          <w:rPr>
            <w:rStyle w:val="Hyperlink"/>
            <w:rFonts w:ascii="Arial" w:hAnsi="Arial" w:cs="Arial"/>
            <w:sz w:val="24"/>
            <w:szCs w:val="24"/>
            <w:u w:val="none"/>
          </w:rPr>
          <w:t>https://www.maine.gov/oit/policies/DigitalAccessibilityPolicy.pdf</w:t>
        </w:r>
      </w:hyperlink>
    </w:p>
    <w:p w14:paraId="78866721" w14:textId="77777777" w:rsidR="001C5D83" w:rsidRPr="00AA6799" w:rsidRDefault="00D43CBB" w:rsidP="001C5D83">
      <w:pPr>
        <w:pStyle w:val="ListParagraph"/>
        <w:widowControl/>
        <w:numPr>
          <w:ilvl w:val="0"/>
          <w:numId w:val="31"/>
        </w:numPr>
        <w:tabs>
          <w:tab w:val="left" w:pos="180"/>
        </w:tabs>
        <w:rPr>
          <w:rFonts w:ascii="Arial" w:hAnsi="Arial" w:cs="Arial"/>
          <w:sz w:val="24"/>
          <w:szCs w:val="24"/>
        </w:rPr>
      </w:pPr>
      <w:hyperlink r:id="rId19" w:history="1">
        <w:r w:rsidR="001C5D83" w:rsidRPr="00AA6799">
          <w:rPr>
            <w:rStyle w:val="Hyperlink"/>
            <w:rFonts w:ascii="Arial" w:hAnsi="Arial" w:cs="Arial"/>
            <w:sz w:val="24"/>
            <w:szCs w:val="24"/>
            <w:u w:val="none"/>
          </w:rPr>
          <w:t>https://www.maine.gov/oit/policies/RemoteHostingPolicy.pdf</w:t>
        </w:r>
      </w:hyperlink>
    </w:p>
    <w:p w14:paraId="6D081B15" w14:textId="4FA6AC15" w:rsidR="001C5D83" w:rsidRDefault="001C5D83" w:rsidP="000A0BC4">
      <w:pPr>
        <w:pStyle w:val="DefaultText"/>
        <w:widowControl/>
        <w:rPr>
          <w:rStyle w:val="InitialStyle"/>
          <w:rFonts w:ascii="Arial" w:hAnsi="Arial" w:cs="Arial"/>
          <w:bCs/>
          <w:highlight w:val="yellow"/>
        </w:rPr>
      </w:pPr>
    </w:p>
    <w:p w14:paraId="567463AF" w14:textId="77777777" w:rsidR="00AA6799" w:rsidRPr="00C20B3B" w:rsidRDefault="00AA6799" w:rsidP="00AA6799">
      <w:pPr>
        <w:widowControl/>
        <w:tabs>
          <w:tab w:val="left" w:pos="180"/>
        </w:tabs>
        <w:rPr>
          <w:rFonts w:ascii="Arial" w:hAnsi="Arial" w:cs="Arial"/>
          <w:sz w:val="24"/>
          <w:szCs w:val="24"/>
        </w:rPr>
      </w:pPr>
      <w:r w:rsidRPr="00C20B3B">
        <w:rPr>
          <w:rFonts w:ascii="Arial" w:hAnsi="Arial" w:cs="Arial"/>
          <w:sz w:val="24"/>
          <w:szCs w:val="24"/>
        </w:rPr>
        <w:t xml:space="preserve">The replacement system </w:t>
      </w:r>
      <w:r>
        <w:rPr>
          <w:rFonts w:ascii="Arial" w:hAnsi="Arial" w:cs="Arial"/>
          <w:sz w:val="24"/>
          <w:szCs w:val="24"/>
        </w:rPr>
        <w:t xml:space="preserve">must </w:t>
      </w:r>
      <w:r w:rsidRPr="00C20B3B">
        <w:rPr>
          <w:rFonts w:ascii="Arial" w:hAnsi="Arial" w:cs="Arial"/>
          <w:sz w:val="24"/>
          <w:szCs w:val="24"/>
        </w:rPr>
        <w:t>reside on State of Maine internal servers.  C# .NET must meet State minimum version requirements.  SQL Server must meet State minimum version requirements.  The application and database need to be hosted and supported by the State of Maine Office of Information Technology.  Future support will be performed by State of Maine OIT staff.</w:t>
      </w:r>
    </w:p>
    <w:p w14:paraId="4A21022C" w14:textId="77777777" w:rsidR="00AA6799" w:rsidRPr="00C20B3B" w:rsidRDefault="00AA6799" w:rsidP="00AA6799">
      <w:pPr>
        <w:widowControl/>
        <w:tabs>
          <w:tab w:val="left" w:pos="180"/>
        </w:tabs>
        <w:rPr>
          <w:rFonts w:ascii="Arial" w:hAnsi="Arial" w:cs="Arial"/>
          <w:sz w:val="24"/>
          <w:szCs w:val="24"/>
        </w:rPr>
      </w:pPr>
    </w:p>
    <w:p w14:paraId="6F5D2467" w14:textId="77777777" w:rsidR="00AA6799" w:rsidRDefault="00AA6799" w:rsidP="00AA6799">
      <w:pPr>
        <w:widowControl/>
        <w:tabs>
          <w:tab w:val="left" w:pos="180"/>
        </w:tabs>
        <w:rPr>
          <w:rFonts w:ascii="Arial" w:hAnsi="Arial" w:cs="Arial"/>
          <w:sz w:val="24"/>
          <w:szCs w:val="24"/>
        </w:rPr>
      </w:pPr>
      <w:r w:rsidRPr="00C20B3B">
        <w:rPr>
          <w:rFonts w:ascii="Arial" w:hAnsi="Arial" w:cs="Arial"/>
          <w:sz w:val="24"/>
          <w:szCs w:val="24"/>
        </w:rPr>
        <w:t xml:space="preserve">The project will be expected to perform the following tasks efficiently: </w:t>
      </w:r>
    </w:p>
    <w:p w14:paraId="634A7C20" w14:textId="61DC4813" w:rsidR="00AA6799" w:rsidRPr="00AA6799" w:rsidRDefault="00AA6799" w:rsidP="00AA6799">
      <w:pPr>
        <w:pStyle w:val="ListParagraph"/>
        <w:widowControl/>
        <w:numPr>
          <w:ilvl w:val="0"/>
          <w:numId w:val="35"/>
        </w:numPr>
        <w:tabs>
          <w:tab w:val="left" w:pos="180"/>
        </w:tabs>
        <w:rPr>
          <w:rFonts w:ascii="Arial" w:hAnsi="Arial" w:cs="Arial"/>
          <w:sz w:val="24"/>
          <w:szCs w:val="24"/>
        </w:rPr>
      </w:pPr>
      <w:r w:rsidRPr="00AA6799">
        <w:rPr>
          <w:rFonts w:ascii="Arial" w:hAnsi="Arial" w:cs="Arial"/>
          <w:sz w:val="24"/>
          <w:szCs w:val="24"/>
        </w:rPr>
        <w:t xml:space="preserve">Migrate existing user screens and underlying functions to new platform; </w:t>
      </w:r>
    </w:p>
    <w:p w14:paraId="3B88C971" w14:textId="77777777" w:rsidR="00AA6799" w:rsidRPr="00AA6799" w:rsidRDefault="00AA6799" w:rsidP="00AA6799">
      <w:pPr>
        <w:pStyle w:val="ListParagraph"/>
        <w:widowControl/>
        <w:numPr>
          <w:ilvl w:val="0"/>
          <w:numId w:val="35"/>
        </w:numPr>
        <w:tabs>
          <w:tab w:val="left" w:pos="180"/>
        </w:tabs>
        <w:rPr>
          <w:rFonts w:ascii="Arial" w:hAnsi="Arial" w:cs="Arial"/>
          <w:sz w:val="24"/>
          <w:szCs w:val="24"/>
        </w:rPr>
      </w:pPr>
      <w:r w:rsidRPr="00AA6799">
        <w:rPr>
          <w:rFonts w:ascii="Arial" w:hAnsi="Arial" w:cs="Arial"/>
          <w:sz w:val="24"/>
          <w:szCs w:val="24"/>
        </w:rPr>
        <w:t xml:space="preserve">Migrate database and data from Progress to SQL Server; </w:t>
      </w:r>
    </w:p>
    <w:p w14:paraId="09A4CA86" w14:textId="77777777" w:rsidR="00AA6799" w:rsidRPr="00AA6799" w:rsidRDefault="00AA6799" w:rsidP="00AA6799">
      <w:pPr>
        <w:pStyle w:val="ListParagraph"/>
        <w:widowControl/>
        <w:numPr>
          <w:ilvl w:val="0"/>
          <w:numId w:val="35"/>
        </w:numPr>
        <w:tabs>
          <w:tab w:val="left" w:pos="180"/>
        </w:tabs>
        <w:rPr>
          <w:rFonts w:ascii="Arial" w:hAnsi="Arial" w:cs="Arial"/>
          <w:sz w:val="24"/>
          <w:szCs w:val="24"/>
        </w:rPr>
      </w:pPr>
      <w:r w:rsidRPr="00AA6799">
        <w:rPr>
          <w:rFonts w:ascii="Arial" w:hAnsi="Arial" w:cs="Arial"/>
          <w:sz w:val="24"/>
          <w:szCs w:val="24"/>
        </w:rPr>
        <w:t xml:space="preserve">Application and batch processing code conversion from Progress to C# .NET; </w:t>
      </w:r>
    </w:p>
    <w:p w14:paraId="11FA1B53" w14:textId="77777777" w:rsidR="00AA6799" w:rsidRPr="00AA6799" w:rsidRDefault="00AA6799" w:rsidP="00AA6799">
      <w:pPr>
        <w:pStyle w:val="ListParagraph"/>
        <w:widowControl/>
        <w:numPr>
          <w:ilvl w:val="0"/>
          <w:numId w:val="35"/>
        </w:numPr>
        <w:tabs>
          <w:tab w:val="left" w:pos="180"/>
        </w:tabs>
        <w:rPr>
          <w:rFonts w:ascii="Arial" w:hAnsi="Arial" w:cs="Arial"/>
          <w:sz w:val="24"/>
          <w:szCs w:val="24"/>
        </w:rPr>
      </w:pPr>
      <w:r w:rsidRPr="00AA6799">
        <w:rPr>
          <w:rFonts w:ascii="Arial" w:hAnsi="Arial" w:cs="Arial"/>
          <w:sz w:val="24"/>
          <w:szCs w:val="24"/>
        </w:rPr>
        <w:t>Ensure current reporting software (</w:t>
      </w:r>
      <w:proofErr w:type="spellStart"/>
      <w:r w:rsidRPr="00AA6799">
        <w:rPr>
          <w:rFonts w:ascii="Arial" w:hAnsi="Arial" w:cs="Arial"/>
          <w:sz w:val="24"/>
          <w:szCs w:val="24"/>
        </w:rPr>
        <w:t>CorVu</w:t>
      </w:r>
      <w:proofErr w:type="spellEnd"/>
      <w:r w:rsidRPr="00AA6799">
        <w:rPr>
          <w:rFonts w:ascii="Arial" w:hAnsi="Arial" w:cs="Arial"/>
          <w:sz w:val="24"/>
          <w:szCs w:val="24"/>
        </w:rPr>
        <w:t xml:space="preserve">) interacts with new application seamlessly; and </w:t>
      </w:r>
    </w:p>
    <w:p w14:paraId="42F6EBCF" w14:textId="77777777" w:rsidR="00AA6799" w:rsidRPr="00AA6799" w:rsidRDefault="00AA6799" w:rsidP="00AA6799">
      <w:pPr>
        <w:pStyle w:val="ListParagraph"/>
        <w:widowControl/>
        <w:numPr>
          <w:ilvl w:val="0"/>
          <w:numId w:val="35"/>
        </w:numPr>
        <w:tabs>
          <w:tab w:val="left" w:pos="180"/>
        </w:tabs>
        <w:rPr>
          <w:rFonts w:ascii="Arial" w:hAnsi="Arial" w:cs="Arial"/>
          <w:sz w:val="24"/>
          <w:szCs w:val="24"/>
        </w:rPr>
      </w:pPr>
      <w:r w:rsidRPr="00AA6799">
        <w:rPr>
          <w:rFonts w:ascii="Arial" w:hAnsi="Arial" w:cs="Arial"/>
          <w:sz w:val="24"/>
          <w:szCs w:val="24"/>
        </w:rPr>
        <w:t xml:space="preserve">Ensure current interface formats remain unchanged (.txt).  </w:t>
      </w:r>
    </w:p>
    <w:p w14:paraId="47C472C9" w14:textId="77777777" w:rsidR="00AA6799" w:rsidRPr="002101ED" w:rsidRDefault="00AA6799" w:rsidP="00AA6799">
      <w:pPr>
        <w:pStyle w:val="DefaultText"/>
        <w:widowControl/>
        <w:rPr>
          <w:rStyle w:val="InitialStyle"/>
          <w:rFonts w:ascii="Arial" w:hAnsi="Arial" w:cs="Arial"/>
          <w:bCs/>
          <w:highlight w:val="yellow"/>
        </w:rPr>
      </w:pPr>
    </w:p>
    <w:p w14:paraId="4343BD3C" w14:textId="7D745361" w:rsidR="000A0BC4" w:rsidRDefault="000A0BC4" w:rsidP="000A0BC4">
      <w:pPr>
        <w:tabs>
          <w:tab w:val="left" w:pos="540"/>
        </w:tabs>
        <w:rPr>
          <w:rFonts w:ascii="Arial" w:hAnsi="Arial" w:cs="Arial"/>
          <w:b/>
          <w:sz w:val="24"/>
        </w:rPr>
      </w:pPr>
      <w:r w:rsidRPr="002101ED">
        <w:rPr>
          <w:rFonts w:ascii="Arial" w:hAnsi="Arial" w:cs="Arial"/>
          <w:sz w:val="24"/>
        </w:rPr>
        <w:t>The Department seeks detailed yet succinct responses that demonstrate the Respondent’s experience and</w:t>
      </w:r>
      <w:r w:rsidR="00207371">
        <w:rPr>
          <w:rFonts w:ascii="Arial" w:hAnsi="Arial" w:cs="Arial"/>
          <w:sz w:val="24"/>
        </w:rPr>
        <w:t>/or</w:t>
      </w:r>
      <w:r w:rsidRPr="002101ED">
        <w:rPr>
          <w:rFonts w:ascii="Arial" w:hAnsi="Arial" w:cs="Arial"/>
          <w:sz w:val="24"/>
        </w:rPr>
        <w:t xml:space="preserve"> familiarity with the subject matter.  </w:t>
      </w:r>
      <w:r w:rsidRPr="002101ED">
        <w:rPr>
          <w:rFonts w:ascii="Arial" w:hAnsi="Arial" w:cs="Arial"/>
          <w:b/>
          <w:sz w:val="24"/>
        </w:rPr>
        <w:t>As this is not a competitive RFP process,</w:t>
      </w:r>
      <w:r w:rsidRPr="002101ED">
        <w:rPr>
          <w:rFonts w:ascii="Arial" w:hAnsi="Arial" w:cs="Arial"/>
          <w:sz w:val="24"/>
        </w:rPr>
        <w:t xml:space="preserve"> </w:t>
      </w:r>
      <w:r w:rsidRPr="002101ED">
        <w:rPr>
          <w:rFonts w:ascii="Arial" w:hAnsi="Arial" w:cs="Arial"/>
          <w:b/>
          <w:sz w:val="24"/>
        </w:rPr>
        <w:t xml:space="preserve">Respondents </w:t>
      </w:r>
      <w:r w:rsidR="00207371" w:rsidRPr="00207371">
        <w:rPr>
          <w:rFonts w:ascii="Arial" w:hAnsi="Arial" w:cs="Arial"/>
          <w:b/>
          <w:sz w:val="24"/>
          <w:u w:val="single"/>
        </w:rPr>
        <w:t>must</w:t>
      </w:r>
      <w:r w:rsidRPr="002101ED">
        <w:rPr>
          <w:rFonts w:ascii="Arial" w:hAnsi="Arial" w:cs="Arial"/>
          <w:b/>
          <w:sz w:val="24"/>
        </w:rPr>
        <w:t xml:space="preserve"> not provide any specific cost or customized pricing documentation in their response.</w:t>
      </w:r>
    </w:p>
    <w:p w14:paraId="72AFB41C" w14:textId="599D8A62" w:rsidR="000D1901" w:rsidRDefault="000D1901" w:rsidP="000A0BC4">
      <w:pPr>
        <w:tabs>
          <w:tab w:val="left" w:pos="540"/>
        </w:tabs>
        <w:rPr>
          <w:rFonts w:ascii="Arial" w:hAnsi="Arial" w:cs="Arial"/>
          <w:b/>
          <w:sz w:val="24"/>
        </w:rPr>
      </w:pPr>
    </w:p>
    <w:p w14:paraId="0851A0E3" w14:textId="77777777" w:rsidR="00295944" w:rsidRPr="002101ED" w:rsidRDefault="00295944" w:rsidP="000A0BC4">
      <w:pPr>
        <w:pStyle w:val="ListParagraph"/>
        <w:widowControl/>
        <w:numPr>
          <w:ilvl w:val="0"/>
          <w:numId w:val="22"/>
        </w:numPr>
        <w:tabs>
          <w:tab w:val="left" w:pos="0"/>
        </w:tabs>
        <w:ind w:left="0" w:firstLine="180"/>
        <w:rPr>
          <w:rFonts w:ascii="Arial" w:hAnsi="Arial" w:cs="Arial"/>
          <w:b/>
          <w:bCs/>
          <w:sz w:val="24"/>
          <w:szCs w:val="24"/>
        </w:rPr>
      </w:pPr>
      <w:r w:rsidRPr="002101ED">
        <w:rPr>
          <w:rFonts w:ascii="Arial" w:hAnsi="Arial" w:cs="Arial"/>
          <w:b/>
          <w:bCs/>
          <w:sz w:val="24"/>
          <w:szCs w:val="24"/>
        </w:rPr>
        <w:t xml:space="preserve">General Information </w:t>
      </w:r>
    </w:p>
    <w:p w14:paraId="3E95DA7D" w14:textId="77777777" w:rsidR="00295944" w:rsidRPr="002101ED" w:rsidRDefault="00295944" w:rsidP="00295944">
      <w:pPr>
        <w:widowControl/>
        <w:tabs>
          <w:tab w:val="left" w:pos="180"/>
        </w:tabs>
        <w:rPr>
          <w:rFonts w:ascii="Arial" w:hAnsi="Arial" w:cs="Arial"/>
          <w:bCs/>
          <w:sz w:val="24"/>
          <w:szCs w:val="24"/>
        </w:rPr>
      </w:pPr>
    </w:p>
    <w:p w14:paraId="15EBC5D4" w14:textId="5A8A99F1" w:rsidR="00295944" w:rsidRPr="002101ED" w:rsidRDefault="00EF595E" w:rsidP="00EF595E">
      <w:pPr>
        <w:widowControl/>
        <w:tabs>
          <w:tab w:val="left" w:pos="180"/>
        </w:tabs>
        <w:rPr>
          <w:rFonts w:ascii="Arial" w:hAnsi="Arial" w:cs="Arial"/>
          <w:bCs/>
          <w:sz w:val="24"/>
          <w:szCs w:val="24"/>
        </w:rPr>
      </w:pPr>
      <w:r w:rsidRPr="002101ED">
        <w:rPr>
          <w:rFonts w:ascii="Arial" w:hAnsi="Arial" w:cs="Arial"/>
          <w:bCs/>
          <w:sz w:val="24"/>
          <w:szCs w:val="24"/>
        </w:rPr>
        <w:tab/>
      </w:r>
      <w:r w:rsidR="00207371">
        <w:rPr>
          <w:rFonts w:ascii="Arial" w:hAnsi="Arial" w:cs="Arial"/>
          <w:bCs/>
          <w:sz w:val="24"/>
          <w:szCs w:val="24"/>
        </w:rPr>
        <w:t>P</w:t>
      </w:r>
      <w:r w:rsidR="00295944" w:rsidRPr="002101ED">
        <w:rPr>
          <w:rFonts w:ascii="Arial" w:hAnsi="Arial" w:cs="Arial"/>
          <w:bCs/>
          <w:sz w:val="24"/>
          <w:szCs w:val="24"/>
        </w:rPr>
        <w:t xml:space="preserve">rovide a brief overview of </w:t>
      </w:r>
      <w:r w:rsidR="00207371">
        <w:rPr>
          <w:rFonts w:ascii="Arial" w:hAnsi="Arial" w:cs="Arial"/>
          <w:bCs/>
          <w:sz w:val="24"/>
          <w:szCs w:val="24"/>
        </w:rPr>
        <w:t xml:space="preserve">yourself and </w:t>
      </w:r>
      <w:r w:rsidR="00295944" w:rsidRPr="002101ED">
        <w:rPr>
          <w:rFonts w:ascii="Arial" w:hAnsi="Arial" w:cs="Arial"/>
          <w:bCs/>
          <w:sz w:val="24"/>
          <w:szCs w:val="24"/>
        </w:rPr>
        <w:t>your organization</w:t>
      </w:r>
      <w:r w:rsidR="00207371">
        <w:rPr>
          <w:rFonts w:ascii="Arial" w:hAnsi="Arial" w:cs="Arial"/>
          <w:bCs/>
          <w:sz w:val="24"/>
          <w:szCs w:val="24"/>
        </w:rPr>
        <w:t>, if applicable.</w:t>
      </w:r>
    </w:p>
    <w:p w14:paraId="2623B75A" w14:textId="77777777" w:rsidR="00EF595E" w:rsidRPr="002101ED" w:rsidRDefault="00EF595E" w:rsidP="00EF595E">
      <w:pPr>
        <w:widowControl/>
        <w:tabs>
          <w:tab w:val="left" w:pos="180"/>
        </w:tabs>
        <w:rPr>
          <w:rFonts w:ascii="Arial" w:hAnsi="Arial" w:cs="Arial"/>
          <w:bCs/>
          <w:sz w:val="24"/>
          <w:szCs w:val="24"/>
        </w:rPr>
      </w:pPr>
    </w:p>
    <w:p w14:paraId="11111662" w14:textId="77777777" w:rsidR="00295944" w:rsidRPr="002101ED" w:rsidRDefault="00295944" w:rsidP="00910643">
      <w:pPr>
        <w:pStyle w:val="ListParagraph"/>
        <w:widowControl/>
        <w:numPr>
          <w:ilvl w:val="1"/>
          <w:numId w:val="27"/>
        </w:numPr>
        <w:ind w:left="720"/>
        <w:rPr>
          <w:rFonts w:ascii="Arial" w:hAnsi="Arial" w:cs="Arial"/>
          <w:bCs/>
          <w:sz w:val="24"/>
          <w:szCs w:val="24"/>
        </w:rPr>
      </w:pPr>
      <w:r w:rsidRPr="002101ED">
        <w:rPr>
          <w:rFonts w:ascii="Arial" w:hAnsi="Arial" w:cs="Arial"/>
          <w:bCs/>
          <w:sz w:val="24"/>
          <w:szCs w:val="24"/>
        </w:rPr>
        <w:t xml:space="preserve">Please identify yourself and any organization you represent in this RFI. </w:t>
      </w:r>
    </w:p>
    <w:p w14:paraId="57946233" w14:textId="77777777" w:rsidR="00295944" w:rsidRPr="002101ED" w:rsidRDefault="00295944" w:rsidP="00910643">
      <w:pPr>
        <w:pStyle w:val="ListParagraph"/>
        <w:widowControl/>
        <w:numPr>
          <w:ilvl w:val="2"/>
          <w:numId w:val="27"/>
        </w:numPr>
        <w:ind w:left="1080" w:hanging="360"/>
        <w:rPr>
          <w:rFonts w:ascii="Arial" w:hAnsi="Arial" w:cs="Arial"/>
          <w:bCs/>
          <w:sz w:val="24"/>
          <w:szCs w:val="24"/>
        </w:rPr>
      </w:pPr>
      <w:r w:rsidRPr="002101ED">
        <w:rPr>
          <w:rFonts w:ascii="Arial" w:hAnsi="Arial" w:cs="Arial"/>
          <w:bCs/>
          <w:sz w:val="24"/>
          <w:szCs w:val="24"/>
        </w:rPr>
        <w:t>Name of respondent</w:t>
      </w:r>
    </w:p>
    <w:p w14:paraId="72882BFF" w14:textId="77777777" w:rsidR="00295944" w:rsidRPr="002101ED" w:rsidRDefault="00295944" w:rsidP="00910643">
      <w:pPr>
        <w:pStyle w:val="ListParagraph"/>
        <w:widowControl/>
        <w:numPr>
          <w:ilvl w:val="2"/>
          <w:numId w:val="27"/>
        </w:numPr>
        <w:ind w:left="1080" w:hanging="360"/>
        <w:rPr>
          <w:rFonts w:ascii="Arial" w:hAnsi="Arial" w:cs="Arial"/>
          <w:bCs/>
          <w:sz w:val="24"/>
          <w:szCs w:val="24"/>
        </w:rPr>
      </w:pPr>
      <w:r w:rsidRPr="002101ED">
        <w:rPr>
          <w:rFonts w:ascii="Arial" w:hAnsi="Arial" w:cs="Arial"/>
          <w:bCs/>
          <w:sz w:val="24"/>
          <w:szCs w:val="24"/>
        </w:rPr>
        <w:t>Organization and affiliation</w:t>
      </w:r>
    </w:p>
    <w:p w14:paraId="6D0CBDEF" w14:textId="77777777" w:rsidR="00295944" w:rsidRPr="002101ED" w:rsidRDefault="00295944" w:rsidP="00910643">
      <w:pPr>
        <w:pStyle w:val="ListParagraph"/>
        <w:widowControl/>
        <w:numPr>
          <w:ilvl w:val="2"/>
          <w:numId w:val="27"/>
        </w:numPr>
        <w:ind w:left="1080" w:hanging="360"/>
        <w:rPr>
          <w:rFonts w:ascii="Arial" w:hAnsi="Arial" w:cs="Arial"/>
          <w:bCs/>
          <w:sz w:val="24"/>
          <w:szCs w:val="24"/>
        </w:rPr>
      </w:pPr>
      <w:r w:rsidRPr="002101ED">
        <w:rPr>
          <w:rFonts w:ascii="Arial" w:hAnsi="Arial" w:cs="Arial"/>
          <w:bCs/>
          <w:sz w:val="24"/>
          <w:szCs w:val="24"/>
        </w:rPr>
        <w:t>Address (organizational, if responding on behalf of an entity)</w:t>
      </w:r>
    </w:p>
    <w:p w14:paraId="1CDF7409" w14:textId="556E5BBA" w:rsidR="00295944" w:rsidRPr="002101ED" w:rsidRDefault="00295944" w:rsidP="00910643">
      <w:pPr>
        <w:pStyle w:val="ListParagraph"/>
        <w:widowControl/>
        <w:numPr>
          <w:ilvl w:val="2"/>
          <w:numId w:val="27"/>
        </w:numPr>
        <w:ind w:left="1080" w:hanging="360"/>
        <w:rPr>
          <w:rFonts w:ascii="Arial" w:hAnsi="Arial" w:cs="Arial"/>
          <w:bCs/>
          <w:sz w:val="24"/>
          <w:szCs w:val="24"/>
        </w:rPr>
      </w:pPr>
      <w:r w:rsidRPr="002101ED">
        <w:rPr>
          <w:rFonts w:ascii="Arial" w:hAnsi="Arial" w:cs="Arial"/>
          <w:bCs/>
          <w:sz w:val="24"/>
          <w:szCs w:val="24"/>
        </w:rPr>
        <w:t>Contact information (phone number(s) and email address)</w:t>
      </w:r>
    </w:p>
    <w:p w14:paraId="05C1D959" w14:textId="77777777" w:rsidR="00EF595E" w:rsidRPr="002101ED" w:rsidRDefault="00EF595E" w:rsidP="00EF595E">
      <w:pPr>
        <w:pStyle w:val="ListParagraph"/>
        <w:widowControl/>
        <w:tabs>
          <w:tab w:val="left" w:pos="180"/>
        </w:tabs>
        <w:ind w:left="1080" w:hanging="360"/>
        <w:rPr>
          <w:rFonts w:ascii="Arial" w:hAnsi="Arial" w:cs="Arial"/>
          <w:bCs/>
          <w:sz w:val="24"/>
          <w:szCs w:val="24"/>
        </w:rPr>
      </w:pPr>
    </w:p>
    <w:p w14:paraId="43733AA3" w14:textId="6A1D7E84" w:rsidR="00295944" w:rsidRPr="002101ED" w:rsidRDefault="008468EA" w:rsidP="00910643">
      <w:pPr>
        <w:pStyle w:val="ListParagraph"/>
        <w:widowControl/>
        <w:numPr>
          <w:ilvl w:val="1"/>
          <w:numId w:val="27"/>
        </w:numPr>
        <w:ind w:left="720"/>
        <w:rPr>
          <w:rFonts w:ascii="Arial" w:hAnsi="Arial" w:cs="Arial"/>
          <w:bCs/>
          <w:sz w:val="24"/>
          <w:szCs w:val="24"/>
        </w:rPr>
      </w:pPr>
      <w:r w:rsidRPr="002101ED">
        <w:rPr>
          <w:rFonts w:ascii="Arial" w:hAnsi="Arial" w:cs="Arial"/>
          <w:bCs/>
          <w:sz w:val="24"/>
          <w:szCs w:val="24"/>
        </w:rPr>
        <w:lastRenderedPageBreak/>
        <w:t>Please identify your experiences in</w:t>
      </w:r>
      <w:r w:rsidR="00544E46">
        <w:rPr>
          <w:rFonts w:ascii="Arial" w:hAnsi="Arial" w:cs="Arial"/>
          <w:bCs/>
          <w:sz w:val="24"/>
          <w:szCs w:val="24"/>
        </w:rPr>
        <w:t xml:space="preserve"> migrating an application and database from Progress to C# .NET and SQL Servers</w:t>
      </w:r>
      <w:r w:rsidR="00AB4D24" w:rsidRPr="002101ED">
        <w:rPr>
          <w:rFonts w:ascii="Arial" w:hAnsi="Arial" w:cs="Arial"/>
          <w:sz w:val="24"/>
          <w:szCs w:val="24"/>
        </w:rPr>
        <w:t>.</w:t>
      </w:r>
    </w:p>
    <w:p w14:paraId="369D4FFD" w14:textId="77777777" w:rsidR="00295944" w:rsidRPr="002101ED" w:rsidRDefault="00295944" w:rsidP="00295944">
      <w:pPr>
        <w:widowControl/>
        <w:tabs>
          <w:tab w:val="left" w:pos="180"/>
        </w:tabs>
        <w:rPr>
          <w:rFonts w:ascii="Arial" w:hAnsi="Arial" w:cs="Arial"/>
          <w:bCs/>
          <w:sz w:val="24"/>
          <w:szCs w:val="24"/>
        </w:rPr>
      </w:pPr>
    </w:p>
    <w:p w14:paraId="4C126F68" w14:textId="4004A178" w:rsidR="00295944" w:rsidRDefault="00295944" w:rsidP="000A0BC4">
      <w:pPr>
        <w:pStyle w:val="ListParagraph"/>
        <w:widowControl/>
        <w:numPr>
          <w:ilvl w:val="0"/>
          <w:numId w:val="22"/>
        </w:numPr>
        <w:tabs>
          <w:tab w:val="left" w:pos="0"/>
        </w:tabs>
        <w:ind w:left="0" w:firstLine="180"/>
        <w:rPr>
          <w:rFonts w:ascii="Arial" w:hAnsi="Arial" w:cs="Arial"/>
          <w:b/>
          <w:bCs/>
          <w:sz w:val="24"/>
          <w:szCs w:val="24"/>
        </w:rPr>
      </w:pPr>
      <w:r w:rsidRPr="002101ED">
        <w:rPr>
          <w:rFonts w:ascii="Arial" w:hAnsi="Arial" w:cs="Arial"/>
          <w:b/>
          <w:bCs/>
          <w:sz w:val="24"/>
          <w:szCs w:val="24"/>
        </w:rPr>
        <w:t>Feedback Requested</w:t>
      </w:r>
    </w:p>
    <w:p w14:paraId="2CA13896" w14:textId="77777777" w:rsidR="00AA6799" w:rsidRPr="002101ED" w:rsidRDefault="00AA6799" w:rsidP="00AA6799">
      <w:pPr>
        <w:pStyle w:val="ListParagraph"/>
        <w:widowControl/>
        <w:tabs>
          <w:tab w:val="left" w:pos="0"/>
        </w:tabs>
        <w:ind w:left="180"/>
        <w:rPr>
          <w:rFonts w:ascii="Arial" w:hAnsi="Arial" w:cs="Arial"/>
          <w:b/>
          <w:bCs/>
          <w:sz w:val="24"/>
          <w:szCs w:val="24"/>
        </w:rPr>
      </w:pPr>
    </w:p>
    <w:p w14:paraId="34AEABE0" w14:textId="77777777" w:rsidR="003B7780" w:rsidRPr="003B7780" w:rsidRDefault="003B7780" w:rsidP="00322F10">
      <w:pPr>
        <w:widowControl/>
        <w:tabs>
          <w:tab w:val="left" w:pos="180"/>
        </w:tabs>
        <w:ind w:left="180"/>
        <w:rPr>
          <w:rFonts w:ascii="Arial" w:hAnsi="Arial" w:cs="Arial"/>
          <w:sz w:val="24"/>
          <w:szCs w:val="24"/>
        </w:rPr>
      </w:pPr>
      <w:r w:rsidRPr="003B7780">
        <w:rPr>
          <w:rFonts w:ascii="Arial" w:hAnsi="Arial" w:cs="Arial"/>
          <w:sz w:val="24"/>
          <w:szCs w:val="24"/>
        </w:rPr>
        <w:t>The following questions relate to the level of details to be provided in an RFP.</w:t>
      </w:r>
    </w:p>
    <w:p w14:paraId="2C047755" w14:textId="77777777" w:rsidR="003B7780" w:rsidRPr="003B7780" w:rsidRDefault="003B7780" w:rsidP="003B7780">
      <w:pPr>
        <w:widowControl/>
        <w:tabs>
          <w:tab w:val="left" w:pos="180"/>
        </w:tabs>
        <w:rPr>
          <w:rFonts w:ascii="Arial" w:hAnsi="Arial" w:cs="Arial"/>
          <w:sz w:val="24"/>
          <w:szCs w:val="24"/>
        </w:rPr>
      </w:pPr>
    </w:p>
    <w:p w14:paraId="4262D23E" w14:textId="77777777" w:rsidR="003B7780" w:rsidRPr="003B7780" w:rsidRDefault="003B7780" w:rsidP="00910643">
      <w:pPr>
        <w:pStyle w:val="ListParagraph"/>
        <w:widowControl/>
        <w:numPr>
          <w:ilvl w:val="0"/>
          <w:numId w:val="33"/>
        </w:numPr>
        <w:ind w:left="720"/>
        <w:rPr>
          <w:rFonts w:ascii="Arial" w:hAnsi="Arial" w:cs="Arial"/>
          <w:sz w:val="24"/>
          <w:szCs w:val="24"/>
        </w:rPr>
      </w:pPr>
      <w:r w:rsidRPr="003B7780">
        <w:rPr>
          <w:rFonts w:ascii="Arial" w:hAnsi="Arial" w:cs="Arial"/>
          <w:sz w:val="24"/>
          <w:szCs w:val="24"/>
        </w:rPr>
        <w:t>What level of functional detail would you expect when no functionality changes are requested?</w:t>
      </w:r>
    </w:p>
    <w:p w14:paraId="6428709C" w14:textId="77777777" w:rsidR="003B7780" w:rsidRPr="003B7780" w:rsidRDefault="003B7780" w:rsidP="00910643">
      <w:pPr>
        <w:pStyle w:val="ListParagraph"/>
        <w:widowControl/>
        <w:numPr>
          <w:ilvl w:val="0"/>
          <w:numId w:val="33"/>
        </w:numPr>
        <w:ind w:left="720"/>
        <w:rPr>
          <w:rFonts w:ascii="Arial" w:hAnsi="Arial" w:cs="Arial"/>
          <w:sz w:val="24"/>
          <w:szCs w:val="24"/>
        </w:rPr>
      </w:pPr>
      <w:r w:rsidRPr="003B7780">
        <w:rPr>
          <w:rFonts w:ascii="Arial" w:hAnsi="Arial" w:cs="Arial"/>
          <w:sz w:val="24"/>
          <w:szCs w:val="24"/>
        </w:rPr>
        <w:t>What metrics should be included concerning the application and database?</w:t>
      </w:r>
    </w:p>
    <w:p w14:paraId="7E74F393" w14:textId="77777777" w:rsidR="003B7780" w:rsidRPr="003B7780" w:rsidRDefault="003B7780" w:rsidP="00910643">
      <w:pPr>
        <w:pStyle w:val="ListParagraph"/>
        <w:widowControl/>
        <w:numPr>
          <w:ilvl w:val="0"/>
          <w:numId w:val="33"/>
        </w:numPr>
        <w:ind w:left="720"/>
        <w:rPr>
          <w:rFonts w:ascii="Arial" w:hAnsi="Arial" w:cs="Arial"/>
          <w:sz w:val="24"/>
          <w:szCs w:val="24"/>
        </w:rPr>
      </w:pPr>
      <w:r w:rsidRPr="003B7780">
        <w:rPr>
          <w:rFonts w:ascii="Arial" w:hAnsi="Arial" w:cs="Arial"/>
          <w:sz w:val="24"/>
          <w:szCs w:val="24"/>
        </w:rPr>
        <w:t>What level of information should be included regarding the user screens?</w:t>
      </w:r>
    </w:p>
    <w:p w14:paraId="67B1459C" w14:textId="77777777" w:rsidR="003B7780" w:rsidRPr="003B7780" w:rsidRDefault="003B7780" w:rsidP="00910643">
      <w:pPr>
        <w:pStyle w:val="ListParagraph"/>
        <w:widowControl/>
        <w:numPr>
          <w:ilvl w:val="0"/>
          <w:numId w:val="33"/>
        </w:numPr>
        <w:ind w:left="720"/>
        <w:rPr>
          <w:rFonts w:ascii="Arial" w:hAnsi="Arial" w:cs="Arial"/>
          <w:sz w:val="24"/>
          <w:szCs w:val="24"/>
        </w:rPr>
      </w:pPr>
      <w:r w:rsidRPr="003B7780">
        <w:rPr>
          <w:rFonts w:ascii="Arial" w:hAnsi="Arial" w:cs="Arial"/>
          <w:sz w:val="24"/>
          <w:szCs w:val="24"/>
        </w:rPr>
        <w:t>What level of database information should be included?</w:t>
      </w:r>
    </w:p>
    <w:p w14:paraId="16C87194" w14:textId="77777777" w:rsidR="003B7780" w:rsidRPr="003B7780" w:rsidRDefault="003B7780" w:rsidP="00910643">
      <w:pPr>
        <w:pStyle w:val="ListParagraph"/>
        <w:widowControl/>
        <w:numPr>
          <w:ilvl w:val="0"/>
          <w:numId w:val="33"/>
        </w:numPr>
        <w:ind w:left="720"/>
        <w:rPr>
          <w:rFonts w:ascii="Arial" w:hAnsi="Arial" w:cs="Arial"/>
          <w:sz w:val="24"/>
          <w:szCs w:val="24"/>
        </w:rPr>
      </w:pPr>
      <w:r w:rsidRPr="003B7780">
        <w:rPr>
          <w:rFonts w:ascii="Arial" w:hAnsi="Arial" w:cs="Arial"/>
          <w:sz w:val="24"/>
          <w:szCs w:val="24"/>
        </w:rPr>
        <w:t>What level of detail regarding batch processing should be included?</w:t>
      </w:r>
    </w:p>
    <w:p w14:paraId="22B9F091" w14:textId="77777777" w:rsidR="003B7780" w:rsidRPr="003B7780" w:rsidRDefault="003B7780" w:rsidP="00910643">
      <w:pPr>
        <w:pStyle w:val="ListParagraph"/>
        <w:widowControl/>
        <w:numPr>
          <w:ilvl w:val="0"/>
          <w:numId w:val="33"/>
        </w:numPr>
        <w:ind w:left="720"/>
        <w:rPr>
          <w:rFonts w:ascii="Arial" w:hAnsi="Arial" w:cs="Arial"/>
          <w:sz w:val="24"/>
          <w:szCs w:val="24"/>
        </w:rPr>
      </w:pPr>
      <w:r w:rsidRPr="003B7780">
        <w:rPr>
          <w:rFonts w:ascii="Arial" w:hAnsi="Arial" w:cs="Arial"/>
          <w:sz w:val="24"/>
          <w:szCs w:val="24"/>
        </w:rPr>
        <w:t>Are there other deliverables that would be helpful to facilitate a response to an RFP?</w:t>
      </w:r>
    </w:p>
    <w:p w14:paraId="0D145CE7" w14:textId="77777777" w:rsidR="007472FC" w:rsidRDefault="003B7780" w:rsidP="007472FC">
      <w:pPr>
        <w:pStyle w:val="ListParagraph"/>
        <w:widowControl/>
        <w:numPr>
          <w:ilvl w:val="0"/>
          <w:numId w:val="33"/>
        </w:numPr>
        <w:ind w:left="720"/>
        <w:rPr>
          <w:rFonts w:ascii="Arial" w:hAnsi="Arial" w:cs="Arial"/>
          <w:sz w:val="24"/>
          <w:szCs w:val="24"/>
        </w:rPr>
      </w:pPr>
      <w:r w:rsidRPr="003B7780">
        <w:rPr>
          <w:rFonts w:ascii="Arial" w:hAnsi="Arial" w:cs="Arial"/>
          <w:sz w:val="24"/>
          <w:szCs w:val="24"/>
        </w:rPr>
        <w:t>What is an estimated time frame per unit of work expected to complete a project of this type</w:t>
      </w:r>
      <w:r w:rsidR="007472FC">
        <w:rPr>
          <w:rFonts w:ascii="Arial" w:hAnsi="Arial" w:cs="Arial"/>
          <w:sz w:val="24"/>
          <w:szCs w:val="24"/>
        </w:rPr>
        <w:t>?</w:t>
      </w:r>
    </w:p>
    <w:p w14:paraId="7A48C218" w14:textId="63300A7A" w:rsidR="00467837" w:rsidRPr="007472FC" w:rsidRDefault="007472FC" w:rsidP="007472FC">
      <w:pPr>
        <w:pStyle w:val="ListParagraph"/>
        <w:widowControl/>
        <w:numPr>
          <w:ilvl w:val="0"/>
          <w:numId w:val="33"/>
        </w:numPr>
        <w:ind w:left="720"/>
        <w:rPr>
          <w:rFonts w:ascii="Arial" w:hAnsi="Arial" w:cs="Arial"/>
          <w:sz w:val="24"/>
          <w:szCs w:val="24"/>
        </w:rPr>
      </w:pPr>
      <w:r w:rsidRPr="007472FC">
        <w:rPr>
          <w:rFonts w:ascii="Arial" w:hAnsi="Arial" w:cs="Arial"/>
          <w:sz w:val="24"/>
          <w:szCs w:val="24"/>
        </w:rPr>
        <w:t xml:space="preserve">What budget considerations should be </w:t>
      </w:r>
      <w:r>
        <w:rPr>
          <w:rFonts w:ascii="Arial" w:hAnsi="Arial" w:cs="Arial"/>
          <w:sz w:val="24"/>
          <w:szCs w:val="24"/>
        </w:rPr>
        <w:t>con</w:t>
      </w:r>
      <w:r w:rsidR="000C1E0A">
        <w:rPr>
          <w:rFonts w:ascii="Arial" w:hAnsi="Arial" w:cs="Arial"/>
          <w:sz w:val="24"/>
          <w:szCs w:val="24"/>
        </w:rPr>
        <w:t>templat</w:t>
      </w:r>
      <w:r w:rsidRPr="007472FC">
        <w:rPr>
          <w:rFonts w:ascii="Arial" w:hAnsi="Arial" w:cs="Arial"/>
          <w:sz w:val="24"/>
          <w:szCs w:val="24"/>
        </w:rPr>
        <w:t>ed for this project?</w:t>
      </w:r>
    </w:p>
    <w:p w14:paraId="1E945C8A" w14:textId="77777777" w:rsidR="006C6208" w:rsidRPr="002101ED" w:rsidRDefault="006C6208" w:rsidP="001C5D83">
      <w:pPr>
        <w:widowControl/>
        <w:tabs>
          <w:tab w:val="left" w:pos="180"/>
        </w:tabs>
        <w:rPr>
          <w:rFonts w:ascii="Arial" w:hAnsi="Arial" w:cs="Arial"/>
          <w:bCs/>
          <w:sz w:val="24"/>
          <w:szCs w:val="24"/>
        </w:rPr>
      </w:pPr>
    </w:p>
    <w:p w14:paraId="3CAECE49" w14:textId="77777777" w:rsidR="006C6208" w:rsidRPr="002101ED" w:rsidRDefault="006C6208" w:rsidP="00C7524F">
      <w:pPr>
        <w:widowControl/>
        <w:tabs>
          <w:tab w:val="left" w:pos="180"/>
        </w:tabs>
        <w:ind w:left="1080"/>
        <w:rPr>
          <w:rFonts w:ascii="Arial" w:hAnsi="Arial" w:cs="Arial"/>
          <w:bCs/>
          <w:sz w:val="24"/>
          <w:szCs w:val="24"/>
        </w:rPr>
      </w:pPr>
    </w:p>
    <w:p w14:paraId="192C8A2F" w14:textId="77777777" w:rsidR="00F1674A" w:rsidRPr="002101ED" w:rsidRDefault="00F1674A" w:rsidP="00ED795F">
      <w:pPr>
        <w:pStyle w:val="ListParagraph"/>
        <w:widowControl/>
        <w:tabs>
          <w:tab w:val="left" w:pos="180"/>
        </w:tabs>
        <w:rPr>
          <w:rFonts w:ascii="Arial" w:hAnsi="Arial" w:cs="Arial"/>
          <w:bCs/>
          <w:color w:val="FF0000"/>
          <w:sz w:val="24"/>
          <w:szCs w:val="24"/>
        </w:rPr>
      </w:pPr>
    </w:p>
    <w:p w14:paraId="5CBDE15F" w14:textId="77777777" w:rsidR="00B360F9" w:rsidRPr="002101ED" w:rsidRDefault="00B360F9" w:rsidP="003B01C3">
      <w:pPr>
        <w:widowControl/>
        <w:autoSpaceDE/>
        <w:autoSpaceDN/>
        <w:spacing w:after="200" w:line="276" w:lineRule="auto"/>
        <w:rPr>
          <w:rStyle w:val="InitialStyle"/>
          <w:rFonts w:ascii="Arial" w:hAnsi="Arial" w:cs="Arial"/>
          <w:b/>
          <w:sz w:val="24"/>
          <w:szCs w:val="24"/>
        </w:rPr>
      </w:pPr>
      <w:r w:rsidRPr="002101ED">
        <w:rPr>
          <w:rStyle w:val="InitialStyle"/>
          <w:rFonts w:ascii="Arial" w:hAnsi="Arial" w:cs="Arial"/>
          <w:b/>
          <w:sz w:val="24"/>
          <w:szCs w:val="24"/>
        </w:rPr>
        <w:br w:type="page"/>
      </w:r>
    </w:p>
    <w:p w14:paraId="7B7BF178" w14:textId="3153D80D" w:rsidR="005A3C2F" w:rsidRPr="002101ED" w:rsidRDefault="005A3C2F" w:rsidP="003B01C3">
      <w:pPr>
        <w:pStyle w:val="Heading1"/>
        <w:spacing w:before="0" w:after="0"/>
        <w:rPr>
          <w:rStyle w:val="InitialStyle"/>
          <w:rFonts w:ascii="Arial" w:hAnsi="Arial" w:cs="Arial"/>
          <w:b/>
          <w:sz w:val="24"/>
          <w:szCs w:val="24"/>
        </w:rPr>
      </w:pPr>
      <w:bookmarkStart w:id="15" w:name="_Toc367174729"/>
      <w:bookmarkStart w:id="16" w:name="_Toc535996586"/>
      <w:r w:rsidRPr="002101ED">
        <w:rPr>
          <w:rStyle w:val="InitialStyle"/>
          <w:rFonts w:ascii="Arial" w:hAnsi="Arial" w:cs="Arial"/>
          <w:b/>
          <w:sz w:val="24"/>
          <w:szCs w:val="24"/>
        </w:rPr>
        <w:lastRenderedPageBreak/>
        <w:t>PART III</w:t>
      </w:r>
      <w:r w:rsidRPr="002101ED">
        <w:rPr>
          <w:rStyle w:val="InitialStyle"/>
          <w:rFonts w:ascii="Arial" w:hAnsi="Arial" w:cs="Arial"/>
          <w:b/>
          <w:sz w:val="24"/>
          <w:szCs w:val="24"/>
        </w:rPr>
        <w:tab/>
      </w:r>
      <w:r w:rsidR="00F3558F" w:rsidRPr="002101ED">
        <w:rPr>
          <w:rStyle w:val="InitialStyle"/>
          <w:rFonts w:ascii="Arial" w:hAnsi="Arial" w:cs="Arial"/>
          <w:b/>
          <w:sz w:val="24"/>
          <w:szCs w:val="24"/>
        </w:rPr>
        <w:t>KEY RFI</w:t>
      </w:r>
      <w:r w:rsidRPr="002101ED">
        <w:rPr>
          <w:rStyle w:val="InitialStyle"/>
          <w:rFonts w:ascii="Arial" w:hAnsi="Arial" w:cs="Arial"/>
          <w:b/>
          <w:sz w:val="24"/>
          <w:szCs w:val="24"/>
        </w:rPr>
        <w:t xml:space="preserve"> EVENTS</w:t>
      </w:r>
      <w:bookmarkEnd w:id="15"/>
      <w:r w:rsidR="00A130AD" w:rsidRPr="002101ED">
        <w:rPr>
          <w:rStyle w:val="InitialStyle"/>
          <w:rFonts w:ascii="Arial" w:hAnsi="Arial" w:cs="Arial"/>
          <w:b/>
          <w:sz w:val="24"/>
          <w:szCs w:val="24"/>
        </w:rPr>
        <w:t xml:space="preserve"> AND PROCESSES</w:t>
      </w:r>
      <w:bookmarkEnd w:id="16"/>
    </w:p>
    <w:p w14:paraId="5CEB8160" w14:textId="77777777" w:rsidR="00CD4BDD" w:rsidRPr="002101ED" w:rsidRDefault="00CD4BDD" w:rsidP="003B01C3">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6DD3D859" w14:textId="77777777" w:rsidR="00FB3A61" w:rsidRPr="002101ED" w:rsidRDefault="00DA5EA9" w:rsidP="0004567B">
      <w:pPr>
        <w:pStyle w:val="Heading2"/>
        <w:keepNext w:val="0"/>
        <w:keepLines w:val="0"/>
        <w:spacing w:before="0"/>
        <w:rPr>
          <w:rFonts w:ascii="Arial" w:hAnsi="Arial" w:cs="Arial"/>
          <w:b w:val="0"/>
          <w:color w:val="auto"/>
          <w:sz w:val="24"/>
          <w:szCs w:val="24"/>
        </w:rPr>
      </w:pPr>
      <w:bookmarkStart w:id="17" w:name="_Toc367174733"/>
      <w:bookmarkStart w:id="18" w:name="_Toc535996588"/>
      <w:r w:rsidRPr="002101ED">
        <w:rPr>
          <w:rStyle w:val="InitialStyle"/>
          <w:rFonts w:ascii="Arial" w:hAnsi="Arial" w:cs="Arial"/>
          <w:color w:val="auto"/>
          <w:sz w:val="24"/>
          <w:szCs w:val="24"/>
        </w:rPr>
        <w:t>Submitting the</w:t>
      </w:r>
      <w:bookmarkEnd w:id="17"/>
      <w:r w:rsidRPr="002101ED">
        <w:rPr>
          <w:rStyle w:val="InitialStyle"/>
          <w:rFonts w:ascii="Arial" w:hAnsi="Arial" w:cs="Arial"/>
          <w:color w:val="auto"/>
          <w:sz w:val="24"/>
          <w:szCs w:val="24"/>
        </w:rPr>
        <w:t xml:space="preserve"> Response</w:t>
      </w:r>
      <w:bookmarkEnd w:id="18"/>
    </w:p>
    <w:p w14:paraId="731FC65D"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2509DDB1" w14:textId="77777777" w:rsidR="00247E53" w:rsidRPr="002101ED" w:rsidRDefault="00B702A2" w:rsidP="00B41BBF">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2101ED">
        <w:rPr>
          <w:rStyle w:val="InitialStyle"/>
          <w:rFonts w:ascii="Arial" w:hAnsi="Arial" w:cs="Arial"/>
          <w:b/>
        </w:rPr>
        <w:t>Responses D</w:t>
      </w:r>
      <w:r w:rsidR="00DA5EA9" w:rsidRPr="002101ED">
        <w:rPr>
          <w:rStyle w:val="InitialStyle"/>
          <w:rFonts w:ascii="Arial" w:hAnsi="Arial" w:cs="Arial"/>
          <w:b/>
        </w:rPr>
        <w:t>ue</w:t>
      </w:r>
    </w:p>
    <w:p w14:paraId="068A852E" w14:textId="77777777" w:rsidR="00DA5EA9" w:rsidRPr="002101ED" w:rsidRDefault="00DA5EA9" w:rsidP="00247E5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2101ED">
        <w:rPr>
          <w:rStyle w:val="InitialStyle"/>
          <w:rFonts w:ascii="Arial" w:hAnsi="Arial" w:cs="Arial"/>
        </w:rPr>
        <w:t xml:space="preserve">Responses must be </w:t>
      </w:r>
      <w:r w:rsidRPr="002101ED">
        <w:rPr>
          <w:rStyle w:val="InitialStyle"/>
          <w:rFonts w:ascii="Arial" w:hAnsi="Arial" w:cs="Arial"/>
          <w:bCs/>
        </w:rPr>
        <w:t>received</w:t>
      </w:r>
      <w:r w:rsidRPr="002101ED">
        <w:rPr>
          <w:rStyle w:val="InitialStyle"/>
          <w:rFonts w:ascii="Arial" w:hAnsi="Arial" w:cs="Arial"/>
        </w:rPr>
        <w:t xml:space="preserve"> </w:t>
      </w:r>
      <w:r w:rsidRPr="002101ED">
        <w:rPr>
          <w:rStyle w:val="InitialStyle"/>
          <w:rFonts w:ascii="Arial" w:hAnsi="Arial" w:cs="Arial"/>
          <w:u w:val="single"/>
        </w:rPr>
        <w:t>no later than</w:t>
      </w:r>
      <w:r w:rsidRPr="002101ED">
        <w:rPr>
          <w:rStyle w:val="InitialStyle"/>
          <w:rFonts w:ascii="Arial" w:hAnsi="Arial" w:cs="Arial"/>
          <w:bCs/>
        </w:rPr>
        <w:t xml:space="preserve"> the da</w:t>
      </w:r>
      <w:r w:rsidR="00262D93" w:rsidRPr="002101ED">
        <w:rPr>
          <w:rStyle w:val="InitialStyle"/>
          <w:rFonts w:ascii="Arial" w:hAnsi="Arial" w:cs="Arial"/>
          <w:bCs/>
        </w:rPr>
        <w:t xml:space="preserve">te </w:t>
      </w:r>
      <w:r w:rsidR="00F7141F" w:rsidRPr="002101ED">
        <w:rPr>
          <w:rStyle w:val="InitialStyle"/>
          <w:rFonts w:ascii="Arial" w:hAnsi="Arial" w:cs="Arial"/>
          <w:bCs/>
        </w:rPr>
        <w:t xml:space="preserve">and time </w:t>
      </w:r>
      <w:r w:rsidR="00262D93" w:rsidRPr="002101ED">
        <w:rPr>
          <w:rStyle w:val="InitialStyle"/>
          <w:rFonts w:ascii="Arial" w:hAnsi="Arial" w:cs="Arial"/>
          <w:bCs/>
        </w:rPr>
        <w:t>listed in the timeline above</w:t>
      </w:r>
      <w:r w:rsidRPr="002101ED">
        <w:rPr>
          <w:rStyle w:val="InitialStyle"/>
          <w:rFonts w:ascii="Arial" w:hAnsi="Arial" w:cs="Arial"/>
          <w:bCs/>
        </w:rPr>
        <w:t>.</w:t>
      </w:r>
    </w:p>
    <w:p w14:paraId="0B23D9D4"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968629E" w14:textId="77777777" w:rsidR="00DA5EA9" w:rsidRPr="002101ED" w:rsidRDefault="00DA5EA9"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101ED">
        <w:rPr>
          <w:rStyle w:val="InitialStyle"/>
          <w:rFonts w:ascii="Arial" w:hAnsi="Arial" w:cs="Arial"/>
          <w:b/>
          <w:bCs/>
        </w:rPr>
        <w:t>Delivery Instructions</w:t>
      </w:r>
    </w:p>
    <w:p w14:paraId="349C47FA" w14:textId="77777777" w:rsidR="000A0BC4" w:rsidRPr="002101ED" w:rsidRDefault="000A0BC4" w:rsidP="000A0BC4">
      <w:pPr>
        <w:ind w:left="720"/>
        <w:rPr>
          <w:rFonts w:ascii="Arial" w:hAnsi="Arial" w:cs="Arial"/>
          <w:b/>
          <w:bCs/>
          <w:color w:val="0070C0"/>
          <w:sz w:val="24"/>
          <w:szCs w:val="24"/>
        </w:rPr>
      </w:pPr>
      <w:r w:rsidRPr="002101ED">
        <w:rPr>
          <w:rStyle w:val="InitialStyle"/>
          <w:rFonts w:ascii="Arial" w:hAnsi="Arial" w:cs="Arial"/>
          <w:sz w:val="24"/>
          <w:szCs w:val="24"/>
        </w:rPr>
        <w:t xml:space="preserve">Responses must be submitted to the </w:t>
      </w:r>
      <w:r w:rsidRPr="002101ED">
        <w:rPr>
          <w:rStyle w:val="InitialStyle"/>
          <w:rFonts w:ascii="Arial" w:hAnsi="Arial" w:cs="Arial"/>
          <w:bCs/>
          <w:sz w:val="24"/>
          <w:szCs w:val="24"/>
        </w:rPr>
        <w:t xml:space="preserve">RFI Coordinator, via e-mail, </w:t>
      </w:r>
      <w:r w:rsidRPr="002101ED">
        <w:rPr>
          <w:rStyle w:val="InitialStyle"/>
          <w:rFonts w:ascii="Arial" w:hAnsi="Arial" w:cs="Arial"/>
          <w:sz w:val="24"/>
          <w:szCs w:val="24"/>
        </w:rPr>
        <w:t>listed on the cover page of this RFI document.</w:t>
      </w:r>
    </w:p>
    <w:p w14:paraId="6A820FF8" w14:textId="77777777" w:rsidR="000A0BC4" w:rsidRPr="002101ED" w:rsidRDefault="000A0BC4" w:rsidP="000A0BC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1AAB883E" w14:textId="77777777" w:rsidR="000A0BC4" w:rsidRPr="002101ED" w:rsidRDefault="000A0BC4"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2101ED">
        <w:rPr>
          <w:rStyle w:val="InitialStyle"/>
          <w:rFonts w:ascii="Arial" w:hAnsi="Arial" w:cs="Arial"/>
          <w:b/>
        </w:rPr>
        <w:t>Response Format</w:t>
      </w:r>
    </w:p>
    <w:p w14:paraId="651F0006" w14:textId="273E0237" w:rsidR="00C7524F" w:rsidRPr="002101ED" w:rsidRDefault="000A0BC4" w:rsidP="00477DCE">
      <w:pPr>
        <w:ind w:left="720"/>
        <w:rPr>
          <w:rStyle w:val="InitialStyle"/>
          <w:rFonts w:ascii="Arial" w:hAnsi="Arial" w:cs="Arial"/>
          <w:b/>
          <w:sz w:val="24"/>
          <w:szCs w:val="24"/>
        </w:rPr>
      </w:pPr>
      <w:r w:rsidRPr="002101ED">
        <w:rPr>
          <w:rFonts w:ascii="Arial" w:hAnsi="Arial" w:cs="Arial"/>
          <w:sz w:val="24"/>
          <w:szCs w:val="24"/>
        </w:rPr>
        <w:t>Responses to this RFI may be developed in a manner that suits the respondent. A list of key questions is included within the RFI and all submissions, regardless of format will be reviewed. Respondents are asked to be brief and to respond to as many questions as possible within the RFI. Number each response to correspond to the relevant question or instruction of the RFI to allow comparison and clarity.</w:t>
      </w:r>
      <w:bookmarkStart w:id="19" w:name="_Toc398203371"/>
      <w:bookmarkStart w:id="20" w:name="_Toc398203753"/>
      <w:bookmarkStart w:id="21" w:name="_Toc367174734"/>
      <w:bookmarkEnd w:id="19"/>
      <w:bookmarkEnd w:id="20"/>
      <w:r w:rsidR="00E833BE" w:rsidRPr="002101ED">
        <w:rPr>
          <w:rFonts w:ascii="Arial" w:hAnsi="Arial" w:cs="Arial"/>
          <w:b/>
          <w:sz w:val="24"/>
        </w:rPr>
        <w:t xml:space="preserve"> </w:t>
      </w:r>
    </w:p>
    <w:p w14:paraId="7150C4F6" w14:textId="77777777" w:rsidR="00C7524F" w:rsidRPr="002101ED" w:rsidRDefault="00C7524F" w:rsidP="004B010D">
      <w:pPr>
        <w:rPr>
          <w:rStyle w:val="InitialStyle"/>
          <w:rFonts w:ascii="Arial" w:hAnsi="Arial" w:cs="Arial"/>
          <w:b/>
          <w:sz w:val="24"/>
          <w:szCs w:val="24"/>
        </w:rPr>
      </w:pPr>
    </w:p>
    <w:p w14:paraId="42A108F4" w14:textId="77777777" w:rsidR="000A0BC4" w:rsidRPr="002101ED" w:rsidRDefault="000A0BC4">
      <w:pPr>
        <w:widowControl/>
        <w:autoSpaceDE/>
        <w:autoSpaceDN/>
        <w:spacing w:after="200" w:line="276" w:lineRule="auto"/>
        <w:rPr>
          <w:rStyle w:val="InitialStyle"/>
          <w:rFonts w:ascii="Arial" w:hAnsi="Arial" w:cs="Arial"/>
          <w:b/>
          <w:sz w:val="24"/>
          <w:szCs w:val="24"/>
        </w:rPr>
      </w:pPr>
      <w:bookmarkStart w:id="22" w:name="_Toc398203752"/>
      <w:bookmarkEnd w:id="21"/>
      <w:r w:rsidRPr="002101ED">
        <w:rPr>
          <w:rStyle w:val="InitialStyle"/>
          <w:rFonts w:ascii="Arial" w:hAnsi="Arial" w:cs="Arial"/>
          <w:b/>
          <w:sz w:val="24"/>
          <w:szCs w:val="24"/>
        </w:rPr>
        <w:br w:type="page"/>
      </w:r>
    </w:p>
    <w:p w14:paraId="36E14E96" w14:textId="77777777" w:rsidR="007B717F" w:rsidRPr="002101ED" w:rsidRDefault="007B717F" w:rsidP="007B717F">
      <w:pPr>
        <w:pStyle w:val="Heading1"/>
        <w:spacing w:before="0" w:after="0"/>
        <w:rPr>
          <w:rStyle w:val="InitialStyle"/>
          <w:rFonts w:ascii="Arial" w:hAnsi="Arial" w:cs="Arial"/>
          <w:b/>
          <w:sz w:val="24"/>
          <w:szCs w:val="24"/>
        </w:rPr>
      </w:pPr>
      <w:bookmarkStart w:id="23" w:name="_Toc535996589"/>
      <w:r w:rsidRPr="002101ED">
        <w:rPr>
          <w:rStyle w:val="InitialStyle"/>
          <w:rFonts w:ascii="Arial" w:hAnsi="Arial" w:cs="Arial"/>
          <w:b/>
          <w:sz w:val="24"/>
          <w:szCs w:val="24"/>
        </w:rPr>
        <w:lastRenderedPageBreak/>
        <w:t xml:space="preserve">PART </w:t>
      </w:r>
      <w:r w:rsidR="000A0BC4" w:rsidRPr="002101ED">
        <w:rPr>
          <w:rStyle w:val="InitialStyle"/>
          <w:rFonts w:ascii="Arial" w:hAnsi="Arial" w:cs="Arial"/>
          <w:b/>
          <w:sz w:val="24"/>
          <w:szCs w:val="24"/>
        </w:rPr>
        <w:t>I</w:t>
      </w:r>
      <w:r w:rsidRPr="002101ED">
        <w:rPr>
          <w:rStyle w:val="InitialStyle"/>
          <w:rFonts w:ascii="Arial" w:hAnsi="Arial" w:cs="Arial"/>
          <w:b/>
          <w:sz w:val="24"/>
          <w:szCs w:val="24"/>
        </w:rPr>
        <w:t xml:space="preserve">V </w:t>
      </w:r>
      <w:r w:rsidRPr="002101ED">
        <w:rPr>
          <w:rStyle w:val="InitialStyle"/>
          <w:rFonts w:ascii="Arial" w:hAnsi="Arial" w:cs="Arial"/>
          <w:b/>
          <w:sz w:val="24"/>
          <w:szCs w:val="24"/>
        </w:rPr>
        <w:tab/>
        <w:t>REVIEW OF RESPONSES RECEIVED</w:t>
      </w:r>
      <w:bookmarkEnd w:id="22"/>
      <w:bookmarkEnd w:id="23"/>
      <w:r w:rsidRPr="002101ED">
        <w:rPr>
          <w:rStyle w:val="InitialStyle"/>
          <w:rFonts w:ascii="Arial" w:hAnsi="Arial" w:cs="Arial"/>
          <w:b/>
          <w:sz w:val="24"/>
          <w:szCs w:val="24"/>
        </w:rPr>
        <w:t xml:space="preserve"> </w:t>
      </w:r>
    </w:p>
    <w:p w14:paraId="7C909114" w14:textId="77777777" w:rsidR="007B717F" w:rsidRPr="002101ED" w:rsidRDefault="007B717F" w:rsidP="004B010D">
      <w:pPr>
        <w:rPr>
          <w:rStyle w:val="InitialStyle"/>
          <w:rFonts w:ascii="Arial" w:hAnsi="Arial" w:cs="Arial"/>
          <w:b/>
          <w:sz w:val="24"/>
          <w:szCs w:val="24"/>
        </w:rPr>
      </w:pPr>
    </w:p>
    <w:p w14:paraId="511A9C22" w14:textId="77777777" w:rsidR="007B717F" w:rsidRPr="002101ED" w:rsidRDefault="007B717F" w:rsidP="007B717F">
      <w:pPr>
        <w:pStyle w:val="Heading1"/>
        <w:spacing w:before="0" w:after="0"/>
        <w:ind w:left="180"/>
        <w:rPr>
          <w:rStyle w:val="InitialStyle"/>
          <w:rFonts w:ascii="Arial" w:hAnsi="Arial" w:cs="Arial"/>
          <w:b/>
          <w:sz w:val="24"/>
          <w:szCs w:val="24"/>
        </w:rPr>
      </w:pPr>
      <w:bookmarkStart w:id="24" w:name="_Toc510447400"/>
      <w:bookmarkStart w:id="25" w:name="_Toc535996590"/>
      <w:r w:rsidRPr="002101ED">
        <w:rPr>
          <w:rStyle w:val="InitialStyle"/>
          <w:rFonts w:ascii="Arial" w:hAnsi="Arial" w:cs="Arial"/>
          <w:b/>
          <w:sz w:val="24"/>
          <w:szCs w:val="24"/>
        </w:rPr>
        <w:t>General Information</w:t>
      </w:r>
      <w:bookmarkEnd w:id="24"/>
      <w:bookmarkEnd w:id="25"/>
      <w:r w:rsidRPr="002101ED">
        <w:rPr>
          <w:rStyle w:val="InitialStyle"/>
          <w:rFonts w:ascii="Arial" w:hAnsi="Arial" w:cs="Arial"/>
          <w:b/>
          <w:sz w:val="24"/>
          <w:szCs w:val="24"/>
        </w:rPr>
        <w:t xml:space="preserve"> </w:t>
      </w:r>
    </w:p>
    <w:p w14:paraId="04E4A58A" w14:textId="77777777" w:rsidR="007B717F" w:rsidRPr="002101ED" w:rsidRDefault="007B717F" w:rsidP="004B010D">
      <w:pPr>
        <w:rPr>
          <w:rStyle w:val="InitialStyle"/>
          <w:rFonts w:ascii="Arial" w:hAnsi="Arial" w:cs="Arial"/>
          <w:b/>
          <w:sz w:val="24"/>
          <w:szCs w:val="24"/>
        </w:rPr>
      </w:pPr>
    </w:p>
    <w:p w14:paraId="52AF42CC" w14:textId="4DDF1C41" w:rsidR="007B717F" w:rsidRPr="002101ED" w:rsidRDefault="007B717F" w:rsidP="000A0BC4">
      <w:pPr>
        <w:pStyle w:val="ListParagraph"/>
        <w:numPr>
          <w:ilvl w:val="0"/>
          <w:numId w:val="12"/>
        </w:numPr>
        <w:ind w:left="720"/>
        <w:rPr>
          <w:rStyle w:val="InitialStyle"/>
          <w:rFonts w:ascii="Arial" w:hAnsi="Arial" w:cs="Arial"/>
          <w:sz w:val="24"/>
          <w:szCs w:val="24"/>
        </w:rPr>
      </w:pPr>
      <w:r w:rsidRPr="002101ED">
        <w:rPr>
          <w:rStyle w:val="InitialStyle"/>
          <w:rFonts w:ascii="Arial" w:hAnsi="Arial" w:cs="Arial"/>
          <w:sz w:val="24"/>
          <w:szCs w:val="24"/>
        </w:rPr>
        <w:t>The Department will review responses received for the purpose of gathering information and market research</w:t>
      </w:r>
      <w:r w:rsidR="00C21785">
        <w:rPr>
          <w:rStyle w:val="InitialStyle"/>
          <w:rFonts w:ascii="Arial" w:hAnsi="Arial" w:cs="Arial"/>
          <w:sz w:val="24"/>
          <w:szCs w:val="24"/>
        </w:rPr>
        <w:t xml:space="preserve"> only</w:t>
      </w:r>
      <w:r w:rsidRPr="002101ED">
        <w:rPr>
          <w:rStyle w:val="InitialStyle"/>
          <w:rFonts w:ascii="Arial" w:hAnsi="Arial" w:cs="Arial"/>
          <w:sz w:val="24"/>
          <w:szCs w:val="24"/>
        </w:rPr>
        <w:t>. The Department will not score or rate responses received.</w:t>
      </w:r>
    </w:p>
    <w:p w14:paraId="28A277A2" w14:textId="77777777" w:rsidR="007B717F" w:rsidRPr="002101ED" w:rsidRDefault="007B717F" w:rsidP="000A0BC4">
      <w:pPr>
        <w:ind w:left="720"/>
        <w:rPr>
          <w:rStyle w:val="InitialStyle"/>
          <w:rFonts w:ascii="Arial" w:hAnsi="Arial" w:cs="Arial"/>
          <w:sz w:val="24"/>
          <w:szCs w:val="24"/>
        </w:rPr>
      </w:pPr>
    </w:p>
    <w:p w14:paraId="7BD44E6D" w14:textId="6028183E" w:rsidR="007B717F" w:rsidRPr="002101ED" w:rsidRDefault="007B717F" w:rsidP="000A0BC4">
      <w:pPr>
        <w:pStyle w:val="ListParagraph"/>
        <w:numPr>
          <w:ilvl w:val="0"/>
          <w:numId w:val="12"/>
        </w:numPr>
        <w:ind w:left="720"/>
        <w:rPr>
          <w:rStyle w:val="InitialStyle"/>
          <w:rFonts w:ascii="Arial" w:hAnsi="Arial" w:cs="Arial"/>
          <w:sz w:val="24"/>
          <w:szCs w:val="24"/>
        </w:rPr>
      </w:pPr>
      <w:bookmarkStart w:id="26" w:name="_Toc398203127"/>
      <w:bookmarkStart w:id="27" w:name="_Toc398203373"/>
      <w:bookmarkStart w:id="28" w:name="_Toc398203755"/>
      <w:r w:rsidRPr="002101ED">
        <w:rPr>
          <w:rStyle w:val="InitialStyle"/>
          <w:rFonts w:ascii="Arial" w:hAnsi="Arial" w:cs="Arial"/>
          <w:sz w:val="24"/>
          <w:szCs w:val="24"/>
        </w:rPr>
        <w:t>The Department reserves the right to communicate and/or schedule interviews/presentations with Respondents, if needed, to obtain clarification of information contained in the responses received</w:t>
      </w:r>
      <w:r w:rsidR="00C21785">
        <w:rPr>
          <w:rStyle w:val="InitialStyle"/>
          <w:rFonts w:ascii="Arial" w:hAnsi="Arial" w:cs="Arial"/>
          <w:sz w:val="24"/>
          <w:szCs w:val="24"/>
        </w:rPr>
        <w:t xml:space="preserve"> and/or additional information</w:t>
      </w:r>
      <w:bookmarkEnd w:id="26"/>
      <w:bookmarkEnd w:id="27"/>
      <w:bookmarkEnd w:id="28"/>
      <w:r w:rsidR="00C21785">
        <w:rPr>
          <w:rStyle w:val="InitialStyle"/>
          <w:rFonts w:ascii="Arial" w:hAnsi="Arial" w:cs="Arial"/>
          <w:sz w:val="24"/>
          <w:szCs w:val="24"/>
        </w:rPr>
        <w:t xml:space="preserve"> to enhance marketing research efforts.</w:t>
      </w:r>
    </w:p>
    <w:p w14:paraId="6E58A4AD" w14:textId="34498732" w:rsidR="00B360F9" w:rsidRPr="002101ED" w:rsidRDefault="00FE1E0A" w:rsidP="00FB3086">
      <w:pPr>
        <w:rPr>
          <w:rStyle w:val="InitialStyle"/>
          <w:rFonts w:ascii="Arial" w:hAnsi="Arial" w:cs="Arial"/>
          <w:sz w:val="24"/>
          <w:szCs w:val="24"/>
        </w:rPr>
      </w:pPr>
      <w:r w:rsidRPr="002101ED">
        <w:rPr>
          <w:rStyle w:val="InitialStyle"/>
          <w:rFonts w:ascii="Arial" w:hAnsi="Arial" w:cs="Arial"/>
          <w:b/>
          <w:sz w:val="24"/>
          <w:szCs w:val="24"/>
        </w:rPr>
        <w:br w:type="page"/>
      </w:r>
      <w:bookmarkStart w:id="29" w:name="_Toc367174751"/>
    </w:p>
    <w:p w14:paraId="59B27EE0" w14:textId="77777777" w:rsidR="00196AA2" w:rsidRPr="002101ED" w:rsidRDefault="009353B6" w:rsidP="003B01C3">
      <w:pPr>
        <w:pStyle w:val="DefaultText"/>
        <w:rPr>
          <w:rFonts w:ascii="Arial" w:hAnsi="Arial" w:cs="Arial"/>
          <w:b/>
          <w:bCs/>
        </w:rPr>
      </w:pPr>
      <w:bookmarkStart w:id="30" w:name="QuickMark"/>
      <w:bookmarkEnd w:id="29"/>
      <w:bookmarkEnd w:id="30"/>
      <w:r w:rsidRPr="002101ED">
        <w:rPr>
          <w:rFonts w:ascii="Arial" w:hAnsi="Arial" w:cs="Arial"/>
          <w:b/>
          <w:bCs/>
        </w:rPr>
        <w:lastRenderedPageBreak/>
        <w:t>APPENDIX</w:t>
      </w:r>
      <w:r w:rsidR="00196AA2" w:rsidRPr="002101ED">
        <w:rPr>
          <w:rFonts w:ascii="Arial" w:hAnsi="Arial" w:cs="Arial"/>
          <w:b/>
          <w:bCs/>
        </w:rPr>
        <w:t xml:space="preserve"> A</w:t>
      </w:r>
    </w:p>
    <w:p w14:paraId="2FBA454C" w14:textId="77777777" w:rsidR="00196AA2" w:rsidRPr="002101ED" w:rsidRDefault="00196AA2" w:rsidP="003B01C3">
      <w:pPr>
        <w:pStyle w:val="DefaultText"/>
        <w:jc w:val="center"/>
        <w:rPr>
          <w:rFonts w:ascii="Arial" w:hAnsi="Arial" w:cs="Arial"/>
          <w:bCs/>
        </w:rPr>
      </w:pPr>
    </w:p>
    <w:p w14:paraId="180139FF" w14:textId="77777777" w:rsidR="00196AA2" w:rsidRPr="002101ED" w:rsidRDefault="00196AA2" w:rsidP="003B01C3">
      <w:pPr>
        <w:pStyle w:val="DefaultText"/>
        <w:jc w:val="center"/>
        <w:rPr>
          <w:rFonts w:ascii="Arial" w:hAnsi="Arial" w:cs="Arial"/>
          <w:bCs/>
        </w:rPr>
      </w:pPr>
    </w:p>
    <w:p w14:paraId="06A274F1" w14:textId="77777777" w:rsidR="00477DCE" w:rsidRPr="002101ED" w:rsidRDefault="00477DCE" w:rsidP="00477DCE">
      <w:pPr>
        <w:pStyle w:val="DefaultText"/>
        <w:jc w:val="center"/>
        <w:rPr>
          <w:rStyle w:val="InitialStyle"/>
          <w:rFonts w:ascii="Arial" w:hAnsi="Arial" w:cs="Arial"/>
          <w:b/>
          <w:sz w:val="28"/>
          <w:szCs w:val="28"/>
        </w:rPr>
      </w:pPr>
      <w:r w:rsidRPr="002101ED">
        <w:rPr>
          <w:rStyle w:val="InitialStyle"/>
          <w:rFonts w:ascii="Arial" w:hAnsi="Arial" w:cs="Arial"/>
          <w:b/>
          <w:sz w:val="28"/>
          <w:szCs w:val="28"/>
        </w:rPr>
        <w:t xml:space="preserve">STATE OF MAINE </w:t>
      </w:r>
    </w:p>
    <w:p w14:paraId="216CF2A2" w14:textId="3AFA1F2B" w:rsidR="00477DCE" w:rsidRDefault="00477DCE" w:rsidP="00477DCE">
      <w:pPr>
        <w:pStyle w:val="DefaultText"/>
        <w:jc w:val="center"/>
        <w:rPr>
          <w:rStyle w:val="InitialStyle"/>
          <w:rFonts w:ascii="Arial" w:hAnsi="Arial" w:cs="Arial"/>
          <w:b/>
          <w:sz w:val="28"/>
          <w:szCs w:val="28"/>
        </w:rPr>
      </w:pPr>
      <w:r w:rsidRPr="00101684">
        <w:rPr>
          <w:rStyle w:val="InitialStyle"/>
          <w:rFonts w:ascii="Arial" w:hAnsi="Arial" w:cs="Arial"/>
          <w:b/>
          <w:sz w:val="28"/>
          <w:szCs w:val="28"/>
        </w:rPr>
        <w:t>Department of</w:t>
      </w:r>
      <w:r w:rsidR="005848E7">
        <w:rPr>
          <w:rStyle w:val="InitialStyle"/>
          <w:rFonts w:ascii="Arial" w:hAnsi="Arial" w:cs="Arial"/>
          <w:b/>
          <w:sz w:val="28"/>
          <w:szCs w:val="28"/>
        </w:rPr>
        <w:t xml:space="preserve"> Administrative and Financial Services</w:t>
      </w:r>
    </w:p>
    <w:p w14:paraId="288A791B" w14:textId="0634C620" w:rsidR="005848E7" w:rsidRPr="00101684" w:rsidRDefault="005848E7" w:rsidP="00477DCE">
      <w:pPr>
        <w:pStyle w:val="DefaultText"/>
        <w:jc w:val="center"/>
        <w:rPr>
          <w:rStyle w:val="InitialStyle"/>
          <w:rFonts w:ascii="Arial" w:hAnsi="Arial" w:cs="Arial"/>
          <w:b/>
          <w:color w:val="FF0000"/>
          <w:sz w:val="28"/>
          <w:szCs w:val="28"/>
        </w:rPr>
      </w:pPr>
      <w:r>
        <w:rPr>
          <w:rStyle w:val="InitialStyle"/>
          <w:rFonts w:ascii="Arial" w:hAnsi="Arial" w:cs="Arial"/>
          <w:b/>
          <w:sz w:val="28"/>
          <w:szCs w:val="28"/>
        </w:rPr>
        <w:t>Workers’ Compensation Board</w:t>
      </w:r>
    </w:p>
    <w:p w14:paraId="6BA4E35A" w14:textId="77777777" w:rsidR="00477DCE" w:rsidRPr="005848E7" w:rsidRDefault="00477DCE" w:rsidP="00477DCE">
      <w:pPr>
        <w:pStyle w:val="Heading2"/>
        <w:spacing w:before="0"/>
        <w:jc w:val="center"/>
        <w:rPr>
          <w:rStyle w:val="InitialStyle"/>
          <w:rFonts w:ascii="Arial" w:hAnsi="Arial" w:cs="Arial"/>
          <w:color w:val="auto"/>
          <w:sz w:val="28"/>
          <w:szCs w:val="28"/>
        </w:rPr>
      </w:pPr>
      <w:bookmarkStart w:id="31" w:name="_Toc367174752"/>
      <w:bookmarkStart w:id="32" w:name="_Toc398203758"/>
      <w:bookmarkStart w:id="33" w:name="_Toc535996592"/>
      <w:r w:rsidRPr="00101684">
        <w:rPr>
          <w:rStyle w:val="InitialStyle"/>
          <w:rFonts w:ascii="Arial" w:hAnsi="Arial" w:cs="Arial"/>
          <w:color w:val="auto"/>
          <w:sz w:val="28"/>
          <w:szCs w:val="28"/>
        </w:rPr>
        <w:t>RESPONSE COVER P</w:t>
      </w:r>
      <w:r w:rsidRPr="005848E7">
        <w:rPr>
          <w:rStyle w:val="InitialStyle"/>
          <w:rFonts w:ascii="Arial" w:hAnsi="Arial" w:cs="Arial"/>
          <w:color w:val="auto"/>
          <w:sz w:val="28"/>
          <w:szCs w:val="28"/>
        </w:rPr>
        <w:t>AGE</w:t>
      </w:r>
      <w:bookmarkEnd w:id="31"/>
      <w:bookmarkEnd w:id="32"/>
      <w:bookmarkEnd w:id="33"/>
    </w:p>
    <w:p w14:paraId="76C033BD" w14:textId="4A1EFF75" w:rsidR="00AD5BD3" w:rsidRDefault="00477DCE" w:rsidP="005848E7">
      <w:pPr>
        <w:pStyle w:val="DefaultText"/>
        <w:jc w:val="center"/>
        <w:rPr>
          <w:rStyle w:val="InitialStyle"/>
          <w:rFonts w:ascii="Arial" w:hAnsi="Arial" w:cs="Arial"/>
          <w:b/>
          <w:sz w:val="28"/>
          <w:szCs w:val="28"/>
        </w:rPr>
      </w:pPr>
      <w:r w:rsidRPr="005848E7">
        <w:rPr>
          <w:rStyle w:val="InitialStyle"/>
          <w:rFonts w:ascii="Arial" w:hAnsi="Arial" w:cs="Arial"/>
          <w:b/>
          <w:sz w:val="28"/>
          <w:szCs w:val="28"/>
        </w:rPr>
        <w:t>RFI#</w:t>
      </w:r>
      <w:r w:rsidR="005848E7" w:rsidRPr="005848E7">
        <w:rPr>
          <w:rStyle w:val="InitialStyle"/>
          <w:rFonts w:ascii="Arial" w:hAnsi="Arial" w:cs="Arial"/>
          <w:b/>
          <w:sz w:val="28"/>
          <w:szCs w:val="28"/>
        </w:rPr>
        <w:t xml:space="preserve"> 202006099</w:t>
      </w:r>
    </w:p>
    <w:p w14:paraId="223B0C63" w14:textId="1232F490" w:rsidR="005848E7" w:rsidRPr="005848E7" w:rsidRDefault="00AA6799" w:rsidP="005848E7">
      <w:pPr>
        <w:pStyle w:val="DefaultText"/>
        <w:jc w:val="center"/>
        <w:rPr>
          <w:rStyle w:val="InitialStyle"/>
          <w:rFonts w:ascii="Arial" w:hAnsi="Arial" w:cs="Arial"/>
          <w:b/>
          <w:sz w:val="28"/>
          <w:szCs w:val="28"/>
        </w:rPr>
      </w:pPr>
      <w:r>
        <w:rPr>
          <w:rStyle w:val="InitialStyle"/>
          <w:rFonts w:ascii="Arial" w:hAnsi="Arial" w:cs="Arial"/>
          <w:b/>
          <w:sz w:val="28"/>
          <w:szCs w:val="28"/>
        </w:rPr>
        <w:t>Workers’ Compensation Application Migration</w:t>
      </w:r>
    </w:p>
    <w:p w14:paraId="468DE015" w14:textId="77777777" w:rsidR="00AD5BD3" w:rsidRPr="002101ED" w:rsidRDefault="00AD5BD3" w:rsidP="003B01C3">
      <w:pPr>
        <w:pStyle w:val="DefaultText"/>
        <w:jc w:val="center"/>
        <w:rPr>
          <w:rStyle w:val="InitialStyle"/>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061"/>
        <w:gridCol w:w="1108"/>
        <w:gridCol w:w="2218"/>
        <w:gridCol w:w="831"/>
        <w:gridCol w:w="461"/>
        <w:gridCol w:w="4754"/>
      </w:tblGrid>
      <w:tr w:rsidR="009353B6" w:rsidRPr="002B794B" w14:paraId="6498F987" w14:textId="77777777" w:rsidTr="00290319">
        <w:trPr>
          <w:cantSplit/>
          <w:trHeight w:val="483"/>
        </w:trPr>
        <w:tc>
          <w:tcPr>
            <w:tcW w:w="4387" w:type="dxa"/>
            <w:gridSpan w:val="3"/>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tcPr>
          <w:p w14:paraId="4BDA5A5F" w14:textId="77777777" w:rsidR="009353B6" w:rsidRPr="002101ED" w:rsidRDefault="009353B6" w:rsidP="00DC26F9">
            <w:pPr>
              <w:pStyle w:val="DefaultText"/>
              <w:rPr>
                <w:rStyle w:val="InitialStyle"/>
                <w:rFonts w:ascii="Arial" w:hAnsi="Arial" w:cs="Arial"/>
                <w:b/>
              </w:rPr>
            </w:pPr>
            <w:r w:rsidRPr="002101ED">
              <w:rPr>
                <w:rStyle w:val="InitialStyle"/>
                <w:rFonts w:ascii="Arial" w:hAnsi="Arial" w:cs="Arial"/>
                <w:b/>
              </w:rPr>
              <w:t>Lead Point of Contact - Name/Title:</w:t>
            </w:r>
          </w:p>
        </w:tc>
        <w:tc>
          <w:tcPr>
            <w:tcW w:w="6046" w:type="dxa"/>
            <w:gridSpan w:val="3"/>
            <w:tcBorders>
              <w:top w:val="double" w:sz="4" w:space="0" w:color="auto"/>
              <w:left w:val="single" w:sz="4" w:space="0" w:color="auto"/>
              <w:bottom w:val="single" w:sz="4" w:space="0" w:color="auto"/>
              <w:right w:val="double" w:sz="4" w:space="0" w:color="auto"/>
            </w:tcBorders>
            <w:vAlign w:val="center"/>
          </w:tcPr>
          <w:p w14:paraId="12C9D910" w14:textId="77777777" w:rsidR="009353B6" w:rsidRPr="002101ED" w:rsidRDefault="009353B6" w:rsidP="00AD5BD3">
            <w:pPr>
              <w:pStyle w:val="DefaultText"/>
              <w:rPr>
                <w:rStyle w:val="InitialStyle"/>
                <w:rFonts w:ascii="Arial" w:hAnsi="Arial" w:cs="Arial"/>
              </w:rPr>
            </w:pPr>
          </w:p>
        </w:tc>
      </w:tr>
      <w:tr w:rsidR="009353B6" w:rsidRPr="002B794B" w14:paraId="1508B177" w14:textId="77777777" w:rsidTr="00290319">
        <w:trPr>
          <w:cantSplit/>
          <w:trHeight w:val="506"/>
        </w:trPr>
        <w:tc>
          <w:tcPr>
            <w:tcW w:w="4387" w:type="dxa"/>
            <w:gridSpan w:val="3"/>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5BA98B28" w14:textId="77777777" w:rsidR="009353B6" w:rsidRPr="002101ED" w:rsidRDefault="009353B6" w:rsidP="00AD5BD3">
            <w:pPr>
              <w:rPr>
                <w:rStyle w:val="InitialStyle"/>
                <w:rFonts w:ascii="Arial" w:hAnsi="Arial" w:cs="Arial"/>
                <w:b/>
                <w:sz w:val="24"/>
                <w:szCs w:val="24"/>
              </w:rPr>
            </w:pPr>
            <w:r w:rsidRPr="002101ED">
              <w:rPr>
                <w:rStyle w:val="InitialStyle"/>
                <w:rFonts w:ascii="Arial" w:hAnsi="Arial" w:cs="Arial"/>
                <w:b/>
                <w:sz w:val="24"/>
                <w:szCs w:val="24"/>
              </w:rPr>
              <w:t>Organization Name (if applicable):</w:t>
            </w:r>
          </w:p>
        </w:tc>
        <w:tc>
          <w:tcPr>
            <w:tcW w:w="6046" w:type="dxa"/>
            <w:gridSpan w:val="3"/>
            <w:tcBorders>
              <w:top w:val="single" w:sz="4" w:space="0" w:color="auto"/>
              <w:left w:val="single" w:sz="4" w:space="0" w:color="auto"/>
              <w:bottom w:val="single" w:sz="4" w:space="0" w:color="auto"/>
              <w:right w:val="double" w:sz="4" w:space="0" w:color="auto"/>
            </w:tcBorders>
            <w:vAlign w:val="center"/>
          </w:tcPr>
          <w:p w14:paraId="124C5294" w14:textId="77777777" w:rsidR="009353B6" w:rsidRPr="002101ED" w:rsidRDefault="009353B6" w:rsidP="00AD5BD3">
            <w:pPr>
              <w:rPr>
                <w:rStyle w:val="InitialStyle"/>
                <w:rFonts w:ascii="Arial" w:hAnsi="Arial" w:cs="Arial"/>
                <w:sz w:val="24"/>
                <w:szCs w:val="24"/>
              </w:rPr>
            </w:pPr>
          </w:p>
        </w:tc>
      </w:tr>
      <w:tr w:rsidR="009353B6" w:rsidRPr="002B794B" w14:paraId="4F729682" w14:textId="77777777" w:rsidTr="00290319">
        <w:trPr>
          <w:cantSplit/>
          <w:trHeight w:val="496"/>
        </w:trPr>
        <w:tc>
          <w:tcPr>
            <w:tcW w:w="1061"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098CD077"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Tel:</w:t>
            </w:r>
          </w:p>
        </w:tc>
        <w:tc>
          <w:tcPr>
            <w:tcW w:w="3326" w:type="dxa"/>
            <w:gridSpan w:val="2"/>
            <w:tcBorders>
              <w:top w:val="single" w:sz="4" w:space="0" w:color="auto"/>
              <w:left w:val="single" w:sz="4" w:space="0" w:color="auto"/>
              <w:bottom w:val="single" w:sz="4" w:space="0" w:color="auto"/>
              <w:right w:val="single" w:sz="4" w:space="0" w:color="auto"/>
            </w:tcBorders>
            <w:vAlign w:val="center"/>
          </w:tcPr>
          <w:p w14:paraId="7A261B7A" w14:textId="77777777" w:rsidR="009353B6" w:rsidRPr="002101ED" w:rsidRDefault="009353B6" w:rsidP="00AD5BD3">
            <w:pPr>
              <w:pStyle w:val="DefaultText"/>
              <w:rPr>
                <w:rStyle w:val="InitialStyle"/>
                <w:rFonts w:ascii="Arial" w:hAnsi="Arial" w:cs="Arial"/>
              </w:rPr>
            </w:pPr>
          </w:p>
        </w:tc>
        <w:tc>
          <w:tcPr>
            <w:tcW w:w="83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2F904A5"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Fax:</w:t>
            </w:r>
          </w:p>
        </w:tc>
        <w:tc>
          <w:tcPr>
            <w:tcW w:w="5215" w:type="dxa"/>
            <w:gridSpan w:val="2"/>
            <w:tcBorders>
              <w:top w:val="single" w:sz="4" w:space="0" w:color="auto"/>
              <w:left w:val="single" w:sz="4" w:space="0" w:color="auto"/>
              <w:bottom w:val="single" w:sz="4" w:space="0" w:color="auto"/>
              <w:right w:val="double" w:sz="4" w:space="0" w:color="auto"/>
            </w:tcBorders>
            <w:vAlign w:val="center"/>
          </w:tcPr>
          <w:p w14:paraId="4633E204" w14:textId="77777777" w:rsidR="009353B6" w:rsidRPr="002101ED" w:rsidRDefault="009353B6" w:rsidP="00AD5BD3">
            <w:pPr>
              <w:pStyle w:val="DefaultText"/>
              <w:rPr>
                <w:rStyle w:val="InitialStyle"/>
                <w:rFonts w:ascii="Arial" w:hAnsi="Arial" w:cs="Arial"/>
              </w:rPr>
            </w:pPr>
          </w:p>
        </w:tc>
      </w:tr>
      <w:tr w:rsidR="0083546B" w:rsidRPr="002B794B" w14:paraId="6747FD14" w14:textId="77777777" w:rsidTr="00290319">
        <w:trPr>
          <w:cantSplit/>
          <w:trHeight w:val="485"/>
        </w:trPr>
        <w:tc>
          <w:tcPr>
            <w:tcW w:w="1061"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7A04D802"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E-Mail:</w:t>
            </w:r>
          </w:p>
        </w:tc>
        <w:tc>
          <w:tcPr>
            <w:tcW w:w="3326" w:type="dxa"/>
            <w:gridSpan w:val="2"/>
            <w:tcBorders>
              <w:top w:val="single" w:sz="4" w:space="0" w:color="auto"/>
              <w:left w:val="single" w:sz="4" w:space="0" w:color="auto"/>
              <w:bottom w:val="single" w:sz="4" w:space="0" w:color="auto"/>
              <w:right w:val="single" w:sz="4" w:space="0" w:color="auto"/>
            </w:tcBorders>
            <w:vAlign w:val="center"/>
          </w:tcPr>
          <w:p w14:paraId="26DFBC50" w14:textId="77777777" w:rsidR="009353B6" w:rsidRPr="002101ED" w:rsidRDefault="009353B6" w:rsidP="00AD5BD3">
            <w:pPr>
              <w:pStyle w:val="DefaultText"/>
              <w:rPr>
                <w:rStyle w:val="InitialStyle"/>
                <w:rFonts w:ascii="Arial" w:hAnsi="Arial" w:cs="Arial"/>
              </w:rPr>
            </w:pPr>
          </w:p>
        </w:tc>
        <w:tc>
          <w:tcPr>
            <w:tcW w:w="129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0481F01" w14:textId="4645272E"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Website:</w:t>
            </w:r>
          </w:p>
        </w:tc>
        <w:tc>
          <w:tcPr>
            <w:tcW w:w="4753" w:type="dxa"/>
            <w:tcBorders>
              <w:top w:val="single" w:sz="4" w:space="0" w:color="auto"/>
              <w:left w:val="single" w:sz="4" w:space="0" w:color="auto"/>
              <w:bottom w:val="single" w:sz="4" w:space="0" w:color="auto"/>
              <w:right w:val="double" w:sz="4" w:space="0" w:color="auto"/>
            </w:tcBorders>
            <w:vAlign w:val="center"/>
          </w:tcPr>
          <w:p w14:paraId="19DA5051" w14:textId="77777777" w:rsidR="009353B6" w:rsidRPr="002101ED" w:rsidRDefault="009353B6" w:rsidP="00AD5BD3">
            <w:pPr>
              <w:pStyle w:val="DefaultText"/>
              <w:rPr>
                <w:rStyle w:val="InitialStyle"/>
                <w:rFonts w:ascii="Arial" w:hAnsi="Arial" w:cs="Arial"/>
              </w:rPr>
            </w:pPr>
          </w:p>
        </w:tc>
      </w:tr>
      <w:tr w:rsidR="009353B6" w:rsidRPr="002B794B" w14:paraId="7B9AF221" w14:textId="77777777" w:rsidTr="00290319">
        <w:trPr>
          <w:cantSplit/>
          <w:trHeight w:val="506"/>
        </w:trPr>
        <w:tc>
          <w:tcPr>
            <w:tcW w:w="2169" w:type="dxa"/>
            <w:gridSpan w:val="2"/>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4FC4D74F"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Street Address:</w:t>
            </w:r>
          </w:p>
        </w:tc>
        <w:tc>
          <w:tcPr>
            <w:tcW w:w="8263" w:type="dxa"/>
            <w:gridSpan w:val="4"/>
            <w:tcBorders>
              <w:top w:val="single" w:sz="4" w:space="0" w:color="auto"/>
              <w:left w:val="single" w:sz="4" w:space="0" w:color="auto"/>
              <w:bottom w:val="single" w:sz="4" w:space="0" w:color="auto"/>
              <w:right w:val="double" w:sz="4" w:space="0" w:color="auto"/>
            </w:tcBorders>
            <w:vAlign w:val="center"/>
          </w:tcPr>
          <w:p w14:paraId="4D84D2E1" w14:textId="77777777" w:rsidR="009353B6" w:rsidRPr="002101ED" w:rsidRDefault="009353B6" w:rsidP="00AD5BD3">
            <w:pPr>
              <w:pStyle w:val="DefaultText"/>
              <w:rPr>
                <w:rStyle w:val="InitialStyle"/>
                <w:rFonts w:ascii="Arial" w:hAnsi="Arial" w:cs="Arial"/>
              </w:rPr>
            </w:pPr>
          </w:p>
        </w:tc>
      </w:tr>
      <w:tr w:rsidR="009353B6" w:rsidRPr="002B794B" w14:paraId="07785266" w14:textId="77777777" w:rsidTr="00290319">
        <w:trPr>
          <w:cantSplit/>
          <w:trHeight w:val="485"/>
        </w:trPr>
        <w:tc>
          <w:tcPr>
            <w:tcW w:w="2169" w:type="dxa"/>
            <w:gridSpan w:val="2"/>
            <w:tcBorders>
              <w:top w:val="single" w:sz="4" w:space="0" w:color="auto"/>
              <w:left w:val="double" w:sz="4" w:space="0" w:color="auto"/>
              <w:bottom w:val="double" w:sz="4" w:space="0" w:color="auto"/>
              <w:right w:val="single" w:sz="4" w:space="0" w:color="auto"/>
            </w:tcBorders>
            <w:shd w:val="clear" w:color="auto" w:fill="EAF1DD" w:themeFill="accent3" w:themeFillTint="33"/>
            <w:vAlign w:val="center"/>
          </w:tcPr>
          <w:p w14:paraId="0247C784"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City/State/Zip:</w:t>
            </w:r>
          </w:p>
        </w:tc>
        <w:tc>
          <w:tcPr>
            <w:tcW w:w="8263" w:type="dxa"/>
            <w:gridSpan w:val="4"/>
            <w:tcBorders>
              <w:top w:val="single" w:sz="4" w:space="0" w:color="auto"/>
              <w:left w:val="single" w:sz="4" w:space="0" w:color="auto"/>
              <w:bottom w:val="double" w:sz="4" w:space="0" w:color="auto"/>
              <w:right w:val="double" w:sz="4" w:space="0" w:color="auto"/>
            </w:tcBorders>
            <w:vAlign w:val="center"/>
          </w:tcPr>
          <w:p w14:paraId="16BDB93F" w14:textId="77777777" w:rsidR="009353B6" w:rsidRPr="002101ED" w:rsidRDefault="009353B6" w:rsidP="00AD5BD3">
            <w:pPr>
              <w:pStyle w:val="DefaultText"/>
              <w:rPr>
                <w:rStyle w:val="InitialStyle"/>
                <w:rFonts w:ascii="Arial" w:hAnsi="Arial" w:cs="Arial"/>
              </w:rPr>
            </w:pPr>
          </w:p>
        </w:tc>
      </w:tr>
    </w:tbl>
    <w:p w14:paraId="2DFDD97D" w14:textId="77777777" w:rsidR="009353B6" w:rsidRPr="002101ED" w:rsidRDefault="009353B6" w:rsidP="003B01C3">
      <w:pPr>
        <w:tabs>
          <w:tab w:val="left" w:pos="1440"/>
        </w:tabs>
        <w:rPr>
          <w:rFonts w:ascii="Arial" w:hAnsi="Arial" w:cs="Arial"/>
          <w:color w:val="0070C0"/>
          <w:sz w:val="24"/>
          <w:szCs w:val="24"/>
        </w:rPr>
      </w:pPr>
    </w:p>
    <w:p w14:paraId="0A0EBFBE" w14:textId="5ECD4AC7" w:rsidR="00196AA2" w:rsidRPr="002101ED" w:rsidRDefault="00196AA2" w:rsidP="00716838">
      <w:pPr>
        <w:widowControl/>
        <w:autoSpaceDE/>
        <w:autoSpaceDN/>
        <w:spacing w:after="200" w:line="276" w:lineRule="auto"/>
        <w:rPr>
          <w:rFonts w:ascii="Arial" w:hAnsi="Arial" w:cs="Arial"/>
          <w:color w:val="0070C0"/>
          <w:sz w:val="24"/>
          <w:szCs w:val="24"/>
        </w:rPr>
      </w:pPr>
    </w:p>
    <w:sectPr w:rsidR="00196AA2" w:rsidRPr="002101ED" w:rsidSect="00652CFB">
      <w:footerReference w:type="default" r:id="rId20"/>
      <w:pgSz w:w="12240" w:h="15840"/>
      <w:pgMar w:top="1080" w:right="72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3A2B4" w14:textId="77777777" w:rsidR="003D1294" w:rsidRDefault="003D1294" w:rsidP="00376E0E">
      <w:r>
        <w:separator/>
      </w:r>
    </w:p>
  </w:endnote>
  <w:endnote w:type="continuationSeparator" w:id="0">
    <w:p w14:paraId="0DCEBF74" w14:textId="77777777" w:rsidR="003D1294" w:rsidRDefault="003D1294" w:rsidP="0037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C7409" w14:textId="77777777" w:rsidR="00B366DD" w:rsidRDefault="00B366DD">
    <w:pPr>
      <w:pStyle w:val="Footer"/>
      <w:jc w:val="right"/>
    </w:pPr>
  </w:p>
  <w:p w14:paraId="43FC5C34" w14:textId="6A6FE935" w:rsidR="00B366DD" w:rsidRPr="00D2410D" w:rsidRDefault="00B366DD" w:rsidP="008808DC">
    <w:pPr>
      <w:pStyle w:val="Footer"/>
      <w:rPr>
        <w:rFonts w:ascii="Arial" w:hAnsi="Arial" w:cs="Arial"/>
      </w:rPr>
    </w:pPr>
    <w:r w:rsidRPr="00D2410D">
      <w:rPr>
        <w:rFonts w:ascii="Arial" w:hAnsi="Arial" w:cs="Arial"/>
      </w:rPr>
      <w:t>State of Maine RFI</w:t>
    </w:r>
    <w:r w:rsidR="00E95CC3">
      <w:rPr>
        <w:rFonts w:ascii="Arial" w:hAnsi="Arial" w:cs="Arial"/>
      </w:rPr>
      <w:t># 202006099</w:t>
    </w:r>
  </w:p>
  <w:p w14:paraId="436A160D" w14:textId="69AC0AC0" w:rsidR="00B366DD" w:rsidRPr="00D2410D" w:rsidRDefault="00FB3086" w:rsidP="008808DC">
    <w:pPr>
      <w:pStyle w:val="Footer"/>
      <w:rPr>
        <w:rFonts w:ascii="Arial" w:hAnsi="Arial" w:cs="Arial"/>
      </w:rPr>
    </w:pPr>
    <w:r w:rsidRPr="00D2410D">
      <w:rPr>
        <w:rFonts w:ascii="Arial" w:hAnsi="Arial" w:cs="Arial"/>
      </w:rPr>
      <w:t xml:space="preserve">Rev. </w:t>
    </w:r>
    <w:r w:rsidR="008F5D2B">
      <w:rPr>
        <w:rFonts w:ascii="Arial" w:hAnsi="Arial" w:cs="Arial"/>
      </w:rPr>
      <w:t>6</w:t>
    </w:r>
    <w:r w:rsidRPr="00D2410D">
      <w:rPr>
        <w:rFonts w:ascii="Arial" w:hAnsi="Arial" w:cs="Arial"/>
      </w:rPr>
      <w:t>/2</w:t>
    </w:r>
    <w:r w:rsidR="008F5D2B">
      <w:rPr>
        <w:rFonts w:ascii="Arial" w:hAnsi="Arial" w:cs="Arial"/>
      </w:rPr>
      <w:t>0</w:t>
    </w:r>
    <w:r w:rsidR="00B366DD" w:rsidRPr="00D2410D">
      <w:rPr>
        <w:rFonts w:ascii="Arial" w:hAnsi="Arial" w:cs="Arial"/>
      </w:rPr>
      <w:t>/2019</w:t>
    </w:r>
  </w:p>
  <w:p w14:paraId="57DCBE6C" w14:textId="091FC2E4" w:rsidR="00B366DD" w:rsidRPr="002101ED" w:rsidRDefault="00B366DD" w:rsidP="008808DC">
    <w:pPr>
      <w:pStyle w:val="Footer"/>
      <w:jc w:val="right"/>
      <w:rPr>
        <w:rFonts w:ascii="Arial" w:hAnsi="Arial" w:cs="Arial"/>
      </w:rPr>
    </w:pPr>
    <w:r w:rsidRPr="002101ED">
      <w:rPr>
        <w:rFonts w:ascii="Arial" w:hAnsi="Arial" w:cs="Arial"/>
      </w:rPr>
      <w:t xml:space="preserve">Page </w:t>
    </w:r>
    <w:sdt>
      <w:sdtPr>
        <w:rPr>
          <w:rFonts w:ascii="Arial" w:hAnsi="Arial" w:cs="Arial"/>
        </w:rPr>
        <w:id w:val="-1418318569"/>
        <w:docPartObj>
          <w:docPartGallery w:val="Page Numbers (Bottom of Page)"/>
          <w:docPartUnique/>
        </w:docPartObj>
      </w:sdtPr>
      <w:sdtEndPr>
        <w:rPr>
          <w:noProof/>
        </w:rPr>
      </w:sdtEndPr>
      <w:sdtContent>
        <w:r w:rsidRPr="002101ED">
          <w:rPr>
            <w:rFonts w:ascii="Arial" w:hAnsi="Arial" w:cs="Arial"/>
          </w:rPr>
          <w:fldChar w:fldCharType="begin"/>
        </w:r>
        <w:r w:rsidRPr="002101ED">
          <w:rPr>
            <w:rFonts w:ascii="Arial" w:hAnsi="Arial" w:cs="Arial"/>
          </w:rPr>
          <w:instrText xml:space="preserve"> PAGE   \* MERGEFORMAT </w:instrText>
        </w:r>
        <w:r w:rsidRPr="002101ED">
          <w:rPr>
            <w:rFonts w:ascii="Arial" w:hAnsi="Arial" w:cs="Arial"/>
          </w:rPr>
          <w:fldChar w:fldCharType="separate"/>
        </w:r>
        <w:r w:rsidR="008A7388" w:rsidRPr="002101ED">
          <w:rPr>
            <w:rFonts w:ascii="Arial" w:hAnsi="Arial" w:cs="Arial"/>
            <w:noProof/>
          </w:rPr>
          <w:t>8</w:t>
        </w:r>
        <w:r w:rsidRPr="002101ED">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CAC6D" w14:textId="77777777" w:rsidR="003D1294" w:rsidRDefault="003D1294" w:rsidP="00376E0E">
      <w:r>
        <w:separator/>
      </w:r>
    </w:p>
  </w:footnote>
  <w:footnote w:type="continuationSeparator" w:id="0">
    <w:p w14:paraId="71D11AC7" w14:textId="77777777" w:rsidR="003D1294" w:rsidRDefault="003D1294" w:rsidP="0037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7C31"/>
    <w:multiLevelType w:val="hybridMultilevel"/>
    <w:tmpl w:val="D6262A14"/>
    <w:lvl w:ilvl="0" w:tplc="81F038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72D6832"/>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D79DB"/>
    <w:multiLevelType w:val="hybridMultilevel"/>
    <w:tmpl w:val="2902844E"/>
    <w:lvl w:ilvl="0" w:tplc="193C5808">
      <w:start w:val="1"/>
      <w:numFmt w:val="upperLetter"/>
      <w:lvlText w:val="%1."/>
      <w:lvlJc w:val="left"/>
      <w:pPr>
        <w:ind w:left="360" w:hanging="360"/>
      </w:pPr>
      <w:rPr>
        <w:rFonts w:hint="default"/>
        <w:b/>
        <w:color w:val="auto"/>
      </w:rPr>
    </w:lvl>
    <w:lvl w:ilvl="1" w:tplc="8B8267BC">
      <w:start w:val="1"/>
      <w:numFmt w:val="decimal"/>
      <w:lvlText w:val="%2."/>
      <w:lvlJc w:val="left"/>
      <w:pPr>
        <w:ind w:left="1080" w:hanging="360"/>
      </w:pPr>
      <w:rPr>
        <w:rFonts w:hint="default"/>
        <w:b/>
      </w:rPr>
    </w:lvl>
    <w:lvl w:ilvl="2" w:tplc="FC725110">
      <w:start w:val="5"/>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02443C"/>
    <w:multiLevelType w:val="hybridMultilevel"/>
    <w:tmpl w:val="C224771A"/>
    <w:lvl w:ilvl="0" w:tplc="9228B35A">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455F58"/>
    <w:multiLevelType w:val="hybridMultilevel"/>
    <w:tmpl w:val="D6A05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F857FE"/>
    <w:multiLevelType w:val="hybridMultilevel"/>
    <w:tmpl w:val="48D45100"/>
    <w:lvl w:ilvl="0" w:tplc="07244068">
      <w:start w:val="1"/>
      <w:numFmt w:val="upperLetter"/>
      <w:lvlText w:val="%1."/>
      <w:lvlJc w:val="left"/>
      <w:pPr>
        <w:ind w:left="1980" w:hanging="360"/>
      </w:pPr>
      <w:rPr>
        <w:rFonts w:ascii="Arial" w:hAnsi="Arial" w:cs="Arial" w:hint="default"/>
        <w:b/>
        <w:sz w:val="24"/>
        <w:szCs w:val="24"/>
      </w:rPr>
    </w:lvl>
    <w:lvl w:ilvl="1" w:tplc="8B8267BC">
      <w:start w:val="1"/>
      <w:numFmt w:val="decimal"/>
      <w:lvlText w:val="%2."/>
      <w:lvlJc w:val="left"/>
      <w:pPr>
        <w:ind w:left="2700" w:hanging="360"/>
      </w:pPr>
      <w:rPr>
        <w:rFonts w:hint="default"/>
        <w:b/>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453B1"/>
    <w:multiLevelType w:val="hybridMultilevel"/>
    <w:tmpl w:val="64440E46"/>
    <w:lvl w:ilvl="0" w:tplc="F946AF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377142"/>
    <w:multiLevelType w:val="hybridMultilevel"/>
    <w:tmpl w:val="610C8C9C"/>
    <w:lvl w:ilvl="0" w:tplc="9228B35A">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C5E98"/>
    <w:multiLevelType w:val="hybridMultilevel"/>
    <w:tmpl w:val="FC281600"/>
    <w:lvl w:ilvl="0" w:tplc="A03EF8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465A17"/>
    <w:multiLevelType w:val="hybridMultilevel"/>
    <w:tmpl w:val="754C87FC"/>
    <w:lvl w:ilvl="0" w:tplc="EEF2797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833712E"/>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2745803"/>
    <w:multiLevelType w:val="hybridMultilevel"/>
    <w:tmpl w:val="464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267B5"/>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4030CCA"/>
    <w:multiLevelType w:val="hybridMultilevel"/>
    <w:tmpl w:val="72D035DC"/>
    <w:lvl w:ilvl="0" w:tplc="A620BC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5780187"/>
    <w:multiLevelType w:val="hybridMultilevel"/>
    <w:tmpl w:val="E7CE5202"/>
    <w:lvl w:ilvl="0" w:tplc="A78C2806">
      <w:start w:val="1"/>
      <w:numFmt w:val="decimal"/>
      <w:lvlText w:val="%1."/>
      <w:lvlJc w:val="left"/>
      <w:pPr>
        <w:ind w:left="540" w:hanging="360"/>
      </w:pPr>
      <w:rPr>
        <w:rFonts w:ascii="Arial" w:eastAsia="Times New Roman" w:hAnsi="Arial" w:cs="Arial" w:hint="default"/>
        <w:b/>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6" w15:restartNumberingAfterBreak="0">
    <w:nsid w:val="35EB2A4C"/>
    <w:multiLevelType w:val="hybridMultilevel"/>
    <w:tmpl w:val="DC3A42F2"/>
    <w:lvl w:ilvl="0" w:tplc="8F64934E">
      <w:start w:val="1"/>
      <w:numFmt w:val="upperLetter"/>
      <w:lvlText w:val="%1."/>
      <w:lvlJc w:val="left"/>
      <w:pPr>
        <w:ind w:left="480" w:hanging="36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36261F10"/>
    <w:multiLevelType w:val="hybridMultilevel"/>
    <w:tmpl w:val="0BFC412C"/>
    <w:lvl w:ilvl="0" w:tplc="04090015">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772727"/>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1867EFC"/>
    <w:multiLevelType w:val="hybridMultilevel"/>
    <w:tmpl w:val="22C4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A65C3F"/>
    <w:multiLevelType w:val="multilevel"/>
    <w:tmpl w:val="D87CC73A"/>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BA96409"/>
    <w:multiLevelType w:val="hybridMultilevel"/>
    <w:tmpl w:val="7964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71907"/>
    <w:multiLevelType w:val="hybridMultilevel"/>
    <w:tmpl w:val="C7D48224"/>
    <w:lvl w:ilvl="0" w:tplc="CC78B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170C30"/>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69978EF"/>
    <w:multiLevelType w:val="hybridMultilevel"/>
    <w:tmpl w:val="69BE354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5" w15:restartNumberingAfterBreak="0">
    <w:nsid w:val="5E0240CF"/>
    <w:multiLevelType w:val="hybridMultilevel"/>
    <w:tmpl w:val="C414B8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F521741"/>
    <w:multiLevelType w:val="hybridMultilevel"/>
    <w:tmpl w:val="9BFED242"/>
    <w:lvl w:ilvl="0" w:tplc="FAB69F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28" w15:restartNumberingAfterBreak="0">
    <w:nsid w:val="66273996"/>
    <w:multiLevelType w:val="hybridMultilevel"/>
    <w:tmpl w:val="C224771A"/>
    <w:lvl w:ilvl="0" w:tplc="9228B35A">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6A2204C"/>
    <w:multiLevelType w:val="hybridMultilevel"/>
    <w:tmpl w:val="49E41744"/>
    <w:lvl w:ilvl="0" w:tplc="F9FE4C7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99C4C90"/>
    <w:multiLevelType w:val="hybridMultilevel"/>
    <w:tmpl w:val="D5A00228"/>
    <w:lvl w:ilvl="0" w:tplc="3426EB7C">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BB2E37"/>
    <w:multiLevelType w:val="hybridMultilevel"/>
    <w:tmpl w:val="71506C8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73D21407"/>
    <w:multiLevelType w:val="hybridMultilevel"/>
    <w:tmpl w:val="542EDDAA"/>
    <w:lvl w:ilvl="0" w:tplc="60FC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F45646"/>
    <w:multiLevelType w:val="hybridMultilevel"/>
    <w:tmpl w:val="C9D23208"/>
    <w:lvl w:ilvl="0" w:tplc="5F2486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B22188E"/>
    <w:multiLevelType w:val="hybridMultilevel"/>
    <w:tmpl w:val="A8D8D2BC"/>
    <w:lvl w:ilvl="0" w:tplc="0054E1A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7"/>
  </w:num>
  <w:num w:numId="3">
    <w:abstractNumId w:val="22"/>
  </w:num>
  <w:num w:numId="4">
    <w:abstractNumId w:val="30"/>
  </w:num>
  <w:num w:numId="5">
    <w:abstractNumId w:val="0"/>
  </w:num>
  <w:num w:numId="6">
    <w:abstractNumId w:val="26"/>
  </w:num>
  <w:num w:numId="7">
    <w:abstractNumId w:val="33"/>
  </w:num>
  <w:num w:numId="8">
    <w:abstractNumId w:val="19"/>
  </w:num>
  <w:num w:numId="9">
    <w:abstractNumId w:val="32"/>
  </w:num>
  <w:num w:numId="10">
    <w:abstractNumId w:val="29"/>
  </w:num>
  <w:num w:numId="11">
    <w:abstractNumId w:val="21"/>
  </w:num>
  <w:num w:numId="12">
    <w:abstractNumId w:val="7"/>
  </w:num>
  <w:num w:numId="13">
    <w:abstractNumId w:val="14"/>
  </w:num>
  <w:num w:numId="14">
    <w:abstractNumId w:val="17"/>
  </w:num>
  <w:num w:numId="15">
    <w:abstractNumId w:val="10"/>
  </w:num>
  <w:num w:numId="16">
    <w:abstractNumId w:val="6"/>
  </w:num>
  <w:num w:numId="17">
    <w:abstractNumId w:val="23"/>
  </w:num>
  <w:num w:numId="18">
    <w:abstractNumId w:val="4"/>
  </w:num>
  <w:num w:numId="19">
    <w:abstractNumId w:val="31"/>
  </w:num>
  <w:num w:numId="20">
    <w:abstractNumId w:val="12"/>
  </w:num>
  <w:num w:numId="21">
    <w:abstractNumId w:val="25"/>
  </w:num>
  <w:num w:numId="22">
    <w:abstractNumId w:val="2"/>
  </w:num>
  <w:num w:numId="23">
    <w:abstractNumId w:val="11"/>
  </w:num>
  <w:num w:numId="24">
    <w:abstractNumId w:val="13"/>
  </w:num>
  <w:num w:numId="25">
    <w:abstractNumId w:val="1"/>
  </w:num>
  <w:num w:numId="26">
    <w:abstractNumId w:val="18"/>
  </w:num>
  <w:num w:numId="27">
    <w:abstractNumId w:val="20"/>
  </w:num>
  <w:num w:numId="28">
    <w:abstractNumId w:val="34"/>
  </w:num>
  <w:num w:numId="29">
    <w:abstractNumId w:val="9"/>
  </w:num>
  <w:num w:numId="30">
    <w:abstractNumId w:val="16"/>
  </w:num>
  <w:num w:numId="31">
    <w:abstractNumId w:val="24"/>
  </w:num>
  <w:num w:numId="32">
    <w:abstractNumId w:val="28"/>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01"/>
    <w:rsid w:val="00013B6A"/>
    <w:rsid w:val="00015D12"/>
    <w:rsid w:val="00016CE5"/>
    <w:rsid w:val="00017353"/>
    <w:rsid w:val="00021E08"/>
    <w:rsid w:val="00022331"/>
    <w:rsid w:val="00022549"/>
    <w:rsid w:val="00024F60"/>
    <w:rsid w:val="000316DC"/>
    <w:rsid w:val="000316F9"/>
    <w:rsid w:val="000358C9"/>
    <w:rsid w:val="00044BB0"/>
    <w:rsid w:val="0004567B"/>
    <w:rsid w:val="00046CF6"/>
    <w:rsid w:val="00050F36"/>
    <w:rsid w:val="00056D03"/>
    <w:rsid w:val="00064EE0"/>
    <w:rsid w:val="00066D57"/>
    <w:rsid w:val="0009088D"/>
    <w:rsid w:val="000954FA"/>
    <w:rsid w:val="00095F81"/>
    <w:rsid w:val="000A0BC4"/>
    <w:rsid w:val="000B208C"/>
    <w:rsid w:val="000B5FCD"/>
    <w:rsid w:val="000B7A0F"/>
    <w:rsid w:val="000C1E0A"/>
    <w:rsid w:val="000C37F9"/>
    <w:rsid w:val="000C4DE4"/>
    <w:rsid w:val="000D18C6"/>
    <w:rsid w:val="000D1901"/>
    <w:rsid w:val="000D19D6"/>
    <w:rsid w:val="000D39E7"/>
    <w:rsid w:val="000D71E6"/>
    <w:rsid w:val="000E6A55"/>
    <w:rsid w:val="000F1829"/>
    <w:rsid w:val="000F2731"/>
    <w:rsid w:val="000F4A75"/>
    <w:rsid w:val="00101438"/>
    <w:rsid w:val="00101684"/>
    <w:rsid w:val="00114A7C"/>
    <w:rsid w:val="00127A80"/>
    <w:rsid w:val="0013633E"/>
    <w:rsid w:val="0014306A"/>
    <w:rsid w:val="00147D79"/>
    <w:rsid w:val="001553F4"/>
    <w:rsid w:val="00161F9D"/>
    <w:rsid w:val="00165C19"/>
    <w:rsid w:val="00174340"/>
    <w:rsid w:val="0018473A"/>
    <w:rsid w:val="00186F9D"/>
    <w:rsid w:val="0019002D"/>
    <w:rsid w:val="00196AA2"/>
    <w:rsid w:val="001A3FAB"/>
    <w:rsid w:val="001C0823"/>
    <w:rsid w:val="001C28FC"/>
    <w:rsid w:val="001C5D83"/>
    <w:rsid w:val="001D09D3"/>
    <w:rsid w:val="001D5210"/>
    <w:rsid w:val="001E3556"/>
    <w:rsid w:val="001E3C0C"/>
    <w:rsid w:val="001F0586"/>
    <w:rsid w:val="001F05B5"/>
    <w:rsid w:val="00207371"/>
    <w:rsid w:val="002101ED"/>
    <w:rsid w:val="00210FD7"/>
    <w:rsid w:val="00216B08"/>
    <w:rsid w:val="00227925"/>
    <w:rsid w:val="002325CA"/>
    <w:rsid w:val="002431D6"/>
    <w:rsid w:val="002463AD"/>
    <w:rsid w:val="00247004"/>
    <w:rsid w:val="00247E53"/>
    <w:rsid w:val="002506D3"/>
    <w:rsid w:val="002536F9"/>
    <w:rsid w:val="00261530"/>
    <w:rsid w:val="00262D93"/>
    <w:rsid w:val="00264A3F"/>
    <w:rsid w:val="002709CB"/>
    <w:rsid w:val="00275AC8"/>
    <w:rsid w:val="002806F2"/>
    <w:rsid w:val="00281B8B"/>
    <w:rsid w:val="00290319"/>
    <w:rsid w:val="00290F39"/>
    <w:rsid w:val="0029171D"/>
    <w:rsid w:val="00294674"/>
    <w:rsid w:val="00295944"/>
    <w:rsid w:val="002B72DD"/>
    <w:rsid w:val="002B794B"/>
    <w:rsid w:val="002C4A5E"/>
    <w:rsid w:val="002C543B"/>
    <w:rsid w:val="002C6408"/>
    <w:rsid w:val="002C762F"/>
    <w:rsid w:val="002D2DFA"/>
    <w:rsid w:val="002D51F0"/>
    <w:rsid w:val="002D7BE6"/>
    <w:rsid w:val="002E5885"/>
    <w:rsid w:val="002F2A12"/>
    <w:rsid w:val="002F314F"/>
    <w:rsid w:val="002F5596"/>
    <w:rsid w:val="00300F2C"/>
    <w:rsid w:val="0030182D"/>
    <w:rsid w:val="00320E49"/>
    <w:rsid w:val="00322C06"/>
    <w:rsid w:val="00322F10"/>
    <w:rsid w:val="00325F83"/>
    <w:rsid w:val="003320A7"/>
    <w:rsid w:val="00350BE3"/>
    <w:rsid w:val="0035448A"/>
    <w:rsid w:val="003562F7"/>
    <w:rsid w:val="00363C86"/>
    <w:rsid w:val="003702FD"/>
    <w:rsid w:val="00373803"/>
    <w:rsid w:val="00376E0E"/>
    <w:rsid w:val="003A265F"/>
    <w:rsid w:val="003A5064"/>
    <w:rsid w:val="003A5D08"/>
    <w:rsid w:val="003B01C3"/>
    <w:rsid w:val="003B18A7"/>
    <w:rsid w:val="003B30FC"/>
    <w:rsid w:val="003B3F45"/>
    <w:rsid w:val="003B7780"/>
    <w:rsid w:val="003D1294"/>
    <w:rsid w:val="003D344F"/>
    <w:rsid w:val="003E2B2E"/>
    <w:rsid w:val="003F31A8"/>
    <w:rsid w:val="00421980"/>
    <w:rsid w:val="0042393B"/>
    <w:rsid w:val="00430213"/>
    <w:rsid w:val="00440D46"/>
    <w:rsid w:val="0045023A"/>
    <w:rsid w:val="004529DD"/>
    <w:rsid w:val="004641F0"/>
    <w:rsid w:val="00464DB6"/>
    <w:rsid w:val="00467837"/>
    <w:rsid w:val="00473491"/>
    <w:rsid w:val="00477DCE"/>
    <w:rsid w:val="00480CE3"/>
    <w:rsid w:val="0048531E"/>
    <w:rsid w:val="004874DA"/>
    <w:rsid w:val="0049539A"/>
    <w:rsid w:val="00496BC6"/>
    <w:rsid w:val="004A05CC"/>
    <w:rsid w:val="004A374B"/>
    <w:rsid w:val="004A5D0C"/>
    <w:rsid w:val="004A6E75"/>
    <w:rsid w:val="004B010D"/>
    <w:rsid w:val="004B114E"/>
    <w:rsid w:val="004B116B"/>
    <w:rsid w:val="004B3C65"/>
    <w:rsid w:val="004B4538"/>
    <w:rsid w:val="004B641B"/>
    <w:rsid w:val="004B6F30"/>
    <w:rsid w:val="004B7BE7"/>
    <w:rsid w:val="004B7D7B"/>
    <w:rsid w:val="004C3F0E"/>
    <w:rsid w:val="004D271B"/>
    <w:rsid w:val="004E4541"/>
    <w:rsid w:val="00502459"/>
    <w:rsid w:val="0051442E"/>
    <w:rsid w:val="005148FC"/>
    <w:rsid w:val="00520B9E"/>
    <w:rsid w:val="0052495C"/>
    <w:rsid w:val="0053454F"/>
    <w:rsid w:val="005356CB"/>
    <w:rsid w:val="005365F7"/>
    <w:rsid w:val="00544E46"/>
    <w:rsid w:val="00550377"/>
    <w:rsid w:val="00550B77"/>
    <w:rsid w:val="00551405"/>
    <w:rsid w:val="00561780"/>
    <w:rsid w:val="0057101F"/>
    <w:rsid w:val="00573DB1"/>
    <w:rsid w:val="00576952"/>
    <w:rsid w:val="005772B6"/>
    <w:rsid w:val="005848E7"/>
    <w:rsid w:val="005900B1"/>
    <w:rsid w:val="005963A2"/>
    <w:rsid w:val="005A3536"/>
    <w:rsid w:val="005A3C2F"/>
    <w:rsid w:val="005A653B"/>
    <w:rsid w:val="005C0AAE"/>
    <w:rsid w:val="005E1D6A"/>
    <w:rsid w:val="005E30B6"/>
    <w:rsid w:val="005E38C6"/>
    <w:rsid w:val="005E492F"/>
    <w:rsid w:val="005E5489"/>
    <w:rsid w:val="005F6D36"/>
    <w:rsid w:val="00622A8B"/>
    <w:rsid w:val="00624786"/>
    <w:rsid w:val="00625B84"/>
    <w:rsid w:val="00627562"/>
    <w:rsid w:val="006357BA"/>
    <w:rsid w:val="00636176"/>
    <w:rsid w:val="00642CA0"/>
    <w:rsid w:val="00650E9E"/>
    <w:rsid w:val="00652CFB"/>
    <w:rsid w:val="00653E96"/>
    <w:rsid w:val="00660100"/>
    <w:rsid w:val="00664A1B"/>
    <w:rsid w:val="00665FBC"/>
    <w:rsid w:val="00683888"/>
    <w:rsid w:val="006A0CB4"/>
    <w:rsid w:val="006B286E"/>
    <w:rsid w:val="006B49B0"/>
    <w:rsid w:val="006C360A"/>
    <w:rsid w:val="006C6208"/>
    <w:rsid w:val="006C7770"/>
    <w:rsid w:val="006D1F32"/>
    <w:rsid w:val="006E3DFF"/>
    <w:rsid w:val="00705738"/>
    <w:rsid w:val="007059B9"/>
    <w:rsid w:val="00706E78"/>
    <w:rsid w:val="00710521"/>
    <w:rsid w:val="00716838"/>
    <w:rsid w:val="00716F4E"/>
    <w:rsid w:val="0073132B"/>
    <w:rsid w:val="00731354"/>
    <w:rsid w:val="00731FB4"/>
    <w:rsid w:val="00746C58"/>
    <w:rsid w:val="007472FC"/>
    <w:rsid w:val="00760103"/>
    <w:rsid w:val="00761665"/>
    <w:rsid w:val="00761849"/>
    <w:rsid w:val="00770E48"/>
    <w:rsid w:val="00772BE8"/>
    <w:rsid w:val="00786543"/>
    <w:rsid w:val="007B2B23"/>
    <w:rsid w:val="007B3054"/>
    <w:rsid w:val="007B6DCC"/>
    <w:rsid w:val="007B717F"/>
    <w:rsid w:val="007C1418"/>
    <w:rsid w:val="007D5FE4"/>
    <w:rsid w:val="007D79CF"/>
    <w:rsid w:val="007E2E48"/>
    <w:rsid w:val="007E6F92"/>
    <w:rsid w:val="007F0935"/>
    <w:rsid w:val="007F1CBC"/>
    <w:rsid w:val="007F366F"/>
    <w:rsid w:val="007F453C"/>
    <w:rsid w:val="00800320"/>
    <w:rsid w:val="00814F97"/>
    <w:rsid w:val="008258B4"/>
    <w:rsid w:val="008269B7"/>
    <w:rsid w:val="00826F9E"/>
    <w:rsid w:val="00827F82"/>
    <w:rsid w:val="008302A9"/>
    <w:rsid w:val="00832BC7"/>
    <w:rsid w:val="0083546B"/>
    <w:rsid w:val="00843D04"/>
    <w:rsid w:val="00844AD1"/>
    <w:rsid w:val="008468EA"/>
    <w:rsid w:val="0085559E"/>
    <w:rsid w:val="00856062"/>
    <w:rsid w:val="00857090"/>
    <w:rsid w:val="0085744C"/>
    <w:rsid w:val="008660EF"/>
    <w:rsid w:val="008808DC"/>
    <w:rsid w:val="0089185D"/>
    <w:rsid w:val="008A2416"/>
    <w:rsid w:val="008A7388"/>
    <w:rsid w:val="008B5299"/>
    <w:rsid w:val="008B5952"/>
    <w:rsid w:val="008D09B7"/>
    <w:rsid w:val="008D2F69"/>
    <w:rsid w:val="008D4977"/>
    <w:rsid w:val="008D4CE0"/>
    <w:rsid w:val="008F4A72"/>
    <w:rsid w:val="008F5D2B"/>
    <w:rsid w:val="00910643"/>
    <w:rsid w:val="00917237"/>
    <w:rsid w:val="00924E74"/>
    <w:rsid w:val="009353B6"/>
    <w:rsid w:val="00954DDF"/>
    <w:rsid w:val="00972BE4"/>
    <w:rsid w:val="009768A4"/>
    <w:rsid w:val="00983066"/>
    <w:rsid w:val="00997ACD"/>
    <w:rsid w:val="009A3EB9"/>
    <w:rsid w:val="009A5F0B"/>
    <w:rsid w:val="009B5B95"/>
    <w:rsid w:val="009B5D2B"/>
    <w:rsid w:val="009E022E"/>
    <w:rsid w:val="009F0050"/>
    <w:rsid w:val="00A1236C"/>
    <w:rsid w:val="00A130AD"/>
    <w:rsid w:val="00A21CF4"/>
    <w:rsid w:val="00A231CA"/>
    <w:rsid w:val="00A24A72"/>
    <w:rsid w:val="00A2549A"/>
    <w:rsid w:val="00A26E49"/>
    <w:rsid w:val="00A27C06"/>
    <w:rsid w:val="00A32C51"/>
    <w:rsid w:val="00A41B8D"/>
    <w:rsid w:val="00A52B87"/>
    <w:rsid w:val="00A57007"/>
    <w:rsid w:val="00A65A2E"/>
    <w:rsid w:val="00A80418"/>
    <w:rsid w:val="00A81A22"/>
    <w:rsid w:val="00A82663"/>
    <w:rsid w:val="00AA45B9"/>
    <w:rsid w:val="00AA4D16"/>
    <w:rsid w:val="00AA6799"/>
    <w:rsid w:val="00AB4D24"/>
    <w:rsid w:val="00AB646A"/>
    <w:rsid w:val="00AC1035"/>
    <w:rsid w:val="00AD1570"/>
    <w:rsid w:val="00AD23CE"/>
    <w:rsid w:val="00AD5BD3"/>
    <w:rsid w:val="00AE06F2"/>
    <w:rsid w:val="00AE3345"/>
    <w:rsid w:val="00AF385D"/>
    <w:rsid w:val="00B00F4D"/>
    <w:rsid w:val="00B03CC8"/>
    <w:rsid w:val="00B047BF"/>
    <w:rsid w:val="00B166FE"/>
    <w:rsid w:val="00B27AFF"/>
    <w:rsid w:val="00B360F9"/>
    <w:rsid w:val="00B366DD"/>
    <w:rsid w:val="00B36B5C"/>
    <w:rsid w:val="00B37921"/>
    <w:rsid w:val="00B40279"/>
    <w:rsid w:val="00B41BBF"/>
    <w:rsid w:val="00B47B45"/>
    <w:rsid w:val="00B53EF2"/>
    <w:rsid w:val="00B54F30"/>
    <w:rsid w:val="00B5701D"/>
    <w:rsid w:val="00B61F0A"/>
    <w:rsid w:val="00B62327"/>
    <w:rsid w:val="00B62E26"/>
    <w:rsid w:val="00B702A2"/>
    <w:rsid w:val="00B73795"/>
    <w:rsid w:val="00B73C9F"/>
    <w:rsid w:val="00B83E35"/>
    <w:rsid w:val="00B859DA"/>
    <w:rsid w:val="00B85C07"/>
    <w:rsid w:val="00B85D7E"/>
    <w:rsid w:val="00B90F80"/>
    <w:rsid w:val="00B954DB"/>
    <w:rsid w:val="00B9590F"/>
    <w:rsid w:val="00BA3010"/>
    <w:rsid w:val="00BB0C13"/>
    <w:rsid w:val="00BB228E"/>
    <w:rsid w:val="00BB6A2D"/>
    <w:rsid w:val="00BC5144"/>
    <w:rsid w:val="00BD1FBD"/>
    <w:rsid w:val="00BD5746"/>
    <w:rsid w:val="00BE1D0A"/>
    <w:rsid w:val="00BE3845"/>
    <w:rsid w:val="00BE4233"/>
    <w:rsid w:val="00BF2287"/>
    <w:rsid w:val="00BF3D98"/>
    <w:rsid w:val="00C007FC"/>
    <w:rsid w:val="00C05239"/>
    <w:rsid w:val="00C06F71"/>
    <w:rsid w:val="00C20B3B"/>
    <w:rsid w:val="00C21785"/>
    <w:rsid w:val="00C21AF0"/>
    <w:rsid w:val="00C21EF7"/>
    <w:rsid w:val="00C25E45"/>
    <w:rsid w:val="00C30973"/>
    <w:rsid w:val="00C351EF"/>
    <w:rsid w:val="00C4334F"/>
    <w:rsid w:val="00C51738"/>
    <w:rsid w:val="00C51D4C"/>
    <w:rsid w:val="00C60C3C"/>
    <w:rsid w:val="00C64B3D"/>
    <w:rsid w:val="00C65B60"/>
    <w:rsid w:val="00C7524F"/>
    <w:rsid w:val="00C77DC7"/>
    <w:rsid w:val="00C81866"/>
    <w:rsid w:val="00C81E54"/>
    <w:rsid w:val="00C86113"/>
    <w:rsid w:val="00C974CF"/>
    <w:rsid w:val="00CA03D0"/>
    <w:rsid w:val="00CB7217"/>
    <w:rsid w:val="00CB758D"/>
    <w:rsid w:val="00CB7FF7"/>
    <w:rsid w:val="00CD4BDD"/>
    <w:rsid w:val="00CF1201"/>
    <w:rsid w:val="00CF7D82"/>
    <w:rsid w:val="00D00DD7"/>
    <w:rsid w:val="00D04A86"/>
    <w:rsid w:val="00D135A2"/>
    <w:rsid w:val="00D2410D"/>
    <w:rsid w:val="00D26A20"/>
    <w:rsid w:val="00D43CBB"/>
    <w:rsid w:val="00D46728"/>
    <w:rsid w:val="00D52F3F"/>
    <w:rsid w:val="00D5399D"/>
    <w:rsid w:val="00D57864"/>
    <w:rsid w:val="00D61E75"/>
    <w:rsid w:val="00D64066"/>
    <w:rsid w:val="00D70501"/>
    <w:rsid w:val="00D84A81"/>
    <w:rsid w:val="00D912C6"/>
    <w:rsid w:val="00D91D98"/>
    <w:rsid w:val="00DA2C9A"/>
    <w:rsid w:val="00DA4C9E"/>
    <w:rsid w:val="00DA5EA9"/>
    <w:rsid w:val="00DB38B1"/>
    <w:rsid w:val="00DC26F9"/>
    <w:rsid w:val="00DC7B75"/>
    <w:rsid w:val="00DD0ABE"/>
    <w:rsid w:val="00DE4A1C"/>
    <w:rsid w:val="00DE541E"/>
    <w:rsid w:val="00DE7230"/>
    <w:rsid w:val="00DF269A"/>
    <w:rsid w:val="00DF5579"/>
    <w:rsid w:val="00DF7596"/>
    <w:rsid w:val="00E02DDD"/>
    <w:rsid w:val="00E171C7"/>
    <w:rsid w:val="00E2482F"/>
    <w:rsid w:val="00E41599"/>
    <w:rsid w:val="00E415B4"/>
    <w:rsid w:val="00E43916"/>
    <w:rsid w:val="00E45F14"/>
    <w:rsid w:val="00E46094"/>
    <w:rsid w:val="00E61567"/>
    <w:rsid w:val="00E67458"/>
    <w:rsid w:val="00E706C5"/>
    <w:rsid w:val="00E70E64"/>
    <w:rsid w:val="00E72512"/>
    <w:rsid w:val="00E746CB"/>
    <w:rsid w:val="00E81661"/>
    <w:rsid w:val="00E833BE"/>
    <w:rsid w:val="00E847C4"/>
    <w:rsid w:val="00E84A1D"/>
    <w:rsid w:val="00E9191A"/>
    <w:rsid w:val="00E94C94"/>
    <w:rsid w:val="00E95CC3"/>
    <w:rsid w:val="00EA0E79"/>
    <w:rsid w:val="00EA1F51"/>
    <w:rsid w:val="00EA4D8E"/>
    <w:rsid w:val="00EA6B43"/>
    <w:rsid w:val="00EB62A9"/>
    <w:rsid w:val="00EB73F7"/>
    <w:rsid w:val="00EB77A4"/>
    <w:rsid w:val="00EB7E16"/>
    <w:rsid w:val="00ED32F6"/>
    <w:rsid w:val="00ED4633"/>
    <w:rsid w:val="00ED795F"/>
    <w:rsid w:val="00EE7ABB"/>
    <w:rsid w:val="00EF236F"/>
    <w:rsid w:val="00EF2ED0"/>
    <w:rsid w:val="00EF54B3"/>
    <w:rsid w:val="00EF584E"/>
    <w:rsid w:val="00EF595E"/>
    <w:rsid w:val="00F04BF8"/>
    <w:rsid w:val="00F07888"/>
    <w:rsid w:val="00F07ECD"/>
    <w:rsid w:val="00F15C54"/>
    <w:rsid w:val="00F164F9"/>
    <w:rsid w:val="00F1674A"/>
    <w:rsid w:val="00F207DB"/>
    <w:rsid w:val="00F253CB"/>
    <w:rsid w:val="00F26BD4"/>
    <w:rsid w:val="00F30FF8"/>
    <w:rsid w:val="00F3558F"/>
    <w:rsid w:val="00F4162A"/>
    <w:rsid w:val="00F4227C"/>
    <w:rsid w:val="00F44B80"/>
    <w:rsid w:val="00F523B4"/>
    <w:rsid w:val="00F54A8F"/>
    <w:rsid w:val="00F61D67"/>
    <w:rsid w:val="00F6216A"/>
    <w:rsid w:val="00F7141F"/>
    <w:rsid w:val="00F81501"/>
    <w:rsid w:val="00F8293C"/>
    <w:rsid w:val="00F9428C"/>
    <w:rsid w:val="00F9754B"/>
    <w:rsid w:val="00FA30FD"/>
    <w:rsid w:val="00FA6D09"/>
    <w:rsid w:val="00FA748E"/>
    <w:rsid w:val="00FB3086"/>
    <w:rsid w:val="00FB3A61"/>
    <w:rsid w:val="00FB6630"/>
    <w:rsid w:val="00FC1A26"/>
    <w:rsid w:val="00FD1B03"/>
    <w:rsid w:val="00FD43AF"/>
    <w:rsid w:val="00FE1E0A"/>
    <w:rsid w:val="00FE696B"/>
    <w:rsid w:val="00FF1323"/>
    <w:rsid w:val="00FF3B7F"/>
    <w:rsid w:val="00FF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4D54A3"/>
  <w15:docId w15:val="{5800F6BA-0E58-40EE-8D20-09204955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BC4"/>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CF1201"/>
    <w:pPr>
      <w:spacing w:before="280" w:after="140"/>
      <w:outlineLvl w:val="0"/>
    </w:pPr>
    <w:rPr>
      <w:rFonts w:ascii="Arial Black" w:hAnsi="Arial Black"/>
      <w:sz w:val="28"/>
      <w:szCs w:val="28"/>
    </w:rPr>
  </w:style>
  <w:style w:type="paragraph" w:styleId="Heading2">
    <w:name w:val="heading 2"/>
    <w:basedOn w:val="Normal"/>
    <w:next w:val="Normal"/>
    <w:link w:val="Heading2Char"/>
    <w:unhideWhenUsed/>
    <w:qFormat/>
    <w:rsid w:val="00826F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CF1201"/>
    <w:rPr>
      <w:sz w:val="24"/>
      <w:szCs w:val="24"/>
    </w:rPr>
  </w:style>
  <w:style w:type="character" w:customStyle="1" w:styleId="InitialStyle">
    <w:name w:val="InitialStyle"/>
    <w:rsid w:val="00CF1201"/>
  </w:style>
  <w:style w:type="character" w:styleId="CommentReference">
    <w:name w:val="annotation reference"/>
    <w:semiHidden/>
    <w:rsid w:val="00CF1201"/>
    <w:rPr>
      <w:sz w:val="16"/>
      <w:szCs w:val="16"/>
    </w:rPr>
  </w:style>
  <w:style w:type="paragraph" w:styleId="CommentText">
    <w:name w:val="annotation text"/>
    <w:basedOn w:val="Normal"/>
    <w:link w:val="CommentTextChar"/>
    <w:semiHidden/>
    <w:rsid w:val="00CF1201"/>
    <w:pPr>
      <w:widowControl/>
      <w:autoSpaceDE/>
      <w:autoSpaceDN/>
    </w:pPr>
  </w:style>
  <w:style w:type="character" w:customStyle="1" w:styleId="CommentTextChar">
    <w:name w:val="Comment Text Char"/>
    <w:basedOn w:val="DefaultParagraphFont"/>
    <w:link w:val="CommentText"/>
    <w:semiHidden/>
    <w:rsid w:val="00CF12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201"/>
    <w:rPr>
      <w:rFonts w:ascii="Tahoma" w:hAnsi="Tahoma" w:cs="Tahoma"/>
      <w:sz w:val="16"/>
      <w:szCs w:val="16"/>
    </w:rPr>
  </w:style>
  <w:style w:type="character" w:customStyle="1" w:styleId="BalloonTextChar">
    <w:name w:val="Balloon Text Char"/>
    <w:basedOn w:val="DefaultParagraphFont"/>
    <w:link w:val="BalloonText"/>
    <w:uiPriority w:val="99"/>
    <w:semiHidden/>
    <w:rsid w:val="00CF1201"/>
    <w:rPr>
      <w:rFonts w:ascii="Tahoma" w:eastAsia="Times New Roman" w:hAnsi="Tahoma" w:cs="Tahoma"/>
      <w:sz w:val="16"/>
      <w:szCs w:val="16"/>
    </w:rPr>
  </w:style>
  <w:style w:type="character" w:customStyle="1" w:styleId="Heading1Char">
    <w:name w:val="Heading 1 Char"/>
    <w:basedOn w:val="DefaultParagraphFont"/>
    <w:link w:val="Heading1"/>
    <w:rsid w:val="00CF1201"/>
    <w:rPr>
      <w:rFonts w:ascii="Arial Black" w:eastAsia="Times New Roman" w:hAnsi="Arial Black" w:cs="Times New Roman"/>
      <w:sz w:val="28"/>
      <w:szCs w:val="28"/>
    </w:rPr>
  </w:style>
  <w:style w:type="paragraph" w:styleId="CommentSubject">
    <w:name w:val="annotation subject"/>
    <w:basedOn w:val="CommentText"/>
    <w:next w:val="CommentText"/>
    <w:link w:val="CommentSubjectChar"/>
    <w:uiPriority w:val="99"/>
    <w:semiHidden/>
    <w:unhideWhenUsed/>
    <w:rsid w:val="002D51F0"/>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2D51F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76E0E"/>
    <w:pPr>
      <w:tabs>
        <w:tab w:val="center" w:pos="4680"/>
        <w:tab w:val="right" w:pos="9360"/>
      </w:tabs>
    </w:pPr>
  </w:style>
  <w:style w:type="character" w:customStyle="1" w:styleId="HeaderChar">
    <w:name w:val="Header Char"/>
    <w:basedOn w:val="DefaultParagraphFont"/>
    <w:link w:val="Header"/>
    <w:uiPriority w:val="99"/>
    <w:rsid w:val="00376E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6E0E"/>
    <w:pPr>
      <w:tabs>
        <w:tab w:val="center" w:pos="4680"/>
        <w:tab w:val="right" w:pos="9360"/>
      </w:tabs>
    </w:pPr>
  </w:style>
  <w:style w:type="character" w:customStyle="1" w:styleId="FooterChar">
    <w:name w:val="Footer Char"/>
    <w:basedOn w:val="DefaultParagraphFont"/>
    <w:link w:val="Footer"/>
    <w:uiPriority w:val="99"/>
    <w:rsid w:val="00376E0E"/>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26F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5EA9"/>
    <w:pPr>
      <w:ind w:left="720"/>
      <w:contextualSpacing/>
    </w:pPr>
  </w:style>
  <w:style w:type="character" w:styleId="Hyperlink">
    <w:name w:val="Hyperlink"/>
    <w:uiPriority w:val="99"/>
    <w:rsid w:val="00373803"/>
    <w:rPr>
      <w:color w:val="0000FF"/>
      <w:u w:val="single"/>
    </w:rPr>
  </w:style>
  <w:style w:type="paragraph" w:styleId="TOCHeading">
    <w:name w:val="TOC Heading"/>
    <w:basedOn w:val="Heading1"/>
    <w:next w:val="Normal"/>
    <w:uiPriority w:val="39"/>
    <w:qFormat/>
    <w:rsid w:val="00373803"/>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6A0CB4"/>
    <w:pPr>
      <w:tabs>
        <w:tab w:val="left" w:pos="1100"/>
        <w:tab w:val="right" w:leader="dot" w:pos="9720"/>
      </w:tabs>
      <w:spacing w:before="120" w:after="120"/>
    </w:pPr>
    <w:rPr>
      <w:rFonts w:ascii="Calibri" w:hAnsi="Calibri" w:cs="Calibri"/>
      <w:b/>
      <w:bCs/>
      <w:caps/>
    </w:rPr>
  </w:style>
  <w:style w:type="paragraph" w:styleId="TOC2">
    <w:name w:val="toc 2"/>
    <w:basedOn w:val="Normal"/>
    <w:next w:val="Normal"/>
    <w:autoRedefine/>
    <w:uiPriority w:val="39"/>
    <w:unhideWhenUsed/>
    <w:qFormat/>
    <w:rsid w:val="00D57864"/>
    <w:pPr>
      <w:tabs>
        <w:tab w:val="left" w:pos="540"/>
        <w:tab w:val="left" w:pos="720"/>
        <w:tab w:val="right" w:leader="dot" w:pos="9720"/>
      </w:tabs>
      <w:ind w:left="180"/>
    </w:pPr>
    <w:rPr>
      <w:rFonts w:ascii="Calibri" w:hAnsi="Calibri" w:cs="Calibri"/>
      <w:smallCaps/>
    </w:rPr>
  </w:style>
  <w:style w:type="paragraph" w:styleId="Revision">
    <w:name w:val="Revision"/>
    <w:hidden/>
    <w:uiPriority w:val="99"/>
    <w:semiHidden/>
    <w:rsid w:val="00E45F14"/>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3B3F45"/>
    <w:rPr>
      <w:color w:val="2B579A"/>
      <w:shd w:val="clear" w:color="auto" w:fill="E6E6E6"/>
    </w:rPr>
  </w:style>
  <w:style w:type="character" w:customStyle="1" w:styleId="DefaultTextChar">
    <w:name w:val="Default Text Char"/>
    <w:link w:val="DefaultText"/>
    <w:locked/>
    <w:rsid w:val="00E6156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5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71602">
      <w:bodyDiv w:val="1"/>
      <w:marLeft w:val="0"/>
      <w:marRight w:val="0"/>
      <w:marTop w:val="0"/>
      <w:marBottom w:val="0"/>
      <w:divBdr>
        <w:top w:val="none" w:sz="0" w:space="0" w:color="auto"/>
        <w:left w:val="none" w:sz="0" w:space="0" w:color="auto"/>
        <w:bottom w:val="none" w:sz="0" w:space="0" w:color="auto"/>
        <w:right w:val="none" w:sz="0" w:space="0" w:color="auto"/>
      </w:divBdr>
    </w:div>
    <w:div w:id="539975152">
      <w:bodyDiv w:val="1"/>
      <w:marLeft w:val="0"/>
      <w:marRight w:val="0"/>
      <w:marTop w:val="0"/>
      <w:marBottom w:val="0"/>
      <w:divBdr>
        <w:top w:val="none" w:sz="0" w:space="0" w:color="auto"/>
        <w:left w:val="none" w:sz="0" w:space="0" w:color="auto"/>
        <w:bottom w:val="none" w:sz="0" w:space="0" w:color="auto"/>
        <w:right w:val="none" w:sz="0" w:space="0" w:color="auto"/>
      </w:divBdr>
    </w:div>
    <w:div w:id="1279332531">
      <w:bodyDiv w:val="1"/>
      <w:marLeft w:val="0"/>
      <w:marRight w:val="0"/>
      <w:marTop w:val="0"/>
      <w:marBottom w:val="0"/>
      <w:divBdr>
        <w:top w:val="none" w:sz="0" w:space="0" w:color="auto"/>
        <w:left w:val="none" w:sz="0" w:space="0" w:color="auto"/>
        <w:bottom w:val="none" w:sz="0" w:space="0" w:color="auto"/>
        <w:right w:val="none" w:sz="0" w:space="0" w:color="auto"/>
      </w:divBdr>
    </w:div>
    <w:div w:id="1280065819">
      <w:bodyDiv w:val="1"/>
      <w:marLeft w:val="0"/>
      <w:marRight w:val="0"/>
      <w:marTop w:val="0"/>
      <w:marBottom w:val="0"/>
      <w:divBdr>
        <w:top w:val="none" w:sz="0" w:space="0" w:color="auto"/>
        <w:left w:val="none" w:sz="0" w:space="0" w:color="auto"/>
        <w:bottom w:val="none" w:sz="0" w:space="0" w:color="auto"/>
        <w:right w:val="none" w:sz="0" w:space="0" w:color="auto"/>
      </w:divBdr>
    </w:div>
    <w:div w:id="183024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ne.LeBlanc@maine.gov" TargetMode="External"/><Relationship Id="rId18" Type="http://schemas.openxmlformats.org/officeDocument/2006/relationships/hyperlink" Target="https://www.maine.gov/oit/policies/DigitalAccessibilityPolicy.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ene.LeBlanc@maine.gov" TargetMode="External"/><Relationship Id="rId17" Type="http://schemas.openxmlformats.org/officeDocument/2006/relationships/hyperlink" Target="https://www.maine.gov/oit/policies/SecurityPolicy.pdf" TargetMode="External"/><Relationship Id="rId2" Type="http://schemas.openxmlformats.org/officeDocument/2006/relationships/customXml" Target="../customXml/item2.xml"/><Relationship Id="rId16" Type="http://schemas.openxmlformats.org/officeDocument/2006/relationships/hyperlink" Target="https://www.maine.gov/oit/policies/Application-Deployment-Certificatio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ine.gov/oit/policies/index.shtml" TargetMode="External"/><Relationship Id="rId10" Type="http://schemas.openxmlformats.org/officeDocument/2006/relationships/endnotes" Target="endnotes.xml"/><Relationship Id="rId19" Type="http://schemas.openxmlformats.org/officeDocument/2006/relationships/hyperlink" Target="https://www.maine.gov/oit/policies/RemoteHostingPolic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inelegislature.org/legis/statutes/1/title1sec401.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C646D17A804745BAA726AEE2A14DEB" ma:contentTypeVersion="12" ma:contentTypeDescription="Create a new document." ma:contentTypeScope="" ma:versionID="016ac30e7ec28946690f60f41a1130eb">
  <xsd:schema xmlns:xsd="http://www.w3.org/2001/XMLSchema" xmlns:xs="http://www.w3.org/2001/XMLSchema" xmlns:p="http://schemas.microsoft.com/office/2006/metadata/properties" xmlns:ns3="4b64af5f-1bef-4ce9-9510-6d9c325a5797" xmlns:ns4="201a34cd-4a0a-42dd-94c0-f97998ea0ad3" targetNamespace="http://schemas.microsoft.com/office/2006/metadata/properties" ma:root="true" ma:fieldsID="8760516d05cb8e8a6a1b518b2c06d935" ns3:_="" ns4:_="">
    <xsd:import namespace="4b64af5f-1bef-4ce9-9510-6d9c325a5797"/>
    <xsd:import namespace="201a34cd-4a0a-42dd-94c0-f97998ea0a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4af5f-1bef-4ce9-9510-6d9c325a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a34cd-4a0a-42dd-94c0-f97998ea0a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DBA98-B35E-4091-A782-171CAB9D0E6E}">
  <ds:schemaRefs>
    <ds:schemaRef ds:uri="http://schemas.microsoft.com/sharepoint/v3/contenttype/forms"/>
  </ds:schemaRefs>
</ds:datastoreItem>
</file>

<file path=customXml/itemProps2.xml><?xml version="1.0" encoding="utf-8"?>
<ds:datastoreItem xmlns:ds="http://schemas.openxmlformats.org/officeDocument/2006/customXml" ds:itemID="{B0FD8A3D-641A-4519-8A4F-9A4E1D257BCA}">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201a34cd-4a0a-42dd-94c0-f97998ea0ad3"/>
    <ds:schemaRef ds:uri="4b64af5f-1bef-4ce9-9510-6d9c325a5797"/>
    <ds:schemaRef ds:uri="http://www.w3.org/XML/1998/namespace"/>
    <ds:schemaRef ds:uri="http://purl.org/dc/dcmitype/"/>
  </ds:schemaRefs>
</ds:datastoreItem>
</file>

<file path=customXml/itemProps3.xml><?xml version="1.0" encoding="utf-8"?>
<ds:datastoreItem xmlns:ds="http://schemas.openxmlformats.org/officeDocument/2006/customXml" ds:itemID="{C3ECF415-0585-4623-9D06-8DD24BBC0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4af5f-1bef-4ce9-9510-6d9c325a5797"/>
    <ds:schemaRef ds:uri="201a34cd-4a0a-42dd-94c0-f97998ea0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5BB8CB-807C-4402-8675-D58416FE1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Michelle</dc:creator>
  <cp:keywords/>
  <dc:description/>
  <cp:lastModifiedBy>Boynton, Katherine L</cp:lastModifiedBy>
  <cp:revision>2</cp:revision>
  <cp:lastPrinted>2019-02-25T19:06:00Z</cp:lastPrinted>
  <dcterms:created xsi:type="dcterms:W3CDTF">2020-07-10T13:04:00Z</dcterms:created>
  <dcterms:modified xsi:type="dcterms:W3CDTF">2020-07-10T13:04:00Z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0x010100A1C646D17A804745BAA726AEE2A14DEB</vt:lpwstr>
  </property>
</Properties>
</file>