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777777" w:rsidR="00E25FC1" w:rsidRPr="00C118CB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C118CB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7C912BB" w:rsidR="00E25FC1" w:rsidRPr="00C118CB" w:rsidRDefault="00E25FC1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RFP AMENDMENT</w:t>
      </w:r>
      <w:r w:rsidR="008A3C2E" w:rsidRPr="00C118CB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="0078544D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1</w:t>
      </w:r>
    </w:p>
    <w:p w14:paraId="0DC0EF66" w14:textId="77777777" w:rsidR="00E25FC1" w:rsidRPr="00C118CB" w:rsidRDefault="00E25FC1" w:rsidP="00E25FC1">
      <w:pPr>
        <w:jc w:val="center"/>
        <w:rPr>
          <w:rFonts w:ascii="Arial" w:hAnsi="Arial" w:cs="Arial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C118CB" w14:paraId="5E0CB11F" w14:textId="77777777" w:rsidTr="00005309">
        <w:tc>
          <w:tcPr>
            <w:tcW w:w="3600" w:type="dxa"/>
          </w:tcPr>
          <w:p w14:paraId="3DACD09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NUMBER AND TITLE:</w:t>
            </w:r>
          </w:p>
        </w:tc>
        <w:tc>
          <w:tcPr>
            <w:tcW w:w="6570" w:type="dxa"/>
            <w:vAlign w:val="center"/>
          </w:tcPr>
          <w:p w14:paraId="29CAA445" w14:textId="45729908" w:rsidR="00B02C35" w:rsidRPr="00CC25FA" w:rsidRDefault="0078544D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C25FA">
              <w:rPr>
                <w:rFonts w:ascii="Arial" w:hAnsi="Arial" w:cs="Arial"/>
                <w:sz w:val="24"/>
                <w:szCs w:val="24"/>
              </w:rPr>
              <w:t xml:space="preserve">202308182 - </w:t>
            </w:r>
            <w:r w:rsidR="00947F04" w:rsidRPr="00CC25FA">
              <w:rPr>
                <w:rFonts w:ascii="Arial" w:hAnsi="Arial" w:cs="Arial"/>
                <w:sz w:val="24"/>
                <w:szCs w:val="24"/>
              </w:rPr>
              <w:t>Creating a Statewide Food Security Hub</w:t>
            </w:r>
          </w:p>
        </w:tc>
      </w:tr>
      <w:tr w:rsidR="00B531C0" w:rsidRPr="00C118CB" w14:paraId="3A667632" w14:textId="77777777" w:rsidTr="00874F76">
        <w:tc>
          <w:tcPr>
            <w:tcW w:w="3600" w:type="dxa"/>
          </w:tcPr>
          <w:p w14:paraId="47622DD5" w14:textId="2DC8259D" w:rsidR="00B531C0" w:rsidRPr="00C118CB" w:rsidRDefault="00B531C0" w:rsidP="00B531C0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RFP ISSUED BY:</w:t>
            </w:r>
          </w:p>
        </w:tc>
        <w:tc>
          <w:tcPr>
            <w:tcW w:w="6570" w:type="dxa"/>
            <w:vAlign w:val="center"/>
          </w:tcPr>
          <w:p w14:paraId="1C852198" w14:textId="4D7E41CF" w:rsidR="00B531C0" w:rsidRPr="00CC25FA" w:rsidRDefault="00947F04" w:rsidP="00B531C0">
            <w:pPr>
              <w:rPr>
                <w:rFonts w:ascii="Arial" w:hAnsi="Arial" w:cs="Arial"/>
                <w:sz w:val="24"/>
                <w:szCs w:val="24"/>
              </w:rPr>
            </w:pPr>
            <w:r w:rsidRPr="00CC25FA">
              <w:rPr>
                <w:rFonts w:ascii="Arial" w:hAnsi="Arial" w:cs="Arial"/>
                <w:sz w:val="24"/>
                <w:szCs w:val="24"/>
              </w:rPr>
              <w:t>Department of Agriculture, Conservation &amp; Forestry</w:t>
            </w:r>
          </w:p>
        </w:tc>
      </w:tr>
      <w:tr w:rsidR="00B02C35" w:rsidRPr="00C118CB" w14:paraId="6AC79E99" w14:textId="77777777" w:rsidTr="00990843">
        <w:tc>
          <w:tcPr>
            <w:tcW w:w="3600" w:type="dxa"/>
          </w:tcPr>
          <w:p w14:paraId="27F3EC1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2E70D9A7" w:rsidR="00B02C35" w:rsidRPr="00CC25FA" w:rsidRDefault="003E7CC9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C25FA">
              <w:rPr>
                <w:rFonts w:ascii="Arial" w:hAnsi="Arial" w:cs="Arial"/>
                <w:sz w:val="24"/>
                <w:szCs w:val="24"/>
              </w:rPr>
              <w:t>11/1/2023</w:t>
            </w:r>
          </w:p>
        </w:tc>
      </w:tr>
      <w:tr w:rsidR="00B02C35" w:rsidRPr="00C118CB" w14:paraId="073513B1" w14:textId="77777777" w:rsidTr="00990843">
        <w:tc>
          <w:tcPr>
            <w:tcW w:w="3600" w:type="dxa"/>
          </w:tcPr>
          <w:p w14:paraId="23DC02A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2372795E" w:rsidR="00B02C35" w:rsidRPr="00C118CB" w:rsidRDefault="003E7CC9" w:rsidP="00B02C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11/13/2023 no later than 11:59 p.m., local time </w:t>
            </w:r>
            <w:r w:rsidRPr="003E7CC9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(as amended)</w:t>
            </w:r>
          </w:p>
        </w:tc>
      </w:tr>
      <w:tr w:rsidR="00B02C35" w:rsidRPr="00C118CB" w14:paraId="0B7EB2CF" w14:textId="77777777" w:rsidTr="004A606C">
        <w:tc>
          <w:tcPr>
            <w:tcW w:w="3600" w:type="dxa"/>
          </w:tcPr>
          <w:p w14:paraId="04766E33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C118CB" w:rsidRDefault="00000000" w:rsidP="00B02C3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B51518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C118CB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DESCRIPTION OF CHANGES IN RFP (if any):</w:t>
            </w:r>
          </w:p>
          <w:p w14:paraId="4A355004" w14:textId="77777777" w:rsidR="00B02C35" w:rsidRPr="00C118CB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688E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E7E5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0EA80C46" w:rsidR="00B02C35" w:rsidRPr="003E7CC9" w:rsidRDefault="003E7CC9" w:rsidP="003E7CC9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references to the Submission Deadline of </w:t>
            </w:r>
            <w:r w:rsidR="00033DCF">
              <w:rPr>
                <w:rFonts w:ascii="Arial" w:hAnsi="Arial" w:cs="Arial"/>
                <w:sz w:val="24"/>
                <w:szCs w:val="24"/>
              </w:rPr>
              <w:t xml:space="preserve">11/10/2023, no later than 11:59 p.m., local time, are amended to 11/13/2023, no later than 11:59 p.m., local time. </w:t>
            </w:r>
          </w:p>
          <w:p w14:paraId="4680BC55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323B6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sz w:val="24"/>
                <w:szCs w:val="24"/>
              </w:rPr>
              <w:t>REVISED LANGUAGE IN RFP (if any):</w:t>
            </w:r>
          </w:p>
          <w:p w14:paraId="471E7FF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1F14F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8A516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6210B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W w:w="4229" w:type="pct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394"/>
            </w:tblGrid>
            <w:tr w:rsidR="00CC25FA" w:rsidRPr="00C97934" w14:paraId="1622AE9E" w14:textId="77777777" w:rsidTr="00CC25FA">
              <w:trPr>
                <w:trHeight w:val="1743"/>
              </w:trPr>
              <w:tc>
                <w:tcPr>
                  <w:tcW w:w="5000" w:type="pc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14:paraId="1F356B44" w14:textId="77777777" w:rsidR="00CC25FA" w:rsidRPr="00C97934" w:rsidRDefault="00CC25FA" w:rsidP="00CC25FA">
                  <w:pPr>
                    <w:contextualSpacing/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</w:pPr>
                  <w:r w:rsidRPr="00C97934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Proposals </w:t>
                  </w:r>
                  <w:r w:rsidRPr="00C97934">
                    <w:rPr>
                      <w:rFonts w:ascii="Arial" w:eastAsia="Calibri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 w:rsidRPr="00C97934">
                    <w:rPr>
                      <w:rFonts w:ascii="Arial" w:eastAsia="Calibri" w:hAnsi="Arial" w:cs="Arial"/>
                      <w:i/>
                      <w:sz w:val="24"/>
                      <w:szCs w:val="24"/>
                    </w:rPr>
                    <w:t xml:space="preserve"> be received by the Division of Procurement Services by:</w:t>
                  </w:r>
                </w:p>
                <w:p w14:paraId="5F60DBFB" w14:textId="76F4A962" w:rsidR="00CC25FA" w:rsidRPr="00C97934" w:rsidRDefault="00CC25FA" w:rsidP="00CC25FA">
                  <w:pPr>
                    <w:contextualSpacing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3F9DC65F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  <w:u w:val="single"/>
                    </w:rPr>
                    <w:t>Submission Deadline</w:t>
                  </w:r>
                  <w:r w:rsidRPr="3F9DC65F">
                    <w:rPr>
                      <w:rFonts w:ascii="Arial" w:eastAsia="Calibri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  <w:r w:rsidRPr="3F9DC65F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 11/1</w:t>
                  </w: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  <w:r w:rsidRPr="3F9DC65F">
                    <w:rPr>
                      <w:rFonts w:ascii="Arial" w:eastAsia="Calibri" w:hAnsi="Arial" w:cs="Arial"/>
                      <w:sz w:val="24"/>
                      <w:szCs w:val="24"/>
                    </w:rPr>
                    <w:t>/2023, no later than 11:59 p.m., local time.</w:t>
                  </w:r>
                </w:p>
                <w:p w14:paraId="21E40294" w14:textId="77777777" w:rsidR="00CC25FA" w:rsidRPr="00C97934" w:rsidRDefault="00CC25FA" w:rsidP="00CC25FA">
                  <w:pPr>
                    <w:contextualSpacing/>
                    <w:rPr>
                      <w:rFonts w:ascii="Arial" w:hAnsi="Arial" w:cs="Arial"/>
                      <w:i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Proposals </w:t>
                  </w:r>
                  <w:r w:rsidRPr="00C97934">
                    <w:rPr>
                      <w:rFonts w:ascii="Arial" w:hAnsi="Arial" w:cs="Arial"/>
                      <w:i/>
                      <w:sz w:val="24"/>
                      <w:szCs w:val="24"/>
                      <w:u w:val="single"/>
                    </w:rPr>
                    <w:t>must</w:t>
                  </w:r>
                  <w:r w:rsidRPr="00C97934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be submitted electronically to the following address:</w:t>
                  </w:r>
                </w:p>
                <w:p w14:paraId="4343ABCD" w14:textId="77777777" w:rsidR="00CC25FA" w:rsidRPr="00C97934" w:rsidRDefault="00CC25FA" w:rsidP="00CC25FA">
                  <w:pPr>
                    <w:tabs>
                      <w:tab w:val="left" w:pos="2131"/>
                    </w:tabs>
                    <w:contextualSpacing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Electronic (e-mail) Submission Address</w:t>
                  </w:r>
                  <w:r w:rsidRPr="00C97934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: </w:t>
                  </w:r>
                  <w:hyperlink r:id="rId12" w:history="1">
                    <w:r w:rsidRPr="00C97934">
                      <w:rPr>
                        <w:rStyle w:val="Hyperlink"/>
                        <w:rFonts w:ascii="Arial" w:hAnsi="Arial" w:cs="Arial"/>
                        <w:sz w:val="24"/>
                        <w:szCs w:val="24"/>
                      </w:rPr>
                      <w:t>Proposals@maine.gov</w:t>
                    </w:r>
                  </w:hyperlink>
                </w:p>
              </w:tc>
            </w:tr>
          </w:tbl>
          <w:p w14:paraId="1327578E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C118CB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C118CB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77777777" w:rsidR="00B02C35" w:rsidRPr="00C118CB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118CB">
              <w:rPr>
                <w:rFonts w:ascii="Arial" w:hAnsi="Arial" w:cs="Arial"/>
                <w:b/>
                <w:color w:val="000000"/>
                <w:sz w:val="24"/>
                <w:szCs w:val="24"/>
              </w:rPr>
              <w:t>All other provisions and clauses of the RFP remain unchanged.</w:t>
            </w:r>
          </w:p>
          <w:p w14:paraId="3DC71F96" w14:textId="77777777" w:rsidR="00B02C35" w:rsidRPr="00C118CB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77E49F9" w14:textId="77777777" w:rsidR="00C118CB" w:rsidRPr="00C118CB" w:rsidRDefault="00C118CB">
      <w:pPr>
        <w:rPr>
          <w:rFonts w:ascii="Arial" w:hAnsi="Arial" w:cs="Arial"/>
        </w:rPr>
      </w:pPr>
    </w:p>
    <w:sectPr w:rsidR="00C118CB" w:rsidRPr="00C118C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51CE8" w14:textId="77777777" w:rsidR="00D5483D" w:rsidRDefault="00D5483D" w:rsidP="009A0B7F">
      <w:pPr>
        <w:spacing w:after="0" w:line="240" w:lineRule="auto"/>
      </w:pPr>
      <w:r>
        <w:separator/>
      </w:r>
    </w:p>
  </w:endnote>
  <w:endnote w:type="continuationSeparator" w:id="0">
    <w:p w14:paraId="32C18D20" w14:textId="77777777" w:rsidR="00D5483D" w:rsidRDefault="00D5483D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3840" w14:textId="77777777" w:rsidR="00D5483D" w:rsidRDefault="00D5483D" w:rsidP="009A0B7F">
      <w:pPr>
        <w:spacing w:after="0" w:line="240" w:lineRule="auto"/>
      </w:pPr>
      <w:r>
        <w:separator/>
      </w:r>
    </w:p>
  </w:footnote>
  <w:footnote w:type="continuationSeparator" w:id="0">
    <w:p w14:paraId="48395EB3" w14:textId="77777777" w:rsidR="00D5483D" w:rsidRDefault="00D5483D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0B0B"/>
    <w:multiLevelType w:val="hybridMultilevel"/>
    <w:tmpl w:val="85161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33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033DCF"/>
    <w:rsid w:val="00132246"/>
    <w:rsid w:val="00284492"/>
    <w:rsid w:val="00315F63"/>
    <w:rsid w:val="003A0ED9"/>
    <w:rsid w:val="003C664A"/>
    <w:rsid w:val="003E7CC9"/>
    <w:rsid w:val="004F30B3"/>
    <w:rsid w:val="00521F49"/>
    <w:rsid w:val="007351DF"/>
    <w:rsid w:val="0078544D"/>
    <w:rsid w:val="0081650E"/>
    <w:rsid w:val="0088109F"/>
    <w:rsid w:val="008A3C2E"/>
    <w:rsid w:val="008C3A77"/>
    <w:rsid w:val="008D17F1"/>
    <w:rsid w:val="00947F04"/>
    <w:rsid w:val="00990843"/>
    <w:rsid w:val="009A0B7F"/>
    <w:rsid w:val="00B02C35"/>
    <w:rsid w:val="00B531C0"/>
    <w:rsid w:val="00C118CB"/>
    <w:rsid w:val="00CC25FA"/>
    <w:rsid w:val="00D5483D"/>
    <w:rsid w:val="00D60B3F"/>
    <w:rsid w:val="00D75239"/>
    <w:rsid w:val="00DA2A5D"/>
    <w:rsid w:val="00DE5EC6"/>
    <w:rsid w:val="00E1042E"/>
    <w:rsid w:val="00E25FC1"/>
    <w:rsid w:val="00EC4A98"/>
    <w:rsid w:val="00F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7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oposals@main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7" ma:contentTypeDescription="Create a new document." ma:contentTypeScope="" ma:versionID="ce94fd5fc163ca338ff454e900c91b9f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5a70c7ced4ab0e02303219d94ab086de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FC8CEF-6D46-425A-B3AC-7BFA536AEE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Laidler, Skye</cp:lastModifiedBy>
  <cp:revision>7</cp:revision>
  <dcterms:created xsi:type="dcterms:W3CDTF">2023-11-01T17:58:00Z</dcterms:created>
  <dcterms:modified xsi:type="dcterms:W3CDTF">2023-11-01T18:02:00Z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</Properties>
</file>