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BFAE" w14:textId="7ADE804F" w:rsidR="00502D95" w:rsidRPr="0019155B" w:rsidRDefault="00000000" w:rsidP="00502D95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  <w:color w:val="2B579A"/>
          <w:shd w:val="clear" w:color="auto" w:fill="E6E6E6"/>
        </w:rPr>
        <w:pict w14:anchorId="01BFB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seal_me" style="position:absolute;left:0;text-align:left;margin-left:3.5pt;margin-top:-18.3pt;width:49.05pt;height:49.05pt;z-index:1;visibility:visible">
            <v:imagedata r:id="rId10" o:title="seal_me"/>
          </v:shape>
        </w:pict>
      </w:r>
      <w:proofErr w:type="spellStart"/>
      <w:r w:rsidR="00A731FE">
        <w:rPr>
          <w:rFonts w:ascii="Arial" w:hAnsi="Arial" w:cs="Arial"/>
          <w:b/>
          <w:snapToGrid w:val="0"/>
          <w:color w:val="000000"/>
        </w:rPr>
        <w:t>Br</w:t>
      </w:r>
      <w:r w:rsidR="00502D95" w:rsidRPr="0019155B">
        <w:rPr>
          <w:rFonts w:ascii="Arial" w:hAnsi="Arial" w:cs="Arial"/>
          <w:b/>
          <w:snapToGrid w:val="0"/>
          <w:color w:val="000000"/>
        </w:rPr>
        <w:t>STATE</w:t>
      </w:r>
      <w:proofErr w:type="spellEnd"/>
      <w:r w:rsidR="00502D95" w:rsidRPr="0019155B">
        <w:rPr>
          <w:rFonts w:ascii="Arial" w:hAnsi="Arial" w:cs="Arial"/>
          <w:b/>
          <w:snapToGrid w:val="0"/>
          <w:color w:val="000000"/>
        </w:rPr>
        <w:t xml:space="preserve"> OF MAINE REQUEST FOR </w:t>
      </w:r>
      <w:r w:rsidR="00FA1D1B" w:rsidRPr="0019155B">
        <w:rPr>
          <w:rFonts w:ascii="Arial" w:hAnsi="Arial" w:cs="Arial"/>
          <w:b/>
          <w:snapToGrid w:val="0"/>
          <w:color w:val="000000"/>
        </w:rPr>
        <w:t>APPLICATIONS</w:t>
      </w:r>
    </w:p>
    <w:p w14:paraId="73DA4CFA" w14:textId="77777777" w:rsidR="00502D95" w:rsidRPr="0019155B" w:rsidRDefault="00F024A5" w:rsidP="00502D95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u w:val="single"/>
        </w:rPr>
      </w:pPr>
      <w:r w:rsidRPr="0019155B">
        <w:rPr>
          <w:rFonts w:ascii="Arial" w:hAnsi="Arial" w:cs="Arial"/>
          <w:b/>
          <w:snapToGrid w:val="0"/>
          <w:color w:val="000000"/>
          <w:u w:val="single"/>
        </w:rPr>
        <w:t>RFA</w:t>
      </w:r>
      <w:r w:rsidR="00502D95" w:rsidRPr="0019155B">
        <w:rPr>
          <w:rFonts w:ascii="Arial" w:hAnsi="Arial" w:cs="Arial"/>
          <w:b/>
          <w:snapToGrid w:val="0"/>
          <w:color w:val="000000"/>
          <w:u w:val="single"/>
        </w:rPr>
        <w:t xml:space="preserve"> AMENDMENT #</w:t>
      </w:r>
      <w:r w:rsidR="00502D95" w:rsidRPr="0019155B">
        <w:rPr>
          <w:rFonts w:ascii="Arial" w:hAnsi="Arial" w:cs="Arial"/>
          <w:b/>
          <w:bCs/>
          <w:iCs/>
          <w:snapToGrid w:val="0"/>
          <w:u w:val="single"/>
        </w:rPr>
        <w:t xml:space="preserve"> </w:t>
      </w:r>
      <w:r w:rsidRPr="0019155B">
        <w:rPr>
          <w:rFonts w:ascii="Arial" w:hAnsi="Arial" w:cs="Arial"/>
          <w:b/>
          <w:bCs/>
          <w:iCs/>
          <w:snapToGrid w:val="0"/>
          <w:u w:val="single"/>
        </w:rPr>
        <w:t>1</w:t>
      </w:r>
      <w:r w:rsidRPr="0019155B">
        <w:rPr>
          <w:rFonts w:ascii="Arial" w:hAnsi="Arial" w:cs="Arial"/>
          <w:i/>
          <w:snapToGrid w:val="0"/>
          <w:u w:val="single"/>
        </w:rPr>
        <w:t xml:space="preserve"> </w:t>
      </w:r>
      <w:r w:rsidR="00502D95" w:rsidRPr="0019155B">
        <w:rPr>
          <w:rFonts w:ascii="Arial" w:hAnsi="Arial" w:cs="Arial"/>
          <w:b/>
          <w:snapToGrid w:val="0"/>
          <w:u w:val="single"/>
        </w:rPr>
        <w:t>AND</w:t>
      </w:r>
    </w:p>
    <w:p w14:paraId="18C7F9B3" w14:textId="77777777" w:rsidR="00502D95" w:rsidRPr="0019155B" w:rsidRDefault="00F024A5" w:rsidP="00502D95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color w:val="000000"/>
          <w:u w:val="single"/>
        </w:rPr>
      </w:pPr>
      <w:r w:rsidRPr="0019155B">
        <w:rPr>
          <w:rFonts w:ascii="Arial" w:hAnsi="Arial" w:cs="Arial"/>
          <w:b/>
          <w:snapToGrid w:val="0"/>
          <w:u w:val="single"/>
        </w:rPr>
        <w:t>RFA</w:t>
      </w:r>
      <w:r w:rsidR="00502D95" w:rsidRPr="0019155B">
        <w:rPr>
          <w:rFonts w:ascii="Arial" w:hAnsi="Arial" w:cs="Arial"/>
          <w:b/>
          <w:snapToGrid w:val="0"/>
          <w:u w:val="single"/>
        </w:rPr>
        <w:t xml:space="preserve"> SUBMITTED QUESTIONS &amp; ANSWERS</w:t>
      </w:r>
      <w:r w:rsidR="00502D95" w:rsidRPr="0019155B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4AC30AA3" w14:textId="77777777" w:rsidR="00502D95" w:rsidRPr="0019155B" w:rsidRDefault="00502D95" w:rsidP="00502D95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500"/>
        <w:gridCol w:w="6300"/>
      </w:tblGrid>
      <w:tr w:rsidR="00502D95" w:rsidRPr="0019155B" w14:paraId="12033615" w14:textId="77777777" w:rsidTr="00625786">
        <w:trPr>
          <w:trHeight w:val="60"/>
          <w:jc w:val="center"/>
        </w:trPr>
        <w:tc>
          <w:tcPr>
            <w:tcW w:w="4500" w:type="dxa"/>
            <w:vAlign w:val="center"/>
          </w:tcPr>
          <w:p w14:paraId="377BFB6A" w14:textId="77777777" w:rsidR="00502D95" w:rsidRPr="0019155B" w:rsidRDefault="00F024A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>RFA</w:t>
            </w:r>
            <w:r w:rsidR="00502D95" w:rsidRPr="0019155B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6300" w:type="dxa"/>
            <w:vAlign w:val="center"/>
          </w:tcPr>
          <w:p w14:paraId="2A68D013" w14:textId="77777777" w:rsidR="00502D95" w:rsidRPr="0019155B" w:rsidRDefault="00FA1D1B" w:rsidP="00625786">
            <w:pPr>
              <w:pStyle w:val="DefaultText"/>
              <w:widowControl/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202305112 Residential Expansion of Substance Use Disorder Treatment Grant Funding Opportunity</w:t>
            </w:r>
          </w:p>
        </w:tc>
      </w:tr>
      <w:tr w:rsidR="00502D95" w:rsidRPr="0019155B" w14:paraId="799B070A" w14:textId="77777777" w:rsidTr="00625786">
        <w:trPr>
          <w:jc w:val="center"/>
        </w:trPr>
        <w:tc>
          <w:tcPr>
            <w:tcW w:w="4500" w:type="dxa"/>
            <w:vAlign w:val="center"/>
          </w:tcPr>
          <w:p w14:paraId="203E7A8E" w14:textId="77777777" w:rsidR="00502D95" w:rsidRPr="0019155B" w:rsidRDefault="00F024A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>RFA</w:t>
            </w:r>
            <w:r w:rsidR="00502D95" w:rsidRPr="0019155B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6300" w:type="dxa"/>
            <w:vAlign w:val="center"/>
          </w:tcPr>
          <w:p w14:paraId="17F05289" w14:textId="77777777" w:rsidR="00502D95" w:rsidRPr="0019155B" w:rsidRDefault="004912DB" w:rsidP="00625786">
            <w:pPr>
              <w:pStyle w:val="DefaultText"/>
              <w:widowControl/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Department of Health and Human Services, </w:t>
            </w:r>
            <w:r w:rsidR="00FA1D1B" w:rsidRPr="0019155B">
              <w:rPr>
                <w:rFonts w:ascii="Arial" w:hAnsi="Arial" w:cs="Arial"/>
              </w:rPr>
              <w:t>Office of Behavioral Health</w:t>
            </w:r>
          </w:p>
        </w:tc>
      </w:tr>
      <w:tr w:rsidR="00502D95" w:rsidRPr="0019155B" w14:paraId="6867D270" w14:textId="77777777" w:rsidTr="00625786">
        <w:trPr>
          <w:jc w:val="center"/>
        </w:trPr>
        <w:tc>
          <w:tcPr>
            <w:tcW w:w="4500" w:type="dxa"/>
            <w:vAlign w:val="center"/>
          </w:tcPr>
          <w:p w14:paraId="4B6A1074" w14:textId="77777777" w:rsidR="00502D95" w:rsidRPr="0019155B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6300" w:type="dxa"/>
            <w:vAlign w:val="center"/>
          </w:tcPr>
          <w:p w14:paraId="3F061BDD" w14:textId="77777777" w:rsidR="00502D95" w:rsidRPr="0019155B" w:rsidRDefault="00FA1D1B" w:rsidP="00625786">
            <w:pPr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June 9, 2023, no later than 11:59 p.m., local time</w:t>
            </w:r>
          </w:p>
        </w:tc>
      </w:tr>
      <w:tr w:rsidR="00502D95" w:rsidRPr="0019155B" w14:paraId="05286DD9" w14:textId="77777777" w:rsidTr="00625786">
        <w:trPr>
          <w:jc w:val="center"/>
        </w:trPr>
        <w:tc>
          <w:tcPr>
            <w:tcW w:w="4500" w:type="dxa"/>
            <w:vAlign w:val="center"/>
          </w:tcPr>
          <w:p w14:paraId="7200F4C4" w14:textId="77777777" w:rsidR="00502D95" w:rsidRPr="0019155B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>AMENDMENT AND QUESTION &amp; ANSWER SUMMARY ISSUED:</w:t>
            </w:r>
          </w:p>
        </w:tc>
        <w:tc>
          <w:tcPr>
            <w:tcW w:w="6300" w:type="dxa"/>
            <w:vAlign w:val="center"/>
          </w:tcPr>
          <w:p w14:paraId="29BAFA7E" w14:textId="18999754" w:rsidR="00502D95" w:rsidRPr="00655D2B" w:rsidRDefault="00655D2B" w:rsidP="00625786">
            <w:pPr>
              <w:rPr>
                <w:rFonts w:ascii="Arial" w:hAnsi="Arial" w:cs="Arial"/>
              </w:rPr>
            </w:pPr>
            <w:r w:rsidRPr="00655D2B">
              <w:rPr>
                <w:rFonts w:ascii="Arial" w:hAnsi="Arial" w:cs="Arial"/>
              </w:rPr>
              <w:t>June 15, 2023</w:t>
            </w:r>
          </w:p>
        </w:tc>
      </w:tr>
      <w:tr w:rsidR="00502D95" w:rsidRPr="0019155B" w14:paraId="3C9CD1C5" w14:textId="77777777" w:rsidTr="00625786">
        <w:trPr>
          <w:jc w:val="center"/>
        </w:trPr>
        <w:tc>
          <w:tcPr>
            <w:tcW w:w="4500" w:type="dxa"/>
            <w:vAlign w:val="center"/>
          </w:tcPr>
          <w:p w14:paraId="7B0AC88A" w14:textId="77777777" w:rsidR="00502D95" w:rsidRPr="0019155B" w:rsidRDefault="00F024A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>APPLICATION</w:t>
            </w:r>
            <w:r w:rsidR="00502D95" w:rsidRPr="0019155B">
              <w:rPr>
                <w:rFonts w:ascii="Arial" w:hAnsi="Arial" w:cs="Arial"/>
                <w:b/>
                <w:color w:val="000000"/>
              </w:rPr>
              <w:t xml:space="preserve"> DUE DATE:</w:t>
            </w:r>
          </w:p>
        </w:tc>
        <w:tc>
          <w:tcPr>
            <w:tcW w:w="6300" w:type="dxa"/>
            <w:vAlign w:val="center"/>
          </w:tcPr>
          <w:p w14:paraId="67BC4480" w14:textId="77777777" w:rsidR="00502D95" w:rsidRPr="0019155B" w:rsidRDefault="00FA1D1B" w:rsidP="00625786">
            <w:pPr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</w:rPr>
              <w:t>June 23, 2023, no later than 11:59 p.m., local time</w:t>
            </w:r>
          </w:p>
        </w:tc>
      </w:tr>
      <w:tr w:rsidR="00502D95" w:rsidRPr="0019155B" w14:paraId="77577B4A" w14:textId="77777777" w:rsidTr="00625786">
        <w:trPr>
          <w:trHeight w:val="349"/>
          <w:jc w:val="center"/>
        </w:trPr>
        <w:tc>
          <w:tcPr>
            <w:tcW w:w="4500" w:type="dxa"/>
            <w:vAlign w:val="center"/>
          </w:tcPr>
          <w:p w14:paraId="6728424A" w14:textId="77777777" w:rsidR="00502D95" w:rsidRPr="0019155B" w:rsidRDefault="00F024A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>APPLICATIONS</w:t>
            </w:r>
            <w:r w:rsidR="00502D95" w:rsidRPr="0019155B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6300" w:type="dxa"/>
            <w:vAlign w:val="center"/>
          </w:tcPr>
          <w:p w14:paraId="0E83F4EA" w14:textId="77777777" w:rsidR="00502D95" w:rsidRPr="0019155B" w:rsidRDefault="00000000" w:rsidP="00625786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502D95" w:rsidRPr="0019155B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502D95" w:rsidRPr="0019155B" w14:paraId="1536F350" w14:textId="77777777" w:rsidTr="00625786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7221AE41" w14:textId="77777777" w:rsidR="00502D95" w:rsidRPr="0019155B" w:rsidRDefault="00502D95" w:rsidP="00625786">
            <w:pPr>
              <w:rPr>
                <w:rFonts w:ascii="Arial" w:hAnsi="Arial" w:cs="Arial"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ab/>
            </w:r>
          </w:p>
          <w:p w14:paraId="1126F4DE" w14:textId="77777777" w:rsidR="00502D95" w:rsidRPr="0019155B" w:rsidRDefault="00502D95" w:rsidP="005D6331">
            <w:pPr>
              <w:ind w:left="-470" w:right="-200"/>
              <w:jc w:val="center"/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 xml:space="preserve">Unless specifically addressed below, all other provisions and clauses of the </w:t>
            </w:r>
            <w:r w:rsidR="00F024A5" w:rsidRPr="0019155B">
              <w:rPr>
                <w:rFonts w:ascii="Arial" w:hAnsi="Arial" w:cs="Arial"/>
                <w:b/>
                <w:color w:val="000000"/>
              </w:rPr>
              <w:t>RFA</w:t>
            </w:r>
            <w:r w:rsidRPr="0019155B">
              <w:rPr>
                <w:rFonts w:ascii="Arial" w:hAnsi="Arial" w:cs="Arial"/>
                <w:b/>
                <w:color w:val="000000"/>
              </w:rPr>
              <w:t xml:space="preserve"> remain unchanged.</w:t>
            </w:r>
          </w:p>
          <w:p w14:paraId="1E8CA8DD" w14:textId="77777777" w:rsidR="00502D95" w:rsidRPr="0019155B" w:rsidRDefault="00502D95" w:rsidP="00625786">
            <w:pPr>
              <w:rPr>
                <w:rFonts w:ascii="Arial" w:hAnsi="Arial" w:cs="Arial"/>
                <w:color w:val="000000"/>
              </w:rPr>
            </w:pPr>
          </w:p>
        </w:tc>
      </w:tr>
      <w:tr w:rsidR="00502D95" w:rsidRPr="0019155B" w14:paraId="39DE2C77" w14:textId="77777777" w:rsidTr="00FA1D1B">
        <w:trPr>
          <w:cantSplit/>
          <w:trHeight w:val="1285"/>
          <w:jc w:val="center"/>
        </w:trPr>
        <w:tc>
          <w:tcPr>
            <w:tcW w:w="10800" w:type="dxa"/>
            <w:gridSpan w:val="2"/>
          </w:tcPr>
          <w:p w14:paraId="78211369" w14:textId="77777777" w:rsidR="00502D95" w:rsidRPr="0019155B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 xml:space="preserve">DESCRIPTION OF CHANGES IN </w:t>
            </w:r>
            <w:r w:rsidR="00F024A5" w:rsidRPr="0019155B">
              <w:rPr>
                <w:rFonts w:ascii="Arial" w:hAnsi="Arial" w:cs="Arial"/>
                <w:b/>
                <w:color w:val="000000"/>
              </w:rPr>
              <w:t>RFA</w:t>
            </w:r>
            <w:r w:rsidR="004912DB" w:rsidRPr="0019155B">
              <w:rPr>
                <w:rFonts w:ascii="Arial" w:hAnsi="Arial" w:cs="Arial"/>
                <w:b/>
                <w:color w:val="000000"/>
              </w:rPr>
              <w:t>:</w:t>
            </w:r>
          </w:p>
          <w:p w14:paraId="27F28AB2" w14:textId="77777777" w:rsidR="00502D95" w:rsidRPr="0019155B" w:rsidRDefault="00502D95" w:rsidP="00F024A5">
            <w:pPr>
              <w:rPr>
                <w:rFonts w:ascii="Arial" w:hAnsi="Arial" w:cs="Arial"/>
                <w:b/>
                <w:color w:val="000000"/>
              </w:rPr>
            </w:pPr>
          </w:p>
          <w:p w14:paraId="1EBFA9B4" w14:textId="77777777" w:rsidR="00F024A5" w:rsidRPr="0019155B" w:rsidRDefault="00F024A5" w:rsidP="00F024A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</w:rPr>
            </w:pPr>
            <w:r w:rsidRPr="0019155B">
              <w:rPr>
                <w:rFonts w:ascii="Arial" w:hAnsi="Arial" w:cs="Arial"/>
                <w:bCs/>
                <w:color w:val="000000"/>
              </w:rPr>
              <w:t>Application Evaluation and Selection, A. Scoring Weights is revised</w:t>
            </w:r>
            <w:r w:rsidR="00CF6442">
              <w:rPr>
                <w:rFonts w:ascii="Arial" w:hAnsi="Arial" w:cs="Arial"/>
                <w:bCs/>
                <w:color w:val="000000"/>
              </w:rPr>
              <w:t>.</w:t>
            </w:r>
            <w:r w:rsidRPr="0019155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502D95" w:rsidRPr="0019155B" w14:paraId="3EDA3F3F" w14:textId="77777777" w:rsidTr="00655D2B">
        <w:trPr>
          <w:cantSplit/>
          <w:trHeight w:val="5380"/>
          <w:jc w:val="center"/>
        </w:trPr>
        <w:tc>
          <w:tcPr>
            <w:tcW w:w="10800" w:type="dxa"/>
            <w:gridSpan w:val="2"/>
          </w:tcPr>
          <w:p w14:paraId="1B5CB56A" w14:textId="77777777" w:rsidR="00502D95" w:rsidRPr="0019155B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  <w:r w:rsidRPr="0019155B">
              <w:rPr>
                <w:rFonts w:ascii="Arial" w:hAnsi="Arial" w:cs="Arial"/>
                <w:b/>
                <w:color w:val="000000"/>
              </w:rPr>
              <w:t xml:space="preserve">REVISED LANGUAGE IN </w:t>
            </w:r>
            <w:r w:rsidR="00F024A5" w:rsidRPr="0019155B">
              <w:rPr>
                <w:rFonts w:ascii="Arial" w:hAnsi="Arial" w:cs="Arial"/>
                <w:b/>
                <w:color w:val="000000"/>
              </w:rPr>
              <w:t>RFA</w:t>
            </w:r>
            <w:r w:rsidRPr="0019155B">
              <w:rPr>
                <w:rFonts w:ascii="Arial" w:hAnsi="Arial" w:cs="Arial"/>
                <w:b/>
                <w:color w:val="000000"/>
              </w:rPr>
              <w:t>:</w:t>
            </w:r>
          </w:p>
          <w:p w14:paraId="4EA8515D" w14:textId="77777777" w:rsidR="00502D95" w:rsidRPr="0019155B" w:rsidRDefault="00502D95" w:rsidP="00625786">
            <w:pPr>
              <w:rPr>
                <w:rFonts w:ascii="Arial" w:hAnsi="Arial" w:cs="Arial"/>
                <w:b/>
                <w:color w:val="000000"/>
              </w:rPr>
            </w:pPr>
          </w:p>
          <w:p w14:paraId="2A463CEB" w14:textId="2CF9AC63" w:rsidR="00F024A5" w:rsidRPr="0019155B" w:rsidRDefault="00F024A5" w:rsidP="00F024A5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/>
              </w:rPr>
            </w:pPr>
            <w:r w:rsidRPr="0019155B">
              <w:rPr>
                <w:rFonts w:ascii="Arial" w:hAnsi="Arial" w:cs="Arial"/>
                <w:bCs/>
                <w:color w:val="000000"/>
              </w:rPr>
              <w:t xml:space="preserve">Application Evaluation and Selection, A. Scoring Weight </w:t>
            </w:r>
            <w:r w:rsidR="001637B3">
              <w:rPr>
                <w:rFonts w:ascii="Arial" w:hAnsi="Arial" w:cs="Arial"/>
                <w:bCs/>
                <w:color w:val="000000"/>
              </w:rPr>
              <w:t>is amended to read</w:t>
            </w:r>
            <w:r w:rsidRPr="0019155B">
              <w:rPr>
                <w:rFonts w:ascii="Arial" w:hAnsi="Arial" w:cs="Arial"/>
                <w:bCs/>
                <w:color w:val="000000"/>
              </w:rPr>
              <w:t>:</w:t>
            </w:r>
          </w:p>
          <w:p w14:paraId="639BDEEE" w14:textId="77777777" w:rsidR="00FA1D1B" w:rsidRPr="0019155B" w:rsidRDefault="00FA1D1B" w:rsidP="00FA1D1B">
            <w:pPr>
              <w:ind w:left="720"/>
              <w:rPr>
                <w:rFonts w:ascii="Arial" w:hAnsi="Arial" w:cs="Arial"/>
                <w:b/>
                <w:color w:val="000000"/>
              </w:rPr>
            </w:pPr>
          </w:p>
          <w:p w14:paraId="6DC44F50" w14:textId="77777777" w:rsidR="00F024A5" w:rsidRPr="00CF6442" w:rsidRDefault="00F024A5" w:rsidP="00FA1D1B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19155B">
              <w:rPr>
                <w:rFonts w:ascii="Arial" w:hAnsi="Arial" w:cs="Arial"/>
                <w:b/>
                <w:bCs/>
              </w:rPr>
              <w:t xml:space="preserve">Scoring Weights: </w:t>
            </w:r>
            <w:r w:rsidRPr="0019155B">
              <w:rPr>
                <w:rFonts w:ascii="Arial" w:hAnsi="Arial" w:cs="Arial"/>
              </w:rPr>
              <w:t xml:space="preserve">The score will be based on a 100-point scale and will measure the degree to which each application meets the following criteria.  </w:t>
            </w:r>
          </w:p>
          <w:p w14:paraId="1F239DC3" w14:textId="77777777" w:rsidR="00CF6442" w:rsidRPr="0019155B" w:rsidRDefault="00CF6442" w:rsidP="00CF6442">
            <w:pPr>
              <w:ind w:left="1440"/>
              <w:contextualSpacing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1890"/>
            </w:tblGrid>
            <w:tr w:rsidR="00F024A5" w:rsidRPr="0019155B" w14:paraId="1CFF6AD9" w14:textId="77777777" w:rsidTr="00346034">
              <w:trPr>
                <w:jc w:val="center"/>
              </w:trPr>
              <w:tc>
                <w:tcPr>
                  <w:tcW w:w="5125" w:type="dxa"/>
                  <w:shd w:val="clear" w:color="auto" w:fill="C6D9F1"/>
                  <w:vAlign w:val="center"/>
                </w:tcPr>
                <w:p w14:paraId="3467F252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bookmarkStart w:id="0" w:name="_Hlk68674231"/>
                  <w:r w:rsidRPr="0019155B">
                    <w:rPr>
                      <w:rFonts w:ascii="Arial" w:hAnsi="Arial" w:cs="Arial"/>
                      <w:b/>
                      <w:bCs/>
                    </w:rPr>
                    <w:t>Scoring Criteria</w:t>
                  </w:r>
                </w:p>
              </w:tc>
              <w:tc>
                <w:tcPr>
                  <w:tcW w:w="1890" w:type="dxa"/>
                  <w:shd w:val="clear" w:color="auto" w:fill="C6D9F1"/>
                  <w:vAlign w:val="center"/>
                </w:tcPr>
                <w:p w14:paraId="12C7FB46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19155B">
                    <w:rPr>
                      <w:rFonts w:ascii="Arial" w:hAnsi="Arial" w:cs="Arial"/>
                      <w:b/>
                    </w:rPr>
                    <w:t>Points Available</w:t>
                  </w:r>
                </w:p>
              </w:tc>
            </w:tr>
            <w:tr w:rsidR="00F024A5" w:rsidRPr="0019155B" w14:paraId="37D518BC" w14:textId="77777777" w:rsidTr="00346034">
              <w:trPr>
                <w:trHeight w:val="389"/>
                <w:jc w:val="center"/>
              </w:trPr>
              <w:tc>
                <w:tcPr>
                  <w:tcW w:w="5125" w:type="dxa"/>
                  <w:shd w:val="clear" w:color="auto" w:fill="auto"/>
                  <w:vAlign w:val="center"/>
                </w:tcPr>
                <w:p w14:paraId="0DB2C613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rPr>
                      <w:rFonts w:ascii="Arial" w:hAnsi="Arial" w:cs="Arial"/>
                    </w:rPr>
                  </w:pPr>
                  <w:r w:rsidRPr="0019155B">
                    <w:rPr>
                      <w:rFonts w:ascii="Arial" w:hAnsi="Arial" w:cs="Arial"/>
                    </w:rPr>
                    <w:t>Part I – Application Submission Requirements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E658612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</w:rPr>
                  </w:pPr>
                  <w:r w:rsidRPr="0019155B">
                    <w:rPr>
                      <w:rFonts w:ascii="Arial" w:hAnsi="Arial" w:cs="Arial"/>
                    </w:rPr>
                    <w:t>Pass/Fail</w:t>
                  </w:r>
                </w:p>
              </w:tc>
            </w:tr>
            <w:tr w:rsidR="00F024A5" w:rsidRPr="0019155B" w14:paraId="4E767BD6" w14:textId="77777777" w:rsidTr="00346034">
              <w:trPr>
                <w:trHeight w:val="389"/>
                <w:jc w:val="center"/>
              </w:trPr>
              <w:tc>
                <w:tcPr>
                  <w:tcW w:w="5125" w:type="dxa"/>
                  <w:shd w:val="clear" w:color="auto" w:fill="auto"/>
                  <w:vAlign w:val="center"/>
                </w:tcPr>
                <w:p w14:paraId="0522C6FB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rPr>
                      <w:rFonts w:ascii="Arial" w:hAnsi="Arial" w:cs="Arial"/>
                    </w:rPr>
                  </w:pPr>
                  <w:r w:rsidRPr="0019155B">
                    <w:rPr>
                      <w:rFonts w:ascii="Arial" w:hAnsi="Arial" w:cs="Arial"/>
                    </w:rPr>
                    <w:t>Part II – Priority Populations</w:t>
                  </w:r>
                </w:p>
                <w:p w14:paraId="22384721" w14:textId="77777777" w:rsidR="00F024A5" w:rsidRPr="0019155B" w:rsidRDefault="00F024A5" w:rsidP="00FA1D1B">
                  <w:pPr>
                    <w:tabs>
                      <w:tab w:val="left" w:pos="-90"/>
                      <w:tab w:val="left" w:pos="0"/>
                      <w:tab w:val="left" w:pos="720"/>
                    </w:tabs>
                    <w:ind w:left="720"/>
                    <w:rPr>
                      <w:rFonts w:ascii="Arial" w:hAnsi="Arial" w:cs="Arial"/>
                    </w:rPr>
                  </w:pPr>
                  <w:r w:rsidRPr="0019155B">
                    <w:rPr>
                      <w:rFonts w:ascii="Arial" w:hAnsi="Arial" w:cs="Arial"/>
                    </w:rPr>
                    <w:t>Adolescent Populations</w:t>
                  </w:r>
                </w:p>
                <w:p w14:paraId="640D7C73" w14:textId="77777777" w:rsidR="00F024A5" w:rsidRPr="0019155B" w:rsidRDefault="00F024A5" w:rsidP="00FA1D1B">
                  <w:pPr>
                    <w:tabs>
                      <w:tab w:val="left" w:pos="-90"/>
                      <w:tab w:val="left" w:pos="0"/>
                      <w:tab w:val="left" w:pos="720"/>
                    </w:tabs>
                    <w:ind w:left="720"/>
                    <w:rPr>
                      <w:rFonts w:ascii="Arial" w:hAnsi="Arial" w:cs="Arial"/>
                    </w:rPr>
                  </w:pPr>
                  <w:r w:rsidRPr="0019155B">
                    <w:rPr>
                      <w:rFonts w:ascii="Arial" w:hAnsi="Arial" w:cs="Arial"/>
                    </w:rPr>
                    <w:t>Priority Counties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746C4235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7834E3CF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19155B">
                    <w:rPr>
                      <w:rFonts w:ascii="Arial" w:hAnsi="Arial" w:cs="Arial"/>
                      <w:bCs/>
                    </w:rPr>
                    <w:t>10</w:t>
                  </w:r>
                </w:p>
                <w:p w14:paraId="20148672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19155B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</w:tr>
            <w:tr w:rsidR="00F024A5" w:rsidRPr="0019155B" w14:paraId="72F85B6F" w14:textId="77777777" w:rsidTr="00346034">
              <w:trPr>
                <w:trHeight w:val="389"/>
                <w:jc w:val="center"/>
              </w:trPr>
              <w:tc>
                <w:tcPr>
                  <w:tcW w:w="5125" w:type="dxa"/>
                  <w:shd w:val="clear" w:color="auto" w:fill="auto"/>
                  <w:vAlign w:val="center"/>
                </w:tcPr>
                <w:p w14:paraId="327991F7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rPr>
                      <w:rFonts w:ascii="Arial" w:hAnsi="Arial" w:cs="Arial"/>
                      <w:highlight w:val="yellow"/>
                    </w:rPr>
                  </w:pPr>
                  <w:r w:rsidRPr="0019155B">
                    <w:rPr>
                      <w:rFonts w:ascii="Arial" w:hAnsi="Arial" w:cs="Arial"/>
                    </w:rPr>
                    <w:t>Part III – Activities and Requirements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7CE186AB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  <w:r w:rsidRPr="0019155B">
                    <w:rPr>
                      <w:rFonts w:ascii="Arial" w:hAnsi="Arial" w:cs="Arial"/>
                      <w:bCs/>
                    </w:rPr>
                    <w:t>55</w:t>
                  </w:r>
                </w:p>
              </w:tc>
            </w:tr>
            <w:tr w:rsidR="00F024A5" w:rsidRPr="0019155B" w14:paraId="225B225C" w14:textId="77777777" w:rsidTr="00346034">
              <w:trPr>
                <w:trHeight w:val="389"/>
                <w:jc w:val="center"/>
              </w:trPr>
              <w:tc>
                <w:tcPr>
                  <w:tcW w:w="5125" w:type="dxa"/>
                  <w:shd w:val="clear" w:color="auto" w:fill="auto"/>
                  <w:vAlign w:val="center"/>
                </w:tcPr>
                <w:p w14:paraId="3CD8A158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rPr>
                      <w:rFonts w:ascii="Arial" w:hAnsi="Arial" w:cs="Arial"/>
                    </w:rPr>
                  </w:pPr>
                  <w:r w:rsidRPr="0019155B">
                    <w:rPr>
                      <w:rFonts w:ascii="Arial" w:hAnsi="Arial" w:cs="Arial"/>
                    </w:rPr>
                    <w:t xml:space="preserve">Part IV – Budget Form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5DB275B9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</w:rPr>
                  </w:pPr>
                  <w:r w:rsidRPr="0019155B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</w:tr>
            <w:tr w:rsidR="00F024A5" w:rsidRPr="0019155B" w14:paraId="3571D690" w14:textId="77777777" w:rsidTr="00346034">
              <w:trPr>
                <w:trHeight w:val="389"/>
                <w:jc w:val="center"/>
              </w:trPr>
              <w:tc>
                <w:tcPr>
                  <w:tcW w:w="5125" w:type="dxa"/>
                  <w:shd w:val="clear" w:color="auto" w:fill="auto"/>
                  <w:vAlign w:val="center"/>
                </w:tcPr>
                <w:p w14:paraId="1D41E955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  <w:r w:rsidRPr="0019155B">
                    <w:rPr>
                      <w:rFonts w:ascii="Arial" w:hAnsi="Arial" w:cs="Arial"/>
                      <w:b/>
                    </w:rPr>
                    <w:t xml:space="preserve">Total Points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04A1276B" w14:textId="77777777" w:rsidR="00F024A5" w:rsidRPr="0019155B" w:rsidRDefault="00F024A5" w:rsidP="00F024A5">
                  <w:pPr>
                    <w:tabs>
                      <w:tab w:val="left" w:pos="-90"/>
                      <w:tab w:val="left" w:pos="0"/>
                      <w:tab w:val="left" w:pos="72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19155B">
                    <w:rPr>
                      <w:rFonts w:ascii="Arial" w:hAnsi="Arial" w:cs="Arial"/>
                      <w:b/>
                    </w:rPr>
                    <w:t>100 points</w:t>
                  </w:r>
                </w:p>
              </w:tc>
            </w:tr>
            <w:bookmarkEnd w:id="0"/>
          </w:tbl>
          <w:p w14:paraId="6B412FF8" w14:textId="77777777" w:rsidR="00F024A5" w:rsidRPr="0019155B" w:rsidRDefault="00F024A5" w:rsidP="00F024A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5B91AFE" w14:textId="77777777" w:rsidR="00502D95" w:rsidRPr="0019155B" w:rsidRDefault="00502D95" w:rsidP="00502D9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94D6A93" w14:textId="77777777" w:rsidR="00502D95" w:rsidRPr="0019155B" w:rsidRDefault="00502D95" w:rsidP="00502D95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69FE5D3F" w14:textId="77777777" w:rsidR="00502D95" w:rsidRPr="0019155B" w:rsidRDefault="00502D95" w:rsidP="001637B3">
      <w:pPr>
        <w:ind w:left="-720" w:right="-630"/>
        <w:jc w:val="center"/>
        <w:rPr>
          <w:rFonts w:ascii="Arial" w:hAnsi="Arial" w:cs="Arial"/>
          <w:b/>
          <w:color w:val="000000"/>
        </w:rPr>
      </w:pPr>
      <w:r w:rsidRPr="0019155B">
        <w:rPr>
          <w:rFonts w:ascii="Arial" w:hAnsi="Arial" w:cs="Arial"/>
          <w:b/>
          <w:color w:val="000000"/>
        </w:rPr>
        <w:br w:type="page"/>
      </w:r>
      <w:r w:rsidRPr="0019155B">
        <w:rPr>
          <w:rFonts w:ascii="Arial" w:hAnsi="Arial" w:cs="Arial"/>
          <w:b/>
          <w:color w:val="000000"/>
        </w:rPr>
        <w:lastRenderedPageBreak/>
        <w:t>Provided below are submitted written questions received and the Department’s answers</w:t>
      </w:r>
    </w:p>
    <w:p w14:paraId="5E4C1D8A" w14:textId="77777777" w:rsidR="005D6331" w:rsidRPr="0019155B" w:rsidRDefault="005D6331" w:rsidP="00F024A5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5D6331" w:rsidRPr="0019155B" w14:paraId="60EE74E3" w14:textId="77777777" w:rsidTr="005D633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916274D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1" w:name="_Hlk48905851"/>
            <w:r w:rsidRPr="001915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EE8B97" w14:textId="77777777" w:rsidR="005D6331" w:rsidRPr="0019155B" w:rsidRDefault="00F024A5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</w:t>
            </w:r>
            <w:r w:rsidR="005D6331" w:rsidRPr="0019155B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6DF8CC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4EEB5AF6" w14:textId="77777777" w:rsidTr="005D633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7070CF2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48869A5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049AE98" w14:textId="77777777" w:rsidR="00F024A5" w:rsidRPr="0019155B" w:rsidRDefault="00F024A5" w:rsidP="00F024A5">
            <w:pPr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It states that a requirement for application is to “Have a current or </w:t>
            </w:r>
            <w:r w:rsidRPr="0019155B">
              <w:rPr>
                <w:rFonts w:ascii="Arial" w:hAnsi="Arial" w:cs="Arial"/>
                <w:i/>
                <w:iCs/>
                <w:u w:val="single"/>
              </w:rPr>
              <w:t>forthcoming</w:t>
            </w:r>
            <w:r w:rsidRPr="0019155B">
              <w:rPr>
                <w:rFonts w:ascii="Arial" w:hAnsi="Arial" w:cs="Arial"/>
              </w:rPr>
              <w:t xml:space="preserve"> </w:t>
            </w:r>
            <w:proofErr w:type="spellStart"/>
            <w:r w:rsidRPr="0019155B">
              <w:rPr>
                <w:rFonts w:ascii="Arial" w:hAnsi="Arial" w:cs="Arial"/>
              </w:rPr>
              <w:t>MaineCare</w:t>
            </w:r>
            <w:proofErr w:type="spellEnd"/>
            <w:r w:rsidRPr="0019155B">
              <w:rPr>
                <w:rFonts w:ascii="Arial" w:hAnsi="Arial" w:cs="Arial"/>
              </w:rPr>
              <w:t xml:space="preserve"> Provider Agreement</w:t>
            </w:r>
            <w:r w:rsidR="00CF6442">
              <w:rPr>
                <w:rFonts w:ascii="Arial" w:hAnsi="Arial" w:cs="Arial"/>
              </w:rPr>
              <w:t xml:space="preserve">.” </w:t>
            </w:r>
            <w:r w:rsidRPr="0019155B">
              <w:rPr>
                <w:rFonts w:ascii="Arial" w:hAnsi="Arial" w:cs="Arial"/>
              </w:rPr>
              <w:t xml:space="preserve"> That wording is slightly different than in previous RFA’s.  </w:t>
            </w:r>
          </w:p>
          <w:p w14:paraId="45BBB3EB" w14:textId="77777777" w:rsidR="00F024A5" w:rsidRPr="0019155B" w:rsidRDefault="00F024A5" w:rsidP="00F024A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Does this mean that if we explain how and when we intend to procure a </w:t>
            </w:r>
            <w:proofErr w:type="spellStart"/>
            <w:r w:rsidRPr="0019155B">
              <w:rPr>
                <w:rFonts w:ascii="Arial" w:hAnsi="Arial" w:cs="Arial"/>
              </w:rPr>
              <w:t>MaineCare</w:t>
            </w:r>
            <w:proofErr w:type="spellEnd"/>
            <w:r w:rsidRPr="0019155B">
              <w:rPr>
                <w:rFonts w:ascii="Arial" w:hAnsi="Arial" w:cs="Arial"/>
              </w:rPr>
              <w:t xml:space="preserve"> Agreement that our application will at least be considered?  We are currently in discussions to either lease or purchase a building to house our treatment facility.  </w:t>
            </w:r>
          </w:p>
          <w:p w14:paraId="4CF208C6" w14:textId="77777777" w:rsidR="00F024A5" w:rsidRPr="0019155B" w:rsidRDefault="00F024A5" w:rsidP="00F024A5">
            <w:pPr>
              <w:rPr>
                <w:rFonts w:ascii="Arial" w:hAnsi="Arial" w:cs="Arial"/>
              </w:rPr>
            </w:pPr>
          </w:p>
          <w:p w14:paraId="7C477BED" w14:textId="77777777" w:rsidR="00F024A5" w:rsidRPr="0019155B" w:rsidRDefault="00F024A5" w:rsidP="00F024A5">
            <w:pPr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We have a business plan in place and have experience in operating residential treatment centers. </w:t>
            </w:r>
          </w:p>
          <w:p w14:paraId="5D6A37CB" w14:textId="77777777" w:rsidR="00F024A5" w:rsidRPr="0019155B" w:rsidRDefault="00F024A5" w:rsidP="00F024A5">
            <w:pPr>
              <w:pStyle w:val="DefaultText"/>
              <w:widowControl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If we explain this in our application and demonstrate that we understand how to acquire a </w:t>
            </w:r>
            <w:proofErr w:type="spellStart"/>
            <w:r w:rsidRPr="0019155B">
              <w:rPr>
                <w:rFonts w:ascii="Arial" w:hAnsi="Arial" w:cs="Arial"/>
              </w:rPr>
              <w:t>MaineCare</w:t>
            </w:r>
            <w:proofErr w:type="spellEnd"/>
            <w:r w:rsidRPr="0019155B">
              <w:rPr>
                <w:rFonts w:ascii="Arial" w:hAnsi="Arial" w:cs="Arial"/>
              </w:rPr>
              <w:t xml:space="preserve"> Agreement, will our application be considered?</w:t>
            </w:r>
          </w:p>
        </w:tc>
      </w:tr>
      <w:tr w:rsidR="005D6331" w:rsidRPr="0019155B" w14:paraId="77CAF5E7" w14:textId="77777777" w:rsidTr="005D633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60D5EA4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F49A29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5D6331" w:rsidRPr="0019155B" w14:paraId="60FEF288" w14:textId="77777777" w:rsidTr="005D6331">
        <w:trPr>
          <w:trHeight w:val="379"/>
        </w:trPr>
        <w:tc>
          <w:tcPr>
            <w:tcW w:w="691" w:type="dxa"/>
            <w:vMerge/>
          </w:tcPr>
          <w:p w14:paraId="4048850C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924E704" w14:textId="4C00B10C" w:rsidR="005D6331" w:rsidRPr="0019155B" w:rsidRDefault="00DA7AAC" w:rsidP="00F024A5">
            <w:pPr>
              <w:pStyle w:val="DefaultText"/>
              <w:widowControl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1637B3">
              <w:rPr>
                <w:rFonts w:ascii="Arial" w:hAnsi="Arial" w:cs="Arial"/>
              </w:rPr>
              <w:t>.</w:t>
            </w:r>
          </w:p>
          <w:p w14:paraId="57BF4D22" w14:textId="7A56C774" w:rsidR="00F024A5" w:rsidRPr="0019155B" w:rsidRDefault="00DA7AAC" w:rsidP="00F024A5">
            <w:pPr>
              <w:pStyle w:val="DefaultText"/>
              <w:widowControl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Yes.</w:t>
            </w:r>
          </w:p>
        </w:tc>
      </w:tr>
      <w:bookmarkEnd w:id="1"/>
    </w:tbl>
    <w:p w14:paraId="2FAB3BCD" w14:textId="77777777" w:rsidR="005D6331" w:rsidRPr="0019155B" w:rsidRDefault="005D6331" w:rsidP="005D633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5D6331" w:rsidRPr="0019155B" w14:paraId="61874A33" w14:textId="77777777" w:rsidTr="005D633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721ECA1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7FCF6E" w14:textId="77777777" w:rsidR="005D6331" w:rsidRPr="0019155B" w:rsidRDefault="00F024A5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</w:t>
            </w:r>
            <w:r w:rsidR="005D6331" w:rsidRPr="0019155B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457ADE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7150D376" w14:textId="77777777" w:rsidTr="005D633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E365F2C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6EDD55B" w14:textId="77777777" w:rsidR="00F024A5" w:rsidRPr="0019155B" w:rsidRDefault="00CF6442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Form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D1ECAA5" w14:textId="77777777" w:rsidR="00F024A5" w:rsidRPr="0019155B" w:rsidRDefault="00CF6442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024A5" w:rsidRPr="0019155B">
              <w:rPr>
                <w:rFonts w:ascii="Arial" w:hAnsi="Arial" w:cs="Arial"/>
              </w:rPr>
              <w:t>o we show total Project Revenue, including pending grant requests from other sources?</w:t>
            </w:r>
          </w:p>
        </w:tc>
      </w:tr>
      <w:tr w:rsidR="005D6331" w:rsidRPr="0019155B" w14:paraId="5A16CBA3" w14:textId="77777777" w:rsidTr="005D633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4CD468F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18BCFC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5D6331" w:rsidRPr="0019155B" w14:paraId="6235C209" w14:textId="77777777" w:rsidTr="005D6331">
        <w:trPr>
          <w:trHeight w:val="379"/>
        </w:trPr>
        <w:tc>
          <w:tcPr>
            <w:tcW w:w="691" w:type="dxa"/>
            <w:vMerge/>
          </w:tcPr>
          <w:p w14:paraId="378F1FFB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8CAAC04" w14:textId="6D9BADD7" w:rsidR="005D6331" w:rsidRPr="0019155B" w:rsidRDefault="00DA7AAC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all project revenue</w:t>
            </w:r>
            <w:r w:rsidR="001637B3">
              <w:rPr>
                <w:rFonts w:ascii="Arial" w:hAnsi="Arial" w:cs="Arial"/>
              </w:rPr>
              <w:t>, including pending grant requests and any other sources must be included in the Budget Form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61B008" w14:textId="77777777" w:rsidR="005D6331" w:rsidRPr="0019155B" w:rsidRDefault="005D6331" w:rsidP="005D633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5D6331" w:rsidRPr="0019155B" w14:paraId="43B9B5F3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5AAF7CE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F14598" w14:textId="77777777" w:rsidR="005D6331" w:rsidRPr="0019155B" w:rsidRDefault="00F024A5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</w:t>
            </w:r>
            <w:r w:rsidR="005D6331" w:rsidRPr="0019155B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07B50D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0803E58F" w14:textId="77777777">
        <w:trPr>
          <w:trHeight w:val="379"/>
        </w:trPr>
        <w:tc>
          <w:tcPr>
            <w:tcW w:w="691" w:type="dxa"/>
            <w:vMerge/>
          </w:tcPr>
          <w:p w14:paraId="4685F96D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CBEB5BF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B4F307C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Can pending grant requests from other sources serve as all or part of the </w:t>
            </w:r>
            <w:r w:rsidR="00CF6442">
              <w:rPr>
                <w:rFonts w:ascii="Arial" w:hAnsi="Arial" w:cs="Arial"/>
              </w:rPr>
              <w:t>ten percent (</w:t>
            </w:r>
            <w:r w:rsidRPr="0019155B">
              <w:rPr>
                <w:rFonts w:ascii="Arial" w:hAnsi="Arial" w:cs="Arial"/>
              </w:rPr>
              <w:t>10%</w:t>
            </w:r>
            <w:r w:rsidR="00CF6442">
              <w:rPr>
                <w:rFonts w:ascii="Arial" w:hAnsi="Arial" w:cs="Arial"/>
              </w:rPr>
              <w:t>)</w:t>
            </w:r>
            <w:r w:rsidRPr="0019155B">
              <w:rPr>
                <w:rFonts w:ascii="Arial" w:hAnsi="Arial" w:cs="Arial"/>
              </w:rPr>
              <w:t xml:space="preserve"> match?</w:t>
            </w:r>
          </w:p>
        </w:tc>
      </w:tr>
      <w:tr w:rsidR="005D6331" w:rsidRPr="0019155B" w14:paraId="0302D016" w14:textId="77777777">
        <w:trPr>
          <w:trHeight w:val="379"/>
        </w:trPr>
        <w:tc>
          <w:tcPr>
            <w:tcW w:w="691" w:type="dxa"/>
            <w:vMerge/>
          </w:tcPr>
          <w:p w14:paraId="188A50A1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43F460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5D6331" w:rsidRPr="0019155B" w14:paraId="1372212B" w14:textId="77777777" w:rsidTr="2C3B0AB1">
        <w:trPr>
          <w:trHeight w:val="379"/>
        </w:trPr>
        <w:tc>
          <w:tcPr>
            <w:tcW w:w="691" w:type="dxa"/>
            <w:vMerge/>
          </w:tcPr>
          <w:p w14:paraId="1DF57ADD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6D7743D5" w14:textId="20EA55C5" w:rsidR="005D6331" w:rsidRPr="0019155B" w:rsidRDefault="7C1593D4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2C3B0AB1">
              <w:rPr>
                <w:rFonts w:ascii="Arial" w:hAnsi="Arial" w:cs="Arial"/>
              </w:rPr>
              <w:t>Yes. However, if the grant funding requests are denied</w:t>
            </w:r>
            <w:r w:rsidR="00A731FE">
              <w:rPr>
                <w:rFonts w:ascii="Arial" w:hAnsi="Arial" w:cs="Arial"/>
              </w:rPr>
              <w:t>,</w:t>
            </w:r>
            <w:r w:rsidRPr="2C3B0AB1">
              <w:rPr>
                <w:rFonts w:ascii="Arial" w:hAnsi="Arial" w:cs="Arial"/>
              </w:rPr>
              <w:t xml:space="preserve"> awarded </w:t>
            </w:r>
            <w:r w:rsidR="001637B3">
              <w:rPr>
                <w:rFonts w:ascii="Arial" w:hAnsi="Arial" w:cs="Arial"/>
              </w:rPr>
              <w:t>A</w:t>
            </w:r>
            <w:r w:rsidRPr="2C3B0AB1">
              <w:rPr>
                <w:rFonts w:ascii="Arial" w:hAnsi="Arial" w:cs="Arial"/>
              </w:rPr>
              <w:t xml:space="preserve">pplicants must have </w:t>
            </w:r>
            <w:r w:rsidR="001637B3">
              <w:rPr>
                <w:rFonts w:ascii="Arial" w:hAnsi="Arial" w:cs="Arial"/>
              </w:rPr>
              <w:t xml:space="preserve">and demonstrate the ability to </w:t>
            </w:r>
            <w:r w:rsidRPr="2C3B0AB1">
              <w:rPr>
                <w:rFonts w:ascii="Arial" w:hAnsi="Arial" w:cs="Arial"/>
              </w:rPr>
              <w:t xml:space="preserve">meet the </w:t>
            </w:r>
            <w:r w:rsidR="001637B3">
              <w:rPr>
                <w:rFonts w:ascii="Arial" w:hAnsi="Arial" w:cs="Arial"/>
              </w:rPr>
              <w:t>ten percent (</w:t>
            </w:r>
            <w:r w:rsidRPr="2C3B0AB1">
              <w:rPr>
                <w:rFonts w:ascii="Arial" w:hAnsi="Arial" w:cs="Arial"/>
              </w:rPr>
              <w:t>10%</w:t>
            </w:r>
            <w:r w:rsidR="001637B3">
              <w:rPr>
                <w:rFonts w:ascii="Arial" w:hAnsi="Arial" w:cs="Arial"/>
              </w:rPr>
              <w:t>)</w:t>
            </w:r>
            <w:r w:rsidRPr="2C3B0AB1">
              <w:rPr>
                <w:rFonts w:ascii="Arial" w:hAnsi="Arial" w:cs="Arial"/>
              </w:rPr>
              <w:t xml:space="preserve"> match</w:t>
            </w:r>
            <w:r w:rsidR="001637B3">
              <w:rPr>
                <w:rFonts w:ascii="Arial" w:hAnsi="Arial" w:cs="Arial"/>
              </w:rPr>
              <w:t xml:space="preserve"> to the Department</w:t>
            </w:r>
            <w:r w:rsidRPr="2C3B0AB1">
              <w:rPr>
                <w:rFonts w:ascii="Arial" w:hAnsi="Arial" w:cs="Arial"/>
              </w:rPr>
              <w:t xml:space="preserve">. </w:t>
            </w:r>
            <w:r w:rsidR="00DA7AAC" w:rsidRPr="2C3B0AB1">
              <w:rPr>
                <w:rFonts w:ascii="Arial" w:hAnsi="Arial" w:cs="Arial"/>
              </w:rPr>
              <w:t xml:space="preserve">  </w:t>
            </w:r>
          </w:p>
        </w:tc>
      </w:tr>
    </w:tbl>
    <w:p w14:paraId="1C6F198F" w14:textId="77777777" w:rsidR="005D6331" w:rsidRPr="0019155B" w:rsidRDefault="005D6331" w:rsidP="005D633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5D6331" w:rsidRPr="0019155B" w14:paraId="41CA2BEA" w14:textId="77777777" w:rsidTr="005D633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D34397F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8E9FF9" w14:textId="77777777" w:rsidR="005D6331" w:rsidRPr="0019155B" w:rsidRDefault="00F024A5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</w:t>
            </w:r>
            <w:r w:rsidR="005D6331" w:rsidRPr="0019155B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9BB70D" w14:textId="77777777" w:rsidR="005D6331" w:rsidRPr="0019155B" w:rsidRDefault="005D6331" w:rsidP="0046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656D3C19" w14:textId="77777777" w:rsidTr="005D633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40380B6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56D6B49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1B98698" w14:textId="77777777" w:rsidR="00F024A5" w:rsidRPr="0019155B" w:rsidRDefault="00F024A5" w:rsidP="00F024A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Can the </w:t>
            </w:r>
            <w:r w:rsidR="00CF6442">
              <w:rPr>
                <w:rFonts w:ascii="Arial" w:hAnsi="Arial" w:cs="Arial"/>
              </w:rPr>
              <w:t>ten percent (</w:t>
            </w:r>
            <w:r w:rsidRPr="0019155B">
              <w:rPr>
                <w:rFonts w:ascii="Arial" w:hAnsi="Arial" w:cs="Arial"/>
              </w:rPr>
              <w:t>10%</w:t>
            </w:r>
            <w:r w:rsidR="00CF6442">
              <w:rPr>
                <w:rFonts w:ascii="Arial" w:hAnsi="Arial" w:cs="Arial"/>
              </w:rPr>
              <w:t>)</w:t>
            </w:r>
            <w:r w:rsidRPr="0019155B">
              <w:rPr>
                <w:rFonts w:ascii="Arial" w:hAnsi="Arial" w:cs="Arial"/>
              </w:rPr>
              <w:t xml:space="preserve"> match be used for non-allowable costs?</w:t>
            </w:r>
          </w:p>
        </w:tc>
      </w:tr>
      <w:tr w:rsidR="005D6331" w:rsidRPr="0019155B" w14:paraId="52053B98" w14:textId="77777777" w:rsidTr="005D633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AA784D8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A00C4F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5D6331" w:rsidRPr="0019155B" w14:paraId="354B7386" w14:textId="77777777" w:rsidTr="005D6331">
        <w:trPr>
          <w:trHeight w:val="379"/>
        </w:trPr>
        <w:tc>
          <w:tcPr>
            <w:tcW w:w="691" w:type="dxa"/>
            <w:vMerge/>
          </w:tcPr>
          <w:p w14:paraId="2DCC0AAA" w14:textId="77777777" w:rsidR="005D6331" w:rsidRPr="0019155B" w:rsidRDefault="005D6331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7C1EA70" w14:textId="60E34A51" w:rsidR="005D6331" w:rsidRPr="0019155B" w:rsidRDefault="00DA7AAC" w:rsidP="004625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 </w:t>
            </w:r>
          </w:p>
        </w:tc>
      </w:tr>
    </w:tbl>
    <w:p w14:paraId="2A9BB54C" w14:textId="77777777" w:rsidR="00F024A5" w:rsidRPr="0019155B" w:rsidRDefault="00F024A5" w:rsidP="00F024A5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66B97D3F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286E161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8105A0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C1BE97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0EEA2AEB" w14:textId="77777777">
        <w:trPr>
          <w:trHeight w:val="422"/>
        </w:trPr>
        <w:tc>
          <w:tcPr>
            <w:tcW w:w="691" w:type="dxa"/>
            <w:vMerge/>
          </w:tcPr>
          <w:p w14:paraId="7506C448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FA4FBAA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Page 3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75765D4" w14:textId="77777777" w:rsidR="00F024A5" w:rsidRPr="0019155B" w:rsidRDefault="6EFA12AD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2C3B0AB1">
              <w:rPr>
                <w:rFonts w:ascii="Arial" w:hAnsi="Arial" w:cs="Arial"/>
              </w:rPr>
              <w:t>Can you define matching funds? Do matching funds need to be cash only?</w:t>
            </w:r>
          </w:p>
        </w:tc>
      </w:tr>
      <w:tr w:rsidR="00F024A5" w:rsidRPr="0019155B" w14:paraId="6AAE6EE9" w14:textId="77777777">
        <w:trPr>
          <w:trHeight w:val="379"/>
        </w:trPr>
        <w:tc>
          <w:tcPr>
            <w:tcW w:w="691" w:type="dxa"/>
            <w:vMerge/>
          </w:tcPr>
          <w:p w14:paraId="487D35FD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8D02BB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7B67B87B" w14:textId="77777777" w:rsidTr="006F36BC">
        <w:trPr>
          <w:trHeight w:val="98"/>
        </w:trPr>
        <w:tc>
          <w:tcPr>
            <w:tcW w:w="691" w:type="dxa"/>
            <w:vMerge/>
          </w:tcPr>
          <w:p w14:paraId="40E1DC94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3D7DDE0" w14:textId="7552A8EF" w:rsidR="00F024A5" w:rsidRPr="0019155B" w:rsidRDefault="001637B3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Matching funds must be cash or liquid assets.  </w:t>
            </w:r>
          </w:p>
        </w:tc>
      </w:tr>
    </w:tbl>
    <w:p w14:paraId="551D4C48" w14:textId="77777777" w:rsidR="00F024A5" w:rsidRPr="0019155B" w:rsidRDefault="00F024A5" w:rsidP="00F024A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5B2965CB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0043AE6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54741B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F6EE86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705F2F8D" w14:textId="77777777">
        <w:trPr>
          <w:trHeight w:val="521"/>
        </w:trPr>
        <w:tc>
          <w:tcPr>
            <w:tcW w:w="691" w:type="dxa"/>
            <w:vMerge/>
          </w:tcPr>
          <w:p w14:paraId="5E32F1CA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372B270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Page 4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2346DA5" w14:textId="16CF7E45" w:rsidR="00F024A5" w:rsidRPr="0019155B" w:rsidRDefault="0B73E4F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1AF491AD">
              <w:rPr>
                <w:rFonts w:ascii="Arial" w:hAnsi="Arial" w:cs="Arial"/>
              </w:rPr>
              <w:t xml:space="preserve">If the </w:t>
            </w:r>
            <w:r w:rsidR="09D7EB94" w:rsidRPr="1AF491AD">
              <w:rPr>
                <w:rFonts w:ascii="Arial" w:hAnsi="Arial" w:cs="Arial"/>
              </w:rPr>
              <w:t>A</w:t>
            </w:r>
            <w:r w:rsidRPr="1AF491AD">
              <w:rPr>
                <w:rFonts w:ascii="Arial" w:hAnsi="Arial" w:cs="Arial"/>
              </w:rPr>
              <w:t>pplicant is requesting a partial award based on prior estimates, and upon construction</w:t>
            </w:r>
            <w:r w:rsidR="36E8C4D3" w:rsidRPr="1AF491AD">
              <w:rPr>
                <w:rFonts w:ascii="Arial" w:hAnsi="Arial" w:cs="Arial"/>
              </w:rPr>
              <w:t>,</w:t>
            </w:r>
            <w:r w:rsidRPr="1AF491AD">
              <w:rPr>
                <w:rFonts w:ascii="Arial" w:hAnsi="Arial" w:cs="Arial"/>
              </w:rPr>
              <w:t xml:space="preserve"> the estimates are higher than expected, will additional funds be considered?</w:t>
            </w:r>
          </w:p>
        </w:tc>
      </w:tr>
      <w:tr w:rsidR="00F024A5" w:rsidRPr="0019155B" w14:paraId="25E7D2E2" w14:textId="77777777">
        <w:trPr>
          <w:trHeight w:val="379"/>
        </w:trPr>
        <w:tc>
          <w:tcPr>
            <w:tcW w:w="691" w:type="dxa"/>
            <w:vMerge/>
          </w:tcPr>
          <w:p w14:paraId="0EB0218C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03ABF0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6E0984DC" w14:textId="77777777" w:rsidTr="006F36BC">
        <w:trPr>
          <w:trHeight w:val="50"/>
        </w:trPr>
        <w:tc>
          <w:tcPr>
            <w:tcW w:w="691" w:type="dxa"/>
            <w:vMerge/>
          </w:tcPr>
          <w:p w14:paraId="4991E086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C5F45E6" w14:textId="5E849350" w:rsidR="00F024A5" w:rsidRPr="0019155B" w:rsidRDefault="570AADFB" w:rsidP="001637B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line="259" w:lineRule="auto"/>
              <w:rPr>
                <w:rFonts w:ascii="Arial" w:hAnsi="Arial" w:cs="Arial"/>
              </w:rPr>
            </w:pPr>
            <w:r w:rsidRPr="2C3B0AB1">
              <w:rPr>
                <w:rFonts w:ascii="Arial" w:hAnsi="Arial" w:cs="Arial"/>
              </w:rPr>
              <w:t xml:space="preserve">The Department will negotiate on a case-by-case basis. </w:t>
            </w:r>
          </w:p>
        </w:tc>
      </w:tr>
    </w:tbl>
    <w:p w14:paraId="7E3AD2F2" w14:textId="77777777" w:rsidR="00F024A5" w:rsidRPr="0019155B" w:rsidRDefault="00F024A5" w:rsidP="00F024A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35E802F0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1BB84D4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E376B0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4CDDDC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3F66A073" w14:textId="77777777">
        <w:trPr>
          <w:trHeight w:val="2186"/>
        </w:trPr>
        <w:tc>
          <w:tcPr>
            <w:tcW w:w="691" w:type="dxa"/>
            <w:vMerge/>
          </w:tcPr>
          <w:p w14:paraId="20C57CA4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34B760B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Priority scoring for geographical locations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0FC755E" w14:textId="77777777" w:rsidR="0019155B" w:rsidRPr="0019155B" w:rsidRDefault="0019155B" w:rsidP="001915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19155B">
              <w:rPr>
                <w:rFonts w:ascii="Arial" w:eastAsia="Times New Roman" w:hAnsi="Arial" w:cs="Arial"/>
                <w:sz w:val="24"/>
                <w:szCs w:val="24"/>
              </w:rPr>
              <w:t xml:space="preserve">On page 4 of the RFA it says that the </w:t>
            </w:r>
            <w:r w:rsidR="00CF6442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19155B">
              <w:rPr>
                <w:rFonts w:ascii="Arial" w:eastAsia="Times New Roman" w:hAnsi="Arial" w:cs="Arial"/>
                <w:sz w:val="24"/>
                <w:szCs w:val="24"/>
              </w:rPr>
              <w:t>epartment intends to apply priority scoring to applications “</w:t>
            </w:r>
            <w:r w:rsidRPr="001915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serving</w:t>
            </w:r>
            <w:r w:rsidRPr="0019155B">
              <w:rPr>
                <w:rFonts w:ascii="Arial" w:eastAsia="Times New Roman" w:hAnsi="Arial" w:cs="Arial"/>
                <w:sz w:val="24"/>
                <w:szCs w:val="24"/>
              </w:rPr>
              <w:t xml:space="preserve"> geographical locations within the State where SUD resources and services are currently limited” and on the application form itself, Section II. Priority Populations, Question 2. it states: “Does the Applicant intend to provide Residential SUD Treatment Services </w:t>
            </w:r>
            <w:r w:rsidRPr="001915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within</w:t>
            </w:r>
            <w:r w:rsidRPr="0019155B">
              <w:rPr>
                <w:rFonts w:ascii="Arial" w:eastAsia="Times New Roman" w:hAnsi="Arial" w:cs="Arial"/>
                <w:sz w:val="24"/>
                <w:szCs w:val="24"/>
              </w:rPr>
              <w:t xml:space="preserve"> the priority counties…” </w:t>
            </w:r>
          </w:p>
          <w:p w14:paraId="402F43CE" w14:textId="77777777" w:rsidR="0019155B" w:rsidRPr="0019155B" w:rsidRDefault="0019155B" w:rsidP="001915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491990" w14:textId="77777777" w:rsidR="00F024A5" w:rsidRPr="0019155B" w:rsidRDefault="0019155B" w:rsidP="001915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19155B">
              <w:rPr>
                <w:rFonts w:ascii="Arial" w:eastAsia="Times New Roman" w:hAnsi="Arial" w:cs="Arial"/>
                <w:sz w:val="24"/>
                <w:szCs w:val="24"/>
              </w:rPr>
              <w:t xml:space="preserve">Does the priority scoring apply if the facility location is in the priority geographic locations, or if patients are served from the geographic locations? </w:t>
            </w:r>
          </w:p>
        </w:tc>
      </w:tr>
      <w:tr w:rsidR="00F024A5" w:rsidRPr="0019155B" w14:paraId="7CE4966C" w14:textId="77777777">
        <w:trPr>
          <w:trHeight w:val="379"/>
        </w:trPr>
        <w:tc>
          <w:tcPr>
            <w:tcW w:w="691" w:type="dxa"/>
            <w:vMerge/>
          </w:tcPr>
          <w:p w14:paraId="5F262E6C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CFCC7C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6C268942" w14:textId="77777777" w:rsidTr="006F36BC">
        <w:trPr>
          <w:trHeight w:val="440"/>
        </w:trPr>
        <w:tc>
          <w:tcPr>
            <w:tcW w:w="691" w:type="dxa"/>
            <w:vMerge/>
          </w:tcPr>
          <w:p w14:paraId="686BA438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487E345" w14:textId="2E368802" w:rsidR="00F024A5" w:rsidRPr="0019155B" w:rsidRDefault="1DD6C1D7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2C3B0AB1">
              <w:rPr>
                <w:rFonts w:ascii="Arial" w:hAnsi="Arial" w:cs="Arial"/>
              </w:rPr>
              <w:t xml:space="preserve">Priority scoring will be based on the geographical location of the facility within the identified counties.  </w:t>
            </w:r>
          </w:p>
        </w:tc>
      </w:tr>
    </w:tbl>
    <w:p w14:paraId="1D6C95DA" w14:textId="77777777" w:rsidR="00F024A5" w:rsidRPr="0019155B" w:rsidRDefault="00F024A5" w:rsidP="00F024A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400F3241" w14:textId="77777777" w:rsidTr="00346034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9BD7CD2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6A8013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C00F14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7CFF0BDE" w14:textId="77777777" w:rsidTr="006F36BC">
        <w:trPr>
          <w:trHeight w:val="467"/>
        </w:trPr>
        <w:tc>
          <w:tcPr>
            <w:tcW w:w="691" w:type="dxa"/>
            <w:vMerge/>
            <w:shd w:val="clear" w:color="auto" w:fill="FFFFFF"/>
          </w:tcPr>
          <w:p w14:paraId="2207C61A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F479FCD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Page 11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9CA3279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 xml:space="preserve">Can a facility based in a non-priority county, but serving SUD patients from priority counties receive the </w:t>
            </w:r>
            <w:r w:rsidR="00CF6442">
              <w:rPr>
                <w:rFonts w:ascii="Arial" w:hAnsi="Arial" w:cs="Arial"/>
              </w:rPr>
              <w:t>ten (</w:t>
            </w:r>
            <w:r w:rsidRPr="0019155B">
              <w:rPr>
                <w:rFonts w:ascii="Arial" w:hAnsi="Arial" w:cs="Arial"/>
              </w:rPr>
              <w:t>10</w:t>
            </w:r>
            <w:r w:rsidR="00CF6442">
              <w:rPr>
                <w:rFonts w:ascii="Arial" w:hAnsi="Arial" w:cs="Arial"/>
              </w:rPr>
              <w:t>)</w:t>
            </w:r>
            <w:r w:rsidRPr="0019155B">
              <w:rPr>
                <w:rFonts w:ascii="Arial" w:hAnsi="Arial" w:cs="Arial"/>
              </w:rPr>
              <w:t xml:space="preserve"> full points in the application evaluation score?</w:t>
            </w:r>
          </w:p>
        </w:tc>
      </w:tr>
      <w:tr w:rsidR="00F024A5" w:rsidRPr="0019155B" w14:paraId="5EAFF26D" w14:textId="77777777" w:rsidTr="00346034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F774187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19B7DF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64F09781" w14:textId="77777777" w:rsidTr="006F36BC">
        <w:trPr>
          <w:trHeight w:val="233"/>
        </w:trPr>
        <w:tc>
          <w:tcPr>
            <w:tcW w:w="691" w:type="dxa"/>
            <w:vMerge/>
          </w:tcPr>
          <w:p w14:paraId="1EF428B9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7CB14FB" w14:textId="71F27D16" w:rsidR="00F024A5" w:rsidRPr="0019155B" w:rsidRDefault="001637B3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  <w:r w:rsidR="00381D65">
              <w:rPr>
                <w:rFonts w:ascii="Arial" w:hAnsi="Arial" w:cs="Arial"/>
              </w:rPr>
              <w:t xml:space="preserve">  </w:t>
            </w:r>
          </w:p>
        </w:tc>
      </w:tr>
    </w:tbl>
    <w:p w14:paraId="7CF12426" w14:textId="77777777" w:rsidR="00F024A5" w:rsidRPr="0019155B" w:rsidRDefault="00F024A5" w:rsidP="00F024A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1E9409CD" w14:textId="77777777" w:rsidTr="00346034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A04C269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A312AF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108391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20935D91" w14:textId="77777777" w:rsidTr="006F36BC">
        <w:trPr>
          <w:trHeight w:val="50"/>
        </w:trPr>
        <w:tc>
          <w:tcPr>
            <w:tcW w:w="691" w:type="dxa"/>
            <w:vMerge/>
            <w:shd w:val="clear" w:color="auto" w:fill="FFFFFF"/>
          </w:tcPr>
          <w:p w14:paraId="3048B2D3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00108B7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N</w:t>
            </w:r>
            <w:r w:rsidR="00AF54C0">
              <w:rPr>
                <w:rFonts w:ascii="Arial" w:hAnsi="Arial" w:cs="Arial"/>
              </w:rPr>
              <w:t>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2B839EE" w14:textId="77777777" w:rsidR="00F024A5" w:rsidRPr="0019155B" w:rsidRDefault="0019155B" w:rsidP="001915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19155B">
              <w:rPr>
                <w:rFonts w:ascii="Arial" w:eastAsia="Times New Roman" w:hAnsi="Arial" w:cs="Arial"/>
                <w:sz w:val="24"/>
                <w:szCs w:val="24"/>
              </w:rPr>
              <w:t>Can grant funds be distributed to a for-profit organization?</w:t>
            </w:r>
          </w:p>
        </w:tc>
      </w:tr>
      <w:tr w:rsidR="00F024A5" w:rsidRPr="0019155B" w14:paraId="7ED68E21" w14:textId="77777777" w:rsidTr="00346034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0795220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507648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1564BE6F" w14:textId="77777777" w:rsidTr="006F36BC">
        <w:trPr>
          <w:trHeight w:val="50"/>
        </w:trPr>
        <w:tc>
          <w:tcPr>
            <w:tcW w:w="691" w:type="dxa"/>
            <w:vMerge/>
          </w:tcPr>
          <w:p w14:paraId="0817905D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B09E361" w14:textId="7EB59A71" w:rsidR="00F024A5" w:rsidRPr="0019155B" w:rsidRDefault="00381D6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1637B3">
              <w:rPr>
                <w:rFonts w:ascii="Arial" w:hAnsi="Arial" w:cs="Arial"/>
              </w:rPr>
              <w:t>.</w:t>
            </w:r>
          </w:p>
        </w:tc>
      </w:tr>
    </w:tbl>
    <w:p w14:paraId="54EA52A8" w14:textId="77777777" w:rsidR="00F024A5" w:rsidRPr="0019155B" w:rsidRDefault="00F024A5" w:rsidP="00F024A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2E121932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C71E8EC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01832B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11F5DE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4124A3C1" w14:textId="77777777">
        <w:trPr>
          <w:trHeight w:val="379"/>
        </w:trPr>
        <w:tc>
          <w:tcPr>
            <w:tcW w:w="691" w:type="dxa"/>
            <w:vMerge/>
          </w:tcPr>
          <w:p w14:paraId="075D5AF3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376D034" w14:textId="77777777" w:rsidR="00F024A5" w:rsidRPr="0019155B" w:rsidRDefault="0019155B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9155B">
              <w:rPr>
                <w:rFonts w:ascii="Arial" w:hAnsi="Arial" w:cs="Arial"/>
              </w:rPr>
              <w:t>N</w:t>
            </w:r>
            <w:r w:rsidR="00AF54C0">
              <w:rPr>
                <w:rFonts w:ascii="Arial" w:hAnsi="Arial" w:cs="Arial"/>
              </w:rPr>
              <w:t>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01E3003" w14:textId="77777777" w:rsidR="00F024A5" w:rsidRPr="0019155B" w:rsidRDefault="0019155B" w:rsidP="001915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19155B">
              <w:rPr>
                <w:rFonts w:ascii="Arial" w:eastAsia="Times New Roman" w:hAnsi="Arial" w:cs="Arial"/>
                <w:sz w:val="24"/>
                <w:szCs w:val="24"/>
              </w:rPr>
              <w:t>Are indirect costs an allowable budget line item?</w:t>
            </w:r>
          </w:p>
        </w:tc>
      </w:tr>
      <w:tr w:rsidR="00F024A5" w:rsidRPr="0019155B" w14:paraId="5B7F981E" w14:textId="77777777">
        <w:trPr>
          <w:trHeight w:val="379"/>
        </w:trPr>
        <w:tc>
          <w:tcPr>
            <w:tcW w:w="691" w:type="dxa"/>
            <w:vMerge/>
          </w:tcPr>
          <w:p w14:paraId="35AAF396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4F9E7A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2654A798" w14:textId="77777777" w:rsidTr="2C3B0AB1">
        <w:trPr>
          <w:trHeight w:val="379"/>
        </w:trPr>
        <w:tc>
          <w:tcPr>
            <w:tcW w:w="691" w:type="dxa"/>
            <w:vMerge/>
          </w:tcPr>
          <w:p w14:paraId="48FBA305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8A9D4C6" w14:textId="0333F72E" w:rsidR="00F024A5" w:rsidRPr="0019155B" w:rsidRDefault="0024792C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the Department and awarded Applicants will negotiat</w:t>
            </w:r>
            <w:r w:rsidR="00A731F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indirect costs.</w:t>
            </w:r>
          </w:p>
        </w:tc>
      </w:tr>
    </w:tbl>
    <w:p w14:paraId="18AE28D8" w14:textId="77777777" w:rsidR="00F024A5" w:rsidRPr="0019155B" w:rsidRDefault="00F024A5" w:rsidP="00F024A5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2D51E877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C61A9E7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BFEF09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4230AB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1E19BE2F" w14:textId="77777777">
        <w:trPr>
          <w:trHeight w:val="379"/>
        </w:trPr>
        <w:tc>
          <w:tcPr>
            <w:tcW w:w="691" w:type="dxa"/>
            <w:vMerge/>
          </w:tcPr>
          <w:p w14:paraId="3A4FD6A0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3E99736" w14:textId="77777777" w:rsidR="00F024A5" w:rsidRPr="0019155B" w:rsidRDefault="001A04F0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35AB959" w14:textId="4CC4CC86" w:rsidR="001A04F0" w:rsidRPr="001A04F0" w:rsidRDefault="76358676" w:rsidP="0024792C">
            <w:pPr>
              <w:tabs>
                <w:tab w:val="left" w:pos="1366"/>
              </w:tabs>
              <w:rPr>
                <w:rFonts w:ascii="Arial" w:hAnsi="Arial" w:cs="Arial"/>
                <w:sz w:val="22"/>
                <w:szCs w:val="22"/>
              </w:rPr>
            </w:pPr>
            <w:r w:rsidRPr="772575ED">
              <w:rPr>
                <w:rFonts w:ascii="Arial" w:hAnsi="Arial" w:cs="Arial"/>
              </w:rPr>
              <w:t xml:space="preserve">We currently offer outpatient SUD treatment for both PHP (ASAM Level 2.5) and IOP (ASAM Level 2.1). </w:t>
            </w:r>
            <w:r w:rsidR="16260E9B" w:rsidRPr="772575ED">
              <w:rPr>
                <w:rFonts w:ascii="Arial" w:hAnsi="Arial" w:cs="Arial"/>
              </w:rPr>
              <w:t xml:space="preserve"> </w:t>
            </w:r>
            <w:r w:rsidRPr="772575ED">
              <w:rPr>
                <w:rFonts w:ascii="Arial" w:hAnsi="Arial" w:cs="Arial"/>
              </w:rPr>
              <w:t xml:space="preserve">Additionally, we are actively enrolled as a </w:t>
            </w:r>
            <w:proofErr w:type="spellStart"/>
            <w:r w:rsidRPr="772575ED">
              <w:rPr>
                <w:rFonts w:ascii="Arial" w:hAnsi="Arial" w:cs="Arial"/>
              </w:rPr>
              <w:t>MaineCare</w:t>
            </w:r>
            <w:proofErr w:type="spellEnd"/>
            <w:r w:rsidRPr="772575ED">
              <w:rPr>
                <w:rFonts w:ascii="Arial" w:hAnsi="Arial" w:cs="Arial"/>
              </w:rPr>
              <w:t xml:space="preserve"> provider of SUD services. </w:t>
            </w:r>
            <w:r w:rsidR="16260E9B" w:rsidRPr="772575ED">
              <w:rPr>
                <w:rFonts w:ascii="Arial" w:hAnsi="Arial" w:cs="Arial"/>
              </w:rPr>
              <w:t xml:space="preserve"> </w:t>
            </w:r>
            <w:r w:rsidRPr="772575ED">
              <w:rPr>
                <w:rFonts w:ascii="Arial" w:hAnsi="Arial" w:cs="Arial"/>
              </w:rPr>
              <w:t xml:space="preserve">While we do not currently offer residential </w:t>
            </w:r>
            <w:r w:rsidR="16260E9B" w:rsidRPr="772575ED">
              <w:rPr>
                <w:rFonts w:ascii="Arial" w:hAnsi="Arial" w:cs="Arial"/>
              </w:rPr>
              <w:t>l</w:t>
            </w:r>
            <w:r w:rsidRPr="772575ED">
              <w:rPr>
                <w:rFonts w:ascii="Arial" w:hAnsi="Arial" w:cs="Arial"/>
              </w:rPr>
              <w:t xml:space="preserve">evels of care, we are actively seeking opportunities to expand our services so that we may include a residential competent of SUD treatment (inpatient medical detoxification services and/or inpatient clinical stabilization services) within our scope of services. </w:t>
            </w:r>
            <w:r w:rsidR="16260E9B" w:rsidRPr="772575ED">
              <w:rPr>
                <w:rFonts w:ascii="Arial" w:hAnsi="Arial" w:cs="Arial"/>
              </w:rPr>
              <w:t xml:space="preserve"> </w:t>
            </w:r>
            <w:r w:rsidRPr="772575ED">
              <w:rPr>
                <w:rFonts w:ascii="Arial" w:hAnsi="Arial" w:cs="Arial"/>
              </w:rPr>
              <w:t>The physical site of this residential component is still to be determined. </w:t>
            </w:r>
          </w:p>
          <w:p w14:paraId="5A857727" w14:textId="77777777" w:rsidR="001A04F0" w:rsidRPr="001A04F0" w:rsidRDefault="001A04F0" w:rsidP="001A04F0">
            <w:pPr>
              <w:rPr>
                <w:rFonts w:ascii="Arial" w:hAnsi="Arial" w:cs="Arial"/>
              </w:rPr>
            </w:pPr>
          </w:p>
          <w:p w14:paraId="4D38FB9E" w14:textId="77777777" w:rsidR="00F024A5" w:rsidRPr="001A04F0" w:rsidRDefault="001A04F0" w:rsidP="001A04F0">
            <w:pPr>
              <w:rPr>
                <w:rFonts w:ascii="Arial" w:hAnsi="Arial" w:cs="Arial"/>
              </w:rPr>
            </w:pPr>
            <w:r w:rsidRPr="001A04F0">
              <w:rPr>
                <w:rFonts w:ascii="Arial" w:hAnsi="Arial" w:cs="Arial"/>
              </w:rPr>
              <w:t xml:space="preserve">Are we still eligible to apply for the Grant Funding Opportunity without having a physical location for proposed residential services? </w:t>
            </w:r>
            <w:r w:rsidR="00CF6442">
              <w:rPr>
                <w:rFonts w:ascii="Arial" w:hAnsi="Arial" w:cs="Arial"/>
              </w:rPr>
              <w:t xml:space="preserve"> </w:t>
            </w:r>
            <w:r w:rsidRPr="001A04F0">
              <w:rPr>
                <w:rFonts w:ascii="Arial" w:hAnsi="Arial" w:cs="Arial"/>
              </w:rPr>
              <w:t xml:space="preserve">Although we do not have a physical location for residential SUD services, we are actively exploring potential locations throughout the state of </w:t>
            </w:r>
            <w:r w:rsidR="00CF6442" w:rsidRPr="001A04F0">
              <w:rPr>
                <w:rFonts w:ascii="Arial" w:hAnsi="Arial" w:cs="Arial"/>
              </w:rPr>
              <w:t>Maine and</w:t>
            </w:r>
            <w:r w:rsidRPr="001A04F0">
              <w:rPr>
                <w:rFonts w:ascii="Arial" w:hAnsi="Arial" w:cs="Arial"/>
              </w:rPr>
              <w:t xml:space="preserve"> are motivated to acquire such a location by the end of the fiscal year. </w:t>
            </w:r>
            <w:r w:rsidR="00CF6442">
              <w:rPr>
                <w:rFonts w:ascii="Arial" w:hAnsi="Arial" w:cs="Arial"/>
              </w:rPr>
              <w:t xml:space="preserve"> </w:t>
            </w:r>
            <w:r w:rsidRPr="001A04F0">
              <w:rPr>
                <w:rFonts w:ascii="Arial" w:hAnsi="Arial" w:cs="Arial"/>
              </w:rPr>
              <w:t xml:space="preserve">The goal is to offer up to </w:t>
            </w:r>
            <w:r w:rsidR="00CF6442">
              <w:rPr>
                <w:rFonts w:ascii="Arial" w:hAnsi="Arial" w:cs="Arial"/>
              </w:rPr>
              <w:t>thirty (</w:t>
            </w:r>
            <w:r w:rsidRPr="001A04F0">
              <w:rPr>
                <w:rFonts w:ascii="Arial" w:hAnsi="Arial" w:cs="Arial"/>
              </w:rPr>
              <w:t>30</w:t>
            </w:r>
            <w:r w:rsidR="00CF6442">
              <w:rPr>
                <w:rFonts w:ascii="Arial" w:hAnsi="Arial" w:cs="Arial"/>
              </w:rPr>
              <w:t>)</w:t>
            </w:r>
            <w:r w:rsidRPr="001A04F0">
              <w:rPr>
                <w:rFonts w:ascii="Arial" w:hAnsi="Arial" w:cs="Arial"/>
              </w:rPr>
              <w:t xml:space="preserve"> residential treatment beds at such a location. </w:t>
            </w:r>
          </w:p>
        </w:tc>
      </w:tr>
      <w:tr w:rsidR="00F024A5" w:rsidRPr="0019155B" w14:paraId="70EDA848" w14:textId="77777777">
        <w:trPr>
          <w:trHeight w:val="379"/>
        </w:trPr>
        <w:tc>
          <w:tcPr>
            <w:tcW w:w="691" w:type="dxa"/>
            <w:vMerge/>
          </w:tcPr>
          <w:p w14:paraId="5CA1C61F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3A842E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40B2D472" w14:textId="77777777" w:rsidTr="772575ED">
        <w:trPr>
          <w:trHeight w:val="379"/>
        </w:trPr>
        <w:tc>
          <w:tcPr>
            <w:tcW w:w="691" w:type="dxa"/>
            <w:vMerge/>
          </w:tcPr>
          <w:p w14:paraId="685DCE9C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1CC2BA2" w14:textId="7B9E44DF" w:rsidR="00F024A5" w:rsidRPr="0019155B" w:rsidRDefault="006A378F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81142F">
              <w:rPr>
                <w:rFonts w:ascii="Arial" w:hAnsi="Arial" w:cs="Arial"/>
              </w:rPr>
              <w:t xml:space="preserve">.  However, if the application is conditionally awarded, a contract will not be executed until the physical location is determined and subsequently approved by the Department.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78CF727" w14:textId="77777777" w:rsidR="00F024A5" w:rsidRPr="0019155B" w:rsidRDefault="00F024A5" w:rsidP="00F024A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F024A5" w:rsidRPr="0019155B" w14:paraId="1991CCF4" w14:textId="77777777" w:rsidTr="00346034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5F24F8F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E30A3A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0C0E69" w14:textId="77777777" w:rsidR="00F024A5" w:rsidRPr="0019155B" w:rsidRDefault="00F024A5" w:rsidP="003460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Question</w:t>
            </w:r>
          </w:p>
        </w:tc>
      </w:tr>
      <w:tr w:rsidR="00F024A5" w:rsidRPr="0019155B" w14:paraId="21B295FF" w14:textId="77777777" w:rsidTr="00346034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9707B65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B3A817F" w14:textId="77777777" w:rsidR="00F024A5" w:rsidRPr="001A04F0" w:rsidRDefault="001A04F0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E86BAA1" w14:textId="77777777" w:rsidR="00F024A5" w:rsidRPr="001A04F0" w:rsidRDefault="001A04F0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A04F0">
              <w:rPr>
                <w:rFonts w:ascii="Arial" w:hAnsi="Arial" w:cs="Arial"/>
              </w:rPr>
              <w:t>Is there a specific day the awards will be announced?</w:t>
            </w:r>
          </w:p>
        </w:tc>
      </w:tr>
      <w:tr w:rsidR="00F024A5" w:rsidRPr="0019155B" w14:paraId="3EFC0366" w14:textId="77777777" w:rsidTr="00346034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B311381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C61ABA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19155B">
              <w:rPr>
                <w:rFonts w:ascii="Arial" w:hAnsi="Arial" w:cs="Arial"/>
                <w:b/>
              </w:rPr>
              <w:t>Answer</w:t>
            </w:r>
          </w:p>
        </w:tc>
      </w:tr>
      <w:tr w:rsidR="00F024A5" w:rsidRPr="0019155B" w14:paraId="655FD05F" w14:textId="77777777" w:rsidTr="00346034">
        <w:trPr>
          <w:trHeight w:val="379"/>
        </w:trPr>
        <w:tc>
          <w:tcPr>
            <w:tcW w:w="691" w:type="dxa"/>
            <w:vMerge/>
          </w:tcPr>
          <w:p w14:paraId="651B31E0" w14:textId="77777777" w:rsidR="00F024A5" w:rsidRPr="0019155B" w:rsidRDefault="00F024A5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5F5545B3" w14:textId="74EA7B6D" w:rsidR="00F024A5" w:rsidRPr="0019155B" w:rsidRDefault="0024792C" w:rsidP="003460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the </w:t>
            </w:r>
            <w:r w:rsidR="006A378F" w:rsidRPr="006A378F">
              <w:rPr>
                <w:rFonts w:ascii="Arial" w:hAnsi="Arial" w:cs="Arial"/>
              </w:rPr>
              <w:t xml:space="preserve">Department anticipates </w:t>
            </w:r>
            <w:r>
              <w:rPr>
                <w:rFonts w:ascii="Arial" w:hAnsi="Arial" w:cs="Arial"/>
              </w:rPr>
              <w:t xml:space="preserve">conditional award notifications to be released </w:t>
            </w:r>
            <w:r w:rsidR="008C0EBC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S</w:t>
            </w:r>
            <w:r w:rsidR="008C0EBC">
              <w:rPr>
                <w:rFonts w:ascii="Arial" w:hAnsi="Arial" w:cs="Arial"/>
              </w:rPr>
              <w:t>ummer 2023.</w:t>
            </w:r>
            <w:r w:rsidR="006A378F" w:rsidRPr="006A378F">
              <w:rPr>
                <w:rFonts w:ascii="Arial" w:hAnsi="Arial" w:cs="Arial"/>
              </w:rPr>
              <w:t xml:space="preserve"> </w:t>
            </w:r>
          </w:p>
        </w:tc>
      </w:tr>
    </w:tbl>
    <w:p w14:paraId="27C9BF61" w14:textId="77777777" w:rsidR="005D6331" w:rsidRPr="0019155B" w:rsidRDefault="005D6331" w:rsidP="0089215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5D6331" w:rsidRPr="0019155B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488A" w14:textId="77777777" w:rsidR="005543F7" w:rsidRDefault="005543F7" w:rsidP="00131249">
      <w:r>
        <w:separator/>
      </w:r>
    </w:p>
  </w:endnote>
  <w:endnote w:type="continuationSeparator" w:id="0">
    <w:p w14:paraId="6F5FDB5A" w14:textId="77777777" w:rsidR="005543F7" w:rsidRDefault="005543F7" w:rsidP="00131249">
      <w:r>
        <w:continuationSeparator/>
      </w:r>
    </w:p>
  </w:endnote>
  <w:endnote w:type="continuationNotice" w:id="1">
    <w:p w14:paraId="7A3D1582" w14:textId="77777777" w:rsidR="005543F7" w:rsidRDefault="00554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C070" w14:textId="77777777" w:rsidR="008A5A26" w:rsidRPr="00303EF7" w:rsidRDefault="00303EF7" w:rsidP="00303EF7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C8DB" w14:textId="77777777" w:rsidR="007366D2" w:rsidRPr="00303EF7" w:rsidRDefault="00303EF7" w:rsidP="00303EF7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5D09" w14:textId="77777777" w:rsidR="005543F7" w:rsidRDefault="005543F7" w:rsidP="00131249">
      <w:r>
        <w:separator/>
      </w:r>
    </w:p>
  </w:footnote>
  <w:footnote w:type="continuationSeparator" w:id="0">
    <w:p w14:paraId="6F51A583" w14:textId="77777777" w:rsidR="005543F7" w:rsidRDefault="005543F7" w:rsidP="00131249">
      <w:r>
        <w:continuationSeparator/>
      </w:r>
    </w:p>
  </w:footnote>
  <w:footnote w:type="continuationNotice" w:id="1">
    <w:p w14:paraId="145C0427" w14:textId="77777777" w:rsidR="005543F7" w:rsidRDefault="00554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8338" w14:textId="77777777" w:rsidR="002012B9" w:rsidRPr="0060091A" w:rsidRDefault="00F024A5" w:rsidP="002012B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RFA</w:t>
    </w:r>
    <w:r w:rsidR="002012B9" w:rsidRPr="0060091A">
      <w:rPr>
        <w:rFonts w:ascii="Arial" w:hAnsi="Arial" w:cs="Arial"/>
        <w:b/>
        <w:sz w:val="20"/>
      </w:rPr>
      <w:t xml:space="preserve"> NUMBER: </w:t>
    </w:r>
    <w:r w:rsidRPr="00F024A5">
      <w:rPr>
        <w:rFonts w:ascii="Arial" w:hAnsi="Arial" w:cs="Arial"/>
        <w:b/>
        <w:bCs/>
        <w:iCs/>
        <w:sz w:val="20"/>
      </w:rPr>
      <w:t>202305112</w:t>
    </w:r>
    <w:r w:rsidR="002012B9" w:rsidRPr="00F024A5">
      <w:rPr>
        <w:rFonts w:ascii="Arial" w:hAnsi="Arial" w:cs="Arial"/>
        <w:b/>
        <w:bCs/>
        <w:iCs/>
        <w:sz w:val="20"/>
      </w:rPr>
      <w:t xml:space="preserve"> </w:t>
    </w:r>
    <w:r w:rsidR="002012B9">
      <w:rPr>
        <w:rFonts w:ascii="Arial" w:hAnsi="Arial" w:cs="Arial"/>
        <w:b/>
        <w:sz w:val="20"/>
      </w:rPr>
      <w:t>–</w:t>
    </w:r>
    <w:r w:rsidR="002012B9" w:rsidRPr="0060091A">
      <w:rPr>
        <w:rFonts w:ascii="Arial" w:hAnsi="Arial" w:cs="Arial"/>
        <w:b/>
        <w:sz w:val="20"/>
      </w:rPr>
      <w:t xml:space="preserve"> </w:t>
    </w:r>
    <w:r w:rsidR="002012B9">
      <w:rPr>
        <w:rFonts w:ascii="Arial" w:hAnsi="Arial" w:cs="Arial"/>
        <w:b/>
        <w:sz w:val="20"/>
      </w:rPr>
      <w:t>AMENDMENT #</w:t>
    </w:r>
    <w:r>
      <w:rPr>
        <w:rFonts w:ascii="Arial" w:hAnsi="Arial" w:cs="Arial"/>
        <w:b/>
        <w:sz w:val="20"/>
      </w:rPr>
      <w:t xml:space="preserve">1 </w:t>
    </w:r>
    <w:r w:rsidR="002012B9">
      <w:rPr>
        <w:rFonts w:ascii="Arial" w:hAnsi="Arial" w:cs="Arial"/>
        <w:b/>
        <w:sz w:val="20"/>
      </w:rPr>
      <w:t xml:space="preserve">and </w:t>
    </w:r>
    <w:r w:rsidR="002012B9" w:rsidRPr="0060091A">
      <w:rPr>
        <w:rFonts w:ascii="Arial" w:hAnsi="Arial" w:cs="Arial"/>
        <w:b/>
        <w:sz w:val="20"/>
      </w:rPr>
      <w:t>SUBMITTED Q &amp; A SUMMARY</w:t>
    </w:r>
    <w:r w:rsidR="002012B9" w:rsidRPr="0060091A">
      <w:rPr>
        <w:rFonts w:ascii="Arial" w:hAnsi="Arial" w:cs="Arial"/>
        <w:b/>
        <w:sz w:val="20"/>
      </w:rPr>
      <w:tab/>
      <w:t xml:space="preserve">  </w:t>
    </w:r>
  </w:p>
  <w:p w14:paraId="5006E3B8" w14:textId="77777777" w:rsidR="00131249" w:rsidRPr="002012B9" w:rsidRDefault="002012B9">
    <w:pPr>
      <w:pStyle w:val="Header"/>
      <w:rPr>
        <w:rFonts w:ascii="Arial" w:hAnsi="Arial" w:cs="Arial"/>
        <w:b/>
        <w:sz w:val="20"/>
      </w:rPr>
    </w:pPr>
    <w:r w:rsidRPr="0060091A">
      <w:rPr>
        <w:rFonts w:ascii="Arial" w:hAnsi="Arial" w:cs="Arial"/>
        <w:b/>
        <w:sz w:val="20"/>
      </w:rPr>
      <w:tab/>
    </w:r>
    <w:r w:rsidRPr="0060091A">
      <w:rPr>
        <w:rFonts w:ascii="Arial" w:hAnsi="Arial" w:cs="Arial"/>
        <w:b/>
        <w:sz w:val="20"/>
      </w:rPr>
      <w:tab/>
      <w:t xml:space="preserve">PAGE </w:t>
    </w:r>
    <w:r w:rsidRPr="0060091A">
      <w:rPr>
        <w:rStyle w:val="PageNumber"/>
        <w:rFonts w:ascii="Arial" w:hAnsi="Arial" w:cs="Arial"/>
        <w:b/>
        <w:sz w:val="20"/>
      </w:rPr>
      <w:fldChar w:fldCharType="begin"/>
    </w:r>
    <w:r w:rsidRPr="0060091A">
      <w:rPr>
        <w:rStyle w:val="PageNumber"/>
        <w:rFonts w:ascii="Arial" w:hAnsi="Arial" w:cs="Arial"/>
        <w:b/>
        <w:sz w:val="20"/>
      </w:rPr>
      <w:instrText xml:space="preserve"> PAGE </w:instrText>
    </w:r>
    <w:r w:rsidRPr="0060091A">
      <w:rPr>
        <w:rStyle w:val="PageNumber"/>
        <w:rFonts w:ascii="Arial" w:hAnsi="Arial" w:cs="Arial"/>
        <w:b/>
        <w:sz w:val="20"/>
      </w:rPr>
      <w:fldChar w:fldCharType="separate"/>
    </w:r>
    <w:r>
      <w:rPr>
        <w:rStyle w:val="PageNumber"/>
        <w:rFonts w:ascii="Arial" w:hAnsi="Arial" w:cs="Arial"/>
        <w:b/>
        <w:sz w:val="20"/>
      </w:rPr>
      <w:t>2</w:t>
    </w:r>
    <w:r w:rsidRPr="0060091A">
      <w:rPr>
        <w:rStyle w:val="PageNumber"/>
        <w:rFonts w:ascii="Arial" w:hAnsi="Arial" w:cs="Arial"/>
        <w:b/>
        <w:sz w:val="20"/>
      </w:rPr>
      <w:fldChar w:fldCharType="end"/>
    </w:r>
    <w:r w:rsidRPr="0060091A">
      <w:rPr>
        <w:rFonts w:ascii="Arial" w:hAnsi="Arial" w:cs="Arial"/>
        <w:b/>
        <w:sz w:val="20"/>
      </w:rPr>
      <w:t xml:space="preserve"> of </w:t>
    </w:r>
    <w:r w:rsidRPr="0060091A">
      <w:rPr>
        <w:rStyle w:val="PageNumber"/>
        <w:rFonts w:ascii="Arial" w:hAnsi="Arial" w:cs="Arial"/>
        <w:b/>
        <w:sz w:val="20"/>
      </w:rPr>
      <w:fldChar w:fldCharType="begin"/>
    </w:r>
    <w:r w:rsidRPr="0060091A">
      <w:rPr>
        <w:rStyle w:val="PageNumber"/>
        <w:rFonts w:ascii="Arial" w:hAnsi="Arial" w:cs="Arial"/>
        <w:b/>
        <w:sz w:val="20"/>
      </w:rPr>
      <w:instrText xml:space="preserve"> NUMPAGES </w:instrText>
    </w:r>
    <w:r w:rsidRPr="0060091A">
      <w:rPr>
        <w:rStyle w:val="PageNumber"/>
        <w:rFonts w:ascii="Arial" w:hAnsi="Arial" w:cs="Arial"/>
        <w:b/>
        <w:sz w:val="20"/>
      </w:rPr>
      <w:fldChar w:fldCharType="separate"/>
    </w:r>
    <w:r>
      <w:rPr>
        <w:rStyle w:val="PageNumber"/>
        <w:rFonts w:ascii="Arial" w:hAnsi="Arial" w:cs="Arial"/>
        <w:b/>
        <w:sz w:val="20"/>
      </w:rPr>
      <w:t>2</w:t>
    </w:r>
    <w:r w:rsidRPr="0060091A">
      <w:rPr>
        <w:rStyle w:val="PageNumber"/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11"/>
    <w:multiLevelType w:val="hybridMultilevel"/>
    <w:tmpl w:val="E2A80456"/>
    <w:lvl w:ilvl="0" w:tplc="C6320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402C"/>
    <w:multiLevelType w:val="hybridMultilevel"/>
    <w:tmpl w:val="2DA6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66F"/>
    <w:multiLevelType w:val="hybridMultilevel"/>
    <w:tmpl w:val="4476E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0D5"/>
    <w:multiLevelType w:val="hybridMultilevel"/>
    <w:tmpl w:val="4300EA34"/>
    <w:lvl w:ilvl="0" w:tplc="C6320C7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02013F"/>
    <w:multiLevelType w:val="hybridMultilevel"/>
    <w:tmpl w:val="D8BA05BA"/>
    <w:lvl w:ilvl="0" w:tplc="B608D5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FB6119"/>
    <w:multiLevelType w:val="hybridMultilevel"/>
    <w:tmpl w:val="BB702D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7393E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52D0"/>
    <w:multiLevelType w:val="hybridMultilevel"/>
    <w:tmpl w:val="35FA2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171BA"/>
    <w:multiLevelType w:val="hybridMultilevel"/>
    <w:tmpl w:val="30F81204"/>
    <w:lvl w:ilvl="0" w:tplc="B1F48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2275D"/>
    <w:multiLevelType w:val="hybridMultilevel"/>
    <w:tmpl w:val="6F1C117A"/>
    <w:lvl w:ilvl="0" w:tplc="44E0C90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5EC3347E"/>
    <w:multiLevelType w:val="hybridMultilevel"/>
    <w:tmpl w:val="2CC8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075E8"/>
    <w:multiLevelType w:val="hybridMultilevel"/>
    <w:tmpl w:val="BB702D6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D581D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14EA"/>
    <w:multiLevelType w:val="hybridMultilevel"/>
    <w:tmpl w:val="1DC0A23A"/>
    <w:lvl w:ilvl="0" w:tplc="B1F48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74988">
    <w:abstractNumId w:val="4"/>
  </w:num>
  <w:num w:numId="2" w16cid:durableId="702024039">
    <w:abstractNumId w:val="1"/>
  </w:num>
  <w:num w:numId="3" w16cid:durableId="1733696418">
    <w:abstractNumId w:val="2"/>
  </w:num>
  <w:num w:numId="4" w16cid:durableId="1394229578">
    <w:abstractNumId w:val="12"/>
  </w:num>
  <w:num w:numId="5" w16cid:durableId="134643256">
    <w:abstractNumId w:val="6"/>
  </w:num>
  <w:num w:numId="6" w16cid:durableId="1886284205">
    <w:abstractNumId w:val="5"/>
  </w:num>
  <w:num w:numId="7" w16cid:durableId="1646738580">
    <w:abstractNumId w:val="11"/>
  </w:num>
  <w:num w:numId="8" w16cid:durableId="985008350">
    <w:abstractNumId w:val="13"/>
  </w:num>
  <w:num w:numId="9" w16cid:durableId="1528521804">
    <w:abstractNumId w:val="8"/>
  </w:num>
  <w:num w:numId="10" w16cid:durableId="62266019">
    <w:abstractNumId w:val="7"/>
  </w:num>
  <w:num w:numId="11" w16cid:durableId="540168237">
    <w:abstractNumId w:val="0"/>
  </w:num>
  <w:num w:numId="12" w16cid:durableId="370692472">
    <w:abstractNumId w:val="3"/>
  </w:num>
  <w:num w:numId="13" w16cid:durableId="767889968">
    <w:abstractNumId w:val="10"/>
  </w:num>
  <w:num w:numId="14" w16cid:durableId="2013338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40921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21F6"/>
    <w:rsid w:val="0007392A"/>
    <w:rsid w:val="00074915"/>
    <w:rsid w:val="00076BC3"/>
    <w:rsid w:val="00080E97"/>
    <w:rsid w:val="00086AB5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70B"/>
    <w:rsid w:val="000B7863"/>
    <w:rsid w:val="000C1D45"/>
    <w:rsid w:val="000C2D27"/>
    <w:rsid w:val="000C4E9B"/>
    <w:rsid w:val="000C6D4B"/>
    <w:rsid w:val="000E7444"/>
    <w:rsid w:val="000F042B"/>
    <w:rsid w:val="000F06C5"/>
    <w:rsid w:val="000F29AB"/>
    <w:rsid w:val="000F3B78"/>
    <w:rsid w:val="00100B29"/>
    <w:rsid w:val="001032F1"/>
    <w:rsid w:val="001059FD"/>
    <w:rsid w:val="00107CE1"/>
    <w:rsid w:val="0011444A"/>
    <w:rsid w:val="00120973"/>
    <w:rsid w:val="0012110C"/>
    <w:rsid w:val="0012397F"/>
    <w:rsid w:val="00131249"/>
    <w:rsid w:val="00137259"/>
    <w:rsid w:val="00141049"/>
    <w:rsid w:val="0014225B"/>
    <w:rsid w:val="00144369"/>
    <w:rsid w:val="00154924"/>
    <w:rsid w:val="00155672"/>
    <w:rsid w:val="00155904"/>
    <w:rsid w:val="00160FEF"/>
    <w:rsid w:val="001617F1"/>
    <w:rsid w:val="001629F3"/>
    <w:rsid w:val="001637B3"/>
    <w:rsid w:val="00170EE7"/>
    <w:rsid w:val="001730BD"/>
    <w:rsid w:val="00175349"/>
    <w:rsid w:val="00176D03"/>
    <w:rsid w:val="00177A1B"/>
    <w:rsid w:val="00177D9D"/>
    <w:rsid w:val="001858AD"/>
    <w:rsid w:val="00190709"/>
    <w:rsid w:val="0019155B"/>
    <w:rsid w:val="001A04F0"/>
    <w:rsid w:val="001A3B1C"/>
    <w:rsid w:val="001A5A54"/>
    <w:rsid w:val="001A70A1"/>
    <w:rsid w:val="001B04B3"/>
    <w:rsid w:val="001C1B23"/>
    <w:rsid w:val="001C30E5"/>
    <w:rsid w:val="001D01BC"/>
    <w:rsid w:val="001D1A58"/>
    <w:rsid w:val="001D1DF9"/>
    <w:rsid w:val="001D5680"/>
    <w:rsid w:val="001D7A44"/>
    <w:rsid w:val="001E256C"/>
    <w:rsid w:val="001E7B90"/>
    <w:rsid w:val="001E7CAB"/>
    <w:rsid w:val="001F0888"/>
    <w:rsid w:val="001F22A9"/>
    <w:rsid w:val="001F3082"/>
    <w:rsid w:val="001F74E6"/>
    <w:rsid w:val="002012B9"/>
    <w:rsid w:val="002050FF"/>
    <w:rsid w:val="00207697"/>
    <w:rsid w:val="00215A11"/>
    <w:rsid w:val="00224849"/>
    <w:rsid w:val="00224BA5"/>
    <w:rsid w:val="00232A0B"/>
    <w:rsid w:val="00235608"/>
    <w:rsid w:val="0024792C"/>
    <w:rsid w:val="00250241"/>
    <w:rsid w:val="002521C6"/>
    <w:rsid w:val="0025571B"/>
    <w:rsid w:val="00260B61"/>
    <w:rsid w:val="00264056"/>
    <w:rsid w:val="00265902"/>
    <w:rsid w:val="00267F72"/>
    <w:rsid w:val="00272E47"/>
    <w:rsid w:val="00277361"/>
    <w:rsid w:val="0028015D"/>
    <w:rsid w:val="0029375C"/>
    <w:rsid w:val="0029402D"/>
    <w:rsid w:val="002A1BDC"/>
    <w:rsid w:val="002A1FF7"/>
    <w:rsid w:val="002B5997"/>
    <w:rsid w:val="002C21F0"/>
    <w:rsid w:val="002D7D61"/>
    <w:rsid w:val="002E0660"/>
    <w:rsid w:val="002E17C3"/>
    <w:rsid w:val="002E1B22"/>
    <w:rsid w:val="002E63B8"/>
    <w:rsid w:val="002F127E"/>
    <w:rsid w:val="002F71E1"/>
    <w:rsid w:val="002F7381"/>
    <w:rsid w:val="00303EF7"/>
    <w:rsid w:val="00310170"/>
    <w:rsid w:val="00314C9E"/>
    <w:rsid w:val="00316F8B"/>
    <w:rsid w:val="00326888"/>
    <w:rsid w:val="0032771F"/>
    <w:rsid w:val="00331C8C"/>
    <w:rsid w:val="003332F9"/>
    <w:rsid w:val="00336E4B"/>
    <w:rsid w:val="00337FA9"/>
    <w:rsid w:val="00341CD1"/>
    <w:rsid w:val="00342620"/>
    <w:rsid w:val="00346034"/>
    <w:rsid w:val="00352A6F"/>
    <w:rsid w:val="00354F63"/>
    <w:rsid w:val="00355315"/>
    <w:rsid w:val="00360205"/>
    <w:rsid w:val="00362404"/>
    <w:rsid w:val="00365541"/>
    <w:rsid w:val="00366E4E"/>
    <w:rsid w:val="00380A74"/>
    <w:rsid w:val="00380C7D"/>
    <w:rsid w:val="00380CCC"/>
    <w:rsid w:val="003813D8"/>
    <w:rsid w:val="00381D65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0ADB"/>
    <w:rsid w:val="004226D7"/>
    <w:rsid w:val="00424D10"/>
    <w:rsid w:val="004275CF"/>
    <w:rsid w:val="004277F1"/>
    <w:rsid w:val="004376AC"/>
    <w:rsid w:val="00443E14"/>
    <w:rsid w:val="004532CA"/>
    <w:rsid w:val="00454D43"/>
    <w:rsid w:val="004560AF"/>
    <w:rsid w:val="004567DF"/>
    <w:rsid w:val="004625E1"/>
    <w:rsid w:val="004628C8"/>
    <w:rsid w:val="00471433"/>
    <w:rsid w:val="00471E47"/>
    <w:rsid w:val="004726F2"/>
    <w:rsid w:val="00481CF0"/>
    <w:rsid w:val="00483737"/>
    <w:rsid w:val="00486D99"/>
    <w:rsid w:val="004912DB"/>
    <w:rsid w:val="00492B9C"/>
    <w:rsid w:val="004A1216"/>
    <w:rsid w:val="004A18DE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D95"/>
    <w:rsid w:val="00502F2E"/>
    <w:rsid w:val="00511E59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43F7"/>
    <w:rsid w:val="005558D6"/>
    <w:rsid w:val="00561F55"/>
    <w:rsid w:val="00562815"/>
    <w:rsid w:val="00584299"/>
    <w:rsid w:val="0058650B"/>
    <w:rsid w:val="00591F66"/>
    <w:rsid w:val="005956F1"/>
    <w:rsid w:val="0059686D"/>
    <w:rsid w:val="005977B6"/>
    <w:rsid w:val="005A1054"/>
    <w:rsid w:val="005B215F"/>
    <w:rsid w:val="005B4303"/>
    <w:rsid w:val="005C1199"/>
    <w:rsid w:val="005C2EE9"/>
    <w:rsid w:val="005C4A6C"/>
    <w:rsid w:val="005C6283"/>
    <w:rsid w:val="005C6836"/>
    <w:rsid w:val="005C6E5D"/>
    <w:rsid w:val="005C7AD4"/>
    <w:rsid w:val="005D6331"/>
    <w:rsid w:val="005E653A"/>
    <w:rsid w:val="005F11F2"/>
    <w:rsid w:val="0060091A"/>
    <w:rsid w:val="0060277A"/>
    <w:rsid w:val="00616993"/>
    <w:rsid w:val="00617913"/>
    <w:rsid w:val="006212AE"/>
    <w:rsid w:val="00625786"/>
    <w:rsid w:val="00630DDF"/>
    <w:rsid w:val="006355C7"/>
    <w:rsid w:val="0065560C"/>
    <w:rsid w:val="00655D2B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44EA"/>
    <w:rsid w:val="006862A9"/>
    <w:rsid w:val="00686478"/>
    <w:rsid w:val="00686AC4"/>
    <w:rsid w:val="00687D4C"/>
    <w:rsid w:val="006901A7"/>
    <w:rsid w:val="00691355"/>
    <w:rsid w:val="006921B7"/>
    <w:rsid w:val="006A378F"/>
    <w:rsid w:val="006A5907"/>
    <w:rsid w:val="006B28AF"/>
    <w:rsid w:val="006B31FE"/>
    <w:rsid w:val="006B3AE6"/>
    <w:rsid w:val="006B5DEC"/>
    <w:rsid w:val="006C3CF6"/>
    <w:rsid w:val="006C567D"/>
    <w:rsid w:val="006C78E1"/>
    <w:rsid w:val="006D5DBF"/>
    <w:rsid w:val="006D64F7"/>
    <w:rsid w:val="006D7FAB"/>
    <w:rsid w:val="006E7F51"/>
    <w:rsid w:val="006F1A39"/>
    <w:rsid w:val="006F36BC"/>
    <w:rsid w:val="006F647F"/>
    <w:rsid w:val="006F7353"/>
    <w:rsid w:val="007010C0"/>
    <w:rsid w:val="00701A77"/>
    <w:rsid w:val="0070462B"/>
    <w:rsid w:val="00711B42"/>
    <w:rsid w:val="0071471A"/>
    <w:rsid w:val="00714C6D"/>
    <w:rsid w:val="00715D9D"/>
    <w:rsid w:val="007170ED"/>
    <w:rsid w:val="00721E6F"/>
    <w:rsid w:val="00722B52"/>
    <w:rsid w:val="00722F90"/>
    <w:rsid w:val="0072352F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A30B4"/>
    <w:rsid w:val="007A3BC8"/>
    <w:rsid w:val="007B18E0"/>
    <w:rsid w:val="007B364A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D6052"/>
    <w:rsid w:val="007E4397"/>
    <w:rsid w:val="007E5F07"/>
    <w:rsid w:val="007E6A49"/>
    <w:rsid w:val="007F0E0F"/>
    <w:rsid w:val="007F4B49"/>
    <w:rsid w:val="007F7310"/>
    <w:rsid w:val="0081142F"/>
    <w:rsid w:val="0082134A"/>
    <w:rsid w:val="00827CB3"/>
    <w:rsid w:val="0083658C"/>
    <w:rsid w:val="00837848"/>
    <w:rsid w:val="008459C7"/>
    <w:rsid w:val="008541A4"/>
    <w:rsid w:val="008560D4"/>
    <w:rsid w:val="00860AEA"/>
    <w:rsid w:val="00861111"/>
    <w:rsid w:val="00861F65"/>
    <w:rsid w:val="00864E43"/>
    <w:rsid w:val="00876280"/>
    <w:rsid w:val="00877CB7"/>
    <w:rsid w:val="008807FE"/>
    <w:rsid w:val="008831CC"/>
    <w:rsid w:val="00884BCE"/>
    <w:rsid w:val="008861B2"/>
    <w:rsid w:val="0088655F"/>
    <w:rsid w:val="00887B8A"/>
    <w:rsid w:val="0089215A"/>
    <w:rsid w:val="008A3197"/>
    <w:rsid w:val="008A3A97"/>
    <w:rsid w:val="008A50ED"/>
    <w:rsid w:val="008A5A26"/>
    <w:rsid w:val="008B0879"/>
    <w:rsid w:val="008B2530"/>
    <w:rsid w:val="008B4AA6"/>
    <w:rsid w:val="008B586D"/>
    <w:rsid w:val="008C0EBC"/>
    <w:rsid w:val="008C49F5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11BD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90905"/>
    <w:rsid w:val="009A2FC6"/>
    <w:rsid w:val="009A472C"/>
    <w:rsid w:val="009B39DC"/>
    <w:rsid w:val="009C57AF"/>
    <w:rsid w:val="009D2F75"/>
    <w:rsid w:val="009D5024"/>
    <w:rsid w:val="009D5B1B"/>
    <w:rsid w:val="009F302B"/>
    <w:rsid w:val="009F370F"/>
    <w:rsid w:val="009F7765"/>
    <w:rsid w:val="00A0400A"/>
    <w:rsid w:val="00A15411"/>
    <w:rsid w:val="00A21C4E"/>
    <w:rsid w:val="00A24E7B"/>
    <w:rsid w:val="00A2555E"/>
    <w:rsid w:val="00A264E3"/>
    <w:rsid w:val="00A319F7"/>
    <w:rsid w:val="00A33B72"/>
    <w:rsid w:val="00A3653E"/>
    <w:rsid w:val="00A46062"/>
    <w:rsid w:val="00A47360"/>
    <w:rsid w:val="00A61088"/>
    <w:rsid w:val="00A72E5D"/>
    <w:rsid w:val="00A731FE"/>
    <w:rsid w:val="00A82475"/>
    <w:rsid w:val="00A849D1"/>
    <w:rsid w:val="00A87E08"/>
    <w:rsid w:val="00A90D56"/>
    <w:rsid w:val="00A96D27"/>
    <w:rsid w:val="00AA0E64"/>
    <w:rsid w:val="00AA4ED5"/>
    <w:rsid w:val="00AB0572"/>
    <w:rsid w:val="00AB278E"/>
    <w:rsid w:val="00AB3460"/>
    <w:rsid w:val="00AD2B47"/>
    <w:rsid w:val="00AD7EBE"/>
    <w:rsid w:val="00AE33F1"/>
    <w:rsid w:val="00AE6275"/>
    <w:rsid w:val="00AF1EE9"/>
    <w:rsid w:val="00AF5363"/>
    <w:rsid w:val="00AF54C0"/>
    <w:rsid w:val="00AF787E"/>
    <w:rsid w:val="00B06738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54AEB"/>
    <w:rsid w:val="00B758D2"/>
    <w:rsid w:val="00B76138"/>
    <w:rsid w:val="00B83902"/>
    <w:rsid w:val="00B83CAE"/>
    <w:rsid w:val="00B845F6"/>
    <w:rsid w:val="00B85D84"/>
    <w:rsid w:val="00B876F1"/>
    <w:rsid w:val="00B931CE"/>
    <w:rsid w:val="00B93E64"/>
    <w:rsid w:val="00BA04E8"/>
    <w:rsid w:val="00BA72C1"/>
    <w:rsid w:val="00BB61FE"/>
    <w:rsid w:val="00BC2049"/>
    <w:rsid w:val="00BC44F2"/>
    <w:rsid w:val="00BC53A3"/>
    <w:rsid w:val="00BD72E4"/>
    <w:rsid w:val="00BE1EA2"/>
    <w:rsid w:val="00BE588F"/>
    <w:rsid w:val="00BF191D"/>
    <w:rsid w:val="00BF2100"/>
    <w:rsid w:val="00BF5C8E"/>
    <w:rsid w:val="00BF6C7E"/>
    <w:rsid w:val="00C00A8D"/>
    <w:rsid w:val="00C02EA1"/>
    <w:rsid w:val="00C06560"/>
    <w:rsid w:val="00C06596"/>
    <w:rsid w:val="00C14A69"/>
    <w:rsid w:val="00C168D7"/>
    <w:rsid w:val="00C201DC"/>
    <w:rsid w:val="00C504C8"/>
    <w:rsid w:val="00C52CEF"/>
    <w:rsid w:val="00C538B5"/>
    <w:rsid w:val="00C5442B"/>
    <w:rsid w:val="00C55BBA"/>
    <w:rsid w:val="00C57F59"/>
    <w:rsid w:val="00C6072A"/>
    <w:rsid w:val="00C640AE"/>
    <w:rsid w:val="00C6518E"/>
    <w:rsid w:val="00C65FF3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70A3"/>
    <w:rsid w:val="00CD028C"/>
    <w:rsid w:val="00CD2C96"/>
    <w:rsid w:val="00CD5A59"/>
    <w:rsid w:val="00CD6BA8"/>
    <w:rsid w:val="00CD7EFA"/>
    <w:rsid w:val="00CE2C1A"/>
    <w:rsid w:val="00CE355D"/>
    <w:rsid w:val="00CE3BD0"/>
    <w:rsid w:val="00CE775A"/>
    <w:rsid w:val="00CE7866"/>
    <w:rsid w:val="00CF3AA7"/>
    <w:rsid w:val="00CF48E5"/>
    <w:rsid w:val="00CF4F42"/>
    <w:rsid w:val="00CF6442"/>
    <w:rsid w:val="00D01500"/>
    <w:rsid w:val="00D12459"/>
    <w:rsid w:val="00D30E7F"/>
    <w:rsid w:val="00D30F90"/>
    <w:rsid w:val="00D33C21"/>
    <w:rsid w:val="00D35C1F"/>
    <w:rsid w:val="00D3779B"/>
    <w:rsid w:val="00D40925"/>
    <w:rsid w:val="00D45AA9"/>
    <w:rsid w:val="00D46A53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A7AAC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6FE8"/>
    <w:rsid w:val="00E707C6"/>
    <w:rsid w:val="00E73727"/>
    <w:rsid w:val="00E746E6"/>
    <w:rsid w:val="00E8315E"/>
    <w:rsid w:val="00E858E9"/>
    <w:rsid w:val="00E86985"/>
    <w:rsid w:val="00E90BEF"/>
    <w:rsid w:val="00E90E20"/>
    <w:rsid w:val="00E926C0"/>
    <w:rsid w:val="00E97FCF"/>
    <w:rsid w:val="00EA1407"/>
    <w:rsid w:val="00EB0125"/>
    <w:rsid w:val="00EB1F07"/>
    <w:rsid w:val="00EB7467"/>
    <w:rsid w:val="00EB7979"/>
    <w:rsid w:val="00EC04ED"/>
    <w:rsid w:val="00EC04EE"/>
    <w:rsid w:val="00EC0B9F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24A5"/>
    <w:rsid w:val="00F062CA"/>
    <w:rsid w:val="00F06DBB"/>
    <w:rsid w:val="00F06E74"/>
    <w:rsid w:val="00F103BD"/>
    <w:rsid w:val="00F10946"/>
    <w:rsid w:val="00F117D5"/>
    <w:rsid w:val="00F121E2"/>
    <w:rsid w:val="00F12C4D"/>
    <w:rsid w:val="00F1585D"/>
    <w:rsid w:val="00F16CB4"/>
    <w:rsid w:val="00F16D61"/>
    <w:rsid w:val="00F17A8B"/>
    <w:rsid w:val="00F17F6A"/>
    <w:rsid w:val="00F210F0"/>
    <w:rsid w:val="00F33AE2"/>
    <w:rsid w:val="00F37812"/>
    <w:rsid w:val="00F44031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41A7"/>
    <w:rsid w:val="00F95C09"/>
    <w:rsid w:val="00F95FEC"/>
    <w:rsid w:val="00FA03AD"/>
    <w:rsid w:val="00FA1A10"/>
    <w:rsid w:val="00FA1D1B"/>
    <w:rsid w:val="00FA7A0C"/>
    <w:rsid w:val="00FB0021"/>
    <w:rsid w:val="00FB1CA8"/>
    <w:rsid w:val="00FB221C"/>
    <w:rsid w:val="00FB393B"/>
    <w:rsid w:val="00FB6790"/>
    <w:rsid w:val="00FC032E"/>
    <w:rsid w:val="00FD1686"/>
    <w:rsid w:val="00FE105C"/>
    <w:rsid w:val="00FE3345"/>
    <w:rsid w:val="00FE5E56"/>
    <w:rsid w:val="00FF2A91"/>
    <w:rsid w:val="0722B746"/>
    <w:rsid w:val="07DD7B22"/>
    <w:rsid w:val="09D7EB94"/>
    <w:rsid w:val="0B2846D5"/>
    <w:rsid w:val="0B73E4FB"/>
    <w:rsid w:val="100A628D"/>
    <w:rsid w:val="11EC5A24"/>
    <w:rsid w:val="1368734A"/>
    <w:rsid w:val="16260E9B"/>
    <w:rsid w:val="174BD9A4"/>
    <w:rsid w:val="17C4CD03"/>
    <w:rsid w:val="1AF491AD"/>
    <w:rsid w:val="1C12F243"/>
    <w:rsid w:val="1C1C9792"/>
    <w:rsid w:val="1DD6C1D7"/>
    <w:rsid w:val="2C3B0AB1"/>
    <w:rsid w:val="2CAEFC6E"/>
    <w:rsid w:val="2D41216A"/>
    <w:rsid w:val="2E5456D5"/>
    <w:rsid w:val="36E8C4D3"/>
    <w:rsid w:val="4230EC67"/>
    <w:rsid w:val="485F6C48"/>
    <w:rsid w:val="48F39F23"/>
    <w:rsid w:val="491E9A48"/>
    <w:rsid w:val="570AADFB"/>
    <w:rsid w:val="5A47FF5D"/>
    <w:rsid w:val="5BA0FBC4"/>
    <w:rsid w:val="6EFA12AD"/>
    <w:rsid w:val="76358676"/>
    <w:rsid w:val="772575ED"/>
    <w:rsid w:val="783C3591"/>
    <w:rsid w:val="7ADB45F0"/>
    <w:rsid w:val="7C159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60350B0"/>
  <w15:chartTrackingRefBased/>
  <w15:docId w15:val="{B8B9EECB-6541-4A1B-961D-29551DD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rsid w:val="008560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560D4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link w:val="DefaultTextChar"/>
    <w:rsid w:val="00190709"/>
    <w:pPr>
      <w:widowControl w:val="0"/>
      <w:autoSpaceDE w:val="0"/>
      <w:autoSpaceDN w:val="0"/>
    </w:pPr>
  </w:style>
  <w:style w:type="character" w:customStyle="1" w:styleId="InitialStyle">
    <w:name w:val="InitialStyle"/>
    <w:rsid w:val="00190709"/>
  </w:style>
  <w:style w:type="character" w:customStyle="1" w:styleId="DefaultTextChar">
    <w:name w:val="Default Text Char"/>
    <w:link w:val="DefaultText"/>
    <w:rsid w:val="001907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155B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C0EBC"/>
    <w:rPr>
      <w:sz w:val="24"/>
      <w:szCs w:val="24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88F53-5A6B-42F2-A664-16D42C1EB95B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38B4D3A7-98FF-44E9-9385-A11C59A2A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E7134-257A-48E4-A45B-13E3FFEEA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976</Words>
  <Characters>5205</Characters>
  <Application>Microsoft Office Word</Application>
  <DocSecurity>0</DocSecurity>
  <Lines>260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2</cp:revision>
  <dcterms:created xsi:type="dcterms:W3CDTF">2023-06-15T15:40:00Z</dcterms:created>
  <dcterms:modified xsi:type="dcterms:W3CDTF">2023-06-15T15:40:00Z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e02027a48b216e233b6a2b6cfe0f14578118277e456bdd5dc592b33975bc0fdd</vt:lpwstr>
  </property>
</Properties>
</file>