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70A9" w14:textId="603FFB06" w:rsidR="00131249" w:rsidRPr="00035C50" w:rsidRDefault="00A23DC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4F129AA7" wp14:editId="025A60C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91FC69B" w14:textId="5840576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BA0B9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10"/>
        <w:gridCol w:w="5200"/>
        <w:gridCol w:w="5580"/>
      </w:tblGrid>
      <w:tr w:rsidR="00837848" w:rsidRPr="00035C50" w14:paraId="1E9C7F23" w14:textId="77777777" w:rsidTr="00DB66BF">
        <w:trPr>
          <w:gridBefore w:val="1"/>
          <w:wBefore w:w="10" w:type="dxa"/>
          <w:jc w:val="center"/>
        </w:trPr>
        <w:tc>
          <w:tcPr>
            <w:tcW w:w="5200" w:type="dxa"/>
            <w:vAlign w:val="center"/>
          </w:tcPr>
          <w:p w14:paraId="552619CF" w14:textId="24E7F398" w:rsidR="00837848" w:rsidRPr="00035C50" w:rsidRDefault="00AC1FE0"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31B8EE58" w14:textId="02F82A83" w:rsidR="00837848" w:rsidRPr="00AC1FE0" w:rsidRDefault="00FA6B39" w:rsidP="00837848">
            <w:pPr>
              <w:rPr>
                <w:rFonts w:ascii="Arial" w:hAnsi="Arial" w:cs="Arial"/>
              </w:rPr>
            </w:pPr>
            <w:r w:rsidRPr="00AC1FE0">
              <w:rPr>
                <w:rFonts w:ascii="Arial" w:hAnsi="Arial" w:cs="Arial"/>
              </w:rPr>
              <w:t>202</w:t>
            </w:r>
            <w:r w:rsidR="000E37C7">
              <w:rPr>
                <w:rFonts w:ascii="Arial" w:hAnsi="Arial" w:cs="Arial"/>
              </w:rPr>
              <w:t>305099</w:t>
            </w:r>
            <w:r w:rsidRPr="00AC1FE0">
              <w:rPr>
                <w:rFonts w:ascii="Arial" w:hAnsi="Arial" w:cs="Arial"/>
              </w:rPr>
              <w:t xml:space="preserve"> </w:t>
            </w:r>
            <w:r w:rsidR="003E64B6">
              <w:rPr>
                <w:rFonts w:ascii="Arial" w:hAnsi="Arial" w:cs="Arial"/>
              </w:rPr>
              <w:t xml:space="preserve">- </w:t>
            </w:r>
            <w:r w:rsidR="00C00063" w:rsidRPr="00C00063">
              <w:rPr>
                <w:rFonts w:ascii="Arial" w:hAnsi="Arial" w:cs="Arial"/>
              </w:rPr>
              <w:t>Community Resilience Partnership</w:t>
            </w:r>
            <w:r w:rsidR="00C00063">
              <w:rPr>
                <w:rFonts w:ascii="Arial" w:hAnsi="Arial" w:cs="Arial"/>
              </w:rPr>
              <w:t xml:space="preserve"> </w:t>
            </w:r>
            <w:r w:rsidR="00EC1C66" w:rsidRPr="00AC1FE0">
              <w:rPr>
                <w:rFonts w:ascii="Arial" w:hAnsi="Arial" w:cs="Arial"/>
              </w:rPr>
              <w:t>Service Provider</w:t>
            </w:r>
            <w:r w:rsidRPr="00AC1FE0">
              <w:rPr>
                <w:rFonts w:ascii="Arial" w:hAnsi="Arial" w:cs="Arial"/>
              </w:rPr>
              <w:t xml:space="preserve"> Grant</w:t>
            </w:r>
          </w:p>
        </w:tc>
      </w:tr>
      <w:tr w:rsidR="008D098F" w:rsidRPr="00035C50" w14:paraId="2103A0D2" w14:textId="77777777" w:rsidTr="00DB66BF">
        <w:trPr>
          <w:gridBefore w:val="1"/>
          <w:wBefore w:w="10" w:type="dxa"/>
          <w:jc w:val="center"/>
        </w:trPr>
        <w:tc>
          <w:tcPr>
            <w:tcW w:w="5200" w:type="dxa"/>
            <w:vAlign w:val="center"/>
          </w:tcPr>
          <w:p w14:paraId="74C61B08" w14:textId="44129426" w:rsidR="008D098F" w:rsidRPr="00035C50" w:rsidRDefault="00AC1FE0"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6F080062" w14:textId="5DC67197" w:rsidR="008D098F" w:rsidRPr="000B5655" w:rsidRDefault="00EC1C66" w:rsidP="008D098F">
            <w:pPr>
              <w:rPr>
                <w:rFonts w:ascii="Arial" w:hAnsi="Arial" w:cs="Arial"/>
              </w:rPr>
            </w:pPr>
            <w:r w:rsidRPr="000B5655">
              <w:rPr>
                <w:rFonts w:ascii="Arial" w:hAnsi="Arial" w:cs="Arial"/>
              </w:rPr>
              <w:t>Governor’s Office of Policy Innovation and the Future</w:t>
            </w:r>
          </w:p>
        </w:tc>
      </w:tr>
      <w:tr w:rsidR="00DB66BF" w:rsidRPr="00546E1D" w14:paraId="71EF72F5" w14:textId="77777777" w:rsidTr="00DB66BF">
        <w:trPr>
          <w:jc w:val="center"/>
        </w:trPr>
        <w:tc>
          <w:tcPr>
            <w:tcW w:w="5210" w:type="dxa"/>
            <w:gridSpan w:val="2"/>
            <w:tcBorders>
              <w:top w:val="single" w:sz="8" w:space="0" w:color="000000"/>
              <w:left w:val="single" w:sz="8" w:space="0" w:color="000000"/>
              <w:bottom w:val="single" w:sz="8" w:space="0" w:color="000000"/>
              <w:right w:val="single" w:sz="8" w:space="0" w:color="000000"/>
            </w:tcBorders>
            <w:vAlign w:val="center"/>
          </w:tcPr>
          <w:p w14:paraId="60D6B9DF" w14:textId="031FFCB8" w:rsidR="00DB66BF" w:rsidRPr="00546E1D" w:rsidRDefault="00DB66BF" w:rsidP="0022110B">
            <w:pPr>
              <w:rPr>
                <w:rFonts w:ascii="Arial" w:hAnsi="Arial" w:cs="Arial"/>
                <w:b/>
                <w:color w:val="000000"/>
              </w:rPr>
            </w:pPr>
            <w:r>
              <w:rPr>
                <w:rFonts w:ascii="Arial" w:hAnsi="Arial" w:cs="Arial"/>
                <w:b/>
                <w:color w:val="000000"/>
              </w:rPr>
              <w:t>INFORMATIONAL MEETING</w:t>
            </w:r>
            <w:r w:rsidRPr="00546E1D">
              <w:rPr>
                <w:rFonts w:ascii="Arial" w:hAnsi="Arial" w:cs="Arial"/>
                <w:b/>
                <w:color w:val="000000"/>
              </w:rPr>
              <w:t xml:space="preserve"> LOCATION:</w:t>
            </w:r>
          </w:p>
        </w:tc>
        <w:tc>
          <w:tcPr>
            <w:tcW w:w="5580" w:type="dxa"/>
            <w:tcBorders>
              <w:top w:val="single" w:sz="8" w:space="0" w:color="000000"/>
              <w:left w:val="single" w:sz="8" w:space="0" w:color="000000"/>
              <w:bottom w:val="single" w:sz="8" w:space="0" w:color="000000"/>
              <w:right w:val="single" w:sz="8" w:space="0" w:color="000000"/>
            </w:tcBorders>
            <w:vAlign w:val="center"/>
          </w:tcPr>
          <w:p w14:paraId="28A58BC3" w14:textId="758AE0B6" w:rsidR="00DB66BF" w:rsidRPr="00DB66BF" w:rsidRDefault="00DB66BF" w:rsidP="0022110B">
            <w:pPr>
              <w:rPr>
                <w:rFonts w:ascii="Arial" w:hAnsi="Arial" w:cs="Arial"/>
              </w:rPr>
            </w:pPr>
            <w:r>
              <w:rPr>
                <w:rFonts w:ascii="Arial" w:hAnsi="Arial" w:cs="Arial"/>
              </w:rPr>
              <w:t>Zoom Webinar</w:t>
            </w:r>
          </w:p>
        </w:tc>
      </w:tr>
      <w:tr w:rsidR="00DB66BF" w:rsidRPr="00546E1D" w14:paraId="2BDC90DE" w14:textId="77777777" w:rsidTr="00DB66BF">
        <w:trPr>
          <w:jc w:val="center"/>
        </w:trPr>
        <w:tc>
          <w:tcPr>
            <w:tcW w:w="5210" w:type="dxa"/>
            <w:gridSpan w:val="2"/>
            <w:tcBorders>
              <w:top w:val="single" w:sz="8" w:space="0" w:color="000000"/>
              <w:left w:val="single" w:sz="8" w:space="0" w:color="000000"/>
              <w:bottom w:val="single" w:sz="8" w:space="0" w:color="000000"/>
              <w:right w:val="single" w:sz="8" w:space="0" w:color="000000"/>
            </w:tcBorders>
            <w:vAlign w:val="center"/>
          </w:tcPr>
          <w:p w14:paraId="0A1A06E9" w14:textId="00227568" w:rsidR="00DB66BF" w:rsidRPr="00546E1D" w:rsidRDefault="00DB66BF" w:rsidP="0022110B">
            <w:pPr>
              <w:rPr>
                <w:rFonts w:ascii="Arial" w:hAnsi="Arial" w:cs="Arial"/>
                <w:b/>
                <w:color w:val="000000"/>
              </w:rPr>
            </w:pPr>
            <w:r w:rsidRPr="00DB66BF">
              <w:rPr>
                <w:rFonts w:ascii="Arial" w:hAnsi="Arial" w:cs="Arial"/>
                <w:b/>
                <w:color w:val="000000"/>
              </w:rPr>
              <w:t>INFORMATIONAL MEETING</w:t>
            </w:r>
            <w:r w:rsidRPr="00546E1D">
              <w:rPr>
                <w:rFonts w:ascii="Arial" w:hAnsi="Arial" w:cs="Arial"/>
                <w:b/>
                <w:color w:val="000000"/>
              </w:rPr>
              <w:t xml:space="preserve"> DATE/TIME:</w:t>
            </w:r>
          </w:p>
        </w:tc>
        <w:tc>
          <w:tcPr>
            <w:tcW w:w="5580" w:type="dxa"/>
            <w:tcBorders>
              <w:top w:val="single" w:sz="8" w:space="0" w:color="000000"/>
              <w:left w:val="single" w:sz="8" w:space="0" w:color="000000"/>
              <w:bottom w:val="single" w:sz="8" w:space="0" w:color="000000"/>
              <w:right w:val="single" w:sz="8" w:space="0" w:color="000000"/>
            </w:tcBorders>
            <w:vAlign w:val="center"/>
          </w:tcPr>
          <w:p w14:paraId="2387CD52" w14:textId="1E3CCEB7" w:rsidR="00DB66BF" w:rsidRPr="00546E1D" w:rsidRDefault="000E37C7" w:rsidP="0022110B">
            <w:pPr>
              <w:rPr>
                <w:rFonts w:ascii="Arial" w:hAnsi="Arial" w:cs="Arial"/>
                <w:color w:val="FF0000"/>
              </w:rPr>
            </w:pPr>
            <w:r>
              <w:rPr>
                <w:rStyle w:val="normaltextrun"/>
                <w:rFonts w:ascii="Arial" w:hAnsi="Arial" w:cs="Arial"/>
                <w:color w:val="000000"/>
                <w:shd w:val="clear" w:color="auto" w:fill="FFFFFF"/>
              </w:rPr>
              <w:t xml:space="preserve">June 1, </w:t>
            </w:r>
            <w:proofErr w:type="gramStart"/>
            <w:r>
              <w:rPr>
                <w:rStyle w:val="normaltextrun"/>
                <w:rFonts w:ascii="Arial" w:hAnsi="Arial" w:cs="Arial"/>
                <w:color w:val="000000"/>
                <w:shd w:val="clear" w:color="auto" w:fill="FFFFFF"/>
              </w:rPr>
              <w:t>2023</w:t>
            </w:r>
            <w:proofErr w:type="gramEnd"/>
            <w:r w:rsidR="00DB66BF">
              <w:rPr>
                <w:rStyle w:val="normaltextrun"/>
                <w:rFonts w:ascii="Arial" w:hAnsi="Arial" w:cs="Arial"/>
                <w:color w:val="000000"/>
                <w:shd w:val="clear" w:color="auto" w:fill="FFFFFF"/>
              </w:rPr>
              <w:t xml:space="preserve"> </w:t>
            </w:r>
            <w:r w:rsidR="00DB66BF">
              <w:rPr>
                <w:rStyle w:val="normaltextrun"/>
                <w:rFonts w:ascii="Arial" w:hAnsi="Arial" w:cs="Arial"/>
                <w:b/>
                <w:bCs/>
                <w:color w:val="000000"/>
                <w:u w:val="single"/>
                <w:shd w:val="clear" w:color="auto" w:fill="FFFFFF"/>
              </w:rPr>
              <w:t>Time</w:t>
            </w:r>
            <w:r w:rsidR="00DB66BF">
              <w:rPr>
                <w:rStyle w:val="normaltextrun"/>
                <w:rFonts w:ascii="Arial" w:hAnsi="Arial" w:cs="Arial"/>
                <w:b/>
                <w:bCs/>
                <w:color w:val="000000"/>
                <w:shd w:val="clear" w:color="auto" w:fill="FFFFFF"/>
              </w:rPr>
              <w:t>:</w:t>
            </w:r>
            <w:r w:rsidR="00DB66BF">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1</w:t>
            </w:r>
            <w:r w:rsidR="00DB66BF">
              <w:rPr>
                <w:rStyle w:val="normaltextrun"/>
                <w:rFonts w:ascii="Arial" w:hAnsi="Arial" w:cs="Arial"/>
                <w:color w:val="000000"/>
                <w:shd w:val="clear" w:color="auto" w:fill="FFFFFF"/>
              </w:rPr>
              <w:t>:00 p.m., local time.</w:t>
            </w:r>
          </w:p>
        </w:tc>
      </w:tr>
      <w:tr w:rsidR="00837848" w:rsidRPr="00035C50" w14:paraId="460A5BF6" w14:textId="77777777" w:rsidTr="00475E5A">
        <w:trPr>
          <w:gridBefore w:val="1"/>
          <w:wBefore w:w="10" w:type="dxa"/>
          <w:jc w:val="center"/>
        </w:trPr>
        <w:tc>
          <w:tcPr>
            <w:tcW w:w="520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shd w:val="clear" w:color="auto" w:fill="auto"/>
            <w:vAlign w:val="center"/>
          </w:tcPr>
          <w:p w14:paraId="0436D15C" w14:textId="5344A547" w:rsidR="00837848" w:rsidRPr="00475E5A" w:rsidRDefault="003E64B6" w:rsidP="00837848">
            <w:pPr>
              <w:rPr>
                <w:rFonts w:ascii="Arial" w:hAnsi="Arial" w:cs="Arial"/>
              </w:rPr>
            </w:pPr>
            <w:r w:rsidRPr="00475E5A">
              <w:rPr>
                <w:rStyle w:val="normaltextrun"/>
                <w:rFonts w:ascii="Arial" w:hAnsi="Arial" w:cs="Arial"/>
                <w:color w:val="000000"/>
                <w:shd w:val="clear" w:color="auto" w:fill="FFFFFF"/>
              </w:rPr>
              <w:t xml:space="preserve">No later than </w:t>
            </w:r>
            <w:r w:rsidR="00475E5A" w:rsidRPr="00475E5A">
              <w:rPr>
                <w:rStyle w:val="normaltextrun"/>
                <w:rFonts w:ascii="Arial" w:hAnsi="Arial" w:cs="Arial"/>
                <w:color w:val="000000"/>
                <w:shd w:val="clear" w:color="auto" w:fill="FFFFFF"/>
              </w:rPr>
              <w:t>June 2</w:t>
            </w:r>
            <w:r w:rsidRPr="00475E5A">
              <w:rPr>
                <w:rStyle w:val="normaltextrun"/>
                <w:rFonts w:ascii="Arial" w:hAnsi="Arial" w:cs="Arial"/>
                <w:color w:val="000000"/>
                <w:shd w:val="clear" w:color="auto" w:fill="FFFFFF"/>
              </w:rPr>
              <w:t xml:space="preserve">, </w:t>
            </w:r>
            <w:proofErr w:type="gramStart"/>
            <w:r w:rsidRPr="00475E5A">
              <w:rPr>
                <w:rStyle w:val="normaltextrun"/>
                <w:rFonts w:ascii="Arial" w:hAnsi="Arial" w:cs="Arial"/>
                <w:color w:val="000000"/>
                <w:shd w:val="clear" w:color="auto" w:fill="FFFFFF"/>
              </w:rPr>
              <w:t>202</w:t>
            </w:r>
            <w:r w:rsidR="00475E5A" w:rsidRPr="00475E5A">
              <w:rPr>
                <w:rStyle w:val="normaltextrun"/>
                <w:rFonts w:ascii="Arial" w:hAnsi="Arial" w:cs="Arial"/>
                <w:color w:val="000000"/>
                <w:shd w:val="clear" w:color="auto" w:fill="FFFFFF"/>
              </w:rPr>
              <w:t>3</w:t>
            </w:r>
            <w:proofErr w:type="gramEnd"/>
            <w:r w:rsidRPr="00475E5A">
              <w:rPr>
                <w:rStyle w:val="normaltextrun"/>
                <w:rFonts w:ascii="Arial" w:hAnsi="Arial" w:cs="Arial"/>
                <w:color w:val="000000"/>
                <w:shd w:val="clear" w:color="auto" w:fill="FFFFFF"/>
              </w:rPr>
              <w:t xml:space="preserve"> at 11:59 p.m.</w:t>
            </w:r>
          </w:p>
        </w:tc>
      </w:tr>
      <w:tr w:rsidR="00837848" w:rsidRPr="00035C50" w14:paraId="023CB762" w14:textId="77777777" w:rsidTr="00DB66BF">
        <w:trPr>
          <w:gridBefore w:val="1"/>
          <w:wBefore w:w="10" w:type="dxa"/>
          <w:jc w:val="center"/>
        </w:trPr>
        <w:tc>
          <w:tcPr>
            <w:tcW w:w="520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5A190CB" w14:textId="48919323" w:rsidR="00837848" w:rsidRPr="00AC1FE0" w:rsidRDefault="00D878B3" w:rsidP="00837848">
            <w:pPr>
              <w:rPr>
                <w:rFonts w:ascii="Arial" w:hAnsi="Arial" w:cs="Arial"/>
              </w:rPr>
            </w:pPr>
            <w:r>
              <w:rPr>
                <w:rFonts w:ascii="Arial" w:hAnsi="Arial" w:cs="Arial"/>
              </w:rPr>
              <w:t xml:space="preserve">June </w:t>
            </w:r>
            <w:r w:rsidR="00AA4DF1">
              <w:rPr>
                <w:rFonts w:ascii="Arial" w:hAnsi="Arial" w:cs="Arial"/>
              </w:rPr>
              <w:t>12</w:t>
            </w:r>
            <w:r>
              <w:rPr>
                <w:rFonts w:ascii="Arial" w:hAnsi="Arial" w:cs="Arial"/>
              </w:rPr>
              <w:t>, 2023</w:t>
            </w:r>
          </w:p>
        </w:tc>
      </w:tr>
      <w:tr w:rsidR="00837848" w:rsidRPr="00035C50" w14:paraId="584CBA0E" w14:textId="77777777" w:rsidTr="00DB66BF">
        <w:trPr>
          <w:gridBefore w:val="1"/>
          <w:wBefore w:w="10" w:type="dxa"/>
          <w:jc w:val="center"/>
        </w:trPr>
        <w:tc>
          <w:tcPr>
            <w:tcW w:w="5200" w:type="dxa"/>
            <w:vAlign w:val="center"/>
          </w:tcPr>
          <w:p w14:paraId="6E53D2D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0CC4A57" w14:textId="78B3E3E4" w:rsidR="00837848" w:rsidRPr="000B5655" w:rsidRDefault="00D878B3" w:rsidP="00837848">
            <w:pPr>
              <w:rPr>
                <w:rFonts w:ascii="Arial" w:hAnsi="Arial" w:cs="Arial"/>
              </w:rPr>
            </w:pPr>
            <w:r>
              <w:rPr>
                <w:rStyle w:val="normaltextrun"/>
                <w:rFonts w:ascii="Arial" w:hAnsi="Arial" w:cs="Arial"/>
                <w:color w:val="000000"/>
                <w:shd w:val="clear" w:color="auto" w:fill="FFFFFF"/>
              </w:rPr>
              <w:t>June 23, 2023</w:t>
            </w:r>
            <w:r w:rsidR="00C00063">
              <w:rPr>
                <w:rStyle w:val="normaltextrun"/>
                <w:rFonts w:ascii="Arial" w:hAnsi="Arial" w:cs="Arial"/>
                <w:color w:val="000000"/>
                <w:shd w:val="clear" w:color="auto" w:fill="FFFFFF"/>
              </w:rPr>
              <w:t>, no later than 11:59 p.m., local time</w:t>
            </w:r>
          </w:p>
        </w:tc>
      </w:tr>
      <w:tr w:rsidR="00837848" w:rsidRPr="00035C50" w14:paraId="29948802" w14:textId="77777777" w:rsidTr="00DB66BF">
        <w:trPr>
          <w:gridBefore w:val="1"/>
          <w:wBefore w:w="10" w:type="dxa"/>
          <w:trHeight w:val="187"/>
          <w:jc w:val="center"/>
        </w:trPr>
        <w:tc>
          <w:tcPr>
            <w:tcW w:w="5200" w:type="dxa"/>
            <w:vAlign w:val="center"/>
          </w:tcPr>
          <w:p w14:paraId="128A8BB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1FDE00" w14:textId="77777777" w:rsidR="00837848" w:rsidRPr="00035C50" w:rsidRDefault="00000000"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4C952066" w14:textId="77777777" w:rsidR="008F5ABD" w:rsidRPr="00035C50" w:rsidRDefault="008F5ABD" w:rsidP="00CF3AA7">
      <w:pPr>
        <w:tabs>
          <w:tab w:val="left" w:pos="3387"/>
        </w:tabs>
        <w:jc w:val="center"/>
        <w:rPr>
          <w:rFonts w:ascii="Arial" w:hAnsi="Arial" w:cs="Arial"/>
          <w:b/>
          <w:color w:val="000000"/>
        </w:rPr>
      </w:pPr>
    </w:p>
    <w:p w14:paraId="2632BDC4" w14:textId="7E00570B" w:rsidR="00CF3AA7" w:rsidRPr="00035C50" w:rsidRDefault="00DB66BF" w:rsidP="00D824D8">
      <w:pPr>
        <w:ind w:left="-450" w:right="-540"/>
        <w:jc w:val="center"/>
        <w:rPr>
          <w:rFonts w:ascii="Arial" w:hAnsi="Arial" w:cs="Arial"/>
          <w:b/>
          <w:color w:val="000000"/>
        </w:rPr>
      </w:pPr>
      <w:r w:rsidRPr="00DB66BF">
        <w:rPr>
          <w:rFonts w:ascii="Arial" w:hAnsi="Arial" w:cs="Arial"/>
          <w:b/>
          <w:color w:val="000000"/>
        </w:rPr>
        <w:t xml:space="preserve">Provided below are </w:t>
      </w:r>
      <w:r w:rsidRPr="00546E1D">
        <w:rPr>
          <w:rFonts w:ascii="Arial" w:hAnsi="Arial" w:cs="Arial"/>
          <w:b/>
          <w:color w:val="000000"/>
        </w:rPr>
        <w:t xml:space="preserve">questions asked </w:t>
      </w:r>
      <w:r w:rsidR="00EC5C57">
        <w:rPr>
          <w:rFonts w:ascii="Arial" w:hAnsi="Arial" w:cs="Arial"/>
          <w:b/>
          <w:color w:val="000000"/>
        </w:rPr>
        <w:t xml:space="preserve">during the RFA </w:t>
      </w:r>
      <w:r>
        <w:rPr>
          <w:rFonts w:ascii="Arial" w:hAnsi="Arial" w:cs="Arial"/>
          <w:b/>
          <w:color w:val="000000"/>
        </w:rPr>
        <w:t>I</w:t>
      </w:r>
      <w:r w:rsidR="00EC5C57">
        <w:rPr>
          <w:rFonts w:ascii="Arial" w:hAnsi="Arial" w:cs="Arial"/>
          <w:b/>
          <w:color w:val="000000"/>
        </w:rPr>
        <w:t>nformation</w:t>
      </w:r>
      <w:r w:rsidR="00D874C1">
        <w:rPr>
          <w:rFonts w:ascii="Arial" w:hAnsi="Arial" w:cs="Arial"/>
          <w:b/>
          <w:color w:val="000000"/>
        </w:rPr>
        <w:t>al</w:t>
      </w:r>
      <w:r w:rsidR="00EC5C57">
        <w:rPr>
          <w:rFonts w:ascii="Arial" w:hAnsi="Arial" w:cs="Arial"/>
          <w:b/>
          <w:color w:val="000000"/>
        </w:rPr>
        <w:t xml:space="preserve"> </w:t>
      </w:r>
      <w:r>
        <w:rPr>
          <w:rFonts w:ascii="Arial" w:hAnsi="Arial" w:cs="Arial"/>
          <w:b/>
          <w:color w:val="000000"/>
        </w:rPr>
        <w:t>Meeting</w:t>
      </w:r>
      <w:r w:rsidR="00EC5C57">
        <w:rPr>
          <w:rFonts w:ascii="Arial" w:hAnsi="Arial" w:cs="Arial"/>
          <w:b/>
          <w:color w:val="000000"/>
        </w:rPr>
        <w:t xml:space="preserve"> </w:t>
      </w:r>
      <w:r w:rsidRPr="00035C50">
        <w:rPr>
          <w:rFonts w:ascii="Arial" w:hAnsi="Arial" w:cs="Arial"/>
          <w:b/>
          <w:color w:val="000000"/>
        </w:rPr>
        <w:t xml:space="preserve">and the Department’s </w:t>
      </w:r>
      <w:r>
        <w:rPr>
          <w:rFonts w:ascii="Arial" w:hAnsi="Arial" w:cs="Arial"/>
          <w:b/>
          <w:color w:val="000000"/>
        </w:rPr>
        <w:t>answers.</w:t>
      </w:r>
    </w:p>
    <w:p w14:paraId="071CFC1B" w14:textId="77777777" w:rsidR="00D824D8" w:rsidRDefault="00D824D8" w:rsidP="00D824D8">
      <w:pPr>
        <w:tabs>
          <w:tab w:val="left" w:pos="3387"/>
        </w:tabs>
        <w:rPr>
          <w:rFonts w:ascii="Arial" w:hAnsi="Arial" w:cs="Arial"/>
          <w:b/>
          <w:color w:val="000000"/>
        </w:rPr>
      </w:pPr>
    </w:p>
    <w:tbl>
      <w:tblPr>
        <w:tblW w:w="10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3"/>
        <w:gridCol w:w="1938"/>
        <w:gridCol w:w="7813"/>
      </w:tblGrid>
      <w:tr w:rsidR="00BF5871" w:rsidRPr="00F9098C" w14:paraId="66BEA3A9" w14:textId="77777777" w:rsidTr="00AC7C22">
        <w:trPr>
          <w:trHeight w:val="136"/>
        </w:trPr>
        <w:tc>
          <w:tcPr>
            <w:tcW w:w="783" w:type="dxa"/>
            <w:vMerge w:val="restart"/>
            <w:shd w:val="clear" w:color="auto" w:fill="BDD6EE" w:themeFill="accent5" w:themeFillTint="66"/>
            <w:vAlign w:val="center"/>
          </w:tcPr>
          <w:p w14:paraId="32DBE172"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38" w:type="dxa"/>
            <w:tcBorders>
              <w:bottom w:val="single" w:sz="4" w:space="0" w:color="auto"/>
            </w:tcBorders>
            <w:shd w:val="clear" w:color="auto" w:fill="BDD6EE" w:themeFill="accent5" w:themeFillTint="66"/>
            <w:vAlign w:val="center"/>
          </w:tcPr>
          <w:p w14:paraId="3864AFDA" w14:textId="49E7E163" w:rsidR="00BF5871" w:rsidRPr="00715BC2" w:rsidRDefault="00AC1FE0"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7812" w:type="dxa"/>
            <w:tcBorders>
              <w:bottom w:val="single" w:sz="4" w:space="0" w:color="auto"/>
            </w:tcBorders>
            <w:shd w:val="clear" w:color="auto" w:fill="BDD6EE" w:themeFill="accent5" w:themeFillTint="66"/>
            <w:vAlign w:val="center"/>
          </w:tcPr>
          <w:p w14:paraId="09BB051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745B202" w14:textId="77777777" w:rsidTr="00AC7C22">
        <w:trPr>
          <w:trHeight w:val="369"/>
        </w:trPr>
        <w:tc>
          <w:tcPr>
            <w:tcW w:w="783" w:type="dxa"/>
            <w:vMerge/>
          </w:tcPr>
          <w:p w14:paraId="3A996A9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38" w:type="dxa"/>
            <w:shd w:val="clear" w:color="auto" w:fill="FFFFFF" w:themeFill="background1"/>
            <w:vAlign w:val="center"/>
          </w:tcPr>
          <w:p w14:paraId="2A9B787A" w14:textId="1989526B" w:rsidR="00BF5871" w:rsidRPr="00B51518" w:rsidRDefault="00246948"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812" w:type="dxa"/>
            <w:shd w:val="clear" w:color="auto" w:fill="FFFFFF" w:themeFill="background1"/>
            <w:vAlign w:val="center"/>
          </w:tcPr>
          <w:p w14:paraId="2969B4B1" w14:textId="638A0FAD" w:rsidR="002E747E" w:rsidRPr="00B51518" w:rsidRDefault="00F55216"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53F2E">
              <w:rPr>
                <w:rFonts w:ascii="Arial" w:hAnsi="Arial" w:cs="Arial"/>
              </w:rPr>
              <w:t>Is there a list of communities who have already enrolled in the CRP?</w:t>
            </w:r>
            <w:r w:rsidR="004A1243">
              <w:rPr>
                <w:rFonts w:ascii="Arial" w:hAnsi="Arial" w:cs="Arial"/>
              </w:rPr>
              <w:t xml:space="preserve"> </w:t>
            </w:r>
          </w:p>
        </w:tc>
      </w:tr>
      <w:tr w:rsidR="00BF5871" w:rsidRPr="00F9098C" w14:paraId="474E5F3C" w14:textId="77777777" w:rsidTr="00AC7C22">
        <w:trPr>
          <w:trHeight w:val="136"/>
        </w:trPr>
        <w:tc>
          <w:tcPr>
            <w:tcW w:w="783" w:type="dxa"/>
            <w:vMerge/>
          </w:tcPr>
          <w:p w14:paraId="27CACA0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51" w:type="dxa"/>
            <w:gridSpan w:val="2"/>
            <w:tcBorders>
              <w:bottom w:val="single" w:sz="4" w:space="0" w:color="auto"/>
            </w:tcBorders>
            <w:shd w:val="clear" w:color="auto" w:fill="BDD6EE" w:themeFill="accent5" w:themeFillTint="66"/>
            <w:vAlign w:val="center"/>
          </w:tcPr>
          <w:p w14:paraId="29B6079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16CA63" w14:textId="77777777" w:rsidTr="00D824D8">
        <w:trPr>
          <w:trHeight w:val="60"/>
        </w:trPr>
        <w:tc>
          <w:tcPr>
            <w:tcW w:w="783" w:type="dxa"/>
            <w:vMerge/>
          </w:tcPr>
          <w:p w14:paraId="24A854C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51" w:type="dxa"/>
            <w:gridSpan w:val="2"/>
            <w:shd w:val="clear" w:color="auto" w:fill="auto"/>
            <w:vAlign w:val="center"/>
          </w:tcPr>
          <w:p w14:paraId="68C9BAF9" w14:textId="5903C874" w:rsidR="00CE6A7A" w:rsidRPr="00B51518" w:rsidRDefault="00EB6384" w:rsidP="00AC1F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list is available here on the Partnership’s website: </w:t>
            </w:r>
            <w:hyperlink r:id="rId11" w:history="1">
              <w:r w:rsidRPr="00180C6F">
                <w:rPr>
                  <w:rStyle w:val="Hyperlink"/>
                  <w:rFonts w:ascii="Arial" w:hAnsi="Arial" w:cs="Arial"/>
                </w:rPr>
                <w:t>https://www.maine.gov/future/climate/c</w:t>
              </w:r>
              <w:r w:rsidRPr="00180C6F">
                <w:rPr>
                  <w:rStyle w:val="Hyperlink"/>
                  <w:rFonts w:ascii="Arial" w:hAnsi="Arial" w:cs="Arial"/>
                </w:rPr>
                <w:t>ommunity-resilience-partnership/examples</w:t>
              </w:r>
            </w:hyperlink>
          </w:p>
        </w:tc>
      </w:tr>
      <w:bookmarkEnd w:id="0"/>
    </w:tbl>
    <w:p w14:paraId="17F0866E" w14:textId="7BEA0E9B" w:rsidR="00750EC4" w:rsidRDefault="00750EC4" w:rsidP="00AC7C22">
      <w:pPr>
        <w:tabs>
          <w:tab w:val="left" w:pos="3387"/>
        </w:tabs>
        <w:rPr>
          <w:rFonts w:ascii="Arial" w:hAnsi="Arial" w:cs="Arial"/>
          <w:b/>
          <w:color w:val="000000"/>
        </w:rPr>
      </w:pPr>
    </w:p>
    <w:tbl>
      <w:tblPr>
        <w:tblW w:w="10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41"/>
      </w:tblGrid>
      <w:tr w:rsidR="00750EC4" w:rsidRPr="00F9098C" w14:paraId="3406A889" w14:textId="77777777" w:rsidTr="00D824D8">
        <w:trPr>
          <w:trHeight w:val="336"/>
        </w:trPr>
        <w:tc>
          <w:tcPr>
            <w:tcW w:w="718" w:type="dxa"/>
            <w:vMerge w:val="restart"/>
            <w:shd w:val="clear" w:color="auto" w:fill="BDD6EE"/>
            <w:vAlign w:val="center"/>
          </w:tcPr>
          <w:p w14:paraId="4A3E4A1F" w14:textId="53547BF7"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775" w:type="dxa"/>
            <w:tcBorders>
              <w:bottom w:val="single" w:sz="4" w:space="0" w:color="auto"/>
            </w:tcBorders>
            <w:shd w:val="clear" w:color="auto" w:fill="BDD6EE"/>
            <w:vAlign w:val="center"/>
          </w:tcPr>
          <w:p w14:paraId="52AE58B5" w14:textId="77777777"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41" w:type="dxa"/>
            <w:tcBorders>
              <w:bottom w:val="single" w:sz="4" w:space="0" w:color="auto"/>
            </w:tcBorders>
            <w:shd w:val="clear" w:color="auto" w:fill="BDD6EE"/>
            <w:vAlign w:val="center"/>
          </w:tcPr>
          <w:p w14:paraId="058E029B" w14:textId="77777777"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EC4" w:rsidRPr="00B51518" w14:paraId="3F30725B" w14:textId="77777777" w:rsidTr="00D824D8">
        <w:trPr>
          <w:trHeight w:val="629"/>
        </w:trPr>
        <w:tc>
          <w:tcPr>
            <w:tcW w:w="718" w:type="dxa"/>
            <w:vMerge/>
            <w:shd w:val="clear" w:color="auto" w:fill="FFFFFF"/>
          </w:tcPr>
          <w:p w14:paraId="7E7C5A65" w14:textId="77777777"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03A4D19A" w14:textId="10801262" w:rsidR="00750EC4" w:rsidRPr="00B51518" w:rsidRDefault="00246948"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41" w:type="dxa"/>
            <w:shd w:val="clear" w:color="auto" w:fill="FFFFFF"/>
            <w:vAlign w:val="center"/>
          </w:tcPr>
          <w:p w14:paraId="6509ACA0" w14:textId="326EE669"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53F2E">
              <w:rPr>
                <w:rFonts w:ascii="Arial" w:hAnsi="Arial" w:cs="Arial"/>
              </w:rPr>
              <w:t>I haven't found the list online, so can you say generally whether more or less than half of eligible communities have enrolled in CRP?</w:t>
            </w:r>
          </w:p>
        </w:tc>
      </w:tr>
      <w:tr w:rsidR="00750EC4" w:rsidRPr="00F9098C" w14:paraId="3700907F" w14:textId="77777777" w:rsidTr="00D824D8">
        <w:trPr>
          <w:trHeight w:val="336"/>
        </w:trPr>
        <w:tc>
          <w:tcPr>
            <w:tcW w:w="718" w:type="dxa"/>
            <w:vMerge/>
            <w:shd w:val="clear" w:color="auto" w:fill="BDD6EE"/>
          </w:tcPr>
          <w:p w14:paraId="409FED0B" w14:textId="77777777" w:rsidR="00750EC4" w:rsidRPr="00F9098C"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6" w:type="dxa"/>
            <w:gridSpan w:val="2"/>
            <w:tcBorders>
              <w:bottom w:val="single" w:sz="4" w:space="0" w:color="auto"/>
            </w:tcBorders>
            <w:shd w:val="clear" w:color="auto" w:fill="BDD6EE"/>
            <w:vAlign w:val="center"/>
          </w:tcPr>
          <w:p w14:paraId="52558C9F" w14:textId="77777777" w:rsidR="00750EC4" w:rsidRPr="00F9098C"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EC4" w:rsidRPr="00B51518" w14:paraId="260B0E44" w14:textId="77777777" w:rsidTr="00E72003">
        <w:trPr>
          <w:trHeight w:val="926"/>
        </w:trPr>
        <w:tc>
          <w:tcPr>
            <w:tcW w:w="718" w:type="dxa"/>
            <w:vMerge/>
          </w:tcPr>
          <w:p w14:paraId="2BB41EB9" w14:textId="77777777"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6" w:type="dxa"/>
            <w:gridSpan w:val="2"/>
            <w:shd w:val="clear" w:color="auto" w:fill="auto"/>
            <w:vAlign w:val="center"/>
          </w:tcPr>
          <w:p w14:paraId="380B56BB" w14:textId="7D855EB5"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647834">
              <w:rPr>
                <w:rFonts w:ascii="Arial" w:hAnsi="Arial" w:cs="Arial"/>
              </w:rPr>
              <w:t xml:space="preserve">s of </w:t>
            </w:r>
            <w:r w:rsidR="00FA5230">
              <w:rPr>
                <w:rFonts w:ascii="Arial" w:hAnsi="Arial" w:cs="Arial"/>
              </w:rPr>
              <w:t>June 9, there are</w:t>
            </w:r>
            <w:r>
              <w:rPr>
                <w:rFonts w:ascii="Arial" w:hAnsi="Arial" w:cs="Arial"/>
              </w:rPr>
              <w:t xml:space="preserve"> 140 communities participating in the </w:t>
            </w:r>
            <w:r w:rsidR="00FA5230">
              <w:rPr>
                <w:rFonts w:ascii="Arial" w:hAnsi="Arial" w:cs="Arial"/>
              </w:rPr>
              <w:t>P</w:t>
            </w:r>
            <w:r>
              <w:rPr>
                <w:rFonts w:ascii="Arial" w:hAnsi="Arial" w:cs="Arial"/>
              </w:rPr>
              <w:t>artnership, with 1</w:t>
            </w:r>
            <w:r w:rsidR="00FA5230">
              <w:rPr>
                <w:rFonts w:ascii="Arial" w:hAnsi="Arial" w:cs="Arial"/>
              </w:rPr>
              <w:t>15</w:t>
            </w:r>
            <w:r>
              <w:rPr>
                <w:rFonts w:ascii="Arial" w:hAnsi="Arial" w:cs="Arial"/>
              </w:rPr>
              <w:t xml:space="preserve"> fully enrolled and 35 working with Service Provider organizations to </w:t>
            </w:r>
            <w:r w:rsidR="00FA5230">
              <w:rPr>
                <w:rFonts w:ascii="Arial" w:hAnsi="Arial" w:cs="Arial"/>
              </w:rPr>
              <w:t>become</w:t>
            </w:r>
            <w:r>
              <w:rPr>
                <w:rFonts w:ascii="Arial" w:hAnsi="Arial" w:cs="Arial"/>
              </w:rPr>
              <w:t xml:space="preserve"> enrolled. </w:t>
            </w:r>
            <w:r w:rsidR="00FA5230">
              <w:rPr>
                <w:rFonts w:ascii="Arial" w:hAnsi="Arial" w:cs="Arial"/>
              </w:rPr>
              <w:t>This represents approximately one-quarter of the municipal and tribal governments in Maine.</w:t>
            </w:r>
          </w:p>
        </w:tc>
      </w:tr>
    </w:tbl>
    <w:p w14:paraId="6F5CC345" w14:textId="77777777" w:rsidR="00D824D8" w:rsidRDefault="00D824D8" w:rsidP="00D824D8">
      <w:pPr>
        <w:tabs>
          <w:tab w:val="left" w:pos="3387"/>
        </w:tabs>
        <w:rPr>
          <w:rFonts w:ascii="Arial" w:hAnsi="Arial" w:cs="Arial"/>
          <w:b/>
          <w:color w:val="000000"/>
        </w:rPr>
      </w:pPr>
    </w:p>
    <w:tbl>
      <w:tblPr>
        <w:tblW w:w="10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3"/>
        <w:gridCol w:w="1938"/>
        <w:gridCol w:w="7813"/>
      </w:tblGrid>
      <w:tr w:rsidR="00D824D8" w:rsidRPr="00F9098C" w14:paraId="02D9ABA8" w14:textId="77777777" w:rsidTr="003767D5">
        <w:trPr>
          <w:trHeight w:val="136"/>
        </w:trPr>
        <w:tc>
          <w:tcPr>
            <w:tcW w:w="783" w:type="dxa"/>
            <w:vMerge w:val="restart"/>
            <w:shd w:val="clear" w:color="auto" w:fill="BDD6EE" w:themeFill="accent5" w:themeFillTint="66"/>
            <w:vAlign w:val="center"/>
          </w:tcPr>
          <w:p w14:paraId="54BC214E" w14:textId="48375458" w:rsidR="00D824D8" w:rsidRPr="00715BC2"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38" w:type="dxa"/>
            <w:tcBorders>
              <w:bottom w:val="single" w:sz="4" w:space="0" w:color="auto"/>
            </w:tcBorders>
            <w:shd w:val="clear" w:color="auto" w:fill="BDD6EE" w:themeFill="accent5" w:themeFillTint="66"/>
            <w:vAlign w:val="center"/>
          </w:tcPr>
          <w:p w14:paraId="50569543" w14:textId="77777777" w:rsidR="00D824D8" w:rsidRPr="00715BC2"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715BC2">
              <w:rPr>
                <w:rFonts w:ascii="Arial" w:hAnsi="Arial" w:cs="Arial"/>
                <w:b/>
              </w:rPr>
              <w:t xml:space="preserve"> Section &amp; Page Number</w:t>
            </w:r>
          </w:p>
        </w:tc>
        <w:tc>
          <w:tcPr>
            <w:tcW w:w="7812" w:type="dxa"/>
            <w:tcBorders>
              <w:bottom w:val="single" w:sz="4" w:space="0" w:color="auto"/>
            </w:tcBorders>
            <w:shd w:val="clear" w:color="auto" w:fill="BDD6EE" w:themeFill="accent5" w:themeFillTint="66"/>
            <w:vAlign w:val="center"/>
          </w:tcPr>
          <w:p w14:paraId="24A902B5" w14:textId="77777777" w:rsidR="00D824D8" w:rsidRPr="00715BC2"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824D8" w:rsidRPr="00F9098C" w14:paraId="4F2B60F9" w14:textId="77777777" w:rsidTr="003767D5">
        <w:trPr>
          <w:trHeight w:val="369"/>
        </w:trPr>
        <w:tc>
          <w:tcPr>
            <w:tcW w:w="783" w:type="dxa"/>
            <w:vMerge/>
          </w:tcPr>
          <w:p w14:paraId="739AED99" w14:textId="77777777"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38" w:type="dxa"/>
            <w:shd w:val="clear" w:color="auto" w:fill="FFFFFF" w:themeFill="background1"/>
            <w:vAlign w:val="center"/>
          </w:tcPr>
          <w:p w14:paraId="1999EED0" w14:textId="02BE61FB"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7812" w:type="dxa"/>
            <w:shd w:val="clear" w:color="auto" w:fill="FFFFFF" w:themeFill="background1"/>
            <w:vAlign w:val="center"/>
          </w:tcPr>
          <w:p w14:paraId="416B5F14" w14:textId="1955DB79"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1D7A">
              <w:rPr>
                <w:rFonts w:ascii="Arial" w:hAnsi="Arial" w:cs="Arial"/>
              </w:rPr>
              <w:t>We have communities that are in a region but are not in a cohort yet, could they join a past cohort to collaborate on a grant?</w:t>
            </w:r>
          </w:p>
        </w:tc>
      </w:tr>
      <w:tr w:rsidR="00D824D8" w:rsidRPr="00F9098C" w14:paraId="469C7D4F" w14:textId="77777777" w:rsidTr="003767D5">
        <w:trPr>
          <w:trHeight w:val="136"/>
        </w:trPr>
        <w:tc>
          <w:tcPr>
            <w:tcW w:w="783" w:type="dxa"/>
            <w:vMerge/>
          </w:tcPr>
          <w:p w14:paraId="4E342113" w14:textId="77777777" w:rsidR="00D824D8" w:rsidRPr="00F9098C"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51" w:type="dxa"/>
            <w:gridSpan w:val="2"/>
            <w:tcBorders>
              <w:bottom w:val="single" w:sz="4" w:space="0" w:color="auto"/>
            </w:tcBorders>
            <w:shd w:val="clear" w:color="auto" w:fill="BDD6EE" w:themeFill="accent5" w:themeFillTint="66"/>
            <w:vAlign w:val="center"/>
          </w:tcPr>
          <w:p w14:paraId="40E5AFF7" w14:textId="77777777" w:rsidR="00D824D8" w:rsidRPr="00F9098C"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24D8" w:rsidRPr="00F9098C" w14:paraId="4030C0FF" w14:textId="77777777" w:rsidTr="003767D5">
        <w:trPr>
          <w:trHeight w:val="1025"/>
        </w:trPr>
        <w:tc>
          <w:tcPr>
            <w:tcW w:w="783" w:type="dxa"/>
            <w:vMerge/>
          </w:tcPr>
          <w:p w14:paraId="7C800CB9" w14:textId="77777777"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51" w:type="dxa"/>
            <w:gridSpan w:val="2"/>
            <w:shd w:val="clear" w:color="auto" w:fill="auto"/>
            <w:vAlign w:val="center"/>
          </w:tcPr>
          <w:p w14:paraId="57750AEB" w14:textId="0C2F300F"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communities may form cohorts for collaborative applications to the Community Action Grant regardless of when they enrolled.</w:t>
            </w:r>
          </w:p>
        </w:tc>
      </w:tr>
    </w:tbl>
    <w:p w14:paraId="0A11FE7D" w14:textId="77777777" w:rsidR="00D824D8" w:rsidRDefault="00D824D8" w:rsidP="00750EC4">
      <w:pPr>
        <w:tabs>
          <w:tab w:val="left" w:pos="3387"/>
        </w:tabs>
        <w:rPr>
          <w:rFonts w:ascii="Arial" w:hAnsi="Arial" w:cs="Arial"/>
          <w:b/>
          <w:color w:val="000000"/>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37"/>
      </w:tblGrid>
      <w:tr w:rsidR="00750EC4" w:rsidRPr="00F9098C" w14:paraId="7FCB578A" w14:textId="77777777" w:rsidTr="00FD4B51">
        <w:trPr>
          <w:trHeight w:val="336"/>
        </w:trPr>
        <w:tc>
          <w:tcPr>
            <w:tcW w:w="718" w:type="dxa"/>
            <w:vMerge w:val="restart"/>
            <w:shd w:val="clear" w:color="auto" w:fill="BDD6EE"/>
            <w:vAlign w:val="center"/>
          </w:tcPr>
          <w:p w14:paraId="5AE97394" w14:textId="0E16BD29"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775" w:type="dxa"/>
            <w:tcBorders>
              <w:bottom w:val="single" w:sz="4" w:space="0" w:color="auto"/>
            </w:tcBorders>
            <w:shd w:val="clear" w:color="auto" w:fill="BDD6EE"/>
            <w:vAlign w:val="center"/>
          </w:tcPr>
          <w:p w14:paraId="4903EE26" w14:textId="77777777"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37" w:type="dxa"/>
            <w:tcBorders>
              <w:bottom w:val="single" w:sz="4" w:space="0" w:color="auto"/>
            </w:tcBorders>
            <w:shd w:val="clear" w:color="auto" w:fill="BDD6EE"/>
            <w:vAlign w:val="center"/>
          </w:tcPr>
          <w:p w14:paraId="36D40B89" w14:textId="77777777" w:rsidR="00750EC4" w:rsidRPr="00F9098C" w:rsidRDefault="00750EC4"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EC4" w:rsidRPr="00F9098C" w14:paraId="16FD904D" w14:textId="77777777" w:rsidTr="00D824D8">
        <w:trPr>
          <w:trHeight w:val="566"/>
        </w:trPr>
        <w:tc>
          <w:tcPr>
            <w:tcW w:w="718" w:type="dxa"/>
            <w:vMerge/>
            <w:shd w:val="clear" w:color="auto" w:fill="FFFFFF"/>
          </w:tcPr>
          <w:p w14:paraId="36EA41FE" w14:textId="77777777"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53F286A9" w14:textId="77777777"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8037" w:type="dxa"/>
            <w:shd w:val="clear" w:color="auto" w:fill="FFFFFF"/>
            <w:vAlign w:val="center"/>
          </w:tcPr>
          <w:p w14:paraId="1A24F5FC" w14:textId="15B69A5C"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53F2E">
              <w:rPr>
                <w:rFonts w:ascii="Arial" w:hAnsi="Arial" w:cs="Arial"/>
              </w:rPr>
              <w:t>Do you have a sample municipal letter of support? Or outline what it should include?</w:t>
            </w:r>
          </w:p>
        </w:tc>
      </w:tr>
      <w:tr w:rsidR="00750EC4" w:rsidRPr="00F9098C" w14:paraId="306CC56A" w14:textId="77777777" w:rsidTr="00FD4B51">
        <w:trPr>
          <w:trHeight w:val="336"/>
        </w:trPr>
        <w:tc>
          <w:tcPr>
            <w:tcW w:w="718" w:type="dxa"/>
            <w:vMerge/>
            <w:shd w:val="clear" w:color="auto" w:fill="BDD6EE"/>
          </w:tcPr>
          <w:p w14:paraId="1895A5F4" w14:textId="77777777" w:rsidR="00750EC4" w:rsidRPr="00F9098C"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2" w:type="dxa"/>
            <w:gridSpan w:val="2"/>
            <w:tcBorders>
              <w:bottom w:val="single" w:sz="4" w:space="0" w:color="auto"/>
            </w:tcBorders>
            <w:shd w:val="clear" w:color="auto" w:fill="BDD6EE"/>
            <w:vAlign w:val="center"/>
          </w:tcPr>
          <w:p w14:paraId="400C3C29" w14:textId="77777777" w:rsidR="00750EC4" w:rsidRPr="00F9098C"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EC4" w:rsidRPr="00F9098C" w14:paraId="4579D2E0" w14:textId="77777777" w:rsidTr="00D824D8">
        <w:trPr>
          <w:trHeight w:val="1799"/>
        </w:trPr>
        <w:tc>
          <w:tcPr>
            <w:tcW w:w="718" w:type="dxa"/>
            <w:vMerge/>
          </w:tcPr>
          <w:p w14:paraId="57DE4926" w14:textId="77777777" w:rsidR="00750EC4" w:rsidRPr="00B51518" w:rsidRDefault="00750EC4"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2" w:type="dxa"/>
            <w:gridSpan w:val="2"/>
            <w:shd w:val="clear" w:color="auto" w:fill="auto"/>
            <w:vAlign w:val="center"/>
          </w:tcPr>
          <w:p w14:paraId="05A92840" w14:textId="3A4987DC" w:rsidR="00750EC4" w:rsidRPr="00B51518" w:rsidRDefault="00750EC4" w:rsidP="00FD4B51">
            <w:pPr>
              <w:rPr>
                <w:rFonts w:ascii="Arial" w:hAnsi="Arial" w:cs="Arial"/>
              </w:rPr>
            </w:pPr>
            <w:r>
              <w:rPr>
                <w:rFonts w:ascii="Arial" w:hAnsi="Arial" w:cs="Arial"/>
              </w:rPr>
              <w:t>The Partnership website provides a sample municipal resolution but not a sample letter of support. A letter of support might include how the community understands what it is agreeing to with you as their Service Provider, for example: who is their point of contact, that they intend to enroll in the Partnership and take advantage of the grant opportunities,</w:t>
            </w:r>
            <w:r w:rsidR="00D02A58">
              <w:rPr>
                <w:rFonts w:ascii="Arial" w:hAnsi="Arial" w:cs="Arial"/>
              </w:rPr>
              <w:t xml:space="preserve"> and</w:t>
            </w:r>
            <w:r>
              <w:rPr>
                <w:rFonts w:ascii="Arial" w:hAnsi="Arial" w:cs="Arial"/>
              </w:rPr>
              <w:t xml:space="preserve"> that they understand what the enrollment process entails </w:t>
            </w:r>
            <w:r w:rsidR="007062F1">
              <w:rPr>
                <w:rFonts w:ascii="Arial" w:hAnsi="Arial" w:cs="Arial"/>
              </w:rPr>
              <w:t>(</w:t>
            </w:r>
            <w:proofErr w:type="gramStart"/>
            <w:r w:rsidR="007062F1">
              <w:rPr>
                <w:rFonts w:ascii="Arial" w:hAnsi="Arial" w:cs="Arial"/>
              </w:rPr>
              <w:t>i.e.</w:t>
            </w:r>
            <w:proofErr w:type="gramEnd"/>
            <w:r>
              <w:rPr>
                <w:rFonts w:ascii="Arial" w:hAnsi="Arial" w:cs="Arial"/>
              </w:rPr>
              <w:t xml:space="preserve"> the four </w:t>
            </w:r>
            <w:r w:rsidR="007062F1">
              <w:rPr>
                <w:rFonts w:ascii="Arial" w:hAnsi="Arial" w:cs="Arial"/>
              </w:rPr>
              <w:t xml:space="preserve">enrollment </w:t>
            </w:r>
            <w:r>
              <w:rPr>
                <w:rFonts w:ascii="Arial" w:hAnsi="Arial" w:cs="Arial"/>
              </w:rPr>
              <w:t>steps</w:t>
            </w:r>
            <w:r w:rsidR="00C00DFD">
              <w:rPr>
                <w:rFonts w:ascii="Arial" w:hAnsi="Arial" w:cs="Arial"/>
              </w:rPr>
              <w:t>)</w:t>
            </w:r>
            <w:r w:rsidR="00D02A58">
              <w:rPr>
                <w:rFonts w:ascii="Arial" w:hAnsi="Arial" w:cs="Arial"/>
              </w:rPr>
              <w:t xml:space="preserve"> and their role</w:t>
            </w:r>
            <w:r w:rsidR="00C00DFD">
              <w:rPr>
                <w:rFonts w:ascii="Arial" w:hAnsi="Arial" w:cs="Arial"/>
              </w:rPr>
              <w:t>.</w:t>
            </w:r>
            <w:r>
              <w:rPr>
                <w:rFonts w:ascii="Arial" w:hAnsi="Arial" w:cs="Arial"/>
              </w:rPr>
              <w:t xml:space="preserve"> </w:t>
            </w:r>
          </w:p>
        </w:tc>
      </w:tr>
    </w:tbl>
    <w:p w14:paraId="26B7727A" w14:textId="77777777" w:rsidR="00750EC4" w:rsidRDefault="00750EC4" w:rsidP="00AC7C22">
      <w:pPr>
        <w:tabs>
          <w:tab w:val="left" w:pos="3387"/>
        </w:tabs>
        <w:rPr>
          <w:rFonts w:ascii="Arial" w:hAnsi="Arial" w:cs="Arial"/>
          <w:b/>
          <w:color w:val="000000"/>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37"/>
      </w:tblGrid>
      <w:tr w:rsidR="00BF5871" w:rsidRPr="00F9098C" w14:paraId="4BB7A3AA" w14:textId="77777777" w:rsidTr="00AC7C22">
        <w:trPr>
          <w:trHeight w:val="336"/>
        </w:trPr>
        <w:tc>
          <w:tcPr>
            <w:tcW w:w="718" w:type="dxa"/>
            <w:vMerge w:val="restart"/>
            <w:shd w:val="clear" w:color="auto" w:fill="BDD6EE"/>
            <w:vAlign w:val="center"/>
          </w:tcPr>
          <w:p w14:paraId="331C43FE" w14:textId="6DAE39B9" w:rsidR="00BF5871" w:rsidRPr="00F9098C" w:rsidRDefault="00D824D8"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775" w:type="dxa"/>
            <w:tcBorders>
              <w:bottom w:val="single" w:sz="4" w:space="0" w:color="auto"/>
            </w:tcBorders>
            <w:shd w:val="clear" w:color="auto" w:fill="BDD6EE"/>
            <w:vAlign w:val="center"/>
          </w:tcPr>
          <w:p w14:paraId="5E692F47" w14:textId="25B77FA6" w:rsidR="00BF5871" w:rsidRPr="00F9098C" w:rsidRDefault="00AC1FE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37" w:type="dxa"/>
            <w:tcBorders>
              <w:bottom w:val="single" w:sz="4" w:space="0" w:color="auto"/>
            </w:tcBorders>
            <w:shd w:val="clear" w:color="auto" w:fill="BDD6EE"/>
            <w:vAlign w:val="center"/>
          </w:tcPr>
          <w:p w14:paraId="0447A5F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6A90" w:rsidRPr="00F9098C" w14:paraId="6BC84F51" w14:textId="77777777" w:rsidTr="00D824D8">
        <w:trPr>
          <w:trHeight w:val="674"/>
        </w:trPr>
        <w:tc>
          <w:tcPr>
            <w:tcW w:w="718" w:type="dxa"/>
            <w:vMerge/>
            <w:shd w:val="clear" w:color="auto" w:fill="FFFFFF"/>
          </w:tcPr>
          <w:p w14:paraId="5F0E98E8" w14:textId="77777777" w:rsidR="00006A90" w:rsidRPr="00B51518" w:rsidRDefault="00006A90" w:rsidP="00006A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4E0CE88D" w14:textId="21391C3F" w:rsidR="00006A90" w:rsidRPr="00B51518" w:rsidRDefault="00F72A61" w:rsidP="00006A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E, page 5</w:t>
            </w:r>
          </w:p>
        </w:tc>
        <w:tc>
          <w:tcPr>
            <w:tcW w:w="8037" w:type="dxa"/>
            <w:shd w:val="clear" w:color="auto" w:fill="FFFFFF"/>
            <w:vAlign w:val="center"/>
          </w:tcPr>
          <w:p w14:paraId="6042551E" w14:textId="27902A67" w:rsidR="00006A90" w:rsidRPr="00B51518" w:rsidRDefault="00496C25" w:rsidP="004A1243">
            <w:pPr>
              <w:rPr>
                <w:rFonts w:ascii="Arial" w:hAnsi="Arial" w:cs="Arial"/>
              </w:rPr>
            </w:pPr>
            <w:r w:rsidRPr="00653F2E">
              <w:rPr>
                <w:rFonts w:ascii="Arial" w:hAnsi="Arial" w:cs="Arial"/>
              </w:rPr>
              <w:t>What is the award period for the June 23rd application?</w:t>
            </w:r>
            <w:r w:rsidR="004A1243">
              <w:rPr>
                <w:rFonts w:ascii="Arial" w:hAnsi="Arial" w:cs="Arial"/>
              </w:rPr>
              <w:t xml:space="preserve"> </w:t>
            </w:r>
          </w:p>
        </w:tc>
      </w:tr>
      <w:tr w:rsidR="00006A90" w:rsidRPr="00F9098C" w14:paraId="06D8FE82" w14:textId="77777777" w:rsidTr="00AC7C22">
        <w:trPr>
          <w:trHeight w:val="336"/>
        </w:trPr>
        <w:tc>
          <w:tcPr>
            <w:tcW w:w="718" w:type="dxa"/>
            <w:vMerge/>
            <w:shd w:val="clear" w:color="auto" w:fill="BDD6EE"/>
          </w:tcPr>
          <w:p w14:paraId="7E97B415" w14:textId="77777777" w:rsidR="00006A90" w:rsidRPr="00F9098C" w:rsidRDefault="00006A90" w:rsidP="00006A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2" w:type="dxa"/>
            <w:gridSpan w:val="2"/>
            <w:tcBorders>
              <w:bottom w:val="single" w:sz="4" w:space="0" w:color="auto"/>
            </w:tcBorders>
            <w:shd w:val="clear" w:color="auto" w:fill="BDD6EE"/>
            <w:vAlign w:val="center"/>
          </w:tcPr>
          <w:p w14:paraId="1CE48BEF" w14:textId="77777777" w:rsidR="00006A90" w:rsidRPr="00F9098C" w:rsidRDefault="00006A90" w:rsidP="00006A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06A90" w:rsidRPr="00F9098C" w14:paraId="04616722" w14:textId="77777777" w:rsidTr="00E72003">
        <w:trPr>
          <w:trHeight w:val="908"/>
        </w:trPr>
        <w:tc>
          <w:tcPr>
            <w:tcW w:w="718" w:type="dxa"/>
            <w:vMerge/>
          </w:tcPr>
          <w:p w14:paraId="4DA87AEC" w14:textId="77777777" w:rsidR="00006A90" w:rsidRPr="00B51518" w:rsidRDefault="00006A90" w:rsidP="00006A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2" w:type="dxa"/>
            <w:gridSpan w:val="2"/>
            <w:shd w:val="clear" w:color="auto" w:fill="auto"/>
            <w:vAlign w:val="center"/>
          </w:tcPr>
          <w:p w14:paraId="53808454" w14:textId="6853E621" w:rsidR="00006A90" w:rsidRPr="00B51518" w:rsidRDefault="009850BA" w:rsidP="00AC1F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anticipate </w:t>
            </w:r>
            <w:r w:rsidR="000A30E1">
              <w:rPr>
                <w:rFonts w:ascii="Arial" w:hAnsi="Arial" w:cs="Arial"/>
              </w:rPr>
              <w:t>announcing</w:t>
            </w:r>
            <w:r>
              <w:rPr>
                <w:rFonts w:ascii="Arial" w:hAnsi="Arial" w:cs="Arial"/>
              </w:rPr>
              <w:t xml:space="preserve"> conditional awards in late July, depending on the number of applications received. </w:t>
            </w:r>
            <w:r w:rsidRPr="008D5797">
              <w:rPr>
                <w:rFonts w:ascii="Arial" w:hAnsi="Arial" w:cs="Arial"/>
              </w:rPr>
              <w:t xml:space="preserve">The expected start of the grant performance period is on or around August 1, 2023. </w:t>
            </w:r>
            <w:r>
              <w:rPr>
                <w:rFonts w:ascii="Arial" w:hAnsi="Arial" w:cs="Arial"/>
              </w:rPr>
              <w:t>Details are in the RFA document.</w:t>
            </w:r>
          </w:p>
        </w:tc>
      </w:tr>
    </w:tbl>
    <w:p w14:paraId="75D8FD38" w14:textId="77777777" w:rsidR="00AC7C22" w:rsidRDefault="00AC7C22" w:rsidP="00AC7C22">
      <w:pPr>
        <w:tabs>
          <w:tab w:val="left" w:pos="3387"/>
        </w:tabs>
        <w:rPr>
          <w:rFonts w:ascii="Arial" w:hAnsi="Arial" w:cs="Arial"/>
          <w:b/>
          <w:color w:val="000000"/>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37"/>
      </w:tblGrid>
      <w:tr w:rsidR="00AC7C22" w:rsidRPr="00F9098C" w14:paraId="54920BB9" w14:textId="77777777" w:rsidTr="000114E3">
        <w:trPr>
          <w:trHeight w:val="336"/>
        </w:trPr>
        <w:tc>
          <w:tcPr>
            <w:tcW w:w="718" w:type="dxa"/>
            <w:vMerge w:val="restart"/>
            <w:shd w:val="clear" w:color="auto" w:fill="BDD6EE"/>
            <w:vAlign w:val="center"/>
          </w:tcPr>
          <w:p w14:paraId="20773B91" w14:textId="473AFAF7" w:rsidR="00AC7C22" w:rsidRPr="00F9098C" w:rsidRDefault="00D824D8"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775" w:type="dxa"/>
            <w:tcBorders>
              <w:bottom w:val="single" w:sz="4" w:space="0" w:color="auto"/>
            </w:tcBorders>
            <w:shd w:val="clear" w:color="auto" w:fill="BDD6EE"/>
            <w:vAlign w:val="center"/>
          </w:tcPr>
          <w:p w14:paraId="1934F030" w14:textId="77777777" w:rsidR="00AC7C22" w:rsidRPr="00F9098C" w:rsidRDefault="00AC7C22"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37" w:type="dxa"/>
            <w:tcBorders>
              <w:bottom w:val="single" w:sz="4" w:space="0" w:color="auto"/>
            </w:tcBorders>
            <w:shd w:val="clear" w:color="auto" w:fill="BDD6EE"/>
            <w:vAlign w:val="center"/>
          </w:tcPr>
          <w:p w14:paraId="1EEF11FE" w14:textId="77777777" w:rsidR="00AC7C22" w:rsidRPr="00F9098C" w:rsidRDefault="00AC7C22"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4F6A" w:rsidRPr="00F9098C" w14:paraId="2D860F5E" w14:textId="77777777" w:rsidTr="00E72003">
        <w:trPr>
          <w:trHeight w:val="1385"/>
        </w:trPr>
        <w:tc>
          <w:tcPr>
            <w:tcW w:w="718" w:type="dxa"/>
            <w:vMerge/>
            <w:shd w:val="clear" w:color="auto" w:fill="FFFFFF"/>
          </w:tcPr>
          <w:p w14:paraId="01D898DE" w14:textId="77777777" w:rsidR="00F44F6A" w:rsidRPr="00B51518" w:rsidRDefault="00F44F6A" w:rsidP="00F44F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6D6D3C43" w14:textId="7FAD4419" w:rsidR="00F44F6A" w:rsidRPr="00B51518" w:rsidRDefault="00F44F6A" w:rsidP="00F44F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E, page 5</w:t>
            </w:r>
          </w:p>
        </w:tc>
        <w:tc>
          <w:tcPr>
            <w:tcW w:w="8037" w:type="dxa"/>
            <w:shd w:val="clear" w:color="auto" w:fill="FFFFFF"/>
            <w:vAlign w:val="center"/>
          </w:tcPr>
          <w:p w14:paraId="12ADB85A" w14:textId="72B51269" w:rsidR="00F44F6A" w:rsidRPr="00B51518" w:rsidRDefault="00F44F6A" w:rsidP="00F44F6A">
            <w:pPr>
              <w:rPr>
                <w:rFonts w:ascii="Arial" w:hAnsi="Arial" w:cs="Arial"/>
              </w:rPr>
            </w:pPr>
            <w:r>
              <w:rPr>
                <w:rFonts w:ascii="Arial" w:hAnsi="Arial" w:cs="Arial"/>
              </w:rPr>
              <w:t>Our vendor cannot start the project until spring 2024. What is the timeframe that a grant must be used? If the project spans longer than the next budget cycle, would that be held against you if you haven’t been able to enact the first portion?</w:t>
            </w:r>
            <w:r w:rsidR="004A1243">
              <w:rPr>
                <w:rFonts w:ascii="Arial" w:hAnsi="Arial" w:cs="Arial"/>
              </w:rPr>
              <w:t xml:space="preserve"> </w:t>
            </w:r>
          </w:p>
        </w:tc>
      </w:tr>
      <w:tr w:rsidR="00AC7C22" w:rsidRPr="00F9098C" w14:paraId="790FD7EC" w14:textId="77777777" w:rsidTr="000114E3">
        <w:trPr>
          <w:trHeight w:val="336"/>
        </w:trPr>
        <w:tc>
          <w:tcPr>
            <w:tcW w:w="718" w:type="dxa"/>
            <w:vMerge/>
            <w:shd w:val="clear" w:color="auto" w:fill="BDD6EE"/>
          </w:tcPr>
          <w:p w14:paraId="0B08453F" w14:textId="77777777" w:rsidR="00AC7C22" w:rsidRPr="00F9098C"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2" w:type="dxa"/>
            <w:gridSpan w:val="2"/>
            <w:tcBorders>
              <w:bottom w:val="single" w:sz="4" w:space="0" w:color="auto"/>
            </w:tcBorders>
            <w:shd w:val="clear" w:color="auto" w:fill="BDD6EE"/>
            <w:vAlign w:val="center"/>
          </w:tcPr>
          <w:p w14:paraId="575528EC" w14:textId="77777777" w:rsidR="00AC7C22" w:rsidRPr="00F9098C"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C7C22" w:rsidRPr="00F9098C" w14:paraId="7B348350" w14:textId="77777777" w:rsidTr="00E72003">
        <w:trPr>
          <w:trHeight w:val="2744"/>
        </w:trPr>
        <w:tc>
          <w:tcPr>
            <w:tcW w:w="718" w:type="dxa"/>
            <w:vMerge/>
          </w:tcPr>
          <w:p w14:paraId="6FDB720A" w14:textId="77777777" w:rsidR="00AC7C22" w:rsidRPr="00B51518"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2" w:type="dxa"/>
            <w:gridSpan w:val="2"/>
            <w:shd w:val="clear" w:color="auto" w:fill="auto"/>
            <w:vAlign w:val="center"/>
          </w:tcPr>
          <w:p w14:paraId="69868905" w14:textId="66A05CDE" w:rsidR="00314FDF" w:rsidRDefault="007A522B"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question concerns the Community Action Grant</w:t>
            </w:r>
            <w:r w:rsidR="00314FDF">
              <w:rPr>
                <w:rFonts w:ascii="Arial" w:hAnsi="Arial" w:cs="Arial"/>
              </w:rPr>
              <w:t xml:space="preserve"> and will be answered in the Community Action Grant Q&amp;A Summary as well</w:t>
            </w:r>
            <w:r>
              <w:rPr>
                <w:rFonts w:ascii="Arial" w:hAnsi="Arial" w:cs="Arial"/>
              </w:rPr>
              <w:t xml:space="preserve">. </w:t>
            </w:r>
            <w:r w:rsidR="001021CD">
              <w:rPr>
                <w:rFonts w:ascii="Arial" w:hAnsi="Arial" w:cs="Arial"/>
              </w:rPr>
              <w:t>The following answer does not affect the Service Provider Grant RFA</w:t>
            </w:r>
            <w:r w:rsidR="00154408">
              <w:rPr>
                <w:rFonts w:ascii="Arial" w:hAnsi="Arial" w:cs="Arial"/>
              </w:rPr>
              <w:t>:</w:t>
            </w:r>
          </w:p>
          <w:p w14:paraId="5DDA27EB" w14:textId="77777777" w:rsidR="00314FDF" w:rsidRDefault="00314FDF"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B2ECD5" w14:textId="1D17A246" w:rsidR="00AC7C22" w:rsidRPr="00B51518" w:rsidRDefault="007A522B"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performance period for the Community Action Grant is either 12 or 24 months, as requested in the application. In the case of this question, the applicant might consider breaking the scope of work into two or more phases for subsequent grant applications if there is a concern the project may be disrupted by</w:t>
            </w:r>
            <w:r w:rsidR="002475E6">
              <w:rPr>
                <w:rFonts w:ascii="Arial" w:hAnsi="Arial" w:cs="Arial"/>
              </w:rPr>
              <w:t xml:space="preserve"> vendor availability or</w:t>
            </w:r>
            <w:r>
              <w:rPr>
                <w:rFonts w:ascii="Arial" w:hAnsi="Arial" w:cs="Arial"/>
              </w:rPr>
              <w:t xml:space="preserve"> local budget timelines.</w:t>
            </w:r>
          </w:p>
        </w:tc>
      </w:tr>
    </w:tbl>
    <w:p w14:paraId="0D969E55" w14:textId="77777777" w:rsidR="004553AB" w:rsidRDefault="004553AB" w:rsidP="00AC7C22">
      <w:pPr>
        <w:tabs>
          <w:tab w:val="left" w:pos="3387"/>
        </w:tabs>
        <w:rPr>
          <w:rFonts w:ascii="Arial" w:hAnsi="Arial" w:cs="Arial"/>
          <w:b/>
          <w:color w:val="000000"/>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37"/>
      </w:tblGrid>
      <w:tr w:rsidR="00C50282" w:rsidRPr="00F9098C" w14:paraId="540B3810" w14:textId="77777777" w:rsidTr="00FD4B51">
        <w:trPr>
          <w:trHeight w:val="336"/>
        </w:trPr>
        <w:tc>
          <w:tcPr>
            <w:tcW w:w="718" w:type="dxa"/>
            <w:vMerge w:val="restart"/>
            <w:shd w:val="clear" w:color="auto" w:fill="BDD6EE"/>
            <w:vAlign w:val="center"/>
          </w:tcPr>
          <w:p w14:paraId="509A4467" w14:textId="622D575B" w:rsidR="00C50282" w:rsidRPr="00F9098C" w:rsidRDefault="00D824D8"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775" w:type="dxa"/>
            <w:tcBorders>
              <w:bottom w:val="single" w:sz="4" w:space="0" w:color="auto"/>
            </w:tcBorders>
            <w:shd w:val="clear" w:color="auto" w:fill="BDD6EE"/>
            <w:vAlign w:val="center"/>
          </w:tcPr>
          <w:p w14:paraId="493F1190" w14:textId="77777777" w:rsidR="00C50282" w:rsidRPr="00F9098C" w:rsidRDefault="00C50282"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37" w:type="dxa"/>
            <w:tcBorders>
              <w:bottom w:val="single" w:sz="4" w:space="0" w:color="auto"/>
            </w:tcBorders>
            <w:shd w:val="clear" w:color="auto" w:fill="BDD6EE"/>
            <w:vAlign w:val="center"/>
          </w:tcPr>
          <w:p w14:paraId="13919B9B" w14:textId="77777777" w:rsidR="00C50282" w:rsidRPr="00F9098C" w:rsidRDefault="00C50282"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50282" w:rsidRPr="00B51518" w14:paraId="7700CD8C" w14:textId="77777777" w:rsidTr="00FD4B51">
        <w:trPr>
          <w:trHeight w:val="1166"/>
        </w:trPr>
        <w:tc>
          <w:tcPr>
            <w:tcW w:w="718" w:type="dxa"/>
            <w:vMerge/>
            <w:shd w:val="clear" w:color="auto" w:fill="FFFFFF"/>
          </w:tcPr>
          <w:p w14:paraId="4D72A4D7"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422A9C94"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F, page 5</w:t>
            </w:r>
          </w:p>
        </w:tc>
        <w:tc>
          <w:tcPr>
            <w:tcW w:w="8037" w:type="dxa"/>
            <w:shd w:val="clear" w:color="auto" w:fill="FFFFFF"/>
            <w:vAlign w:val="center"/>
          </w:tcPr>
          <w:p w14:paraId="77C5B6C0" w14:textId="3BC7953D" w:rsidR="00C50282" w:rsidRPr="00B51518" w:rsidRDefault="00C50282" w:rsidP="00FD4B51">
            <w:pPr>
              <w:rPr>
                <w:rFonts w:ascii="Arial" w:hAnsi="Arial" w:cs="Arial"/>
              </w:rPr>
            </w:pPr>
            <w:r>
              <w:rPr>
                <w:rFonts w:ascii="Arial" w:hAnsi="Arial" w:cs="Arial"/>
              </w:rPr>
              <w:t>W</w:t>
            </w:r>
            <w:r w:rsidRPr="00653F2E">
              <w:rPr>
                <w:rFonts w:ascii="Arial" w:hAnsi="Arial" w:cs="Arial"/>
              </w:rPr>
              <w:t xml:space="preserve">ith </w:t>
            </w:r>
            <w:r>
              <w:rPr>
                <w:rFonts w:ascii="Arial" w:hAnsi="Arial" w:cs="Arial"/>
              </w:rPr>
              <w:t>future Community Action Grant</w:t>
            </w:r>
            <w:r w:rsidRPr="00653F2E">
              <w:rPr>
                <w:rFonts w:ascii="Arial" w:hAnsi="Arial" w:cs="Arial"/>
              </w:rPr>
              <w:t xml:space="preserve"> </w:t>
            </w:r>
            <w:r>
              <w:rPr>
                <w:rFonts w:ascii="Arial" w:hAnsi="Arial" w:cs="Arial"/>
              </w:rPr>
              <w:t>rounds expected at</w:t>
            </w:r>
            <w:r w:rsidRPr="00653F2E">
              <w:rPr>
                <w:rFonts w:ascii="Arial" w:hAnsi="Arial" w:cs="Arial"/>
              </w:rPr>
              <w:t xml:space="preserve"> </w:t>
            </w:r>
            <w:proofErr w:type="gramStart"/>
            <w:r w:rsidRPr="00653F2E">
              <w:rPr>
                <w:rFonts w:ascii="Arial" w:hAnsi="Arial" w:cs="Arial"/>
              </w:rPr>
              <w:t>8-10 month</w:t>
            </w:r>
            <w:proofErr w:type="gramEnd"/>
            <w:r w:rsidRPr="00653F2E">
              <w:rPr>
                <w:rFonts w:ascii="Arial" w:hAnsi="Arial" w:cs="Arial"/>
              </w:rPr>
              <w:t xml:space="preserve"> intervals</w:t>
            </w:r>
            <w:r>
              <w:rPr>
                <w:rFonts w:ascii="Arial" w:hAnsi="Arial" w:cs="Arial"/>
              </w:rPr>
              <w:t>, w</w:t>
            </w:r>
            <w:r w:rsidRPr="00653F2E">
              <w:rPr>
                <w:rFonts w:ascii="Arial" w:hAnsi="Arial" w:cs="Arial"/>
              </w:rPr>
              <w:t xml:space="preserve">ill </w:t>
            </w:r>
            <w:r w:rsidR="00330E1E">
              <w:rPr>
                <w:rFonts w:ascii="Arial" w:hAnsi="Arial" w:cs="Arial"/>
              </w:rPr>
              <w:t>the current</w:t>
            </w:r>
            <w:r w:rsidRPr="00653F2E">
              <w:rPr>
                <w:rFonts w:ascii="Arial" w:hAnsi="Arial" w:cs="Arial"/>
              </w:rPr>
              <w:t xml:space="preserve"> </w:t>
            </w:r>
            <w:r>
              <w:rPr>
                <w:rFonts w:ascii="Arial" w:hAnsi="Arial" w:cs="Arial"/>
              </w:rPr>
              <w:t xml:space="preserve">Service Provider Grant (Round 3) </w:t>
            </w:r>
            <w:r w:rsidRPr="00653F2E">
              <w:rPr>
                <w:rFonts w:ascii="Arial" w:hAnsi="Arial" w:cs="Arial"/>
              </w:rPr>
              <w:t>allow us to help communities enroll in the Fall-Winter 2024</w:t>
            </w:r>
            <w:r>
              <w:rPr>
                <w:rFonts w:ascii="Arial" w:hAnsi="Arial" w:cs="Arial"/>
              </w:rPr>
              <w:t xml:space="preserve"> grant</w:t>
            </w:r>
            <w:r w:rsidRPr="00653F2E">
              <w:rPr>
                <w:rFonts w:ascii="Arial" w:hAnsi="Arial" w:cs="Arial"/>
              </w:rPr>
              <w:t xml:space="preserve"> </w:t>
            </w:r>
            <w:r>
              <w:rPr>
                <w:rFonts w:ascii="Arial" w:hAnsi="Arial" w:cs="Arial"/>
              </w:rPr>
              <w:t xml:space="preserve">(Round 5) </w:t>
            </w:r>
            <w:r w:rsidRPr="00653F2E">
              <w:rPr>
                <w:rFonts w:ascii="Arial" w:hAnsi="Arial" w:cs="Arial"/>
              </w:rPr>
              <w:t xml:space="preserve">even though it </w:t>
            </w:r>
            <w:r>
              <w:rPr>
                <w:rFonts w:ascii="Arial" w:hAnsi="Arial" w:cs="Arial"/>
              </w:rPr>
              <w:t>is beyond</w:t>
            </w:r>
            <w:r w:rsidRPr="00653F2E">
              <w:rPr>
                <w:rFonts w:ascii="Arial" w:hAnsi="Arial" w:cs="Arial"/>
              </w:rPr>
              <w:t xml:space="preserve"> the 12-month </w:t>
            </w:r>
            <w:r>
              <w:rPr>
                <w:rFonts w:ascii="Arial" w:hAnsi="Arial" w:cs="Arial"/>
              </w:rPr>
              <w:t xml:space="preserve">Service Provider Grant </w:t>
            </w:r>
            <w:r w:rsidRPr="00653F2E">
              <w:rPr>
                <w:rFonts w:ascii="Arial" w:hAnsi="Arial" w:cs="Arial"/>
              </w:rPr>
              <w:t>timeframe?</w:t>
            </w:r>
            <w:r w:rsidR="004A1243">
              <w:rPr>
                <w:rFonts w:ascii="Arial" w:hAnsi="Arial" w:cs="Arial"/>
              </w:rPr>
              <w:t xml:space="preserve"> </w:t>
            </w:r>
          </w:p>
        </w:tc>
      </w:tr>
      <w:tr w:rsidR="00C50282" w:rsidRPr="00F9098C" w14:paraId="534582AF" w14:textId="77777777" w:rsidTr="00FD4B51">
        <w:trPr>
          <w:trHeight w:val="336"/>
        </w:trPr>
        <w:tc>
          <w:tcPr>
            <w:tcW w:w="718" w:type="dxa"/>
            <w:vMerge/>
            <w:shd w:val="clear" w:color="auto" w:fill="BDD6EE"/>
          </w:tcPr>
          <w:p w14:paraId="74DA5FFA" w14:textId="77777777" w:rsidR="00C50282" w:rsidRPr="00F9098C"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2" w:type="dxa"/>
            <w:gridSpan w:val="2"/>
            <w:tcBorders>
              <w:bottom w:val="single" w:sz="4" w:space="0" w:color="auto"/>
            </w:tcBorders>
            <w:shd w:val="clear" w:color="auto" w:fill="BDD6EE"/>
            <w:vAlign w:val="center"/>
          </w:tcPr>
          <w:p w14:paraId="78A0FE37" w14:textId="77777777" w:rsidR="00C50282" w:rsidRPr="00F9098C"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50282" w:rsidRPr="00B51518" w14:paraId="18DAAE5B" w14:textId="77777777" w:rsidTr="00FD4B51">
        <w:trPr>
          <w:trHeight w:val="2189"/>
        </w:trPr>
        <w:tc>
          <w:tcPr>
            <w:tcW w:w="718" w:type="dxa"/>
            <w:vMerge/>
          </w:tcPr>
          <w:p w14:paraId="2CB35369"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2" w:type="dxa"/>
            <w:gridSpan w:val="2"/>
            <w:shd w:val="clear" w:color="auto" w:fill="auto"/>
            <w:vAlign w:val="center"/>
          </w:tcPr>
          <w:p w14:paraId="7693A2D5" w14:textId="264C2CB3" w:rsidR="00C50282" w:rsidRPr="00B51518" w:rsidRDefault="00A55C32" w:rsidP="00FD4B51">
            <w:pPr>
              <w:rPr>
                <w:rFonts w:ascii="Arial" w:hAnsi="Arial" w:cs="Arial"/>
              </w:rPr>
            </w:pPr>
            <w:r>
              <w:rPr>
                <w:rFonts w:ascii="Arial" w:hAnsi="Arial" w:cs="Arial"/>
              </w:rPr>
              <w:t>The</w:t>
            </w:r>
            <w:r w:rsidR="00C50282">
              <w:rPr>
                <w:rFonts w:ascii="Arial" w:hAnsi="Arial" w:cs="Arial"/>
              </w:rPr>
              <w:t xml:space="preserve"> Service Provider Grant has a timeline of 12 months. The Fall 2024 grant (Round 5) is two cycles in the future and </w:t>
            </w:r>
            <w:r>
              <w:rPr>
                <w:rFonts w:ascii="Arial" w:hAnsi="Arial" w:cs="Arial"/>
              </w:rPr>
              <w:t xml:space="preserve">is not likely to </w:t>
            </w:r>
            <w:r w:rsidR="00C50282">
              <w:rPr>
                <w:rFonts w:ascii="Arial" w:hAnsi="Arial" w:cs="Arial"/>
              </w:rPr>
              <w:t>be launched before this Service Provider performance period ends. We advise aiming for the Winter-Spring 2024 grant (Round 4) in 8-10 months. If you miss that round, work on getting the community as ready as possible during the 12 months of your performance period for the Fall-Winter 2024 grant (Round 5)</w:t>
            </w:r>
            <w:r w:rsidR="00621C2F">
              <w:rPr>
                <w:rFonts w:ascii="Arial" w:hAnsi="Arial" w:cs="Arial"/>
              </w:rPr>
              <w:t>, but an extension beyond 12 months in order to prepare for Round 5 is unlikely to be granted</w:t>
            </w:r>
            <w:r w:rsidR="00C50282">
              <w:rPr>
                <w:rFonts w:ascii="Arial" w:hAnsi="Arial" w:cs="Arial"/>
              </w:rPr>
              <w:t>.</w:t>
            </w:r>
          </w:p>
        </w:tc>
      </w:tr>
    </w:tbl>
    <w:p w14:paraId="6026EE8B" w14:textId="77777777" w:rsidR="00C50282" w:rsidRDefault="00C50282" w:rsidP="00AC7C22">
      <w:pPr>
        <w:tabs>
          <w:tab w:val="left" w:pos="3387"/>
        </w:tabs>
        <w:rPr>
          <w:rFonts w:ascii="Arial" w:hAnsi="Arial" w:cs="Arial"/>
          <w:b/>
          <w:color w:val="000000"/>
        </w:rPr>
      </w:pPr>
    </w:p>
    <w:tbl>
      <w:tblPr>
        <w:tblW w:w="10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3"/>
        <w:gridCol w:w="1938"/>
        <w:gridCol w:w="7813"/>
      </w:tblGrid>
      <w:tr w:rsidR="00AC7C22" w:rsidRPr="00F9098C" w14:paraId="0BE4CB2A" w14:textId="77777777" w:rsidTr="000114E3">
        <w:trPr>
          <w:trHeight w:val="136"/>
        </w:trPr>
        <w:tc>
          <w:tcPr>
            <w:tcW w:w="783" w:type="dxa"/>
            <w:vMerge w:val="restart"/>
            <w:shd w:val="clear" w:color="auto" w:fill="BDD6EE" w:themeFill="accent5" w:themeFillTint="66"/>
            <w:vAlign w:val="center"/>
          </w:tcPr>
          <w:p w14:paraId="79B4A7A2" w14:textId="5A697FF5" w:rsidR="00AC7C22" w:rsidRPr="00715BC2" w:rsidRDefault="00D824D8"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38" w:type="dxa"/>
            <w:tcBorders>
              <w:bottom w:val="single" w:sz="4" w:space="0" w:color="auto"/>
            </w:tcBorders>
            <w:shd w:val="clear" w:color="auto" w:fill="BDD6EE" w:themeFill="accent5" w:themeFillTint="66"/>
            <w:vAlign w:val="center"/>
          </w:tcPr>
          <w:p w14:paraId="228FD9C7" w14:textId="77777777" w:rsidR="00AC7C22" w:rsidRPr="00715BC2" w:rsidRDefault="00AC7C22"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715BC2">
              <w:rPr>
                <w:rFonts w:ascii="Arial" w:hAnsi="Arial" w:cs="Arial"/>
                <w:b/>
              </w:rPr>
              <w:t xml:space="preserve"> Section &amp; Page Number</w:t>
            </w:r>
          </w:p>
        </w:tc>
        <w:tc>
          <w:tcPr>
            <w:tcW w:w="7812" w:type="dxa"/>
            <w:tcBorders>
              <w:bottom w:val="single" w:sz="4" w:space="0" w:color="auto"/>
            </w:tcBorders>
            <w:shd w:val="clear" w:color="auto" w:fill="BDD6EE" w:themeFill="accent5" w:themeFillTint="66"/>
            <w:vAlign w:val="center"/>
          </w:tcPr>
          <w:p w14:paraId="03A27EBD" w14:textId="77777777" w:rsidR="00AC7C22" w:rsidRPr="00715BC2" w:rsidRDefault="00AC7C22" w:rsidP="000114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AC7C22" w:rsidRPr="00F9098C" w14:paraId="6BF61C8C" w14:textId="77777777" w:rsidTr="000114E3">
        <w:trPr>
          <w:trHeight w:val="369"/>
        </w:trPr>
        <w:tc>
          <w:tcPr>
            <w:tcW w:w="783" w:type="dxa"/>
            <w:vMerge/>
          </w:tcPr>
          <w:p w14:paraId="6352CE11" w14:textId="77777777" w:rsidR="00AC7C22" w:rsidRPr="00B51518"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38" w:type="dxa"/>
            <w:shd w:val="clear" w:color="auto" w:fill="FFFFFF" w:themeFill="background1"/>
            <w:vAlign w:val="center"/>
          </w:tcPr>
          <w:p w14:paraId="7AB84AC6" w14:textId="38CC9CDF" w:rsidR="00AC7C22" w:rsidRPr="00B51518" w:rsidRDefault="00DB31DF"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G, page 7</w:t>
            </w:r>
          </w:p>
        </w:tc>
        <w:tc>
          <w:tcPr>
            <w:tcW w:w="7812" w:type="dxa"/>
            <w:shd w:val="clear" w:color="auto" w:fill="FFFFFF" w:themeFill="background1"/>
            <w:vAlign w:val="center"/>
          </w:tcPr>
          <w:p w14:paraId="0B197DA7" w14:textId="3277DF8B" w:rsidR="00AC7C22" w:rsidRPr="00B51518" w:rsidRDefault="00F6024C" w:rsidP="00F6024C">
            <w:pPr>
              <w:rPr>
                <w:rFonts w:ascii="Arial" w:hAnsi="Arial" w:cs="Arial"/>
              </w:rPr>
            </w:pPr>
            <w:r w:rsidRPr="00653F2E">
              <w:rPr>
                <w:rFonts w:ascii="Arial" w:hAnsi="Arial" w:cs="Arial"/>
              </w:rPr>
              <w:t xml:space="preserve">Will </w:t>
            </w:r>
            <w:r>
              <w:rPr>
                <w:rFonts w:ascii="Arial" w:hAnsi="Arial" w:cs="Arial"/>
              </w:rPr>
              <w:t>Service Providers</w:t>
            </w:r>
            <w:r w:rsidRPr="00653F2E">
              <w:rPr>
                <w:rFonts w:ascii="Arial" w:hAnsi="Arial" w:cs="Arial"/>
              </w:rPr>
              <w:t xml:space="preserve"> be encouraged to help communities with</w:t>
            </w:r>
            <w:r>
              <w:rPr>
                <w:rFonts w:ascii="Arial" w:hAnsi="Arial" w:cs="Arial"/>
              </w:rPr>
              <w:t xml:space="preserve"> the</w:t>
            </w:r>
            <w:r w:rsidRPr="00653F2E">
              <w:rPr>
                <w:rFonts w:ascii="Arial" w:hAnsi="Arial" w:cs="Arial"/>
              </w:rPr>
              <w:t xml:space="preserve"> renewal requirements</w:t>
            </w:r>
            <w:r>
              <w:rPr>
                <w:rFonts w:ascii="Arial" w:hAnsi="Arial" w:cs="Arial"/>
              </w:rPr>
              <w:t xml:space="preserve"> that are </w:t>
            </w:r>
            <w:r w:rsidRPr="00653F2E">
              <w:rPr>
                <w:rFonts w:ascii="Arial" w:hAnsi="Arial" w:cs="Arial"/>
              </w:rPr>
              <w:t>due every 2 years?</w:t>
            </w:r>
          </w:p>
        </w:tc>
      </w:tr>
      <w:tr w:rsidR="00AC7C22" w:rsidRPr="00F9098C" w14:paraId="4EBA0138" w14:textId="77777777" w:rsidTr="000114E3">
        <w:trPr>
          <w:trHeight w:val="136"/>
        </w:trPr>
        <w:tc>
          <w:tcPr>
            <w:tcW w:w="783" w:type="dxa"/>
            <w:vMerge/>
          </w:tcPr>
          <w:p w14:paraId="5BB21F7E" w14:textId="77777777" w:rsidR="00AC7C22" w:rsidRPr="00F9098C"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51" w:type="dxa"/>
            <w:gridSpan w:val="2"/>
            <w:tcBorders>
              <w:bottom w:val="single" w:sz="4" w:space="0" w:color="auto"/>
            </w:tcBorders>
            <w:shd w:val="clear" w:color="auto" w:fill="BDD6EE" w:themeFill="accent5" w:themeFillTint="66"/>
            <w:vAlign w:val="center"/>
          </w:tcPr>
          <w:p w14:paraId="5B6F0FB2" w14:textId="77777777" w:rsidR="00AC7C22" w:rsidRPr="00F9098C"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C7C22" w:rsidRPr="00F9098C" w14:paraId="2FC32802" w14:textId="77777777" w:rsidTr="000114E3">
        <w:trPr>
          <w:trHeight w:val="1025"/>
        </w:trPr>
        <w:tc>
          <w:tcPr>
            <w:tcW w:w="783" w:type="dxa"/>
            <w:vMerge/>
          </w:tcPr>
          <w:p w14:paraId="50CDAE37" w14:textId="77777777" w:rsidR="00AC7C22" w:rsidRPr="00B51518" w:rsidRDefault="00AC7C22" w:rsidP="00011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51" w:type="dxa"/>
            <w:gridSpan w:val="2"/>
            <w:shd w:val="clear" w:color="auto" w:fill="auto"/>
            <w:vAlign w:val="center"/>
          </w:tcPr>
          <w:p w14:paraId="7DA14AE5" w14:textId="332D725E" w:rsidR="00AC7C22" w:rsidRPr="00B51518" w:rsidRDefault="003821EC" w:rsidP="003821EC">
            <w:pPr>
              <w:rPr>
                <w:rFonts w:ascii="Arial" w:hAnsi="Arial" w:cs="Arial"/>
              </w:rPr>
            </w:pPr>
            <w:r>
              <w:rPr>
                <w:rFonts w:ascii="Arial" w:hAnsi="Arial" w:cs="Arial"/>
              </w:rPr>
              <w:t>No, they will not. The Service Providers Grant performance period is 12 months. It is up to communities to reevaluate enrollment and submit their materials every two years. If they need assistance with renewal, they might reach out to a service provider</w:t>
            </w:r>
            <w:r w:rsidRPr="00653F2E">
              <w:rPr>
                <w:rFonts w:ascii="Arial" w:hAnsi="Arial" w:cs="Arial"/>
              </w:rPr>
              <w:t xml:space="preserve"> </w:t>
            </w:r>
            <w:r>
              <w:rPr>
                <w:rFonts w:ascii="Arial" w:hAnsi="Arial" w:cs="Arial"/>
              </w:rPr>
              <w:t xml:space="preserve">for help but there is no contractual obligation </w:t>
            </w:r>
            <w:r w:rsidR="001030AD">
              <w:rPr>
                <w:rFonts w:ascii="Arial" w:hAnsi="Arial" w:cs="Arial"/>
              </w:rPr>
              <w:t xml:space="preserve">under this Service Provider Grant </w:t>
            </w:r>
            <w:r>
              <w:rPr>
                <w:rFonts w:ascii="Arial" w:hAnsi="Arial" w:cs="Arial"/>
              </w:rPr>
              <w:t xml:space="preserve">for the service provider to </w:t>
            </w:r>
            <w:r w:rsidR="00EC4BBB">
              <w:rPr>
                <w:rFonts w:ascii="Arial" w:hAnsi="Arial" w:cs="Arial"/>
              </w:rPr>
              <w:t>provide</w:t>
            </w:r>
            <w:r>
              <w:rPr>
                <w:rFonts w:ascii="Arial" w:hAnsi="Arial" w:cs="Arial"/>
              </w:rPr>
              <w:t xml:space="preserve"> it.</w:t>
            </w:r>
          </w:p>
        </w:tc>
      </w:tr>
    </w:tbl>
    <w:p w14:paraId="02C56D77" w14:textId="77777777" w:rsidR="006D11C6" w:rsidRDefault="006D11C6" w:rsidP="00AC7C22">
      <w:pPr>
        <w:tabs>
          <w:tab w:val="left" w:pos="3387"/>
        </w:tabs>
        <w:rPr>
          <w:rFonts w:ascii="Arial" w:hAnsi="Arial" w:cs="Arial"/>
          <w:b/>
          <w:color w:val="000000"/>
        </w:rPr>
      </w:pPr>
    </w:p>
    <w:tbl>
      <w:tblPr>
        <w:tblW w:w="10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3"/>
        <w:gridCol w:w="1938"/>
        <w:gridCol w:w="7813"/>
      </w:tblGrid>
      <w:tr w:rsidR="00C50282" w:rsidRPr="00715BC2" w14:paraId="5E8B5E43" w14:textId="77777777" w:rsidTr="00FD4B51">
        <w:trPr>
          <w:trHeight w:val="136"/>
        </w:trPr>
        <w:tc>
          <w:tcPr>
            <w:tcW w:w="783" w:type="dxa"/>
            <w:vMerge w:val="restart"/>
            <w:shd w:val="clear" w:color="auto" w:fill="BDD6EE" w:themeFill="accent5" w:themeFillTint="66"/>
            <w:vAlign w:val="center"/>
          </w:tcPr>
          <w:p w14:paraId="764D1CB1" w14:textId="7AB2C53F" w:rsidR="00C50282" w:rsidRPr="00715BC2" w:rsidRDefault="00D824D8"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38" w:type="dxa"/>
            <w:tcBorders>
              <w:bottom w:val="single" w:sz="4" w:space="0" w:color="auto"/>
            </w:tcBorders>
            <w:shd w:val="clear" w:color="auto" w:fill="BDD6EE" w:themeFill="accent5" w:themeFillTint="66"/>
            <w:vAlign w:val="center"/>
          </w:tcPr>
          <w:p w14:paraId="0752B86D" w14:textId="77777777" w:rsidR="00C50282" w:rsidRPr="00715BC2" w:rsidRDefault="00C50282"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715BC2">
              <w:rPr>
                <w:rFonts w:ascii="Arial" w:hAnsi="Arial" w:cs="Arial"/>
                <w:b/>
              </w:rPr>
              <w:t xml:space="preserve"> Section &amp; Page Number</w:t>
            </w:r>
          </w:p>
        </w:tc>
        <w:tc>
          <w:tcPr>
            <w:tcW w:w="7812" w:type="dxa"/>
            <w:tcBorders>
              <w:bottom w:val="single" w:sz="4" w:space="0" w:color="auto"/>
            </w:tcBorders>
            <w:shd w:val="clear" w:color="auto" w:fill="BDD6EE" w:themeFill="accent5" w:themeFillTint="66"/>
            <w:vAlign w:val="center"/>
          </w:tcPr>
          <w:p w14:paraId="0B79E679" w14:textId="77777777" w:rsidR="00C50282" w:rsidRPr="00715BC2" w:rsidRDefault="00C50282" w:rsidP="00FD4B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C50282" w:rsidRPr="00B51518" w14:paraId="292818DC" w14:textId="77777777" w:rsidTr="00FD4B51">
        <w:trPr>
          <w:trHeight w:val="369"/>
        </w:trPr>
        <w:tc>
          <w:tcPr>
            <w:tcW w:w="783" w:type="dxa"/>
            <w:vMerge/>
          </w:tcPr>
          <w:p w14:paraId="23AC13EC"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38" w:type="dxa"/>
            <w:shd w:val="clear" w:color="auto" w:fill="FFFFFF" w:themeFill="background1"/>
            <w:vAlign w:val="center"/>
          </w:tcPr>
          <w:p w14:paraId="1B850793"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H, page 8</w:t>
            </w:r>
          </w:p>
        </w:tc>
        <w:tc>
          <w:tcPr>
            <w:tcW w:w="7812" w:type="dxa"/>
            <w:shd w:val="clear" w:color="auto" w:fill="FFFFFF" w:themeFill="background1"/>
            <w:vAlign w:val="center"/>
          </w:tcPr>
          <w:p w14:paraId="598046C7" w14:textId="22F880F4"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53F2E">
              <w:rPr>
                <w:rFonts w:ascii="Arial" w:hAnsi="Arial" w:cs="Arial"/>
              </w:rPr>
              <w:t xml:space="preserve">Could you provide an example of "project deliverables" for the service provider role? Would this be community enrollment, application for a </w:t>
            </w:r>
            <w:r>
              <w:rPr>
                <w:rFonts w:ascii="Arial" w:hAnsi="Arial" w:cs="Arial"/>
              </w:rPr>
              <w:t>Community Action Grant</w:t>
            </w:r>
            <w:r w:rsidRPr="00653F2E">
              <w:rPr>
                <w:rFonts w:ascii="Arial" w:hAnsi="Arial" w:cs="Arial"/>
              </w:rPr>
              <w:t>, etc.?</w:t>
            </w:r>
            <w:r w:rsidR="004A1243">
              <w:rPr>
                <w:rFonts w:ascii="Arial" w:hAnsi="Arial" w:cs="Arial"/>
              </w:rPr>
              <w:t xml:space="preserve"> </w:t>
            </w:r>
          </w:p>
        </w:tc>
      </w:tr>
      <w:tr w:rsidR="00C50282" w:rsidRPr="00F9098C" w14:paraId="6254FAD1" w14:textId="77777777" w:rsidTr="00FD4B51">
        <w:trPr>
          <w:trHeight w:val="136"/>
        </w:trPr>
        <w:tc>
          <w:tcPr>
            <w:tcW w:w="783" w:type="dxa"/>
            <w:vMerge/>
          </w:tcPr>
          <w:p w14:paraId="024E7E3A" w14:textId="77777777" w:rsidR="00C50282" w:rsidRPr="00F9098C"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51" w:type="dxa"/>
            <w:gridSpan w:val="2"/>
            <w:tcBorders>
              <w:bottom w:val="single" w:sz="4" w:space="0" w:color="auto"/>
            </w:tcBorders>
            <w:shd w:val="clear" w:color="auto" w:fill="BDD6EE" w:themeFill="accent5" w:themeFillTint="66"/>
            <w:vAlign w:val="center"/>
          </w:tcPr>
          <w:p w14:paraId="184D236E" w14:textId="77777777" w:rsidR="00C50282" w:rsidRPr="00F9098C"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50282" w:rsidRPr="00B51518" w14:paraId="03B36F61" w14:textId="77777777" w:rsidTr="00FD4B51">
        <w:trPr>
          <w:trHeight w:val="1025"/>
        </w:trPr>
        <w:tc>
          <w:tcPr>
            <w:tcW w:w="783" w:type="dxa"/>
            <w:vMerge/>
          </w:tcPr>
          <w:p w14:paraId="71271C2F"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51" w:type="dxa"/>
            <w:gridSpan w:val="2"/>
            <w:shd w:val="clear" w:color="auto" w:fill="auto"/>
            <w:vAlign w:val="center"/>
          </w:tcPr>
          <w:p w14:paraId="0471255F" w14:textId="77777777" w:rsidR="00C50282" w:rsidRPr="00B51518" w:rsidRDefault="00C50282" w:rsidP="00FD4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deliverables for a Service Provider Grant are 1) assisting communities with all the steps of enrollment as needed, including assistance with passing the municipal resolution if needed, assistance with completing the two self-assessments, assistance with holding a community workshop, and assistance as needed with submitting the enrollment materials; and 2) assistance developing and submitting a Community Action Grant application or other funding application, as appropriate. Details are in the RFA document.</w:t>
            </w:r>
          </w:p>
        </w:tc>
      </w:tr>
    </w:tbl>
    <w:p w14:paraId="7C4480BC" w14:textId="00DF8C63" w:rsidR="00020E09" w:rsidRDefault="00020E09" w:rsidP="00AC7C22">
      <w:pPr>
        <w:tabs>
          <w:tab w:val="left" w:pos="3387"/>
        </w:tabs>
        <w:rPr>
          <w:rFonts w:ascii="Arial" w:hAnsi="Arial" w:cs="Arial"/>
          <w:b/>
          <w:color w:val="000000"/>
        </w:rPr>
      </w:pPr>
    </w:p>
    <w:p w14:paraId="58FF8915" w14:textId="77777777" w:rsidR="00D824D8" w:rsidRDefault="00D824D8" w:rsidP="00D824D8">
      <w:pPr>
        <w:ind w:left="-450" w:right="-540"/>
        <w:jc w:val="center"/>
        <w:rPr>
          <w:rFonts w:ascii="Arial" w:hAnsi="Arial" w:cs="Arial"/>
          <w:b/>
          <w:color w:val="000000"/>
        </w:rPr>
      </w:pPr>
    </w:p>
    <w:p w14:paraId="10229AAC" w14:textId="77777777" w:rsidR="00D824D8" w:rsidRDefault="00D824D8" w:rsidP="00D824D8">
      <w:pPr>
        <w:ind w:left="-450" w:right="-540"/>
        <w:jc w:val="center"/>
        <w:rPr>
          <w:rFonts w:ascii="Arial" w:hAnsi="Arial" w:cs="Arial"/>
          <w:b/>
          <w:color w:val="000000"/>
        </w:rPr>
      </w:pPr>
    </w:p>
    <w:p w14:paraId="4DECCC49" w14:textId="77777777" w:rsidR="00D824D8" w:rsidRDefault="00D824D8" w:rsidP="00D824D8">
      <w:pPr>
        <w:ind w:left="-450" w:right="-540"/>
        <w:jc w:val="center"/>
        <w:rPr>
          <w:rFonts w:ascii="Arial" w:hAnsi="Arial" w:cs="Arial"/>
          <w:b/>
          <w:color w:val="000000"/>
        </w:rPr>
      </w:pPr>
    </w:p>
    <w:p w14:paraId="3B9066F0" w14:textId="61194112" w:rsidR="00D824D8" w:rsidRPr="00035C50" w:rsidRDefault="00D824D8" w:rsidP="00D824D8">
      <w:pPr>
        <w:ind w:left="-450" w:right="-540"/>
        <w:jc w:val="center"/>
        <w:rPr>
          <w:rFonts w:ascii="Arial" w:hAnsi="Arial" w:cs="Arial"/>
          <w:b/>
          <w:color w:val="000000"/>
        </w:rPr>
      </w:pPr>
      <w:r w:rsidRPr="00DB66BF">
        <w:rPr>
          <w:rFonts w:ascii="Arial" w:hAnsi="Arial" w:cs="Arial"/>
          <w:b/>
          <w:color w:val="000000"/>
        </w:rPr>
        <w:t xml:space="preserve">Provided below are </w:t>
      </w:r>
      <w:r w:rsidRPr="00546E1D">
        <w:rPr>
          <w:rFonts w:ascii="Arial" w:hAnsi="Arial" w:cs="Arial"/>
          <w:b/>
          <w:color w:val="000000"/>
        </w:rPr>
        <w:t>questions</w:t>
      </w:r>
      <w:r>
        <w:rPr>
          <w:rFonts w:ascii="Arial" w:hAnsi="Arial" w:cs="Arial"/>
          <w:b/>
          <w:color w:val="000000"/>
        </w:rPr>
        <w:t xml:space="preserve"> submitted</w:t>
      </w:r>
      <w:r w:rsidRPr="00546E1D">
        <w:rPr>
          <w:rFonts w:ascii="Arial" w:hAnsi="Arial" w:cs="Arial"/>
          <w:b/>
          <w:color w:val="000000"/>
        </w:rPr>
        <w:t xml:space="preserve"> </w:t>
      </w:r>
      <w:r>
        <w:rPr>
          <w:rFonts w:ascii="Arial" w:hAnsi="Arial" w:cs="Arial"/>
          <w:b/>
          <w:color w:val="000000"/>
        </w:rPr>
        <w:t>via email</w:t>
      </w:r>
      <w:r>
        <w:rPr>
          <w:rFonts w:ascii="Arial" w:hAnsi="Arial" w:cs="Arial"/>
          <w:b/>
          <w:color w:val="000000"/>
        </w:rPr>
        <w:t xml:space="preserve"> </w:t>
      </w:r>
      <w:r w:rsidRPr="00035C50">
        <w:rPr>
          <w:rFonts w:ascii="Arial" w:hAnsi="Arial" w:cs="Arial"/>
          <w:b/>
          <w:color w:val="000000"/>
        </w:rPr>
        <w:t xml:space="preserve">and the Department’s </w:t>
      </w:r>
      <w:r>
        <w:rPr>
          <w:rFonts w:ascii="Arial" w:hAnsi="Arial" w:cs="Arial"/>
          <w:b/>
          <w:color w:val="000000"/>
        </w:rPr>
        <w:t>answers.</w:t>
      </w:r>
    </w:p>
    <w:p w14:paraId="776DB5CD" w14:textId="77777777" w:rsidR="00D824D8" w:rsidRDefault="00D824D8" w:rsidP="00D824D8">
      <w:pPr>
        <w:tabs>
          <w:tab w:val="left" w:pos="3387"/>
        </w:tabs>
        <w:rPr>
          <w:rFonts w:ascii="Arial" w:hAnsi="Arial" w:cs="Arial"/>
          <w:b/>
          <w:color w:val="000000"/>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8"/>
        <w:gridCol w:w="1775"/>
        <w:gridCol w:w="8037"/>
      </w:tblGrid>
      <w:tr w:rsidR="00D824D8" w:rsidRPr="00F9098C" w14:paraId="1DEE669C" w14:textId="77777777" w:rsidTr="003767D5">
        <w:trPr>
          <w:trHeight w:val="336"/>
        </w:trPr>
        <w:tc>
          <w:tcPr>
            <w:tcW w:w="718" w:type="dxa"/>
            <w:vMerge w:val="restart"/>
            <w:shd w:val="clear" w:color="auto" w:fill="BDD6EE"/>
            <w:vAlign w:val="center"/>
          </w:tcPr>
          <w:p w14:paraId="46E482D1" w14:textId="104FE632" w:rsidR="00D824D8" w:rsidRPr="00F9098C"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775" w:type="dxa"/>
            <w:tcBorders>
              <w:bottom w:val="single" w:sz="4" w:space="0" w:color="auto"/>
            </w:tcBorders>
            <w:shd w:val="clear" w:color="auto" w:fill="BDD6EE"/>
            <w:vAlign w:val="center"/>
          </w:tcPr>
          <w:p w14:paraId="477B63D1" w14:textId="77777777" w:rsidR="00D824D8" w:rsidRPr="00F9098C"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037" w:type="dxa"/>
            <w:tcBorders>
              <w:bottom w:val="single" w:sz="4" w:space="0" w:color="auto"/>
            </w:tcBorders>
            <w:shd w:val="clear" w:color="auto" w:fill="BDD6EE"/>
            <w:vAlign w:val="center"/>
          </w:tcPr>
          <w:p w14:paraId="63B1253C" w14:textId="77777777" w:rsidR="00D824D8" w:rsidRPr="00F9098C" w:rsidRDefault="00D824D8" w:rsidP="0037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24D8" w:rsidRPr="00B51518" w14:paraId="7847B45E" w14:textId="77777777" w:rsidTr="003767D5">
        <w:trPr>
          <w:trHeight w:val="1166"/>
        </w:trPr>
        <w:tc>
          <w:tcPr>
            <w:tcW w:w="718" w:type="dxa"/>
            <w:vMerge/>
            <w:shd w:val="clear" w:color="auto" w:fill="FFFFFF"/>
          </w:tcPr>
          <w:p w14:paraId="5DE33328" w14:textId="77777777"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75" w:type="dxa"/>
            <w:shd w:val="clear" w:color="auto" w:fill="FFFFFF"/>
            <w:vAlign w:val="center"/>
          </w:tcPr>
          <w:p w14:paraId="702E601E" w14:textId="77777777"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Section C, page 5</w:t>
            </w:r>
          </w:p>
        </w:tc>
        <w:tc>
          <w:tcPr>
            <w:tcW w:w="8037" w:type="dxa"/>
            <w:shd w:val="clear" w:color="auto" w:fill="FFFFFF"/>
            <w:vAlign w:val="center"/>
          </w:tcPr>
          <w:p w14:paraId="3E2A4FE4" w14:textId="658E700C"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7C53">
              <w:rPr>
                <w:rFonts w:ascii="Arial" w:hAnsi="Arial" w:cs="Arial"/>
              </w:rPr>
              <w:t>Can a county enroll in the Community Resilience Partnership? If so, can a county work with a service provider to assist with the enrollment process and a community action grant application? Some of the strategies in the 'Maine Won't Wait' Climate Action Plan may be beneficial to implement at a countywide level.</w:t>
            </w:r>
          </w:p>
        </w:tc>
      </w:tr>
      <w:tr w:rsidR="00D824D8" w:rsidRPr="00F9098C" w14:paraId="0BEA60D7" w14:textId="77777777" w:rsidTr="003767D5">
        <w:trPr>
          <w:trHeight w:val="336"/>
        </w:trPr>
        <w:tc>
          <w:tcPr>
            <w:tcW w:w="718" w:type="dxa"/>
            <w:vMerge/>
            <w:shd w:val="clear" w:color="auto" w:fill="BDD6EE"/>
          </w:tcPr>
          <w:p w14:paraId="71DF727B" w14:textId="77777777" w:rsidR="00D824D8" w:rsidRPr="00F9098C"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812" w:type="dxa"/>
            <w:gridSpan w:val="2"/>
            <w:tcBorders>
              <w:bottom w:val="single" w:sz="4" w:space="0" w:color="auto"/>
            </w:tcBorders>
            <w:shd w:val="clear" w:color="auto" w:fill="BDD6EE"/>
            <w:vAlign w:val="center"/>
          </w:tcPr>
          <w:p w14:paraId="2437CE19" w14:textId="77777777" w:rsidR="00D824D8" w:rsidRPr="00F9098C"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24D8" w:rsidRPr="00B51518" w14:paraId="3428D314" w14:textId="77777777" w:rsidTr="00D824D8">
        <w:trPr>
          <w:trHeight w:val="1709"/>
        </w:trPr>
        <w:tc>
          <w:tcPr>
            <w:tcW w:w="718" w:type="dxa"/>
            <w:vMerge/>
          </w:tcPr>
          <w:p w14:paraId="3991BDB8" w14:textId="77777777" w:rsidR="00D824D8" w:rsidRPr="00B51518" w:rsidRDefault="00D824D8" w:rsidP="003767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812" w:type="dxa"/>
            <w:gridSpan w:val="2"/>
            <w:shd w:val="clear" w:color="auto" w:fill="auto"/>
            <w:vAlign w:val="center"/>
          </w:tcPr>
          <w:p w14:paraId="27281CBA" w14:textId="77777777" w:rsidR="00D824D8" w:rsidRDefault="00D824D8" w:rsidP="003767D5">
            <w:pPr>
              <w:rPr>
                <w:rFonts w:ascii="Arial" w:hAnsi="Arial" w:cs="Arial"/>
              </w:rPr>
            </w:pPr>
            <w:r>
              <w:rPr>
                <w:rFonts w:ascii="Arial" w:hAnsi="Arial" w:cs="Arial"/>
              </w:rPr>
              <w:t xml:space="preserve">Counties are not eligible to enroll in the Community Resilience Partnership and are not eligible to apply for a Community Action Grant. </w:t>
            </w:r>
          </w:p>
          <w:p w14:paraId="48E2E017" w14:textId="77777777" w:rsidR="00D824D8" w:rsidRDefault="00D824D8" w:rsidP="003767D5">
            <w:pPr>
              <w:rPr>
                <w:rFonts w:ascii="Arial" w:hAnsi="Arial" w:cs="Arial"/>
              </w:rPr>
            </w:pPr>
          </w:p>
          <w:p w14:paraId="42BBA800" w14:textId="77777777" w:rsidR="00D824D8" w:rsidRPr="00B51518" w:rsidRDefault="00D824D8" w:rsidP="003767D5">
            <w:pPr>
              <w:rPr>
                <w:rFonts w:ascii="Arial" w:hAnsi="Arial" w:cs="Arial"/>
              </w:rPr>
            </w:pPr>
            <w:r>
              <w:rPr>
                <w:rFonts w:ascii="Arial" w:hAnsi="Arial" w:cs="Arial"/>
              </w:rPr>
              <w:t xml:space="preserve">However, counties are eligible to apply, or be a partner on an application, for a Service Provider Grant to assist 2-5 communities with enrolling in the Partnership and assist communities with applying for a Community Action Grant. </w:t>
            </w:r>
          </w:p>
        </w:tc>
      </w:tr>
    </w:tbl>
    <w:p w14:paraId="2A862607" w14:textId="4EC325E8" w:rsidR="00D824D8" w:rsidRDefault="00D824D8" w:rsidP="00AC7C22">
      <w:pPr>
        <w:tabs>
          <w:tab w:val="left" w:pos="3387"/>
        </w:tabs>
        <w:rPr>
          <w:rFonts w:ascii="Arial" w:hAnsi="Arial" w:cs="Arial"/>
          <w:b/>
          <w:color w:val="000000"/>
        </w:rPr>
      </w:pPr>
    </w:p>
    <w:p w14:paraId="2F92083A" w14:textId="105275D6" w:rsidR="00D824D8" w:rsidRDefault="00D824D8" w:rsidP="00AC7C22">
      <w:pPr>
        <w:tabs>
          <w:tab w:val="left" w:pos="3387"/>
        </w:tabs>
        <w:rPr>
          <w:rFonts w:ascii="Arial" w:hAnsi="Arial" w:cs="Arial"/>
          <w:b/>
          <w:color w:val="000000"/>
        </w:rPr>
      </w:pPr>
    </w:p>
    <w:p w14:paraId="467F4146" w14:textId="551045D5" w:rsidR="00D824D8" w:rsidRDefault="00D824D8" w:rsidP="00D824D8">
      <w:pPr>
        <w:tabs>
          <w:tab w:val="left" w:pos="3387"/>
        </w:tabs>
        <w:jc w:val="center"/>
        <w:rPr>
          <w:rFonts w:ascii="Arial" w:hAnsi="Arial" w:cs="Arial"/>
          <w:b/>
          <w:color w:val="000000"/>
        </w:rPr>
      </w:pPr>
      <w:r>
        <w:rPr>
          <w:rFonts w:ascii="Arial" w:hAnsi="Arial" w:cs="Arial"/>
          <w:b/>
          <w:color w:val="000000"/>
        </w:rPr>
        <w:t xml:space="preserve">End of </w:t>
      </w:r>
      <w:proofErr w:type="gramStart"/>
      <w:r>
        <w:rPr>
          <w:rFonts w:ascii="Arial" w:hAnsi="Arial" w:cs="Arial"/>
          <w:b/>
          <w:color w:val="000000"/>
        </w:rPr>
        <w:t>Question and Answer</w:t>
      </w:r>
      <w:proofErr w:type="gramEnd"/>
      <w:r>
        <w:rPr>
          <w:rFonts w:ascii="Arial" w:hAnsi="Arial" w:cs="Arial"/>
          <w:b/>
          <w:color w:val="000000"/>
        </w:rPr>
        <w:t xml:space="preserve"> Summary.</w:t>
      </w:r>
    </w:p>
    <w:sectPr w:rsidR="00D824D8" w:rsidSect="00131249">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9DF" w14:textId="77777777" w:rsidR="00CD519C" w:rsidRDefault="00CD519C" w:rsidP="00131249">
      <w:r>
        <w:separator/>
      </w:r>
    </w:p>
  </w:endnote>
  <w:endnote w:type="continuationSeparator" w:id="0">
    <w:p w14:paraId="7FFAD57D" w14:textId="77777777" w:rsidR="00CD519C" w:rsidRDefault="00CD519C" w:rsidP="00131249">
      <w:r>
        <w:continuationSeparator/>
      </w:r>
    </w:p>
  </w:endnote>
  <w:endnote w:type="continuationNotice" w:id="1">
    <w:p w14:paraId="3EF64382" w14:textId="77777777" w:rsidR="00CD519C" w:rsidRDefault="00CD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E9E3" w14:textId="77777777" w:rsidR="00CD519C" w:rsidRDefault="00CD519C" w:rsidP="00131249">
      <w:r>
        <w:separator/>
      </w:r>
    </w:p>
  </w:footnote>
  <w:footnote w:type="continuationSeparator" w:id="0">
    <w:p w14:paraId="79A30E9A" w14:textId="77777777" w:rsidR="00CD519C" w:rsidRDefault="00CD519C" w:rsidP="00131249">
      <w:r>
        <w:continuationSeparator/>
      </w:r>
    </w:p>
  </w:footnote>
  <w:footnote w:type="continuationNotice" w:id="1">
    <w:p w14:paraId="261775CD" w14:textId="77777777" w:rsidR="00CD519C" w:rsidRDefault="00CD5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2F2" w14:textId="418481AA" w:rsidR="004567DF" w:rsidRPr="00035C50" w:rsidRDefault="00131249" w:rsidP="00131249">
    <w:pPr>
      <w:pStyle w:val="Header"/>
      <w:rPr>
        <w:rFonts w:ascii="Arial" w:hAnsi="Arial" w:cs="Arial"/>
        <w:b/>
        <w:sz w:val="20"/>
      </w:rPr>
    </w:pPr>
    <w:r w:rsidRPr="00035C50">
      <w:rPr>
        <w:rFonts w:ascii="Arial" w:hAnsi="Arial" w:cs="Arial"/>
        <w:b/>
        <w:sz w:val="20"/>
      </w:rPr>
      <w:t>RF</w:t>
    </w:r>
    <w:r w:rsidR="00F1464A">
      <w:rPr>
        <w:rFonts w:ascii="Arial" w:hAnsi="Arial" w:cs="Arial"/>
        <w:b/>
        <w:sz w:val="20"/>
      </w:rPr>
      <w:t>A</w:t>
    </w:r>
    <w:r w:rsidRPr="00035C50">
      <w:rPr>
        <w:rFonts w:ascii="Arial" w:hAnsi="Arial" w:cs="Arial"/>
        <w:b/>
        <w:sz w:val="20"/>
      </w:rPr>
      <w:t xml:space="preserve"> NUMBER:</w:t>
    </w:r>
    <w:r w:rsidR="00370D0E">
      <w:rPr>
        <w:rFonts w:ascii="Arial" w:hAnsi="Arial" w:cs="Arial"/>
        <w:b/>
        <w:sz w:val="20"/>
      </w:rPr>
      <w:t xml:space="preserve"> </w:t>
    </w:r>
    <w:r w:rsidR="00370D0E" w:rsidRPr="00370D0E">
      <w:rPr>
        <w:rFonts w:ascii="Arial" w:hAnsi="Arial" w:cs="Arial"/>
        <w:b/>
        <w:sz w:val="20"/>
      </w:rPr>
      <w:t>202</w:t>
    </w:r>
    <w:r w:rsidR="00FB41E0">
      <w:rPr>
        <w:rFonts w:ascii="Arial" w:hAnsi="Arial" w:cs="Arial"/>
        <w:b/>
        <w:sz w:val="20"/>
      </w:rPr>
      <w:t>350099</w:t>
    </w:r>
    <w:r w:rsidR="00370D0E" w:rsidRPr="00370D0E">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ABC"/>
    <w:rsid w:val="0000248B"/>
    <w:rsid w:val="00005412"/>
    <w:rsid w:val="00006A90"/>
    <w:rsid w:val="000163F4"/>
    <w:rsid w:val="00016E78"/>
    <w:rsid w:val="00020E09"/>
    <w:rsid w:val="00021613"/>
    <w:rsid w:val="00023D56"/>
    <w:rsid w:val="000248BA"/>
    <w:rsid w:val="00025141"/>
    <w:rsid w:val="0002577D"/>
    <w:rsid w:val="00026815"/>
    <w:rsid w:val="0003226F"/>
    <w:rsid w:val="00035C50"/>
    <w:rsid w:val="000417F6"/>
    <w:rsid w:val="00041C6B"/>
    <w:rsid w:val="00042C0A"/>
    <w:rsid w:val="000434F5"/>
    <w:rsid w:val="000435A4"/>
    <w:rsid w:val="0004606F"/>
    <w:rsid w:val="000502A5"/>
    <w:rsid w:val="00051087"/>
    <w:rsid w:val="00051417"/>
    <w:rsid w:val="00053009"/>
    <w:rsid w:val="000545FA"/>
    <w:rsid w:val="0006257C"/>
    <w:rsid w:val="00063F1B"/>
    <w:rsid w:val="00065F77"/>
    <w:rsid w:val="00067D5F"/>
    <w:rsid w:val="00070807"/>
    <w:rsid w:val="00070DD4"/>
    <w:rsid w:val="0007392A"/>
    <w:rsid w:val="00074915"/>
    <w:rsid w:val="00075270"/>
    <w:rsid w:val="00076BC3"/>
    <w:rsid w:val="00080E97"/>
    <w:rsid w:val="00087118"/>
    <w:rsid w:val="00096B9A"/>
    <w:rsid w:val="00097295"/>
    <w:rsid w:val="000974C0"/>
    <w:rsid w:val="000A1DA2"/>
    <w:rsid w:val="000A30E1"/>
    <w:rsid w:val="000A4BE6"/>
    <w:rsid w:val="000B1110"/>
    <w:rsid w:val="000B36FA"/>
    <w:rsid w:val="000B5084"/>
    <w:rsid w:val="000B5655"/>
    <w:rsid w:val="000B6157"/>
    <w:rsid w:val="000B7863"/>
    <w:rsid w:val="000C1D45"/>
    <w:rsid w:val="000C2D27"/>
    <w:rsid w:val="000C4E9B"/>
    <w:rsid w:val="000C6D4B"/>
    <w:rsid w:val="000D3C5C"/>
    <w:rsid w:val="000E24BB"/>
    <w:rsid w:val="000E37C7"/>
    <w:rsid w:val="000E4AEC"/>
    <w:rsid w:val="000E7444"/>
    <w:rsid w:val="000F042B"/>
    <w:rsid w:val="000F06C5"/>
    <w:rsid w:val="000F29AB"/>
    <w:rsid w:val="000F603C"/>
    <w:rsid w:val="000F72DE"/>
    <w:rsid w:val="00100B29"/>
    <w:rsid w:val="001021CD"/>
    <w:rsid w:val="001030AD"/>
    <w:rsid w:val="001032F1"/>
    <w:rsid w:val="001050D9"/>
    <w:rsid w:val="00107CE1"/>
    <w:rsid w:val="00120973"/>
    <w:rsid w:val="0012110C"/>
    <w:rsid w:val="001227F6"/>
    <w:rsid w:val="0012397F"/>
    <w:rsid w:val="00131249"/>
    <w:rsid w:val="001315F5"/>
    <w:rsid w:val="0013223C"/>
    <w:rsid w:val="00141049"/>
    <w:rsid w:val="0014225B"/>
    <w:rsid w:val="00144369"/>
    <w:rsid w:val="00147F2C"/>
    <w:rsid w:val="00151450"/>
    <w:rsid w:val="00154408"/>
    <w:rsid w:val="00154924"/>
    <w:rsid w:val="00155904"/>
    <w:rsid w:val="00160FEF"/>
    <w:rsid w:val="001617F1"/>
    <w:rsid w:val="001629F3"/>
    <w:rsid w:val="00163E2E"/>
    <w:rsid w:val="001730BD"/>
    <w:rsid w:val="00175349"/>
    <w:rsid w:val="00176D03"/>
    <w:rsid w:val="00177A1B"/>
    <w:rsid w:val="00177D9D"/>
    <w:rsid w:val="00192A96"/>
    <w:rsid w:val="001A3B1C"/>
    <w:rsid w:val="001A5A54"/>
    <w:rsid w:val="001A70A1"/>
    <w:rsid w:val="001B04B3"/>
    <w:rsid w:val="001C30E5"/>
    <w:rsid w:val="001C5651"/>
    <w:rsid w:val="001D01BC"/>
    <w:rsid w:val="001D1DF9"/>
    <w:rsid w:val="001D539C"/>
    <w:rsid w:val="001D5680"/>
    <w:rsid w:val="001D7A44"/>
    <w:rsid w:val="001E1D7A"/>
    <w:rsid w:val="001E256C"/>
    <w:rsid w:val="001E7B90"/>
    <w:rsid w:val="001F0888"/>
    <w:rsid w:val="001F22A9"/>
    <w:rsid w:val="002050FF"/>
    <w:rsid w:val="00207697"/>
    <w:rsid w:val="00213323"/>
    <w:rsid w:val="00215A11"/>
    <w:rsid w:val="00224849"/>
    <w:rsid w:val="00224BA5"/>
    <w:rsid w:val="00232A0B"/>
    <w:rsid w:val="00235608"/>
    <w:rsid w:val="00235E60"/>
    <w:rsid w:val="002379AF"/>
    <w:rsid w:val="00242A01"/>
    <w:rsid w:val="00245D24"/>
    <w:rsid w:val="00246948"/>
    <w:rsid w:val="002475E6"/>
    <w:rsid w:val="00250241"/>
    <w:rsid w:val="0025385C"/>
    <w:rsid w:val="0025571B"/>
    <w:rsid w:val="00260C4B"/>
    <w:rsid w:val="00264056"/>
    <w:rsid w:val="00265902"/>
    <w:rsid w:val="00267F72"/>
    <w:rsid w:val="00272E47"/>
    <w:rsid w:val="00277361"/>
    <w:rsid w:val="0028015D"/>
    <w:rsid w:val="00291442"/>
    <w:rsid w:val="002A1FF7"/>
    <w:rsid w:val="002B5997"/>
    <w:rsid w:val="002B6350"/>
    <w:rsid w:val="002C21F0"/>
    <w:rsid w:val="002C44F4"/>
    <w:rsid w:val="002D417D"/>
    <w:rsid w:val="002D7D61"/>
    <w:rsid w:val="002E17C3"/>
    <w:rsid w:val="002E1B22"/>
    <w:rsid w:val="002E63B8"/>
    <w:rsid w:val="002E747E"/>
    <w:rsid w:val="002F1076"/>
    <w:rsid w:val="002F127E"/>
    <w:rsid w:val="002F4AA6"/>
    <w:rsid w:val="002F71E1"/>
    <w:rsid w:val="002F7381"/>
    <w:rsid w:val="0030232F"/>
    <w:rsid w:val="00307B19"/>
    <w:rsid w:val="00310170"/>
    <w:rsid w:val="00314C9E"/>
    <w:rsid w:val="00314FDF"/>
    <w:rsid w:val="0031528C"/>
    <w:rsid w:val="00326888"/>
    <w:rsid w:val="0032770F"/>
    <w:rsid w:val="0032781A"/>
    <w:rsid w:val="00330E1E"/>
    <w:rsid w:val="00331C8C"/>
    <w:rsid w:val="003323F0"/>
    <w:rsid w:val="003332F9"/>
    <w:rsid w:val="00336E4B"/>
    <w:rsid w:val="00341CD1"/>
    <w:rsid w:val="00342620"/>
    <w:rsid w:val="00352A6F"/>
    <w:rsid w:val="00354F63"/>
    <w:rsid w:val="00360205"/>
    <w:rsid w:val="00362404"/>
    <w:rsid w:val="003650E0"/>
    <w:rsid w:val="00365541"/>
    <w:rsid w:val="00366E4E"/>
    <w:rsid w:val="00370D0E"/>
    <w:rsid w:val="0038006E"/>
    <w:rsid w:val="00380A74"/>
    <w:rsid w:val="00380C7D"/>
    <w:rsid w:val="00380CCC"/>
    <w:rsid w:val="003821EC"/>
    <w:rsid w:val="0038457A"/>
    <w:rsid w:val="00385A9B"/>
    <w:rsid w:val="00391E8A"/>
    <w:rsid w:val="00392E5A"/>
    <w:rsid w:val="003951DD"/>
    <w:rsid w:val="00395FC8"/>
    <w:rsid w:val="00397D6D"/>
    <w:rsid w:val="003A0143"/>
    <w:rsid w:val="003A51C8"/>
    <w:rsid w:val="003A6EB0"/>
    <w:rsid w:val="003B0676"/>
    <w:rsid w:val="003B276E"/>
    <w:rsid w:val="003B596B"/>
    <w:rsid w:val="003B702C"/>
    <w:rsid w:val="003B7694"/>
    <w:rsid w:val="003C1F1E"/>
    <w:rsid w:val="003C260F"/>
    <w:rsid w:val="003C5FF6"/>
    <w:rsid w:val="003C6162"/>
    <w:rsid w:val="003D69DC"/>
    <w:rsid w:val="003E34A8"/>
    <w:rsid w:val="003E64B6"/>
    <w:rsid w:val="003F0A55"/>
    <w:rsid w:val="003F16E9"/>
    <w:rsid w:val="003F3A34"/>
    <w:rsid w:val="003F567F"/>
    <w:rsid w:val="00400AB4"/>
    <w:rsid w:val="00403590"/>
    <w:rsid w:val="004047A7"/>
    <w:rsid w:val="004069B5"/>
    <w:rsid w:val="00414315"/>
    <w:rsid w:val="00414ADB"/>
    <w:rsid w:val="0041712C"/>
    <w:rsid w:val="00420C9A"/>
    <w:rsid w:val="004226D7"/>
    <w:rsid w:val="00424D10"/>
    <w:rsid w:val="004275CF"/>
    <w:rsid w:val="004277F1"/>
    <w:rsid w:val="004339ED"/>
    <w:rsid w:val="004402A3"/>
    <w:rsid w:val="00443E14"/>
    <w:rsid w:val="004454EC"/>
    <w:rsid w:val="004532CA"/>
    <w:rsid w:val="00454D43"/>
    <w:rsid w:val="004553AB"/>
    <w:rsid w:val="004560AF"/>
    <w:rsid w:val="004567DF"/>
    <w:rsid w:val="004628C8"/>
    <w:rsid w:val="00471E47"/>
    <w:rsid w:val="004726F2"/>
    <w:rsid w:val="00475E5A"/>
    <w:rsid w:val="00481CF0"/>
    <w:rsid w:val="00483737"/>
    <w:rsid w:val="00486D99"/>
    <w:rsid w:val="00492B9C"/>
    <w:rsid w:val="00496C25"/>
    <w:rsid w:val="004A1216"/>
    <w:rsid w:val="004A1243"/>
    <w:rsid w:val="004A232A"/>
    <w:rsid w:val="004A2D28"/>
    <w:rsid w:val="004A3FD3"/>
    <w:rsid w:val="004A52CB"/>
    <w:rsid w:val="004A561D"/>
    <w:rsid w:val="004A65E9"/>
    <w:rsid w:val="004A7A3D"/>
    <w:rsid w:val="004B1351"/>
    <w:rsid w:val="004B759A"/>
    <w:rsid w:val="004C0CE5"/>
    <w:rsid w:val="004C1283"/>
    <w:rsid w:val="004D23BB"/>
    <w:rsid w:val="004D7DD1"/>
    <w:rsid w:val="004E3DB3"/>
    <w:rsid w:val="004E4286"/>
    <w:rsid w:val="004E454F"/>
    <w:rsid w:val="004E6776"/>
    <w:rsid w:val="004F0A38"/>
    <w:rsid w:val="004F6197"/>
    <w:rsid w:val="005017C2"/>
    <w:rsid w:val="00501BAD"/>
    <w:rsid w:val="00502F2E"/>
    <w:rsid w:val="005126B5"/>
    <w:rsid w:val="0051446D"/>
    <w:rsid w:val="00516A39"/>
    <w:rsid w:val="00520E42"/>
    <w:rsid w:val="00521F8B"/>
    <w:rsid w:val="005326DB"/>
    <w:rsid w:val="005355C2"/>
    <w:rsid w:val="00544CE0"/>
    <w:rsid w:val="00550C0E"/>
    <w:rsid w:val="00553A67"/>
    <w:rsid w:val="00554F8B"/>
    <w:rsid w:val="005558D6"/>
    <w:rsid w:val="005575BB"/>
    <w:rsid w:val="00561F55"/>
    <w:rsid w:val="00562815"/>
    <w:rsid w:val="00565675"/>
    <w:rsid w:val="00567DAF"/>
    <w:rsid w:val="00574DC9"/>
    <w:rsid w:val="0058650B"/>
    <w:rsid w:val="00591F66"/>
    <w:rsid w:val="005956F1"/>
    <w:rsid w:val="0059686D"/>
    <w:rsid w:val="005977B6"/>
    <w:rsid w:val="005A1054"/>
    <w:rsid w:val="005A6DDE"/>
    <w:rsid w:val="005B4303"/>
    <w:rsid w:val="005C2EE9"/>
    <w:rsid w:val="005C4A6C"/>
    <w:rsid w:val="005C6283"/>
    <w:rsid w:val="005C6836"/>
    <w:rsid w:val="005C6E5D"/>
    <w:rsid w:val="005C7AD4"/>
    <w:rsid w:val="005E653A"/>
    <w:rsid w:val="005F11F2"/>
    <w:rsid w:val="005F1565"/>
    <w:rsid w:val="0060277A"/>
    <w:rsid w:val="00607B69"/>
    <w:rsid w:val="00616993"/>
    <w:rsid w:val="00617913"/>
    <w:rsid w:val="006212AE"/>
    <w:rsid w:val="00621C2F"/>
    <w:rsid w:val="00630DDF"/>
    <w:rsid w:val="00632929"/>
    <w:rsid w:val="0063495A"/>
    <w:rsid w:val="006355C7"/>
    <w:rsid w:val="0063669F"/>
    <w:rsid w:val="006423C3"/>
    <w:rsid w:val="00647834"/>
    <w:rsid w:val="00651C72"/>
    <w:rsid w:val="0065560C"/>
    <w:rsid w:val="006576B9"/>
    <w:rsid w:val="0066111C"/>
    <w:rsid w:val="00662283"/>
    <w:rsid w:val="0066336F"/>
    <w:rsid w:val="00663A9E"/>
    <w:rsid w:val="006640F8"/>
    <w:rsid w:val="00666C86"/>
    <w:rsid w:val="00667A64"/>
    <w:rsid w:val="0067079C"/>
    <w:rsid w:val="00672C4A"/>
    <w:rsid w:val="00673D14"/>
    <w:rsid w:val="00676025"/>
    <w:rsid w:val="00676749"/>
    <w:rsid w:val="00676B1B"/>
    <w:rsid w:val="00681697"/>
    <w:rsid w:val="006862A9"/>
    <w:rsid w:val="00686478"/>
    <w:rsid w:val="00687D4C"/>
    <w:rsid w:val="006901A7"/>
    <w:rsid w:val="00691355"/>
    <w:rsid w:val="006921B7"/>
    <w:rsid w:val="006A5907"/>
    <w:rsid w:val="006A5A3D"/>
    <w:rsid w:val="006B28AF"/>
    <w:rsid w:val="006B3AE6"/>
    <w:rsid w:val="006B5DEC"/>
    <w:rsid w:val="006B7F16"/>
    <w:rsid w:val="006C0464"/>
    <w:rsid w:val="006C3CF6"/>
    <w:rsid w:val="006C567D"/>
    <w:rsid w:val="006C78E1"/>
    <w:rsid w:val="006D11C6"/>
    <w:rsid w:val="006D4435"/>
    <w:rsid w:val="006D64F7"/>
    <w:rsid w:val="006D7FAB"/>
    <w:rsid w:val="006E7F51"/>
    <w:rsid w:val="006F1A39"/>
    <w:rsid w:val="006F647F"/>
    <w:rsid w:val="006F7353"/>
    <w:rsid w:val="00700A1C"/>
    <w:rsid w:val="007010C0"/>
    <w:rsid w:val="00701A77"/>
    <w:rsid w:val="0070462B"/>
    <w:rsid w:val="007062F1"/>
    <w:rsid w:val="00711B42"/>
    <w:rsid w:val="00711E60"/>
    <w:rsid w:val="0071471A"/>
    <w:rsid w:val="00714C6D"/>
    <w:rsid w:val="00715BC2"/>
    <w:rsid w:val="007170ED"/>
    <w:rsid w:val="00721E6F"/>
    <w:rsid w:val="00722F90"/>
    <w:rsid w:val="00724C0C"/>
    <w:rsid w:val="00724CE5"/>
    <w:rsid w:val="00725EF5"/>
    <w:rsid w:val="0072688D"/>
    <w:rsid w:val="00730092"/>
    <w:rsid w:val="007366D2"/>
    <w:rsid w:val="00737571"/>
    <w:rsid w:val="00740F34"/>
    <w:rsid w:val="00741450"/>
    <w:rsid w:val="00742042"/>
    <w:rsid w:val="0074411C"/>
    <w:rsid w:val="007458DC"/>
    <w:rsid w:val="00745E49"/>
    <w:rsid w:val="00750EC4"/>
    <w:rsid w:val="00752711"/>
    <w:rsid w:val="00754219"/>
    <w:rsid w:val="00754CAB"/>
    <w:rsid w:val="0075743D"/>
    <w:rsid w:val="00757A37"/>
    <w:rsid w:val="00763947"/>
    <w:rsid w:val="00763C24"/>
    <w:rsid w:val="00774A1A"/>
    <w:rsid w:val="00780046"/>
    <w:rsid w:val="0078217C"/>
    <w:rsid w:val="00783940"/>
    <w:rsid w:val="0078520C"/>
    <w:rsid w:val="00785FF2"/>
    <w:rsid w:val="0078741A"/>
    <w:rsid w:val="00792213"/>
    <w:rsid w:val="00794636"/>
    <w:rsid w:val="007A3BC8"/>
    <w:rsid w:val="007A4AD7"/>
    <w:rsid w:val="007A522B"/>
    <w:rsid w:val="007B4F92"/>
    <w:rsid w:val="007B5B3F"/>
    <w:rsid w:val="007B792F"/>
    <w:rsid w:val="007C2003"/>
    <w:rsid w:val="007C61BA"/>
    <w:rsid w:val="007C6494"/>
    <w:rsid w:val="007C6FC9"/>
    <w:rsid w:val="007C725D"/>
    <w:rsid w:val="007D13E2"/>
    <w:rsid w:val="007D2914"/>
    <w:rsid w:val="007D2F73"/>
    <w:rsid w:val="007D360E"/>
    <w:rsid w:val="007E5F07"/>
    <w:rsid w:val="007E6A49"/>
    <w:rsid w:val="007F0E0F"/>
    <w:rsid w:val="007F2D39"/>
    <w:rsid w:val="007F4B49"/>
    <w:rsid w:val="007F7310"/>
    <w:rsid w:val="00802AE0"/>
    <w:rsid w:val="00820666"/>
    <w:rsid w:val="0082134A"/>
    <w:rsid w:val="008236A4"/>
    <w:rsid w:val="00827CB3"/>
    <w:rsid w:val="00837848"/>
    <w:rsid w:val="008459C7"/>
    <w:rsid w:val="00846FC5"/>
    <w:rsid w:val="008541A4"/>
    <w:rsid w:val="00860AEA"/>
    <w:rsid w:val="00861F65"/>
    <w:rsid w:val="00863DF3"/>
    <w:rsid w:val="00864E43"/>
    <w:rsid w:val="008702F3"/>
    <w:rsid w:val="00876280"/>
    <w:rsid w:val="00877CB7"/>
    <w:rsid w:val="008807FE"/>
    <w:rsid w:val="008831CC"/>
    <w:rsid w:val="00883887"/>
    <w:rsid w:val="00884BCE"/>
    <w:rsid w:val="008861B2"/>
    <w:rsid w:val="0088655F"/>
    <w:rsid w:val="00887B8A"/>
    <w:rsid w:val="008A0220"/>
    <w:rsid w:val="008A2114"/>
    <w:rsid w:val="008A3197"/>
    <w:rsid w:val="008A3A97"/>
    <w:rsid w:val="008A49D7"/>
    <w:rsid w:val="008A5A26"/>
    <w:rsid w:val="008B0879"/>
    <w:rsid w:val="008B2530"/>
    <w:rsid w:val="008B4AA6"/>
    <w:rsid w:val="008B586D"/>
    <w:rsid w:val="008C6AD0"/>
    <w:rsid w:val="008D098F"/>
    <w:rsid w:val="008D1A76"/>
    <w:rsid w:val="008D2327"/>
    <w:rsid w:val="008D4303"/>
    <w:rsid w:val="008D5AE8"/>
    <w:rsid w:val="008D62AE"/>
    <w:rsid w:val="008D646E"/>
    <w:rsid w:val="008D6EE3"/>
    <w:rsid w:val="008E62CC"/>
    <w:rsid w:val="008E7CF5"/>
    <w:rsid w:val="008E7D75"/>
    <w:rsid w:val="008F48F3"/>
    <w:rsid w:val="008F5AB5"/>
    <w:rsid w:val="008F5ABD"/>
    <w:rsid w:val="0090104A"/>
    <w:rsid w:val="00903251"/>
    <w:rsid w:val="00903437"/>
    <w:rsid w:val="0090735C"/>
    <w:rsid w:val="00911AB9"/>
    <w:rsid w:val="00911E6C"/>
    <w:rsid w:val="009143B8"/>
    <w:rsid w:val="0092487D"/>
    <w:rsid w:val="00924F01"/>
    <w:rsid w:val="009256C1"/>
    <w:rsid w:val="00926B3E"/>
    <w:rsid w:val="00927E85"/>
    <w:rsid w:val="00930D6E"/>
    <w:rsid w:val="00931E97"/>
    <w:rsid w:val="0093534E"/>
    <w:rsid w:val="00942D31"/>
    <w:rsid w:val="00943535"/>
    <w:rsid w:val="00946E25"/>
    <w:rsid w:val="0095108E"/>
    <w:rsid w:val="00957B2A"/>
    <w:rsid w:val="00957DCF"/>
    <w:rsid w:val="009606CF"/>
    <w:rsid w:val="009608D6"/>
    <w:rsid w:val="00962169"/>
    <w:rsid w:val="00963C45"/>
    <w:rsid w:val="009656AB"/>
    <w:rsid w:val="00966626"/>
    <w:rsid w:val="0097090B"/>
    <w:rsid w:val="00975F35"/>
    <w:rsid w:val="00976C67"/>
    <w:rsid w:val="00977689"/>
    <w:rsid w:val="0098131B"/>
    <w:rsid w:val="009850BA"/>
    <w:rsid w:val="00985A82"/>
    <w:rsid w:val="00985D61"/>
    <w:rsid w:val="00996726"/>
    <w:rsid w:val="009A2714"/>
    <w:rsid w:val="009A2FC6"/>
    <w:rsid w:val="009A472C"/>
    <w:rsid w:val="009A7133"/>
    <w:rsid w:val="009B39DC"/>
    <w:rsid w:val="009C2E0C"/>
    <w:rsid w:val="009C57AF"/>
    <w:rsid w:val="009D2F75"/>
    <w:rsid w:val="009D4D55"/>
    <w:rsid w:val="009D5024"/>
    <w:rsid w:val="009E21CF"/>
    <w:rsid w:val="009E69E0"/>
    <w:rsid w:val="009F03D5"/>
    <w:rsid w:val="009F370F"/>
    <w:rsid w:val="009F7765"/>
    <w:rsid w:val="00A15411"/>
    <w:rsid w:val="00A16A01"/>
    <w:rsid w:val="00A17C04"/>
    <w:rsid w:val="00A21C4E"/>
    <w:rsid w:val="00A23DC4"/>
    <w:rsid w:val="00A24E7B"/>
    <w:rsid w:val="00A2555E"/>
    <w:rsid w:val="00A264E3"/>
    <w:rsid w:val="00A319F7"/>
    <w:rsid w:val="00A3653E"/>
    <w:rsid w:val="00A46062"/>
    <w:rsid w:val="00A47360"/>
    <w:rsid w:val="00A55C32"/>
    <w:rsid w:val="00A61088"/>
    <w:rsid w:val="00A633D8"/>
    <w:rsid w:val="00A63D5B"/>
    <w:rsid w:val="00A72E5D"/>
    <w:rsid w:val="00A82475"/>
    <w:rsid w:val="00A849D1"/>
    <w:rsid w:val="00A90D56"/>
    <w:rsid w:val="00A93B93"/>
    <w:rsid w:val="00A96D27"/>
    <w:rsid w:val="00AA164D"/>
    <w:rsid w:val="00AA4DF1"/>
    <w:rsid w:val="00AA4ED5"/>
    <w:rsid w:val="00AA5D9D"/>
    <w:rsid w:val="00AB3460"/>
    <w:rsid w:val="00AC1FE0"/>
    <w:rsid w:val="00AC7C22"/>
    <w:rsid w:val="00AD2B47"/>
    <w:rsid w:val="00AD7EBE"/>
    <w:rsid w:val="00AE33F1"/>
    <w:rsid w:val="00AE6275"/>
    <w:rsid w:val="00AF5363"/>
    <w:rsid w:val="00AF787E"/>
    <w:rsid w:val="00B1369D"/>
    <w:rsid w:val="00B15261"/>
    <w:rsid w:val="00B20A04"/>
    <w:rsid w:val="00B22FB9"/>
    <w:rsid w:val="00B26152"/>
    <w:rsid w:val="00B27971"/>
    <w:rsid w:val="00B33B19"/>
    <w:rsid w:val="00B41723"/>
    <w:rsid w:val="00B45E24"/>
    <w:rsid w:val="00B46855"/>
    <w:rsid w:val="00B52BF6"/>
    <w:rsid w:val="00B53B19"/>
    <w:rsid w:val="00B63F33"/>
    <w:rsid w:val="00B76138"/>
    <w:rsid w:val="00B83902"/>
    <w:rsid w:val="00B845F6"/>
    <w:rsid w:val="00B85D84"/>
    <w:rsid w:val="00B876F1"/>
    <w:rsid w:val="00B90FA6"/>
    <w:rsid w:val="00B931CE"/>
    <w:rsid w:val="00B93E64"/>
    <w:rsid w:val="00BA0B9B"/>
    <w:rsid w:val="00BA142D"/>
    <w:rsid w:val="00BA7449"/>
    <w:rsid w:val="00BB61FE"/>
    <w:rsid w:val="00BC2049"/>
    <w:rsid w:val="00BC44F2"/>
    <w:rsid w:val="00BC53A3"/>
    <w:rsid w:val="00BD25CC"/>
    <w:rsid w:val="00BE1EA2"/>
    <w:rsid w:val="00BE2995"/>
    <w:rsid w:val="00BE588F"/>
    <w:rsid w:val="00BF191D"/>
    <w:rsid w:val="00BF5871"/>
    <w:rsid w:val="00BF5C8E"/>
    <w:rsid w:val="00BF6C7E"/>
    <w:rsid w:val="00C00063"/>
    <w:rsid w:val="00C00A8D"/>
    <w:rsid w:val="00C00DFD"/>
    <w:rsid w:val="00C02EA1"/>
    <w:rsid w:val="00C06560"/>
    <w:rsid w:val="00C06596"/>
    <w:rsid w:val="00C12D90"/>
    <w:rsid w:val="00C14A69"/>
    <w:rsid w:val="00C201DC"/>
    <w:rsid w:val="00C20787"/>
    <w:rsid w:val="00C3059D"/>
    <w:rsid w:val="00C50282"/>
    <w:rsid w:val="00C504C8"/>
    <w:rsid w:val="00C52CEF"/>
    <w:rsid w:val="00C538B5"/>
    <w:rsid w:val="00C5442B"/>
    <w:rsid w:val="00C54CE8"/>
    <w:rsid w:val="00C57086"/>
    <w:rsid w:val="00C57F59"/>
    <w:rsid w:val="00C6072A"/>
    <w:rsid w:val="00C637C6"/>
    <w:rsid w:val="00C640AE"/>
    <w:rsid w:val="00C6518E"/>
    <w:rsid w:val="00C70996"/>
    <w:rsid w:val="00C76A1C"/>
    <w:rsid w:val="00C928BA"/>
    <w:rsid w:val="00C97373"/>
    <w:rsid w:val="00CA049C"/>
    <w:rsid w:val="00CA3310"/>
    <w:rsid w:val="00CA63FD"/>
    <w:rsid w:val="00CB2EBB"/>
    <w:rsid w:val="00CB6763"/>
    <w:rsid w:val="00CC20E7"/>
    <w:rsid w:val="00CC3B48"/>
    <w:rsid w:val="00CC41A9"/>
    <w:rsid w:val="00CC70A3"/>
    <w:rsid w:val="00CD028C"/>
    <w:rsid w:val="00CD2C96"/>
    <w:rsid w:val="00CD519C"/>
    <w:rsid w:val="00CD5A59"/>
    <w:rsid w:val="00CD6BA8"/>
    <w:rsid w:val="00CD7EFA"/>
    <w:rsid w:val="00CE2A0C"/>
    <w:rsid w:val="00CE2C1A"/>
    <w:rsid w:val="00CE355D"/>
    <w:rsid w:val="00CE3BD0"/>
    <w:rsid w:val="00CE6A7A"/>
    <w:rsid w:val="00CE775A"/>
    <w:rsid w:val="00CE7866"/>
    <w:rsid w:val="00CF3AA7"/>
    <w:rsid w:val="00CF48E5"/>
    <w:rsid w:val="00CF4F42"/>
    <w:rsid w:val="00D01500"/>
    <w:rsid w:val="00D02A58"/>
    <w:rsid w:val="00D12459"/>
    <w:rsid w:val="00D30E7F"/>
    <w:rsid w:val="00D30F90"/>
    <w:rsid w:val="00D33C21"/>
    <w:rsid w:val="00D35C1F"/>
    <w:rsid w:val="00D3779B"/>
    <w:rsid w:val="00D40925"/>
    <w:rsid w:val="00D51F6A"/>
    <w:rsid w:val="00D54605"/>
    <w:rsid w:val="00D603DD"/>
    <w:rsid w:val="00D6121B"/>
    <w:rsid w:val="00D623EC"/>
    <w:rsid w:val="00D63281"/>
    <w:rsid w:val="00D64814"/>
    <w:rsid w:val="00D6674B"/>
    <w:rsid w:val="00D668FE"/>
    <w:rsid w:val="00D71540"/>
    <w:rsid w:val="00D771BF"/>
    <w:rsid w:val="00D824D8"/>
    <w:rsid w:val="00D868E6"/>
    <w:rsid w:val="00D874C1"/>
    <w:rsid w:val="00D878B3"/>
    <w:rsid w:val="00D93A87"/>
    <w:rsid w:val="00D97352"/>
    <w:rsid w:val="00DA004C"/>
    <w:rsid w:val="00DA2B6F"/>
    <w:rsid w:val="00DA41AA"/>
    <w:rsid w:val="00DA4E5F"/>
    <w:rsid w:val="00DB1356"/>
    <w:rsid w:val="00DB2871"/>
    <w:rsid w:val="00DB31DF"/>
    <w:rsid w:val="00DB4C38"/>
    <w:rsid w:val="00DB66BF"/>
    <w:rsid w:val="00DB6AC2"/>
    <w:rsid w:val="00DC27BA"/>
    <w:rsid w:val="00DC56C7"/>
    <w:rsid w:val="00DC62F0"/>
    <w:rsid w:val="00DD64FE"/>
    <w:rsid w:val="00DD7DEA"/>
    <w:rsid w:val="00DE4FD1"/>
    <w:rsid w:val="00DF2108"/>
    <w:rsid w:val="00DF3075"/>
    <w:rsid w:val="00DF45DF"/>
    <w:rsid w:val="00DF4F1D"/>
    <w:rsid w:val="00DF6C5C"/>
    <w:rsid w:val="00DF6FC2"/>
    <w:rsid w:val="00DF72C2"/>
    <w:rsid w:val="00DF7E83"/>
    <w:rsid w:val="00E0367F"/>
    <w:rsid w:val="00E046FF"/>
    <w:rsid w:val="00E1182A"/>
    <w:rsid w:val="00E16960"/>
    <w:rsid w:val="00E20587"/>
    <w:rsid w:val="00E24EC1"/>
    <w:rsid w:val="00E272E9"/>
    <w:rsid w:val="00E32602"/>
    <w:rsid w:val="00E33AFE"/>
    <w:rsid w:val="00E347FE"/>
    <w:rsid w:val="00E35F0C"/>
    <w:rsid w:val="00E369B7"/>
    <w:rsid w:val="00E4162B"/>
    <w:rsid w:val="00E56FE8"/>
    <w:rsid w:val="00E72003"/>
    <w:rsid w:val="00E73727"/>
    <w:rsid w:val="00E746E6"/>
    <w:rsid w:val="00E858E9"/>
    <w:rsid w:val="00E86985"/>
    <w:rsid w:val="00E90BEF"/>
    <w:rsid w:val="00E90E20"/>
    <w:rsid w:val="00E95601"/>
    <w:rsid w:val="00EA1407"/>
    <w:rsid w:val="00EA1C1D"/>
    <w:rsid w:val="00EB0125"/>
    <w:rsid w:val="00EB1F07"/>
    <w:rsid w:val="00EB3104"/>
    <w:rsid w:val="00EB6384"/>
    <w:rsid w:val="00EB7467"/>
    <w:rsid w:val="00EB7979"/>
    <w:rsid w:val="00EC04ED"/>
    <w:rsid w:val="00EC04EE"/>
    <w:rsid w:val="00EC1C66"/>
    <w:rsid w:val="00EC4BBB"/>
    <w:rsid w:val="00EC5C57"/>
    <w:rsid w:val="00EC791A"/>
    <w:rsid w:val="00ED03F7"/>
    <w:rsid w:val="00ED0A96"/>
    <w:rsid w:val="00ED6748"/>
    <w:rsid w:val="00EE0959"/>
    <w:rsid w:val="00EE12FB"/>
    <w:rsid w:val="00EE2CCB"/>
    <w:rsid w:val="00EE45B6"/>
    <w:rsid w:val="00EF06E8"/>
    <w:rsid w:val="00EF0B66"/>
    <w:rsid w:val="00EF2AD9"/>
    <w:rsid w:val="00F06DBB"/>
    <w:rsid w:val="00F06E74"/>
    <w:rsid w:val="00F103BD"/>
    <w:rsid w:val="00F10946"/>
    <w:rsid w:val="00F117D5"/>
    <w:rsid w:val="00F121E2"/>
    <w:rsid w:val="00F12C4D"/>
    <w:rsid w:val="00F1464A"/>
    <w:rsid w:val="00F1585D"/>
    <w:rsid w:val="00F16D61"/>
    <w:rsid w:val="00F17A8B"/>
    <w:rsid w:val="00F17F6A"/>
    <w:rsid w:val="00F210F0"/>
    <w:rsid w:val="00F21A2B"/>
    <w:rsid w:val="00F37812"/>
    <w:rsid w:val="00F44031"/>
    <w:rsid w:val="00F4481F"/>
    <w:rsid w:val="00F44F6A"/>
    <w:rsid w:val="00F53474"/>
    <w:rsid w:val="00F55216"/>
    <w:rsid w:val="00F6024C"/>
    <w:rsid w:val="00F6104D"/>
    <w:rsid w:val="00F62793"/>
    <w:rsid w:val="00F646C0"/>
    <w:rsid w:val="00F647A0"/>
    <w:rsid w:val="00F65DA5"/>
    <w:rsid w:val="00F71C6B"/>
    <w:rsid w:val="00F72A61"/>
    <w:rsid w:val="00F7682E"/>
    <w:rsid w:val="00F82189"/>
    <w:rsid w:val="00F84455"/>
    <w:rsid w:val="00F9030F"/>
    <w:rsid w:val="00F9098C"/>
    <w:rsid w:val="00F941A7"/>
    <w:rsid w:val="00F95C09"/>
    <w:rsid w:val="00F95FEC"/>
    <w:rsid w:val="00FA03AD"/>
    <w:rsid w:val="00FA5230"/>
    <w:rsid w:val="00FA6B39"/>
    <w:rsid w:val="00FA7A0C"/>
    <w:rsid w:val="00FB1CA8"/>
    <w:rsid w:val="00FB221C"/>
    <w:rsid w:val="00FB41E0"/>
    <w:rsid w:val="00FB6790"/>
    <w:rsid w:val="00FC032E"/>
    <w:rsid w:val="00FD1686"/>
    <w:rsid w:val="00FE105C"/>
    <w:rsid w:val="00FE3345"/>
    <w:rsid w:val="00FE5E56"/>
    <w:rsid w:val="00FF7DDB"/>
    <w:rsid w:val="0B57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8EBA"/>
  <w15:chartTrackingRefBased/>
  <w15:docId w15:val="{ABBFADC6-7D28-4586-BCDB-BF9B703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4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8702F3"/>
    <w:rPr>
      <w:color w:val="605E5C"/>
      <w:shd w:val="clear" w:color="auto" w:fill="E1DFDD"/>
    </w:rPr>
  </w:style>
  <w:style w:type="character" w:customStyle="1" w:styleId="normaltextrun">
    <w:name w:val="normaltextrun"/>
    <w:basedOn w:val="DefaultParagraphFont"/>
    <w:rsid w:val="003E64B6"/>
  </w:style>
  <w:style w:type="character" w:styleId="FollowedHyperlink">
    <w:name w:val="FollowedHyperlink"/>
    <w:basedOn w:val="DefaultParagraphFont"/>
    <w:rsid w:val="0099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future/climate/community-resilience-partnership/examples" TargetMode="Externa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3A63F890-AD9B-4F6E-90D3-63DD1125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1102</Words>
  <Characters>5720</Characters>
  <Application>Microsoft Office Word</Application>
  <DocSecurity>0</DocSecurity>
  <Lines>228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6716</CharactersWithSpaces>
  <SharedDoc>false</SharedDoc>
  <HLinks>
    <vt:vector size="12" baseType="variant">
      <vt:variant>
        <vt:i4>7995424</vt:i4>
      </vt:variant>
      <vt:variant>
        <vt:i4>3</vt:i4>
      </vt:variant>
      <vt:variant>
        <vt:i4>0</vt:i4>
      </vt:variant>
      <vt:variant>
        <vt:i4>5</vt:i4>
      </vt:variant>
      <vt:variant>
        <vt:lpwstr>https://www.maine.gov/treasurer/revenue-sharing/projections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3</cp:revision>
  <dcterms:created xsi:type="dcterms:W3CDTF">2023-06-12T16:06:00Z</dcterms:created>
  <dcterms:modified xsi:type="dcterms:W3CDTF">2023-06-12T16:07:00Z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06031eee02a353fbf27d6639593e5c9db1a321c3d79f26fc342c4f3858d46155</vt:lpwstr>
  </property>
</Properties>
</file>