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F931" w14:textId="214060B8" w:rsidR="00F17D12" w:rsidRDefault="00F17D12" w:rsidP="00F17D12">
      <w:pPr>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F43E4CC" wp14:editId="74AAB747">
                <wp:simplePos x="0" y="0"/>
                <wp:positionH relativeFrom="column">
                  <wp:posOffset>-152400</wp:posOffset>
                </wp:positionH>
                <wp:positionV relativeFrom="paragraph">
                  <wp:posOffset>-485775</wp:posOffset>
                </wp:positionV>
                <wp:extent cx="628650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286500" cy="695325"/>
                        </a:xfrm>
                        <a:prstGeom prst="rect">
                          <a:avLst/>
                        </a:prstGeom>
                        <a:solidFill>
                          <a:schemeClr val="lt1"/>
                        </a:solidFill>
                        <a:ln w="6350">
                          <a:noFill/>
                        </a:ln>
                      </wps:spPr>
                      <wps:txbx>
                        <w:txbxContent>
                          <w:p w14:paraId="2A5CBF06" w14:textId="61E56991" w:rsidR="00F17D12" w:rsidRDefault="00C121F6">
                            <w:r>
                              <w:rPr>
                                <w:noProof/>
                              </w:rPr>
                              <w:drawing>
                                <wp:inline distT="0" distB="0" distL="0" distR="0" wp14:anchorId="390FC1D5" wp14:editId="20A17413">
                                  <wp:extent cx="6097270" cy="59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 Procurement logo.PNG"/>
                                          <pic:cNvPicPr/>
                                        </pic:nvPicPr>
                                        <pic:blipFill>
                                          <a:blip r:embed="rId7">
                                            <a:extLst>
                                              <a:ext uri="{28A0092B-C50C-407E-A947-70E740481C1C}">
                                                <a14:useLocalDpi xmlns:a14="http://schemas.microsoft.com/office/drawing/2010/main" val="0"/>
                                              </a:ext>
                                            </a:extLst>
                                          </a:blip>
                                          <a:stretch>
                                            <a:fillRect/>
                                          </a:stretch>
                                        </pic:blipFill>
                                        <pic:spPr>
                                          <a:xfrm>
                                            <a:off x="0" y="0"/>
                                            <a:ext cx="6097270" cy="594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43E4CC" id="_x0000_t202" coordsize="21600,21600" o:spt="202" path="m,l,21600r21600,l21600,xe">
                <v:stroke joinstyle="miter"/>
                <v:path gradientshapeok="t" o:connecttype="rect"/>
              </v:shapetype>
              <v:shape id="Text Box 2" o:spid="_x0000_s1026" type="#_x0000_t202" style="position:absolute;margin-left:-12pt;margin-top:-38.25pt;width:49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" fillcolor="white [3201]" stroked="f" strokeweight=".5pt">
                <v:textbox>
                  <w:txbxContent>
                    <w:p w14:paraId="2A5CBF06" w14:textId="61E56991" w:rsidR="00F17D12" w:rsidRDefault="00C121F6">
                      <w:r>
                        <w:rPr>
                          <w:noProof/>
                        </w:rPr>
                        <w:drawing>
                          <wp:inline distT="0" distB="0" distL="0" distR="0" wp14:anchorId="390FC1D5" wp14:editId="20A17413">
                            <wp:extent cx="6097270" cy="59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 Procurement logo.PNG"/>
                                    <pic:cNvPicPr/>
                                  </pic:nvPicPr>
                                  <pic:blipFill>
                                    <a:blip r:embed="rId7">
                                      <a:extLst>
                                        <a:ext uri="{28A0092B-C50C-407E-A947-70E740481C1C}">
                                          <a14:useLocalDpi xmlns:a14="http://schemas.microsoft.com/office/drawing/2010/main" val="0"/>
                                        </a:ext>
                                      </a:extLst>
                                    </a:blip>
                                    <a:stretch>
                                      <a:fillRect/>
                                    </a:stretch>
                                  </pic:blipFill>
                                  <pic:spPr>
                                    <a:xfrm>
                                      <a:off x="0" y="0"/>
                                      <a:ext cx="6097270" cy="594995"/>
                                    </a:xfrm>
                                    <a:prstGeom prst="rect">
                                      <a:avLst/>
                                    </a:prstGeom>
                                  </pic:spPr>
                                </pic:pic>
                              </a:graphicData>
                            </a:graphic>
                          </wp:inline>
                        </w:drawing>
                      </w:r>
                    </w:p>
                  </w:txbxContent>
                </v:textbox>
              </v:shape>
            </w:pict>
          </mc:Fallback>
        </mc:AlternateContent>
      </w:r>
    </w:p>
    <w:p w14:paraId="7D5DEC43" w14:textId="595585B5" w:rsidR="00F17D12" w:rsidRDefault="00F17D12" w:rsidP="00F17D12">
      <w:pPr>
        <w:spacing w:after="0" w:line="360" w:lineRule="auto"/>
        <w:jc w:val="center"/>
        <w:rPr>
          <w:rFonts w:ascii="Arial" w:hAnsi="Arial" w:cs="Arial"/>
          <w:b/>
          <w:sz w:val="24"/>
          <w:szCs w:val="24"/>
        </w:rPr>
      </w:pPr>
      <w:r>
        <w:rPr>
          <w:rFonts w:ascii="Arial" w:hAnsi="Arial" w:cs="Arial"/>
          <w:b/>
          <w:sz w:val="24"/>
          <w:szCs w:val="24"/>
        </w:rPr>
        <w:t>VIDEO TRANSCRIPT</w:t>
      </w:r>
    </w:p>
    <w:p w14:paraId="7059E796" w14:textId="7619892D" w:rsidR="0055576C" w:rsidRPr="00574917" w:rsidRDefault="00F17D12" w:rsidP="00F17D12">
      <w:pPr>
        <w:spacing w:after="0" w:line="360" w:lineRule="auto"/>
        <w:jc w:val="center"/>
        <w:rPr>
          <w:rFonts w:ascii="Arial" w:hAnsi="Arial" w:cs="Arial"/>
          <w:b/>
          <w:sz w:val="24"/>
          <w:szCs w:val="24"/>
        </w:rPr>
      </w:pPr>
      <w:r>
        <w:rPr>
          <w:rFonts w:ascii="Arial" w:hAnsi="Arial" w:cs="Arial"/>
          <w:b/>
          <w:sz w:val="24"/>
          <w:szCs w:val="24"/>
        </w:rPr>
        <w:t xml:space="preserve">Request for </w:t>
      </w:r>
      <w:r w:rsidR="0055576C" w:rsidRPr="00574917">
        <w:rPr>
          <w:rFonts w:ascii="Arial" w:hAnsi="Arial" w:cs="Arial"/>
          <w:b/>
          <w:sz w:val="24"/>
          <w:szCs w:val="24"/>
        </w:rPr>
        <w:t>Proposal</w:t>
      </w:r>
      <w:r>
        <w:rPr>
          <w:rFonts w:ascii="Arial" w:hAnsi="Arial" w:cs="Arial"/>
          <w:b/>
          <w:sz w:val="24"/>
          <w:szCs w:val="24"/>
        </w:rPr>
        <w:t>s (RFP)</w:t>
      </w:r>
      <w:r w:rsidR="0055576C" w:rsidRPr="00574917">
        <w:rPr>
          <w:rFonts w:ascii="Arial" w:hAnsi="Arial" w:cs="Arial"/>
          <w:b/>
          <w:sz w:val="24"/>
          <w:szCs w:val="24"/>
        </w:rPr>
        <w:t xml:space="preserve"> Evaluation Process – </w:t>
      </w:r>
      <w:r w:rsidR="00A17F6E">
        <w:rPr>
          <w:rFonts w:ascii="Arial" w:hAnsi="Arial" w:cs="Arial"/>
          <w:b/>
          <w:sz w:val="24"/>
          <w:szCs w:val="24"/>
        </w:rPr>
        <w:t>Phase 1</w:t>
      </w:r>
      <w:r w:rsidR="00E65110" w:rsidRPr="00574917">
        <w:rPr>
          <w:rFonts w:ascii="Arial" w:hAnsi="Arial" w:cs="Arial"/>
          <w:b/>
          <w:sz w:val="24"/>
          <w:szCs w:val="24"/>
        </w:rPr>
        <w:t xml:space="preserve">: </w:t>
      </w:r>
      <w:r w:rsidR="00A17F6E">
        <w:rPr>
          <w:rFonts w:ascii="Arial" w:hAnsi="Arial" w:cs="Arial"/>
          <w:b/>
          <w:sz w:val="24"/>
          <w:szCs w:val="24"/>
        </w:rPr>
        <w:t>Individual Reviews</w:t>
      </w:r>
    </w:p>
    <w:p w14:paraId="382A80FF" w14:textId="35A01883" w:rsidR="00B83EDD" w:rsidRPr="00B83EDD" w:rsidRDefault="00B83EDD" w:rsidP="00F17D12">
      <w:pPr>
        <w:spacing w:after="0" w:line="360" w:lineRule="auto"/>
        <w:jc w:val="center"/>
        <w:rPr>
          <w:rFonts w:ascii="Arial" w:hAnsi="Arial" w:cs="Arial"/>
          <w:b/>
        </w:rPr>
      </w:pPr>
    </w:p>
    <w:p w14:paraId="4519DF61" w14:textId="4BC05E96" w:rsidR="00A17F6E" w:rsidRPr="00A17F6E" w:rsidRDefault="00A17F6E" w:rsidP="00A17F6E">
      <w:pPr>
        <w:spacing w:after="0"/>
        <w:rPr>
          <w:rFonts w:ascii="Arial" w:hAnsi="Arial" w:cs="Arial"/>
        </w:rPr>
      </w:pPr>
      <w:r w:rsidRPr="00A17F6E">
        <w:rPr>
          <w:rFonts w:ascii="Arial" w:hAnsi="Arial" w:cs="Arial"/>
        </w:rPr>
        <w:t>Congratulations, you’ve been selected to be part of an evaluation team!</w:t>
      </w:r>
    </w:p>
    <w:p w14:paraId="033542F0" w14:textId="77777777" w:rsidR="00A17F6E" w:rsidRDefault="00A17F6E" w:rsidP="00A17F6E">
      <w:pPr>
        <w:spacing w:after="0"/>
        <w:rPr>
          <w:rFonts w:ascii="Arial" w:hAnsi="Arial" w:cs="Arial"/>
        </w:rPr>
      </w:pPr>
    </w:p>
    <w:p w14:paraId="408E001A" w14:textId="3EA2B637" w:rsidR="00A17F6E" w:rsidRPr="00A17F6E" w:rsidRDefault="00A17F6E" w:rsidP="00A17F6E">
      <w:pPr>
        <w:spacing w:after="0"/>
        <w:rPr>
          <w:rFonts w:ascii="Arial" w:hAnsi="Arial" w:cs="Arial"/>
        </w:rPr>
      </w:pPr>
      <w:r w:rsidRPr="00A17F6E">
        <w:rPr>
          <w:rFonts w:ascii="Arial" w:hAnsi="Arial" w:cs="Arial"/>
        </w:rPr>
        <w:t>This means your expertise and opinions are highly valued for helping your department award contracts to the most qualified bidders at the best value for the State.</w:t>
      </w:r>
    </w:p>
    <w:p w14:paraId="22A6BD90" w14:textId="77777777" w:rsidR="00A17F6E" w:rsidRPr="00A17F6E" w:rsidRDefault="00A17F6E" w:rsidP="00A17F6E">
      <w:pPr>
        <w:spacing w:after="0"/>
        <w:rPr>
          <w:rFonts w:ascii="Arial" w:hAnsi="Arial" w:cs="Arial"/>
        </w:rPr>
      </w:pPr>
    </w:p>
    <w:p w14:paraId="71C3082A" w14:textId="6272E73D" w:rsidR="00A17F6E" w:rsidRPr="00A17F6E" w:rsidRDefault="00A17F6E" w:rsidP="00A17F6E">
      <w:pPr>
        <w:spacing w:after="0"/>
        <w:rPr>
          <w:rFonts w:ascii="Arial" w:hAnsi="Arial" w:cs="Arial"/>
        </w:rPr>
      </w:pPr>
      <w:r w:rsidRPr="00A17F6E">
        <w:rPr>
          <w:rFonts w:ascii="Arial" w:hAnsi="Arial" w:cs="Arial"/>
        </w:rPr>
        <w:t xml:space="preserve">The purpose of this video is to give you a general overview of your responsibilities as part of </w:t>
      </w:r>
      <w:r>
        <w:rPr>
          <w:rFonts w:ascii="Arial" w:hAnsi="Arial" w:cs="Arial"/>
        </w:rPr>
        <w:t>an</w:t>
      </w:r>
      <w:r w:rsidRPr="00A17F6E">
        <w:rPr>
          <w:rFonts w:ascii="Arial" w:hAnsi="Arial" w:cs="Arial"/>
        </w:rPr>
        <w:t xml:space="preserve"> evaluation team.</w:t>
      </w:r>
    </w:p>
    <w:p w14:paraId="621D1EB4" w14:textId="77777777" w:rsidR="00A17F6E" w:rsidRPr="00A17F6E" w:rsidDel="00A4611A" w:rsidRDefault="00A17F6E" w:rsidP="00A17F6E">
      <w:pPr>
        <w:spacing w:after="0"/>
        <w:rPr>
          <w:rFonts w:ascii="Arial" w:hAnsi="Arial" w:cs="Arial"/>
        </w:rPr>
      </w:pPr>
    </w:p>
    <w:p w14:paraId="122FCB84" w14:textId="77777777" w:rsidR="00A17F6E" w:rsidRPr="00A17F6E" w:rsidRDefault="00A17F6E" w:rsidP="00A17F6E">
      <w:pPr>
        <w:spacing w:after="0"/>
        <w:rPr>
          <w:rFonts w:ascii="Arial" w:hAnsi="Arial" w:cs="Arial"/>
        </w:rPr>
      </w:pPr>
      <w:r w:rsidRPr="00A17F6E">
        <w:rPr>
          <w:rFonts w:ascii="Arial" w:hAnsi="Arial" w:cs="Arial"/>
        </w:rPr>
        <w:t xml:space="preserve">There are 2 main phases in the proposal evaluation process: </w:t>
      </w:r>
    </w:p>
    <w:p w14:paraId="4E9F3E8D" w14:textId="77777777" w:rsidR="00A17F6E" w:rsidRPr="00A17F6E" w:rsidRDefault="00A17F6E" w:rsidP="00A17F6E">
      <w:pPr>
        <w:pStyle w:val="ListParagraph"/>
        <w:numPr>
          <w:ilvl w:val="0"/>
          <w:numId w:val="11"/>
        </w:numPr>
        <w:spacing w:after="0"/>
        <w:rPr>
          <w:rFonts w:ascii="Arial" w:hAnsi="Arial" w:cs="Arial"/>
        </w:rPr>
      </w:pPr>
      <w:r w:rsidRPr="00A17F6E">
        <w:rPr>
          <w:rFonts w:ascii="Arial" w:hAnsi="Arial" w:cs="Arial"/>
        </w:rPr>
        <w:t xml:space="preserve">Phase 1 is when evaluators complete an individual review of each proposal </w:t>
      </w:r>
    </w:p>
    <w:p w14:paraId="4E2F7885" w14:textId="77777777" w:rsidR="00A17F6E" w:rsidRPr="00A17F6E" w:rsidRDefault="00A17F6E" w:rsidP="00A17F6E">
      <w:pPr>
        <w:pStyle w:val="ListParagraph"/>
        <w:numPr>
          <w:ilvl w:val="0"/>
          <w:numId w:val="11"/>
        </w:numPr>
        <w:spacing w:after="0"/>
        <w:rPr>
          <w:rFonts w:ascii="Arial" w:hAnsi="Arial" w:cs="Arial"/>
        </w:rPr>
      </w:pPr>
      <w:r w:rsidRPr="00A17F6E">
        <w:rPr>
          <w:rFonts w:ascii="Arial" w:hAnsi="Arial" w:cs="Arial"/>
        </w:rPr>
        <w:t xml:space="preserve">Phase 2 is when evaluators meet as a group to complete team evaluations and determine a consensus score for each proposal. </w:t>
      </w:r>
    </w:p>
    <w:p w14:paraId="0E2F633B" w14:textId="77777777" w:rsidR="00A17F6E" w:rsidRPr="00A17F6E" w:rsidRDefault="00A17F6E" w:rsidP="00A17F6E">
      <w:pPr>
        <w:spacing w:after="0"/>
        <w:rPr>
          <w:rFonts w:ascii="Arial" w:hAnsi="Arial" w:cs="Arial"/>
        </w:rPr>
      </w:pPr>
    </w:p>
    <w:p w14:paraId="4AFE8AE6" w14:textId="77777777" w:rsidR="00A17F6E" w:rsidRPr="00A17F6E" w:rsidRDefault="00A17F6E" w:rsidP="00A17F6E">
      <w:pPr>
        <w:spacing w:after="0"/>
        <w:rPr>
          <w:rFonts w:ascii="Arial" w:hAnsi="Arial" w:cs="Arial"/>
          <w:b/>
        </w:rPr>
      </w:pPr>
      <w:r w:rsidRPr="00A17F6E">
        <w:rPr>
          <w:rFonts w:ascii="Arial" w:hAnsi="Arial" w:cs="Arial"/>
          <w:b/>
        </w:rPr>
        <w:t>This video focuses on Phase 1 – the individual reviews.</w:t>
      </w:r>
    </w:p>
    <w:p w14:paraId="222389CD" w14:textId="77777777" w:rsidR="00A17F6E" w:rsidRPr="00A17F6E" w:rsidRDefault="00A17F6E" w:rsidP="00A17F6E">
      <w:pPr>
        <w:spacing w:after="0"/>
        <w:rPr>
          <w:rFonts w:ascii="Arial" w:hAnsi="Arial" w:cs="Arial"/>
        </w:rPr>
      </w:pPr>
    </w:p>
    <w:p w14:paraId="486A34B2" w14:textId="77777777" w:rsidR="00A17F6E" w:rsidRPr="00A17F6E" w:rsidRDefault="00A17F6E" w:rsidP="00A17F6E">
      <w:pPr>
        <w:spacing w:after="0"/>
        <w:rPr>
          <w:rFonts w:ascii="Arial" w:hAnsi="Arial" w:cs="Arial"/>
        </w:rPr>
      </w:pPr>
      <w:r w:rsidRPr="00A17F6E">
        <w:rPr>
          <w:rFonts w:ascii="Arial" w:hAnsi="Arial" w:cs="Arial"/>
        </w:rPr>
        <w:t xml:space="preserve">Before moving forward, it’s important to mention some background about the proposal review process. </w:t>
      </w:r>
      <w:bookmarkStart w:id="0" w:name="_GoBack"/>
      <w:bookmarkEnd w:id="0"/>
    </w:p>
    <w:p w14:paraId="2D74657C" w14:textId="77777777" w:rsidR="00A17F6E" w:rsidRPr="00A17F6E" w:rsidRDefault="00A17F6E" w:rsidP="00A17F6E">
      <w:pPr>
        <w:spacing w:after="0"/>
        <w:rPr>
          <w:rFonts w:ascii="Arial" w:hAnsi="Arial" w:cs="Arial"/>
        </w:rPr>
      </w:pPr>
    </w:p>
    <w:p w14:paraId="65661133" w14:textId="77777777" w:rsidR="00A17F6E" w:rsidRPr="00A17F6E" w:rsidRDefault="00A17F6E" w:rsidP="00A17F6E">
      <w:pPr>
        <w:spacing w:after="0"/>
        <w:rPr>
          <w:rFonts w:ascii="Arial" w:hAnsi="Arial" w:cs="Arial"/>
        </w:rPr>
      </w:pPr>
      <w:r w:rsidRPr="00A17F6E">
        <w:rPr>
          <w:rFonts w:ascii="Arial" w:hAnsi="Arial" w:cs="Arial"/>
        </w:rPr>
        <w:t xml:space="preserve">Up until fairly recently, most proposals were submitted in hard copy format, which meant paper copies were distributed to reviewers. </w:t>
      </w:r>
    </w:p>
    <w:p w14:paraId="17AEB27D" w14:textId="77777777" w:rsidR="00A17F6E" w:rsidRPr="00A17F6E" w:rsidRDefault="00A17F6E" w:rsidP="00A17F6E">
      <w:pPr>
        <w:spacing w:after="0"/>
        <w:rPr>
          <w:rFonts w:ascii="Arial" w:hAnsi="Arial" w:cs="Arial"/>
        </w:rPr>
      </w:pPr>
    </w:p>
    <w:p w14:paraId="24021A89" w14:textId="77777777" w:rsidR="00A17F6E" w:rsidRPr="00A17F6E" w:rsidRDefault="00A17F6E" w:rsidP="00A17F6E">
      <w:pPr>
        <w:spacing w:after="0"/>
        <w:rPr>
          <w:rFonts w:ascii="Arial" w:hAnsi="Arial" w:cs="Arial"/>
        </w:rPr>
      </w:pPr>
      <w:r w:rsidRPr="00A17F6E">
        <w:rPr>
          <w:rFonts w:ascii="Arial" w:hAnsi="Arial" w:cs="Arial"/>
        </w:rPr>
        <w:t xml:space="preserve">Today, proposals are mostly submitted electronically and materials are sent to reviewers via email. </w:t>
      </w:r>
    </w:p>
    <w:p w14:paraId="7FC0CB4A" w14:textId="77777777" w:rsidR="00A17F6E" w:rsidRPr="00A17F6E" w:rsidRDefault="00A17F6E" w:rsidP="00A17F6E">
      <w:pPr>
        <w:spacing w:after="0"/>
        <w:rPr>
          <w:rFonts w:ascii="Arial" w:hAnsi="Arial" w:cs="Arial"/>
        </w:rPr>
      </w:pPr>
    </w:p>
    <w:p w14:paraId="2243C7B3" w14:textId="77777777" w:rsidR="00A17F6E" w:rsidRPr="00A17F6E" w:rsidRDefault="00A17F6E" w:rsidP="00A17F6E">
      <w:pPr>
        <w:spacing w:after="0"/>
        <w:rPr>
          <w:rFonts w:ascii="Arial" w:hAnsi="Arial" w:cs="Arial"/>
        </w:rPr>
      </w:pPr>
      <w:r w:rsidRPr="00A17F6E">
        <w:rPr>
          <w:rFonts w:ascii="Arial" w:hAnsi="Arial" w:cs="Arial"/>
        </w:rPr>
        <w:t xml:space="preserve">While the overall process isn’t completely automated yet, this video focuses on using email and electronic processes as much as possible to streamline the proposal evaluation process. </w:t>
      </w:r>
    </w:p>
    <w:p w14:paraId="1D50F492" w14:textId="77777777" w:rsidR="00A17F6E" w:rsidRPr="00A17F6E" w:rsidRDefault="00A17F6E" w:rsidP="00A17F6E">
      <w:pPr>
        <w:spacing w:after="0"/>
        <w:rPr>
          <w:rFonts w:ascii="Arial" w:hAnsi="Arial" w:cs="Arial"/>
        </w:rPr>
      </w:pPr>
    </w:p>
    <w:p w14:paraId="45C35703" w14:textId="77777777" w:rsidR="00A17F6E" w:rsidRPr="00A17F6E" w:rsidRDefault="00A17F6E" w:rsidP="00A17F6E">
      <w:pPr>
        <w:spacing w:after="0"/>
        <w:rPr>
          <w:rFonts w:ascii="Arial" w:hAnsi="Arial" w:cs="Arial"/>
        </w:rPr>
      </w:pPr>
      <w:r w:rsidRPr="00A17F6E">
        <w:rPr>
          <w:rFonts w:ascii="Arial" w:hAnsi="Arial" w:cs="Arial"/>
        </w:rPr>
        <w:t xml:space="preserve">Also, in making this video, the goal of the Division of Procurement Services is to </w:t>
      </w:r>
      <w:r w:rsidRPr="00051E98">
        <w:rPr>
          <w:rFonts w:ascii="Arial" w:hAnsi="Arial" w:cs="Arial"/>
        </w:rPr>
        <w:t>share best practices and suggested guidelines for handling th</w:t>
      </w:r>
      <w:r w:rsidRPr="00A17F6E">
        <w:rPr>
          <w:rFonts w:ascii="Arial" w:hAnsi="Arial" w:cs="Arial"/>
        </w:rPr>
        <w:t xml:space="preserve">e proposal evaluation process. </w:t>
      </w:r>
    </w:p>
    <w:p w14:paraId="71EDDCFD" w14:textId="77777777" w:rsidR="00A17F6E" w:rsidRPr="00A17F6E" w:rsidRDefault="00A17F6E" w:rsidP="00A17F6E">
      <w:pPr>
        <w:spacing w:after="0"/>
        <w:rPr>
          <w:rFonts w:ascii="Arial" w:hAnsi="Arial" w:cs="Arial"/>
        </w:rPr>
      </w:pPr>
    </w:p>
    <w:p w14:paraId="4D43BA04" w14:textId="77777777" w:rsidR="00A17F6E" w:rsidRPr="00A17F6E" w:rsidRDefault="00A17F6E" w:rsidP="00A17F6E">
      <w:pPr>
        <w:spacing w:after="0"/>
        <w:rPr>
          <w:rFonts w:ascii="Arial" w:hAnsi="Arial" w:cs="Arial"/>
        </w:rPr>
      </w:pPr>
      <w:r w:rsidRPr="00A17F6E">
        <w:rPr>
          <w:rFonts w:ascii="Arial" w:hAnsi="Arial" w:cs="Arial"/>
        </w:rPr>
        <w:t xml:space="preserve">Following these practices and guidelines will help ensure consistency for RFP evaluation teams throughout the State. </w:t>
      </w:r>
    </w:p>
    <w:p w14:paraId="3A43F8B4" w14:textId="77777777" w:rsidR="00A17F6E" w:rsidRPr="00A17F6E" w:rsidRDefault="00A17F6E" w:rsidP="00A17F6E">
      <w:pPr>
        <w:spacing w:after="0"/>
        <w:rPr>
          <w:rFonts w:ascii="Arial" w:hAnsi="Arial" w:cs="Arial"/>
        </w:rPr>
      </w:pPr>
    </w:p>
    <w:p w14:paraId="5CA8F5A5" w14:textId="77777777" w:rsidR="00A17F6E" w:rsidRPr="00A17F6E" w:rsidRDefault="00A17F6E" w:rsidP="00A17F6E">
      <w:pPr>
        <w:spacing w:after="0"/>
        <w:rPr>
          <w:rFonts w:ascii="Arial" w:hAnsi="Arial" w:cs="Arial"/>
        </w:rPr>
      </w:pPr>
      <w:r w:rsidRPr="00A17F6E">
        <w:rPr>
          <w:rFonts w:ascii="Arial" w:hAnsi="Arial" w:cs="Arial"/>
        </w:rPr>
        <w:t>With that background in mind, let’s move into the individual review process.</w:t>
      </w:r>
    </w:p>
    <w:p w14:paraId="58E49621" w14:textId="77777777" w:rsidR="00A17F6E" w:rsidRPr="00A17F6E" w:rsidRDefault="00A17F6E" w:rsidP="00A17F6E">
      <w:pPr>
        <w:spacing w:after="0"/>
        <w:rPr>
          <w:rFonts w:ascii="Arial" w:hAnsi="Arial" w:cs="Arial"/>
        </w:rPr>
      </w:pPr>
    </w:p>
    <w:p w14:paraId="54604C00" w14:textId="77777777" w:rsidR="00A17F6E" w:rsidRPr="00A17F6E" w:rsidRDefault="00A17F6E" w:rsidP="00A17F6E">
      <w:pPr>
        <w:spacing w:after="0"/>
        <w:rPr>
          <w:rFonts w:ascii="Arial" w:hAnsi="Arial" w:cs="Arial"/>
        </w:rPr>
      </w:pPr>
      <w:r w:rsidRPr="00A17F6E">
        <w:rPr>
          <w:rFonts w:ascii="Arial" w:hAnsi="Arial" w:cs="Arial"/>
        </w:rPr>
        <w:t xml:space="preserve">During </w:t>
      </w:r>
      <w:r w:rsidRPr="00051E98">
        <w:rPr>
          <w:rFonts w:ascii="Arial" w:hAnsi="Arial" w:cs="Arial"/>
        </w:rPr>
        <w:t>Step 1</w:t>
      </w:r>
      <w:r w:rsidRPr="00A17F6E">
        <w:rPr>
          <w:rFonts w:ascii="Arial" w:hAnsi="Arial" w:cs="Arial"/>
        </w:rPr>
        <w:t xml:space="preserve">, you’ll need to become familiar with the solicitation documents. These include the Request for Proposals or RFP, the question and answer summary, and any other amendments and addendums issued for the RFP. </w:t>
      </w:r>
    </w:p>
    <w:p w14:paraId="0D5077F1" w14:textId="77777777" w:rsidR="00A17F6E" w:rsidRPr="00A17F6E" w:rsidRDefault="00A17F6E" w:rsidP="00A17F6E">
      <w:pPr>
        <w:spacing w:after="0"/>
        <w:rPr>
          <w:rFonts w:ascii="Arial" w:hAnsi="Arial" w:cs="Arial"/>
        </w:rPr>
      </w:pPr>
    </w:p>
    <w:p w14:paraId="63160728" w14:textId="77777777" w:rsidR="00A17F6E" w:rsidRPr="00A17F6E" w:rsidRDefault="00A17F6E" w:rsidP="00A17F6E">
      <w:pPr>
        <w:spacing w:after="0"/>
        <w:rPr>
          <w:rFonts w:ascii="Arial" w:hAnsi="Arial" w:cs="Arial"/>
        </w:rPr>
      </w:pPr>
      <w:r w:rsidRPr="00A17F6E">
        <w:rPr>
          <w:rFonts w:ascii="Arial" w:hAnsi="Arial" w:cs="Arial"/>
        </w:rPr>
        <w:t xml:space="preserve">The RFP coordinator will send you copies of these documents, so be sure to read them carefully. </w:t>
      </w:r>
    </w:p>
    <w:p w14:paraId="5F1D629F" w14:textId="77777777" w:rsidR="00A17F6E" w:rsidRPr="00A17F6E" w:rsidRDefault="00A17F6E" w:rsidP="00A17F6E">
      <w:pPr>
        <w:spacing w:after="0"/>
        <w:rPr>
          <w:rFonts w:ascii="Arial" w:hAnsi="Arial" w:cs="Arial"/>
        </w:rPr>
      </w:pPr>
    </w:p>
    <w:p w14:paraId="055D467B" w14:textId="77777777" w:rsidR="00A17F6E" w:rsidRPr="00A17F6E" w:rsidRDefault="00A17F6E" w:rsidP="00A17F6E">
      <w:pPr>
        <w:spacing w:after="0"/>
        <w:rPr>
          <w:rFonts w:ascii="Arial" w:hAnsi="Arial" w:cs="Arial"/>
        </w:rPr>
      </w:pPr>
      <w:r w:rsidRPr="00A17F6E">
        <w:rPr>
          <w:rFonts w:ascii="Arial" w:hAnsi="Arial" w:cs="Arial"/>
        </w:rPr>
        <w:t>One important guideline for preserving the integrity of the proposal evaluation process is to make sure you do not discuss the RFP, while it is released, with anyone except the RFP coordinator.</w:t>
      </w:r>
    </w:p>
    <w:p w14:paraId="6665928E" w14:textId="77777777" w:rsidR="00A17F6E" w:rsidRPr="00A17F6E" w:rsidRDefault="00A17F6E" w:rsidP="00A17F6E">
      <w:pPr>
        <w:spacing w:after="0"/>
        <w:rPr>
          <w:rFonts w:ascii="Arial" w:hAnsi="Arial" w:cs="Arial"/>
        </w:rPr>
      </w:pPr>
    </w:p>
    <w:p w14:paraId="61B4426D" w14:textId="679DBDCC" w:rsidR="00A17F6E" w:rsidRPr="00A17F6E" w:rsidRDefault="00A17F6E" w:rsidP="00A17F6E">
      <w:pPr>
        <w:spacing w:after="0"/>
        <w:rPr>
          <w:rFonts w:ascii="Arial" w:hAnsi="Arial" w:cs="Arial"/>
        </w:rPr>
      </w:pPr>
      <w:r w:rsidRPr="00A17F6E">
        <w:rPr>
          <w:rFonts w:ascii="Arial" w:hAnsi="Arial" w:cs="Arial"/>
        </w:rPr>
        <w:t>This means that – after an RFP is posted -- if you receive any inquiry from an interested party, yo</w:t>
      </w:r>
      <w:r>
        <w:rPr>
          <w:rFonts w:ascii="Arial" w:hAnsi="Arial" w:cs="Arial"/>
        </w:rPr>
        <w:t xml:space="preserve">u should not respond yourself. </w:t>
      </w:r>
      <w:r w:rsidRPr="00A17F6E">
        <w:rPr>
          <w:rFonts w:ascii="Arial" w:hAnsi="Arial" w:cs="Arial"/>
        </w:rPr>
        <w:t>Instead, direct all communication to the RFP coordinator.</w:t>
      </w:r>
    </w:p>
    <w:p w14:paraId="5B653E91" w14:textId="77777777" w:rsidR="00A17F6E" w:rsidRPr="00A17F6E" w:rsidRDefault="00A17F6E" w:rsidP="00A17F6E">
      <w:pPr>
        <w:spacing w:after="0"/>
        <w:rPr>
          <w:rFonts w:ascii="Arial" w:hAnsi="Arial" w:cs="Arial"/>
        </w:rPr>
      </w:pPr>
    </w:p>
    <w:p w14:paraId="561E1AE3" w14:textId="77777777" w:rsidR="00A17F6E" w:rsidRPr="00A17F6E" w:rsidRDefault="00A17F6E" w:rsidP="00A17F6E">
      <w:pPr>
        <w:spacing w:after="0"/>
        <w:rPr>
          <w:rFonts w:ascii="Arial" w:hAnsi="Arial" w:cs="Arial"/>
        </w:rPr>
      </w:pPr>
      <w:r w:rsidRPr="00A17F6E">
        <w:rPr>
          <w:rFonts w:ascii="Arial" w:hAnsi="Arial" w:cs="Arial"/>
        </w:rPr>
        <w:t xml:space="preserve">After the solicitation period has closed and all the proposals have been received, the next step is to make sure you don’t have a conflict of interest with any of the bidders. </w:t>
      </w:r>
    </w:p>
    <w:p w14:paraId="5BFA6AFA" w14:textId="77777777" w:rsidR="00A17F6E" w:rsidRPr="00A17F6E" w:rsidRDefault="00A17F6E" w:rsidP="00A17F6E">
      <w:pPr>
        <w:spacing w:after="0"/>
        <w:rPr>
          <w:rFonts w:ascii="Arial" w:hAnsi="Arial" w:cs="Arial"/>
        </w:rPr>
      </w:pPr>
    </w:p>
    <w:p w14:paraId="30E6E3F8" w14:textId="77777777" w:rsidR="00A17F6E" w:rsidRPr="00A17F6E" w:rsidRDefault="00A17F6E" w:rsidP="00A17F6E">
      <w:pPr>
        <w:spacing w:after="0"/>
        <w:rPr>
          <w:rFonts w:ascii="Arial" w:hAnsi="Arial" w:cs="Arial"/>
        </w:rPr>
      </w:pPr>
      <w:r w:rsidRPr="00A17F6E">
        <w:rPr>
          <w:rFonts w:ascii="Arial" w:hAnsi="Arial" w:cs="Arial"/>
        </w:rPr>
        <w:t>This is important for demonstrating fairness, objectivity and transparency in the proposal review process.</w:t>
      </w:r>
    </w:p>
    <w:p w14:paraId="24C47132" w14:textId="77777777" w:rsidR="00A17F6E" w:rsidRPr="00A17F6E" w:rsidRDefault="00A17F6E" w:rsidP="00A17F6E">
      <w:pPr>
        <w:spacing w:after="0"/>
        <w:rPr>
          <w:rFonts w:ascii="Arial" w:hAnsi="Arial" w:cs="Arial"/>
        </w:rPr>
      </w:pPr>
    </w:p>
    <w:p w14:paraId="1F374550" w14:textId="77777777" w:rsidR="00A17F6E" w:rsidRPr="00A17F6E" w:rsidRDefault="00A17F6E" w:rsidP="00A17F6E">
      <w:pPr>
        <w:spacing w:after="0"/>
        <w:rPr>
          <w:rFonts w:ascii="Arial" w:hAnsi="Arial" w:cs="Arial"/>
        </w:rPr>
      </w:pPr>
      <w:r w:rsidRPr="00A17F6E">
        <w:rPr>
          <w:rFonts w:ascii="Arial" w:hAnsi="Arial" w:cs="Arial"/>
        </w:rPr>
        <w:t xml:space="preserve">To complete this step, the RFP coordinator will send you a proposal cover sheet for each qualified proposal along with an agreement and disclosure form. </w:t>
      </w:r>
    </w:p>
    <w:p w14:paraId="266ABFBE" w14:textId="77777777" w:rsidR="00A17F6E" w:rsidRPr="00A17F6E" w:rsidRDefault="00A17F6E" w:rsidP="00A17F6E">
      <w:pPr>
        <w:spacing w:after="0"/>
        <w:rPr>
          <w:rFonts w:ascii="Arial" w:hAnsi="Arial" w:cs="Arial"/>
        </w:rPr>
      </w:pPr>
    </w:p>
    <w:p w14:paraId="684A9FE8" w14:textId="77777777" w:rsidR="00A17F6E" w:rsidRPr="00A17F6E" w:rsidRDefault="00A17F6E" w:rsidP="00A17F6E">
      <w:pPr>
        <w:spacing w:after="0"/>
        <w:rPr>
          <w:rFonts w:ascii="Arial" w:hAnsi="Arial" w:cs="Arial"/>
        </w:rPr>
      </w:pPr>
      <w:r w:rsidRPr="00A17F6E">
        <w:rPr>
          <w:rFonts w:ascii="Arial" w:hAnsi="Arial" w:cs="Arial"/>
        </w:rPr>
        <w:t>The proposal cover sheet will identify the bidder’s name, and you will be asked to sign the agreement and disclosure form certifying that you do not have a conflict of interest in the evaluation of the proposal.</w:t>
      </w:r>
      <w:r w:rsidRPr="00A17F6E" w:rsidDel="00D865EC">
        <w:rPr>
          <w:rFonts w:ascii="Arial" w:hAnsi="Arial" w:cs="Arial"/>
        </w:rPr>
        <w:t xml:space="preserve"> </w:t>
      </w:r>
    </w:p>
    <w:p w14:paraId="11E576DA" w14:textId="77777777" w:rsidR="00A17F6E" w:rsidRPr="00A17F6E" w:rsidRDefault="00A17F6E" w:rsidP="00A17F6E">
      <w:pPr>
        <w:spacing w:after="0"/>
        <w:rPr>
          <w:rFonts w:ascii="Arial" w:hAnsi="Arial" w:cs="Arial"/>
        </w:rPr>
      </w:pPr>
    </w:p>
    <w:p w14:paraId="2B0D4E6E" w14:textId="77777777" w:rsidR="00A17F6E" w:rsidRPr="00A17F6E" w:rsidRDefault="00A17F6E" w:rsidP="00A17F6E">
      <w:pPr>
        <w:spacing w:after="0"/>
        <w:rPr>
          <w:rFonts w:ascii="Arial" w:hAnsi="Arial" w:cs="Arial"/>
        </w:rPr>
      </w:pPr>
      <w:r w:rsidRPr="00A17F6E">
        <w:rPr>
          <w:rFonts w:ascii="Arial" w:hAnsi="Arial" w:cs="Arial"/>
        </w:rPr>
        <w:t>There are a few specific circumstances in which you could have a potential conflict…</w:t>
      </w:r>
    </w:p>
    <w:p w14:paraId="3886A582" w14:textId="77777777" w:rsidR="00A17F6E" w:rsidRPr="00A17F6E" w:rsidRDefault="00A17F6E" w:rsidP="00A17F6E">
      <w:pPr>
        <w:spacing w:after="0"/>
        <w:rPr>
          <w:rFonts w:ascii="Arial" w:hAnsi="Arial" w:cs="Arial"/>
        </w:rPr>
      </w:pPr>
      <w:r w:rsidRPr="00A17F6E">
        <w:rPr>
          <w:rFonts w:ascii="Arial" w:hAnsi="Arial" w:cs="Arial"/>
        </w:rPr>
        <w:t>For example, if you:</w:t>
      </w:r>
    </w:p>
    <w:p w14:paraId="20883403" w14:textId="77777777" w:rsidR="00A17F6E" w:rsidRPr="00A17F6E" w:rsidRDefault="00A17F6E" w:rsidP="00A17F6E">
      <w:pPr>
        <w:pStyle w:val="ListParagraph"/>
        <w:numPr>
          <w:ilvl w:val="0"/>
          <w:numId w:val="4"/>
        </w:numPr>
        <w:spacing w:after="0"/>
        <w:rPr>
          <w:rFonts w:ascii="Arial" w:hAnsi="Arial" w:cs="Arial"/>
        </w:rPr>
      </w:pPr>
      <w:r w:rsidRPr="00A17F6E">
        <w:rPr>
          <w:rFonts w:ascii="Arial" w:hAnsi="Arial" w:cs="Arial"/>
        </w:rPr>
        <w:t>Have current or former ownership in the bidder’s company;</w:t>
      </w:r>
    </w:p>
    <w:p w14:paraId="24400B04" w14:textId="77777777" w:rsidR="00A17F6E" w:rsidRPr="00A17F6E" w:rsidRDefault="00A17F6E" w:rsidP="00A17F6E">
      <w:pPr>
        <w:pStyle w:val="ListParagraph"/>
        <w:numPr>
          <w:ilvl w:val="0"/>
          <w:numId w:val="4"/>
        </w:numPr>
        <w:spacing w:after="0"/>
        <w:rPr>
          <w:rFonts w:ascii="Arial" w:hAnsi="Arial" w:cs="Arial"/>
        </w:rPr>
      </w:pPr>
      <w:r w:rsidRPr="00A17F6E">
        <w:rPr>
          <w:rFonts w:ascii="Arial" w:hAnsi="Arial" w:cs="Arial"/>
        </w:rPr>
        <w:t>Are a voluntary or paid board member of the company;</w:t>
      </w:r>
    </w:p>
    <w:p w14:paraId="47F36D92" w14:textId="77777777" w:rsidR="00A17F6E" w:rsidRPr="00A17F6E" w:rsidRDefault="00A17F6E" w:rsidP="00A17F6E">
      <w:pPr>
        <w:pStyle w:val="ListParagraph"/>
        <w:numPr>
          <w:ilvl w:val="0"/>
          <w:numId w:val="4"/>
        </w:numPr>
        <w:spacing w:after="0"/>
        <w:rPr>
          <w:rFonts w:ascii="Arial" w:hAnsi="Arial" w:cs="Arial"/>
        </w:rPr>
      </w:pPr>
      <w:r w:rsidRPr="00A17F6E">
        <w:rPr>
          <w:rFonts w:ascii="Arial" w:hAnsi="Arial" w:cs="Arial"/>
        </w:rPr>
        <w:t>You or a family member are a former or current employee of the company;</w:t>
      </w:r>
    </w:p>
    <w:p w14:paraId="60BF6110" w14:textId="77777777" w:rsidR="00A17F6E" w:rsidRPr="00A17F6E" w:rsidRDefault="00A17F6E" w:rsidP="00A17F6E">
      <w:pPr>
        <w:pStyle w:val="ListParagraph"/>
        <w:numPr>
          <w:ilvl w:val="0"/>
          <w:numId w:val="4"/>
        </w:numPr>
        <w:spacing w:after="0"/>
        <w:rPr>
          <w:rFonts w:ascii="Arial" w:hAnsi="Arial" w:cs="Arial"/>
        </w:rPr>
      </w:pPr>
      <w:r w:rsidRPr="00A17F6E">
        <w:rPr>
          <w:rFonts w:ascii="Arial" w:hAnsi="Arial" w:cs="Arial"/>
        </w:rPr>
        <w:t>Or if you have a personal contractual relationship with the company or any relationship that could be construed by the public as personal, you may have a conflict.</w:t>
      </w:r>
    </w:p>
    <w:p w14:paraId="28FB99A7" w14:textId="77777777" w:rsidR="00A17F6E" w:rsidRPr="00A17F6E" w:rsidRDefault="00A17F6E" w:rsidP="00A17F6E">
      <w:pPr>
        <w:spacing w:after="0"/>
        <w:rPr>
          <w:rFonts w:ascii="Arial" w:hAnsi="Arial" w:cs="Arial"/>
        </w:rPr>
      </w:pPr>
    </w:p>
    <w:p w14:paraId="5742524A" w14:textId="40D12978" w:rsidR="00A17F6E" w:rsidRPr="00A17F6E" w:rsidRDefault="00A17F6E" w:rsidP="00A17F6E">
      <w:pPr>
        <w:spacing w:after="0"/>
        <w:rPr>
          <w:rFonts w:ascii="Arial" w:hAnsi="Arial" w:cs="Arial"/>
        </w:rPr>
      </w:pPr>
      <w:r w:rsidRPr="00A17F6E">
        <w:rPr>
          <w:rFonts w:ascii="Arial" w:hAnsi="Arial" w:cs="Arial"/>
        </w:rPr>
        <w:t xml:space="preserve">If you believe you have a conflict or if you’re </w:t>
      </w:r>
      <w:r>
        <w:rPr>
          <w:rFonts w:ascii="Arial" w:hAnsi="Arial" w:cs="Arial"/>
        </w:rPr>
        <w:t>uns</w:t>
      </w:r>
      <w:r w:rsidRPr="00A17F6E">
        <w:rPr>
          <w:rFonts w:ascii="Arial" w:hAnsi="Arial" w:cs="Arial"/>
        </w:rPr>
        <w:t>ure, contact the RFP coordinator immediately to discuss your concerns.</w:t>
      </w:r>
    </w:p>
    <w:p w14:paraId="265BCAAF" w14:textId="77777777" w:rsidR="00A17F6E" w:rsidRPr="00A17F6E" w:rsidDel="00292A8E" w:rsidRDefault="00A17F6E" w:rsidP="00A17F6E">
      <w:pPr>
        <w:spacing w:after="0"/>
        <w:rPr>
          <w:rFonts w:ascii="Arial" w:hAnsi="Arial" w:cs="Arial"/>
        </w:rPr>
      </w:pPr>
    </w:p>
    <w:p w14:paraId="2A7B6156" w14:textId="5924DCDF" w:rsidR="00A17F6E" w:rsidRPr="00A17F6E" w:rsidRDefault="00A17F6E" w:rsidP="00A17F6E">
      <w:pPr>
        <w:spacing w:after="0"/>
        <w:rPr>
          <w:rFonts w:ascii="Arial" w:hAnsi="Arial" w:cs="Arial"/>
        </w:rPr>
      </w:pPr>
      <w:r w:rsidRPr="00A17F6E">
        <w:rPr>
          <w:rFonts w:ascii="Arial" w:hAnsi="Arial" w:cs="Arial"/>
        </w:rPr>
        <w:t>After you return the signe</w:t>
      </w:r>
      <w:r>
        <w:rPr>
          <w:rFonts w:ascii="Arial" w:hAnsi="Arial" w:cs="Arial"/>
        </w:rPr>
        <w:t>d agreement and disclosure form</w:t>
      </w:r>
      <w:r w:rsidRPr="00A17F6E">
        <w:rPr>
          <w:rFonts w:ascii="Arial" w:hAnsi="Arial" w:cs="Arial"/>
        </w:rPr>
        <w:t xml:space="preserve">, the next step is to begin reviewing the sections of each proposal </w:t>
      </w:r>
      <w:r w:rsidRPr="00051E98">
        <w:rPr>
          <w:rFonts w:ascii="Arial" w:hAnsi="Arial" w:cs="Arial"/>
        </w:rPr>
        <w:t xml:space="preserve">sent to you </w:t>
      </w:r>
      <w:r w:rsidR="00051E98" w:rsidRPr="00051E98">
        <w:rPr>
          <w:rFonts w:ascii="Arial" w:hAnsi="Arial" w:cs="Arial"/>
        </w:rPr>
        <w:t xml:space="preserve">electronically </w:t>
      </w:r>
      <w:r w:rsidRPr="00051E98">
        <w:rPr>
          <w:rFonts w:ascii="Arial" w:hAnsi="Arial" w:cs="Arial"/>
        </w:rPr>
        <w:t>by</w:t>
      </w:r>
      <w:r w:rsidRPr="00A17F6E">
        <w:rPr>
          <w:rFonts w:ascii="Arial" w:hAnsi="Arial" w:cs="Arial"/>
        </w:rPr>
        <w:t xml:space="preserve"> the RFP coordinator. </w:t>
      </w:r>
    </w:p>
    <w:p w14:paraId="5A51D7D6" w14:textId="77777777" w:rsidR="00A17F6E" w:rsidRPr="00A17F6E" w:rsidRDefault="00A17F6E" w:rsidP="00A17F6E">
      <w:pPr>
        <w:spacing w:after="0"/>
        <w:rPr>
          <w:rFonts w:ascii="Arial" w:hAnsi="Arial" w:cs="Arial"/>
        </w:rPr>
      </w:pPr>
    </w:p>
    <w:p w14:paraId="10D22468" w14:textId="77777777" w:rsidR="00A17F6E" w:rsidRPr="00A17F6E" w:rsidRDefault="00A17F6E" w:rsidP="00A17F6E">
      <w:pPr>
        <w:spacing w:after="0"/>
        <w:rPr>
          <w:rFonts w:ascii="Arial" w:hAnsi="Arial" w:cs="Arial"/>
        </w:rPr>
      </w:pPr>
      <w:r w:rsidRPr="00A17F6E">
        <w:rPr>
          <w:rFonts w:ascii="Arial" w:hAnsi="Arial" w:cs="Arial"/>
        </w:rPr>
        <w:t xml:space="preserve">Most often, this will include the bidder qualifications and experience, and scope of work sections, but you should review all sections of each proposal sent to you by the RFP coordinator.   </w:t>
      </w:r>
    </w:p>
    <w:p w14:paraId="68CB6054" w14:textId="77777777" w:rsidR="00A17F6E" w:rsidRPr="00A17F6E" w:rsidRDefault="00A17F6E" w:rsidP="00A17F6E">
      <w:pPr>
        <w:spacing w:after="0"/>
        <w:rPr>
          <w:rFonts w:ascii="Arial" w:hAnsi="Arial" w:cs="Arial"/>
        </w:rPr>
      </w:pPr>
    </w:p>
    <w:p w14:paraId="5D3B5958" w14:textId="77777777" w:rsidR="00A17F6E" w:rsidRPr="00A17F6E" w:rsidRDefault="00A17F6E" w:rsidP="00A17F6E">
      <w:pPr>
        <w:spacing w:after="0"/>
        <w:rPr>
          <w:rFonts w:ascii="Arial" w:hAnsi="Arial" w:cs="Arial"/>
        </w:rPr>
      </w:pPr>
      <w:r w:rsidRPr="00A17F6E">
        <w:rPr>
          <w:rFonts w:ascii="Arial" w:hAnsi="Arial" w:cs="Arial"/>
        </w:rPr>
        <w:t>There are a few best practices to keep in mind as you begin reviewing proposals…</w:t>
      </w:r>
    </w:p>
    <w:p w14:paraId="48DF7536" w14:textId="77777777" w:rsidR="00A17F6E" w:rsidRPr="00A17F6E" w:rsidRDefault="00A17F6E" w:rsidP="00A17F6E">
      <w:pPr>
        <w:spacing w:after="0"/>
        <w:rPr>
          <w:rFonts w:ascii="Arial" w:hAnsi="Arial" w:cs="Arial"/>
        </w:rPr>
      </w:pPr>
    </w:p>
    <w:p w14:paraId="3FA07634" w14:textId="77777777" w:rsidR="00A17F6E" w:rsidRPr="00A17F6E" w:rsidRDefault="00A17F6E" w:rsidP="00A17F6E">
      <w:pPr>
        <w:spacing w:after="0"/>
        <w:rPr>
          <w:rFonts w:ascii="Arial" w:hAnsi="Arial" w:cs="Arial"/>
        </w:rPr>
      </w:pPr>
      <w:r w:rsidRPr="00A17F6E">
        <w:rPr>
          <w:rFonts w:ascii="Arial" w:hAnsi="Arial" w:cs="Arial"/>
        </w:rPr>
        <w:t xml:space="preserve">For example, it’s recommended that you set aside 1 to 2 hours for reviewing each proposal. This can vary based on the complexity of the RFP and the length of each proposal – but 1 to 2 hours is a good estimate. </w:t>
      </w:r>
    </w:p>
    <w:p w14:paraId="09E37DB7" w14:textId="77777777" w:rsidR="00A17F6E" w:rsidRPr="00A17F6E" w:rsidRDefault="00A17F6E" w:rsidP="00A17F6E">
      <w:pPr>
        <w:spacing w:after="0"/>
        <w:rPr>
          <w:rFonts w:ascii="Arial" w:hAnsi="Arial" w:cs="Arial"/>
        </w:rPr>
      </w:pPr>
    </w:p>
    <w:p w14:paraId="775A7A44" w14:textId="77777777" w:rsidR="00A17F6E" w:rsidRPr="00A17F6E" w:rsidRDefault="00A17F6E" w:rsidP="00A17F6E">
      <w:pPr>
        <w:spacing w:after="0"/>
        <w:rPr>
          <w:rFonts w:ascii="Arial" w:hAnsi="Arial" w:cs="Arial"/>
        </w:rPr>
      </w:pPr>
      <w:r w:rsidRPr="00A17F6E">
        <w:rPr>
          <w:rFonts w:ascii="Arial" w:hAnsi="Arial" w:cs="Arial"/>
        </w:rPr>
        <w:t>And remember, you should only review one proposal at a time.</w:t>
      </w:r>
    </w:p>
    <w:p w14:paraId="65118A06" w14:textId="77777777" w:rsidR="00A17F6E" w:rsidRPr="00A17F6E" w:rsidRDefault="00A17F6E" w:rsidP="00A17F6E">
      <w:pPr>
        <w:spacing w:after="0"/>
        <w:rPr>
          <w:rFonts w:ascii="Arial" w:hAnsi="Arial" w:cs="Arial"/>
        </w:rPr>
      </w:pPr>
    </w:p>
    <w:p w14:paraId="6CE8E3D1" w14:textId="77777777" w:rsidR="00A17F6E" w:rsidRPr="00A17F6E" w:rsidRDefault="00A17F6E" w:rsidP="00A17F6E">
      <w:pPr>
        <w:spacing w:after="0"/>
        <w:rPr>
          <w:rFonts w:ascii="Arial" w:hAnsi="Arial" w:cs="Arial"/>
        </w:rPr>
      </w:pPr>
      <w:r w:rsidRPr="00A17F6E">
        <w:rPr>
          <w:rFonts w:ascii="Arial" w:hAnsi="Arial" w:cs="Arial"/>
        </w:rPr>
        <w:t xml:space="preserve">It’s also important to understand that you will </w:t>
      </w:r>
      <w:r w:rsidRPr="00A17F6E">
        <w:rPr>
          <w:rFonts w:ascii="Arial" w:hAnsi="Arial" w:cs="Arial"/>
          <w:u w:val="single"/>
        </w:rPr>
        <w:t>not</w:t>
      </w:r>
      <w:r w:rsidRPr="00A17F6E">
        <w:rPr>
          <w:rFonts w:ascii="Arial" w:hAnsi="Arial" w:cs="Arial"/>
        </w:rPr>
        <w:t xml:space="preserve"> be scoring any proposals at this time…  You will only be reviewing the proposals and identifying your impressions about how well proposals meet the RFP requirements.</w:t>
      </w:r>
    </w:p>
    <w:p w14:paraId="3D78A863" w14:textId="77777777" w:rsidR="00A17F6E" w:rsidRPr="00A17F6E" w:rsidRDefault="00A17F6E" w:rsidP="00A17F6E">
      <w:pPr>
        <w:pStyle w:val="ListParagraph"/>
        <w:spacing w:after="0"/>
        <w:rPr>
          <w:rFonts w:ascii="Arial" w:hAnsi="Arial" w:cs="Arial"/>
        </w:rPr>
      </w:pPr>
    </w:p>
    <w:p w14:paraId="58E0A153" w14:textId="3ACB1D60" w:rsidR="00A17F6E" w:rsidRPr="00A17F6E" w:rsidRDefault="00A17F6E" w:rsidP="00A17F6E">
      <w:pPr>
        <w:spacing w:after="0"/>
        <w:rPr>
          <w:rFonts w:ascii="Arial" w:hAnsi="Arial" w:cs="Arial"/>
        </w:rPr>
      </w:pPr>
      <w:r w:rsidRPr="00A17F6E">
        <w:rPr>
          <w:rFonts w:ascii="Arial" w:hAnsi="Arial" w:cs="Arial"/>
        </w:rPr>
        <w:t>And because anything you write about a proposal will become part of the public record, it’s important that you do not write on the proposal itself or on any of the RFP documents</w:t>
      </w:r>
      <w:r>
        <w:rPr>
          <w:rFonts w:ascii="Arial" w:hAnsi="Arial" w:cs="Arial"/>
        </w:rPr>
        <w:t xml:space="preserve"> if you have printed any hard copies</w:t>
      </w:r>
      <w:r w:rsidRPr="00A17F6E">
        <w:rPr>
          <w:rFonts w:ascii="Arial" w:hAnsi="Arial" w:cs="Arial"/>
        </w:rPr>
        <w:t xml:space="preserve">. </w:t>
      </w:r>
    </w:p>
    <w:p w14:paraId="3C99D24E" w14:textId="77777777" w:rsidR="00A17F6E" w:rsidRPr="00A17F6E" w:rsidRDefault="00A17F6E" w:rsidP="00A17F6E">
      <w:pPr>
        <w:spacing w:after="0"/>
        <w:rPr>
          <w:rFonts w:ascii="Arial" w:hAnsi="Arial" w:cs="Arial"/>
        </w:rPr>
      </w:pPr>
    </w:p>
    <w:p w14:paraId="7425DC6A" w14:textId="77777777" w:rsidR="00A17F6E" w:rsidRPr="00A17F6E" w:rsidRDefault="00A17F6E" w:rsidP="00A17F6E">
      <w:pPr>
        <w:spacing w:after="0"/>
        <w:rPr>
          <w:rFonts w:ascii="Arial" w:hAnsi="Arial" w:cs="Arial"/>
        </w:rPr>
      </w:pPr>
      <w:r w:rsidRPr="00A17F6E">
        <w:rPr>
          <w:rFonts w:ascii="Arial" w:hAnsi="Arial" w:cs="Arial"/>
        </w:rPr>
        <w:t xml:space="preserve">Moving on to Step 4 of the process, you will be completing Individual Evaluation Notes to record your impressions about each proposal. </w:t>
      </w:r>
    </w:p>
    <w:p w14:paraId="6B85C5CB" w14:textId="77777777" w:rsidR="00A17F6E" w:rsidRPr="00A17F6E" w:rsidRDefault="00A17F6E" w:rsidP="00A17F6E">
      <w:pPr>
        <w:spacing w:after="0"/>
        <w:rPr>
          <w:rFonts w:ascii="Arial" w:hAnsi="Arial" w:cs="Arial"/>
        </w:rPr>
      </w:pPr>
    </w:p>
    <w:p w14:paraId="0601DD2F" w14:textId="46FD36B3" w:rsidR="00A17F6E" w:rsidRPr="00A17F6E" w:rsidRDefault="00A17F6E" w:rsidP="00A17F6E">
      <w:pPr>
        <w:spacing w:after="0"/>
        <w:rPr>
          <w:rFonts w:ascii="Arial" w:hAnsi="Arial" w:cs="Arial"/>
        </w:rPr>
      </w:pPr>
      <w:r w:rsidRPr="00A17F6E">
        <w:rPr>
          <w:rFonts w:ascii="Arial" w:hAnsi="Arial" w:cs="Arial"/>
        </w:rPr>
        <w:t>The RFP coordinator will send you a blank form, which you will complet</w:t>
      </w:r>
      <w:r w:rsidR="00051E98">
        <w:rPr>
          <w:rFonts w:ascii="Arial" w:hAnsi="Arial" w:cs="Arial"/>
        </w:rPr>
        <w:t xml:space="preserve">e for each qualified proposal. </w:t>
      </w:r>
      <w:r w:rsidRPr="00A17F6E">
        <w:rPr>
          <w:rFonts w:ascii="Arial" w:hAnsi="Arial" w:cs="Arial"/>
        </w:rPr>
        <w:t>The form is also available on the Forms page at the Division of Procurement Services website.</w:t>
      </w:r>
    </w:p>
    <w:p w14:paraId="108EFEDD" w14:textId="77777777" w:rsidR="00A17F6E" w:rsidRPr="00A17F6E" w:rsidRDefault="00A17F6E" w:rsidP="00A17F6E">
      <w:pPr>
        <w:spacing w:after="0"/>
        <w:rPr>
          <w:rFonts w:ascii="Arial" w:hAnsi="Arial" w:cs="Arial"/>
        </w:rPr>
      </w:pPr>
    </w:p>
    <w:p w14:paraId="58D40CE5" w14:textId="1A1FC72C" w:rsidR="00A17F6E" w:rsidRPr="00A17F6E" w:rsidRDefault="00A17F6E" w:rsidP="00A17F6E">
      <w:pPr>
        <w:spacing w:after="0"/>
        <w:rPr>
          <w:rFonts w:ascii="Arial" w:hAnsi="Arial" w:cs="Arial"/>
        </w:rPr>
      </w:pPr>
      <w:r w:rsidRPr="00A17F6E">
        <w:rPr>
          <w:rFonts w:ascii="Arial" w:hAnsi="Arial" w:cs="Arial"/>
        </w:rPr>
        <w:t>To ensure readability, you should type your notes d</w:t>
      </w:r>
      <w:r w:rsidR="00051E98">
        <w:rPr>
          <w:rFonts w:ascii="Arial" w:hAnsi="Arial" w:cs="Arial"/>
        </w:rPr>
        <w:t>irectly into an electronic copy</w:t>
      </w:r>
      <w:r w:rsidRPr="00A17F6E">
        <w:rPr>
          <w:rFonts w:ascii="Arial" w:hAnsi="Arial" w:cs="Arial"/>
        </w:rPr>
        <w:t xml:space="preserve"> of the Individual Evaluation Notes form.</w:t>
      </w:r>
    </w:p>
    <w:p w14:paraId="59FF9843" w14:textId="77777777" w:rsidR="00A17F6E" w:rsidRPr="00A17F6E" w:rsidRDefault="00A17F6E" w:rsidP="00A17F6E">
      <w:pPr>
        <w:spacing w:after="0"/>
        <w:rPr>
          <w:rFonts w:ascii="Arial" w:hAnsi="Arial" w:cs="Arial"/>
        </w:rPr>
      </w:pPr>
    </w:p>
    <w:p w14:paraId="3D8131D5" w14:textId="77777777" w:rsidR="00A17F6E" w:rsidRPr="00A17F6E" w:rsidRDefault="00A17F6E" w:rsidP="00A17F6E">
      <w:pPr>
        <w:spacing w:after="0"/>
        <w:rPr>
          <w:rFonts w:ascii="Arial" w:hAnsi="Arial" w:cs="Arial"/>
        </w:rPr>
      </w:pPr>
      <w:r w:rsidRPr="00A17F6E">
        <w:rPr>
          <w:rFonts w:ascii="Arial" w:hAnsi="Arial" w:cs="Arial"/>
        </w:rPr>
        <w:t>Also, avoid using acronyms or other jargon, and be sure to use a professional tone.</w:t>
      </w:r>
    </w:p>
    <w:p w14:paraId="20619D03" w14:textId="77777777" w:rsidR="00A17F6E" w:rsidRPr="00A17F6E" w:rsidRDefault="00A17F6E" w:rsidP="00A17F6E">
      <w:pPr>
        <w:spacing w:after="0"/>
        <w:rPr>
          <w:rFonts w:ascii="Arial" w:hAnsi="Arial" w:cs="Arial"/>
        </w:rPr>
      </w:pPr>
    </w:p>
    <w:p w14:paraId="5BD12D64" w14:textId="77777777" w:rsidR="00A17F6E" w:rsidRPr="00A17F6E" w:rsidRDefault="00A17F6E" w:rsidP="00A17F6E">
      <w:pPr>
        <w:spacing w:after="0"/>
        <w:rPr>
          <w:rFonts w:ascii="Arial" w:hAnsi="Arial" w:cs="Arial"/>
        </w:rPr>
      </w:pPr>
      <w:r w:rsidRPr="00A17F6E">
        <w:rPr>
          <w:rFonts w:ascii="Arial" w:hAnsi="Arial" w:cs="Arial"/>
        </w:rPr>
        <w:t xml:space="preserve">Another tool that can help you organize your impressions about each proposal is called the P/N/Q/I method. </w:t>
      </w:r>
    </w:p>
    <w:p w14:paraId="02C7431A" w14:textId="77777777" w:rsidR="00A17F6E" w:rsidRPr="00A17F6E" w:rsidRDefault="00A17F6E" w:rsidP="00A17F6E">
      <w:pPr>
        <w:spacing w:after="0"/>
        <w:rPr>
          <w:rFonts w:ascii="Arial" w:hAnsi="Arial" w:cs="Arial"/>
        </w:rPr>
      </w:pPr>
    </w:p>
    <w:p w14:paraId="3165F3E5" w14:textId="77777777" w:rsidR="00A17F6E" w:rsidRPr="00A17F6E" w:rsidRDefault="00A17F6E" w:rsidP="00A17F6E">
      <w:pPr>
        <w:spacing w:after="0"/>
        <w:rPr>
          <w:rFonts w:ascii="Arial" w:hAnsi="Arial" w:cs="Arial"/>
        </w:rPr>
      </w:pPr>
      <w:r w:rsidRPr="00A17F6E">
        <w:rPr>
          <w:rFonts w:ascii="Arial" w:hAnsi="Arial" w:cs="Arial"/>
        </w:rPr>
        <w:t>Using this method, you can categorize your impressions about specific sections of a proposal based on whether it is positive, meaning the bidder's response aligns well with the RFP requirements...</w:t>
      </w:r>
    </w:p>
    <w:p w14:paraId="2F4A5B8E" w14:textId="77777777" w:rsidR="00A17F6E" w:rsidRPr="00A17F6E" w:rsidRDefault="00A17F6E" w:rsidP="00A17F6E">
      <w:pPr>
        <w:spacing w:after="0"/>
        <w:rPr>
          <w:rFonts w:ascii="Arial" w:hAnsi="Arial" w:cs="Arial"/>
        </w:rPr>
      </w:pPr>
    </w:p>
    <w:p w14:paraId="52A72C61" w14:textId="77777777" w:rsidR="00A17F6E" w:rsidRPr="00A17F6E" w:rsidRDefault="00A17F6E" w:rsidP="00A17F6E">
      <w:pPr>
        <w:spacing w:after="0"/>
        <w:rPr>
          <w:rFonts w:ascii="Arial" w:hAnsi="Arial" w:cs="Arial"/>
        </w:rPr>
      </w:pPr>
      <w:r w:rsidRPr="00A17F6E">
        <w:rPr>
          <w:rFonts w:ascii="Arial" w:hAnsi="Arial" w:cs="Arial"/>
        </w:rPr>
        <w:t>Negative, meaning the information does not align with the RFP requirements...</w:t>
      </w:r>
    </w:p>
    <w:p w14:paraId="725E5E40" w14:textId="77777777" w:rsidR="00A17F6E" w:rsidRPr="00A17F6E" w:rsidRDefault="00A17F6E" w:rsidP="00A17F6E">
      <w:pPr>
        <w:spacing w:after="0"/>
        <w:rPr>
          <w:rFonts w:ascii="Arial" w:hAnsi="Arial" w:cs="Arial"/>
        </w:rPr>
      </w:pPr>
    </w:p>
    <w:p w14:paraId="2952B55D" w14:textId="77777777" w:rsidR="00A17F6E" w:rsidRPr="00A17F6E" w:rsidRDefault="00A17F6E" w:rsidP="00A17F6E">
      <w:pPr>
        <w:spacing w:after="0"/>
        <w:rPr>
          <w:rFonts w:ascii="Arial" w:hAnsi="Arial" w:cs="Arial"/>
        </w:rPr>
      </w:pPr>
      <w:r w:rsidRPr="00A17F6E">
        <w:rPr>
          <w:rFonts w:ascii="Arial" w:hAnsi="Arial" w:cs="Arial"/>
        </w:rPr>
        <w:t>Questionable, meaning you have a question about the information or something is not clear...</w:t>
      </w:r>
    </w:p>
    <w:p w14:paraId="65046ADA" w14:textId="77777777" w:rsidR="00A17F6E" w:rsidRPr="00A17F6E" w:rsidRDefault="00A17F6E" w:rsidP="00A17F6E">
      <w:pPr>
        <w:spacing w:after="0"/>
        <w:rPr>
          <w:rFonts w:ascii="Arial" w:hAnsi="Arial" w:cs="Arial"/>
        </w:rPr>
      </w:pPr>
    </w:p>
    <w:p w14:paraId="758424A1" w14:textId="77777777" w:rsidR="00A17F6E" w:rsidRPr="00A17F6E" w:rsidRDefault="00A17F6E" w:rsidP="00A17F6E">
      <w:pPr>
        <w:spacing w:after="0"/>
        <w:rPr>
          <w:rFonts w:ascii="Arial" w:hAnsi="Arial" w:cs="Arial"/>
        </w:rPr>
      </w:pPr>
      <w:r w:rsidRPr="00A17F6E">
        <w:rPr>
          <w:rFonts w:ascii="Arial" w:hAnsi="Arial" w:cs="Arial"/>
        </w:rPr>
        <w:t>Or Interesting, meaning you feel the information is interesting or innovative.</w:t>
      </w:r>
    </w:p>
    <w:p w14:paraId="697E22DB" w14:textId="77777777" w:rsidR="00A17F6E" w:rsidRPr="00A17F6E" w:rsidRDefault="00A17F6E" w:rsidP="00A17F6E">
      <w:pPr>
        <w:spacing w:after="0"/>
        <w:rPr>
          <w:rFonts w:ascii="Arial" w:hAnsi="Arial" w:cs="Arial"/>
        </w:rPr>
      </w:pPr>
    </w:p>
    <w:p w14:paraId="270C1AD4" w14:textId="77777777" w:rsidR="00A17F6E" w:rsidRPr="00A17F6E" w:rsidRDefault="00A17F6E" w:rsidP="00A17F6E">
      <w:pPr>
        <w:spacing w:after="0"/>
        <w:rPr>
          <w:rFonts w:ascii="Arial" w:hAnsi="Arial" w:cs="Arial"/>
        </w:rPr>
      </w:pPr>
      <w:r w:rsidRPr="00A17F6E">
        <w:rPr>
          <w:rFonts w:ascii="Arial" w:hAnsi="Arial" w:cs="Arial"/>
        </w:rPr>
        <w:t xml:space="preserve">After you have reviewed each proposal and completed your Individual Evaluation Notes, you should email the forms to the RFP coordinator. </w:t>
      </w:r>
    </w:p>
    <w:p w14:paraId="166E06BE" w14:textId="77777777" w:rsidR="00A17F6E" w:rsidRPr="00A17F6E" w:rsidRDefault="00A17F6E" w:rsidP="00A17F6E">
      <w:pPr>
        <w:spacing w:after="0"/>
        <w:rPr>
          <w:rFonts w:ascii="Arial" w:hAnsi="Arial" w:cs="Arial"/>
        </w:rPr>
      </w:pPr>
    </w:p>
    <w:p w14:paraId="160564B1" w14:textId="77777777" w:rsidR="00A17F6E" w:rsidRPr="00A17F6E" w:rsidRDefault="00A17F6E" w:rsidP="00A17F6E">
      <w:pPr>
        <w:spacing w:after="0"/>
        <w:rPr>
          <w:rFonts w:ascii="Arial" w:hAnsi="Arial" w:cs="Arial"/>
        </w:rPr>
      </w:pPr>
      <w:r w:rsidRPr="00A17F6E">
        <w:rPr>
          <w:rFonts w:ascii="Arial" w:hAnsi="Arial" w:cs="Arial"/>
        </w:rPr>
        <w:t xml:space="preserve">In general, you should plan on completing your notes for all proposals within about one week and send them to the RFP coordinator BEFORE the first team evaluation meeting. </w:t>
      </w:r>
    </w:p>
    <w:p w14:paraId="67F4A095" w14:textId="77777777" w:rsidR="00A17F6E" w:rsidRPr="00A17F6E" w:rsidRDefault="00A17F6E" w:rsidP="00A17F6E">
      <w:pPr>
        <w:spacing w:after="0"/>
        <w:rPr>
          <w:rFonts w:ascii="Arial" w:hAnsi="Arial" w:cs="Arial"/>
        </w:rPr>
      </w:pPr>
    </w:p>
    <w:p w14:paraId="2EC15C81" w14:textId="77777777" w:rsidR="00A17F6E" w:rsidRPr="00A17F6E" w:rsidRDefault="00A17F6E" w:rsidP="00A17F6E">
      <w:pPr>
        <w:spacing w:after="0"/>
        <w:rPr>
          <w:rFonts w:ascii="Arial" w:hAnsi="Arial" w:cs="Arial"/>
        </w:rPr>
      </w:pPr>
      <w:r w:rsidRPr="00A17F6E">
        <w:rPr>
          <w:rFonts w:ascii="Arial" w:hAnsi="Arial" w:cs="Arial"/>
        </w:rPr>
        <w:t>Now, let’s do a final recap about your responsibilities during the individual review phase…</w:t>
      </w:r>
    </w:p>
    <w:p w14:paraId="4B069BAD" w14:textId="77777777" w:rsidR="00A17F6E" w:rsidRPr="00A17F6E" w:rsidRDefault="00A17F6E" w:rsidP="00A17F6E">
      <w:pPr>
        <w:pStyle w:val="ListParagraph"/>
        <w:numPr>
          <w:ilvl w:val="0"/>
          <w:numId w:val="10"/>
        </w:numPr>
        <w:spacing w:after="0"/>
        <w:rPr>
          <w:rFonts w:ascii="Arial" w:hAnsi="Arial" w:cs="Arial"/>
        </w:rPr>
      </w:pPr>
      <w:r w:rsidRPr="00A17F6E">
        <w:rPr>
          <w:rFonts w:ascii="Arial" w:hAnsi="Arial" w:cs="Arial"/>
        </w:rPr>
        <w:t>Step 1 – Read the RFP and all related documents.</w:t>
      </w:r>
    </w:p>
    <w:p w14:paraId="578F1B61" w14:textId="13F627AF" w:rsidR="00A17F6E" w:rsidRPr="00A17F6E" w:rsidRDefault="00A17F6E" w:rsidP="00A17F6E">
      <w:pPr>
        <w:pStyle w:val="ListParagraph"/>
        <w:numPr>
          <w:ilvl w:val="0"/>
          <w:numId w:val="10"/>
        </w:numPr>
        <w:spacing w:after="0"/>
        <w:rPr>
          <w:rFonts w:ascii="Arial" w:hAnsi="Arial" w:cs="Arial"/>
        </w:rPr>
      </w:pPr>
      <w:r w:rsidRPr="00A17F6E">
        <w:rPr>
          <w:rFonts w:ascii="Arial" w:hAnsi="Arial" w:cs="Arial"/>
        </w:rPr>
        <w:t>Step 2 – Evaluate whether you have any conflicts of interest with bidders. Then sign an Agreement &amp; Disclosure form and send the forms to the RFP coordinator.</w:t>
      </w:r>
    </w:p>
    <w:p w14:paraId="281A48C8" w14:textId="77777777" w:rsidR="00A17F6E" w:rsidRPr="00A17F6E" w:rsidRDefault="00A17F6E" w:rsidP="00A17F6E">
      <w:pPr>
        <w:pStyle w:val="ListParagraph"/>
        <w:numPr>
          <w:ilvl w:val="0"/>
          <w:numId w:val="10"/>
        </w:numPr>
        <w:spacing w:after="0"/>
        <w:rPr>
          <w:rFonts w:ascii="Arial" w:hAnsi="Arial" w:cs="Arial"/>
        </w:rPr>
      </w:pPr>
      <w:r w:rsidRPr="00A17F6E">
        <w:rPr>
          <w:rFonts w:ascii="Arial" w:hAnsi="Arial" w:cs="Arial"/>
        </w:rPr>
        <w:t>Step 3 – Review each proposal carefully, particularly the Scope of Work and Bidder Qualifications and Experience sections.</w:t>
      </w:r>
    </w:p>
    <w:p w14:paraId="1366F3C1" w14:textId="77777777" w:rsidR="00A17F6E" w:rsidRPr="00A17F6E" w:rsidRDefault="00A17F6E" w:rsidP="00A17F6E">
      <w:pPr>
        <w:pStyle w:val="ListParagraph"/>
        <w:numPr>
          <w:ilvl w:val="0"/>
          <w:numId w:val="10"/>
        </w:numPr>
        <w:spacing w:after="0"/>
        <w:rPr>
          <w:rFonts w:ascii="Arial" w:hAnsi="Arial" w:cs="Arial"/>
        </w:rPr>
      </w:pPr>
      <w:r w:rsidRPr="00A17F6E">
        <w:rPr>
          <w:rFonts w:ascii="Arial" w:hAnsi="Arial" w:cs="Arial"/>
        </w:rPr>
        <w:lastRenderedPageBreak/>
        <w:t xml:space="preserve">Step 4 – Complete an Individual Evaluation Notes form for each proposal, making sure to type your notes, avoid jargon, and use a professional tone.  </w:t>
      </w:r>
    </w:p>
    <w:p w14:paraId="6FA1F772" w14:textId="77777777" w:rsidR="00A17F6E" w:rsidRPr="00A17F6E" w:rsidRDefault="00A17F6E" w:rsidP="00A17F6E">
      <w:pPr>
        <w:pStyle w:val="ListParagraph"/>
        <w:numPr>
          <w:ilvl w:val="0"/>
          <w:numId w:val="10"/>
        </w:numPr>
        <w:spacing w:after="0"/>
        <w:rPr>
          <w:rFonts w:ascii="Arial" w:hAnsi="Arial" w:cs="Arial"/>
        </w:rPr>
      </w:pPr>
      <w:r w:rsidRPr="00A17F6E">
        <w:rPr>
          <w:rFonts w:ascii="Arial" w:hAnsi="Arial" w:cs="Arial"/>
        </w:rPr>
        <w:t xml:space="preserve">And Step 5 – Submit your notes to the RFP coordinator prior to the RFP team evaluation meeting. </w:t>
      </w:r>
    </w:p>
    <w:p w14:paraId="339EC36E" w14:textId="77777777" w:rsidR="00A17F6E" w:rsidRPr="00A17F6E" w:rsidRDefault="00A17F6E" w:rsidP="00A17F6E">
      <w:pPr>
        <w:spacing w:after="0"/>
        <w:rPr>
          <w:rFonts w:ascii="Arial" w:hAnsi="Arial" w:cs="Arial"/>
        </w:rPr>
      </w:pPr>
    </w:p>
    <w:p w14:paraId="6CBC25E7" w14:textId="77777777" w:rsidR="00A17F6E" w:rsidRPr="00A17F6E" w:rsidRDefault="00A17F6E" w:rsidP="00A17F6E">
      <w:pPr>
        <w:spacing w:after="0"/>
        <w:rPr>
          <w:rFonts w:ascii="Arial" w:hAnsi="Arial" w:cs="Arial"/>
        </w:rPr>
      </w:pPr>
      <w:r w:rsidRPr="00A17F6E">
        <w:rPr>
          <w:rFonts w:ascii="Arial" w:hAnsi="Arial" w:cs="Arial"/>
        </w:rPr>
        <w:t>Finally, if you have any questions about the individual review process, contact the RFP coordinator or a staff member in the Division of Procurement Services.</w:t>
      </w:r>
    </w:p>
    <w:p w14:paraId="0907120C" w14:textId="77777777" w:rsidR="00A17F6E" w:rsidRPr="00A17F6E" w:rsidRDefault="00A17F6E" w:rsidP="00A17F6E">
      <w:pPr>
        <w:spacing w:after="0"/>
        <w:rPr>
          <w:rFonts w:ascii="Arial" w:hAnsi="Arial" w:cs="Arial"/>
        </w:rPr>
      </w:pPr>
    </w:p>
    <w:p w14:paraId="6F4C050A" w14:textId="77777777" w:rsidR="00A17F6E" w:rsidRPr="00A17F6E" w:rsidRDefault="00A17F6E" w:rsidP="00A17F6E">
      <w:pPr>
        <w:spacing w:after="0"/>
        <w:rPr>
          <w:rFonts w:ascii="Arial" w:hAnsi="Arial" w:cs="Arial"/>
        </w:rPr>
      </w:pPr>
      <w:r w:rsidRPr="00A17F6E">
        <w:rPr>
          <w:rFonts w:ascii="Arial" w:hAnsi="Arial" w:cs="Arial"/>
        </w:rPr>
        <w:t>On behalf of the State of Maine, thank you for being part of the RFP evaluation team!</w:t>
      </w:r>
    </w:p>
    <w:p w14:paraId="4D1A9885" w14:textId="54EA8C6C" w:rsidR="005E607F" w:rsidRPr="00F17D12" w:rsidRDefault="005E607F" w:rsidP="00A17F6E">
      <w:pPr>
        <w:spacing w:after="0" w:line="240" w:lineRule="auto"/>
        <w:rPr>
          <w:rFonts w:ascii="Arial" w:hAnsi="Arial" w:cs="Arial"/>
        </w:rPr>
      </w:pPr>
    </w:p>
    <w:sectPr w:rsidR="005E607F" w:rsidRPr="00F17D12" w:rsidSect="00051E98">
      <w:footerReference w:type="default" r:id="rId8"/>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65EF" w14:textId="77777777" w:rsidR="009B7C60" w:rsidRDefault="009B7C60" w:rsidP="005673BC">
      <w:pPr>
        <w:spacing w:after="0" w:line="240" w:lineRule="auto"/>
      </w:pPr>
      <w:r>
        <w:separator/>
      </w:r>
    </w:p>
  </w:endnote>
  <w:endnote w:type="continuationSeparator" w:id="0">
    <w:p w14:paraId="22BB0A8A" w14:textId="77777777" w:rsidR="009B7C60" w:rsidRDefault="009B7C60" w:rsidP="0056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698203"/>
      <w:docPartObj>
        <w:docPartGallery w:val="Page Numbers (Bottom of Page)"/>
        <w:docPartUnique/>
      </w:docPartObj>
    </w:sdtPr>
    <w:sdtEndPr>
      <w:rPr>
        <w:noProof/>
      </w:rPr>
    </w:sdtEndPr>
    <w:sdtContent>
      <w:p w14:paraId="479FE53A" w14:textId="02C50F8A" w:rsidR="00B6763A" w:rsidRDefault="00051E98">
        <w:pPr>
          <w:pStyle w:val="Footer"/>
          <w:jc w:val="right"/>
        </w:pPr>
        <w:r>
          <w:t xml:space="preserve">VIDEO TRANSCRIPT </w:t>
        </w:r>
        <w:r w:rsidR="004D0118">
          <w:t>(Phase 1 – Individual Reviews) |</w:t>
        </w:r>
        <w:r>
          <w:t xml:space="preserve"> </w:t>
        </w:r>
        <w:r w:rsidR="00B6763A">
          <w:fldChar w:fldCharType="begin"/>
        </w:r>
        <w:r w:rsidR="00B6763A">
          <w:instrText xml:space="preserve"> PAGE   \* MERGEFORMAT </w:instrText>
        </w:r>
        <w:r w:rsidR="00B6763A">
          <w:fldChar w:fldCharType="separate"/>
        </w:r>
        <w:r w:rsidR="004D0118">
          <w:rPr>
            <w:noProof/>
          </w:rPr>
          <w:t>4</w:t>
        </w:r>
        <w:r w:rsidR="00B6763A">
          <w:rPr>
            <w:noProof/>
          </w:rPr>
          <w:fldChar w:fldCharType="end"/>
        </w:r>
      </w:p>
    </w:sdtContent>
  </w:sdt>
  <w:p w14:paraId="5C29C799" w14:textId="77777777" w:rsidR="00B6763A" w:rsidRDefault="00B6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B854" w14:textId="77777777" w:rsidR="009B7C60" w:rsidRDefault="009B7C60" w:rsidP="005673BC">
      <w:pPr>
        <w:spacing w:after="0" w:line="240" w:lineRule="auto"/>
      </w:pPr>
      <w:r>
        <w:separator/>
      </w:r>
    </w:p>
  </w:footnote>
  <w:footnote w:type="continuationSeparator" w:id="0">
    <w:p w14:paraId="656E82DD" w14:textId="77777777" w:rsidR="009B7C60" w:rsidRDefault="009B7C60" w:rsidP="00567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F38"/>
    <w:multiLevelType w:val="hybridMultilevel"/>
    <w:tmpl w:val="F2FE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45779"/>
    <w:multiLevelType w:val="hybridMultilevel"/>
    <w:tmpl w:val="F9B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1542"/>
    <w:multiLevelType w:val="hybridMultilevel"/>
    <w:tmpl w:val="A93E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91B97"/>
    <w:multiLevelType w:val="hybridMultilevel"/>
    <w:tmpl w:val="DFCC2A42"/>
    <w:lvl w:ilvl="0" w:tplc="9BC6A1E4">
      <w:start w:val="1"/>
      <w:numFmt w:val="decimal"/>
      <w:lvlText w:val="%1."/>
      <w:lvlJc w:val="left"/>
      <w:pPr>
        <w:tabs>
          <w:tab w:val="num" w:pos="720"/>
        </w:tabs>
        <w:ind w:left="720" w:hanging="360"/>
      </w:pPr>
      <w:rPr>
        <w:rFonts w:hint="default"/>
        <w:b/>
        <w:color w:val="94363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40A08"/>
    <w:multiLevelType w:val="hybridMultilevel"/>
    <w:tmpl w:val="1F987E92"/>
    <w:lvl w:ilvl="0" w:tplc="16A654BA">
      <w:start w:val="1"/>
      <w:numFmt w:val="bullet"/>
      <w:lvlText w:val=""/>
      <w:lvlJc w:val="left"/>
      <w:pPr>
        <w:tabs>
          <w:tab w:val="num" w:pos="720"/>
        </w:tabs>
        <w:ind w:left="720" w:hanging="360"/>
      </w:pPr>
      <w:rPr>
        <w:rFonts w:ascii="Wingdings 3" w:hAnsi="Wingdings 3" w:hint="default"/>
      </w:rPr>
    </w:lvl>
    <w:lvl w:ilvl="1" w:tplc="E5908470">
      <w:start w:val="1652"/>
      <w:numFmt w:val="bullet"/>
      <w:lvlText w:val="◦"/>
      <w:lvlJc w:val="left"/>
      <w:pPr>
        <w:tabs>
          <w:tab w:val="num" w:pos="1440"/>
        </w:tabs>
        <w:ind w:left="1440" w:hanging="360"/>
      </w:pPr>
      <w:rPr>
        <w:rFonts w:ascii="Verdana" w:hAnsi="Verdana" w:hint="default"/>
      </w:rPr>
    </w:lvl>
    <w:lvl w:ilvl="2" w:tplc="32FEA512">
      <w:start w:val="1652"/>
      <w:numFmt w:val="bullet"/>
      <w:lvlText w:val=""/>
      <w:lvlJc w:val="left"/>
      <w:pPr>
        <w:tabs>
          <w:tab w:val="num" w:pos="2160"/>
        </w:tabs>
        <w:ind w:left="2160" w:hanging="360"/>
      </w:pPr>
      <w:rPr>
        <w:rFonts w:ascii="Wingdings 2" w:hAnsi="Wingdings 2" w:hint="default"/>
      </w:rPr>
    </w:lvl>
    <w:lvl w:ilvl="3" w:tplc="48B6FC80" w:tentative="1">
      <w:start w:val="1"/>
      <w:numFmt w:val="bullet"/>
      <w:lvlText w:val=""/>
      <w:lvlJc w:val="left"/>
      <w:pPr>
        <w:tabs>
          <w:tab w:val="num" w:pos="2880"/>
        </w:tabs>
        <w:ind w:left="2880" w:hanging="360"/>
      </w:pPr>
      <w:rPr>
        <w:rFonts w:ascii="Wingdings 3" w:hAnsi="Wingdings 3" w:hint="default"/>
      </w:rPr>
    </w:lvl>
    <w:lvl w:ilvl="4" w:tplc="48F07BEC" w:tentative="1">
      <w:start w:val="1"/>
      <w:numFmt w:val="bullet"/>
      <w:lvlText w:val=""/>
      <w:lvlJc w:val="left"/>
      <w:pPr>
        <w:tabs>
          <w:tab w:val="num" w:pos="3600"/>
        </w:tabs>
        <w:ind w:left="3600" w:hanging="360"/>
      </w:pPr>
      <w:rPr>
        <w:rFonts w:ascii="Wingdings 3" w:hAnsi="Wingdings 3" w:hint="default"/>
      </w:rPr>
    </w:lvl>
    <w:lvl w:ilvl="5" w:tplc="75DA9592" w:tentative="1">
      <w:start w:val="1"/>
      <w:numFmt w:val="bullet"/>
      <w:lvlText w:val=""/>
      <w:lvlJc w:val="left"/>
      <w:pPr>
        <w:tabs>
          <w:tab w:val="num" w:pos="4320"/>
        </w:tabs>
        <w:ind w:left="4320" w:hanging="360"/>
      </w:pPr>
      <w:rPr>
        <w:rFonts w:ascii="Wingdings 3" w:hAnsi="Wingdings 3" w:hint="default"/>
      </w:rPr>
    </w:lvl>
    <w:lvl w:ilvl="6" w:tplc="6504C54A" w:tentative="1">
      <w:start w:val="1"/>
      <w:numFmt w:val="bullet"/>
      <w:lvlText w:val=""/>
      <w:lvlJc w:val="left"/>
      <w:pPr>
        <w:tabs>
          <w:tab w:val="num" w:pos="5040"/>
        </w:tabs>
        <w:ind w:left="5040" w:hanging="360"/>
      </w:pPr>
      <w:rPr>
        <w:rFonts w:ascii="Wingdings 3" w:hAnsi="Wingdings 3" w:hint="default"/>
      </w:rPr>
    </w:lvl>
    <w:lvl w:ilvl="7" w:tplc="56C43A06" w:tentative="1">
      <w:start w:val="1"/>
      <w:numFmt w:val="bullet"/>
      <w:lvlText w:val=""/>
      <w:lvlJc w:val="left"/>
      <w:pPr>
        <w:tabs>
          <w:tab w:val="num" w:pos="5760"/>
        </w:tabs>
        <w:ind w:left="5760" w:hanging="360"/>
      </w:pPr>
      <w:rPr>
        <w:rFonts w:ascii="Wingdings 3" w:hAnsi="Wingdings 3" w:hint="default"/>
      </w:rPr>
    </w:lvl>
    <w:lvl w:ilvl="8" w:tplc="6AD87F3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2553019"/>
    <w:multiLevelType w:val="hybridMultilevel"/>
    <w:tmpl w:val="57E08DB8"/>
    <w:lvl w:ilvl="0" w:tplc="BEAED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2E53"/>
    <w:multiLevelType w:val="hybridMultilevel"/>
    <w:tmpl w:val="9460D4D8"/>
    <w:lvl w:ilvl="0" w:tplc="04D495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600F37"/>
    <w:multiLevelType w:val="hybridMultilevel"/>
    <w:tmpl w:val="C3F2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548CA"/>
    <w:multiLevelType w:val="hybridMultilevel"/>
    <w:tmpl w:val="DF30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61BE"/>
    <w:multiLevelType w:val="hybridMultilevel"/>
    <w:tmpl w:val="F1D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97D95"/>
    <w:multiLevelType w:val="hybridMultilevel"/>
    <w:tmpl w:val="C59A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E3C7C"/>
    <w:multiLevelType w:val="hybridMultilevel"/>
    <w:tmpl w:val="5D8A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22E"/>
    <w:multiLevelType w:val="hybridMultilevel"/>
    <w:tmpl w:val="B41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33763"/>
    <w:multiLevelType w:val="hybridMultilevel"/>
    <w:tmpl w:val="3D7AFFBC"/>
    <w:lvl w:ilvl="0" w:tplc="04090009">
      <w:start w:val="1"/>
      <w:numFmt w:val="bullet"/>
      <w:lvlText w:val=""/>
      <w:lvlJc w:val="left"/>
      <w:pPr>
        <w:tabs>
          <w:tab w:val="num" w:pos="720"/>
        </w:tabs>
        <w:ind w:left="720" w:hanging="360"/>
      </w:pPr>
      <w:rPr>
        <w:rFonts w:ascii="Wingdings" w:hAnsi="Wingdings" w:hint="default"/>
      </w:rPr>
    </w:lvl>
    <w:lvl w:ilvl="1" w:tplc="9AE247D4">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B73C4"/>
    <w:multiLevelType w:val="hybridMultilevel"/>
    <w:tmpl w:val="098E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14"/>
  </w:num>
  <w:num w:numId="6">
    <w:abstractNumId w:val="10"/>
  </w:num>
  <w:num w:numId="7">
    <w:abstractNumId w:val="7"/>
  </w:num>
  <w:num w:numId="8">
    <w:abstractNumId w:val="8"/>
  </w:num>
  <w:num w:numId="9">
    <w:abstractNumId w:val="0"/>
  </w:num>
  <w:num w:numId="10">
    <w:abstractNumId w:val="9"/>
  </w:num>
  <w:num w:numId="11">
    <w:abstractNumId w:val="11"/>
  </w:num>
  <w:num w:numId="12">
    <w:abstractNumId w:val="3"/>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4E"/>
    <w:rsid w:val="000302E1"/>
    <w:rsid w:val="0004439D"/>
    <w:rsid w:val="000468E0"/>
    <w:rsid w:val="00051E98"/>
    <w:rsid w:val="00065ED1"/>
    <w:rsid w:val="00067B80"/>
    <w:rsid w:val="000A2562"/>
    <w:rsid w:val="000E0B44"/>
    <w:rsid w:val="00107BEA"/>
    <w:rsid w:val="001178CA"/>
    <w:rsid w:val="001341E3"/>
    <w:rsid w:val="0015468D"/>
    <w:rsid w:val="00177860"/>
    <w:rsid w:val="001A411E"/>
    <w:rsid w:val="001A74D7"/>
    <w:rsid w:val="001C2118"/>
    <w:rsid w:val="001C722A"/>
    <w:rsid w:val="001D77B2"/>
    <w:rsid w:val="001E3758"/>
    <w:rsid w:val="001F509A"/>
    <w:rsid w:val="002400BF"/>
    <w:rsid w:val="00245179"/>
    <w:rsid w:val="00257DC0"/>
    <w:rsid w:val="0026157C"/>
    <w:rsid w:val="00272E71"/>
    <w:rsid w:val="002760D9"/>
    <w:rsid w:val="00284AFE"/>
    <w:rsid w:val="00292DBC"/>
    <w:rsid w:val="002A5405"/>
    <w:rsid w:val="002B685B"/>
    <w:rsid w:val="002E49AB"/>
    <w:rsid w:val="00315D64"/>
    <w:rsid w:val="00322FB6"/>
    <w:rsid w:val="0039713F"/>
    <w:rsid w:val="003A7786"/>
    <w:rsid w:val="003D2841"/>
    <w:rsid w:val="003D6AD1"/>
    <w:rsid w:val="003F4A98"/>
    <w:rsid w:val="004043A2"/>
    <w:rsid w:val="00407DEC"/>
    <w:rsid w:val="00413C3F"/>
    <w:rsid w:val="0041706D"/>
    <w:rsid w:val="00451E70"/>
    <w:rsid w:val="00456223"/>
    <w:rsid w:val="00464E86"/>
    <w:rsid w:val="0047210F"/>
    <w:rsid w:val="004746C2"/>
    <w:rsid w:val="00482836"/>
    <w:rsid w:val="004D0118"/>
    <w:rsid w:val="004E330B"/>
    <w:rsid w:val="00502DCF"/>
    <w:rsid w:val="0054276A"/>
    <w:rsid w:val="0054539C"/>
    <w:rsid w:val="005507F5"/>
    <w:rsid w:val="00552D46"/>
    <w:rsid w:val="0055576C"/>
    <w:rsid w:val="005673BC"/>
    <w:rsid w:val="00574917"/>
    <w:rsid w:val="00592A69"/>
    <w:rsid w:val="005B7B09"/>
    <w:rsid w:val="005E607F"/>
    <w:rsid w:val="00600872"/>
    <w:rsid w:val="006343C5"/>
    <w:rsid w:val="0064352E"/>
    <w:rsid w:val="006503F8"/>
    <w:rsid w:val="006700B1"/>
    <w:rsid w:val="006A03C4"/>
    <w:rsid w:val="006A57FB"/>
    <w:rsid w:val="006A75C3"/>
    <w:rsid w:val="006B00AC"/>
    <w:rsid w:val="006E5A0E"/>
    <w:rsid w:val="006E5C1A"/>
    <w:rsid w:val="00704FFF"/>
    <w:rsid w:val="00721C63"/>
    <w:rsid w:val="007537CE"/>
    <w:rsid w:val="00764919"/>
    <w:rsid w:val="007818F8"/>
    <w:rsid w:val="007C081F"/>
    <w:rsid w:val="007C29C5"/>
    <w:rsid w:val="007E0AC3"/>
    <w:rsid w:val="007E1F99"/>
    <w:rsid w:val="007E2368"/>
    <w:rsid w:val="007E5E59"/>
    <w:rsid w:val="007F0FF4"/>
    <w:rsid w:val="00812CA0"/>
    <w:rsid w:val="008170D0"/>
    <w:rsid w:val="00823F44"/>
    <w:rsid w:val="00831D3C"/>
    <w:rsid w:val="008905B9"/>
    <w:rsid w:val="008F3B35"/>
    <w:rsid w:val="008F7E83"/>
    <w:rsid w:val="00912032"/>
    <w:rsid w:val="00940E3E"/>
    <w:rsid w:val="00942A12"/>
    <w:rsid w:val="00955386"/>
    <w:rsid w:val="00967A21"/>
    <w:rsid w:val="0098741D"/>
    <w:rsid w:val="0098746B"/>
    <w:rsid w:val="009B325E"/>
    <w:rsid w:val="009B7C60"/>
    <w:rsid w:val="009C0BD9"/>
    <w:rsid w:val="009C216F"/>
    <w:rsid w:val="009E464E"/>
    <w:rsid w:val="009F4036"/>
    <w:rsid w:val="00A141E0"/>
    <w:rsid w:val="00A17F6E"/>
    <w:rsid w:val="00A23526"/>
    <w:rsid w:val="00A251E4"/>
    <w:rsid w:val="00A47BE8"/>
    <w:rsid w:val="00A95069"/>
    <w:rsid w:val="00AB5016"/>
    <w:rsid w:val="00B05045"/>
    <w:rsid w:val="00B245E5"/>
    <w:rsid w:val="00B47403"/>
    <w:rsid w:val="00B6763A"/>
    <w:rsid w:val="00B83EDD"/>
    <w:rsid w:val="00BD6181"/>
    <w:rsid w:val="00BD7B55"/>
    <w:rsid w:val="00BE5842"/>
    <w:rsid w:val="00C062BB"/>
    <w:rsid w:val="00C121F6"/>
    <w:rsid w:val="00C36944"/>
    <w:rsid w:val="00C4067B"/>
    <w:rsid w:val="00C52632"/>
    <w:rsid w:val="00C52DDF"/>
    <w:rsid w:val="00C5582E"/>
    <w:rsid w:val="00C55B4F"/>
    <w:rsid w:val="00C8334B"/>
    <w:rsid w:val="00C86947"/>
    <w:rsid w:val="00CD223F"/>
    <w:rsid w:val="00CE4F9A"/>
    <w:rsid w:val="00D153EA"/>
    <w:rsid w:val="00D33571"/>
    <w:rsid w:val="00D339A8"/>
    <w:rsid w:val="00D37A32"/>
    <w:rsid w:val="00D82742"/>
    <w:rsid w:val="00DD3064"/>
    <w:rsid w:val="00E009E7"/>
    <w:rsid w:val="00E4151D"/>
    <w:rsid w:val="00E41D93"/>
    <w:rsid w:val="00E51128"/>
    <w:rsid w:val="00E65110"/>
    <w:rsid w:val="00E820BB"/>
    <w:rsid w:val="00E91AD4"/>
    <w:rsid w:val="00EA6A36"/>
    <w:rsid w:val="00EB4882"/>
    <w:rsid w:val="00EE0FF8"/>
    <w:rsid w:val="00EE2EC2"/>
    <w:rsid w:val="00EF142B"/>
    <w:rsid w:val="00EF726E"/>
    <w:rsid w:val="00F12530"/>
    <w:rsid w:val="00F17D12"/>
    <w:rsid w:val="00F22CD5"/>
    <w:rsid w:val="00F62A46"/>
    <w:rsid w:val="00FC0F62"/>
    <w:rsid w:val="00FC3065"/>
    <w:rsid w:val="00FD1293"/>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037419"/>
  <w15:docId w15:val="{521AB04E-91CC-4C74-84CC-36D1A27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83"/>
    <w:pPr>
      <w:ind w:left="720"/>
      <w:contextualSpacing/>
    </w:pPr>
  </w:style>
  <w:style w:type="paragraph" w:styleId="Header">
    <w:name w:val="header"/>
    <w:basedOn w:val="Normal"/>
    <w:link w:val="HeaderChar"/>
    <w:uiPriority w:val="99"/>
    <w:unhideWhenUsed/>
    <w:rsid w:val="0056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BC"/>
  </w:style>
  <w:style w:type="paragraph" w:styleId="Footer">
    <w:name w:val="footer"/>
    <w:basedOn w:val="Normal"/>
    <w:link w:val="FooterChar"/>
    <w:uiPriority w:val="99"/>
    <w:unhideWhenUsed/>
    <w:rsid w:val="0056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BC"/>
  </w:style>
  <w:style w:type="table" w:styleId="TableGrid">
    <w:name w:val="Table Grid"/>
    <w:basedOn w:val="TableNormal"/>
    <w:uiPriority w:val="59"/>
    <w:rsid w:val="003A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49AB"/>
    <w:pPr>
      <w:spacing w:after="0" w:line="240" w:lineRule="auto"/>
    </w:pPr>
  </w:style>
  <w:style w:type="character" w:styleId="CommentReference">
    <w:name w:val="annotation reference"/>
    <w:basedOn w:val="DefaultParagraphFont"/>
    <w:uiPriority w:val="99"/>
    <w:semiHidden/>
    <w:unhideWhenUsed/>
    <w:rsid w:val="008905B9"/>
    <w:rPr>
      <w:sz w:val="16"/>
      <w:szCs w:val="16"/>
    </w:rPr>
  </w:style>
  <w:style w:type="paragraph" w:styleId="CommentText">
    <w:name w:val="annotation text"/>
    <w:basedOn w:val="Normal"/>
    <w:link w:val="CommentTextChar"/>
    <w:uiPriority w:val="99"/>
    <w:semiHidden/>
    <w:unhideWhenUsed/>
    <w:rsid w:val="008905B9"/>
    <w:pPr>
      <w:spacing w:line="240" w:lineRule="auto"/>
    </w:pPr>
    <w:rPr>
      <w:sz w:val="20"/>
      <w:szCs w:val="20"/>
    </w:rPr>
  </w:style>
  <w:style w:type="character" w:customStyle="1" w:styleId="CommentTextChar">
    <w:name w:val="Comment Text Char"/>
    <w:basedOn w:val="DefaultParagraphFont"/>
    <w:link w:val="CommentText"/>
    <w:uiPriority w:val="99"/>
    <w:semiHidden/>
    <w:rsid w:val="008905B9"/>
    <w:rPr>
      <w:sz w:val="20"/>
      <w:szCs w:val="20"/>
    </w:rPr>
  </w:style>
  <w:style w:type="paragraph" w:styleId="CommentSubject">
    <w:name w:val="annotation subject"/>
    <w:basedOn w:val="CommentText"/>
    <w:next w:val="CommentText"/>
    <w:link w:val="CommentSubjectChar"/>
    <w:uiPriority w:val="99"/>
    <w:semiHidden/>
    <w:unhideWhenUsed/>
    <w:rsid w:val="008905B9"/>
    <w:rPr>
      <w:b/>
      <w:bCs/>
    </w:rPr>
  </w:style>
  <w:style w:type="character" w:customStyle="1" w:styleId="CommentSubjectChar">
    <w:name w:val="Comment Subject Char"/>
    <w:basedOn w:val="CommentTextChar"/>
    <w:link w:val="CommentSubject"/>
    <w:uiPriority w:val="99"/>
    <w:semiHidden/>
    <w:rsid w:val="008905B9"/>
    <w:rPr>
      <w:b/>
      <w:bCs/>
      <w:sz w:val="20"/>
      <w:szCs w:val="20"/>
    </w:rPr>
  </w:style>
  <w:style w:type="paragraph" w:styleId="BalloonText">
    <w:name w:val="Balloon Text"/>
    <w:basedOn w:val="Normal"/>
    <w:link w:val="BalloonTextChar"/>
    <w:uiPriority w:val="99"/>
    <w:semiHidden/>
    <w:unhideWhenUsed/>
    <w:rsid w:val="0089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02597">
      <w:bodyDiv w:val="1"/>
      <w:marLeft w:val="0"/>
      <w:marRight w:val="0"/>
      <w:marTop w:val="0"/>
      <w:marBottom w:val="0"/>
      <w:divBdr>
        <w:top w:val="none" w:sz="0" w:space="0" w:color="auto"/>
        <w:left w:val="none" w:sz="0" w:space="0" w:color="auto"/>
        <w:bottom w:val="none" w:sz="0" w:space="0" w:color="auto"/>
        <w:right w:val="none" w:sz="0" w:space="0" w:color="auto"/>
      </w:divBdr>
      <w:divsChild>
        <w:div w:id="396241719">
          <w:marLeft w:val="576"/>
          <w:marRight w:val="0"/>
          <w:marTop w:val="80"/>
          <w:marBottom w:val="0"/>
          <w:divBdr>
            <w:top w:val="none" w:sz="0" w:space="0" w:color="auto"/>
            <w:left w:val="none" w:sz="0" w:space="0" w:color="auto"/>
            <w:bottom w:val="none" w:sz="0" w:space="0" w:color="auto"/>
            <w:right w:val="none" w:sz="0" w:space="0" w:color="auto"/>
          </w:divBdr>
        </w:div>
        <w:div w:id="792287835">
          <w:marLeft w:val="979"/>
          <w:marRight w:val="0"/>
          <w:marTop w:val="65"/>
          <w:marBottom w:val="0"/>
          <w:divBdr>
            <w:top w:val="none" w:sz="0" w:space="0" w:color="auto"/>
            <w:left w:val="none" w:sz="0" w:space="0" w:color="auto"/>
            <w:bottom w:val="none" w:sz="0" w:space="0" w:color="auto"/>
            <w:right w:val="none" w:sz="0" w:space="0" w:color="auto"/>
          </w:divBdr>
        </w:div>
        <w:div w:id="1613197708">
          <w:marLeft w:val="979"/>
          <w:marRight w:val="0"/>
          <w:marTop w:val="65"/>
          <w:marBottom w:val="0"/>
          <w:divBdr>
            <w:top w:val="none" w:sz="0" w:space="0" w:color="auto"/>
            <w:left w:val="none" w:sz="0" w:space="0" w:color="auto"/>
            <w:bottom w:val="none" w:sz="0" w:space="0" w:color="auto"/>
            <w:right w:val="none" w:sz="0" w:space="0" w:color="auto"/>
          </w:divBdr>
        </w:div>
        <w:div w:id="2107722530">
          <w:marLeft w:val="979"/>
          <w:marRight w:val="0"/>
          <w:marTop w:val="65"/>
          <w:marBottom w:val="0"/>
          <w:divBdr>
            <w:top w:val="none" w:sz="0" w:space="0" w:color="auto"/>
            <w:left w:val="none" w:sz="0" w:space="0" w:color="auto"/>
            <w:bottom w:val="none" w:sz="0" w:space="0" w:color="auto"/>
            <w:right w:val="none" w:sz="0" w:space="0" w:color="auto"/>
          </w:divBdr>
        </w:div>
        <w:div w:id="799349546">
          <w:marLeft w:val="979"/>
          <w:marRight w:val="0"/>
          <w:marTop w:val="65"/>
          <w:marBottom w:val="0"/>
          <w:divBdr>
            <w:top w:val="none" w:sz="0" w:space="0" w:color="auto"/>
            <w:left w:val="none" w:sz="0" w:space="0" w:color="auto"/>
            <w:bottom w:val="none" w:sz="0" w:space="0" w:color="auto"/>
            <w:right w:val="none" w:sz="0" w:space="0" w:color="auto"/>
          </w:divBdr>
        </w:div>
        <w:div w:id="818424656">
          <w:marLeft w:val="979"/>
          <w:marRight w:val="0"/>
          <w:marTop w:val="65"/>
          <w:marBottom w:val="0"/>
          <w:divBdr>
            <w:top w:val="none" w:sz="0" w:space="0" w:color="auto"/>
            <w:left w:val="none" w:sz="0" w:space="0" w:color="auto"/>
            <w:bottom w:val="none" w:sz="0" w:space="0" w:color="auto"/>
            <w:right w:val="none" w:sz="0" w:space="0" w:color="auto"/>
          </w:divBdr>
        </w:div>
        <w:div w:id="1310328178">
          <w:marLeft w:val="1354"/>
          <w:marRight w:val="0"/>
          <w:marTop w:val="70"/>
          <w:marBottom w:val="0"/>
          <w:divBdr>
            <w:top w:val="none" w:sz="0" w:space="0" w:color="auto"/>
            <w:left w:val="none" w:sz="0" w:space="0" w:color="auto"/>
            <w:bottom w:val="none" w:sz="0" w:space="0" w:color="auto"/>
            <w:right w:val="none" w:sz="0" w:space="0" w:color="auto"/>
          </w:divBdr>
        </w:div>
        <w:div w:id="1236089255">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Gibbons, Kathleen</cp:lastModifiedBy>
  <cp:revision>4</cp:revision>
  <cp:lastPrinted>2019-01-24T18:33:00Z</cp:lastPrinted>
  <dcterms:created xsi:type="dcterms:W3CDTF">2019-04-29T21:03:00Z</dcterms:created>
  <dcterms:modified xsi:type="dcterms:W3CDTF">2019-04-29T21:19:00Z</dcterms:modified>
</cp:coreProperties>
</file>