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C9899D" w14:textId="3A9F5D10" w:rsidR="00834B5B" w:rsidRPr="004019C0" w:rsidRDefault="00834B5B" w:rsidP="00834B5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019C0">
        <w:rPr>
          <w:rFonts w:ascii="Arial" w:hAnsi="Arial" w:cs="Arial"/>
          <w:b/>
          <w:sz w:val="24"/>
          <w:szCs w:val="24"/>
        </w:rPr>
        <w:t>State of Maine</w:t>
      </w:r>
      <w:r w:rsidR="009C47F1" w:rsidRPr="004019C0">
        <w:rPr>
          <w:rFonts w:ascii="Arial" w:hAnsi="Arial" w:cs="Arial"/>
          <w:b/>
          <w:sz w:val="24"/>
          <w:szCs w:val="24"/>
        </w:rPr>
        <w:t xml:space="preserve"> </w:t>
      </w:r>
    </w:p>
    <w:p w14:paraId="5CB13D7A" w14:textId="7DD06EF1" w:rsidR="00A72D5F" w:rsidRPr="004019C0" w:rsidRDefault="003F556F" w:rsidP="00834B5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019C0">
        <w:rPr>
          <w:rFonts w:ascii="Arial" w:hAnsi="Arial" w:cs="Arial"/>
          <w:b/>
          <w:sz w:val="24"/>
          <w:szCs w:val="24"/>
          <w:u w:val="single"/>
        </w:rPr>
        <w:t>Request for Personal Protective Equipment (PPE) Bid</w:t>
      </w:r>
    </w:p>
    <w:p w14:paraId="16904B50" w14:textId="77777777" w:rsidR="00834B5B" w:rsidRPr="004019C0" w:rsidRDefault="00834B5B" w:rsidP="00834B5B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5935"/>
      </w:tblGrid>
      <w:tr w:rsidR="0075764B" w:rsidRPr="004019C0" w14:paraId="4B722F8F" w14:textId="77777777" w:rsidTr="008E28B8">
        <w:tc>
          <w:tcPr>
            <w:tcW w:w="3415" w:type="dxa"/>
            <w:shd w:val="clear" w:color="auto" w:fill="DBE5F1" w:themeFill="accent1" w:themeFillTint="33"/>
          </w:tcPr>
          <w:p w14:paraId="7940D8E8" w14:textId="3FADDA35" w:rsidR="0075764B" w:rsidRPr="004019C0" w:rsidRDefault="003F556F" w:rsidP="00EA510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019C0">
              <w:rPr>
                <w:rFonts w:ascii="Arial" w:hAnsi="Arial" w:cs="Arial"/>
                <w:b/>
                <w:sz w:val="24"/>
                <w:szCs w:val="24"/>
              </w:rPr>
              <w:t xml:space="preserve">PPE </w:t>
            </w:r>
            <w:r w:rsidR="001D1AE2">
              <w:rPr>
                <w:rFonts w:ascii="Arial" w:hAnsi="Arial" w:cs="Arial"/>
                <w:b/>
                <w:sz w:val="24"/>
                <w:szCs w:val="24"/>
              </w:rPr>
              <w:t>Item Requested</w:t>
            </w:r>
            <w:r w:rsidRPr="004019C0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935" w:type="dxa"/>
          </w:tcPr>
          <w:p w14:paraId="47CE2BC6" w14:textId="4342F55A" w:rsidR="0075764B" w:rsidRPr="00680B74" w:rsidRDefault="007F1913" w:rsidP="00EA5103">
            <w:pPr>
              <w:rPr>
                <w:rFonts w:ascii="Arial" w:hAnsi="Arial" w:cs="Arial"/>
                <w:sz w:val="24"/>
                <w:szCs w:val="24"/>
              </w:rPr>
            </w:pPr>
            <w:r w:rsidRPr="007F1913">
              <w:rPr>
                <w:rFonts w:ascii="Arial" w:hAnsi="Arial" w:cs="Arial"/>
                <w:sz w:val="24"/>
                <w:szCs w:val="24"/>
              </w:rPr>
              <w:t>N95 Healthcare Particulate and Surgical Respirator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</w:tc>
      </w:tr>
      <w:tr w:rsidR="0075764B" w:rsidRPr="004019C0" w14:paraId="1D2A15EE" w14:textId="77777777" w:rsidTr="008E28B8">
        <w:tc>
          <w:tcPr>
            <w:tcW w:w="3415" w:type="dxa"/>
            <w:shd w:val="clear" w:color="auto" w:fill="DBE5F1" w:themeFill="accent1" w:themeFillTint="33"/>
          </w:tcPr>
          <w:p w14:paraId="52EB9B89" w14:textId="77777777" w:rsidR="0075764B" w:rsidRPr="004019C0" w:rsidRDefault="008E28B8" w:rsidP="00EA510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019C0">
              <w:rPr>
                <w:rFonts w:ascii="Arial" w:hAnsi="Arial" w:cs="Arial"/>
                <w:b/>
                <w:sz w:val="24"/>
                <w:szCs w:val="24"/>
              </w:rPr>
              <w:t>Deadline to Submit Bid</w:t>
            </w:r>
            <w:r w:rsidR="0075764B" w:rsidRPr="004019C0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935" w:type="dxa"/>
          </w:tcPr>
          <w:p w14:paraId="33BAB7CE" w14:textId="4AD50AA9" w:rsidR="0075764B" w:rsidRPr="00470E81" w:rsidRDefault="003A6BE1" w:rsidP="00EA51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08/14</w:t>
            </w:r>
            <w:r w:rsidR="00091C2B">
              <w:rPr>
                <w:rFonts w:ascii="Arial" w:hAnsi="Arial" w:cs="Arial"/>
                <w:sz w:val="24"/>
                <w:szCs w:val="24"/>
              </w:rPr>
              <w:t>/2020 12:00 PM EST</w:t>
            </w:r>
          </w:p>
        </w:tc>
      </w:tr>
    </w:tbl>
    <w:p w14:paraId="729818DC" w14:textId="77777777" w:rsidR="0075764B" w:rsidRPr="004019C0" w:rsidRDefault="0075764B" w:rsidP="00A72D5F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7375"/>
      </w:tblGrid>
      <w:tr w:rsidR="0075764B" w:rsidRPr="004019C0" w14:paraId="769E057A" w14:textId="77777777" w:rsidTr="0075764B">
        <w:tc>
          <w:tcPr>
            <w:tcW w:w="9350" w:type="dxa"/>
            <w:gridSpan w:val="2"/>
            <w:shd w:val="clear" w:color="auto" w:fill="DBE5F1" w:themeFill="accent1" w:themeFillTint="33"/>
          </w:tcPr>
          <w:p w14:paraId="4FFEA21D" w14:textId="77777777" w:rsidR="0075764B" w:rsidRPr="004019C0" w:rsidRDefault="0075764B" w:rsidP="007576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19C0">
              <w:rPr>
                <w:rFonts w:ascii="Arial" w:hAnsi="Arial" w:cs="Arial"/>
                <w:b/>
                <w:sz w:val="24"/>
                <w:szCs w:val="24"/>
              </w:rPr>
              <w:t>REQUESTING DEPARTMENT</w:t>
            </w:r>
          </w:p>
        </w:tc>
      </w:tr>
      <w:tr w:rsidR="0075764B" w:rsidRPr="004019C0" w14:paraId="24A76690" w14:textId="77777777" w:rsidTr="00F17C83">
        <w:tc>
          <w:tcPr>
            <w:tcW w:w="1975" w:type="dxa"/>
            <w:shd w:val="clear" w:color="auto" w:fill="DBE5F1" w:themeFill="accent1" w:themeFillTint="33"/>
          </w:tcPr>
          <w:p w14:paraId="27451C72" w14:textId="77777777" w:rsidR="0075764B" w:rsidRPr="004019C0" w:rsidRDefault="0075764B" w:rsidP="00A72D5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019C0">
              <w:rPr>
                <w:rFonts w:ascii="Arial" w:hAnsi="Arial" w:cs="Arial"/>
                <w:b/>
                <w:sz w:val="24"/>
                <w:szCs w:val="24"/>
              </w:rPr>
              <w:t>Department:</w:t>
            </w:r>
          </w:p>
        </w:tc>
        <w:tc>
          <w:tcPr>
            <w:tcW w:w="7375" w:type="dxa"/>
          </w:tcPr>
          <w:p w14:paraId="21611676" w14:textId="0FDDFEE6" w:rsidR="0075764B" w:rsidRPr="004019C0" w:rsidRDefault="003F556F" w:rsidP="00A72D5F">
            <w:pPr>
              <w:rPr>
                <w:rFonts w:ascii="Arial" w:hAnsi="Arial" w:cs="Arial"/>
                <w:sz w:val="24"/>
                <w:szCs w:val="24"/>
              </w:rPr>
            </w:pPr>
            <w:r w:rsidRPr="004019C0">
              <w:rPr>
                <w:rFonts w:ascii="Arial" w:hAnsi="Arial" w:cs="Arial"/>
                <w:sz w:val="24"/>
                <w:szCs w:val="24"/>
              </w:rPr>
              <w:t>Department of Administrative and Financial Services</w:t>
            </w:r>
          </w:p>
        </w:tc>
      </w:tr>
      <w:tr w:rsidR="0075764B" w:rsidRPr="004019C0" w14:paraId="6AFCDE25" w14:textId="77777777" w:rsidTr="00F17C83">
        <w:tc>
          <w:tcPr>
            <w:tcW w:w="1975" w:type="dxa"/>
            <w:shd w:val="clear" w:color="auto" w:fill="DBE5F1" w:themeFill="accent1" w:themeFillTint="33"/>
          </w:tcPr>
          <w:p w14:paraId="451676E8" w14:textId="77777777" w:rsidR="0075764B" w:rsidRPr="004019C0" w:rsidRDefault="0075764B" w:rsidP="00A72D5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019C0">
              <w:rPr>
                <w:rFonts w:ascii="Arial" w:hAnsi="Arial" w:cs="Arial"/>
                <w:b/>
                <w:sz w:val="24"/>
                <w:szCs w:val="24"/>
              </w:rPr>
              <w:t>Contact Name:</w:t>
            </w:r>
          </w:p>
        </w:tc>
        <w:tc>
          <w:tcPr>
            <w:tcW w:w="7375" w:type="dxa"/>
          </w:tcPr>
          <w:p w14:paraId="09DC7EE5" w14:textId="226FE7C9" w:rsidR="0075764B" w:rsidRPr="004019C0" w:rsidRDefault="00470E81" w:rsidP="00A72D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Laurie</w:t>
            </w:r>
            <w:r w:rsidR="00F17C83">
              <w:rPr>
                <w:rFonts w:ascii="Arial" w:hAnsi="Arial" w:cs="Arial"/>
                <w:sz w:val="24"/>
                <w:szCs w:val="24"/>
              </w:rPr>
              <w:t xml:space="preserve"> Andre, Director Procurement Services</w:t>
            </w:r>
          </w:p>
        </w:tc>
      </w:tr>
      <w:tr w:rsidR="0075764B" w:rsidRPr="004019C0" w14:paraId="53EAFD67" w14:textId="77777777" w:rsidTr="00F17C83">
        <w:tc>
          <w:tcPr>
            <w:tcW w:w="1975" w:type="dxa"/>
            <w:shd w:val="clear" w:color="auto" w:fill="DBE5F1" w:themeFill="accent1" w:themeFillTint="33"/>
          </w:tcPr>
          <w:p w14:paraId="01E3322C" w14:textId="77777777" w:rsidR="0075764B" w:rsidRPr="004019C0" w:rsidRDefault="0075764B" w:rsidP="00A72D5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019C0">
              <w:rPr>
                <w:rFonts w:ascii="Arial" w:hAnsi="Arial" w:cs="Arial"/>
                <w:b/>
                <w:sz w:val="24"/>
                <w:szCs w:val="24"/>
              </w:rPr>
              <w:t>Contact Email:</w:t>
            </w:r>
          </w:p>
        </w:tc>
        <w:tc>
          <w:tcPr>
            <w:tcW w:w="7375" w:type="dxa"/>
          </w:tcPr>
          <w:p w14:paraId="040877DD" w14:textId="3DFBC449" w:rsidR="0075764B" w:rsidRPr="004019C0" w:rsidRDefault="00C74C74" w:rsidP="00A72D5F">
            <w:pPr>
              <w:rPr>
                <w:rFonts w:ascii="Arial" w:hAnsi="Arial" w:cs="Arial"/>
                <w:sz w:val="24"/>
                <w:szCs w:val="24"/>
              </w:rPr>
            </w:pPr>
            <w:hyperlink r:id="rId11" w:history="1">
              <w:r w:rsidR="008C08A7" w:rsidRPr="00330116">
                <w:rPr>
                  <w:rStyle w:val="Hyperlink"/>
                  <w:rFonts w:ascii="Arial" w:hAnsi="Arial" w:cs="Arial"/>
                  <w:sz w:val="24"/>
                  <w:szCs w:val="24"/>
                </w:rPr>
                <w:t>Laurie.a.andre@maine,gov</w:t>
              </w:r>
            </w:hyperlink>
            <w:r w:rsidR="008C08A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362A1" w:rsidRPr="004019C0" w14:paraId="2B520B79" w14:textId="77777777" w:rsidTr="0029495A">
        <w:tc>
          <w:tcPr>
            <w:tcW w:w="9350" w:type="dxa"/>
            <w:gridSpan w:val="2"/>
            <w:shd w:val="clear" w:color="auto" w:fill="DBE5F1" w:themeFill="accent1" w:themeFillTint="33"/>
          </w:tcPr>
          <w:p w14:paraId="54B7D422" w14:textId="386AF03B" w:rsidR="002362A1" w:rsidRPr="004019C0" w:rsidRDefault="002362A1" w:rsidP="00A72D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State of Maine reserves the right to issue multiple awards per bid.</w:t>
            </w:r>
            <w:r w:rsidR="00DE2527">
              <w:t xml:space="preserve"> </w:t>
            </w:r>
            <w:r w:rsidR="00DE2527" w:rsidRPr="00DE2527">
              <w:rPr>
                <w:rFonts w:ascii="Arial" w:hAnsi="Arial" w:cs="Arial"/>
                <w:sz w:val="24"/>
                <w:szCs w:val="24"/>
              </w:rPr>
              <w:t>All entities are encouraged to apply, even in the event only smaller quantity options are available.</w:t>
            </w:r>
          </w:p>
        </w:tc>
      </w:tr>
    </w:tbl>
    <w:p w14:paraId="0E5A25DC" w14:textId="41303056" w:rsidR="001E527F" w:rsidRPr="004019C0" w:rsidRDefault="001E527F" w:rsidP="00A72D5F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75764B" w:rsidRPr="004019C0" w14:paraId="1C1542D9" w14:textId="77777777" w:rsidTr="00EA5103">
        <w:tc>
          <w:tcPr>
            <w:tcW w:w="9350" w:type="dxa"/>
            <w:gridSpan w:val="2"/>
            <w:shd w:val="clear" w:color="auto" w:fill="DBE5F1" w:themeFill="accent1" w:themeFillTint="33"/>
          </w:tcPr>
          <w:p w14:paraId="583C4AFA" w14:textId="424DFD02" w:rsidR="0078678A" w:rsidRPr="00C74C74" w:rsidRDefault="0075764B" w:rsidP="00C74C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19C0">
              <w:rPr>
                <w:rFonts w:ascii="Arial" w:hAnsi="Arial" w:cs="Arial"/>
                <w:b/>
                <w:sz w:val="24"/>
                <w:szCs w:val="24"/>
              </w:rPr>
              <w:t>REQUIREMENTS</w:t>
            </w:r>
            <w:bookmarkStart w:id="0" w:name="_GoBack"/>
            <w:bookmarkEnd w:id="0"/>
          </w:p>
        </w:tc>
      </w:tr>
      <w:tr w:rsidR="0075764B" w:rsidRPr="004019C0" w14:paraId="4A9CD525" w14:textId="77777777" w:rsidTr="003A6BE1">
        <w:trPr>
          <w:trHeight w:hRule="exact" w:val="720"/>
        </w:trPr>
        <w:tc>
          <w:tcPr>
            <w:tcW w:w="2785" w:type="dxa"/>
            <w:shd w:val="clear" w:color="auto" w:fill="DBE5F1" w:themeFill="accent1" w:themeFillTint="33"/>
            <w:vAlign w:val="center"/>
          </w:tcPr>
          <w:p w14:paraId="2D6070F3" w14:textId="0061763A" w:rsidR="0075764B" w:rsidRPr="004019C0" w:rsidRDefault="003F556F" w:rsidP="0063289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019C0">
              <w:rPr>
                <w:rFonts w:ascii="Arial" w:hAnsi="Arial" w:cs="Arial"/>
                <w:b/>
                <w:sz w:val="24"/>
                <w:szCs w:val="24"/>
              </w:rPr>
              <w:t>Item Description</w:t>
            </w:r>
          </w:p>
          <w:p w14:paraId="67D9ECC5" w14:textId="77777777" w:rsidR="00B439D9" w:rsidRPr="004019C0" w:rsidRDefault="00B439D9" w:rsidP="0063289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65" w:type="dxa"/>
            <w:vAlign w:val="center"/>
          </w:tcPr>
          <w:p w14:paraId="2E5D413F" w14:textId="1D03C4E8" w:rsidR="0075764B" w:rsidRPr="004019C0" w:rsidRDefault="00DE2527" w:rsidP="00EA5103">
            <w:pPr>
              <w:rPr>
                <w:rFonts w:ascii="Arial" w:hAnsi="Arial" w:cs="Arial"/>
                <w:sz w:val="24"/>
                <w:szCs w:val="24"/>
              </w:rPr>
            </w:pPr>
            <w:r w:rsidRPr="007F1913">
              <w:rPr>
                <w:rFonts w:ascii="Arial" w:hAnsi="Arial" w:cs="Arial"/>
                <w:sz w:val="24"/>
                <w:szCs w:val="24"/>
              </w:rPr>
              <w:t>N95 Healthcare Particulate and Surgical Respirator</w:t>
            </w:r>
          </w:p>
        </w:tc>
      </w:tr>
      <w:tr w:rsidR="0059119E" w:rsidRPr="004019C0" w14:paraId="3FCA17AE" w14:textId="77777777" w:rsidTr="003A6BE1">
        <w:trPr>
          <w:trHeight w:hRule="exact" w:val="3826"/>
        </w:trPr>
        <w:tc>
          <w:tcPr>
            <w:tcW w:w="2785" w:type="dxa"/>
            <w:shd w:val="clear" w:color="auto" w:fill="DBE5F1" w:themeFill="accent1" w:themeFillTint="33"/>
            <w:vAlign w:val="center"/>
          </w:tcPr>
          <w:p w14:paraId="7DA9BC50" w14:textId="66B25ADC" w:rsidR="00B439D9" w:rsidRPr="004019C0" w:rsidRDefault="001D1AE2" w:rsidP="0063289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CDC’s Required </w:t>
            </w:r>
            <w:r w:rsidR="00632895" w:rsidRPr="004019C0"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="003F556F" w:rsidRPr="004019C0">
              <w:rPr>
                <w:rFonts w:ascii="Arial" w:hAnsi="Arial" w:cs="Arial"/>
                <w:b/>
                <w:sz w:val="24"/>
                <w:szCs w:val="24"/>
              </w:rPr>
              <w:t>ertification</w:t>
            </w:r>
          </w:p>
          <w:p w14:paraId="041B8FFD" w14:textId="77777777" w:rsidR="00B439D9" w:rsidRPr="004019C0" w:rsidRDefault="00B439D9" w:rsidP="0063289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65" w:type="dxa"/>
          </w:tcPr>
          <w:p w14:paraId="6803F4E3" w14:textId="3ACC048C" w:rsidR="003A6BE1" w:rsidRPr="003A6BE1" w:rsidRDefault="003A6BE1" w:rsidP="003A6BE1">
            <w:pPr>
              <w:rPr>
                <w:i/>
              </w:rPr>
            </w:pPr>
            <w:r w:rsidRPr="003A6BE1">
              <w:rPr>
                <w:b/>
                <w:i/>
              </w:rPr>
              <w:t xml:space="preserve">Product </w:t>
            </w:r>
            <w:r w:rsidRPr="003A6BE1">
              <w:rPr>
                <w:b/>
                <w:i/>
                <w:u w:val="single"/>
              </w:rPr>
              <w:t>must</w:t>
            </w:r>
            <w:r w:rsidRPr="003A6BE1">
              <w:rPr>
                <w:b/>
                <w:i/>
              </w:rPr>
              <w:t xml:space="preserve"> match one of the following descriptions</w:t>
            </w:r>
            <w:r w:rsidR="00DE2527">
              <w:rPr>
                <w:b/>
                <w:i/>
              </w:rPr>
              <w:t xml:space="preserve"> (no substitutions)</w:t>
            </w:r>
            <w:r w:rsidRPr="003A6BE1">
              <w:rPr>
                <w:i/>
              </w:rPr>
              <w:t>:</w:t>
            </w:r>
          </w:p>
          <w:p w14:paraId="61E9E880" w14:textId="475D7951" w:rsidR="003A6BE1" w:rsidRDefault="003A6BE1" w:rsidP="003A6BE1">
            <w:pPr>
              <w:pStyle w:val="ListParagraph"/>
              <w:numPr>
                <w:ilvl w:val="0"/>
                <w:numId w:val="6"/>
              </w:numPr>
            </w:pPr>
            <w:proofErr w:type="spellStart"/>
            <w:r>
              <w:t>Moldex</w:t>
            </w:r>
            <w:proofErr w:type="spellEnd"/>
            <w:r>
              <w:t xml:space="preserve"> 1510 Extra Small N95 Series Healthcare Particulate Respirator &amp; Surgical Mask</w:t>
            </w:r>
          </w:p>
          <w:p w14:paraId="65897101" w14:textId="77777777" w:rsidR="003A6BE1" w:rsidRDefault="003A6BE1" w:rsidP="003A6BE1">
            <w:pPr>
              <w:pStyle w:val="ListParagraph"/>
              <w:numPr>
                <w:ilvl w:val="0"/>
                <w:numId w:val="6"/>
              </w:numPr>
            </w:pPr>
            <w:proofErr w:type="spellStart"/>
            <w:r>
              <w:t>Moldex</w:t>
            </w:r>
            <w:proofErr w:type="spellEnd"/>
            <w:r>
              <w:t xml:space="preserve"> 1511 Small N95 Series Healthcare Particulate Respirator &amp; Surgical Mask</w:t>
            </w:r>
          </w:p>
          <w:p w14:paraId="64C132E4" w14:textId="77777777" w:rsidR="003A6BE1" w:rsidRDefault="003A6BE1" w:rsidP="003A6BE1">
            <w:pPr>
              <w:pStyle w:val="ListParagraph"/>
              <w:numPr>
                <w:ilvl w:val="0"/>
                <w:numId w:val="6"/>
              </w:numPr>
            </w:pPr>
            <w:proofErr w:type="spellStart"/>
            <w:r>
              <w:t>Moldex</w:t>
            </w:r>
            <w:proofErr w:type="spellEnd"/>
            <w:r>
              <w:t xml:space="preserve"> 1512 Medium N95 Series Healthcare Particulate Respirator &amp; Surgical Mask</w:t>
            </w:r>
          </w:p>
          <w:p w14:paraId="62CA3482" w14:textId="77777777" w:rsidR="003A6BE1" w:rsidRDefault="003A6BE1" w:rsidP="003A6BE1">
            <w:pPr>
              <w:pStyle w:val="ListParagraph"/>
              <w:numPr>
                <w:ilvl w:val="0"/>
                <w:numId w:val="6"/>
              </w:numPr>
            </w:pPr>
            <w:r>
              <w:t>3M 1860S Small N95 Healthcare Particulate and Surgical Respirator</w:t>
            </w:r>
          </w:p>
          <w:p w14:paraId="024D5DB6" w14:textId="77777777" w:rsidR="003A6BE1" w:rsidRDefault="003A6BE1" w:rsidP="003A6BE1">
            <w:pPr>
              <w:pStyle w:val="ListParagraph"/>
              <w:numPr>
                <w:ilvl w:val="0"/>
                <w:numId w:val="6"/>
              </w:numPr>
            </w:pPr>
            <w:r>
              <w:t>3M 1860 Standard N95 Healthcare Particulate and Surgical Respirator</w:t>
            </w:r>
          </w:p>
          <w:p w14:paraId="6D10B39B" w14:textId="77777777" w:rsidR="003A6BE1" w:rsidRDefault="003A6BE1" w:rsidP="003A6BE1">
            <w:pPr>
              <w:pStyle w:val="ListParagraph"/>
              <w:numPr>
                <w:ilvl w:val="0"/>
                <w:numId w:val="6"/>
              </w:numPr>
            </w:pPr>
            <w:r>
              <w:t>3M VFLEX 1804S Small Flat Fold N95 Respirators</w:t>
            </w:r>
          </w:p>
          <w:p w14:paraId="34C72CC2" w14:textId="77777777" w:rsidR="003A6BE1" w:rsidRDefault="003A6BE1" w:rsidP="003A6BE1">
            <w:pPr>
              <w:pStyle w:val="ListParagraph"/>
              <w:numPr>
                <w:ilvl w:val="0"/>
                <w:numId w:val="6"/>
              </w:numPr>
            </w:pPr>
            <w:r>
              <w:t xml:space="preserve">Gerson 1730 Universal Size N95 Particulate Respirator </w:t>
            </w:r>
          </w:p>
          <w:p w14:paraId="306F8D2A" w14:textId="77777777" w:rsidR="00B439D9" w:rsidRPr="004019C0" w:rsidRDefault="00B439D9" w:rsidP="00EA5103">
            <w:pPr>
              <w:rPr>
                <w:rFonts w:ascii="Arial" w:hAnsi="Arial" w:cs="Arial"/>
                <w:sz w:val="24"/>
                <w:szCs w:val="24"/>
              </w:rPr>
            </w:pPr>
          </w:p>
          <w:p w14:paraId="775CD7A7" w14:textId="6D11C999" w:rsidR="006363AD" w:rsidRPr="004019C0" w:rsidRDefault="006363AD" w:rsidP="003F556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764B" w:rsidRPr="004019C0" w14:paraId="39FAD217" w14:textId="77777777" w:rsidTr="003A6BE1">
        <w:trPr>
          <w:trHeight w:hRule="exact" w:val="703"/>
        </w:trPr>
        <w:tc>
          <w:tcPr>
            <w:tcW w:w="2785" w:type="dxa"/>
            <w:shd w:val="clear" w:color="auto" w:fill="DBE5F1" w:themeFill="accent1" w:themeFillTint="33"/>
            <w:vAlign w:val="center"/>
          </w:tcPr>
          <w:p w14:paraId="46FB4B59" w14:textId="1E956E6B" w:rsidR="001D5DED" w:rsidRDefault="00632895" w:rsidP="0063289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019C0">
              <w:rPr>
                <w:rFonts w:ascii="Arial" w:hAnsi="Arial" w:cs="Arial"/>
                <w:b/>
                <w:sz w:val="24"/>
                <w:szCs w:val="24"/>
              </w:rPr>
              <w:t>Timeframe for Delivery</w:t>
            </w:r>
            <w:r w:rsidR="001D1AE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30292328" w14:textId="77777777" w:rsidR="001D1AE2" w:rsidRPr="004019C0" w:rsidRDefault="001D1AE2" w:rsidP="0063289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93494C7" w14:textId="77777777" w:rsidR="008A599A" w:rsidRPr="004019C0" w:rsidRDefault="008A599A" w:rsidP="0063289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65" w:type="dxa"/>
          </w:tcPr>
          <w:p w14:paraId="113C608D" w14:textId="4206E173" w:rsidR="0075764B" w:rsidRPr="004019C0" w:rsidRDefault="00091C2B" w:rsidP="00EA51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2-</w:t>
            </w:r>
            <w:r w:rsidR="00DE2527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 xml:space="preserve"> weeks</w:t>
            </w:r>
          </w:p>
          <w:p w14:paraId="5450B4EC" w14:textId="77777777" w:rsidR="001D5DED" w:rsidRPr="004019C0" w:rsidRDefault="001D5DED" w:rsidP="00EA5103">
            <w:pPr>
              <w:rPr>
                <w:rFonts w:ascii="Arial" w:hAnsi="Arial" w:cs="Arial"/>
                <w:sz w:val="24"/>
                <w:szCs w:val="24"/>
              </w:rPr>
            </w:pPr>
          </w:p>
          <w:p w14:paraId="3739A850" w14:textId="77777777" w:rsidR="001D5DED" w:rsidRPr="004019C0" w:rsidRDefault="001D5DED" w:rsidP="00EA51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764B" w:rsidRPr="004019C0" w14:paraId="306BC62A" w14:textId="77777777" w:rsidTr="003A6BE1">
        <w:trPr>
          <w:trHeight w:hRule="exact" w:val="991"/>
        </w:trPr>
        <w:tc>
          <w:tcPr>
            <w:tcW w:w="2785" w:type="dxa"/>
            <w:shd w:val="clear" w:color="auto" w:fill="DBE5F1" w:themeFill="accent1" w:themeFillTint="33"/>
            <w:vAlign w:val="center"/>
          </w:tcPr>
          <w:p w14:paraId="665A8BB4" w14:textId="17866279" w:rsidR="001D5DED" w:rsidRPr="004019C0" w:rsidRDefault="00632895" w:rsidP="0063289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019C0">
              <w:rPr>
                <w:rFonts w:ascii="Arial" w:hAnsi="Arial" w:cs="Arial"/>
                <w:b/>
                <w:sz w:val="24"/>
                <w:szCs w:val="24"/>
              </w:rPr>
              <w:t>Number of Items Needed</w:t>
            </w:r>
          </w:p>
          <w:p w14:paraId="3AAE5FF1" w14:textId="3E177A46" w:rsidR="0075764B" w:rsidRPr="004019C0" w:rsidRDefault="0075764B" w:rsidP="006328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65" w:type="dxa"/>
          </w:tcPr>
          <w:p w14:paraId="395ADC17" w14:textId="5777EAC4" w:rsidR="00BD38C9" w:rsidRDefault="00EE30FD" w:rsidP="00EA51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21292C">
              <w:rPr>
                <w:rFonts w:ascii="Arial" w:hAnsi="Arial" w:cs="Arial"/>
                <w:sz w:val="24"/>
                <w:szCs w:val="24"/>
              </w:rPr>
              <w:t>00,000 each</w:t>
            </w:r>
            <w:r w:rsidR="00BD38C9">
              <w:rPr>
                <w:rFonts w:ascii="Arial" w:hAnsi="Arial" w:cs="Arial"/>
                <w:sz w:val="24"/>
                <w:szCs w:val="24"/>
              </w:rPr>
              <w:t xml:space="preserve"> size Universal</w:t>
            </w:r>
            <w:r w:rsidR="00DE2527">
              <w:rPr>
                <w:rFonts w:ascii="Arial" w:hAnsi="Arial" w:cs="Arial"/>
                <w:sz w:val="24"/>
                <w:szCs w:val="24"/>
              </w:rPr>
              <w:t xml:space="preserve"> or Standard</w:t>
            </w:r>
          </w:p>
          <w:p w14:paraId="1BFC487C" w14:textId="098D0FA7" w:rsidR="00BD38C9" w:rsidRDefault="00776D0A" w:rsidP="00EA51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BD38C9">
              <w:rPr>
                <w:rFonts w:ascii="Arial" w:hAnsi="Arial" w:cs="Arial"/>
                <w:sz w:val="24"/>
                <w:szCs w:val="24"/>
              </w:rPr>
              <w:t>00,000 each size</w:t>
            </w:r>
            <w:r>
              <w:rPr>
                <w:rFonts w:ascii="Arial" w:hAnsi="Arial" w:cs="Arial"/>
                <w:sz w:val="24"/>
                <w:szCs w:val="24"/>
              </w:rPr>
              <w:t xml:space="preserve"> Small</w:t>
            </w:r>
          </w:p>
          <w:p w14:paraId="039E24AE" w14:textId="5F8F3FE7" w:rsidR="00776D0A" w:rsidRPr="004019C0" w:rsidRDefault="00776D0A" w:rsidP="00EA51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200,000 each size Medium</w:t>
            </w:r>
          </w:p>
          <w:p w14:paraId="70C35E30" w14:textId="77777777" w:rsidR="001D5DED" w:rsidRPr="004019C0" w:rsidRDefault="001D5DED" w:rsidP="00EA5103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0143DD" w14:textId="77777777" w:rsidR="001D5DED" w:rsidRPr="004019C0" w:rsidRDefault="001D5DED" w:rsidP="00EA5103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952277" w14:textId="77777777" w:rsidR="001D5DED" w:rsidRPr="004019C0" w:rsidRDefault="001D5DED" w:rsidP="00EA5103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581D60" w14:textId="77777777" w:rsidR="001D5DED" w:rsidRPr="004019C0" w:rsidRDefault="001D5DED" w:rsidP="00EA51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325D212" w14:textId="308139D0" w:rsidR="000C53BE" w:rsidRDefault="00E01509">
      <w:pPr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15D42A24" wp14:editId="07617468">
            <wp:extent cx="1409223" cy="1328579"/>
            <wp:effectExtent l="0" t="0" r="635" b="5080"/>
            <wp:docPr id="9" name="Picture 8" descr="C:\Users\veronica.j.robichaud\AppData\Local\Microsoft\Windows\INetCache\Content.MSO\5737CD87.tmp">
              <a:extLst xmlns:a="http://schemas.openxmlformats.org/drawingml/2006/main">
                <a:ext uri="{FF2B5EF4-FFF2-40B4-BE49-F238E27FC236}">
                  <a16:creationId xmlns:a16="http://schemas.microsoft.com/office/drawing/2014/main" id="{8233EF73-DB2D-49B8-BE9F-F0E55A35302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:\Users\veronica.j.robichaud\AppData\Local\Microsoft\Windows\INetCache\Content.MSO\5737CD87.tmp">
                      <a:extLst>
                        <a:ext uri="{FF2B5EF4-FFF2-40B4-BE49-F238E27FC236}">
                          <a16:creationId xmlns:a16="http://schemas.microsoft.com/office/drawing/2014/main" id="{8233EF73-DB2D-49B8-BE9F-F0E55A353024}"/>
                        </a:ext>
                      </a:extLst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223" cy="1328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E92159" w14:textId="77777777" w:rsidR="003A6BE1" w:rsidRPr="004019C0" w:rsidRDefault="003A6BE1" w:rsidP="003A6BE1">
      <w:pPr>
        <w:jc w:val="both"/>
        <w:rPr>
          <w:rFonts w:ascii="Arial" w:hAnsi="Arial" w:cs="Arial"/>
          <w:b/>
          <w:sz w:val="24"/>
          <w:szCs w:val="24"/>
        </w:rPr>
      </w:pPr>
      <w:bookmarkStart w:id="1" w:name="_Hlk41651940"/>
      <w:r w:rsidRPr="00AB3301">
        <w:rPr>
          <w:rFonts w:ascii="Arial" w:hAnsi="Arial" w:cs="Arial"/>
          <w:b/>
          <w:sz w:val="24"/>
          <w:szCs w:val="24"/>
          <w:u w:val="single"/>
        </w:rPr>
        <w:lastRenderedPageBreak/>
        <w:t>QUESTIONS/AMENDMENTS:</w:t>
      </w:r>
      <w:r w:rsidRPr="004019C0">
        <w:rPr>
          <w:rFonts w:ascii="Arial" w:hAnsi="Arial" w:cs="Arial"/>
          <w:b/>
          <w:sz w:val="24"/>
          <w:szCs w:val="24"/>
        </w:rPr>
        <w:t xml:space="preserve">  Any questions regarding this bid request must be sent via email to the Department contact</w:t>
      </w:r>
      <w:r>
        <w:rPr>
          <w:rFonts w:ascii="Arial" w:hAnsi="Arial" w:cs="Arial"/>
          <w:b/>
          <w:sz w:val="24"/>
          <w:szCs w:val="24"/>
        </w:rPr>
        <w:t xml:space="preserve"> at least two (2) calendar days prior to the closing date and time listed above</w:t>
      </w:r>
      <w:r w:rsidRPr="004019C0">
        <w:rPr>
          <w:rFonts w:ascii="Arial" w:hAnsi="Arial" w:cs="Arial"/>
          <w:b/>
          <w:sz w:val="24"/>
          <w:szCs w:val="24"/>
        </w:rPr>
        <w:t xml:space="preserve">.  </w:t>
      </w:r>
      <w:r>
        <w:rPr>
          <w:rFonts w:ascii="Arial" w:hAnsi="Arial" w:cs="Arial"/>
          <w:b/>
          <w:sz w:val="24"/>
          <w:szCs w:val="24"/>
        </w:rPr>
        <w:t xml:space="preserve">If applicable, the Department will post the Q&amp;A Summary and any Amendments to the bid to the </w:t>
      </w:r>
      <w:hyperlink r:id="rId13" w:history="1">
        <w:r w:rsidRPr="002067F8">
          <w:rPr>
            <w:rStyle w:val="Hyperlink"/>
            <w:rFonts w:ascii="Arial" w:hAnsi="Arial" w:cs="Arial"/>
            <w:b/>
            <w:sz w:val="24"/>
            <w:szCs w:val="24"/>
          </w:rPr>
          <w:t>PPE Bid Page</w:t>
        </w:r>
      </w:hyperlink>
      <w:r>
        <w:rPr>
          <w:rFonts w:ascii="Arial" w:hAnsi="Arial" w:cs="Arial"/>
          <w:b/>
          <w:sz w:val="24"/>
          <w:szCs w:val="24"/>
        </w:rPr>
        <w:t xml:space="preserve">. </w:t>
      </w:r>
    </w:p>
    <w:p w14:paraId="5EB1509C" w14:textId="77777777" w:rsidR="003A6BE1" w:rsidRPr="004019C0" w:rsidRDefault="003A6BE1" w:rsidP="003A6BE1">
      <w:pPr>
        <w:jc w:val="both"/>
        <w:rPr>
          <w:rFonts w:ascii="Arial" w:hAnsi="Arial" w:cs="Arial"/>
          <w:b/>
          <w:sz w:val="24"/>
          <w:szCs w:val="24"/>
        </w:rPr>
      </w:pPr>
      <w:r w:rsidRPr="002067F8">
        <w:rPr>
          <w:rFonts w:ascii="Arial" w:hAnsi="Arial" w:cs="Arial"/>
          <w:b/>
          <w:sz w:val="24"/>
          <w:szCs w:val="24"/>
          <w:u w:val="single"/>
        </w:rPr>
        <w:t>SUBMISSION REQUIREMENTS: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019C0">
        <w:rPr>
          <w:rFonts w:ascii="Arial" w:hAnsi="Arial" w:cs="Arial"/>
          <w:b/>
          <w:sz w:val="24"/>
          <w:szCs w:val="24"/>
        </w:rPr>
        <w:t>Submittals must be completed using the attached Bid Form</w:t>
      </w:r>
      <w:r>
        <w:rPr>
          <w:rFonts w:ascii="Arial" w:hAnsi="Arial" w:cs="Arial"/>
          <w:b/>
          <w:sz w:val="24"/>
          <w:szCs w:val="24"/>
        </w:rPr>
        <w:t xml:space="preserve"> and sent to the Department contact email listed above, by the date and time listed above, in order to be considered</w:t>
      </w:r>
      <w:r w:rsidRPr="004019C0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Supporting item specifications, photos, and descriptions are encouraged in addition to the Bid Form.</w:t>
      </w:r>
      <w:r w:rsidRPr="004019C0">
        <w:rPr>
          <w:rFonts w:ascii="Arial" w:hAnsi="Arial" w:cs="Arial"/>
          <w:b/>
          <w:sz w:val="24"/>
          <w:szCs w:val="24"/>
        </w:rPr>
        <w:t xml:space="preserve"> Any alteration to the </w:t>
      </w:r>
      <w:r>
        <w:rPr>
          <w:rFonts w:ascii="Arial" w:hAnsi="Arial" w:cs="Arial"/>
          <w:b/>
          <w:sz w:val="24"/>
          <w:szCs w:val="24"/>
        </w:rPr>
        <w:t>Bid F</w:t>
      </w:r>
      <w:r w:rsidRPr="004019C0">
        <w:rPr>
          <w:rFonts w:ascii="Arial" w:hAnsi="Arial" w:cs="Arial"/>
          <w:b/>
          <w:sz w:val="24"/>
          <w:szCs w:val="24"/>
        </w:rPr>
        <w:t>orm may be cause for the Department to reject the bid, at the Department’s sole discretion.</w:t>
      </w:r>
    </w:p>
    <w:p w14:paraId="536E657C" w14:textId="77777777" w:rsidR="003A6BE1" w:rsidRPr="00713CA8" w:rsidRDefault="003A6BE1" w:rsidP="003A6BE1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067F8">
        <w:rPr>
          <w:rFonts w:ascii="Arial" w:hAnsi="Arial" w:cs="Arial"/>
          <w:b/>
          <w:sz w:val="24"/>
          <w:szCs w:val="24"/>
          <w:u w:val="single"/>
        </w:rPr>
        <w:t>EVALUATION: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019C0">
        <w:rPr>
          <w:rFonts w:ascii="Arial" w:hAnsi="Arial" w:cs="Arial"/>
          <w:b/>
          <w:sz w:val="24"/>
          <w:szCs w:val="24"/>
        </w:rPr>
        <w:t>Bids submitted on behalf of this bid process will be evaluated based on the Bidder’s proposed cost (</w:t>
      </w:r>
      <w:r w:rsidRPr="00863F55">
        <w:rPr>
          <w:rFonts w:ascii="Arial" w:hAnsi="Arial" w:cs="Arial"/>
          <w:b/>
          <w:i/>
          <w:sz w:val="24"/>
          <w:szCs w:val="24"/>
        </w:rPr>
        <w:t xml:space="preserve">which is to </w:t>
      </w:r>
      <w:r w:rsidRPr="002067F8">
        <w:rPr>
          <w:rFonts w:ascii="Arial" w:hAnsi="Arial" w:cs="Arial"/>
          <w:b/>
          <w:i/>
          <w:sz w:val="24"/>
          <w:szCs w:val="24"/>
          <w:u w:val="single"/>
        </w:rPr>
        <w:t>include</w:t>
      </w:r>
      <w:r w:rsidRPr="00863F55">
        <w:rPr>
          <w:rFonts w:ascii="Arial" w:hAnsi="Arial" w:cs="Arial"/>
          <w:b/>
          <w:i/>
          <w:sz w:val="24"/>
          <w:szCs w:val="24"/>
        </w:rPr>
        <w:t xml:space="preserve"> any duties and shipping costs</w:t>
      </w:r>
      <w:r w:rsidRPr="004019C0">
        <w:rPr>
          <w:rFonts w:ascii="Arial" w:hAnsi="Arial" w:cs="Arial"/>
          <w:b/>
          <w:sz w:val="24"/>
          <w:szCs w:val="24"/>
        </w:rPr>
        <w:t xml:space="preserve">), </w:t>
      </w:r>
      <w:r w:rsidRPr="00713CA8">
        <w:rPr>
          <w:rFonts w:ascii="Arial" w:hAnsi="Arial" w:cs="Arial"/>
          <w:b/>
          <w:sz w:val="24"/>
          <w:szCs w:val="24"/>
        </w:rPr>
        <w:t>ability to meet minimum specifications, and timeframe for delivery.</w:t>
      </w:r>
      <w:r w:rsidRPr="00713CA8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43F3B0E5" w14:textId="6F0E4059" w:rsidR="003A6BE1" w:rsidRPr="003A6BE1" w:rsidRDefault="003A6BE1" w:rsidP="003A6BE1">
      <w:pPr>
        <w:jc w:val="both"/>
        <w:rPr>
          <w:rFonts w:ascii="Arial" w:hAnsi="Arial" w:cs="Arial"/>
          <w:sz w:val="24"/>
          <w:szCs w:val="24"/>
        </w:rPr>
        <w:sectPr w:rsidR="003A6BE1" w:rsidRPr="003A6BE1" w:rsidSect="00D73682">
          <w:headerReference w:type="default" r:id="rId14"/>
          <w:pgSz w:w="12240" w:h="15840"/>
          <w:pgMar w:top="630" w:right="1440" w:bottom="1440" w:left="1440" w:header="720" w:footer="720" w:gutter="0"/>
          <w:cols w:space="720"/>
          <w:docGrid w:linePitch="360"/>
        </w:sectPr>
      </w:pPr>
      <w:r w:rsidRPr="00713CA8">
        <w:rPr>
          <w:rFonts w:ascii="Arial" w:hAnsi="Arial" w:cs="Arial"/>
          <w:b/>
          <w:sz w:val="24"/>
          <w:szCs w:val="24"/>
          <w:u w:val="single"/>
        </w:rPr>
        <w:t>AWARD:</w:t>
      </w:r>
      <w:r>
        <w:rPr>
          <w:rFonts w:ascii="Arial" w:hAnsi="Arial" w:cs="Arial"/>
          <w:b/>
          <w:sz w:val="24"/>
          <w:szCs w:val="24"/>
        </w:rPr>
        <w:t xml:space="preserve"> Awards will be posted to the </w:t>
      </w:r>
      <w:hyperlink r:id="rId15" w:history="1">
        <w:r w:rsidRPr="002067F8">
          <w:rPr>
            <w:rStyle w:val="Hyperlink"/>
            <w:rFonts w:ascii="Arial" w:hAnsi="Arial" w:cs="Arial"/>
            <w:b/>
            <w:sz w:val="24"/>
            <w:szCs w:val="24"/>
          </w:rPr>
          <w:t>PPE Bid Page</w:t>
        </w:r>
      </w:hyperlink>
      <w:r>
        <w:rPr>
          <w:rFonts w:ascii="Arial" w:hAnsi="Arial" w:cs="Arial"/>
          <w:b/>
          <w:sz w:val="24"/>
          <w:szCs w:val="24"/>
        </w:rPr>
        <w:t xml:space="preserve"> and communicated via email. The S</w:t>
      </w:r>
      <w:bookmarkEnd w:id="1"/>
      <w:r>
        <w:rPr>
          <w:rFonts w:ascii="Arial" w:hAnsi="Arial" w:cs="Arial"/>
          <w:b/>
          <w:sz w:val="24"/>
          <w:szCs w:val="24"/>
        </w:rPr>
        <w:t>tate of Maine reserves the right to make multiple awards per bid.</w:t>
      </w:r>
    </w:p>
    <w:p w14:paraId="76D618EE" w14:textId="66A3C743" w:rsidR="00766859" w:rsidRPr="004019C0" w:rsidRDefault="004F5A53" w:rsidP="004F5A53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4019C0">
        <w:rPr>
          <w:rFonts w:ascii="Arial" w:hAnsi="Arial" w:cs="Arial"/>
          <w:b/>
          <w:sz w:val="24"/>
          <w:szCs w:val="24"/>
        </w:rPr>
        <w:lastRenderedPageBreak/>
        <w:t xml:space="preserve">BID </w:t>
      </w:r>
      <w:r w:rsidR="00595849">
        <w:rPr>
          <w:rFonts w:ascii="Arial" w:hAnsi="Arial" w:cs="Arial"/>
          <w:b/>
          <w:sz w:val="24"/>
          <w:szCs w:val="24"/>
        </w:rPr>
        <w:t xml:space="preserve">SUBMISSION </w:t>
      </w:r>
      <w:r w:rsidRPr="004019C0">
        <w:rPr>
          <w:rFonts w:ascii="Arial" w:hAnsi="Arial" w:cs="Arial"/>
          <w:b/>
          <w:sz w:val="24"/>
          <w:szCs w:val="24"/>
        </w:rPr>
        <w:t>FORM</w:t>
      </w:r>
    </w:p>
    <w:p w14:paraId="75680DC6" w14:textId="555D698A" w:rsidR="004F5A53" w:rsidRPr="004019C0" w:rsidRDefault="00632895" w:rsidP="004F5A53">
      <w:pPr>
        <w:spacing w:after="0" w:line="240" w:lineRule="auto"/>
        <w:contextualSpacing/>
        <w:jc w:val="center"/>
        <w:rPr>
          <w:rFonts w:ascii="Arial" w:hAnsi="Arial" w:cs="Arial"/>
          <w:i/>
          <w:color w:val="FF0000"/>
          <w:sz w:val="24"/>
          <w:szCs w:val="24"/>
        </w:rPr>
      </w:pPr>
      <w:r w:rsidRPr="004019C0">
        <w:rPr>
          <w:rFonts w:ascii="Arial" w:hAnsi="Arial" w:cs="Arial"/>
          <w:b/>
          <w:sz w:val="24"/>
          <w:szCs w:val="24"/>
          <w:u w:val="single"/>
        </w:rPr>
        <w:t>Request for Personal Protective Equipment (PPE) Bid</w:t>
      </w:r>
    </w:p>
    <w:p w14:paraId="78C2F54A" w14:textId="77777777" w:rsidR="00DA650D" w:rsidRPr="004019C0" w:rsidRDefault="00DA650D" w:rsidP="004F5A53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5078B" w:rsidRPr="004019C0" w14:paraId="7929195D" w14:textId="77777777" w:rsidTr="005F32CB">
        <w:tc>
          <w:tcPr>
            <w:tcW w:w="9350" w:type="dxa"/>
            <w:gridSpan w:val="2"/>
            <w:shd w:val="clear" w:color="auto" w:fill="DBE5F1" w:themeFill="accent1" w:themeFillTint="33"/>
          </w:tcPr>
          <w:p w14:paraId="0E875734" w14:textId="77777777" w:rsidR="0035078B" w:rsidRPr="004019C0" w:rsidRDefault="0035078B" w:rsidP="003507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19C0">
              <w:rPr>
                <w:rFonts w:ascii="Arial" w:hAnsi="Arial" w:cs="Arial"/>
                <w:b/>
                <w:sz w:val="24"/>
                <w:szCs w:val="24"/>
              </w:rPr>
              <w:t xml:space="preserve">BIDDER </w:t>
            </w:r>
            <w:r w:rsidR="00BB3DCF" w:rsidRPr="004019C0">
              <w:rPr>
                <w:rFonts w:ascii="Arial" w:hAnsi="Arial" w:cs="Arial"/>
                <w:b/>
                <w:sz w:val="24"/>
                <w:szCs w:val="24"/>
              </w:rPr>
              <w:t>CONTACT</w:t>
            </w:r>
          </w:p>
        </w:tc>
      </w:tr>
      <w:tr w:rsidR="00EE5454" w:rsidRPr="004019C0" w14:paraId="204BEA2E" w14:textId="77777777" w:rsidTr="00D73682">
        <w:trPr>
          <w:trHeight w:val="251"/>
        </w:trPr>
        <w:tc>
          <w:tcPr>
            <w:tcW w:w="4675" w:type="dxa"/>
            <w:shd w:val="clear" w:color="auto" w:fill="DBE5F1" w:themeFill="accent1" w:themeFillTint="33"/>
          </w:tcPr>
          <w:p w14:paraId="38BEFCD2" w14:textId="77777777" w:rsidR="00EE5454" w:rsidRPr="004019C0" w:rsidRDefault="0035078B" w:rsidP="00D252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019C0">
              <w:rPr>
                <w:rFonts w:ascii="Arial" w:hAnsi="Arial" w:cs="Arial"/>
                <w:b/>
                <w:sz w:val="24"/>
                <w:szCs w:val="24"/>
              </w:rPr>
              <w:t>Bidder’s Name:</w:t>
            </w:r>
          </w:p>
        </w:tc>
        <w:tc>
          <w:tcPr>
            <w:tcW w:w="4675" w:type="dxa"/>
          </w:tcPr>
          <w:p w14:paraId="11F5DDD5" w14:textId="77777777" w:rsidR="00EE5454" w:rsidRPr="004019C0" w:rsidRDefault="00EE5454" w:rsidP="00D252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5849" w:rsidRPr="004019C0" w14:paraId="1E664829" w14:textId="77777777" w:rsidTr="00D73682">
        <w:tc>
          <w:tcPr>
            <w:tcW w:w="4675" w:type="dxa"/>
            <w:shd w:val="clear" w:color="auto" w:fill="DBE5F1" w:themeFill="accent1" w:themeFillTint="33"/>
          </w:tcPr>
          <w:p w14:paraId="1356DA26" w14:textId="3963C65D" w:rsidR="00595849" w:rsidRPr="004019C0" w:rsidRDefault="000A75C0" w:rsidP="00D252A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TIN or </w:t>
            </w:r>
            <w:r w:rsidR="00595849">
              <w:rPr>
                <w:rFonts w:ascii="Arial" w:hAnsi="Arial" w:cs="Arial"/>
                <w:b/>
                <w:sz w:val="24"/>
                <w:szCs w:val="24"/>
              </w:rPr>
              <w:t>Vendor (VC) #:</w:t>
            </w:r>
          </w:p>
        </w:tc>
        <w:tc>
          <w:tcPr>
            <w:tcW w:w="4675" w:type="dxa"/>
          </w:tcPr>
          <w:p w14:paraId="05FB8D3E" w14:textId="77777777" w:rsidR="00595849" w:rsidRPr="004019C0" w:rsidRDefault="00595849" w:rsidP="00D252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5454" w:rsidRPr="004019C0" w14:paraId="088A912B" w14:textId="77777777" w:rsidTr="00D73682">
        <w:tc>
          <w:tcPr>
            <w:tcW w:w="4675" w:type="dxa"/>
            <w:shd w:val="clear" w:color="auto" w:fill="DBE5F1" w:themeFill="accent1" w:themeFillTint="33"/>
          </w:tcPr>
          <w:p w14:paraId="1B63AA39" w14:textId="77777777" w:rsidR="00EE5454" w:rsidRPr="004019C0" w:rsidRDefault="0035078B" w:rsidP="00D252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019C0">
              <w:rPr>
                <w:rFonts w:ascii="Arial" w:hAnsi="Arial" w:cs="Arial"/>
                <w:b/>
                <w:sz w:val="24"/>
                <w:szCs w:val="24"/>
              </w:rPr>
              <w:t>Facility Name/ Location:</w:t>
            </w:r>
          </w:p>
        </w:tc>
        <w:tc>
          <w:tcPr>
            <w:tcW w:w="4675" w:type="dxa"/>
          </w:tcPr>
          <w:p w14:paraId="5986196F" w14:textId="77777777" w:rsidR="00EE5454" w:rsidRPr="004019C0" w:rsidRDefault="00EE5454" w:rsidP="00D252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5454" w:rsidRPr="004019C0" w14:paraId="5FE8E16B" w14:textId="77777777" w:rsidTr="00D73682">
        <w:tc>
          <w:tcPr>
            <w:tcW w:w="4675" w:type="dxa"/>
            <w:shd w:val="clear" w:color="auto" w:fill="DBE5F1" w:themeFill="accent1" w:themeFillTint="33"/>
          </w:tcPr>
          <w:p w14:paraId="46EFC9EE" w14:textId="77777777" w:rsidR="00EE5454" w:rsidRPr="004019C0" w:rsidRDefault="0035078B" w:rsidP="00D252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019C0">
              <w:rPr>
                <w:rFonts w:ascii="Arial" w:hAnsi="Arial" w:cs="Arial"/>
                <w:b/>
                <w:sz w:val="24"/>
                <w:szCs w:val="24"/>
              </w:rPr>
              <w:t>Contact Name:</w:t>
            </w:r>
          </w:p>
        </w:tc>
        <w:tc>
          <w:tcPr>
            <w:tcW w:w="4675" w:type="dxa"/>
          </w:tcPr>
          <w:p w14:paraId="782288D9" w14:textId="77777777" w:rsidR="00EE5454" w:rsidRPr="004019C0" w:rsidRDefault="00EE5454" w:rsidP="00D252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078B" w:rsidRPr="004019C0" w14:paraId="7A1F5558" w14:textId="77777777" w:rsidTr="00D73682">
        <w:tc>
          <w:tcPr>
            <w:tcW w:w="4675" w:type="dxa"/>
            <w:shd w:val="clear" w:color="auto" w:fill="DBE5F1" w:themeFill="accent1" w:themeFillTint="33"/>
          </w:tcPr>
          <w:p w14:paraId="041CB7FE" w14:textId="77777777" w:rsidR="0035078B" w:rsidRPr="004019C0" w:rsidRDefault="0035078B" w:rsidP="00D252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019C0">
              <w:rPr>
                <w:rFonts w:ascii="Arial" w:hAnsi="Arial" w:cs="Arial"/>
                <w:b/>
                <w:sz w:val="24"/>
                <w:szCs w:val="24"/>
              </w:rPr>
              <w:t>Phone Number:</w:t>
            </w:r>
          </w:p>
        </w:tc>
        <w:tc>
          <w:tcPr>
            <w:tcW w:w="4675" w:type="dxa"/>
          </w:tcPr>
          <w:p w14:paraId="5CCB30E3" w14:textId="77777777" w:rsidR="0035078B" w:rsidRPr="004019C0" w:rsidRDefault="0035078B" w:rsidP="00D252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078B" w:rsidRPr="004019C0" w14:paraId="16462630" w14:textId="77777777" w:rsidTr="00D73682">
        <w:tc>
          <w:tcPr>
            <w:tcW w:w="4675" w:type="dxa"/>
            <w:shd w:val="clear" w:color="auto" w:fill="DBE5F1" w:themeFill="accent1" w:themeFillTint="33"/>
          </w:tcPr>
          <w:p w14:paraId="1F1A0BDA" w14:textId="77777777" w:rsidR="0035078B" w:rsidRPr="004019C0" w:rsidRDefault="0035078B" w:rsidP="00D252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019C0">
              <w:rPr>
                <w:rFonts w:ascii="Arial" w:hAnsi="Arial" w:cs="Arial"/>
                <w:b/>
                <w:sz w:val="24"/>
                <w:szCs w:val="24"/>
              </w:rPr>
              <w:t>Email:</w:t>
            </w:r>
          </w:p>
        </w:tc>
        <w:tc>
          <w:tcPr>
            <w:tcW w:w="4675" w:type="dxa"/>
          </w:tcPr>
          <w:p w14:paraId="45457FD7" w14:textId="77777777" w:rsidR="0035078B" w:rsidRPr="004019C0" w:rsidRDefault="0035078B" w:rsidP="00D252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B2A67F1" w14:textId="06CAA941" w:rsidR="004F5A53" w:rsidRPr="004019C0" w:rsidRDefault="004F5A53" w:rsidP="00EB2B25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5125"/>
      </w:tblGrid>
      <w:tr w:rsidR="002750AE" w:rsidRPr="004019C0" w14:paraId="10A59C63" w14:textId="77777777" w:rsidTr="004A7F6C">
        <w:tc>
          <w:tcPr>
            <w:tcW w:w="9350" w:type="dxa"/>
            <w:gridSpan w:val="2"/>
            <w:shd w:val="clear" w:color="auto" w:fill="DBE5F1" w:themeFill="accent1" w:themeFillTint="33"/>
          </w:tcPr>
          <w:p w14:paraId="06694C6D" w14:textId="43028805" w:rsidR="002750AE" w:rsidRPr="004019C0" w:rsidRDefault="002750AE" w:rsidP="00C77E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19C0">
              <w:rPr>
                <w:rFonts w:ascii="Arial" w:hAnsi="Arial" w:cs="Arial"/>
                <w:b/>
                <w:sz w:val="24"/>
                <w:szCs w:val="24"/>
              </w:rPr>
              <w:t>BID SUBMISSION</w:t>
            </w:r>
          </w:p>
        </w:tc>
      </w:tr>
      <w:tr w:rsidR="003A6BE1" w:rsidRPr="004019C0" w14:paraId="4148B3EB" w14:textId="77777777" w:rsidTr="00CF5F11">
        <w:trPr>
          <w:trHeight w:val="161"/>
        </w:trPr>
        <w:tc>
          <w:tcPr>
            <w:tcW w:w="9350" w:type="dxa"/>
            <w:gridSpan w:val="2"/>
            <w:shd w:val="clear" w:color="auto" w:fill="17365D" w:themeFill="text2" w:themeFillShade="BF"/>
          </w:tcPr>
          <w:p w14:paraId="0A7B8FCF" w14:textId="62E59DD5" w:rsidR="003A6BE1" w:rsidRPr="004019C0" w:rsidRDefault="003A6BE1" w:rsidP="00C77E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5849" w:rsidRPr="004019C0" w14:paraId="12C91C7B" w14:textId="77777777" w:rsidTr="00D73682">
        <w:trPr>
          <w:trHeight w:val="576"/>
        </w:trPr>
        <w:tc>
          <w:tcPr>
            <w:tcW w:w="4225" w:type="dxa"/>
            <w:shd w:val="clear" w:color="auto" w:fill="DBE5F1" w:themeFill="accent1" w:themeFillTint="33"/>
            <w:vAlign w:val="center"/>
          </w:tcPr>
          <w:p w14:paraId="4C08416C" w14:textId="00862920" w:rsidR="00595849" w:rsidRPr="004019C0" w:rsidRDefault="00595849" w:rsidP="00275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REQUIRED INFORMATION</w:t>
            </w:r>
          </w:p>
        </w:tc>
        <w:tc>
          <w:tcPr>
            <w:tcW w:w="5125" w:type="dxa"/>
            <w:vAlign w:val="center"/>
          </w:tcPr>
          <w:p w14:paraId="0C4A2063" w14:textId="1A301E51" w:rsidR="00595849" w:rsidRPr="004019C0" w:rsidRDefault="00595849" w:rsidP="002750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RESPONDENT INFORMATION</w:t>
            </w:r>
          </w:p>
        </w:tc>
      </w:tr>
      <w:tr w:rsidR="00595849" w:rsidRPr="004019C0" w14:paraId="69193448" w14:textId="77777777" w:rsidTr="003A6BE1">
        <w:trPr>
          <w:trHeight w:val="368"/>
        </w:trPr>
        <w:tc>
          <w:tcPr>
            <w:tcW w:w="4225" w:type="dxa"/>
            <w:shd w:val="clear" w:color="auto" w:fill="DBE5F1" w:themeFill="accent1" w:themeFillTint="33"/>
            <w:vAlign w:val="center"/>
          </w:tcPr>
          <w:p w14:paraId="1D2B0F4C" w14:textId="5EFAF391" w:rsidR="00595849" w:rsidRPr="004019C0" w:rsidRDefault="00595849" w:rsidP="003A6BE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Item Description</w:t>
            </w:r>
          </w:p>
        </w:tc>
        <w:tc>
          <w:tcPr>
            <w:tcW w:w="5125" w:type="dxa"/>
            <w:shd w:val="clear" w:color="auto" w:fill="FFFFFF" w:themeFill="background1"/>
            <w:vAlign w:val="center"/>
          </w:tcPr>
          <w:p w14:paraId="17F690AE" w14:textId="7762A375" w:rsidR="00595849" w:rsidRPr="004019C0" w:rsidRDefault="00595849" w:rsidP="00C77E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5849" w:rsidRPr="004019C0" w14:paraId="0733ED22" w14:textId="77777777" w:rsidTr="003A6BE1">
        <w:trPr>
          <w:trHeight w:val="350"/>
        </w:trPr>
        <w:tc>
          <w:tcPr>
            <w:tcW w:w="4225" w:type="dxa"/>
            <w:shd w:val="clear" w:color="auto" w:fill="DBE5F1" w:themeFill="accent1" w:themeFillTint="33"/>
            <w:vAlign w:val="center"/>
          </w:tcPr>
          <w:p w14:paraId="06F79C88" w14:textId="32381135" w:rsidR="00595849" w:rsidRPr="004019C0" w:rsidRDefault="00595849" w:rsidP="003A6BE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Manufacturer Name</w:t>
            </w:r>
            <w:r w:rsidRPr="004019C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25" w:type="dxa"/>
            <w:shd w:val="clear" w:color="auto" w:fill="FFFFFF" w:themeFill="background1"/>
            <w:vAlign w:val="center"/>
          </w:tcPr>
          <w:p w14:paraId="643CAFDF" w14:textId="1E25A7A8" w:rsidR="00595849" w:rsidRPr="004019C0" w:rsidRDefault="00595849" w:rsidP="00C77E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5849" w:rsidRPr="004019C0" w14:paraId="4429BC85" w14:textId="77777777" w:rsidTr="003A6BE1">
        <w:trPr>
          <w:trHeight w:val="440"/>
        </w:trPr>
        <w:tc>
          <w:tcPr>
            <w:tcW w:w="4225" w:type="dxa"/>
            <w:shd w:val="clear" w:color="auto" w:fill="DBE5F1" w:themeFill="accent1" w:themeFillTint="33"/>
            <w:vAlign w:val="center"/>
          </w:tcPr>
          <w:p w14:paraId="6E1CF323" w14:textId="6F437280" w:rsidR="00595849" w:rsidRPr="004019C0" w:rsidRDefault="00595849" w:rsidP="003A6BE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Manufacturer Part Number</w:t>
            </w:r>
          </w:p>
        </w:tc>
        <w:tc>
          <w:tcPr>
            <w:tcW w:w="5125" w:type="dxa"/>
            <w:shd w:val="clear" w:color="auto" w:fill="FFFFFF" w:themeFill="background1"/>
            <w:vAlign w:val="center"/>
          </w:tcPr>
          <w:p w14:paraId="67A871FC" w14:textId="259D9E17" w:rsidR="00595849" w:rsidRPr="004019C0" w:rsidRDefault="00595849" w:rsidP="00C77E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5849" w:rsidRPr="004019C0" w14:paraId="69D7B89A" w14:textId="77777777" w:rsidTr="003A6BE1">
        <w:trPr>
          <w:trHeight w:val="449"/>
        </w:trPr>
        <w:tc>
          <w:tcPr>
            <w:tcW w:w="4225" w:type="dxa"/>
            <w:shd w:val="clear" w:color="auto" w:fill="DBE5F1" w:themeFill="accent1" w:themeFillTint="33"/>
            <w:vAlign w:val="center"/>
          </w:tcPr>
          <w:p w14:paraId="10320A58" w14:textId="5A95A189" w:rsidR="00595849" w:rsidRPr="004019C0" w:rsidRDefault="00595849" w:rsidP="003A6BE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Bidder’s Part Number</w:t>
            </w:r>
          </w:p>
        </w:tc>
        <w:tc>
          <w:tcPr>
            <w:tcW w:w="5125" w:type="dxa"/>
            <w:shd w:val="clear" w:color="auto" w:fill="FFFFFF" w:themeFill="background1"/>
            <w:vAlign w:val="center"/>
          </w:tcPr>
          <w:p w14:paraId="6AC38524" w14:textId="2AC6ABD4" w:rsidR="00595849" w:rsidRPr="004019C0" w:rsidRDefault="00595849" w:rsidP="00C77E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113F" w:rsidRPr="004019C0" w14:paraId="353853F6" w14:textId="77777777" w:rsidTr="003A6BE1">
        <w:trPr>
          <w:trHeight w:val="350"/>
        </w:trPr>
        <w:tc>
          <w:tcPr>
            <w:tcW w:w="4225" w:type="dxa"/>
            <w:shd w:val="clear" w:color="auto" w:fill="DBE5F1" w:themeFill="accent1" w:themeFillTint="33"/>
            <w:vAlign w:val="center"/>
          </w:tcPr>
          <w:p w14:paraId="7D7DAA62" w14:textId="0466F504" w:rsidR="00F8113F" w:rsidRDefault="00F8113F" w:rsidP="003A6BE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Quantity</w:t>
            </w:r>
          </w:p>
        </w:tc>
        <w:tc>
          <w:tcPr>
            <w:tcW w:w="5125" w:type="dxa"/>
            <w:vAlign w:val="center"/>
          </w:tcPr>
          <w:p w14:paraId="58FE776C" w14:textId="77777777" w:rsidR="00F8113F" w:rsidRPr="004019C0" w:rsidRDefault="00F8113F" w:rsidP="00C77E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5849" w:rsidRPr="004019C0" w14:paraId="7161C14A" w14:textId="77777777" w:rsidTr="003A6BE1">
        <w:trPr>
          <w:trHeight w:val="350"/>
        </w:trPr>
        <w:tc>
          <w:tcPr>
            <w:tcW w:w="4225" w:type="dxa"/>
            <w:shd w:val="clear" w:color="auto" w:fill="DBE5F1" w:themeFill="accent1" w:themeFillTint="33"/>
            <w:vAlign w:val="center"/>
          </w:tcPr>
          <w:p w14:paraId="13D1D5D2" w14:textId="43A51E50" w:rsidR="00595849" w:rsidRPr="004019C0" w:rsidRDefault="00595849" w:rsidP="003A6BE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Unit of Measure</w:t>
            </w:r>
          </w:p>
        </w:tc>
        <w:tc>
          <w:tcPr>
            <w:tcW w:w="5125" w:type="dxa"/>
            <w:vAlign w:val="center"/>
          </w:tcPr>
          <w:p w14:paraId="7404A603" w14:textId="22BAA4D5" w:rsidR="00595849" w:rsidRPr="004019C0" w:rsidRDefault="00595849" w:rsidP="00C77E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5849" w:rsidRPr="004019C0" w14:paraId="2F32E3D4" w14:textId="77777777" w:rsidTr="003A6BE1">
        <w:trPr>
          <w:trHeight w:val="431"/>
        </w:trPr>
        <w:tc>
          <w:tcPr>
            <w:tcW w:w="4225" w:type="dxa"/>
            <w:shd w:val="clear" w:color="auto" w:fill="DBE5F1" w:themeFill="accent1" w:themeFillTint="33"/>
            <w:vAlign w:val="center"/>
          </w:tcPr>
          <w:p w14:paraId="4E412BFE" w14:textId="6FD1101A" w:rsidR="00595849" w:rsidRPr="004019C0" w:rsidRDefault="00595849" w:rsidP="003A6BE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Bid Price – Single Unit</w:t>
            </w:r>
          </w:p>
        </w:tc>
        <w:tc>
          <w:tcPr>
            <w:tcW w:w="5125" w:type="dxa"/>
            <w:vAlign w:val="center"/>
          </w:tcPr>
          <w:p w14:paraId="35418FB5" w14:textId="7041479C" w:rsidR="00595849" w:rsidRPr="004019C0" w:rsidRDefault="00595849" w:rsidP="00C77EFE">
            <w:pPr>
              <w:rPr>
                <w:rFonts w:ascii="Arial" w:hAnsi="Arial" w:cs="Arial"/>
                <w:sz w:val="24"/>
                <w:szCs w:val="24"/>
              </w:rPr>
            </w:pPr>
            <w:r w:rsidRPr="004019C0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595849" w:rsidRPr="004019C0" w14:paraId="1A59D698" w14:textId="77777777" w:rsidTr="003A6BE1">
        <w:trPr>
          <w:trHeight w:val="449"/>
        </w:trPr>
        <w:tc>
          <w:tcPr>
            <w:tcW w:w="4225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BD9248A" w14:textId="463E3224" w:rsidR="00595849" w:rsidRPr="004019C0" w:rsidRDefault="00595849" w:rsidP="003A6BE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Bid Price – Bulk </w:t>
            </w:r>
            <w:r w:rsidR="003A6BE1">
              <w:rPr>
                <w:rFonts w:ascii="Arial" w:hAnsi="Arial" w:cs="Arial"/>
                <w:b/>
                <w:sz w:val="24"/>
                <w:szCs w:val="24"/>
              </w:rPr>
              <w:t>Unit</w:t>
            </w:r>
          </w:p>
        </w:tc>
        <w:tc>
          <w:tcPr>
            <w:tcW w:w="5125" w:type="dxa"/>
            <w:vAlign w:val="center"/>
          </w:tcPr>
          <w:p w14:paraId="06C3A33C" w14:textId="489072C7" w:rsidR="00595849" w:rsidRPr="004019C0" w:rsidRDefault="00595849" w:rsidP="00595849">
            <w:pPr>
              <w:rPr>
                <w:rFonts w:ascii="Arial" w:hAnsi="Arial" w:cs="Arial"/>
                <w:sz w:val="24"/>
                <w:szCs w:val="24"/>
              </w:rPr>
            </w:pPr>
            <w:r w:rsidRPr="004019C0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595849" w:rsidRPr="004019C0" w14:paraId="7CD1A922" w14:textId="77777777" w:rsidTr="003A6BE1">
        <w:trPr>
          <w:trHeight w:val="341"/>
        </w:trPr>
        <w:tc>
          <w:tcPr>
            <w:tcW w:w="4225" w:type="dxa"/>
            <w:shd w:val="clear" w:color="auto" w:fill="DBE5F1" w:themeFill="accent1" w:themeFillTint="33"/>
            <w:vAlign w:val="center"/>
          </w:tcPr>
          <w:p w14:paraId="529DE3A3" w14:textId="7A952F10" w:rsidR="00595849" w:rsidRPr="00595849" w:rsidRDefault="00595849" w:rsidP="003A6BE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95849">
              <w:rPr>
                <w:rFonts w:ascii="Arial" w:hAnsi="Arial" w:cs="Arial"/>
                <w:b/>
                <w:sz w:val="24"/>
                <w:szCs w:val="24"/>
              </w:rPr>
              <w:t>Quantity Required for Bulk Price</w:t>
            </w:r>
          </w:p>
        </w:tc>
        <w:tc>
          <w:tcPr>
            <w:tcW w:w="5125" w:type="dxa"/>
          </w:tcPr>
          <w:p w14:paraId="76DFA534" w14:textId="635B529A" w:rsidR="00595849" w:rsidRPr="00595849" w:rsidRDefault="00595849" w:rsidP="00BA2DA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95849" w:rsidRPr="004019C0" w14:paraId="6576A24C" w14:textId="77777777" w:rsidTr="003A6BE1">
        <w:trPr>
          <w:trHeight w:val="350"/>
        </w:trPr>
        <w:tc>
          <w:tcPr>
            <w:tcW w:w="4225" w:type="dxa"/>
            <w:shd w:val="clear" w:color="auto" w:fill="DBE5F1" w:themeFill="accent1" w:themeFillTint="33"/>
            <w:vAlign w:val="center"/>
          </w:tcPr>
          <w:p w14:paraId="12527743" w14:textId="581A9336" w:rsidR="00595849" w:rsidRPr="00595849" w:rsidRDefault="00595849" w:rsidP="003A6BE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95849">
              <w:rPr>
                <w:rFonts w:ascii="Arial" w:hAnsi="Arial" w:cs="Arial"/>
                <w:b/>
                <w:sz w:val="24"/>
                <w:szCs w:val="24"/>
              </w:rPr>
              <w:t xml:space="preserve">Days to Receive </w:t>
            </w:r>
            <w:r w:rsidR="003A6BE1"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Pr="00595849">
              <w:rPr>
                <w:rFonts w:ascii="Arial" w:hAnsi="Arial" w:cs="Arial"/>
                <w:b/>
                <w:sz w:val="24"/>
                <w:szCs w:val="24"/>
              </w:rPr>
              <w:t xml:space="preserve">rder </w:t>
            </w:r>
            <w:r w:rsidR="003A6BE1"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Pr="00595849">
              <w:rPr>
                <w:rFonts w:ascii="Arial" w:hAnsi="Arial" w:cs="Arial"/>
                <w:b/>
                <w:sz w:val="24"/>
                <w:szCs w:val="24"/>
              </w:rPr>
              <w:t>ARO</w:t>
            </w:r>
            <w:r w:rsidR="003A6BE1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5125" w:type="dxa"/>
          </w:tcPr>
          <w:p w14:paraId="2126B83C" w14:textId="417CB72F" w:rsidR="00595849" w:rsidRPr="00595849" w:rsidRDefault="00595849" w:rsidP="00BA2DA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362A1" w:rsidRPr="004019C0" w14:paraId="63E66246" w14:textId="77777777" w:rsidTr="003A6BE1">
        <w:trPr>
          <w:trHeight w:val="350"/>
        </w:trPr>
        <w:tc>
          <w:tcPr>
            <w:tcW w:w="4225" w:type="dxa"/>
            <w:shd w:val="clear" w:color="auto" w:fill="DBE5F1" w:themeFill="accent1" w:themeFillTint="33"/>
            <w:vAlign w:val="center"/>
          </w:tcPr>
          <w:p w14:paraId="431E8668" w14:textId="4143A430" w:rsidR="002362A1" w:rsidRPr="00595849" w:rsidRDefault="002362A1" w:rsidP="003A6BE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Current location of inventory</w:t>
            </w:r>
          </w:p>
        </w:tc>
        <w:tc>
          <w:tcPr>
            <w:tcW w:w="5125" w:type="dxa"/>
          </w:tcPr>
          <w:p w14:paraId="051724AB" w14:textId="77777777" w:rsidR="002362A1" w:rsidRPr="00595849" w:rsidRDefault="002362A1" w:rsidP="00BA2DA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362A1" w:rsidRPr="004019C0" w14:paraId="02AA9825" w14:textId="77777777" w:rsidTr="003A6BE1">
        <w:trPr>
          <w:trHeight w:val="576"/>
        </w:trPr>
        <w:tc>
          <w:tcPr>
            <w:tcW w:w="4225" w:type="dxa"/>
            <w:shd w:val="clear" w:color="auto" w:fill="DBE5F1" w:themeFill="accent1" w:themeFillTint="33"/>
            <w:vAlign w:val="center"/>
          </w:tcPr>
          <w:p w14:paraId="42D907BD" w14:textId="62B9A575" w:rsidR="002362A1" w:rsidRDefault="002362A1" w:rsidP="003A6BE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The State of Maine reserves the right to place additional orders against this bid. Are you willing to accept additional future orders of this item?</w:t>
            </w:r>
          </w:p>
        </w:tc>
        <w:tc>
          <w:tcPr>
            <w:tcW w:w="5125" w:type="dxa"/>
          </w:tcPr>
          <w:p w14:paraId="1B0AA6B8" w14:textId="77777777" w:rsidR="002362A1" w:rsidRPr="00595849" w:rsidRDefault="002362A1" w:rsidP="00BA2DA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E5B0405" w14:textId="77777777" w:rsidR="00766859" w:rsidRPr="004019C0" w:rsidRDefault="00766859" w:rsidP="00EB2B25">
      <w:pPr>
        <w:rPr>
          <w:rFonts w:ascii="Arial" w:hAnsi="Arial" w:cs="Arial"/>
          <w:b/>
          <w:sz w:val="24"/>
          <w:szCs w:val="24"/>
        </w:rPr>
      </w:pPr>
    </w:p>
    <w:p w14:paraId="46F89A55" w14:textId="0C129528" w:rsidR="008B4434" w:rsidRPr="004019C0" w:rsidRDefault="008B4434" w:rsidP="00EB2B25">
      <w:pPr>
        <w:rPr>
          <w:rFonts w:ascii="Arial" w:eastAsia="Calibri" w:hAnsi="Arial" w:cs="Arial"/>
          <w:sz w:val="24"/>
          <w:szCs w:val="24"/>
          <w:u w:val="single"/>
        </w:rPr>
      </w:pPr>
      <w:r w:rsidRPr="004019C0">
        <w:rPr>
          <w:rFonts w:ascii="Arial" w:eastAsia="Calibri" w:hAnsi="Arial" w:cs="Arial"/>
          <w:sz w:val="24"/>
          <w:szCs w:val="24"/>
        </w:rPr>
        <w:t>Authorized Printed Name:</w:t>
      </w:r>
      <w:r w:rsidRPr="004019C0">
        <w:rPr>
          <w:rFonts w:ascii="Arial" w:eastAsia="Calibri" w:hAnsi="Arial" w:cs="Arial"/>
          <w:sz w:val="24"/>
          <w:szCs w:val="24"/>
          <w:u w:val="single"/>
        </w:rPr>
        <w:tab/>
      </w:r>
      <w:r w:rsidRPr="004019C0">
        <w:rPr>
          <w:rFonts w:ascii="Arial" w:eastAsia="Calibri" w:hAnsi="Arial" w:cs="Arial"/>
          <w:sz w:val="24"/>
          <w:szCs w:val="24"/>
          <w:u w:val="single"/>
        </w:rPr>
        <w:tab/>
      </w:r>
      <w:r w:rsidRPr="004019C0">
        <w:rPr>
          <w:rFonts w:ascii="Arial" w:eastAsia="Calibri" w:hAnsi="Arial" w:cs="Arial"/>
          <w:sz w:val="24"/>
          <w:szCs w:val="24"/>
          <w:u w:val="single"/>
        </w:rPr>
        <w:tab/>
      </w:r>
      <w:r w:rsidRPr="004019C0">
        <w:rPr>
          <w:rFonts w:ascii="Arial" w:eastAsia="Calibri" w:hAnsi="Arial" w:cs="Arial"/>
          <w:sz w:val="24"/>
          <w:szCs w:val="24"/>
          <w:u w:val="single"/>
        </w:rPr>
        <w:tab/>
      </w:r>
      <w:r w:rsidRPr="004019C0">
        <w:rPr>
          <w:rFonts w:ascii="Arial" w:eastAsia="Calibri" w:hAnsi="Arial" w:cs="Arial"/>
          <w:sz w:val="24"/>
          <w:szCs w:val="24"/>
          <w:u w:val="single"/>
        </w:rPr>
        <w:tab/>
      </w:r>
      <w:r w:rsidRPr="004019C0">
        <w:rPr>
          <w:rFonts w:ascii="Arial" w:eastAsia="Calibri" w:hAnsi="Arial" w:cs="Arial"/>
          <w:sz w:val="24"/>
          <w:szCs w:val="24"/>
          <w:u w:val="single"/>
        </w:rPr>
        <w:tab/>
      </w:r>
      <w:r w:rsidRPr="004019C0">
        <w:rPr>
          <w:rFonts w:ascii="Arial" w:eastAsia="Calibri" w:hAnsi="Arial" w:cs="Arial"/>
          <w:sz w:val="24"/>
          <w:szCs w:val="24"/>
          <w:u w:val="single"/>
        </w:rPr>
        <w:tab/>
      </w:r>
      <w:r w:rsidRPr="004019C0">
        <w:rPr>
          <w:rFonts w:ascii="Arial" w:eastAsia="Calibri" w:hAnsi="Arial" w:cs="Arial"/>
          <w:sz w:val="24"/>
          <w:szCs w:val="24"/>
          <w:u w:val="single"/>
        </w:rPr>
        <w:tab/>
      </w:r>
      <w:r w:rsidRPr="004019C0">
        <w:rPr>
          <w:rFonts w:ascii="Arial" w:eastAsia="Calibri" w:hAnsi="Arial" w:cs="Arial"/>
          <w:sz w:val="24"/>
          <w:szCs w:val="24"/>
          <w:u w:val="single"/>
        </w:rPr>
        <w:tab/>
      </w:r>
      <w:r w:rsidRPr="004019C0">
        <w:rPr>
          <w:rFonts w:ascii="Arial" w:eastAsia="Calibri" w:hAnsi="Arial" w:cs="Arial"/>
          <w:sz w:val="24"/>
          <w:szCs w:val="24"/>
          <w:u w:val="single"/>
        </w:rPr>
        <w:tab/>
      </w:r>
    </w:p>
    <w:p w14:paraId="582CFA42" w14:textId="7BA6B12A" w:rsidR="008659FD" w:rsidRPr="004019C0" w:rsidRDefault="00914178" w:rsidP="00EB2B25">
      <w:pPr>
        <w:rPr>
          <w:rFonts w:ascii="Arial" w:eastAsia="Calibri" w:hAnsi="Arial" w:cs="Arial"/>
          <w:sz w:val="24"/>
          <w:szCs w:val="24"/>
          <w:u w:val="single"/>
        </w:rPr>
      </w:pPr>
      <w:r w:rsidRPr="004019C0">
        <w:rPr>
          <w:rFonts w:ascii="Arial" w:eastAsia="Calibri" w:hAnsi="Arial" w:cs="Arial"/>
          <w:sz w:val="24"/>
          <w:szCs w:val="24"/>
        </w:rPr>
        <w:t xml:space="preserve">Authorized </w:t>
      </w:r>
      <w:r w:rsidR="0042389D" w:rsidRPr="004019C0">
        <w:rPr>
          <w:rFonts w:ascii="Arial" w:eastAsia="Calibri" w:hAnsi="Arial" w:cs="Arial"/>
          <w:sz w:val="24"/>
          <w:szCs w:val="24"/>
        </w:rPr>
        <w:t xml:space="preserve">Signature:  </w:t>
      </w:r>
      <w:r w:rsidRPr="004019C0">
        <w:rPr>
          <w:rFonts w:ascii="Arial" w:eastAsia="Calibri" w:hAnsi="Arial" w:cs="Arial"/>
          <w:sz w:val="24"/>
          <w:szCs w:val="24"/>
          <w:u w:val="single"/>
        </w:rPr>
        <w:tab/>
      </w:r>
      <w:r w:rsidRPr="004019C0">
        <w:rPr>
          <w:rFonts w:ascii="Arial" w:eastAsia="Calibri" w:hAnsi="Arial" w:cs="Arial"/>
          <w:sz w:val="24"/>
          <w:szCs w:val="24"/>
          <w:u w:val="single"/>
        </w:rPr>
        <w:tab/>
      </w:r>
      <w:r w:rsidRPr="004019C0">
        <w:rPr>
          <w:rFonts w:ascii="Arial" w:eastAsia="Calibri" w:hAnsi="Arial" w:cs="Arial"/>
          <w:sz w:val="24"/>
          <w:szCs w:val="24"/>
          <w:u w:val="single"/>
        </w:rPr>
        <w:tab/>
      </w:r>
      <w:r w:rsidRPr="004019C0">
        <w:rPr>
          <w:rFonts w:ascii="Arial" w:eastAsia="Calibri" w:hAnsi="Arial" w:cs="Arial"/>
          <w:sz w:val="24"/>
          <w:szCs w:val="24"/>
          <w:u w:val="single"/>
        </w:rPr>
        <w:tab/>
      </w:r>
      <w:r w:rsidR="0035078B" w:rsidRPr="004019C0">
        <w:rPr>
          <w:rFonts w:ascii="Arial" w:eastAsia="Calibri" w:hAnsi="Arial" w:cs="Arial"/>
          <w:sz w:val="24"/>
          <w:szCs w:val="24"/>
          <w:u w:val="single"/>
        </w:rPr>
        <w:tab/>
      </w:r>
      <w:r w:rsidR="0035078B" w:rsidRPr="004019C0">
        <w:rPr>
          <w:rFonts w:ascii="Arial" w:eastAsia="Calibri" w:hAnsi="Arial" w:cs="Arial"/>
          <w:sz w:val="24"/>
          <w:szCs w:val="24"/>
          <w:u w:val="single"/>
        </w:rPr>
        <w:tab/>
      </w:r>
      <w:r w:rsidR="0035078B" w:rsidRPr="004019C0">
        <w:rPr>
          <w:rFonts w:ascii="Arial" w:eastAsia="Calibri" w:hAnsi="Arial" w:cs="Arial"/>
          <w:sz w:val="24"/>
          <w:szCs w:val="24"/>
          <w:u w:val="single"/>
        </w:rPr>
        <w:tab/>
        <w:t>Date:</w:t>
      </w:r>
      <w:r w:rsidR="0035078B" w:rsidRPr="004019C0">
        <w:rPr>
          <w:rFonts w:ascii="Arial" w:eastAsia="Calibri" w:hAnsi="Arial" w:cs="Arial"/>
          <w:sz w:val="24"/>
          <w:szCs w:val="24"/>
          <w:u w:val="single"/>
        </w:rPr>
        <w:tab/>
      </w:r>
      <w:r w:rsidR="0035078B" w:rsidRPr="004019C0">
        <w:rPr>
          <w:rFonts w:ascii="Arial" w:eastAsia="Calibri" w:hAnsi="Arial" w:cs="Arial"/>
          <w:sz w:val="24"/>
          <w:szCs w:val="24"/>
          <w:u w:val="single"/>
        </w:rPr>
        <w:tab/>
      </w:r>
      <w:r w:rsidR="0035078B" w:rsidRPr="004019C0">
        <w:rPr>
          <w:rFonts w:ascii="Arial" w:eastAsia="Calibri" w:hAnsi="Arial" w:cs="Arial"/>
          <w:sz w:val="24"/>
          <w:szCs w:val="24"/>
          <w:u w:val="single"/>
        </w:rPr>
        <w:tab/>
      </w:r>
    </w:p>
    <w:p w14:paraId="40736D75" w14:textId="33387251" w:rsidR="004019C0" w:rsidRPr="008F6C55" w:rsidRDefault="00595849" w:rsidP="00D73682">
      <w:pPr>
        <w:rPr>
          <w:rStyle w:val="InitialStyle"/>
          <w:rFonts w:ascii="Arial" w:hAnsi="Arial" w:cs="Arial"/>
          <w:b/>
          <w:szCs w:val="28"/>
        </w:rPr>
      </w:pPr>
      <w:r>
        <w:rPr>
          <w:rFonts w:ascii="Arial" w:eastAsia="Calibri" w:hAnsi="Arial" w:cs="Arial"/>
          <w:sz w:val="24"/>
          <w:szCs w:val="24"/>
          <w:u w:val="single"/>
        </w:rPr>
        <w:br w:type="page"/>
      </w:r>
      <w:r w:rsidR="004019C0" w:rsidRPr="008F6C55">
        <w:rPr>
          <w:rStyle w:val="InitialStyle"/>
          <w:rFonts w:ascii="Arial" w:hAnsi="Arial" w:cs="Arial"/>
          <w:b/>
          <w:szCs w:val="28"/>
        </w:rPr>
        <w:lastRenderedPageBreak/>
        <w:t xml:space="preserve">DEBARMENT, PERFORMANCE and NON-COLLUSION </w:t>
      </w:r>
      <w:r w:rsidR="008F6C55" w:rsidRPr="008F6C55">
        <w:rPr>
          <w:rStyle w:val="InitialStyle"/>
          <w:rFonts w:ascii="Arial" w:hAnsi="Arial" w:cs="Arial"/>
          <w:b/>
          <w:szCs w:val="28"/>
        </w:rPr>
        <w:t>C</w:t>
      </w:r>
      <w:r w:rsidR="004019C0" w:rsidRPr="008F6C55">
        <w:rPr>
          <w:rStyle w:val="InitialStyle"/>
          <w:rFonts w:ascii="Arial" w:hAnsi="Arial" w:cs="Arial"/>
          <w:b/>
          <w:szCs w:val="28"/>
        </w:rPr>
        <w:t>ERTIFICATION</w:t>
      </w:r>
    </w:p>
    <w:p w14:paraId="5E24BC74" w14:textId="77777777" w:rsidR="004019C0" w:rsidRPr="00B51518" w:rsidRDefault="004019C0" w:rsidP="004019C0">
      <w:pPr>
        <w:pStyle w:val="DefaultText"/>
        <w:rPr>
          <w:rStyle w:val="InitialStyle"/>
          <w:rFonts w:ascii="Arial" w:hAnsi="Arial" w:cs="Arial"/>
          <w:i/>
        </w:rPr>
      </w:pPr>
    </w:p>
    <w:tbl>
      <w:tblPr>
        <w:tblW w:w="9270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A0" w:firstRow="1" w:lastRow="0" w:firstColumn="1" w:lastColumn="0" w:noHBand="0" w:noVBand="0"/>
      </w:tblPr>
      <w:tblGrid>
        <w:gridCol w:w="3690"/>
        <w:gridCol w:w="5580"/>
      </w:tblGrid>
      <w:tr w:rsidR="004019C0" w:rsidRPr="00B51518" w14:paraId="3A50006B" w14:textId="77777777" w:rsidTr="003A6BE1">
        <w:trPr>
          <w:cantSplit/>
          <w:trHeight w:val="438"/>
        </w:trPr>
        <w:tc>
          <w:tcPr>
            <w:tcW w:w="3690" w:type="dxa"/>
            <w:tcBorders>
              <w:top w:val="double" w:sz="4" w:space="0" w:color="auto"/>
              <w:bottom w:val="double" w:sz="4" w:space="0" w:color="auto"/>
            </w:tcBorders>
            <w:shd w:val="clear" w:color="auto" w:fill="C6D9F1"/>
            <w:vAlign w:val="center"/>
          </w:tcPr>
          <w:p w14:paraId="425EA9EC" w14:textId="77777777" w:rsidR="004019C0" w:rsidRPr="00B51518" w:rsidRDefault="004019C0" w:rsidP="00BA2DA7">
            <w:pPr>
              <w:pStyle w:val="DefaultText"/>
              <w:rPr>
                <w:rStyle w:val="InitialStyle"/>
                <w:rFonts w:ascii="Arial" w:hAnsi="Arial" w:cs="Arial"/>
                <w:b/>
              </w:rPr>
            </w:pPr>
            <w:r w:rsidRPr="00B51518">
              <w:rPr>
                <w:rStyle w:val="InitialStyle"/>
                <w:rFonts w:ascii="Arial" w:hAnsi="Arial" w:cs="Arial"/>
                <w:b/>
              </w:rPr>
              <w:t>Bidder’s Organization Name:</w:t>
            </w:r>
          </w:p>
        </w:tc>
        <w:tc>
          <w:tcPr>
            <w:tcW w:w="5580" w:type="dxa"/>
            <w:vAlign w:val="center"/>
          </w:tcPr>
          <w:p w14:paraId="44A99F45" w14:textId="77777777" w:rsidR="004019C0" w:rsidRPr="00B51518" w:rsidRDefault="004019C0" w:rsidP="00BA2DA7">
            <w:pPr>
              <w:pStyle w:val="DefaultText"/>
              <w:rPr>
                <w:rStyle w:val="InitialStyle"/>
                <w:rFonts w:ascii="Arial" w:hAnsi="Arial" w:cs="Arial"/>
                <w:b/>
              </w:rPr>
            </w:pPr>
          </w:p>
        </w:tc>
      </w:tr>
    </w:tbl>
    <w:p w14:paraId="2A2CE75B" w14:textId="77777777" w:rsidR="004019C0" w:rsidRPr="00B51518" w:rsidRDefault="004019C0" w:rsidP="004019C0">
      <w:pPr>
        <w:pStyle w:val="DefaultText"/>
        <w:rPr>
          <w:rStyle w:val="InitialStyle"/>
          <w:rFonts w:ascii="Arial" w:hAnsi="Arial" w:cs="Arial"/>
          <w:i/>
        </w:rPr>
      </w:pPr>
    </w:p>
    <w:p w14:paraId="17B469C6" w14:textId="77777777" w:rsidR="004019C0" w:rsidRPr="00B51518" w:rsidRDefault="004019C0" w:rsidP="004019C0">
      <w:pPr>
        <w:rPr>
          <w:rFonts w:ascii="Arial" w:hAnsi="Arial" w:cs="Arial"/>
          <w:i/>
          <w:iCs/>
          <w:sz w:val="24"/>
          <w:szCs w:val="24"/>
        </w:rPr>
      </w:pPr>
      <w:r w:rsidRPr="00B51518">
        <w:rPr>
          <w:rFonts w:ascii="Arial" w:hAnsi="Arial" w:cs="Arial"/>
          <w:i/>
          <w:iCs/>
          <w:sz w:val="24"/>
          <w:szCs w:val="24"/>
        </w:rPr>
        <w:t xml:space="preserve">By signing this document, I certify to the best of my knowledge and belief that the </w:t>
      </w:r>
      <w:proofErr w:type="gramStart"/>
      <w:r w:rsidRPr="00B51518">
        <w:rPr>
          <w:rFonts w:ascii="Arial" w:hAnsi="Arial" w:cs="Arial"/>
          <w:i/>
          <w:iCs/>
          <w:sz w:val="24"/>
          <w:szCs w:val="24"/>
        </w:rPr>
        <w:t>aforementioned organization</w:t>
      </w:r>
      <w:proofErr w:type="gramEnd"/>
      <w:r w:rsidRPr="00B51518">
        <w:rPr>
          <w:rFonts w:ascii="Arial" w:hAnsi="Arial" w:cs="Arial"/>
          <w:i/>
          <w:iCs/>
          <w:sz w:val="24"/>
          <w:szCs w:val="24"/>
        </w:rPr>
        <w:t>, its principals and any subcontractors named in this proposal:</w:t>
      </w:r>
    </w:p>
    <w:p w14:paraId="7F4A90FD" w14:textId="77777777" w:rsidR="004019C0" w:rsidRPr="00B51518" w:rsidRDefault="004019C0" w:rsidP="004019C0">
      <w:pPr>
        <w:numPr>
          <w:ilvl w:val="0"/>
          <w:numId w:val="3"/>
        </w:numPr>
        <w:ind w:left="540"/>
        <w:contextualSpacing/>
        <w:rPr>
          <w:rFonts w:ascii="Arial" w:hAnsi="Arial" w:cs="Arial"/>
          <w:i/>
          <w:iCs/>
          <w:sz w:val="24"/>
          <w:szCs w:val="24"/>
        </w:rPr>
      </w:pPr>
      <w:r w:rsidRPr="00B51518">
        <w:rPr>
          <w:rFonts w:ascii="Arial" w:hAnsi="Arial" w:cs="Arial"/>
          <w:i/>
          <w:iCs/>
          <w:sz w:val="24"/>
          <w:szCs w:val="24"/>
        </w:rPr>
        <w:t>Are not presently debarred, suspended, proposed for debarment, and declared ineligible or voluntarily excluded from bidding or working on contracts issued by any governmental agency.</w:t>
      </w:r>
    </w:p>
    <w:p w14:paraId="6AA945B9" w14:textId="77777777" w:rsidR="004019C0" w:rsidRPr="00B51518" w:rsidRDefault="004019C0" w:rsidP="004019C0">
      <w:pPr>
        <w:numPr>
          <w:ilvl w:val="0"/>
          <w:numId w:val="3"/>
        </w:numPr>
        <w:ind w:left="540"/>
        <w:contextualSpacing/>
        <w:rPr>
          <w:rFonts w:ascii="Arial" w:hAnsi="Arial" w:cs="Arial"/>
          <w:i/>
          <w:iCs/>
          <w:sz w:val="24"/>
          <w:szCs w:val="24"/>
        </w:rPr>
      </w:pPr>
      <w:r w:rsidRPr="00B51518">
        <w:rPr>
          <w:rFonts w:ascii="Arial" w:hAnsi="Arial" w:cs="Arial"/>
          <w:i/>
          <w:iCs/>
          <w:sz w:val="24"/>
          <w:szCs w:val="24"/>
        </w:rPr>
        <w:t>Have not within three years of submitting the proposal for this contract been convicted of or had a civil judgment rendered against them for:</w:t>
      </w:r>
    </w:p>
    <w:p w14:paraId="7AE4C84F" w14:textId="77777777" w:rsidR="004019C0" w:rsidRPr="00B51518" w:rsidRDefault="004019C0" w:rsidP="004019C0">
      <w:pPr>
        <w:numPr>
          <w:ilvl w:val="1"/>
          <w:numId w:val="4"/>
        </w:numPr>
        <w:ind w:left="1080" w:hanging="180"/>
        <w:contextualSpacing/>
        <w:rPr>
          <w:rFonts w:ascii="Arial" w:hAnsi="Arial" w:cs="Arial"/>
          <w:i/>
          <w:iCs/>
          <w:sz w:val="24"/>
          <w:szCs w:val="24"/>
        </w:rPr>
      </w:pPr>
      <w:r w:rsidRPr="00B51518">
        <w:rPr>
          <w:rFonts w:ascii="Arial" w:hAnsi="Arial" w:cs="Arial"/>
          <w:i/>
          <w:iCs/>
          <w:sz w:val="24"/>
          <w:szCs w:val="24"/>
        </w:rPr>
        <w:t>Fraud or a criminal offense in connection with obtaining, attempting to obtain, or performing a federal, state or local government transaction or contract.</w:t>
      </w:r>
    </w:p>
    <w:p w14:paraId="35E57370" w14:textId="77777777" w:rsidR="004019C0" w:rsidRPr="00B51518" w:rsidRDefault="004019C0" w:rsidP="004019C0">
      <w:pPr>
        <w:numPr>
          <w:ilvl w:val="1"/>
          <w:numId w:val="4"/>
        </w:numPr>
        <w:ind w:left="1080" w:hanging="180"/>
        <w:contextualSpacing/>
        <w:rPr>
          <w:rFonts w:ascii="Arial" w:hAnsi="Arial" w:cs="Arial"/>
          <w:i/>
          <w:iCs/>
          <w:sz w:val="24"/>
          <w:szCs w:val="24"/>
        </w:rPr>
      </w:pPr>
      <w:r w:rsidRPr="00B51518">
        <w:rPr>
          <w:rFonts w:ascii="Arial" w:hAnsi="Arial" w:cs="Arial"/>
          <w:i/>
          <w:iCs/>
          <w:sz w:val="24"/>
          <w:szCs w:val="24"/>
        </w:rPr>
        <w:t>Violating Federal or State antitrust statutes or committing embezzlement, theft, forgery, bribery, falsification or destruction of records, making false statements, or receiving stolen property;</w:t>
      </w:r>
    </w:p>
    <w:p w14:paraId="3E8A6987" w14:textId="77777777" w:rsidR="004019C0" w:rsidRPr="00B51518" w:rsidRDefault="004019C0" w:rsidP="004019C0">
      <w:pPr>
        <w:numPr>
          <w:ilvl w:val="1"/>
          <w:numId w:val="4"/>
        </w:numPr>
        <w:ind w:left="1080" w:hanging="180"/>
        <w:contextualSpacing/>
        <w:rPr>
          <w:rFonts w:ascii="Arial" w:hAnsi="Arial" w:cs="Arial"/>
          <w:i/>
          <w:iCs/>
          <w:sz w:val="24"/>
          <w:szCs w:val="24"/>
        </w:rPr>
      </w:pPr>
      <w:r w:rsidRPr="00B51518">
        <w:rPr>
          <w:rFonts w:ascii="Arial" w:hAnsi="Arial" w:cs="Arial"/>
          <w:i/>
          <w:iCs/>
          <w:sz w:val="24"/>
          <w:szCs w:val="24"/>
        </w:rPr>
        <w:t>Are not presently indicted for or otherwise criminally or civilly charged by a governmental entity (Federal, State or Local) with commission of any of the offenses enumerated in paragraph (b) of this certification; and</w:t>
      </w:r>
    </w:p>
    <w:p w14:paraId="5EFF31B7" w14:textId="77777777" w:rsidR="004019C0" w:rsidRPr="00B51518" w:rsidRDefault="004019C0" w:rsidP="004019C0">
      <w:pPr>
        <w:numPr>
          <w:ilvl w:val="1"/>
          <w:numId w:val="4"/>
        </w:numPr>
        <w:ind w:left="1080" w:hanging="180"/>
        <w:contextualSpacing/>
        <w:rPr>
          <w:rFonts w:ascii="Arial" w:hAnsi="Arial" w:cs="Arial"/>
          <w:sz w:val="24"/>
          <w:szCs w:val="24"/>
        </w:rPr>
      </w:pPr>
      <w:r w:rsidRPr="00B51518">
        <w:rPr>
          <w:rFonts w:ascii="Arial" w:hAnsi="Arial" w:cs="Arial"/>
          <w:i/>
          <w:iCs/>
          <w:sz w:val="24"/>
          <w:szCs w:val="24"/>
        </w:rPr>
        <w:t>Have not within a three (3) year period preceding this proposal had one or more federal, state or local government transactions terminated for cause or default</w:t>
      </w:r>
      <w:r w:rsidRPr="00B51518">
        <w:rPr>
          <w:rFonts w:ascii="Arial" w:hAnsi="Arial" w:cs="Arial"/>
          <w:sz w:val="24"/>
          <w:szCs w:val="24"/>
        </w:rPr>
        <w:t>.</w:t>
      </w:r>
    </w:p>
    <w:p w14:paraId="7F2312DE" w14:textId="77777777" w:rsidR="004019C0" w:rsidRPr="00B51518" w:rsidRDefault="004019C0" w:rsidP="004019C0">
      <w:pPr>
        <w:numPr>
          <w:ilvl w:val="0"/>
          <w:numId w:val="3"/>
        </w:numPr>
        <w:ind w:left="540"/>
        <w:contextualSpacing/>
        <w:rPr>
          <w:rFonts w:ascii="Arial" w:hAnsi="Arial" w:cs="Arial"/>
          <w:i/>
          <w:iCs/>
          <w:sz w:val="24"/>
          <w:szCs w:val="24"/>
        </w:rPr>
      </w:pPr>
      <w:r w:rsidRPr="00B51518">
        <w:rPr>
          <w:rFonts w:ascii="Arial" w:hAnsi="Arial" w:cs="Arial"/>
          <w:i/>
          <w:iCs/>
          <w:sz w:val="24"/>
          <w:szCs w:val="24"/>
        </w:rPr>
        <w:t>Have not entered into a prior understanding, agreement, or connection with any corporation, firm, or person submitting a response for the same materials, supplies, equipment, or services and this proposal is in all respects fair and without collusion or fraud. The above-mentioned entities understand and agree that collusive bidding is a violation of state and federal law and can result in fines, prison sentences, and civil damage awards.</w:t>
      </w:r>
    </w:p>
    <w:p w14:paraId="7F97C33C" w14:textId="56F846FB" w:rsidR="004019C0" w:rsidRPr="00B51518" w:rsidRDefault="004019C0" w:rsidP="004019C0">
      <w:pPr>
        <w:pStyle w:val="DefaultText"/>
        <w:rPr>
          <w:rStyle w:val="InitialStyle"/>
          <w:rFonts w:ascii="Arial" w:hAnsi="Arial" w:cs="Arial"/>
          <w:b/>
        </w:rPr>
      </w:pPr>
      <w:r w:rsidRPr="00B51518">
        <w:rPr>
          <w:rStyle w:val="InitialStyle"/>
          <w:rFonts w:ascii="Arial" w:hAnsi="Arial" w:cs="Arial"/>
          <w:b/>
        </w:rPr>
        <w:t>Failure to provide this certification may result in the disqualification of the Bid, at the discretion of the Department.</w:t>
      </w:r>
    </w:p>
    <w:p w14:paraId="7C29C6E9" w14:textId="77777777" w:rsidR="004019C0" w:rsidRPr="00B51518" w:rsidRDefault="004019C0" w:rsidP="004019C0">
      <w:pPr>
        <w:pStyle w:val="DefaultText"/>
        <w:rPr>
          <w:rStyle w:val="InitialStyle"/>
          <w:rFonts w:ascii="Arial" w:hAnsi="Arial" w:cs="Arial"/>
        </w:rPr>
      </w:pPr>
    </w:p>
    <w:p w14:paraId="69C0CB0F" w14:textId="77777777" w:rsidR="004019C0" w:rsidRPr="00B51518" w:rsidRDefault="004019C0" w:rsidP="004019C0">
      <w:pPr>
        <w:pStyle w:val="DefaultText"/>
        <w:rPr>
          <w:rStyle w:val="InitialStyle"/>
          <w:rFonts w:ascii="Arial" w:hAnsi="Arial" w:cs="Arial"/>
        </w:rPr>
      </w:pPr>
    </w:p>
    <w:tbl>
      <w:tblPr>
        <w:tblW w:w="1054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300"/>
        <w:gridCol w:w="4249"/>
      </w:tblGrid>
      <w:tr w:rsidR="004019C0" w:rsidRPr="00B51518" w14:paraId="5DC2E97A" w14:textId="77777777" w:rsidTr="00BA2DA7">
        <w:trPr>
          <w:cantSplit/>
          <w:trHeight w:val="674"/>
          <w:jc w:val="center"/>
        </w:trPr>
        <w:tc>
          <w:tcPr>
            <w:tcW w:w="6300" w:type="dxa"/>
          </w:tcPr>
          <w:p w14:paraId="243AE660" w14:textId="77777777" w:rsidR="004019C0" w:rsidRPr="00B51518" w:rsidRDefault="004019C0" w:rsidP="00BA2DA7">
            <w:pPr>
              <w:pStyle w:val="DefaultText"/>
              <w:rPr>
                <w:rStyle w:val="InitialStyle"/>
                <w:rFonts w:ascii="Arial" w:hAnsi="Arial" w:cs="Arial"/>
              </w:rPr>
            </w:pPr>
            <w:r w:rsidRPr="00B51518">
              <w:rPr>
                <w:rStyle w:val="InitialStyle"/>
                <w:rFonts w:ascii="Arial" w:hAnsi="Arial" w:cs="Arial"/>
              </w:rPr>
              <w:t>Name (Print):</w:t>
            </w:r>
          </w:p>
          <w:p w14:paraId="02A4C83F" w14:textId="77777777" w:rsidR="004019C0" w:rsidRPr="00B51518" w:rsidRDefault="004019C0" w:rsidP="00BA2DA7">
            <w:pPr>
              <w:pStyle w:val="DefaultText"/>
              <w:rPr>
                <w:rStyle w:val="InitialStyle"/>
                <w:rFonts w:ascii="Arial" w:hAnsi="Arial" w:cs="Arial"/>
              </w:rPr>
            </w:pPr>
          </w:p>
          <w:p w14:paraId="06A2C46D" w14:textId="77777777" w:rsidR="004019C0" w:rsidRPr="00B51518" w:rsidRDefault="004019C0" w:rsidP="00BA2DA7">
            <w:pPr>
              <w:pStyle w:val="DefaultText"/>
              <w:rPr>
                <w:rStyle w:val="InitialStyle"/>
                <w:rFonts w:ascii="Arial" w:hAnsi="Arial" w:cs="Arial"/>
              </w:rPr>
            </w:pPr>
          </w:p>
        </w:tc>
        <w:tc>
          <w:tcPr>
            <w:tcW w:w="4249" w:type="dxa"/>
          </w:tcPr>
          <w:p w14:paraId="2D562B2B" w14:textId="77777777" w:rsidR="004019C0" w:rsidRPr="00B51518" w:rsidRDefault="004019C0" w:rsidP="00BA2DA7">
            <w:pPr>
              <w:pStyle w:val="DefaultText"/>
              <w:rPr>
                <w:rStyle w:val="InitialStyle"/>
                <w:rFonts w:ascii="Arial" w:hAnsi="Arial" w:cs="Arial"/>
              </w:rPr>
            </w:pPr>
            <w:r w:rsidRPr="00B51518">
              <w:rPr>
                <w:rStyle w:val="InitialStyle"/>
                <w:rFonts w:ascii="Arial" w:hAnsi="Arial" w:cs="Arial"/>
              </w:rPr>
              <w:t>Title:</w:t>
            </w:r>
          </w:p>
        </w:tc>
      </w:tr>
      <w:tr w:rsidR="004019C0" w:rsidRPr="00B51518" w14:paraId="6A2450CA" w14:textId="77777777" w:rsidTr="00BA2DA7">
        <w:trPr>
          <w:cantSplit/>
          <w:trHeight w:val="791"/>
          <w:jc w:val="center"/>
        </w:trPr>
        <w:tc>
          <w:tcPr>
            <w:tcW w:w="6300" w:type="dxa"/>
          </w:tcPr>
          <w:p w14:paraId="1983C840" w14:textId="77777777" w:rsidR="004019C0" w:rsidRPr="00B51518" w:rsidRDefault="004019C0" w:rsidP="00BA2DA7">
            <w:pPr>
              <w:pStyle w:val="DefaultText"/>
              <w:rPr>
                <w:rStyle w:val="InitialStyle"/>
                <w:rFonts w:ascii="Arial" w:hAnsi="Arial" w:cs="Arial"/>
              </w:rPr>
            </w:pPr>
            <w:r w:rsidRPr="00B51518">
              <w:rPr>
                <w:rStyle w:val="InitialStyle"/>
                <w:rFonts w:ascii="Arial" w:hAnsi="Arial" w:cs="Arial"/>
              </w:rPr>
              <w:t>Authorized Signature:</w:t>
            </w:r>
          </w:p>
          <w:p w14:paraId="6FA5EFA7" w14:textId="77777777" w:rsidR="004019C0" w:rsidRPr="00B51518" w:rsidRDefault="004019C0" w:rsidP="00BA2DA7">
            <w:pPr>
              <w:pStyle w:val="DefaultText"/>
              <w:rPr>
                <w:rStyle w:val="InitialStyle"/>
                <w:rFonts w:ascii="Arial" w:hAnsi="Arial" w:cs="Arial"/>
              </w:rPr>
            </w:pPr>
          </w:p>
          <w:p w14:paraId="4BE7C08B" w14:textId="77777777" w:rsidR="004019C0" w:rsidRPr="00B51518" w:rsidRDefault="004019C0" w:rsidP="00BA2DA7">
            <w:pPr>
              <w:pStyle w:val="DefaultText"/>
              <w:rPr>
                <w:rStyle w:val="InitialStyle"/>
                <w:rFonts w:ascii="Arial" w:hAnsi="Arial" w:cs="Arial"/>
              </w:rPr>
            </w:pPr>
          </w:p>
        </w:tc>
        <w:tc>
          <w:tcPr>
            <w:tcW w:w="4249" w:type="dxa"/>
          </w:tcPr>
          <w:p w14:paraId="14D27D79" w14:textId="77777777" w:rsidR="004019C0" w:rsidRPr="00B51518" w:rsidRDefault="004019C0" w:rsidP="00BA2DA7">
            <w:pPr>
              <w:pStyle w:val="DefaultText"/>
              <w:rPr>
                <w:rStyle w:val="InitialStyle"/>
                <w:rFonts w:ascii="Arial" w:hAnsi="Arial" w:cs="Arial"/>
              </w:rPr>
            </w:pPr>
            <w:r w:rsidRPr="00B51518">
              <w:rPr>
                <w:rStyle w:val="InitialStyle"/>
                <w:rFonts w:ascii="Arial" w:hAnsi="Arial" w:cs="Arial"/>
              </w:rPr>
              <w:t>Date:</w:t>
            </w:r>
          </w:p>
        </w:tc>
      </w:tr>
    </w:tbl>
    <w:p w14:paraId="6D836F8F" w14:textId="77777777" w:rsidR="00632895" w:rsidRPr="004019C0" w:rsidRDefault="00632895" w:rsidP="00EB2B25">
      <w:pPr>
        <w:rPr>
          <w:rFonts w:ascii="Arial" w:eastAsia="Calibri" w:hAnsi="Arial" w:cs="Arial"/>
          <w:sz w:val="24"/>
          <w:szCs w:val="24"/>
          <w:u w:val="single"/>
        </w:rPr>
      </w:pPr>
    </w:p>
    <w:sectPr w:rsidR="00632895" w:rsidRPr="004019C0" w:rsidSect="00D73682">
      <w:pgSz w:w="12240" w:h="15840"/>
      <w:pgMar w:top="63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5952D5" w14:textId="77777777" w:rsidR="008B324A" w:rsidRDefault="008B324A" w:rsidP="009475E7">
      <w:pPr>
        <w:spacing w:after="0" w:line="240" w:lineRule="auto"/>
      </w:pPr>
      <w:r>
        <w:separator/>
      </w:r>
    </w:p>
  </w:endnote>
  <w:endnote w:type="continuationSeparator" w:id="0">
    <w:p w14:paraId="587538A6" w14:textId="77777777" w:rsidR="008B324A" w:rsidRDefault="008B324A" w:rsidP="00947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7E90BB" w14:textId="77777777" w:rsidR="008B324A" w:rsidRDefault="008B324A" w:rsidP="009475E7">
      <w:pPr>
        <w:spacing w:after="0" w:line="240" w:lineRule="auto"/>
      </w:pPr>
      <w:r>
        <w:separator/>
      </w:r>
    </w:p>
  </w:footnote>
  <w:footnote w:type="continuationSeparator" w:id="0">
    <w:p w14:paraId="11D8BE21" w14:textId="77777777" w:rsidR="008B324A" w:rsidRDefault="008B324A" w:rsidP="00947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31AD5D" w14:textId="5F78C518" w:rsidR="003A6BE1" w:rsidRDefault="004304A1">
    <w:pPr>
      <w:pStyle w:val="Header"/>
    </w:pPr>
    <w:r>
      <w:t>08/07/2020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D2F1C"/>
    <w:multiLevelType w:val="hybridMultilevel"/>
    <w:tmpl w:val="D2F451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7DE88FD0">
      <w:start w:val="1"/>
      <w:numFmt w:val="lowerRoman"/>
      <w:lvlText w:val="%2."/>
      <w:lvlJc w:val="left"/>
      <w:pPr>
        <w:ind w:left="1800" w:hanging="72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E6F88"/>
    <w:multiLevelType w:val="hybridMultilevel"/>
    <w:tmpl w:val="02E2FEB8"/>
    <w:lvl w:ilvl="0" w:tplc="A112D2C2">
      <w:start w:val="1"/>
      <w:numFmt w:val="upperLetter"/>
      <w:lvlText w:val="%1."/>
      <w:lvlJc w:val="left"/>
      <w:pPr>
        <w:ind w:left="54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4C7D0CCB"/>
    <w:multiLevelType w:val="hybridMultilevel"/>
    <w:tmpl w:val="147AD7D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E3014F"/>
    <w:multiLevelType w:val="hybridMultilevel"/>
    <w:tmpl w:val="E3583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B23FC3"/>
    <w:multiLevelType w:val="hybridMultilevel"/>
    <w:tmpl w:val="C85C0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82A"/>
    <w:rsid w:val="0000353C"/>
    <w:rsid w:val="0000735B"/>
    <w:rsid w:val="000133FC"/>
    <w:rsid w:val="000237C7"/>
    <w:rsid w:val="000528C1"/>
    <w:rsid w:val="00057EB5"/>
    <w:rsid w:val="00063F4C"/>
    <w:rsid w:val="00091C2B"/>
    <w:rsid w:val="00097B4B"/>
    <w:rsid w:val="000A75C0"/>
    <w:rsid w:val="000B020E"/>
    <w:rsid w:val="000C53BE"/>
    <w:rsid w:val="00100086"/>
    <w:rsid w:val="00131240"/>
    <w:rsid w:val="00134A19"/>
    <w:rsid w:val="001430D0"/>
    <w:rsid w:val="001432DD"/>
    <w:rsid w:val="001579C3"/>
    <w:rsid w:val="001D1AE2"/>
    <w:rsid w:val="001D5DED"/>
    <w:rsid w:val="001E527F"/>
    <w:rsid w:val="0021292C"/>
    <w:rsid w:val="002362A1"/>
    <w:rsid w:val="002750AE"/>
    <w:rsid w:val="002E195E"/>
    <w:rsid w:val="002F056C"/>
    <w:rsid w:val="0035078B"/>
    <w:rsid w:val="0037690C"/>
    <w:rsid w:val="00386630"/>
    <w:rsid w:val="003A0ED9"/>
    <w:rsid w:val="003A6BE1"/>
    <w:rsid w:val="003F556F"/>
    <w:rsid w:val="004019C0"/>
    <w:rsid w:val="0042389D"/>
    <w:rsid w:val="004304A1"/>
    <w:rsid w:val="0043335F"/>
    <w:rsid w:val="00461382"/>
    <w:rsid w:val="00470E81"/>
    <w:rsid w:val="00484C81"/>
    <w:rsid w:val="004B5EBA"/>
    <w:rsid w:val="004C3290"/>
    <w:rsid w:val="004F5A53"/>
    <w:rsid w:val="00556E3F"/>
    <w:rsid w:val="00582CD8"/>
    <w:rsid w:val="00586989"/>
    <w:rsid w:val="0059119E"/>
    <w:rsid w:val="00595849"/>
    <w:rsid w:val="005E0F92"/>
    <w:rsid w:val="005E1F90"/>
    <w:rsid w:val="005E7DEE"/>
    <w:rsid w:val="00620F46"/>
    <w:rsid w:val="00632895"/>
    <w:rsid w:val="006363AD"/>
    <w:rsid w:val="00674A36"/>
    <w:rsid w:val="00680B74"/>
    <w:rsid w:val="006850FF"/>
    <w:rsid w:val="00697D6B"/>
    <w:rsid w:val="006A3A60"/>
    <w:rsid w:val="006B0B27"/>
    <w:rsid w:val="006C62D8"/>
    <w:rsid w:val="006E09FF"/>
    <w:rsid w:val="0071231A"/>
    <w:rsid w:val="0075764B"/>
    <w:rsid w:val="00764EB2"/>
    <w:rsid w:val="00765F63"/>
    <w:rsid w:val="00766859"/>
    <w:rsid w:val="00767433"/>
    <w:rsid w:val="00776D0A"/>
    <w:rsid w:val="007840F9"/>
    <w:rsid w:val="0078678A"/>
    <w:rsid w:val="007D1039"/>
    <w:rsid w:val="007F1913"/>
    <w:rsid w:val="00820816"/>
    <w:rsid w:val="00821215"/>
    <w:rsid w:val="00834B5B"/>
    <w:rsid w:val="00863AD8"/>
    <w:rsid w:val="00864F8C"/>
    <w:rsid w:val="008659FD"/>
    <w:rsid w:val="008A25E8"/>
    <w:rsid w:val="008A49D4"/>
    <w:rsid w:val="008A515D"/>
    <w:rsid w:val="008A599A"/>
    <w:rsid w:val="008B324A"/>
    <w:rsid w:val="008B4434"/>
    <w:rsid w:val="008C08A7"/>
    <w:rsid w:val="008C5F37"/>
    <w:rsid w:val="008E28B8"/>
    <w:rsid w:val="008F1D08"/>
    <w:rsid w:val="008F6C55"/>
    <w:rsid w:val="00914178"/>
    <w:rsid w:val="009475E7"/>
    <w:rsid w:val="00967FB6"/>
    <w:rsid w:val="009C47F1"/>
    <w:rsid w:val="00A72D5F"/>
    <w:rsid w:val="00A820EE"/>
    <w:rsid w:val="00A97CED"/>
    <w:rsid w:val="00AB4681"/>
    <w:rsid w:val="00AD17D4"/>
    <w:rsid w:val="00AF26BD"/>
    <w:rsid w:val="00B2782A"/>
    <w:rsid w:val="00B316BF"/>
    <w:rsid w:val="00B439D9"/>
    <w:rsid w:val="00BB3DCF"/>
    <w:rsid w:val="00BB57B4"/>
    <w:rsid w:val="00BD38C9"/>
    <w:rsid w:val="00C2757D"/>
    <w:rsid w:val="00C3141B"/>
    <w:rsid w:val="00C50510"/>
    <w:rsid w:val="00C64AEA"/>
    <w:rsid w:val="00C74C74"/>
    <w:rsid w:val="00CC27AE"/>
    <w:rsid w:val="00CE6E92"/>
    <w:rsid w:val="00D011A8"/>
    <w:rsid w:val="00D73682"/>
    <w:rsid w:val="00D97DB9"/>
    <w:rsid w:val="00DA650D"/>
    <w:rsid w:val="00DC1FD8"/>
    <w:rsid w:val="00DE2527"/>
    <w:rsid w:val="00E01509"/>
    <w:rsid w:val="00E165FB"/>
    <w:rsid w:val="00E21CCC"/>
    <w:rsid w:val="00E330E9"/>
    <w:rsid w:val="00E802DC"/>
    <w:rsid w:val="00EA7EC9"/>
    <w:rsid w:val="00EB2B25"/>
    <w:rsid w:val="00EC4A98"/>
    <w:rsid w:val="00ED112E"/>
    <w:rsid w:val="00EE30FD"/>
    <w:rsid w:val="00EE5454"/>
    <w:rsid w:val="00EE63AD"/>
    <w:rsid w:val="00EE6C39"/>
    <w:rsid w:val="00EF5BEE"/>
    <w:rsid w:val="00F17C83"/>
    <w:rsid w:val="00F21C35"/>
    <w:rsid w:val="00F8113F"/>
    <w:rsid w:val="00FA0BAE"/>
    <w:rsid w:val="00FB7237"/>
    <w:rsid w:val="00FD616C"/>
    <w:rsid w:val="00FE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C623BC0"/>
  <w15:chartTrackingRefBased/>
  <w15:docId w15:val="{23007732-4682-456E-A259-A01EFA955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qFormat/>
    <w:rsid w:val="000528C1"/>
    <w:pPr>
      <w:widowControl w:val="0"/>
      <w:autoSpaceDE w:val="0"/>
      <w:autoSpaceDN w:val="0"/>
      <w:spacing w:before="120" w:after="120" w:line="240" w:lineRule="auto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7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75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75E7"/>
  </w:style>
  <w:style w:type="paragraph" w:styleId="Footer">
    <w:name w:val="footer"/>
    <w:basedOn w:val="Normal"/>
    <w:link w:val="FooterChar"/>
    <w:uiPriority w:val="99"/>
    <w:unhideWhenUsed/>
    <w:rsid w:val="009475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5E7"/>
  </w:style>
  <w:style w:type="character" w:styleId="CommentReference">
    <w:name w:val="annotation reference"/>
    <w:basedOn w:val="DefaultParagraphFont"/>
    <w:uiPriority w:val="99"/>
    <w:semiHidden/>
    <w:unhideWhenUsed/>
    <w:rsid w:val="008E28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28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28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28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28B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8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8B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F5A5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0528C1"/>
    <w:rPr>
      <w:rFonts w:ascii="Arial" w:eastAsia="Times New Roman" w:hAnsi="Arial" w:cs="Arial"/>
      <w:b/>
      <w:bCs/>
      <w:sz w:val="24"/>
      <w:szCs w:val="24"/>
    </w:rPr>
  </w:style>
  <w:style w:type="paragraph" w:customStyle="1" w:styleId="DefaultText">
    <w:name w:val="Default Text"/>
    <w:basedOn w:val="Normal"/>
    <w:link w:val="DefaultTextChar"/>
    <w:rsid w:val="000528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itialStyle">
    <w:name w:val="InitialStyle"/>
    <w:rsid w:val="000528C1"/>
  </w:style>
  <w:style w:type="character" w:styleId="Hyperlink">
    <w:name w:val="Hyperlink"/>
    <w:uiPriority w:val="99"/>
    <w:rsid w:val="000528C1"/>
    <w:rPr>
      <w:color w:val="0000FF"/>
      <w:u w:val="single"/>
    </w:rPr>
  </w:style>
  <w:style w:type="character" w:customStyle="1" w:styleId="DefaultTextChar">
    <w:name w:val="Default Text Char"/>
    <w:link w:val="DefaultText"/>
    <w:locked/>
    <w:rsid w:val="000528C1"/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D73682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8C08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6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aine.gov/dafs/bbm/procurementservices/vendors/ppebid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aurie.a.andre@maine,gov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maine.gov/dafs/bbm/procurementservices/vendors/ppebids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7EA37B84CEBD478CA69703C0003DB8" ma:contentTypeVersion="12" ma:contentTypeDescription="Create a new document." ma:contentTypeScope="" ma:versionID="ca0aa241e6b45ed16c0399085608c187">
  <xsd:schema xmlns:xsd="http://www.w3.org/2001/XMLSchema" xmlns:xs="http://www.w3.org/2001/XMLSchema" xmlns:p="http://schemas.microsoft.com/office/2006/metadata/properties" xmlns:ns3="3209b06a-d757-4be7-b989-09fd90ec5973" xmlns:ns4="b22b5608-3844-4c10-be23-031dea553bf8" targetNamespace="http://schemas.microsoft.com/office/2006/metadata/properties" ma:root="true" ma:fieldsID="4a9c301584769bc94aac153f5488fe99" ns3:_="" ns4:_="">
    <xsd:import namespace="3209b06a-d757-4be7-b989-09fd90ec5973"/>
    <xsd:import namespace="b22b5608-3844-4c10-be23-031dea553b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09b06a-d757-4be7-b989-09fd90ec59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b5608-3844-4c10-be23-031dea553bf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F8538-CD2C-497E-9CDF-E37BF3EF45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09b06a-d757-4be7-b989-09fd90ec5973"/>
    <ds:schemaRef ds:uri="b22b5608-3844-4c10-be23-031dea553b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DDEAB2-76B2-46DC-BA71-52C057B02D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8947DC-43E7-4538-A112-1F957CC41E80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b22b5608-3844-4c10-be23-031dea553bf8"/>
    <ds:schemaRef ds:uri="3209b06a-d757-4be7-b989-09fd90ec5973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96CF12E-C6E1-4F1C-8BEE-E189CE4A0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Baron, Denice M</dc:creator>
  <cp:keywords/>
  <dc:description/>
  <cp:lastModifiedBy>Allen, Lindsey</cp:lastModifiedBy>
  <cp:revision>3</cp:revision>
  <dcterms:created xsi:type="dcterms:W3CDTF">2020-08-07T17:01:00Z</dcterms:created>
  <dcterms:modified xsi:type="dcterms:W3CDTF">2020-08-07T17:01:00Z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0x0101002E7EA37B84CEBD478CA69703C0003DB8</vt:lpwstr>
  </property>
</Properties>
</file>