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0BFBB10D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8133D8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RESPONSES</w:t>
      </w:r>
    </w:p>
    <w:p w14:paraId="1DE8F9B9" w14:textId="788C31E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C04691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C04691" w:rsidRPr="00C0469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506" w:type="dxa"/>
        <w:tblInd w:w="-162" w:type="dxa"/>
        <w:tblLook w:val="04A0" w:firstRow="1" w:lastRow="0" w:firstColumn="1" w:lastColumn="0" w:noHBand="0" w:noVBand="1"/>
      </w:tblPr>
      <w:tblGrid>
        <w:gridCol w:w="2947"/>
        <w:gridCol w:w="7559"/>
      </w:tblGrid>
      <w:tr w:rsidR="00B02C35" w:rsidRPr="00C118CB" w14:paraId="5E0CB11F" w14:textId="77777777" w:rsidTr="008133D8">
        <w:trPr>
          <w:trHeight w:val="683"/>
        </w:trPr>
        <w:tc>
          <w:tcPr>
            <w:tcW w:w="2947" w:type="dxa"/>
            <w:vAlign w:val="center"/>
          </w:tcPr>
          <w:p w14:paraId="3DACD094" w14:textId="342CDC03" w:rsidR="00B02C35" w:rsidRPr="008133D8" w:rsidRDefault="00C04691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RFR</w:t>
            </w:r>
            <w:r w:rsidR="00B02C35"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TITLE:</w:t>
            </w:r>
          </w:p>
        </w:tc>
        <w:tc>
          <w:tcPr>
            <w:tcW w:w="7559" w:type="dxa"/>
            <w:vAlign w:val="center"/>
          </w:tcPr>
          <w:p w14:paraId="29CAA445" w14:textId="00168937" w:rsidR="00B02C35" w:rsidRPr="008133D8" w:rsidRDefault="00417939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133D8">
              <w:rPr>
                <w:rFonts w:ascii="Arial" w:hAnsi="Arial" w:cs="Arial"/>
                <w:sz w:val="24"/>
                <w:szCs w:val="24"/>
              </w:rPr>
              <w:t>Program Design, Reporting and Compliance Services for Maine state allocations from the federal American Rescue Plan Act (ARPA)</w:t>
            </w:r>
          </w:p>
        </w:tc>
      </w:tr>
      <w:tr w:rsidR="00B531C0" w:rsidRPr="00C118CB" w14:paraId="3A667632" w14:textId="77777777" w:rsidTr="008133D8">
        <w:trPr>
          <w:trHeight w:val="386"/>
        </w:trPr>
        <w:tc>
          <w:tcPr>
            <w:tcW w:w="2947" w:type="dxa"/>
            <w:vAlign w:val="center"/>
          </w:tcPr>
          <w:p w14:paraId="47622DD5" w14:textId="7AD4C6F9" w:rsidR="00B531C0" w:rsidRPr="008133D8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417939"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R</w:t>
            </w:r>
            <w:r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7559" w:type="dxa"/>
            <w:vAlign w:val="center"/>
          </w:tcPr>
          <w:p w14:paraId="1C852198" w14:textId="4C7DADED" w:rsidR="00B531C0" w:rsidRPr="008133D8" w:rsidRDefault="00417939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8133D8">
              <w:rPr>
                <w:rFonts w:ascii="Arial" w:hAnsi="Arial" w:cs="Arial"/>
                <w:sz w:val="24"/>
                <w:szCs w:val="24"/>
              </w:rPr>
              <w:t xml:space="preserve">Department of Administrative and Financial </w:t>
            </w:r>
            <w:r w:rsidR="00AB09A4" w:rsidRPr="008133D8">
              <w:rPr>
                <w:rFonts w:ascii="Arial" w:hAnsi="Arial" w:cs="Arial"/>
                <w:sz w:val="24"/>
                <w:szCs w:val="24"/>
              </w:rPr>
              <w:t>Services</w:t>
            </w:r>
          </w:p>
        </w:tc>
      </w:tr>
      <w:tr w:rsidR="00B02C35" w:rsidRPr="00C118CB" w14:paraId="6AC79E99" w14:textId="77777777" w:rsidTr="008133D8">
        <w:trPr>
          <w:trHeight w:val="368"/>
        </w:trPr>
        <w:tc>
          <w:tcPr>
            <w:tcW w:w="2947" w:type="dxa"/>
            <w:vAlign w:val="center"/>
          </w:tcPr>
          <w:p w14:paraId="27F3EC19" w14:textId="77777777" w:rsidR="00B02C35" w:rsidRPr="008133D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7559" w:type="dxa"/>
            <w:vAlign w:val="center"/>
          </w:tcPr>
          <w:p w14:paraId="53B53BE5" w14:textId="3470D320" w:rsidR="00B02C35" w:rsidRPr="008133D8" w:rsidRDefault="00AB09A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133D8">
              <w:rPr>
                <w:rFonts w:ascii="Arial" w:hAnsi="Arial" w:cs="Arial"/>
                <w:sz w:val="24"/>
                <w:szCs w:val="24"/>
              </w:rPr>
              <w:t>5/12/2021</w:t>
            </w:r>
          </w:p>
        </w:tc>
      </w:tr>
      <w:tr w:rsidR="00B02C35" w:rsidRPr="00C118CB" w14:paraId="073513B1" w14:textId="77777777" w:rsidTr="008133D8">
        <w:trPr>
          <w:trHeight w:val="359"/>
        </w:trPr>
        <w:tc>
          <w:tcPr>
            <w:tcW w:w="2947" w:type="dxa"/>
            <w:vAlign w:val="center"/>
          </w:tcPr>
          <w:p w14:paraId="23DC02A1" w14:textId="2663EB4E" w:rsidR="00B02C35" w:rsidRPr="008133D8" w:rsidRDefault="00AB09A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RESPONSE</w:t>
            </w:r>
            <w:r w:rsidR="00B02C35"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7559" w:type="dxa"/>
            <w:vAlign w:val="center"/>
          </w:tcPr>
          <w:p w14:paraId="4A5DAFFB" w14:textId="62B73E2F" w:rsidR="00B02C35" w:rsidRPr="008133D8" w:rsidRDefault="00AB09A4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3D8">
              <w:rPr>
                <w:rFonts w:ascii="Arial" w:hAnsi="Arial" w:cs="Arial"/>
                <w:b/>
                <w:bCs/>
                <w:sz w:val="24"/>
                <w:szCs w:val="24"/>
              </w:rPr>
              <w:t>AMENDED</w:t>
            </w:r>
            <w:r w:rsidR="00236702" w:rsidRPr="00813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5/25/2021</w:t>
            </w:r>
          </w:p>
        </w:tc>
      </w:tr>
      <w:tr w:rsidR="00B02C35" w:rsidRPr="00C118CB" w14:paraId="0B7EB2CF" w14:textId="77777777" w:rsidTr="008133D8">
        <w:trPr>
          <w:trHeight w:val="341"/>
        </w:trPr>
        <w:tc>
          <w:tcPr>
            <w:tcW w:w="2947" w:type="dxa"/>
            <w:vAlign w:val="center"/>
          </w:tcPr>
          <w:p w14:paraId="04766E33" w14:textId="08E00F1A" w:rsidR="00B02C35" w:rsidRPr="008133D8" w:rsidRDefault="00AB09A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RESPONSE</w:t>
            </w:r>
            <w:r w:rsidR="00B02C35" w:rsidRP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S DUE TO:</w:t>
            </w:r>
          </w:p>
        </w:tc>
        <w:tc>
          <w:tcPr>
            <w:tcW w:w="7559" w:type="dxa"/>
            <w:vAlign w:val="center"/>
          </w:tcPr>
          <w:p w14:paraId="33C0EE32" w14:textId="2697BB4E" w:rsidR="00B02C35" w:rsidRPr="008133D8" w:rsidRDefault="00C46ACF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3353AA">
                <w:rPr>
                  <w:rStyle w:val="Hyperlink"/>
                  <w:rFonts w:ascii="Arial" w:hAnsi="Arial" w:cs="Arial"/>
                  <w:sz w:val="24"/>
                  <w:szCs w:val="24"/>
                </w:rPr>
                <w:t>john.f.spier@maine.gov</w:t>
              </w:r>
            </w:hyperlink>
            <w:r w:rsidR="00AB09A4" w:rsidRPr="00813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2C35" w:rsidRPr="00C118CB" w14:paraId="57843C41" w14:textId="77777777" w:rsidTr="008133D8">
        <w:tc>
          <w:tcPr>
            <w:tcW w:w="10506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65C9156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23670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3291042A" w:rsidR="00B02C35" w:rsidRPr="00C118CB" w:rsidRDefault="0023670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Amending </w:t>
            </w:r>
            <w:r w:rsidRPr="008133D8">
              <w:rPr>
                <w:rFonts w:ascii="Arial" w:hAnsi="Arial" w:cs="Arial"/>
                <w:sz w:val="24"/>
                <w:szCs w:val="24"/>
                <w:u w:val="single"/>
              </w:rPr>
              <w:t xml:space="preserve">Response </w:t>
            </w:r>
            <w:r w:rsidR="008133D8" w:rsidRPr="008133D8">
              <w:rPr>
                <w:rFonts w:ascii="Arial" w:hAnsi="Arial" w:cs="Arial"/>
                <w:sz w:val="24"/>
                <w:szCs w:val="24"/>
                <w:u w:val="single"/>
              </w:rPr>
              <w:t>Deadline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813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8133D8">
        <w:tc>
          <w:tcPr>
            <w:tcW w:w="10506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3C2982D2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23670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26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6"/>
              <w:gridCol w:w="8174"/>
            </w:tblGrid>
            <w:tr w:rsidR="008133D8" w:rsidRPr="001A00B3" w14:paraId="7CDA3EF1" w14:textId="77777777" w:rsidTr="008133D8">
              <w:trPr>
                <w:trHeight w:val="906"/>
              </w:trPr>
              <w:tc>
                <w:tcPr>
                  <w:tcW w:w="208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71822467" w14:textId="77777777" w:rsidR="008133D8" w:rsidRPr="007A339D" w:rsidRDefault="008133D8" w:rsidP="008133D8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Response Deadline</w:t>
                  </w:r>
                </w:p>
              </w:tc>
              <w:tc>
                <w:tcPr>
                  <w:tcW w:w="81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8BB68A6" w14:textId="492A21C7" w:rsidR="008133D8" w:rsidRPr="001A00B3" w:rsidRDefault="008133D8" w:rsidP="008133D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2503AC9B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Response Deadline</w:t>
                  </w:r>
                  <w:r w:rsidRPr="2503AC9B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2503AC9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May 25</w:t>
                  </w:r>
                  <w:r w:rsidRPr="00303001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2503AC9B">
                    <w:rPr>
                      <w:rFonts w:ascii="Arial" w:eastAsia="Calibri" w:hAnsi="Arial" w:cs="Arial"/>
                      <w:sz w:val="24"/>
                      <w:szCs w:val="24"/>
                    </w:rPr>
                    <w:t>, 2021, no later than 5:00 p.m., local time</w:t>
                  </w:r>
                </w:p>
                <w:p w14:paraId="38AA6B11" w14:textId="54EF6564" w:rsidR="008133D8" w:rsidRPr="001A00B3" w:rsidRDefault="008133D8" w:rsidP="008133D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>Response</w:t>
                  </w:r>
                  <w:r w:rsidRPr="001A00B3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>s must be submitted electronically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to </w:t>
                  </w:r>
                  <w:hyperlink r:id="rId8" w:history="1">
                    <w:r w:rsidRPr="008133D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john.f.spier@maine.gov</w:t>
                    </w:r>
                  </w:hyperlink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include </w:t>
                  </w:r>
                  <w:r>
                    <w:rPr>
                      <w:rFonts w:ascii="Arial" w:eastAsia="Calibri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“ARPA Response” </w:t>
                  </w:r>
                  <w:r w:rsidRPr="006B0E9E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>in the subject line of the email.</w:t>
                  </w:r>
                </w:p>
              </w:tc>
            </w:tr>
          </w:tbl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8133D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8133D8">
        <w:tc>
          <w:tcPr>
            <w:tcW w:w="10506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525CAE6B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8133D8">
              <w:rPr>
                <w:rFonts w:ascii="Arial" w:hAnsi="Arial" w:cs="Arial"/>
                <w:b/>
                <w:color w:val="000000"/>
                <w:sz w:val="24"/>
                <w:szCs w:val="24"/>
              </w:rPr>
              <w:t>R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F430" w14:textId="77777777" w:rsidR="000A1BDB" w:rsidRDefault="000A1BDB" w:rsidP="009A0B7F">
      <w:pPr>
        <w:spacing w:after="0" w:line="240" w:lineRule="auto"/>
      </w:pPr>
      <w:r>
        <w:separator/>
      </w:r>
    </w:p>
  </w:endnote>
  <w:endnote w:type="continuationSeparator" w:id="0">
    <w:p w14:paraId="72BBF9EC" w14:textId="77777777" w:rsidR="000A1BDB" w:rsidRDefault="000A1BDB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DE82" w14:textId="77777777" w:rsidR="000A1BDB" w:rsidRDefault="000A1BDB" w:rsidP="009A0B7F">
      <w:pPr>
        <w:spacing w:after="0" w:line="240" w:lineRule="auto"/>
      </w:pPr>
      <w:r>
        <w:separator/>
      </w:r>
    </w:p>
  </w:footnote>
  <w:footnote w:type="continuationSeparator" w:id="0">
    <w:p w14:paraId="7562B11D" w14:textId="77777777" w:rsidR="000A1BDB" w:rsidRDefault="000A1BDB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A1BDB"/>
    <w:rsid w:val="00132246"/>
    <w:rsid w:val="00236702"/>
    <w:rsid w:val="00284492"/>
    <w:rsid w:val="003A0ED9"/>
    <w:rsid w:val="003C664A"/>
    <w:rsid w:val="00417939"/>
    <w:rsid w:val="004F30B3"/>
    <w:rsid w:val="00521F49"/>
    <w:rsid w:val="007351DF"/>
    <w:rsid w:val="008133D8"/>
    <w:rsid w:val="0081650E"/>
    <w:rsid w:val="008A3C2E"/>
    <w:rsid w:val="008C3A77"/>
    <w:rsid w:val="008D17F1"/>
    <w:rsid w:val="00990843"/>
    <w:rsid w:val="009A0B7F"/>
    <w:rsid w:val="00AB09A4"/>
    <w:rsid w:val="00B02C35"/>
    <w:rsid w:val="00B531C0"/>
    <w:rsid w:val="00C04691"/>
    <w:rsid w:val="00C118CB"/>
    <w:rsid w:val="00C46ACF"/>
    <w:rsid w:val="00D60B3F"/>
    <w:rsid w:val="00DA2A5D"/>
    <w:rsid w:val="00DE5EC6"/>
    <w:rsid w:val="00E1042E"/>
    <w:rsid w:val="00E25FC1"/>
    <w:rsid w:val="00EB598A"/>
    <w:rsid w:val="00EC4A98"/>
    <w:rsid w:val="00F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f.spier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f.spier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Spier, John F</cp:lastModifiedBy>
  <cp:revision>3</cp:revision>
  <dcterms:created xsi:type="dcterms:W3CDTF">2021-05-12T11:44:00Z</dcterms:created>
  <dcterms:modified xsi:type="dcterms:W3CDTF">2021-05-12T11:46:00Z</dcterms:modified>
</cp:coreProperties>
</file>