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76" w:rsidRPr="00696E76" w:rsidRDefault="00696E76" w:rsidP="00696E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696E76">
        <w:rPr>
          <w:rFonts w:ascii="Arial" w:eastAsia="Times New Roman" w:hAnsi="Arial" w:cs="Arial"/>
          <w:color w:val="000000"/>
          <w:sz w:val="18"/>
          <w:szCs w:val="18"/>
        </w:rPr>
        <w:t xml:space="preserve">The </w:t>
      </w:r>
      <w:r>
        <w:rPr>
          <w:rFonts w:ascii="Arial" w:eastAsia="Times New Roman" w:hAnsi="Arial" w:cs="Arial"/>
          <w:color w:val="000000"/>
          <w:sz w:val="18"/>
          <w:szCs w:val="18"/>
        </w:rPr>
        <w:t>Maine</w:t>
      </w:r>
      <w:r w:rsidRPr="00696E76">
        <w:rPr>
          <w:rFonts w:ascii="Arial" w:eastAsia="Times New Roman" w:hAnsi="Arial" w:cs="Arial"/>
          <w:color w:val="000000"/>
          <w:sz w:val="18"/>
          <w:szCs w:val="18"/>
        </w:rPr>
        <w:t xml:space="preserve"> Department of Health and Human Services (DHHS) </w:t>
      </w:r>
      <w:r w:rsidR="009D63D3">
        <w:rPr>
          <w:rFonts w:ascii="Arial" w:eastAsia="Times New Roman" w:hAnsi="Arial" w:cs="Arial"/>
          <w:color w:val="000000"/>
          <w:sz w:val="18"/>
          <w:szCs w:val="18"/>
        </w:rPr>
        <w:t xml:space="preserve">must </w:t>
      </w:r>
      <w:r w:rsidRPr="00696E76">
        <w:rPr>
          <w:rFonts w:ascii="Arial" w:eastAsia="Times New Roman" w:hAnsi="Arial" w:cs="Arial"/>
          <w:color w:val="000000"/>
          <w:sz w:val="18"/>
          <w:szCs w:val="18"/>
        </w:rPr>
        <w:t>submit the TANF Caseload Reduction Credit Report (ACF 202) to the United States Department of Health and Human Services</w:t>
      </w:r>
      <w:r w:rsidR="009D63D3">
        <w:rPr>
          <w:rFonts w:ascii="Arial" w:eastAsia="Times New Roman" w:hAnsi="Arial" w:cs="Arial"/>
          <w:color w:val="000000"/>
          <w:sz w:val="18"/>
          <w:szCs w:val="18"/>
        </w:rPr>
        <w:t xml:space="preserve"> by December 31, 2013</w:t>
      </w:r>
      <w:r w:rsidRPr="00696E76">
        <w:rPr>
          <w:rFonts w:ascii="Arial" w:eastAsia="Times New Roman" w:hAnsi="Arial" w:cs="Arial"/>
          <w:color w:val="000000"/>
          <w:sz w:val="18"/>
          <w:szCs w:val="18"/>
        </w:rPr>
        <w:t>.  This report covers the Federal Fiscal Year 201</w:t>
      </w:r>
      <w:r w:rsidR="009D63D3">
        <w:rPr>
          <w:rFonts w:ascii="Arial" w:eastAsia="Times New Roman" w:hAnsi="Arial" w:cs="Arial"/>
          <w:color w:val="000000"/>
          <w:sz w:val="18"/>
          <w:szCs w:val="18"/>
        </w:rPr>
        <w:t>3</w:t>
      </w:r>
      <w:r w:rsidRPr="00696E76">
        <w:rPr>
          <w:rFonts w:ascii="Arial" w:eastAsia="Times New Roman" w:hAnsi="Arial" w:cs="Arial"/>
          <w:color w:val="000000"/>
          <w:sz w:val="18"/>
          <w:szCs w:val="18"/>
        </w:rPr>
        <w:t xml:space="preserve">.  This report will be available for public review and comment during the period of </w:t>
      </w:r>
      <w:r w:rsidR="00C373C2">
        <w:rPr>
          <w:rFonts w:ascii="Arial" w:eastAsia="Times New Roman" w:hAnsi="Arial" w:cs="Arial"/>
          <w:color w:val="000000"/>
          <w:sz w:val="18"/>
          <w:szCs w:val="18"/>
        </w:rPr>
        <w:t>November 18</w:t>
      </w:r>
      <w:r w:rsidR="009D63D3">
        <w:rPr>
          <w:rFonts w:ascii="Arial" w:eastAsia="Times New Roman" w:hAnsi="Arial" w:cs="Arial"/>
          <w:color w:val="000000"/>
          <w:sz w:val="18"/>
          <w:szCs w:val="18"/>
        </w:rPr>
        <w:t>, 2013</w:t>
      </w:r>
      <w:r w:rsidRPr="00696E76">
        <w:rPr>
          <w:rFonts w:ascii="Arial" w:eastAsia="Times New Roman" w:hAnsi="Arial" w:cs="Arial"/>
          <w:color w:val="000000"/>
          <w:sz w:val="18"/>
          <w:szCs w:val="18"/>
        </w:rPr>
        <w:t xml:space="preserve"> - December </w:t>
      </w:r>
      <w:r w:rsidR="00C373C2"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="009D63D3">
        <w:rPr>
          <w:rFonts w:ascii="Arial" w:eastAsia="Times New Roman" w:hAnsi="Arial" w:cs="Arial"/>
          <w:color w:val="000000"/>
          <w:sz w:val="18"/>
          <w:szCs w:val="18"/>
        </w:rPr>
        <w:t>, 2013</w:t>
      </w:r>
    </w:p>
    <w:p w:rsidR="00696E76" w:rsidRPr="00696E76" w:rsidRDefault="00696E76" w:rsidP="00696E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6E76">
        <w:rPr>
          <w:rFonts w:ascii="Arial" w:eastAsia="Times New Roman" w:hAnsi="Arial" w:cs="Arial"/>
          <w:color w:val="000000"/>
          <w:sz w:val="18"/>
          <w:szCs w:val="18"/>
        </w:rPr>
        <w:t xml:space="preserve">The report relates to the TANF caseload reduction credit the State will claim for the reduction in its </w:t>
      </w:r>
      <w:r>
        <w:rPr>
          <w:rFonts w:ascii="Arial" w:eastAsia="Times New Roman" w:hAnsi="Arial" w:cs="Arial"/>
          <w:color w:val="000000"/>
          <w:sz w:val="18"/>
          <w:szCs w:val="18"/>
        </w:rPr>
        <w:t>TANF</w:t>
      </w:r>
      <w:r w:rsidRPr="00696E76">
        <w:rPr>
          <w:rFonts w:ascii="Arial" w:eastAsia="Times New Roman" w:hAnsi="Arial" w:cs="Arial"/>
          <w:color w:val="000000"/>
          <w:sz w:val="18"/>
          <w:szCs w:val="18"/>
        </w:rPr>
        <w:t xml:space="preserve"> Assistance caseload.  Anyone interested may review these documents at the following locations: </w:t>
      </w:r>
    </w:p>
    <w:p w:rsidR="00696E76" w:rsidRPr="00696E76" w:rsidRDefault="00696E76" w:rsidP="00696E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6E76">
        <w:rPr>
          <w:rFonts w:ascii="Arial" w:eastAsia="Times New Roman" w:hAnsi="Arial" w:cs="Arial"/>
          <w:color w:val="000000"/>
          <w:sz w:val="18"/>
          <w:szCs w:val="18"/>
        </w:rPr>
        <w:t xml:space="preserve">The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Maine Department of Health and Human Services, Office for Family Independence, </w:t>
      </w:r>
      <w:r w:rsidR="00B52208">
        <w:rPr>
          <w:rFonts w:ascii="Arial" w:eastAsia="Times New Roman" w:hAnsi="Arial" w:cs="Arial"/>
          <w:color w:val="000000"/>
          <w:sz w:val="18"/>
          <w:szCs w:val="18"/>
        </w:rPr>
        <w:t>19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Union St., Augusta ME 04330</w:t>
      </w:r>
    </w:p>
    <w:p w:rsidR="00696E76" w:rsidRDefault="00696E76" w:rsidP="009D6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6E76">
        <w:rPr>
          <w:rFonts w:ascii="Arial" w:eastAsia="Times New Roman" w:hAnsi="Arial" w:cs="Arial"/>
          <w:color w:val="000000"/>
          <w:sz w:val="18"/>
          <w:szCs w:val="18"/>
        </w:rPr>
        <w:t xml:space="preserve">On the web at </w:t>
      </w:r>
      <w:hyperlink r:id="rId6" w:anchor="acf202" w:history="1">
        <w:r w:rsidR="009D63D3" w:rsidRPr="006D74E1">
          <w:rPr>
            <w:rStyle w:val="Hyperlink"/>
            <w:rFonts w:ascii="Arial" w:eastAsia="Times New Roman" w:hAnsi="Arial" w:cs="Arial"/>
            <w:sz w:val="18"/>
            <w:szCs w:val="18"/>
          </w:rPr>
          <w:t>http://www.maine.gov/dhhs/ofi/reports/2013/index.html#acf202</w:t>
        </w:r>
      </w:hyperlink>
    </w:p>
    <w:p w:rsidR="00696E76" w:rsidRPr="00696E76" w:rsidRDefault="00696E76" w:rsidP="00696E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6E76">
        <w:rPr>
          <w:rFonts w:ascii="Arial" w:eastAsia="Times New Roman" w:hAnsi="Arial" w:cs="Arial"/>
          <w:color w:val="000000"/>
          <w:sz w:val="18"/>
          <w:szCs w:val="18"/>
        </w:rPr>
        <w:t xml:space="preserve">*. Citizens interested in commenting on the plan must submit written comments no later than December </w:t>
      </w:r>
      <w:r w:rsidR="00C373C2"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="009D63D3">
        <w:rPr>
          <w:rFonts w:ascii="Arial" w:eastAsia="Times New Roman" w:hAnsi="Arial" w:cs="Arial"/>
          <w:color w:val="000000"/>
          <w:sz w:val="18"/>
          <w:szCs w:val="18"/>
        </w:rPr>
        <w:t>, 2013</w:t>
      </w:r>
      <w:r w:rsidRPr="00696E76">
        <w:rPr>
          <w:rFonts w:ascii="Arial" w:eastAsia="Times New Roman" w:hAnsi="Arial" w:cs="Arial"/>
          <w:color w:val="000000"/>
          <w:sz w:val="18"/>
          <w:szCs w:val="18"/>
        </w:rPr>
        <w:t xml:space="preserve">. Please mail or fax comments to: </w:t>
      </w:r>
    </w:p>
    <w:p w:rsidR="00696E76" w:rsidRPr="00696E76" w:rsidRDefault="00696E76" w:rsidP="00696E76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6E76">
        <w:rPr>
          <w:rFonts w:ascii="Arial" w:eastAsia="Times New Roman" w:hAnsi="Arial" w:cs="Arial"/>
          <w:color w:val="000000"/>
          <w:sz w:val="18"/>
          <w:szCs w:val="18"/>
        </w:rPr>
        <w:t>TANF CRCR Comments</w:t>
      </w:r>
      <w:r w:rsidRPr="00696E76"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</w:rPr>
        <w:t>Dawn Mulcahey</w:t>
      </w:r>
      <w:r w:rsidRPr="00696E76">
        <w:rPr>
          <w:rFonts w:ascii="Arial" w:eastAsia="Times New Roman" w:hAnsi="Arial" w:cs="Arial"/>
          <w:color w:val="000000"/>
          <w:sz w:val="18"/>
          <w:szCs w:val="18"/>
        </w:rPr>
        <w:t>,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TANF Program Manager</w:t>
      </w:r>
      <w:r w:rsidRPr="00696E76">
        <w:rPr>
          <w:rFonts w:ascii="Arial" w:eastAsia="Times New Roman" w:hAnsi="Arial" w:cs="Arial"/>
          <w:color w:val="000000"/>
          <w:sz w:val="18"/>
          <w:szCs w:val="18"/>
        </w:rPr>
        <w:br/>
        <w:t>Department of Health and Human Services</w:t>
      </w:r>
      <w:r w:rsidRPr="00696E76"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</w:rPr>
        <w:t>Office for Family Independence</w:t>
      </w:r>
      <w:r w:rsidRPr="00696E76">
        <w:rPr>
          <w:rFonts w:ascii="Arial" w:eastAsia="Times New Roman" w:hAnsi="Arial" w:cs="Arial"/>
          <w:color w:val="000000"/>
          <w:sz w:val="18"/>
          <w:szCs w:val="18"/>
        </w:rPr>
        <w:br/>
      </w:r>
      <w:r w:rsidR="00431315">
        <w:rPr>
          <w:rFonts w:ascii="Arial" w:eastAsia="Times New Roman" w:hAnsi="Arial" w:cs="Arial"/>
          <w:color w:val="000000"/>
          <w:sz w:val="18"/>
          <w:szCs w:val="18"/>
        </w:rPr>
        <w:t>19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Union St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696E76"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</w:rPr>
        <w:t>Augusta, ME 04333</w:t>
      </w:r>
      <w:r w:rsidRPr="00696E7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96E76">
        <w:rPr>
          <w:rFonts w:ascii="Arial" w:eastAsia="Times New Roman" w:hAnsi="Arial" w:cs="Arial"/>
          <w:color w:val="000000"/>
          <w:sz w:val="18"/>
          <w:szCs w:val="18"/>
        </w:rPr>
        <w:br/>
        <w:t xml:space="preserve">Fax </w:t>
      </w:r>
      <w:r>
        <w:rPr>
          <w:rFonts w:ascii="Arial" w:eastAsia="Times New Roman" w:hAnsi="Arial" w:cs="Arial"/>
          <w:color w:val="000000"/>
          <w:sz w:val="18"/>
          <w:szCs w:val="18"/>
        </w:rPr>
        <w:t>(207)287-1058</w:t>
      </w:r>
      <w:r w:rsidRPr="00696E7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696E76" w:rsidRPr="00696E76" w:rsidRDefault="00696E76" w:rsidP="00696E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96E76">
        <w:rPr>
          <w:rFonts w:ascii="Arial" w:eastAsia="Times New Roman" w:hAnsi="Arial" w:cs="Arial"/>
          <w:color w:val="000000"/>
          <w:sz w:val="18"/>
          <w:szCs w:val="18"/>
        </w:rPr>
        <w:br/>
        <w:t xml:space="preserve">You may also email comments by December </w:t>
      </w:r>
      <w:r w:rsidR="00C373C2"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="009D63D3">
        <w:rPr>
          <w:rFonts w:ascii="Arial" w:eastAsia="Times New Roman" w:hAnsi="Arial" w:cs="Arial"/>
          <w:color w:val="000000"/>
          <w:sz w:val="18"/>
          <w:szCs w:val="18"/>
        </w:rPr>
        <w:t xml:space="preserve">, 2013 </w:t>
      </w:r>
      <w:r w:rsidR="009D63D3" w:rsidRPr="00696E76">
        <w:rPr>
          <w:rFonts w:ascii="Arial" w:eastAsia="Times New Roman" w:hAnsi="Arial" w:cs="Arial"/>
          <w:color w:val="000000"/>
          <w:sz w:val="18"/>
          <w:szCs w:val="18"/>
        </w:rPr>
        <w:t>to</w:t>
      </w:r>
      <w:r w:rsidRPr="00696E76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hyperlink r:id="rId7" w:history="1">
        <w:r w:rsidRPr="00F2256E">
          <w:rPr>
            <w:rStyle w:val="Hyperlink"/>
            <w:rFonts w:ascii="Arial" w:eastAsia="Times New Roman" w:hAnsi="Arial" w:cs="Arial"/>
            <w:sz w:val="18"/>
            <w:szCs w:val="18"/>
          </w:rPr>
          <w:t>dawn.mulcahey@maine.gov</w:t>
        </w:r>
      </w:hyperlink>
      <w:r w:rsidRPr="00696E7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</w:p>
    <w:p w:rsidR="001A50C2" w:rsidRDefault="001A50C2"/>
    <w:sectPr w:rsidR="001A5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131"/>
    <w:multiLevelType w:val="multilevel"/>
    <w:tmpl w:val="0426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76"/>
    <w:rsid w:val="001A50C2"/>
    <w:rsid w:val="00431315"/>
    <w:rsid w:val="005B5DC4"/>
    <w:rsid w:val="00671A1F"/>
    <w:rsid w:val="00695176"/>
    <w:rsid w:val="00696E76"/>
    <w:rsid w:val="009D63D3"/>
    <w:rsid w:val="00AB62DC"/>
    <w:rsid w:val="00B52208"/>
    <w:rsid w:val="00C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9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13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433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wn.mulcahey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ne.gov/dhhs/ofi/reports/2013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michael.morin</cp:lastModifiedBy>
  <cp:revision>2</cp:revision>
  <dcterms:created xsi:type="dcterms:W3CDTF">2013-11-15T14:17:00Z</dcterms:created>
  <dcterms:modified xsi:type="dcterms:W3CDTF">2013-11-15T14:17:00Z</dcterms:modified>
</cp:coreProperties>
</file>