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14A" w:rsidRDefault="004D114A" w:rsidP="002F395D">
      <w:pPr>
        <w:jc w:val="center"/>
        <w:rPr>
          <w:rFonts w:ascii="Arial" w:eastAsia="Times New Roman" w:hAnsi="Arial" w:cs="Arial"/>
          <w:b/>
          <w:sz w:val="22"/>
        </w:rPr>
      </w:pPr>
      <w:bookmarkStart w:id="0" w:name="1"/>
      <w:bookmarkEnd w:id="0"/>
      <w:r>
        <w:rPr>
          <w:rFonts w:ascii="Arial" w:eastAsia="Times New Roman" w:hAnsi="Arial" w:cs="Arial"/>
          <w:b/>
          <w:sz w:val="22"/>
        </w:rPr>
        <w:t xml:space="preserve">State Services </w:t>
      </w:r>
    </w:p>
    <w:p w:rsidR="002F395D" w:rsidRPr="00DC0121" w:rsidRDefault="002F395D" w:rsidP="002F395D">
      <w:pPr>
        <w:jc w:val="center"/>
        <w:rPr>
          <w:rFonts w:ascii="Arial" w:eastAsia="Times New Roman" w:hAnsi="Arial" w:cs="Arial"/>
          <w:b/>
          <w:sz w:val="22"/>
        </w:rPr>
      </w:pPr>
      <w:r w:rsidRPr="00DC0121">
        <w:rPr>
          <w:rFonts w:ascii="Arial" w:eastAsia="Times New Roman" w:hAnsi="Arial" w:cs="Arial"/>
          <w:b/>
          <w:sz w:val="22"/>
        </w:rPr>
        <w:t>RIDER A</w:t>
      </w:r>
    </w:p>
    <w:p w:rsidR="002F395D" w:rsidRPr="00DC0121" w:rsidRDefault="002F395D" w:rsidP="002F395D">
      <w:pPr>
        <w:jc w:val="center"/>
        <w:rPr>
          <w:rFonts w:ascii="Arial" w:eastAsia="Times New Roman" w:hAnsi="Arial" w:cs="Arial"/>
          <w:sz w:val="22"/>
        </w:rPr>
      </w:pPr>
      <w:r w:rsidRPr="00DC0121">
        <w:rPr>
          <w:rFonts w:ascii="Arial" w:eastAsia="Times New Roman" w:hAnsi="Arial" w:cs="Arial"/>
          <w:b/>
          <w:sz w:val="22"/>
        </w:rPr>
        <w:t>SPECIFICATIONS OF WORK TO BE PERFORMED</w:t>
      </w:r>
    </w:p>
    <w:p w:rsidR="002F395D" w:rsidRPr="00C00A88" w:rsidRDefault="002F395D" w:rsidP="00C00A88">
      <w:pPr>
        <w:jc w:val="center"/>
        <w:rPr>
          <w:rFonts w:ascii="Arial" w:eastAsia="Times New Roman" w:hAnsi="Arial" w:cs="Arial"/>
          <w:color w:val="00B050"/>
          <w:sz w:val="22"/>
        </w:rPr>
      </w:pPr>
      <w:r>
        <w:rPr>
          <w:rFonts w:ascii="Arial" w:eastAsia="Times New Roman" w:hAnsi="Arial" w:cs="Arial"/>
          <w:color w:val="00B050"/>
          <w:sz w:val="22"/>
        </w:rPr>
        <w:t>[Remove all prompts in green font before finalizing document]</w:t>
      </w:r>
    </w:p>
    <w:p w:rsidR="002F395D" w:rsidRPr="002F395D" w:rsidRDefault="002F395D" w:rsidP="002F395D">
      <w:pPr>
        <w:pStyle w:val="ListParagraph"/>
        <w:rPr>
          <w:rFonts w:ascii="Arial" w:eastAsia="Times New Roman" w:hAnsi="Arial" w:cs="Arial"/>
          <w:sz w:val="22"/>
        </w:rPr>
      </w:pPr>
    </w:p>
    <w:p w:rsidR="00753B71" w:rsidRDefault="002C43BE" w:rsidP="000931C0">
      <w:pPr>
        <w:pStyle w:val="ListParagraph"/>
        <w:numPr>
          <w:ilvl w:val="0"/>
          <w:numId w:val="2"/>
        </w:numPr>
        <w:ind w:left="360"/>
        <w:rPr>
          <w:rFonts w:ascii="Arial" w:eastAsia="Times New Roman" w:hAnsi="Arial" w:cs="Arial"/>
          <w:sz w:val="22"/>
        </w:rPr>
      </w:pPr>
      <w:r w:rsidRPr="00DC0121">
        <w:rPr>
          <w:rFonts w:ascii="Arial" w:eastAsia="Times New Roman" w:hAnsi="Arial" w:cs="Arial"/>
          <w:b/>
          <w:sz w:val="22"/>
          <w:u w:val="single"/>
        </w:rPr>
        <w:t>TABLE OF CONTENTS</w:t>
      </w:r>
      <w:r w:rsidRPr="00DC0121">
        <w:rPr>
          <w:rFonts w:ascii="Arial" w:eastAsia="Times New Roman" w:hAnsi="Arial" w:cs="Arial"/>
          <w:sz w:val="22"/>
        </w:rPr>
        <w:t xml:space="preserve"> </w:t>
      </w:r>
    </w:p>
    <w:p w:rsidR="00D62F9F" w:rsidRDefault="00753B71" w:rsidP="000931C0">
      <w:pPr>
        <w:pStyle w:val="ListParagraph"/>
        <w:ind w:left="360"/>
        <w:rPr>
          <w:rFonts w:ascii="Arial" w:eastAsia="Times New Roman" w:hAnsi="Arial" w:cs="Arial"/>
          <w:color w:val="00B050"/>
          <w:sz w:val="22"/>
        </w:rPr>
      </w:pPr>
      <w:r w:rsidRPr="00F22920">
        <w:rPr>
          <w:rFonts w:ascii="Arial" w:eastAsia="Times New Roman" w:hAnsi="Arial" w:cs="Arial"/>
          <w:color w:val="00B050"/>
          <w:sz w:val="22"/>
        </w:rPr>
        <w:t>[This Section is mandatory when Rider A is more than two (2) pages in length.]</w:t>
      </w:r>
    </w:p>
    <w:p w:rsidR="000931C0" w:rsidRPr="00490EF0" w:rsidRDefault="000931C0" w:rsidP="00490EF0">
      <w:pPr>
        <w:pStyle w:val="ListParagraph"/>
        <w:ind w:left="450"/>
        <w:rPr>
          <w:rFonts w:ascii="Arial" w:eastAsia="Times New Roman" w:hAnsi="Arial" w:cs="Arial"/>
          <w:b/>
          <w:sz w:val="22"/>
        </w:rPr>
      </w:pPr>
    </w:p>
    <w:sdt>
      <w:sdtPr>
        <w:rPr>
          <w:rFonts w:ascii="Arial" w:eastAsiaTheme="minorEastAsia" w:hAnsi="Arial" w:cs="Arial"/>
          <w:sz w:val="22"/>
          <w:lang w:eastAsia="ja-JP"/>
        </w:rPr>
        <w:id w:val="801033199"/>
        <w:docPartObj>
          <w:docPartGallery w:val="Table of Contents"/>
          <w:docPartUnique/>
        </w:docPartObj>
      </w:sdtPr>
      <w:sdtEndPr/>
      <w:sdtContent>
        <w:p w:rsidR="00145FD4" w:rsidRPr="00F746DB" w:rsidRDefault="000A3DC5" w:rsidP="003B6929">
          <w:pPr>
            <w:pStyle w:val="TOC1"/>
            <w:ind w:firstLine="360"/>
            <w:rPr>
              <w:rFonts w:ascii="Arial" w:hAnsi="Arial" w:cs="Arial"/>
              <w:sz w:val="22"/>
            </w:rPr>
          </w:pPr>
          <w:r w:rsidRPr="00F746DB">
            <w:rPr>
              <w:rFonts w:ascii="Arial" w:hAnsi="Arial" w:cs="Arial"/>
              <w:sz w:val="22"/>
            </w:rPr>
            <w:t>II. DEFINITIONS</w:t>
          </w:r>
          <w:r w:rsidR="00145FD4" w:rsidRPr="00F746DB">
            <w:rPr>
              <w:rFonts w:ascii="Arial" w:hAnsi="Arial" w:cs="Arial"/>
              <w:sz w:val="22"/>
            </w:rPr>
            <w:t xml:space="preserve"> </w:t>
          </w:r>
          <w:r w:rsidR="00145FD4" w:rsidRPr="00F746DB">
            <w:rPr>
              <w:rFonts w:ascii="Arial" w:hAnsi="Arial" w:cs="Arial"/>
              <w:sz w:val="22"/>
            </w:rPr>
            <w:ptab w:relativeTo="margin" w:alignment="right" w:leader="dot"/>
          </w:r>
          <w:r w:rsidR="00145FD4" w:rsidRPr="00F746DB">
            <w:rPr>
              <w:rFonts w:ascii="Arial" w:hAnsi="Arial" w:cs="Arial"/>
              <w:bCs/>
              <w:sz w:val="22"/>
            </w:rPr>
            <w:t>1</w:t>
          </w:r>
        </w:p>
        <w:p w:rsidR="00145FD4" w:rsidRPr="00F746DB" w:rsidRDefault="000A3DC5" w:rsidP="003B6929">
          <w:pPr>
            <w:pStyle w:val="TOC2"/>
            <w:ind w:left="0" w:firstLine="360"/>
            <w:rPr>
              <w:rFonts w:ascii="Arial" w:hAnsi="Arial" w:cs="Arial"/>
            </w:rPr>
          </w:pPr>
          <w:r w:rsidRPr="00F746DB">
            <w:rPr>
              <w:rFonts w:ascii="Arial" w:hAnsi="Arial" w:cs="Arial"/>
            </w:rPr>
            <w:t>III. INTRODUCTION/OVERVIEW</w:t>
          </w:r>
          <w:r w:rsidR="00145FD4" w:rsidRPr="00F746DB">
            <w:rPr>
              <w:rFonts w:ascii="Arial" w:hAnsi="Arial" w:cs="Arial"/>
            </w:rPr>
            <w:t xml:space="preserve"> </w:t>
          </w:r>
          <w:r w:rsidR="00145FD4" w:rsidRPr="00F746DB">
            <w:rPr>
              <w:rFonts w:ascii="Arial" w:hAnsi="Arial" w:cs="Arial"/>
            </w:rPr>
            <w:ptab w:relativeTo="margin" w:alignment="right" w:leader="dot"/>
          </w:r>
          <w:r w:rsidR="00145FD4" w:rsidRPr="00F746DB">
            <w:rPr>
              <w:rFonts w:ascii="Arial" w:hAnsi="Arial" w:cs="Arial"/>
            </w:rPr>
            <w:t>2</w:t>
          </w:r>
        </w:p>
        <w:p w:rsidR="00145FD4" w:rsidRPr="00F746DB" w:rsidRDefault="000A3DC5" w:rsidP="003B6929">
          <w:pPr>
            <w:pStyle w:val="TOC3"/>
            <w:ind w:left="0" w:firstLine="360"/>
            <w:rPr>
              <w:rFonts w:ascii="Arial" w:hAnsi="Arial" w:cs="Arial"/>
            </w:rPr>
          </w:pPr>
          <w:r w:rsidRPr="00F746DB">
            <w:rPr>
              <w:rStyle w:val="Strong"/>
              <w:rFonts w:ascii="Arial" w:hAnsi="Arial" w:cs="Arial"/>
              <w:b w:val="0"/>
            </w:rPr>
            <w:t>IV. DELIVERABLES</w:t>
          </w:r>
          <w:r w:rsidR="00145FD4" w:rsidRPr="00F746DB">
            <w:rPr>
              <w:rFonts w:ascii="Arial" w:hAnsi="Arial" w:cs="Arial"/>
            </w:rPr>
            <w:t xml:space="preserve"> </w:t>
          </w:r>
          <w:r w:rsidR="00145FD4" w:rsidRPr="00F746DB">
            <w:rPr>
              <w:rFonts w:ascii="Arial" w:hAnsi="Arial" w:cs="Arial"/>
            </w:rPr>
            <w:ptab w:relativeTo="margin" w:alignment="right" w:leader="dot"/>
          </w:r>
          <w:r w:rsidR="00145FD4" w:rsidRPr="00F746DB">
            <w:rPr>
              <w:rFonts w:ascii="Arial" w:hAnsi="Arial" w:cs="Arial"/>
            </w:rPr>
            <w:t>3</w:t>
          </w:r>
        </w:p>
        <w:p w:rsidR="003512E8" w:rsidRPr="00F746DB" w:rsidRDefault="000A3DC5" w:rsidP="003B6929">
          <w:pPr>
            <w:pStyle w:val="TOC1"/>
            <w:ind w:firstLine="360"/>
            <w:rPr>
              <w:rFonts w:ascii="Arial" w:hAnsi="Arial" w:cs="Arial"/>
              <w:sz w:val="22"/>
            </w:rPr>
          </w:pPr>
          <w:r w:rsidRPr="00F746DB">
            <w:rPr>
              <w:rStyle w:val="Strong"/>
              <w:rFonts w:ascii="Arial" w:hAnsi="Arial" w:cs="Arial"/>
              <w:b w:val="0"/>
              <w:sz w:val="22"/>
            </w:rPr>
            <w:t>V. PERFORMANCE MEASURES</w:t>
          </w:r>
          <w:r w:rsidR="003512E8" w:rsidRPr="00F746DB">
            <w:rPr>
              <w:rFonts w:ascii="Arial" w:hAnsi="Arial" w:cs="Arial"/>
              <w:sz w:val="22"/>
            </w:rPr>
            <w:t xml:space="preserve"> </w:t>
          </w:r>
          <w:r w:rsidR="003512E8" w:rsidRPr="00F746DB">
            <w:rPr>
              <w:rFonts w:ascii="Arial" w:hAnsi="Arial" w:cs="Arial"/>
              <w:sz w:val="22"/>
            </w:rPr>
            <w:ptab w:relativeTo="margin" w:alignment="right" w:leader="dot"/>
          </w:r>
          <w:r w:rsidR="003512E8" w:rsidRPr="00F746DB">
            <w:rPr>
              <w:rFonts w:ascii="Arial" w:hAnsi="Arial" w:cs="Arial"/>
              <w:bCs/>
              <w:sz w:val="22"/>
            </w:rPr>
            <w:t>4</w:t>
          </w:r>
        </w:p>
        <w:p w:rsidR="006C7D6C" w:rsidRPr="00F746DB" w:rsidRDefault="000A3DC5" w:rsidP="003B6929">
          <w:pPr>
            <w:pStyle w:val="TOC2"/>
            <w:ind w:left="0" w:firstLine="360"/>
            <w:rPr>
              <w:rFonts w:ascii="Arial" w:hAnsi="Arial" w:cs="Arial"/>
            </w:rPr>
          </w:pPr>
          <w:r w:rsidRPr="00F746DB">
            <w:rPr>
              <w:rFonts w:ascii="Arial" w:hAnsi="Arial" w:cs="Arial"/>
            </w:rPr>
            <w:t>VI. REPORTS</w:t>
          </w:r>
          <w:r w:rsidR="003512E8" w:rsidRPr="00F746DB">
            <w:rPr>
              <w:rFonts w:ascii="Arial" w:hAnsi="Arial" w:cs="Arial"/>
            </w:rPr>
            <w:t xml:space="preserve"> </w:t>
          </w:r>
          <w:r w:rsidR="003512E8" w:rsidRPr="00F746DB">
            <w:rPr>
              <w:rFonts w:ascii="Arial" w:hAnsi="Arial" w:cs="Arial"/>
            </w:rPr>
            <w:ptab w:relativeTo="margin" w:alignment="right" w:leader="dot"/>
          </w:r>
          <w:r w:rsidR="003512E8" w:rsidRPr="00F746DB">
            <w:rPr>
              <w:rFonts w:ascii="Arial" w:hAnsi="Arial" w:cs="Arial"/>
            </w:rPr>
            <w:t>5</w:t>
          </w:r>
        </w:p>
      </w:sdtContent>
    </w:sdt>
    <w:p w:rsidR="003F1F3B" w:rsidRPr="00F746DB" w:rsidRDefault="003F1F3B" w:rsidP="003F1F3B">
      <w:pPr>
        <w:rPr>
          <w:rFonts w:ascii="Arial" w:eastAsia="Times New Roman" w:hAnsi="Arial" w:cs="Arial"/>
          <w:sz w:val="22"/>
        </w:rPr>
      </w:pPr>
    </w:p>
    <w:p w:rsidR="001E44EC" w:rsidRPr="00E0621C" w:rsidRDefault="003F1F3B" w:rsidP="00E0621C">
      <w:pPr>
        <w:pStyle w:val="ListParagraph"/>
        <w:numPr>
          <w:ilvl w:val="0"/>
          <w:numId w:val="2"/>
        </w:numPr>
        <w:ind w:left="360"/>
        <w:rPr>
          <w:rFonts w:ascii="Arial" w:hAnsi="Arial" w:cs="Arial"/>
          <w:sz w:val="22"/>
        </w:rPr>
      </w:pPr>
      <w:bookmarkStart w:id="1" w:name="_Toc437265009"/>
      <w:r w:rsidRPr="00F746DB">
        <w:rPr>
          <w:rFonts w:ascii="Arial" w:eastAsia="Times New Roman" w:hAnsi="Arial" w:cs="Arial"/>
          <w:b/>
          <w:sz w:val="22"/>
          <w:u w:val="single"/>
        </w:rPr>
        <w:t>DEFINITIONS</w:t>
      </w:r>
      <w:bookmarkEnd w:id="1"/>
      <w:r w:rsidR="00F671BC" w:rsidRPr="00F746DB">
        <w:rPr>
          <w:rFonts w:ascii="Arial" w:hAnsi="Arial" w:cs="Arial"/>
          <w:b/>
          <w:sz w:val="22"/>
        </w:rPr>
        <w:tab/>
      </w:r>
    </w:p>
    <w:p w:rsidR="008E3A3B" w:rsidRPr="00F746DB" w:rsidRDefault="008E3A3B" w:rsidP="001E44EC">
      <w:pPr>
        <w:ind w:left="360"/>
        <w:rPr>
          <w:rFonts w:ascii="Arial" w:eastAsia="Times New Roman" w:hAnsi="Arial" w:cs="Arial"/>
          <w:sz w:val="22"/>
        </w:rPr>
      </w:pPr>
      <w:r w:rsidRPr="00F746DB">
        <w:rPr>
          <w:rFonts w:ascii="Arial" w:eastAsia="Times New Roman" w:hAnsi="Arial" w:cs="Arial"/>
          <w:color w:val="00B050"/>
          <w:sz w:val="22"/>
        </w:rPr>
        <w:t>[Utilize the following numbering/lettering scheme for each section.]</w:t>
      </w:r>
    </w:p>
    <w:p w:rsidR="0033480C" w:rsidRPr="00F746DB" w:rsidRDefault="008E3A3B" w:rsidP="00490EF0">
      <w:pPr>
        <w:rPr>
          <w:rFonts w:ascii="Arial" w:hAnsi="Arial" w:cs="Arial"/>
          <w:sz w:val="22"/>
        </w:rPr>
      </w:pPr>
      <w:r w:rsidRPr="00F746DB" w:rsidDel="008E3A3B">
        <w:rPr>
          <w:rFonts w:ascii="Arial" w:eastAsia="Times New Roman" w:hAnsi="Arial" w:cs="Arial"/>
          <w:sz w:val="22"/>
        </w:rPr>
        <w:t xml:space="preserve"> </w:t>
      </w:r>
    </w:p>
    <w:p w:rsidR="0033480C" w:rsidRPr="00F746DB" w:rsidRDefault="009D52FA" w:rsidP="001E44EC">
      <w:pPr>
        <w:pStyle w:val="ListParagraph"/>
        <w:numPr>
          <w:ilvl w:val="1"/>
          <w:numId w:val="2"/>
        </w:numPr>
        <w:ind w:left="720"/>
        <w:rPr>
          <w:rFonts w:ascii="Arial" w:eastAsia="Times New Roman" w:hAnsi="Arial" w:cs="Arial"/>
          <w:sz w:val="22"/>
        </w:rPr>
      </w:pPr>
      <w:r w:rsidRPr="00F746DB">
        <w:rPr>
          <w:rFonts w:ascii="Arial" w:eastAsia="Times New Roman" w:hAnsi="Arial" w:cs="Arial"/>
          <w:b/>
          <w:sz w:val="22"/>
        </w:rPr>
        <w:t xml:space="preserve">Defined Term: </w:t>
      </w:r>
      <w:r w:rsidRPr="00F746DB">
        <w:rPr>
          <w:rFonts w:ascii="Arial" w:eastAsia="Times New Roman" w:hAnsi="Arial" w:cs="Arial"/>
          <w:sz w:val="22"/>
        </w:rPr>
        <w:t xml:space="preserve">Definition of defined term. </w:t>
      </w:r>
    </w:p>
    <w:p w:rsidR="0033480C" w:rsidRPr="00F746DB" w:rsidRDefault="0033480C" w:rsidP="001E44EC">
      <w:pPr>
        <w:pStyle w:val="ListParagraph"/>
        <w:rPr>
          <w:rFonts w:ascii="Arial" w:eastAsia="Times New Roman" w:hAnsi="Arial" w:cs="Arial"/>
          <w:sz w:val="22"/>
        </w:rPr>
      </w:pPr>
    </w:p>
    <w:p w:rsidR="0033480C" w:rsidRPr="00F746DB" w:rsidRDefault="0033480C" w:rsidP="001E44EC">
      <w:pPr>
        <w:pStyle w:val="ListParagraph"/>
        <w:numPr>
          <w:ilvl w:val="1"/>
          <w:numId w:val="2"/>
        </w:numPr>
        <w:ind w:left="720"/>
        <w:rPr>
          <w:rFonts w:ascii="Arial" w:eastAsia="Times New Roman" w:hAnsi="Arial" w:cs="Arial"/>
          <w:sz w:val="22"/>
        </w:rPr>
      </w:pPr>
    </w:p>
    <w:p w:rsidR="00D7310F" w:rsidRPr="00F746DB" w:rsidRDefault="00D7310F" w:rsidP="001E44EC">
      <w:pPr>
        <w:pStyle w:val="ListParagraph"/>
        <w:rPr>
          <w:rFonts w:ascii="Arial" w:eastAsia="Times New Roman" w:hAnsi="Arial" w:cs="Arial"/>
          <w:sz w:val="22"/>
        </w:rPr>
      </w:pPr>
    </w:p>
    <w:p w:rsidR="003428E1" w:rsidRPr="00F746DB" w:rsidRDefault="003428E1" w:rsidP="001E44EC">
      <w:pPr>
        <w:pStyle w:val="ListParagraph"/>
        <w:numPr>
          <w:ilvl w:val="1"/>
          <w:numId w:val="2"/>
        </w:numPr>
        <w:ind w:left="720"/>
        <w:rPr>
          <w:rFonts w:ascii="Arial" w:eastAsia="Times New Roman" w:hAnsi="Arial" w:cs="Arial"/>
          <w:sz w:val="22"/>
        </w:rPr>
      </w:pPr>
    </w:p>
    <w:p w:rsidR="003428E1" w:rsidRPr="00F746DB" w:rsidRDefault="003428E1" w:rsidP="00490EF0">
      <w:pPr>
        <w:pStyle w:val="ListParagraph"/>
        <w:ind w:left="1440"/>
        <w:rPr>
          <w:rFonts w:ascii="Arial" w:eastAsia="Times New Roman" w:hAnsi="Arial" w:cs="Arial"/>
          <w:sz w:val="22"/>
        </w:rPr>
      </w:pPr>
    </w:p>
    <w:p w:rsidR="002C43BE" w:rsidRPr="00F746DB" w:rsidRDefault="002C43BE" w:rsidP="001F0216">
      <w:pPr>
        <w:pStyle w:val="ListParagraph"/>
        <w:ind w:left="360"/>
        <w:rPr>
          <w:rFonts w:ascii="Arial" w:eastAsia="Times New Roman" w:hAnsi="Arial" w:cs="Arial"/>
          <w:color w:val="00B050"/>
          <w:sz w:val="22"/>
        </w:rPr>
      </w:pPr>
      <w:r w:rsidRPr="00F746DB">
        <w:rPr>
          <w:rFonts w:ascii="Arial" w:eastAsia="Times New Roman" w:hAnsi="Arial" w:cs="Arial"/>
          <w:color w:val="00B050"/>
          <w:sz w:val="22"/>
        </w:rPr>
        <w:t>[This Section is mandatory.  In this Section define (for terms located within Rider A, in Section 1 and 2 of Rider B, and any Attachments/Appendices) the following:</w:t>
      </w:r>
    </w:p>
    <w:p w:rsidR="002C43BE" w:rsidRPr="00F746DB" w:rsidRDefault="002C43BE" w:rsidP="001F0216">
      <w:pPr>
        <w:pStyle w:val="ListParagraph"/>
        <w:numPr>
          <w:ilvl w:val="0"/>
          <w:numId w:val="12"/>
        </w:numPr>
        <w:ind w:left="720"/>
        <w:rPr>
          <w:rFonts w:ascii="Arial" w:eastAsia="Times New Roman" w:hAnsi="Arial" w:cs="Arial"/>
          <w:color w:val="00B050"/>
          <w:sz w:val="22"/>
        </w:rPr>
      </w:pPr>
      <w:r w:rsidRPr="00F746DB">
        <w:rPr>
          <w:rFonts w:ascii="Arial" w:eastAsia="Times New Roman" w:hAnsi="Arial" w:cs="Arial"/>
          <w:color w:val="00B050"/>
          <w:sz w:val="22"/>
        </w:rPr>
        <w:t>Every acronym used;</w:t>
      </w:r>
    </w:p>
    <w:p w:rsidR="002C43BE" w:rsidRPr="00F746DB" w:rsidRDefault="002C43BE" w:rsidP="001F0216">
      <w:pPr>
        <w:pStyle w:val="ListParagraph"/>
        <w:numPr>
          <w:ilvl w:val="0"/>
          <w:numId w:val="12"/>
        </w:numPr>
        <w:ind w:left="720"/>
        <w:rPr>
          <w:rFonts w:ascii="Arial" w:eastAsia="Times New Roman" w:hAnsi="Arial" w:cs="Arial"/>
          <w:color w:val="00B050"/>
          <w:sz w:val="22"/>
        </w:rPr>
      </w:pPr>
      <w:r w:rsidRPr="00F746DB">
        <w:rPr>
          <w:rFonts w:ascii="Arial" w:eastAsia="Times New Roman" w:hAnsi="Arial" w:cs="Arial"/>
          <w:color w:val="00B050"/>
          <w:sz w:val="22"/>
        </w:rPr>
        <w:t>Every term which has been specially capitalized;</w:t>
      </w:r>
    </w:p>
    <w:p w:rsidR="002C43BE" w:rsidRPr="00F746DB" w:rsidRDefault="002C43BE" w:rsidP="001F0216">
      <w:pPr>
        <w:pStyle w:val="ListParagraph"/>
        <w:numPr>
          <w:ilvl w:val="0"/>
          <w:numId w:val="12"/>
        </w:numPr>
        <w:ind w:left="720"/>
        <w:rPr>
          <w:rFonts w:ascii="Arial" w:eastAsia="Times New Roman" w:hAnsi="Arial" w:cs="Arial"/>
          <w:color w:val="00B050"/>
          <w:sz w:val="22"/>
        </w:rPr>
      </w:pPr>
      <w:r w:rsidRPr="00F746DB">
        <w:rPr>
          <w:rFonts w:ascii="Arial" w:eastAsia="Times New Roman" w:hAnsi="Arial" w:cs="Arial"/>
          <w:color w:val="00B050"/>
          <w:sz w:val="22"/>
        </w:rPr>
        <w:t>Every term which is not common knowledge;</w:t>
      </w:r>
    </w:p>
    <w:p w:rsidR="002C43BE" w:rsidRPr="00F746DB" w:rsidRDefault="002C43BE" w:rsidP="001F0216">
      <w:pPr>
        <w:pStyle w:val="ListParagraph"/>
        <w:numPr>
          <w:ilvl w:val="0"/>
          <w:numId w:val="12"/>
        </w:numPr>
        <w:ind w:left="720"/>
        <w:rPr>
          <w:rFonts w:ascii="Arial" w:eastAsia="Times New Roman" w:hAnsi="Arial" w:cs="Arial"/>
          <w:color w:val="00B050"/>
          <w:sz w:val="22"/>
        </w:rPr>
      </w:pPr>
      <w:r w:rsidRPr="00F746DB">
        <w:rPr>
          <w:rFonts w:ascii="Arial" w:eastAsia="Times New Roman" w:hAnsi="Arial" w:cs="Arial"/>
          <w:color w:val="00B050"/>
          <w:sz w:val="22"/>
        </w:rPr>
        <w:t>Every term where a lengthy explanation of its meaning would be beneficial (e.g.  In the Deliverables Section it states: “The Provider shall perform Outpatient Services.”  In this case it would be beneficial to explain via a definition what it means to perform Outpatient Services and to cite the MaineCare Benefits Manual where the services are even more specifically defined.  It will save space in the Deliverables Section and make the Section cleaner; and</w:t>
      </w:r>
    </w:p>
    <w:p w:rsidR="002C43BE" w:rsidRPr="00F746DB" w:rsidRDefault="002C43BE" w:rsidP="001F0216">
      <w:pPr>
        <w:pStyle w:val="ListParagraph"/>
        <w:numPr>
          <w:ilvl w:val="0"/>
          <w:numId w:val="12"/>
        </w:numPr>
        <w:ind w:left="720"/>
        <w:rPr>
          <w:rFonts w:ascii="Arial" w:eastAsia="Times New Roman" w:hAnsi="Arial" w:cs="Arial"/>
          <w:color w:val="00B050"/>
          <w:sz w:val="22"/>
        </w:rPr>
      </w:pPr>
      <w:r w:rsidRPr="00F746DB">
        <w:rPr>
          <w:rFonts w:ascii="Arial" w:eastAsia="Times New Roman" w:hAnsi="Arial" w:cs="Arial"/>
          <w:color w:val="00B050"/>
          <w:sz w:val="22"/>
        </w:rPr>
        <w:t>Every “coined” term.]</w:t>
      </w:r>
    </w:p>
    <w:p w:rsidR="00CA524A" w:rsidRPr="00F746DB" w:rsidRDefault="00CA524A" w:rsidP="00EA4AF5">
      <w:pPr>
        <w:rPr>
          <w:rFonts w:ascii="Arial" w:eastAsia="Times New Roman" w:hAnsi="Arial" w:cs="Arial"/>
          <w:sz w:val="22"/>
        </w:rPr>
      </w:pPr>
    </w:p>
    <w:p w:rsidR="00A46D6A" w:rsidRPr="00F746DB" w:rsidRDefault="00A46D6A" w:rsidP="001F0216">
      <w:pPr>
        <w:pStyle w:val="ListParagraph"/>
        <w:numPr>
          <w:ilvl w:val="0"/>
          <w:numId w:val="2"/>
        </w:numPr>
        <w:ind w:left="360"/>
        <w:rPr>
          <w:rFonts w:ascii="Arial" w:eastAsia="Times New Roman" w:hAnsi="Arial" w:cs="Arial"/>
          <w:b/>
          <w:sz w:val="22"/>
          <w:u w:val="single"/>
        </w:rPr>
      </w:pPr>
      <w:bookmarkStart w:id="2" w:name="_Toc437265010"/>
      <w:r w:rsidRPr="00F746DB">
        <w:rPr>
          <w:rFonts w:ascii="Arial" w:eastAsia="Times New Roman" w:hAnsi="Arial" w:cs="Arial"/>
          <w:b/>
          <w:sz w:val="22"/>
          <w:u w:val="single"/>
        </w:rPr>
        <w:t>INTRODUCTION/OVERVIEW</w:t>
      </w:r>
      <w:bookmarkEnd w:id="2"/>
    </w:p>
    <w:p w:rsidR="00A46D6A" w:rsidRPr="00F746DB" w:rsidRDefault="00A46D6A" w:rsidP="00A46D6A">
      <w:pPr>
        <w:rPr>
          <w:rFonts w:ascii="Arial" w:eastAsia="Times New Roman" w:hAnsi="Arial" w:cs="Arial"/>
          <w:sz w:val="22"/>
        </w:rPr>
      </w:pPr>
    </w:p>
    <w:p w:rsidR="00A46D6A" w:rsidRPr="00F746DB" w:rsidRDefault="00A46D6A" w:rsidP="001F0216">
      <w:pPr>
        <w:ind w:left="360"/>
        <w:rPr>
          <w:rFonts w:ascii="Arial" w:eastAsia="Times New Roman" w:hAnsi="Arial" w:cs="Arial"/>
          <w:color w:val="00B050"/>
          <w:sz w:val="22"/>
        </w:rPr>
      </w:pPr>
      <w:r w:rsidRPr="00F746DB">
        <w:rPr>
          <w:rFonts w:ascii="Arial" w:eastAsia="Times New Roman" w:hAnsi="Arial" w:cs="Arial"/>
          <w:sz w:val="22"/>
        </w:rPr>
        <w:t xml:space="preserve">The purpose of this Agreement is </w:t>
      </w:r>
      <w:r w:rsidRPr="00F746DB">
        <w:rPr>
          <w:rFonts w:ascii="Arial" w:eastAsia="Times New Roman" w:hAnsi="Arial" w:cs="Arial"/>
          <w:color w:val="00B050"/>
          <w:sz w:val="22"/>
        </w:rPr>
        <w:t xml:space="preserve">[… </w:t>
      </w:r>
      <w:r w:rsidRPr="00F746DB">
        <w:rPr>
          <w:rFonts w:ascii="Arial" w:eastAsia="Times New Roman" w:hAnsi="Arial" w:cs="Arial"/>
          <w:b/>
          <w:color w:val="00B050"/>
          <w:sz w:val="22"/>
        </w:rPr>
        <w:t xml:space="preserve">(1) </w:t>
      </w:r>
      <w:r w:rsidRPr="00F746DB">
        <w:rPr>
          <w:rFonts w:ascii="Arial" w:eastAsia="Times New Roman" w:hAnsi="Arial" w:cs="Arial"/>
          <w:color w:val="00B050"/>
          <w:sz w:val="22"/>
        </w:rPr>
        <w:t xml:space="preserve">Add 3-5 sentences regarding the overall purpose of the service; </w:t>
      </w:r>
      <w:r w:rsidRPr="00F746DB">
        <w:rPr>
          <w:rFonts w:ascii="Arial" w:eastAsia="Times New Roman" w:hAnsi="Arial" w:cs="Arial"/>
          <w:b/>
          <w:color w:val="00B050"/>
          <w:sz w:val="22"/>
        </w:rPr>
        <w:t>(2)</w:t>
      </w:r>
      <w:r w:rsidRPr="00F746DB">
        <w:rPr>
          <w:rFonts w:ascii="Arial" w:eastAsia="Times New Roman" w:hAnsi="Arial" w:cs="Arial"/>
          <w:color w:val="00B050"/>
          <w:sz w:val="22"/>
        </w:rPr>
        <w:t xml:space="preserve"> state whom the target population is; </w:t>
      </w:r>
      <w:r w:rsidRPr="00F746DB">
        <w:rPr>
          <w:rFonts w:ascii="Arial" w:eastAsia="Times New Roman" w:hAnsi="Arial" w:cs="Arial"/>
          <w:b/>
          <w:color w:val="00B050"/>
          <w:sz w:val="22"/>
        </w:rPr>
        <w:t>(3)</w:t>
      </w:r>
      <w:r w:rsidRPr="00F746DB">
        <w:rPr>
          <w:rFonts w:ascii="Arial" w:eastAsia="Times New Roman" w:hAnsi="Arial" w:cs="Arial"/>
          <w:color w:val="00B050"/>
          <w:sz w:val="22"/>
        </w:rPr>
        <w:t xml:space="preserve"> and list all pertinent statutes/grants/rules/initiatives, etc.]</w:t>
      </w:r>
    </w:p>
    <w:p w:rsidR="00A46D6A" w:rsidRPr="00F746DB" w:rsidRDefault="00A46D6A" w:rsidP="00A46D6A">
      <w:pPr>
        <w:rPr>
          <w:rFonts w:ascii="Arial" w:eastAsia="Times New Roman" w:hAnsi="Arial" w:cs="Arial"/>
          <w:sz w:val="22"/>
        </w:rPr>
      </w:pPr>
    </w:p>
    <w:p w:rsidR="00A46D6A" w:rsidRPr="00F746DB" w:rsidRDefault="00A46D6A" w:rsidP="001F0216">
      <w:pPr>
        <w:ind w:left="360"/>
        <w:rPr>
          <w:rFonts w:ascii="Arial" w:eastAsia="Times New Roman" w:hAnsi="Arial" w:cs="Arial"/>
          <w:sz w:val="22"/>
        </w:rPr>
      </w:pPr>
      <w:r w:rsidRPr="00F746DB">
        <w:rPr>
          <w:rFonts w:ascii="Arial" w:eastAsia="Times New Roman" w:hAnsi="Arial" w:cs="Arial"/>
          <w:sz w:val="22"/>
        </w:rPr>
        <w:t xml:space="preserve">The Provider shall </w:t>
      </w:r>
      <w:r w:rsidRPr="00F746DB">
        <w:rPr>
          <w:rFonts w:ascii="Arial" w:eastAsia="Times New Roman" w:hAnsi="Arial" w:cs="Arial"/>
          <w:color w:val="00B050"/>
          <w:sz w:val="22"/>
        </w:rPr>
        <w:t>[… Add 2-3 sentences stating the Provider’s overall role in this Agreement.]</w:t>
      </w:r>
    </w:p>
    <w:p w:rsidR="00B21316" w:rsidRPr="00F746DB" w:rsidRDefault="00B21316" w:rsidP="00EA4AF5">
      <w:pPr>
        <w:rPr>
          <w:rFonts w:ascii="Arial" w:eastAsia="Times New Roman" w:hAnsi="Arial" w:cs="Arial"/>
          <w:sz w:val="22"/>
        </w:rPr>
      </w:pPr>
    </w:p>
    <w:p w:rsidR="003F1F3B" w:rsidRPr="00F746DB" w:rsidRDefault="003F1F3B" w:rsidP="007E6744">
      <w:pPr>
        <w:pStyle w:val="ListParagraph"/>
        <w:numPr>
          <w:ilvl w:val="0"/>
          <w:numId w:val="2"/>
        </w:numPr>
        <w:ind w:left="360"/>
        <w:rPr>
          <w:rFonts w:ascii="Arial" w:eastAsia="Times New Roman" w:hAnsi="Arial" w:cs="Arial"/>
          <w:b/>
          <w:sz w:val="22"/>
          <w:u w:val="single"/>
        </w:rPr>
      </w:pPr>
      <w:bookmarkStart w:id="3" w:name="_Toc437265011"/>
      <w:r w:rsidRPr="00F746DB">
        <w:rPr>
          <w:rFonts w:ascii="Arial" w:eastAsia="Times New Roman" w:hAnsi="Arial" w:cs="Arial"/>
          <w:b/>
          <w:sz w:val="22"/>
          <w:u w:val="single"/>
        </w:rPr>
        <w:t>DELIVERABLES</w:t>
      </w:r>
      <w:bookmarkEnd w:id="3"/>
    </w:p>
    <w:p w:rsidR="003F1F3B" w:rsidRPr="00F746DB" w:rsidRDefault="003F1F3B" w:rsidP="003F1F3B">
      <w:pPr>
        <w:rPr>
          <w:rFonts w:ascii="Arial" w:eastAsia="Times New Roman" w:hAnsi="Arial" w:cs="Arial"/>
          <w:sz w:val="22"/>
        </w:rPr>
      </w:pPr>
    </w:p>
    <w:p w:rsidR="00C1312B" w:rsidRPr="00F746DB" w:rsidRDefault="00A46D6A" w:rsidP="007E6744">
      <w:pPr>
        <w:ind w:left="360"/>
        <w:rPr>
          <w:rFonts w:ascii="Arial" w:eastAsia="Times New Roman" w:hAnsi="Arial" w:cs="Arial"/>
          <w:sz w:val="22"/>
        </w:rPr>
      </w:pPr>
      <w:r w:rsidRPr="00F746DB">
        <w:rPr>
          <w:rFonts w:ascii="Arial" w:eastAsia="Times New Roman" w:hAnsi="Arial" w:cs="Arial"/>
          <w:sz w:val="22"/>
        </w:rPr>
        <w:t xml:space="preserve">The Provider shall perform all services and maintain all standards and requirements for services provided under this Agreement in accordance with the below: </w:t>
      </w:r>
    </w:p>
    <w:p w:rsidR="00A0259C" w:rsidRPr="00F746DB" w:rsidRDefault="00C13B6B" w:rsidP="00C13B6B">
      <w:pPr>
        <w:ind w:left="360"/>
        <w:rPr>
          <w:rFonts w:ascii="Arial" w:eastAsia="Times New Roman" w:hAnsi="Arial" w:cs="Arial"/>
          <w:color w:val="00B050"/>
          <w:sz w:val="22"/>
        </w:rPr>
      </w:pPr>
      <w:r>
        <w:rPr>
          <w:rFonts w:ascii="Arial" w:eastAsia="Times New Roman" w:hAnsi="Arial" w:cs="Arial"/>
          <w:color w:val="00B050"/>
          <w:sz w:val="22"/>
        </w:rPr>
        <w:t>[Utilize the following numbering/lettering scheme for each section and begin each deliverable with an action word (verb).  Only use subsections (a., i., etc. where necessary.]</w:t>
      </w:r>
    </w:p>
    <w:p w:rsidR="00F746DB" w:rsidRPr="00F746DB" w:rsidRDefault="00F746DB" w:rsidP="007E6744">
      <w:pPr>
        <w:ind w:left="360"/>
        <w:rPr>
          <w:rFonts w:ascii="Arial" w:eastAsia="Times New Roman" w:hAnsi="Arial" w:cs="Arial"/>
          <w:sz w:val="22"/>
        </w:rPr>
      </w:pPr>
    </w:p>
    <w:p w:rsidR="005C0876" w:rsidRPr="00F746DB" w:rsidRDefault="007233C3" w:rsidP="007E6744">
      <w:pPr>
        <w:pStyle w:val="ListParagraph"/>
        <w:numPr>
          <w:ilvl w:val="2"/>
          <w:numId w:val="2"/>
        </w:numPr>
        <w:ind w:left="720"/>
        <w:rPr>
          <w:rFonts w:ascii="Arial" w:eastAsia="Times New Roman" w:hAnsi="Arial" w:cs="Arial"/>
          <w:sz w:val="22"/>
        </w:rPr>
      </w:pPr>
      <w:r w:rsidRPr="00F746DB">
        <w:rPr>
          <w:rFonts w:ascii="Arial" w:eastAsia="Times New Roman" w:hAnsi="Arial" w:cs="Arial"/>
          <w:color w:val="00B050"/>
          <w:sz w:val="22"/>
        </w:rPr>
        <w:t>[</w:t>
      </w:r>
      <w:r w:rsidR="00C13B6B">
        <w:rPr>
          <w:rFonts w:ascii="Arial" w:eastAsia="Times New Roman" w:hAnsi="Arial" w:cs="Arial"/>
          <w:color w:val="00B050"/>
          <w:sz w:val="22"/>
        </w:rPr>
        <w:t xml:space="preserve">Ex. </w:t>
      </w:r>
      <w:r w:rsidRPr="00F746DB">
        <w:rPr>
          <w:rFonts w:ascii="Arial" w:eastAsia="Times New Roman" w:hAnsi="Arial" w:cs="Arial"/>
          <w:color w:val="00B050"/>
          <w:sz w:val="22"/>
        </w:rPr>
        <w:t>Provide…]</w:t>
      </w:r>
    </w:p>
    <w:p w:rsidR="009C4C09" w:rsidRPr="00F746DB" w:rsidRDefault="009C4C09" w:rsidP="00490EF0">
      <w:pPr>
        <w:pStyle w:val="ListParagraph"/>
        <w:ind w:left="810"/>
        <w:rPr>
          <w:rFonts w:ascii="Arial" w:eastAsia="Times New Roman" w:hAnsi="Arial" w:cs="Arial"/>
          <w:sz w:val="22"/>
        </w:rPr>
      </w:pPr>
    </w:p>
    <w:p w:rsidR="005C0876" w:rsidRPr="00F746DB" w:rsidRDefault="005C0876" w:rsidP="007E6744">
      <w:pPr>
        <w:pStyle w:val="ListParagraph"/>
        <w:numPr>
          <w:ilvl w:val="3"/>
          <w:numId w:val="2"/>
        </w:numPr>
        <w:spacing w:after="200" w:line="276" w:lineRule="auto"/>
        <w:ind w:left="1080"/>
        <w:rPr>
          <w:rFonts w:ascii="Arial" w:eastAsia="Times New Roman" w:hAnsi="Arial" w:cs="Arial"/>
          <w:sz w:val="22"/>
        </w:rPr>
      </w:pPr>
    </w:p>
    <w:p w:rsidR="005C0876" w:rsidRPr="00F746DB" w:rsidRDefault="005C0876" w:rsidP="00490EF0">
      <w:pPr>
        <w:pStyle w:val="ListParagraph"/>
        <w:spacing w:after="200" w:line="276" w:lineRule="auto"/>
        <w:ind w:left="1620"/>
        <w:rPr>
          <w:rFonts w:ascii="Arial" w:eastAsia="Times New Roman" w:hAnsi="Arial" w:cs="Arial"/>
          <w:sz w:val="22"/>
        </w:rPr>
      </w:pPr>
    </w:p>
    <w:p w:rsidR="007233C3" w:rsidRPr="00F746DB" w:rsidRDefault="007233C3" w:rsidP="001114DD">
      <w:pPr>
        <w:pStyle w:val="ListParagraph"/>
        <w:numPr>
          <w:ilvl w:val="0"/>
          <w:numId w:val="27"/>
        </w:numPr>
        <w:spacing w:after="200" w:line="276" w:lineRule="auto"/>
        <w:ind w:left="1620"/>
        <w:rPr>
          <w:rFonts w:ascii="Arial" w:eastAsia="Times New Roman" w:hAnsi="Arial" w:cs="Arial"/>
          <w:sz w:val="22"/>
        </w:rPr>
      </w:pPr>
    </w:p>
    <w:p w:rsidR="005C0876" w:rsidRPr="00F746DB" w:rsidRDefault="005C0876" w:rsidP="005C0876">
      <w:pPr>
        <w:pStyle w:val="ListParagraph"/>
        <w:spacing w:after="200" w:line="276" w:lineRule="auto"/>
        <w:ind w:left="2070"/>
        <w:rPr>
          <w:rFonts w:ascii="Arial" w:eastAsia="Times New Roman" w:hAnsi="Arial" w:cs="Arial"/>
          <w:sz w:val="22"/>
        </w:rPr>
      </w:pPr>
    </w:p>
    <w:p w:rsidR="005C0876" w:rsidRPr="00F746DB" w:rsidRDefault="007233C3" w:rsidP="007E6744">
      <w:pPr>
        <w:pStyle w:val="ListParagraph"/>
        <w:numPr>
          <w:ilvl w:val="2"/>
          <w:numId w:val="2"/>
        </w:numPr>
        <w:spacing w:after="200" w:line="276" w:lineRule="auto"/>
        <w:ind w:left="720"/>
        <w:rPr>
          <w:rFonts w:ascii="Arial" w:eastAsia="Times New Roman" w:hAnsi="Arial" w:cs="Arial"/>
          <w:sz w:val="22"/>
        </w:rPr>
      </w:pPr>
      <w:r w:rsidRPr="00F746DB">
        <w:rPr>
          <w:rFonts w:ascii="Arial" w:eastAsia="Times New Roman" w:hAnsi="Arial" w:cs="Arial"/>
          <w:color w:val="00B050"/>
          <w:sz w:val="22"/>
        </w:rPr>
        <w:t>[</w:t>
      </w:r>
      <w:r w:rsidR="001114DD">
        <w:rPr>
          <w:rFonts w:ascii="Arial" w:eastAsia="Times New Roman" w:hAnsi="Arial" w:cs="Arial"/>
          <w:color w:val="00B050"/>
          <w:sz w:val="22"/>
        </w:rPr>
        <w:t xml:space="preserve">Ex: </w:t>
      </w:r>
      <w:r w:rsidRPr="00F746DB">
        <w:rPr>
          <w:rFonts w:ascii="Arial" w:eastAsia="Times New Roman" w:hAnsi="Arial" w:cs="Arial"/>
          <w:color w:val="00B050"/>
          <w:sz w:val="22"/>
        </w:rPr>
        <w:t>Comply with…]</w:t>
      </w:r>
    </w:p>
    <w:p w:rsidR="009C4C09" w:rsidRPr="00F746DB" w:rsidRDefault="009C4C09" w:rsidP="00490EF0">
      <w:pPr>
        <w:pStyle w:val="ListParagraph"/>
        <w:spacing w:after="200" w:line="276" w:lineRule="auto"/>
        <w:ind w:left="810"/>
        <w:rPr>
          <w:rFonts w:ascii="Arial" w:eastAsia="Times New Roman" w:hAnsi="Arial" w:cs="Arial"/>
          <w:sz w:val="22"/>
        </w:rPr>
      </w:pPr>
    </w:p>
    <w:p w:rsidR="00E62122" w:rsidRPr="00F746DB" w:rsidRDefault="00E62122" w:rsidP="007E6744">
      <w:pPr>
        <w:pStyle w:val="ListParagraph"/>
        <w:numPr>
          <w:ilvl w:val="3"/>
          <w:numId w:val="2"/>
        </w:numPr>
        <w:spacing w:after="200" w:line="276" w:lineRule="auto"/>
        <w:ind w:left="1080"/>
        <w:rPr>
          <w:rFonts w:ascii="Arial" w:eastAsia="Times New Roman" w:hAnsi="Arial" w:cs="Arial"/>
          <w:sz w:val="22"/>
        </w:rPr>
      </w:pPr>
    </w:p>
    <w:p w:rsidR="00E62122" w:rsidRPr="00F746DB" w:rsidRDefault="00E62122" w:rsidP="00490EF0">
      <w:pPr>
        <w:pStyle w:val="ListParagraph"/>
        <w:spacing w:after="200" w:line="276" w:lineRule="auto"/>
        <w:ind w:left="2070"/>
        <w:rPr>
          <w:rFonts w:ascii="Arial" w:eastAsia="Times New Roman" w:hAnsi="Arial" w:cs="Arial"/>
          <w:sz w:val="22"/>
        </w:rPr>
      </w:pPr>
    </w:p>
    <w:p w:rsidR="009C4C09" w:rsidRPr="00F746DB" w:rsidRDefault="009C4C09" w:rsidP="001114DD">
      <w:pPr>
        <w:pStyle w:val="ListParagraph"/>
        <w:numPr>
          <w:ilvl w:val="0"/>
          <w:numId w:val="30"/>
        </w:numPr>
        <w:spacing w:after="200" w:line="276" w:lineRule="auto"/>
        <w:ind w:left="1620"/>
        <w:rPr>
          <w:rFonts w:ascii="Arial" w:eastAsia="Times New Roman" w:hAnsi="Arial" w:cs="Arial"/>
          <w:sz w:val="22"/>
        </w:rPr>
      </w:pPr>
    </w:p>
    <w:p w:rsidR="00745126" w:rsidRPr="00F746DB" w:rsidRDefault="00745126" w:rsidP="00490EF0">
      <w:pPr>
        <w:pStyle w:val="ListParagraph"/>
        <w:spacing w:after="200" w:line="276" w:lineRule="auto"/>
        <w:ind w:left="1080"/>
        <w:rPr>
          <w:rFonts w:ascii="Arial" w:eastAsia="Times New Roman" w:hAnsi="Arial" w:cs="Arial"/>
          <w:sz w:val="22"/>
        </w:rPr>
      </w:pPr>
    </w:p>
    <w:p w:rsidR="000C1F5C" w:rsidRPr="00F746DB" w:rsidRDefault="007233C3" w:rsidP="007E6744">
      <w:pPr>
        <w:pStyle w:val="ListParagraph"/>
        <w:numPr>
          <w:ilvl w:val="2"/>
          <w:numId w:val="2"/>
        </w:numPr>
        <w:spacing w:after="200" w:line="276" w:lineRule="auto"/>
        <w:ind w:left="720"/>
        <w:rPr>
          <w:rFonts w:ascii="Arial" w:eastAsia="Times New Roman" w:hAnsi="Arial" w:cs="Arial"/>
          <w:sz w:val="22"/>
        </w:rPr>
      </w:pPr>
      <w:r w:rsidRPr="00F746DB">
        <w:rPr>
          <w:rFonts w:ascii="Arial" w:eastAsia="Times New Roman" w:hAnsi="Arial" w:cs="Arial"/>
          <w:color w:val="00B050"/>
          <w:sz w:val="22"/>
        </w:rPr>
        <w:t>[</w:t>
      </w:r>
      <w:r w:rsidR="001114DD">
        <w:rPr>
          <w:rFonts w:ascii="Arial" w:eastAsia="Times New Roman" w:hAnsi="Arial" w:cs="Arial"/>
          <w:color w:val="00B050"/>
          <w:sz w:val="22"/>
        </w:rPr>
        <w:t xml:space="preserve">Ex: </w:t>
      </w:r>
      <w:r w:rsidRPr="00F746DB">
        <w:rPr>
          <w:rFonts w:ascii="Arial" w:eastAsia="Times New Roman" w:hAnsi="Arial" w:cs="Arial"/>
          <w:color w:val="00B050"/>
          <w:sz w:val="22"/>
        </w:rPr>
        <w:t>Ensure that…</w:t>
      </w:r>
      <w:r w:rsidR="000C1F5C" w:rsidRPr="00F746DB">
        <w:rPr>
          <w:rFonts w:ascii="Arial" w:eastAsia="Times New Roman" w:hAnsi="Arial" w:cs="Arial"/>
          <w:color w:val="00B050"/>
          <w:sz w:val="22"/>
        </w:rPr>
        <w:t>]</w:t>
      </w:r>
    </w:p>
    <w:p w:rsidR="009C4C09" w:rsidRPr="00F746DB" w:rsidRDefault="009C4C09" w:rsidP="00490EF0">
      <w:pPr>
        <w:pStyle w:val="ListParagraph"/>
        <w:spacing w:after="200" w:line="276" w:lineRule="auto"/>
        <w:ind w:left="810"/>
        <w:rPr>
          <w:rFonts w:ascii="Arial" w:eastAsia="Times New Roman" w:hAnsi="Arial" w:cs="Arial"/>
          <w:sz w:val="22"/>
        </w:rPr>
      </w:pPr>
    </w:p>
    <w:p w:rsidR="00720764" w:rsidRPr="00F746DB" w:rsidRDefault="00720764" w:rsidP="00EC377A">
      <w:pPr>
        <w:pStyle w:val="ListParagraph"/>
        <w:numPr>
          <w:ilvl w:val="3"/>
          <w:numId w:val="2"/>
        </w:numPr>
        <w:spacing w:after="200" w:line="276" w:lineRule="auto"/>
        <w:ind w:left="1080"/>
        <w:rPr>
          <w:rFonts w:ascii="Arial" w:eastAsia="Times New Roman" w:hAnsi="Arial" w:cs="Arial"/>
          <w:sz w:val="22"/>
        </w:rPr>
      </w:pPr>
    </w:p>
    <w:p w:rsidR="00720764" w:rsidRPr="00F746DB" w:rsidRDefault="00720764" w:rsidP="00490EF0">
      <w:pPr>
        <w:pStyle w:val="ListParagraph"/>
        <w:spacing w:after="200" w:line="276" w:lineRule="auto"/>
        <w:ind w:left="2070"/>
        <w:rPr>
          <w:rFonts w:ascii="Arial" w:eastAsia="Times New Roman" w:hAnsi="Arial" w:cs="Arial"/>
          <w:sz w:val="22"/>
        </w:rPr>
      </w:pPr>
    </w:p>
    <w:p w:rsidR="009C4C09" w:rsidRPr="00F746DB" w:rsidRDefault="009C4C09" w:rsidP="001114DD">
      <w:pPr>
        <w:pStyle w:val="ListParagraph"/>
        <w:numPr>
          <w:ilvl w:val="0"/>
          <w:numId w:val="31"/>
        </w:numPr>
        <w:spacing w:after="200" w:line="276" w:lineRule="auto"/>
        <w:ind w:left="1620"/>
        <w:rPr>
          <w:rFonts w:ascii="Arial" w:eastAsia="Times New Roman" w:hAnsi="Arial" w:cs="Arial"/>
          <w:sz w:val="22"/>
        </w:rPr>
      </w:pPr>
    </w:p>
    <w:p w:rsidR="00720764" w:rsidRPr="00F746DB" w:rsidRDefault="00720764" w:rsidP="00490EF0">
      <w:pPr>
        <w:rPr>
          <w:rFonts w:ascii="Arial" w:eastAsia="Times New Roman" w:hAnsi="Arial" w:cs="Arial"/>
          <w:color w:val="00B050"/>
          <w:sz w:val="22"/>
        </w:rPr>
      </w:pPr>
    </w:p>
    <w:p w:rsidR="00600E74" w:rsidRPr="00F746DB" w:rsidRDefault="008D7A55" w:rsidP="001114DD">
      <w:pPr>
        <w:ind w:left="360"/>
        <w:rPr>
          <w:rFonts w:ascii="Arial" w:eastAsia="Times New Roman" w:hAnsi="Arial" w:cs="Arial"/>
          <w:color w:val="00B050"/>
          <w:sz w:val="22"/>
        </w:rPr>
      </w:pPr>
      <w:r w:rsidRPr="00F746DB">
        <w:rPr>
          <w:rFonts w:ascii="Arial" w:eastAsia="Times New Roman" w:hAnsi="Arial" w:cs="Arial"/>
          <w:color w:val="00B050"/>
          <w:sz w:val="22"/>
        </w:rPr>
        <w:t>[This S</w:t>
      </w:r>
      <w:r w:rsidR="00763676" w:rsidRPr="00F746DB">
        <w:rPr>
          <w:rFonts w:ascii="Arial" w:eastAsia="Times New Roman" w:hAnsi="Arial" w:cs="Arial"/>
          <w:color w:val="00B050"/>
          <w:sz w:val="22"/>
        </w:rPr>
        <w:t xml:space="preserve">ection is for the purpose of delineating </w:t>
      </w:r>
      <w:r w:rsidR="005216C8" w:rsidRPr="00F746DB">
        <w:rPr>
          <w:rFonts w:ascii="Arial" w:eastAsia="Times New Roman" w:hAnsi="Arial" w:cs="Arial"/>
          <w:color w:val="00B050"/>
          <w:sz w:val="22"/>
        </w:rPr>
        <w:t>the</w:t>
      </w:r>
      <w:r w:rsidR="00763676" w:rsidRPr="00F746DB">
        <w:rPr>
          <w:rFonts w:ascii="Arial" w:eastAsia="Times New Roman" w:hAnsi="Arial" w:cs="Arial"/>
          <w:color w:val="00B050"/>
          <w:sz w:val="22"/>
        </w:rPr>
        <w:t xml:space="preserve"> service</w:t>
      </w:r>
      <w:r w:rsidR="005216C8" w:rsidRPr="00F746DB">
        <w:rPr>
          <w:rFonts w:ascii="Arial" w:eastAsia="Times New Roman" w:hAnsi="Arial" w:cs="Arial"/>
          <w:color w:val="00B050"/>
          <w:sz w:val="22"/>
        </w:rPr>
        <w:t xml:space="preserve">(s) </w:t>
      </w:r>
      <w:r w:rsidRPr="00F746DB">
        <w:rPr>
          <w:rFonts w:ascii="Arial" w:eastAsia="Times New Roman" w:hAnsi="Arial" w:cs="Arial"/>
          <w:color w:val="00B050"/>
          <w:sz w:val="22"/>
        </w:rPr>
        <w:t xml:space="preserve">the Provider is to deliver.  </w:t>
      </w:r>
      <w:r w:rsidR="005216C8" w:rsidRPr="00F746DB">
        <w:rPr>
          <w:rFonts w:ascii="Arial" w:eastAsia="Times New Roman" w:hAnsi="Arial" w:cs="Arial"/>
          <w:color w:val="00B050"/>
          <w:sz w:val="22"/>
        </w:rPr>
        <w:t>Utilize multiple titled</w:t>
      </w:r>
      <w:r w:rsidR="00FB3ED4" w:rsidRPr="00F746DB">
        <w:rPr>
          <w:rFonts w:ascii="Arial" w:eastAsia="Times New Roman" w:hAnsi="Arial" w:cs="Arial"/>
          <w:color w:val="00B050"/>
          <w:sz w:val="22"/>
        </w:rPr>
        <w:t xml:space="preserve"> headers to separate and highlight</w:t>
      </w:r>
      <w:r w:rsidR="005216C8" w:rsidRPr="00F746DB">
        <w:rPr>
          <w:rFonts w:ascii="Arial" w:eastAsia="Times New Roman" w:hAnsi="Arial" w:cs="Arial"/>
          <w:color w:val="00B050"/>
          <w:sz w:val="22"/>
        </w:rPr>
        <w:t xml:space="preserve"> the major aspects of the service(s). </w:t>
      </w:r>
      <w:r w:rsidR="00FB3ED4" w:rsidRPr="00F746DB">
        <w:rPr>
          <w:rFonts w:ascii="Arial" w:eastAsia="Times New Roman" w:hAnsi="Arial" w:cs="Arial"/>
          <w:color w:val="00B050"/>
          <w:sz w:val="22"/>
        </w:rPr>
        <w:t xml:space="preserve"> </w:t>
      </w:r>
      <w:r w:rsidR="00706A56" w:rsidRPr="00F746DB">
        <w:rPr>
          <w:rFonts w:ascii="Arial" w:eastAsia="Times New Roman" w:hAnsi="Arial" w:cs="Arial"/>
          <w:color w:val="00B050"/>
          <w:sz w:val="22"/>
        </w:rPr>
        <w:t xml:space="preserve">The headers should be organized to reflect the chronological order in which the service(s) </w:t>
      </w:r>
      <w:r w:rsidR="00402223" w:rsidRPr="00F746DB">
        <w:rPr>
          <w:rFonts w:ascii="Arial" w:eastAsia="Times New Roman" w:hAnsi="Arial" w:cs="Arial"/>
          <w:color w:val="00B050"/>
          <w:sz w:val="22"/>
        </w:rPr>
        <w:t>should be provided</w:t>
      </w:r>
      <w:r w:rsidR="007B2DE9" w:rsidRPr="00F746DB">
        <w:rPr>
          <w:rFonts w:ascii="Arial" w:eastAsia="Times New Roman" w:hAnsi="Arial" w:cs="Arial"/>
          <w:color w:val="00B050"/>
          <w:sz w:val="22"/>
        </w:rPr>
        <w:t xml:space="preserve"> </w:t>
      </w:r>
      <w:r w:rsidR="00402223" w:rsidRPr="00F746DB">
        <w:rPr>
          <w:rFonts w:ascii="Arial" w:eastAsia="Times New Roman" w:hAnsi="Arial" w:cs="Arial"/>
          <w:color w:val="00B050"/>
          <w:sz w:val="22"/>
        </w:rPr>
        <w:t>with</w:t>
      </w:r>
      <w:r w:rsidR="007B2DE9" w:rsidRPr="00F746DB">
        <w:rPr>
          <w:rFonts w:ascii="Arial" w:eastAsia="Times New Roman" w:hAnsi="Arial" w:cs="Arial"/>
          <w:color w:val="00B050"/>
          <w:sz w:val="22"/>
        </w:rPr>
        <w:t>:</w:t>
      </w:r>
      <w:r w:rsidR="00402223" w:rsidRPr="00F746DB">
        <w:rPr>
          <w:rFonts w:ascii="Arial" w:eastAsia="Times New Roman" w:hAnsi="Arial" w:cs="Arial"/>
          <w:color w:val="00B050"/>
          <w:sz w:val="22"/>
        </w:rPr>
        <w:t xml:space="preserve"> infrastructural deliverables</w:t>
      </w:r>
      <w:r w:rsidR="00017222" w:rsidRPr="00F746DB">
        <w:rPr>
          <w:rFonts w:ascii="Arial" w:eastAsia="Times New Roman" w:hAnsi="Arial" w:cs="Arial"/>
          <w:color w:val="00B050"/>
          <w:sz w:val="22"/>
        </w:rPr>
        <w:t xml:space="preserve"> (</w:t>
      </w:r>
      <w:r w:rsidR="00356721" w:rsidRPr="00F746DB">
        <w:rPr>
          <w:rFonts w:ascii="Arial" w:eastAsia="Times New Roman" w:hAnsi="Arial" w:cs="Arial"/>
          <w:color w:val="00B050"/>
          <w:sz w:val="22"/>
        </w:rPr>
        <w:t>facility requirements, initial capabilities, etc.</w:t>
      </w:r>
      <w:r w:rsidR="00402223" w:rsidRPr="00F746DB">
        <w:rPr>
          <w:rFonts w:ascii="Arial" w:eastAsia="Times New Roman" w:hAnsi="Arial" w:cs="Arial"/>
          <w:color w:val="00B050"/>
          <w:sz w:val="22"/>
        </w:rPr>
        <w:t xml:space="preserve">) </w:t>
      </w:r>
      <w:r w:rsidR="007B2DE9" w:rsidRPr="00F746DB">
        <w:rPr>
          <w:rFonts w:ascii="Arial" w:eastAsia="Times New Roman" w:hAnsi="Arial" w:cs="Arial"/>
          <w:color w:val="00B050"/>
          <w:sz w:val="22"/>
        </w:rPr>
        <w:t xml:space="preserve">appearing first, the actual service(s) being provided next, </w:t>
      </w:r>
      <w:r w:rsidR="00017222" w:rsidRPr="00F746DB">
        <w:rPr>
          <w:rFonts w:ascii="Arial" w:eastAsia="Times New Roman" w:hAnsi="Arial" w:cs="Arial"/>
          <w:color w:val="00B050"/>
          <w:sz w:val="22"/>
        </w:rPr>
        <w:t>and all other general requirements appearing last (</w:t>
      </w:r>
      <w:r w:rsidR="00C63EF4" w:rsidRPr="00F746DB">
        <w:rPr>
          <w:rFonts w:ascii="Arial" w:eastAsia="Times New Roman" w:hAnsi="Arial" w:cs="Arial"/>
          <w:color w:val="00B050"/>
          <w:sz w:val="22"/>
        </w:rPr>
        <w:t>technical requirements, compliance with various regulations, etc.</w:t>
      </w:r>
      <w:r w:rsidR="00017222" w:rsidRPr="00F746DB">
        <w:rPr>
          <w:rFonts w:ascii="Arial" w:eastAsia="Times New Roman" w:hAnsi="Arial" w:cs="Arial"/>
          <w:color w:val="00B050"/>
          <w:sz w:val="22"/>
        </w:rPr>
        <w:t>)</w:t>
      </w:r>
      <w:r w:rsidR="00C00A88" w:rsidRPr="00F746DB">
        <w:rPr>
          <w:rFonts w:ascii="Arial" w:eastAsia="Times New Roman" w:hAnsi="Arial" w:cs="Arial"/>
          <w:color w:val="00B050"/>
          <w:sz w:val="22"/>
        </w:rPr>
        <w:t>.</w:t>
      </w:r>
    </w:p>
    <w:p w:rsidR="00600E74" w:rsidRPr="00F746DB" w:rsidRDefault="00600E74" w:rsidP="00B0489C">
      <w:pPr>
        <w:ind w:left="810"/>
        <w:rPr>
          <w:rFonts w:ascii="Arial" w:eastAsia="Times New Roman" w:hAnsi="Arial" w:cs="Arial"/>
          <w:color w:val="00B050"/>
          <w:sz w:val="22"/>
        </w:rPr>
      </w:pPr>
    </w:p>
    <w:p w:rsidR="001E2C3C" w:rsidRPr="00F746DB" w:rsidRDefault="00C1312B" w:rsidP="001114DD">
      <w:pPr>
        <w:ind w:left="360"/>
        <w:rPr>
          <w:rFonts w:ascii="Arial" w:eastAsia="Times New Roman" w:hAnsi="Arial" w:cs="Arial"/>
          <w:color w:val="00B050"/>
          <w:sz w:val="22"/>
        </w:rPr>
      </w:pPr>
      <w:r w:rsidRPr="00F746DB">
        <w:rPr>
          <w:rFonts w:ascii="Arial" w:eastAsia="Times New Roman" w:hAnsi="Arial" w:cs="Arial"/>
          <w:color w:val="00B050"/>
          <w:sz w:val="22"/>
        </w:rPr>
        <w:t>It is also extremely important to consider which deliverables can be measured, and which deliverables will be important to measure.  If data is being created as a result of a deliverable being performed, and the deliverable is integral to the performance of the services, then consider setting a standard of performance in the next section and measuring the data against that standard</w:t>
      </w:r>
      <w:r w:rsidR="00600E74" w:rsidRPr="00F746DB">
        <w:rPr>
          <w:rFonts w:ascii="Arial" w:eastAsia="Times New Roman" w:hAnsi="Arial" w:cs="Arial"/>
          <w:color w:val="00B050"/>
          <w:sz w:val="22"/>
        </w:rPr>
        <w:t>.</w:t>
      </w:r>
      <w:r w:rsidR="00C00A88" w:rsidRPr="00F746DB">
        <w:rPr>
          <w:rFonts w:ascii="Arial" w:eastAsia="Times New Roman" w:hAnsi="Arial" w:cs="Arial"/>
          <w:color w:val="00B050"/>
          <w:sz w:val="22"/>
        </w:rPr>
        <w:t>]</w:t>
      </w:r>
    </w:p>
    <w:p w:rsidR="00600E74" w:rsidRPr="00F746DB" w:rsidRDefault="00600E74" w:rsidP="00600E74">
      <w:pPr>
        <w:ind w:left="720"/>
        <w:rPr>
          <w:rFonts w:ascii="Arial" w:eastAsia="Times New Roman" w:hAnsi="Arial" w:cs="Arial"/>
          <w:color w:val="FF0000"/>
          <w:sz w:val="22"/>
        </w:rPr>
      </w:pPr>
    </w:p>
    <w:p w:rsidR="003F1F3B" w:rsidRPr="00F746DB" w:rsidRDefault="003F1F3B" w:rsidP="00EC377A">
      <w:pPr>
        <w:pStyle w:val="ListParagraph"/>
        <w:numPr>
          <w:ilvl w:val="0"/>
          <w:numId w:val="2"/>
        </w:numPr>
        <w:ind w:left="360"/>
        <w:rPr>
          <w:rFonts w:ascii="Arial" w:eastAsia="Times New Roman" w:hAnsi="Arial" w:cs="Arial"/>
          <w:b/>
          <w:sz w:val="22"/>
          <w:u w:val="single"/>
        </w:rPr>
      </w:pPr>
      <w:bookmarkStart w:id="4" w:name="_Toc437265012"/>
      <w:r w:rsidRPr="00F746DB">
        <w:rPr>
          <w:rFonts w:ascii="Arial" w:eastAsia="Times New Roman" w:hAnsi="Arial" w:cs="Arial"/>
          <w:b/>
          <w:sz w:val="22"/>
          <w:u w:val="single"/>
        </w:rPr>
        <w:t>PERFORMANCE MEASURES</w:t>
      </w:r>
      <w:bookmarkEnd w:id="4"/>
    </w:p>
    <w:p w:rsidR="003F1F3B" w:rsidRPr="00F746DB" w:rsidRDefault="003F1F3B" w:rsidP="00490EF0">
      <w:pPr>
        <w:pStyle w:val="ListParagraph"/>
        <w:rPr>
          <w:rFonts w:ascii="Arial" w:eastAsia="Times New Roman" w:hAnsi="Arial" w:cs="Arial"/>
          <w:b/>
          <w:sz w:val="22"/>
          <w:u w:val="single"/>
        </w:rPr>
      </w:pPr>
    </w:p>
    <w:p w:rsidR="00A46D6A" w:rsidRPr="00F746DB" w:rsidRDefault="00A46D6A" w:rsidP="00EC377A">
      <w:pPr>
        <w:ind w:left="360"/>
        <w:rPr>
          <w:rFonts w:ascii="Arial" w:eastAsia="Times New Roman" w:hAnsi="Arial" w:cs="Arial"/>
          <w:sz w:val="22"/>
        </w:rPr>
      </w:pPr>
      <w:r w:rsidRPr="00F746DB">
        <w:rPr>
          <w:rFonts w:ascii="Arial" w:eastAsia="Times New Roman" w:hAnsi="Arial" w:cs="Arial"/>
          <w:sz w:val="22"/>
        </w:rPr>
        <w:t>The Provider shall maintain all standards and requirements for services provided under this Agreement in accordance with the table below:</w:t>
      </w:r>
    </w:p>
    <w:p w:rsidR="00A46D6A" w:rsidRPr="00F746DB" w:rsidRDefault="00A46D6A" w:rsidP="00B0489C">
      <w:pPr>
        <w:ind w:left="450"/>
        <w:rPr>
          <w:rFonts w:ascii="Arial" w:eastAsia="Times New Roman" w:hAnsi="Arial" w:cs="Arial"/>
          <w:color w:val="FF0000"/>
          <w:sz w:val="22"/>
        </w:rPr>
      </w:pPr>
    </w:p>
    <w:p w:rsidR="00A46D6A" w:rsidRPr="00F746DB" w:rsidRDefault="00A46D6A" w:rsidP="00EC377A">
      <w:pPr>
        <w:ind w:left="360"/>
        <w:rPr>
          <w:rFonts w:ascii="Arial" w:eastAsia="Times New Roman" w:hAnsi="Arial" w:cs="Arial"/>
          <w:color w:val="00B050"/>
          <w:sz w:val="22"/>
        </w:rPr>
      </w:pPr>
      <w:r w:rsidRPr="00F746DB">
        <w:rPr>
          <w:rFonts w:ascii="Arial" w:eastAsia="Times New Roman" w:hAnsi="Arial" w:cs="Arial"/>
          <w:color w:val="00B050"/>
          <w:sz w:val="22"/>
        </w:rPr>
        <w:t>[Column I: Required Standards – list the standard(s) in terms of numbers, an increase/decrease in numbers, percentages, an increase/decrease in percentages, benchmark dates for the deliverable to be completed, or state that continual performance of the deliverable is required on a regular basis.</w:t>
      </w:r>
    </w:p>
    <w:p w:rsidR="00A46D6A" w:rsidRPr="00F746DB" w:rsidRDefault="00A46D6A" w:rsidP="00B0489C">
      <w:pPr>
        <w:ind w:left="450"/>
        <w:rPr>
          <w:rFonts w:ascii="Arial" w:eastAsia="Times New Roman" w:hAnsi="Arial" w:cs="Arial"/>
          <w:color w:val="00B050"/>
          <w:sz w:val="22"/>
        </w:rPr>
      </w:pPr>
    </w:p>
    <w:p w:rsidR="00A46D6A" w:rsidRPr="00F746DB" w:rsidRDefault="00A46D6A" w:rsidP="00EC377A">
      <w:pPr>
        <w:ind w:left="360"/>
        <w:rPr>
          <w:rFonts w:ascii="Arial" w:hAnsi="Arial" w:cs="Arial"/>
          <w:color w:val="00B050"/>
          <w:sz w:val="22"/>
        </w:rPr>
      </w:pPr>
      <w:r w:rsidRPr="00F746DB">
        <w:rPr>
          <w:rFonts w:ascii="Arial" w:eastAsia="Times New Roman" w:hAnsi="Arial" w:cs="Arial"/>
          <w:color w:val="00B050"/>
          <w:sz w:val="22"/>
        </w:rPr>
        <w:t xml:space="preserve">Column II: </w:t>
      </w:r>
      <w:r w:rsidRPr="00F746DB">
        <w:rPr>
          <w:rFonts w:ascii="Arial" w:hAnsi="Arial" w:cs="Arial"/>
          <w:color w:val="00B050"/>
          <w:sz w:val="22"/>
        </w:rPr>
        <w:t>Source of Information – list the source(s) where data points will be taken from to measure the Required Standard from Column I.]</w:t>
      </w:r>
    </w:p>
    <w:p w:rsidR="00A46D6A" w:rsidRPr="00F746DB" w:rsidRDefault="00A46D6A" w:rsidP="00B0489C">
      <w:pPr>
        <w:ind w:left="450"/>
        <w:rPr>
          <w:rFonts w:ascii="Arial" w:eastAsia="Times New Roman" w:hAnsi="Arial" w:cs="Arial"/>
          <w:color w:val="00B050"/>
          <w:sz w:val="22"/>
        </w:rPr>
      </w:pPr>
    </w:p>
    <w:p w:rsidR="00A46D6A" w:rsidRPr="00F746DB" w:rsidRDefault="00A46D6A" w:rsidP="00EC377A">
      <w:pPr>
        <w:ind w:left="360"/>
        <w:rPr>
          <w:rFonts w:ascii="Arial" w:eastAsia="Times New Roman" w:hAnsi="Arial" w:cs="Arial"/>
          <w:color w:val="00B050"/>
          <w:sz w:val="22"/>
        </w:rPr>
      </w:pPr>
      <w:r w:rsidRPr="00F746DB">
        <w:rPr>
          <w:rFonts w:ascii="Arial" w:eastAsia="Times New Roman" w:hAnsi="Arial" w:cs="Arial"/>
          <w:color w:val="00B050"/>
          <w:sz w:val="22"/>
        </w:rPr>
        <w:t>Column III: Exact Data Point from Column II, Source of Information –</w:t>
      </w:r>
      <w:r w:rsidRPr="00F746DB">
        <w:rPr>
          <w:rFonts w:ascii="Arial" w:hAnsi="Arial" w:cs="Arial"/>
          <w:color w:val="00B050"/>
          <w:sz w:val="22"/>
        </w:rPr>
        <w:t xml:space="preserve"> if possible, list the specific data point(s) taken from the Source of Information listed in Column II to measure the Required Standards from Column I (e.g. A certain section, column, row or number from the report listed in Column II).  Simply write “Information from [insert language from Column II]” if it cannot be made more specific.]</w:t>
      </w:r>
    </w:p>
    <w:p w:rsidR="005B7AF1" w:rsidRPr="00F746DB" w:rsidRDefault="005B7AF1" w:rsidP="005B7AF1">
      <w:pPr>
        <w:rPr>
          <w:rFonts w:ascii="Arial" w:eastAsia="Times New Roman" w:hAnsi="Arial" w:cs="Arial"/>
          <w:sz w:val="22"/>
        </w:rPr>
      </w:pPr>
    </w:p>
    <w:tbl>
      <w:tblPr>
        <w:tblW w:w="10080" w:type="dxa"/>
        <w:jc w:val="center"/>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54"/>
        <w:gridCol w:w="2287"/>
        <w:gridCol w:w="3499"/>
        <w:gridCol w:w="3340"/>
      </w:tblGrid>
      <w:tr w:rsidR="00EA58C2" w:rsidRPr="00F746DB" w:rsidTr="006F50E4">
        <w:trPr>
          <w:jc w:val="center"/>
        </w:trPr>
        <w:tc>
          <w:tcPr>
            <w:tcW w:w="954" w:type="dxa"/>
            <w:shd w:val="pct40" w:color="auto" w:fill="auto"/>
          </w:tcPr>
          <w:p w:rsidR="00EA58C2" w:rsidRPr="00F746DB" w:rsidRDefault="00EA58C2" w:rsidP="00EA58C2">
            <w:pPr>
              <w:rPr>
                <w:rFonts w:ascii="Arial" w:hAnsi="Arial" w:cs="Arial"/>
                <w:b/>
                <w:sz w:val="22"/>
              </w:rPr>
            </w:pPr>
          </w:p>
        </w:tc>
        <w:tc>
          <w:tcPr>
            <w:tcW w:w="2287" w:type="dxa"/>
            <w:shd w:val="clear" w:color="auto" w:fill="auto"/>
            <w:tcMar>
              <w:top w:w="0" w:type="dxa"/>
              <w:left w:w="108" w:type="dxa"/>
              <w:bottom w:w="0" w:type="dxa"/>
              <w:right w:w="108" w:type="dxa"/>
            </w:tcMar>
            <w:hideMark/>
          </w:tcPr>
          <w:p w:rsidR="00EA58C2" w:rsidRPr="00F746DB" w:rsidRDefault="00F0457F" w:rsidP="00EA58C2">
            <w:pPr>
              <w:rPr>
                <w:rFonts w:ascii="Arial" w:hAnsi="Arial" w:cs="Arial"/>
                <w:b/>
                <w:sz w:val="22"/>
              </w:rPr>
            </w:pPr>
            <w:r w:rsidRPr="00F746DB">
              <w:rPr>
                <w:rFonts w:ascii="Arial" w:hAnsi="Arial" w:cs="Arial"/>
                <w:b/>
                <w:sz w:val="22"/>
                <w:u w:val="single"/>
              </w:rPr>
              <w:t>COLUMN</w:t>
            </w:r>
            <w:r w:rsidR="00EA58C2" w:rsidRPr="00F746DB">
              <w:rPr>
                <w:rFonts w:ascii="Arial" w:hAnsi="Arial" w:cs="Arial"/>
                <w:b/>
                <w:sz w:val="22"/>
                <w:u w:val="single"/>
              </w:rPr>
              <w:t xml:space="preserve"> I:</w:t>
            </w:r>
          </w:p>
          <w:p w:rsidR="00EA58C2" w:rsidRPr="00F746DB" w:rsidRDefault="00785281" w:rsidP="00EA58C2">
            <w:pPr>
              <w:rPr>
                <w:rFonts w:ascii="Arial" w:hAnsi="Arial" w:cs="Arial"/>
                <w:b/>
                <w:sz w:val="22"/>
              </w:rPr>
            </w:pPr>
            <w:r w:rsidRPr="00F746DB">
              <w:rPr>
                <w:rFonts w:ascii="Arial" w:hAnsi="Arial" w:cs="Arial"/>
                <w:b/>
                <w:sz w:val="22"/>
              </w:rPr>
              <w:t>Required Standards</w:t>
            </w:r>
          </w:p>
        </w:tc>
        <w:tc>
          <w:tcPr>
            <w:tcW w:w="3499" w:type="dxa"/>
            <w:shd w:val="clear" w:color="auto" w:fill="auto"/>
            <w:tcMar>
              <w:top w:w="0" w:type="dxa"/>
              <w:left w:w="108" w:type="dxa"/>
              <w:bottom w:w="0" w:type="dxa"/>
              <w:right w:w="108" w:type="dxa"/>
            </w:tcMar>
            <w:hideMark/>
          </w:tcPr>
          <w:p w:rsidR="00785281" w:rsidRPr="00F746DB" w:rsidRDefault="00F0457F" w:rsidP="00785281">
            <w:pPr>
              <w:rPr>
                <w:rFonts w:ascii="Arial" w:hAnsi="Arial" w:cs="Arial"/>
                <w:b/>
                <w:sz w:val="22"/>
              </w:rPr>
            </w:pPr>
            <w:r w:rsidRPr="00F746DB">
              <w:rPr>
                <w:rFonts w:ascii="Arial" w:hAnsi="Arial" w:cs="Arial"/>
                <w:b/>
                <w:sz w:val="22"/>
                <w:u w:val="single"/>
              </w:rPr>
              <w:t xml:space="preserve">COLUMN </w:t>
            </w:r>
            <w:r w:rsidR="00785281" w:rsidRPr="00F746DB">
              <w:rPr>
                <w:rFonts w:ascii="Arial" w:hAnsi="Arial" w:cs="Arial"/>
                <w:b/>
                <w:sz w:val="22"/>
                <w:u w:val="single"/>
              </w:rPr>
              <w:t>II:</w:t>
            </w:r>
          </w:p>
          <w:p w:rsidR="00EA58C2" w:rsidRPr="00F746DB" w:rsidRDefault="00785281" w:rsidP="00785281">
            <w:pPr>
              <w:rPr>
                <w:rFonts w:ascii="Arial" w:hAnsi="Arial" w:cs="Arial"/>
                <w:b/>
                <w:sz w:val="22"/>
              </w:rPr>
            </w:pPr>
            <w:r w:rsidRPr="00F746DB">
              <w:rPr>
                <w:rFonts w:ascii="Arial" w:hAnsi="Arial" w:cs="Arial"/>
                <w:b/>
                <w:sz w:val="22"/>
              </w:rPr>
              <w:t>Source of Information (e.g. Name of report, on-site visit, or database)</w:t>
            </w:r>
          </w:p>
        </w:tc>
        <w:tc>
          <w:tcPr>
            <w:tcW w:w="3340" w:type="dxa"/>
            <w:shd w:val="clear" w:color="auto" w:fill="auto"/>
            <w:hideMark/>
          </w:tcPr>
          <w:p w:rsidR="00785281" w:rsidRPr="00F746DB" w:rsidRDefault="00F0457F" w:rsidP="00785281">
            <w:pPr>
              <w:rPr>
                <w:rFonts w:ascii="Arial" w:hAnsi="Arial" w:cs="Arial"/>
                <w:b/>
                <w:sz w:val="22"/>
              </w:rPr>
            </w:pPr>
            <w:r w:rsidRPr="00F746DB">
              <w:rPr>
                <w:rFonts w:ascii="Arial" w:hAnsi="Arial" w:cs="Arial"/>
                <w:b/>
                <w:sz w:val="22"/>
                <w:u w:val="single"/>
              </w:rPr>
              <w:t xml:space="preserve">COLUMN </w:t>
            </w:r>
            <w:r w:rsidR="00785281" w:rsidRPr="00F746DB">
              <w:rPr>
                <w:rFonts w:ascii="Arial" w:hAnsi="Arial" w:cs="Arial"/>
                <w:b/>
                <w:sz w:val="22"/>
                <w:u w:val="single"/>
              </w:rPr>
              <w:t>III:</w:t>
            </w:r>
          </w:p>
          <w:p w:rsidR="00EA58C2" w:rsidRPr="00F746DB" w:rsidRDefault="00B606E6" w:rsidP="00785281">
            <w:pPr>
              <w:rPr>
                <w:rFonts w:ascii="Arial" w:hAnsi="Arial" w:cs="Arial"/>
                <w:b/>
                <w:sz w:val="22"/>
              </w:rPr>
            </w:pPr>
            <w:r w:rsidRPr="00F746DB">
              <w:rPr>
                <w:rFonts w:ascii="Arial" w:hAnsi="Arial" w:cs="Arial"/>
                <w:b/>
                <w:sz w:val="22"/>
              </w:rPr>
              <w:t>Exact Data Points from Column II, Source of Information</w:t>
            </w:r>
          </w:p>
        </w:tc>
      </w:tr>
      <w:tr w:rsidR="00EA58C2" w:rsidRPr="00F746DB" w:rsidTr="000D3730">
        <w:trPr>
          <w:jc w:val="center"/>
        </w:trPr>
        <w:tc>
          <w:tcPr>
            <w:tcW w:w="954" w:type="dxa"/>
            <w:vAlign w:val="center"/>
          </w:tcPr>
          <w:p w:rsidR="00EA58C2" w:rsidRPr="00F746DB" w:rsidRDefault="00EA58C2" w:rsidP="000D3730">
            <w:pPr>
              <w:pStyle w:val="ListParagraph"/>
              <w:numPr>
                <w:ilvl w:val="0"/>
                <w:numId w:val="21"/>
              </w:numPr>
              <w:rPr>
                <w:rFonts w:ascii="Arial" w:hAnsi="Arial" w:cs="Arial"/>
                <w:b/>
                <w:sz w:val="22"/>
                <w:u w:val="single"/>
              </w:rPr>
            </w:pPr>
          </w:p>
        </w:tc>
        <w:tc>
          <w:tcPr>
            <w:tcW w:w="2287" w:type="dxa"/>
            <w:tcMar>
              <w:top w:w="0" w:type="dxa"/>
              <w:left w:w="108" w:type="dxa"/>
              <w:bottom w:w="0" w:type="dxa"/>
              <w:right w:w="108" w:type="dxa"/>
            </w:tcMar>
            <w:vAlign w:val="center"/>
          </w:tcPr>
          <w:p w:rsidR="00EA58C2" w:rsidRPr="00F746DB" w:rsidRDefault="00EA58C2" w:rsidP="000D3730">
            <w:pPr>
              <w:rPr>
                <w:rFonts w:ascii="Arial" w:hAnsi="Arial" w:cs="Arial"/>
                <w:b/>
                <w:sz w:val="22"/>
              </w:rPr>
            </w:pPr>
          </w:p>
        </w:tc>
        <w:tc>
          <w:tcPr>
            <w:tcW w:w="3499" w:type="dxa"/>
            <w:tcMar>
              <w:top w:w="0" w:type="dxa"/>
              <w:left w:w="108" w:type="dxa"/>
              <w:bottom w:w="0" w:type="dxa"/>
              <w:right w:w="108" w:type="dxa"/>
            </w:tcMar>
            <w:vAlign w:val="center"/>
          </w:tcPr>
          <w:p w:rsidR="00EA58C2" w:rsidRPr="00F746DB" w:rsidRDefault="00EA58C2" w:rsidP="000D3730">
            <w:pPr>
              <w:rPr>
                <w:rFonts w:ascii="Arial" w:hAnsi="Arial" w:cs="Arial"/>
                <w:b/>
                <w:sz w:val="22"/>
              </w:rPr>
            </w:pPr>
          </w:p>
        </w:tc>
        <w:tc>
          <w:tcPr>
            <w:tcW w:w="3340" w:type="dxa"/>
            <w:vAlign w:val="center"/>
          </w:tcPr>
          <w:p w:rsidR="00EA58C2" w:rsidRPr="00F746DB" w:rsidRDefault="00EA58C2" w:rsidP="000D3730">
            <w:pPr>
              <w:ind w:left="100"/>
              <w:rPr>
                <w:rFonts w:ascii="Arial" w:hAnsi="Arial" w:cs="Arial"/>
                <w:b/>
                <w:sz w:val="22"/>
              </w:rPr>
            </w:pPr>
          </w:p>
        </w:tc>
      </w:tr>
      <w:tr w:rsidR="00EA58C2" w:rsidRPr="00F746DB" w:rsidTr="000D3730">
        <w:trPr>
          <w:jc w:val="center"/>
        </w:trPr>
        <w:tc>
          <w:tcPr>
            <w:tcW w:w="954" w:type="dxa"/>
            <w:vAlign w:val="center"/>
          </w:tcPr>
          <w:p w:rsidR="00EA58C2" w:rsidRPr="00F746DB" w:rsidRDefault="00EA58C2" w:rsidP="000D3730">
            <w:pPr>
              <w:pStyle w:val="ListParagraph"/>
              <w:numPr>
                <w:ilvl w:val="0"/>
                <w:numId w:val="21"/>
              </w:numPr>
              <w:rPr>
                <w:rFonts w:ascii="Arial" w:hAnsi="Arial" w:cs="Arial"/>
                <w:b/>
                <w:sz w:val="22"/>
                <w:u w:val="single"/>
              </w:rPr>
            </w:pPr>
          </w:p>
        </w:tc>
        <w:tc>
          <w:tcPr>
            <w:tcW w:w="2287" w:type="dxa"/>
            <w:tcMar>
              <w:top w:w="0" w:type="dxa"/>
              <w:left w:w="108" w:type="dxa"/>
              <w:bottom w:w="0" w:type="dxa"/>
              <w:right w:w="108" w:type="dxa"/>
            </w:tcMar>
            <w:vAlign w:val="center"/>
          </w:tcPr>
          <w:p w:rsidR="00EA58C2" w:rsidRPr="00F746DB" w:rsidRDefault="00EA58C2" w:rsidP="000D3730">
            <w:pPr>
              <w:rPr>
                <w:rFonts w:ascii="Arial" w:hAnsi="Arial" w:cs="Arial"/>
                <w:b/>
                <w:sz w:val="22"/>
              </w:rPr>
            </w:pPr>
          </w:p>
        </w:tc>
        <w:tc>
          <w:tcPr>
            <w:tcW w:w="3499" w:type="dxa"/>
            <w:tcMar>
              <w:top w:w="0" w:type="dxa"/>
              <w:left w:w="108" w:type="dxa"/>
              <w:bottom w:w="0" w:type="dxa"/>
              <w:right w:w="108" w:type="dxa"/>
            </w:tcMar>
            <w:vAlign w:val="center"/>
          </w:tcPr>
          <w:p w:rsidR="00EA58C2" w:rsidRPr="00F746DB" w:rsidRDefault="00EA58C2" w:rsidP="000D3730">
            <w:pPr>
              <w:rPr>
                <w:rFonts w:ascii="Arial" w:hAnsi="Arial" w:cs="Arial"/>
                <w:b/>
                <w:sz w:val="22"/>
              </w:rPr>
            </w:pPr>
          </w:p>
        </w:tc>
        <w:tc>
          <w:tcPr>
            <w:tcW w:w="3340" w:type="dxa"/>
            <w:vAlign w:val="center"/>
          </w:tcPr>
          <w:p w:rsidR="00EA58C2" w:rsidRPr="00F746DB" w:rsidRDefault="00EA58C2" w:rsidP="000D3730">
            <w:pPr>
              <w:ind w:left="100"/>
              <w:rPr>
                <w:rFonts w:ascii="Arial" w:hAnsi="Arial" w:cs="Arial"/>
                <w:sz w:val="22"/>
              </w:rPr>
            </w:pPr>
          </w:p>
        </w:tc>
      </w:tr>
    </w:tbl>
    <w:p w:rsidR="00AD4494" w:rsidRPr="00F746DB" w:rsidRDefault="00AD4494" w:rsidP="003F1F3B">
      <w:pPr>
        <w:rPr>
          <w:rFonts w:ascii="Arial" w:eastAsia="Times New Roman" w:hAnsi="Arial" w:cs="Arial"/>
          <w:sz w:val="22"/>
        </w:rPr>
      </w:pPr>
    </w:p>
    <w:p w:rsidR="003F1F3B" w:rsidRPr="00F746DB" w:rsidRDefault="003F1F3B" w:rsidP="00EC377A">
      <w:pPr>
        <w:pStyle w:val="ListParagraph"/>
        <w:numPr>
          <w:ilvl w:val="0"/>
          <w:numId w:val="2"/>
        </w:numPr>
        <w:ind w:left="360"/>
        <w:rPr>
          <w:rFonts w:ascii="Arial" w:eastAsia="Times New Roman" w:hAnsi="Arial" w:cs="Arial"/>
          <w:b/>
          <w:sz w:val="22"/>
          <w:u w:val="single"/>
        </w:rPr>
      </w:pPr>
      <w:bookmarkStart w:id="5" w:name="_Toc437265013"/>
      <w:r w:rsidRPr="00F746DB">
        <w:rPr>
          <w:rFonts w:ascii="Arial" w:eastAsia="Times New Roman" w:hAnsi="Arial" w:cs="Arial"/>
          <w:b/>
          <w:sz w:val="22"/>
          <w:u w:val="single"/>
        </w:rPr>
        <w:t>REPORTS</w:t>
      </w:r>
      <w:bookmarkEnd w:id="5"/>
    </w:p>
    <w:p w:rsidR="00E23A9F" w:rsidRPr="00F746DB" w:rsidRDefault="00E23A9F" w:rsidP="00E23A9F">
      <w:pPr>
        <w:rPr>
          <w:rFonts w:ascii="Arial" w:eastAsia="Times New Roman" w:hAnsi="Arial" w:cs="Arial"/>
          <w:color w:val="FF0000"/>
          <w:sz w:val="22"/>
        </w:rPr>
      </w:pPr>
    </w:p>
    <w:p w:rsidR="00115A06" w:rsidRPr="00F746DB" w:rsidRDefault="00115A06" w:rsidP="00EC377A">
      <w:pPr>
        <w:pStyle w:val="ListParagraph"/>
        <w:ind w:left="360"/>
        <w:rPr>
          <w:rFonts w:ascii="Arial" w:eastAsia="Times New Roman" w:hAnsi="Arial" w:cs="Arial"/>
          <w:color w:val="00B050"/>
          <w:sz w:val="22"/>
        </w:rPr>
      </w:pPr>
      <w:r w:rsidRPr="00F746DB">
        <w:rPr>
          <w:rFonts w:ascii="Arial" w:eastAsia="Times New Roman" w:hAnsi="Arial" w:cs="Arial"/>
          <w:color w:val="00B050"/>
          <w:sz w:val="22"/>
        </w:rPr>
        <w:t xml:space="preserve">[List the names or types of reports which the Provider must furnish, or that an On-Site Visit will be conducted by the Department.  Attach a blank report as an appendix, list </w:t>
      </w:r>
      <w:r w:rsidRPr="00F746DB">
        <w:rPr>
          <w:rFonts w:ascii="Arial" w:eastAsia="Times New Roman" w:hAnsi="Arial" w:cs="Arial"/>
          <w:b/>
          <w:color w:val="00B050"/>
          <w:sz w:val="22"/>
          <w:u w:val="single"/>
        </w:rPr>
        <w:t>all</w:t>
      </w:r>
      <w:r w:rsidRPr="00F746DB">
        <w:rPr>
          <w:rFonts w:ascii="Arial" w:eastAsia="Times New Roman" w:hAnsi="Arial" w:cs="Arial"/>
          <w:color w:val="00B050"/>
          <w:sz w:val="22"/>
        </w:rPr>
        <w:t xml:space="preserve"> of the information required in the report, or provide a link to the report (if it is one (1) of the Department’s standard forms).</w:t>
      </w:r>
    </w:p>
    <w:p w:rsidR="00115A06" w:rsidRPr="00F746DB" w:rsidRDefault="00115A06" w:rsidP="00E23A9F">
      <w:pPr>
        <w:rPr>
          <w:rFonts w:ascii="Arial" w:eastAsia="Times New Roman" w:hAnsi="Arial" w:cs="Arial"/>
          <w:color w:val="FF0000"/>
          <w:sz w:val="22"/>
        </w:rPr>
      </w:pPr>
    </w:p>
    <w:p w:rsidR="007223EA" w:rsidRPr="00F746DB" w:rsidRDefault="00C927DB" w:rsidP="005115DC">
      <w:pPr>
        <w:pStyle w:val="ListParagraph"/>
        <w:numPr>
          <w:ilvl w:val="1"/>
          <w:numId w:val="2"/>
        </w:numPr>
        <w:ind w:left="720"/>
        <w:rPr>
          <w:rFonts w:ascii="Arial" w:eastAsia="Times New Roman" w:hAnsi="Arial" w:cs="Arial"/>
          <w:sz w:val="22"/>
        </w:rPr>
      </w:pPr>
      <w:r w:rsidRPr="00F746DB">
        <w:rPr>
          <w:rFonts w:ascii="Arial" w:hAnsi="Arial" w:cs="Arial"/>
          <w:sz w:val="22"/>
        </w:rPr>
        <w:t>Required Reports</w:t>
      </w:r>
    </w:p>
    <w:p w:rsidR="00E23A9F" w:rsidRPr="00F746DB" w:rsidRDefault="00E23A9F" w:rsidP="00E23A9F">
      <w:pPr>
        <w:rPr>
          <w:rFonts w:ascii="Arial" w:eastAsia="Times New Roman" w:hAnsi="Arial" w:cs="Arial"/>
          <w:sz w:val="22"/>
        </w:rPr>
      </w:pPr>
    </w:p>
    <w:p w:rsidR="006F50E4" w:rsidRPr="00F746DB" w:rsidRDefault="00E23A9F" w:rsidP="005115DC">
      <w:pPr>
        <w:ind w:left="720"/>
        <w:rPr>
          <w:rFonts w:ascii="Arial" w:eastAsia="Times New Roman" w:hAnsi="Arial" w:cs="Arial"/>
          <w:sz w:val="22"/>
        </w:rPr>
      </w:pPr>
      <w:r w:rsidRPr="00F746DB">
        <w:rPr>
          <w:rFonts w:ascii="Arial" w:eastAsia="Times New Roman" w:hAnsi="Arial" w:cs="Arial"/>
          <w:sz w:val="22"/>
        </w:rPr>
        <w:t>The Provider shall track and record all data/information necessary to complete the reports listed in the table below:</w:t>
      </w:r>
    </w:p>
    <w:p w:rsidR="006F50E4" w:rsidRPr="00F746DB" w:rsidRDefault="006F50E4" w:rsidP="00C927DB">
      <w:pPr>
        <w:pStyle w:val="ListParagraph"/>
        <w:ind w:left="1440"/>
        <w:rPr>
          <w:rFonts w:ascii="Arial" w:hAnsi="Arial" w:cs="Arial"/>
          <w:sz w:val="22"/>
        </w:rPr>
      </w:pPr>
    </w:p>
    <w:tbl>
      <w:tblPr>
        <w:tblW w:w="10188" w:type="dxa"/>
        <w:jc w:val="center"/>
        <w:tblInd w:w="-98" w:type="dxa"/>
        <w:tblCellMar>
          <w:left w:w="0" w:type="dxa"/>
          <w:right w:w="0" w:type="dxa"/>
        </w:tblCellMar>
        <w:tblLook w:val="04A0" w:firstRow="1" w:lastRow="0" w:firstColumn="1" w:lastColumn="0" w:noHBand="0" w:noVBand="1"/>
      </w:tblPr>
      <w:tblGrid>
        <w:gridCol w:w="864"/>
        <w:gridCol w:w="3039"/>
        <w:gridCol w:w="6285"/>
      </w:tblGrid>
      <w:tr w:rsidR="006F50E4" w:rsidRPr="00F746DB" w:rsidTr="003618F7">
        <w:trPr>
          <w:jc w:val="center"/>
        </w:trPr>
        <w:tc>
          <w:tcPr>
            <w:tcW w:w="864" w:type="dxa"/>
            <w:tcBorders>
              <w:top w:val="single" w:sz="8" w:space="0" w:color="auto"/>
              <w:left w:val="single" w:sz="8" w:space="0" w:color="auto"/>
              <w:bottom w:val="single" w:sz="8" w:space="0" w:color="auto"/>
              <w:right w:val="single" w:sz="8" w:space="0" w:color="auto"/>
            </w:tcBorders>
            <w:shd w:val="pct40" w:color="auto" w:fill="auto"/>
          </w:tcPr>
          <w:p w:rsidR="006F50E4" w:rsidRPr="00F746DB" w:rsidRDefault="006F50E4">
            <w:pPr>
              <w:rPr>
                <w:rFonts w:ascii="Arial" w:hAnsi="Arial" w:cs="Arial"/>
                <w:b/>
                <w:bCs/>
                <w:sz w:val="22"/>
                <w:u w:val="single"/>
              </w:rPr>
            </w:pPr>
          </w:p>
        </w:tc>
        <w:tc>
          <w:tcPr>
            <w:tcW w:w="3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F50E4" w:rsidRPr="00F746DB" w:rsidRDefault="006F50E4">
            <w:pPr>
              <w:rPr>
                <w:rFonts w:ascii="Arial" w:hAnsi="Arial" w:cs="Arial"/>
                <w:b/>
                <w:bCs/>
                <w:sz w:val="22"/>
                <w:u w:val="single"/>
              </w:rPr>
            </w:pPr>
            <w:r w:rsidRPr="00F746DB">
              <w:rPr>
                <w:rFonts w:ascii="Arial" w:hAnsi="Arial" w:cs="Arial"/>
                <w:b/>
                <w:bCs/>
                <w:sz w:val="22"/>
                <w:u w:val="single"/>
              </w:rPr>
              <w:t>Name of Report or On-Site Visit:</w:t>
            </w:r>
          </w:p>
        </w:tc>
        <w:tc>
          <w:tcPr>
            <w:tcW w:w="6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F50E4" w:rsidRPr="00F746DB" w:rsidRDefault="006F50E4">
            <w:pPr>
              <w:rPr>
                <w:rFonts w:ascii="Arial" w:hAnsi="Arial" w:cs="Arial"/>
                <w:b/>
                <w:bCs/>
                <w:sz w:val="22"/>
                <w:u w:val="single"/>
              </w:rPr>
            </w:pPr>
            <w:r w:rsidRPr="00F746DB">
              <w:rPr>
                <w:rFonts w:ascii="Arial" w:hAnsi="Arial" w:cs="Arial"/>
                <w:b/>
                <w:bCs/>
                <w:sz w:val="22"/>
                <w:u w:val="single"/>
              </w:rPr>
              <w:t>Description or Appendix #:</w:t>
            </w:r>
          </w:p>
        </w:tc>
      </w:tr>
      <w:tr w:rsidR="006F50E4" w:rsidRPr="00F746DB" w:rsidTr="000D3730">
        <w:trPr>
          <w:jc w:val="center"/>
        </w:trPr>
        <w:tc>
          <w:tcPr>
            <w:tcW w:w="864" w:type="dxa"/>
            <w:tcBorders>
              <w:top w:val="nil"/>
              <w:left w:val="single" w:sz="8" w:space="0" w:color="auto"/>
              <w:bottom w:val="single" w:sz="8" w:space="0" w:color="auto"/>
              <w:right w:val="single" w:sz="8" w:space="0" w:color="auto"/>
            </w:tcBorders>
            <w:vAlign w:val="center"/>
          </w:tcPr>
          <w:p w:rsidR="006F50E4" w:rsidRPr="00F746DB" w:rsidRDefault="006F50E4" w:rsidP="003618F7">
            <w:pPr>
              <w:pStyle w:val="ListParagraph"/>
              <w:numPr>
                <w:ilvl w:val="0"/>
                <w:numId w:val="17"/>
              </w:numPr>
              <w:rPr>
                <w:rFonts w:ascii="Arial" w:hAnsi="Arial" w:cs="Arial"/>
                <w:b/>
                <w:bCs/>
                <w:sz w:val="22"/>
              </w:rPr>
            </w:pPr>
          </w:p>
        </w:tc>
        <w:tc>
          <w:tcPr>
            <w:tcW w:w="3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50E4" w:rsidRPr="00F746DB" w:rsidRDefault="006F50E4" w:rsidP="000D3730">
            <w:pPr>
              <w:rPr>
                <w:rFonts w:ascii="Arial" w:hAnsi="Arial" w:cs="Arial"/>
                <w:sz w:val="22"/>
              </w:rPr>
            </w:pPr>
          </w:p>
        </w:tc>
        <w:tc>
          <w:tcPr>
            <w:tcW w:w="62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50E4" w:rsidRPr="00F746DB" w:rsidRDefault="006F50E4" w:rsidP="000D3730">
            <w:pPr>
              <w:rPr>
                <w:rFonts w:ascii="Arial" w:hAnsi="Arial" w:cs="Arial"/>
                <w:sz w:val="22"/>
              </w:rPr>
            </w:pPr>
          </w:p>
        </w:tc>
      </w:tr>
      <w:tr w:rsidR="00026A12" w:rsidRPr="00F746DB" w:rsidTr="000D3730">
        <w:trPr>
          <w:jc w:val="center"/>
        </w:trPr>
        <w:tc>
          <w:tcPr>
            <w:tcW w:w="864" w:type="dxa"/>
            <w:tcBorders>
              <w:top w:val="nil"/>
              <w:left w:val="single" w:sz="8" w:space="0" w:color="auto"/>
              <w:bottom w:val="single" w:sz="8" w:space="0" w:color="auto"/>
              <w:right w:val="single" w:sz="8" w:space="0" w:color="auto"/>
            </w:tcBorders>
            <w:vAlign w:val="center"/>
          </w:tcPr>
          <w:p w:rsidR="00026A12" w:rsidRPr="00F746DB" w:rsidRDefault="00026A12" w:rsidP="003618F7">
            <w:pPr>
              <w:pStyle w:val="ListParagraph"/>
              <w:numPr>
                <w:ilvl w:val="0"/>
                <w:numId w:val="17"/>
              </w:numPr>
              <w:rPr>
                <w:rFonts w:ascii="Arial" w:hAnsi="Arial" w:cs="Arial"/>
                <w:b/>
                <w:bCs/>
                <w:sz w:val="22"/>
              </w:rPr>
            </w:pPr>
          </w:p>
        </w:tc>
        <w:tc>
          <w:tcPr>
            <w:tcW w:w="3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6A12" w:rsidRPr="00F746DB" w:rsidRDefault="00026A12" w:rsidP="000D3730">
            <w:pPr>
              <w:rPr>
                <w:rFonts w:ascii="Arial" w:hAnsi="Arial" w:cs="Arial"/>
                <w:sz w:val="22"/>
              </w:rPr>
            </w:pPr>
          </w:p>
        </w:tc>
        <w:tc>
          <w:tcPr>
            <w:tcW w:w="62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C3976" w:rsidRPr="00F746DB" w:rsidRDefault="008C3976" w:rsidP="000D3730">
            <w:pPr>
              <w:rPr>
                <w:rFonts w:ascii="Arial" w:hAnsi="Arial" w:cs="Arial"/>
                <w:sz w:val="22"/>
              </w:rPr>
            </w:pPr>
          </w:p>
        </w:tc>
      </w:tr>
      <w:tr w:rsidR="006F50E4" w:rsidRPr="00F746DB" w:rsidTr="000D3730">
        <w:trPr>
          <w:jc w:val="center"/>
        </w:trPr>
        <w:tc>
          <w:tcPr>
            <w:tcW w:w="864" w:type="dxa"/>
            <w:tcBorders>
              <w:top w:val="nil"/>
              <w:left w:val="single" w:sz="8" w:space="0" w:color="auto"/>
              <w:bottom w:val="single" w:sz="8" w:space="0" w:color="auto"/>
              <w:right w:val="single" w:sz="8" w:space="0" w:color="auto"/>
            </w:tcBorders>
            <w:vAlign w:val="center"/>
          </w:tcPr>
          <w:p w:rsidR="006F50E4" w:rsidRPr="00F746DB" w:rsidRDefault="006F50E4" w:rsidP="003618F7">
            <w:pPr>
              <w:pStyle w:val="ListParagraph"/>
              <w:numPr>
                <w:ilvl w:val="0"/>
                <w:numId w:val="17"/>
              </w:numPr>
              <w:rPr>
                <w:rFonts w:ascii="Arial" w:hAnsi="Arial" w:cs="Arial"/>
                <w:b/>
                <w:bCs/>
                <w:sz w:val="22"/>
              </w:rPr>
            </w:pPr>
          </w:p>
        </w:tc>
        <w:tc>
          <w:tcPr>
            <w:tcW w:w="3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F50E4" w:rsidRPr="00F746DB" w:rsidRDefault="006F50E4" w:rsidP="000D3730">
            <w:pPr>
              <w:rPr>
                <w:rFonts w:ascii="Arial" w:hAnsi="Arial" w:cs="Arial"/>
                <w:sz w:val="22"/>
              </w:rPr>
            </w:pPr>
          </w:p>
        </w:tc>
        <w:tc>
          <w:tcPr>
            <w:tcW w:w="62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F50E4" w:rsidRPr="00F746DB" w:rsidRDefault="006F50E4" w:rsidP="000D3730">
            <w:pPr>
              <w:rPr>
                <w:rFonts w:ascii="Arial" w:hAnsi="Arial" w:cs="Arial"/>
                <w:sz w:val="22"/>
              </w:rPr>
            </w:pPr>
          </w:p>
        </w:tc>
      </w:tr>
      <w:tr w:rsidR="006F50E4" w:rsidRPr="00F746DB" w:rsidTr="000D3730">
        <w:trPr>
          <w:jc w:val="center"/>
        </w:trPr>
        <w:tc>
          <w:tcPr>
            <w:tcW w:w="864" w:type="dxa"/>
            <w:tcBorders>
              <w:top w:val="nil"/>
              <w:left w:val="single" w:sz="8" w:space="0" w:color="auto"/>
              <w:bottom w:val="single" w:sz="8" w:space="0" w:color="auto"/>
              <w:right w:val="single" w:sz="8" w:space="0" w:color="auto"/>
            </w:tcBorders>
            <w:vAlign w:val="center"/>
          </w:tcPr>
          <w:p w:rsidR="006F50E4" w:rsidRPr="00F746DB" w:rsidRDefault="006F50E4" w:rsidP="003618F7">
            <w:pPr>
              <w:pStyle w:val="ListParagraph"/>
              <w:numPr>
                <w:ilvl w:val="0"/>
                <w:numId w:val="17"/>
              </w:numPr>
              <w:rPr>
                <w:rFonts w:ascii="Arial" w:hAnsi="Arial" w:cs="Arial"/>
                <w:b/>
                <w:bCs/>
                <w:sz w:val="22"/>
              </w:rPr>
            </w:pPr>
          </w:p>
        </w:tc>
        <w:tc>
          <w:tcPr>
            <w:tcW w:w="3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F50E4" w:rsidRPr="00F746DB" w:rsidRDefault="006F50E4" w:rsidP="000D3730">
            <w:pPr>
              <w:rPr>
                <w:rFonts w:ascii="Arial" w:hAnsi="Arial" w:cs="Arial"/>
                <w:sz w:val="22"/>
              </w:rPr>
            </w:pPr>
          </w:p>
        </w:tc>
        <w:tc>
          <w:tcPr>
            <w:tcW w:w="62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F50E4" w:rsidRPr="00F746DB" w:rsidRDefault="006F50E4" w:rsidP="000D3730">
            <w:pPr>
              <w:rPr>
                <w:rFonts w:ascii="Arial" w:hAnsi="Arial" w:cs="Arial"/>
                <w:sz w:val="22"/>
              </w:rPr>
            </w:pPr>
          </w:p>
        </w:tc>
      </w:tr>
    </w:tbl>
    <w:p w:rsidR="00C927DB" w:rsidRPr="00F746DB" w:rsidRDefault="00C927DB" w:rsidP="00C927DB">
      <w:pPr>
        <w:pStyle w:val="ListParagraph"/>
        <w:ind w:left="1080"/>
        <w:rPr>
          <w:rFonts w:ascii="Arial" w:eastAsia="Times New Roman" w:hAnsi="Arial" w:cs="Arial"/>
          <w:sz w:val="22"/>
        </w:rPr>
      </w:pPr>
    </w:p>
    <w:p w:rsidR="0043579B" w:rsidRPr="00F746DB" w:rsidRDefault="0043579B" w:rsidP="0043579B">
      <w:pPr>
        <w:ind w:left="720"/>
        <w:rPr>
          <w:rFonts w:ascii="Arial" w:eastAsia="Times New Roman" w:hAnsi="Arial" w:cs="Arial"/>
          <w:sz w:val="22"/>
        </w:rPr>
      </w:pPr>
    </w:p>
    <w:p w:rsidR="007223EA" w:rsidRPr="00F746DB" w:rsidRDefault="007223EA" w:rsidP="0049367E">
      <w:pPr>
        <w:pStyle w:val="ListParagraph"/>
        <w:numPr>
          <w:ilvl w:val="1"/>
          <w:numId w:val="2"/>
        </w:numPr>
        <w:ind w:left="720"/>
        <w:rPr>
          <w:rFonts w:ascii="Arial" w:eastAsia="Times New Roman" w:hAnsi="Arial" w:cs="Arial"/>
          <w:sz w:val="22"/>
        </w:rPr>
      </w:pPr>
      <w:r w:rsidRPr="00F746DB">
        <w:rPr>
          <w:rFonts w:ascii="Arial" w:hAnsi="Arial" w:cs="Arial"/>
          <w:sz w:val="22"/>
        </w:rPr>
        <w:t>Reporting</w:t>
      </w:r>
      <w:r w:rsidRPr="00F746DB">
        <w:rPr>
          <w:rFonts w:ascii="Arial" w:eastAsia="Times New Roman" w:hAnsi="Arial" w:cs="Arial"/>
          <w:sz w:val="22"/>
        </w:rPr>
        <w:t xml:space="preserve"> Schedule</w:t>
      </w:r>
    </w:p>
    <w:p w:rsidR="007223EA" w:rsidRPr="00F746DB" w:rsidRDefault="007223EA" w:rsidP="007223EA">
      <w:pPr>
        <w:rPr>
          <w:rFonts w:ascii="Arial" w:eastAsia="Times New Roman" w:hAnsi="Arial" w:cs="Arial"/>
          <w:sz w:val="22"/>
        </w:rPr>
      </w:pPr>
    </w:p>
    <w:p w:rsidR="007223EA" w:rsidRPr="00F746DB" w:rsidRDefault="007223EA" w:rsidP="0049367E">
      <w:pPr>
        <w:ind w:left="720"/>
        <w:rPr>
          <w:rFonts w:ascii="Arial" w:eastAsia="Times New Roman" w:hAnsi="Arial" w:cs="Arial"/>
          <w:sz w:val="22"/>
        </w:rPr>
      </w:pPr>
      <w:r w:rsidRPr="00F746DB">
        <w:rPr>
          <w:rFonts w:ascii="Arial" w:eastAsia="Times New Roman" w:hAnsi="Arial" w:cs="Arial"/>
          <w:sz w:val="22"/>
        </w:rPr>
        <w:t xml:space="preserve">The Provider shall submit </w:t>
      </w:r>
      <w:r w:rsidR="00E23A9F" w:rsidRPr="00F746DB">
        <w:rPr>
          <w:rFonts w:ascii="Arial" w:eastAsia="Times New Roman" w:hAnsi="Arial" w:cs="Arial"/>
          <w:sz w:val="22"/>
        </w:rPr>
        <w:t xml:space="preserve">all of the </w:t>
      </w:r>
      <w:r w:rsidRPr="00F746DB">
        <w:rPr>
          <w:rFonts w:ascii="Arial" w:eastAsia="Times New Roman" w:hAnsi="Arial" w:cs="Arial"/>
          <w:sz w:val="22"/>
        </w:rPr>
        <w:t>reports</w:t>
      </w:r>
      <w:r w:rsidR="00E23A9F" w:rsidRPr="00F746DB">
        <w:rPr>
          <w:rFonts w:ascii="Arial" w:eastAsia="Times New Roman" w:hAnsi="Arial" w:cs="Arial"/>
          <w:sz w:val="22"/>
        </w:rPr>
        <w:t xml:space="preserve"> listed in the table below to the Department</w:t>
      </w:r>
      <w:r w:rsidRPr="00F746DB">
        <w:rPr>
          <w:rFonts w:ascii="Arial" w:eastAsia="Times New Roman" w:hAnsi="Arial" w:cs="Arial"/>
          <w:sz w:val="22"/>
        </w:rPr>
        <w:t xml:space="preserve"> in accordance with the </w:t>
      </w:r>
      <w:r w:rsidR="00E23A9F" w:rsidRPr="00F746DB">
        <w:rPr>
          <w:rFonts w:ascii="Arial" w:eastAsia="Times New Roman" w:hAnsi="Arial" w:cs="Arial"/>
          <w:sz w:val="22"/>
        </w:rPr>
        <w:t>deadlines established within the table</w:t>
      </w:r>
      <w:r w:rsidRPr="00F746DB">
        <w:rPr>
          <w:rFonts w:ascii="Arial" w:eastAsia="Times New Roman" w:hAnsi="Arial" w:cs="Arial"/>
          <w:sz w:val="22"/>
        </w:rPr>
        <w:t>:</w:t>
      </w:r>
    </w:p>
    <w:p w:rsidR="007223EA" w:rsidRPr="00F746DB" w:rsidRDefault="007223EA" w:rsidP="007223EA">
      <w:pPr>
        <w:rPr>
          <w:rFonts w:ascii="Arial" w:eastAsia="Times New Roman" w:hAnsi="Arial" w:cs="Arial"/>
          <w:sz w:val="22"/>
        </w:rPr>
      </w:pPr>
    </w:p>
    <w:tbl>
      <w:tblPr>
        <w:tblW w:w="10188" w:type="dxa"/>
        <w:jc w:val="center"/>
        <w:tblInd w:w="-98" w:type="dxa"/>
        <w:tblCellMar>
          <w:left w:w="0" w:type="dxa"/>
          <w:right w:w="0" w:type="dxa"/>
        </w:tblCellMar>
        <w:tblLook w:val="04A0" w:firstRow="1" w:lastRow="0" w:firstColumn="1" w:lastColumn="0" w:noHBand="0" w:noVBand="1"/>
      </w:tblPr>
      <w:tblGrid>
        <w:gridCol w:w="918"/>
        <w:gridCol w:w="2340"/>
        <w:gridCol w:w="3691"/>
        <w:gridCol w:w="3239"/>
      </w:tblGrid>
      <w:tr w:rsidR="00D11203" w:rsidRPr="00F746DB" w:rsidTr="00D11203">
        <w:trPr>
          <w:jc w:val="center"/>
        </w:trPr>
        <w:tc>
          <w:tcPr>
            <w:tcW w:w="918" w:type="dxa"/>
            <w:tcBorders>
              <w:top w:val="single" w:sz="8" w:space="0" w:color="auto"/>
              <w:left w:val="single" w:sz="8" w:space="0" w:color="auto"/>
              <w:bottom w:val="single" w:sz="8" w:space="0" w:color="auto"/>
              <w:right w:val="single" w:sz="8" w:space="0" w:color="auto"/>
            </w:tcBorders>
            <w:shd w:val="pct40" w:color="auto" w:fill="auto"/>
          </w:tcPr>
          <w:p w:rsidR="00D11203" w:rsidRPr="00F746DB" w:rsidRDefault="00D11203" w:rsidP="006F50E4">
            <w:pPr>
              <w:jc w:val="center"/>
              <w:rPr>
                <w:rFonts w:ascii="Arial" w:hAnsi="Arial" w:cs="Arial"/>
                <w:b/>
                <w:bCs/>
                <w:sz w:val="22"/>
                <w:u w:val="single"/>
              </w:rPr>
            </w:pPr>
          </w:p>
        </w:tc>
        <w:tc>
          <w:tcPr>
            <w:tcW w:w="23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11203" w:rsidRPr="00F746DB" w:rsidRDefault="00D11203">
            <w:pPr>
              <w:rPr>
                <w:rFonts w:ascii="Arial" w:hAnsi="Arial" w:cs="Arial"/>
                <w:b/>
                <w:bCs/>
                <w:sz w:val="22"/>
                <w:u w:val="single"/>
              </w:rPr>
            </w:pPr>
            <w:r w:rsidRPr="00F746DB">
              <w:rPr>
                <w:rFonts w:ascii="Arial" w:hAnsi="Arial" w:cs="Arial"/>
                <w:b/>
                <w:bCs/>
                <w:sz w:val="22"/>
                <w:u w:val="single"/>
              </w:rPr>
              <w:t>Name of Report or On-Site Visit:</w:t>
            </w:r>
          </w:p>
        </w:tc>
        <w:tc>
          <w:tcPr>
            <w:tcW w:w="3691" w:type="dxa"/>
            <w:tcBorders>
              <w:top w:val="single" w:sz="8" w:space="0" w:color="auto"/>
              <w:left w:val="nil"/>
              <w:bottom w:val="single" w:sz="8" w:space="0" w:color="auto"/>
              <w:right w:val="single" w:sz="8" w:space="0" w:color="auto"/>
            </w:tcBorders>
          </w:tcPr>
          <w:p w:rsidR="00D11203" w:rsidRPr="00F746DB" w:rsidRDefault="00D11203" w:rsidP="008355C4">
            <w:pPr>
              <w:rPr>
                <w:rFonts w:ascii="Arial" w:hAnsi="Arial" w:cs="Arial"/>
                <w:b/>
                <w:bCs/>
                <w:sz w:val="22"/>
                <w:u w:val="single"/>
              </w:rPr>
            </w:pPr>
            <w:r w:rsidRPr="00F746DB">
              <w:rPr>
                <w:rFonts w:ascii="Arial" w:hAnsi="Arial" w:cs="Arial"/>
                <w:b/>
                <w:bCs/>
                <w:sz w:val="22"/>
                <w:u w:val="single"/>
              </w:rPr>
              <w:t>Reporting Period Captured in Report:</w:t>
            </w:r>
          </w:p>
        </w:tc>
        <w:tc>
          <w:tcPr>
            <w:tcW w:w="323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11203" w:rsidRPr="00F746DB" w:rsidRDefault="00D11203">
            <w:pPr>
              <w:rPr>
                <w:rFonts w:ascii="Arial" w:hAnsi="Arial" w:cs="Arial"/>
                <w:b/>
                <w:bCs/>
                <w:sz w:val="22"/>
                <w:u w:val="single"/>
              </w:rPr>
            </w:pPr>
            <w:r w:rsidRPr="00F746DB">
              <w:rPr>
                <w:rFonts w:ascii="Arial" w:hAnsi="Arial" w:cs="Arial"/>
                <w:b/>
                <w:bCs/>
                <w:sz w:val="22"/>
                <w:u w:val="single"/>
              </w:rPr>
              <w:t>Due Dates and/or Frequency:</w:t>
            </w:r>
          </w:p>
        </w:tc>
      </w:tr>
      <w:tr w:rsidR="00D11203" w:rsidRPr="00F746DB" w:rsidTr="000D3730">
        <w:trPr>
          <w:jc w:val="center"/>
        </w:trPr>
        <w:tc>
          <w:tcPr>
            <w:tcW w:w="918" w:type="dxa"/>
            <w:tcBorders>
              <w:top w:val="nil"/>
              <w:left w:val="single" w:sz="8" w:space="0" w:color="auto"/>
              <w:bottom w:val="single" w:sz="8" w:space="0" w:color="auto"/>
              <w:right w:val="single" w:sz="8" w:space="0" w:color="auto"/>
            </w:tcBorders>
            <w:vAlign w:val="center"/>
          </w:tcPr>
          <w:p w:rsidR="00D11203" w:rsidRPr="00F746DB" w:rsidRDefault="00D11203" w:rsidP="003618F7">
            <w:pPr>
              <w:pStyle w:val="ListParagraph"/>
              <w:numPr>
                <w:ilvl w:val="0"/>
                <w:numId w:val="18"/>
              </w:numPr>
              <w:rPr>
                <w:rFonts w:ascii="Arial" w:hAnsi="Arial" w:cs="Arial"/>
                <w:b/>
                <w:bCs/>
                <w:sz w:val="22"/>
              </w:rPr>
            </w:pPr>
          </w:p>
        </w:tc>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11203" w:rsidRPr="00F746DB" w:rsidRDefault="00D11203" w:rsidP="000D3730">
            <w:pPr>
              <w:rPr>
                <w:rFonts w:ascii="Arial" w:hAnsi="Arial" w:cs="Arial"/>
                <w:sz w:val="22"/>
              </w:rPr>
            </w:pPr>
          </w:p>
        </w:tc>
        <w:tc>
          <w:tcPr>
            <w:tcW w:w="3691" w:type="dxa"/>
            <w:tcBorders>
              <w:top w:val="single" w:sz="8" w:space="0" w:color="auto"/>
              <w:left w:val="nil"/>
              <w:bottom w:val="single" w:sz="8" w:space="0" w:color="auto"/>
              <w:right w:val="single" w:sz="8" w:space="0" w:color="auto"/>
            </w:tcBorders>
            <w:vAlign w:val="center"/>
          </w:tcPr>
          <w:p w:rsidR="00D11203" w:rsidRPr="00F746DB" w:rsidRDefault="00D11203" w:rsidP="000D3730">
            <w:pPr>
              <w:rPr>
                <w:rFonts w:ascii="Arial" w:hAnsi="Arial" w:cs="Arial"/>
                <w:sz w:val="22"/>
              </w:rPr>
            </w:pPr>
          </w:p>
        </w:tc>
        <w:tc>
          <w:tcPr>
            <w:tcW w:w="32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11203" w:rsidRPr="00F746DB" w:rsidRDefault="00D11203" w:rsidP="000D3730">
            <w:pPr>
              <w:rPr>
                <w:rFonts w:ascii="Arial" w:hAnsi="Arial" w:cs="Arial"/>
                <w:b/>
                <w:bCs/>
                <w:sz w:val="22"/>
              </w:rPr>
            </w:pPr>
          </w:p>
        </w:tc>
      </w:tr>
      <w:tr w:rsidR="00B02547" w:rsidRPr="00F746DB" w:rsidTr="000D3730">
        <w:trPr>
          <w:jc w:val="center"/>
        </w:trPr>
        <w:tc>
          <w:tcPr>
            <w:tcW w:w="918" w:type="dxa"/>
            <w:tcBorders>
              <w:top w:val="nil"/>
              <w:left w:val="single" w:sz="8" w:space="0" w:color="auto"/>
              <w:bottom w:val="single" w:sz="8" w:space="0" w:color="auto"/>
              <w:right w:val="single" w:sz="8" w:space="0" w:color="auto"/>
            </w:tcBorders>
            <w:vAlign w:val="center"/>
          </w:tcPr>
          <w:p w:rsidR="00B02547" w:rsidRPr="00F746DB" w:rsidRDefault="00B02547" w:rsidP="003618F7">
            <w:pPr>
              <w:pStyle w:val="ListParagraph"/>
              <w:numPr>
                <w:ilvl w:val="0"/>
                <w:numId w:val="18"/>
              </w:numPr>
              <w:rPr>
                <w:rFonts w:ascii="Arial" w:hAnsi="Arial" w:cs="Arial"/>
                <w:b/>
                <w:bCs/>
                <w:sz w:val="22"/>
              </w:rPr>
            </w:pPr>
          </w:p>
        </w:tc>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02547" w:rsidRPr="00F746DB" w:rsidRDefault="00B02547" w:rsidP="000D3730">
            <w:pPr>
              <w:rPr>
                <w:rFonts w:ascii="Arial" w:hAnsi="Arial" w:cs="Arial"/>
                <w:sz w:val="22"/>
              </w:rPr>
            </w:pPr>
          </w:p>
        </w:tc>
        <w:tc>
          <w:tcPr>
            <w:tcW w:w="3691" w:type="dxa"/>
            <w:tcBorders>
              <w:top w:val="single" w:sz="8" w:space="0" w:color="auto"/>
              <w:left w:val="nil"/>
              <w:bottom w:val="single" w:sz="8" w:space="0" w:color="auto"/>
              <w:right w:val="single" w:sz="8" w:space="0" w:color="auto"/>
            </w:tcBorders>
            <w:vAlign w:val="center"/>
          </w:tcPr>
          <w:p w:rsidR="00B02547" w:rsidRPr="00F746DB" w:rsidRDefault="00B02547" w:rsidP="000D3730">
            <w:pPr>
              <w:rPr>
                <w:rFonts w:ascii="Arial" w:eastAsia="Times New Roman" w:hAnsi="Arial" w:cs="Arial"/>
                <w:sz w:val="22"/>
              </w:rPr>
            </w:pPr>
          </w:p>
        </w:tc>
        <w:tc>
          <w:tcPr>
            <w:tcW w:w="32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02547" w:rsidRPr="00F746DB" w:rsidRDefault="00B02547" w:rsidP="000D3730">
            <w:pPr>
              <w:rPr>
                <w:rFonts w:ascii="Arial" w:hAnsi="Arial" w:cs="Arial"/>
                <w:sz w:val="22"/>
              </w:rPr>
            </w:pPr>
          </w:p>
        </w:tc>
      </w:tr>
      <w:tr w:rsidR="00B02547" w:rsidRPr="00F746DB" w:rsidTr="000D3730">
        <w:trPr>
          <w:jc w:val="center"/>
        </w:trPr>
        <w:tc>
          <w:tcPr>
            <w:tcW w:w="918" w:type="dxa"/>
            <w:tcBorders>
              <w:top w:val="nil"/>
              <w:left w:val="single" w:sz="8" w:space="0" w:color="auto"/>
              <w:bottom w:val="single" w:sz="8" w:space="0" w:color="auto"/>
              <w:right w:val="single" w:sz="8" w:space="0" w:color="auto"/>
            </w:tcBorders>
            <w:vAlign w:val="center"/>
          </w:tcPr>
          <w:p w:rsidR="00B02547" w:rsidRPr="00F746DB" w:rsidRDefault="00B02547" w:rsidP="003618F7">
            <w:pPr>
              <w:pStyle w:val="ListParagraph"/>
              <w:numPr>
                <w:ilvl w:val="0"/>
                <w:numId w:val="18"/>
              </w:numPr>
              <w:rPr>
                <w:rFonts w:ascii="Arial" w:hAnsi="Arial" w:cs="Arial"/>
                <w:b/>
                <w:bCs/>
                <w:sz w:val="22"/>
              </w:rPr>
            </w:pPr>
          </w:p>
        </w:tc>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2547" w:rsidRPr="00F746DB" w:rsidRDefault="00B02547" w:rsidP="000D3730">
            <w:pPr>
              <w:rPr>
                <w:rFonts w:ascii="Arial" w:hAnsi="Arial" w:cs="Arial"/>
                <w:sz w:val="22"/>
              </w:rPr>
            </w:pPr>
          </w:p>
        </w:tc>
        <w:tc>
          <w:tcPr>
            <w:tcW w:w="3691" w:type="dxa"/>
            <w:tcBorders>
              <w:top w:val="single" w:sz="8" w:space="0" w:color="auto"/>
              <w:left w:val="nil"/>
              <w:bottom w:val="single" w:sz="8" w:space="0" w:color="auto"/>
              <w:right w:val="single" w:sz="8" w:space="0" w:color="auto"/>
            </w:tcBorders>
            <w:vAlign w:val="center"/>
          </w:tcPr>
          <w:p w:rsidR="00B02547" w:rsidRPr="00F746DB" w:rsidRDefault="00B02547" w:rsidP="000D3730">
            <w:pPr>
              <w:rPr>
                <w:rFonts w:ascii="Arial" w:eastAsia="Times New Roman" w:hAnsi="Arial" w:cs="Arial"/>
                <w:sz w:val="22"/>
              </w:rPr>
            </w:pPr>
          </w:p>
        </w:tc>
        <w:tc>
          <w:tcPr>
            <w:tcW w:w="32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2547" w:rsidRPr="00F746DB" w:rsidRDefault="00B02547" w:rsidP="000D3730">
            <w:pPr>
              <w:rPr>
                <w:rFonts w:ascii="Arial" w:hAnsi="Arial" w:cs="Arial"/>
                <w:b/>
                <w:bCs/>
                <w:sz w:val="22"/>
              </w:rPr>
            </w:pPr>
          </w:p>
        </w:tc>
      </w:tr>
      <w:tr w:rsidR="00B02547" w:rsidRPr="00F746DB" w:rsidTr="000D3730">
        <w:trPr>
          <w:jc w:val="center"/>
        </w:trPr>
        <w:tc>
          <w:tcPr>
            <w:tcW w:w="918" w:type="dxa"/>
            <w:tcBorders>
              <w:top w:val="nil"/>
              <w:left w:val="single" w:sz="8" w:space="0" w:color="auto"/>
              <w:bottom w:val="single" w:sz="8" w:space="0" w:color="auto"/>
              <w:right w:val="single" w:sz="8" w:space="0" w:color="auto"/>
            </w:tcBorders>
            <w:vAlign w:val="center"/>
          </w:tcPr>
          <w:p w:rsidR="00B02547" w:rsidRPr="00F746DB" w:rsidRDefault="00B02547" w:rsidP="003618F7">
            <w:pPr>
              <w:pStyle w:val="ListParagraph"/>
              <w:numPr>
                <w:ilvl w:val="0"/>
                <w:numId w:val="18"/>
              </w:numPr>
              <w:rPr>
                <w:rFonts w:ascii="Arial" w:hAnsi="Arial" w:cs="Arial"/>
                <w:b/>
                <w:bCs/>
                <w:sz w:val="22"/>
              </w:rPr>
            </w:pPr>
          </w:p>
        </w:tc>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2547" w:rsidRPr="00F746DB" w:rsidRDefault="00B02547" w:rsidP="000D3730">
            <w:pPr>
              <w:rPr>
                <w:rFonts w:ascii="Arial" w:hAnsi="Arial" w:cs="Arial"/>
                <w:sz w:val="22"/>
              </w:rPr>
            </w:pPr>
          </w:p>
        </w:tc>
        <w:tc>
          <w:tcPr>
            <w:tcW w:w="3691" w:type="dxa"/>
            <w:tcBorders>
              <w:top w:val="single" w:sz="8" w:space="0" w:color="auto"/>
              <w:left w:val="nil"/>
              <w:bottom w:val="single" w:sz="8" w:space="0" w:color="auto"/>
              <w:right w:val="single" w:sz="8" w:space="0" w:color="auto"/>
            </w:tcBorders>
            <w:vAlign w:val="center"/>
          </w:tcPr>
          <w:p w:rsidR="00B02547" w:rsidRPr="00F746DB" w:rsidRDefault="00B02547" w:rsidP="000D3730">
            <w:pPr>
              <w:rPr>
                <w:rFonts w:ascii="Arial" w:eastAsia="Times New Roman" w:hAnsi="Arial" w:cs="Arial"/>
                <w:sz w:val="22"/>
              </w:rPr>
            </w:pPr>
          </w:p>
        </w:tc>
        <w:tc>
          <w:tcPr>
            <w:tcW w:w="32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2547" w:rsidRPr="00F746DB" w:rsidRDefault="00B02547" w:rsidP="000D3730">
            <w:pPr>
              <w:rPr>
                <w:rFonts w:ascii="Arial" w:hAnsi="Arial" w:cs="Arial"/>
                <w:b/>
                <w:bCs/>
                <w:sz w:val="22"/>
              </w:rPr>
            </w:pPr>
          </w:p>
        </w:tc>
      </w:tr>
    </w:tbl>
    <w:p w:rsidR="007223EA" w:rsidRPr="00F746DB" w:rsidRDefault="007223EA" w:rsidP="007223EA">
      <w:pPr>
        <w:ind w:firstLine="720"/>
        <w:rPr>
          <w:rFonts w:ascii="Arial" w:eastAsia="Times New Roman" w:hAnsi="Arial" w:cs="Arial"/>
          <w:b/>
          <w:sz w:val="22"/>
        </w:rPr>
      </w:pPr>
    </w:p>
    <w:p w:rsidR="007223EA" w:rsidRPr="00F746DB" w:rsidRDefault="007223EA" w:rsidP="0049367E">
      <w:pPr>
        <w:ind w:left="720"/>
        <w:rPr>
          <w:rFonts w:ascii="Arial" w:eastAsia="Times New Roman" w:hAnsi="Arial" w:cs="Arial"/>
          <w:sz w:val="22"/>
        </w:rPr>
      </w:pPr>
      <w:r w:rsidRPr="00F746DB">
        <w:rPr>
          <w:rFonts w:ascii="Arial" w:eastAsia="Times New Roman" w:hAnsi="Arial" w:cs="Arial"/>
          <w:sz w:val="22"/>
        </w:rPr>
        <w:t>The Provider understands that the reports are due within the timeframes established and that the Department will not make subsequent payment installments under this Agreement until such reports are received, reviewed and accepted.</w:t>
      </w:r>
    </w:p>
    <w:p w:rsidR="007223EA" w:rsidRPr="00F746DB" w:rsidRDefault="007223EA" w:rsidP="00A94E35">
      <w:pPr>
        <w:ind w:left="1080"/>
        <w:rPr>
          <w:rFonts w:ascii="Arial" w:eastAsia="Times New Roman" w:hAnsi="Arial" w:cs="Arial"/>
          <w:sz w:val="22"/>
        </w:rPr>
      </w:pPr>
      <w:r w:rsidRPr="00F746DB">
        <w:rPr>
          <w:rFonts w:ascii="Arial" w:eastAsia="Times New Roman" w:hAnsi="Arial" w:cs="Arial"/>
          <w:sz w:val="22"/>
        </w:rPr>
        <w:tab/>
      </w:r>
      <w:r w:rsidRPr="00F746DB">
        <w:rPr>
          <w:rFonts w:ascii="Arial" w:eastAsia="Times New Roman" w:hAnsi="Arial" w:cs="Arial"/>
          <w:sz w:val="22"/>
        </w:rPr>
        <w:tab/>
      </w:r>
    </w:p>
    <w:p w:rsidR="004D1F46" w:rsidRPr="00F746DB" w:rsidRDefault="007223EA" w:rsidP="0049367E">
      <w:pPr>
        <w:ind w:left="720"/>
        <w:rPr>
          <w:rFonts w:ascii="Arial" w:eastAsia="Times New Roman" w:hAnsi="Arial" w:cs="Arial"/>
          <w:sz w:val="22"/>
        </w:rPr>
      </w:pPr>
      <w:r w:rsidRPr="00F746DB">
        <w:rPr>
          <w:rFonts w:ascii="Arial" w:eastAsia="Times New Roman" w:hAnsi="Arial" w:cs="Arial"/>
          <w:sz w:val="22"/>
        </w:rPr>
        <w:t>The Provider further agrees to submit such other data and reports as may be requested by the Agreement Administrator.  The Provider shall submit all data and reports to the Department in accordance with Section 6 of Rider B of this Agreement.</w:t>
      </w:r>
    </w:p>
    <w:sectPr w:rsidR="004D1F46" w:rsidRPr="00F746DB" w:rsidSect="006F50E4">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6E8" w:rsidRDefault="003C26E8" w:rsidP="002C259E">
      <w:r>
        <w:separator/>
      </w:r>
    </w:p>
  </w:endnote>
  <w:endnote w:type="continuationSeparator" w:id="0">
    <w:p w:rsidR="003C26E8" w:rsidRDefault="003C26E8" w:rsidP="002C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79B" w:rsidRPr="000E6CA3" w:rsidRDefault="0043579B" w:rsidP="0043579B">
    <w:pPr>
      <w:rPr>
        <w:rFonts w:ascii="Calibri" w:eastAsia="Times New Roman" w:hAnsi="Calibri" w:cs="Times New Roman"/>
        <w:color w:val="000000"/>
        <w:sz w:val="22"/>
      </w:rPr>
    </w:pPr>
    <w:r>
      <w:rPr>
        <w:rFonts w:ascii="Arial" w:hAnsi="Arial" w:cs="Arial"/>
        <w:sz w:val="22"/>
      </w:rPr>
      <w:t xml:space="preserve">Rider A, Page </w:t>
    </w:r>
    <w:r w:rsidRPr="002C259E">
      <w:rPr>
        <w:rFonts w:ascii="Arial" w:hAnsi="Arial" w:cs="Arial"/>
        <w:sz w:val="22"/>
      </w:rPr>
      <w:fldChar w:fldCharType="begin"/>
    </w:r>
    <w:r w:rsidRPr="002C259E">
      <w:rPr>
        <w:rFonts w:ascii="Arial" w:hAnsi="Arial" w:cs="Arial"/>
        <w:sz w:val="22"/>
      </w:rPr>
      <w:instrText xml:space="preserve"> PAGE   \* MERGEFORMAT </w:instrText>
    </w:r>
    <w:r w:rsidRPr="002C259E">
      <w:rPr>
        <w:rFonts w:ascii="Arial" w:hAnsi="Arial" w:cs="Arial"/>
        <w:sz w:val="22"/>
      </w:rPr>
      <w:fldChar w:fldCharType="separate"/>
    </w:r>
    <w:r w:rsidR="00C97601">
      <w:rPr>
        <w:rFonts w:ascii="Arial" w:hAnsi="Arial" w:cs="Arial"/>
        <w:noProof/>
        <w:sz w:val="22"/>
      </w:rPr>
      <w:t>2</w:t>
    </w:r>
    <w:r w:rsidRPr="002C259E">
      <w:rPr>
        <w:rFonts w:ascii="Arial" w:hAnsi="Arial" w:cs="Arial"/>
        <w:noProof/>
        <w:sz w:val="22"/>
      </w:rPr>
      <w:fldChar w:fldCharType="end"/>
    </w:r>
    <w:r w:rsidRPr="002C259E">
      <w:rPr>
        <w:rFonts w:ascii="Arial" w:hAnsi="Arial" w:cs="Arial"/>
        <w:sz w:val="22"/>
      </w:rPr>
      <w:ptab w:relativeTo="margin" w:alignment="center" w:leader="none"/>
    </w:r>
    <w:r w:rsidRPr="002C259E">
      <w:rPr>
        <w:rFonts w:ascii="Arial" w:hAnsi="Arial" w:cs="Arial"/>
        <w:sz w:val="22"/>
      </w:rPr>
      <w:ptab w:relativeTo="margin" w:alignment="right" w:leader="none"/>
    </w:r>
    <w:r>
      <w:rPr>
        <w:rFonts w:ascii="Arial" w:hAnsi="Arial" w:cs="Arial"/>
        <w:sz w:val="22"/>
      </w:rPr>
      <w:t xml:space="preserve">Version </w:t>
    </w:r>
    <w:r w:rsidR="005C1B95">
      <w:rPr>
        <w:rFonts w:ascii="Calibri" w:eastAsia="Times New Roman" w:hAnsi="Calibri" w:cs="Times New Roman"/>
        <w:color w:val="000000"/>
        <w:sz w:val="22"/>
      </w:rPr>
      <w:t>DHHS 2017</w:t>
    </w:r>
    <w:r>
      <w:rPr>
        <w:rFonts w:ascii="Calibri" w:eastAsia="Times New Roman" w:hAnsi="Calibri" w:cs="Times New Roman"/>
        <w:color w:val="000000"/>
        <w:sz w:val="22"/>
      </w:rPr>
      <w:t>.</w:t>
    </w:r>
    <w:r w:rsidR="005C1B95">
      <w:rPr>
        <w:rFonts w:ascii="Calibri" w:eastAsia="Times New Roman" w:hAnsi="Calibri" w:cs="Times New Roman"/>
        <w:color w:val="000000"/>
        <w:sz w:val="22"/>
      </w:rPr>
      <w:t>N</w:t>
    </w:r>
    <w:r>
      <w:rPr>
        <w:rFonts w:ascii="Calibri" w:eastAsia="Times New Roman" w:hAnsi="Calibri" w:cs="Times New Roman"/>
        <w:color w:val="000000"/>
        <w:sz w:val="22"/>
      </w:rPr>
      <w:t>S.</w:t>
    </w:r>
    <w:r w:rsidR="005C1B95">
      <w:rPr>
        <w:rFonts w:ascii="Calibri" w:eastAsia="Times New Roman" w:hAnsi="Calibri" w:cs="Times New Roman"/>
        <w:color w:val="000000"/>
        <w:sz w:val="22"/>
      </w:rPr>
      <w:t>1</w:t>
    </w:r>
  </w:p>
  <w:p w:rsidR="00B36A45" w:rsidRPr="0043579B" w:rsidRDefault="00B36A45" w:rsidP="00435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6E8" w:rsidRDefault="003C26E8" w:rsidP="002C259E">
      <w:r>
        <w:separator/>
      </w:r>
    </w:p>
  </w:footnote>
  <w:footnote w:type="continuationSeparator" w:id="0">
    <w:p w:rsidR="003C26E8" w:rsidRDefault="003C26E8" w:rsidP="002C2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32C4"/>
    <w:multiLevelType w:val="hybridMultilevel"/>
    <w:tmpl w:val="8E165B4C"/>
    <w:lvl w:ilvl="0" w:tplc="0409001B">
      <w:start w:val="1"/>
      <w:numFmt w:val="lowerRoman"/>
      <w:lvlText w:val="%1."/>
      <w:lvlJc w:val="righ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07A04603"/>
    <w:multiLevelType w:val="hybridMultilevel"/>
    <w:tmpl w:val="C31C8EE8"/>
    <w:lvl w:ilvl="0" w:tplc="7264CBD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8A261DA"/>
    <w:multiLevelType w:val="hybridMultilevel"/>
    <w:tmpl w:val="60EE1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85720"/>
    <w:multiLevelType w:val="hybridMultilevel"/>
    <w:tmpl w:val="382A2B24"/>
    <w:lvl w:ilvl="0" w:tplc="034E3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6725D6"/>
    <w:multiLevelType w:val="hybridMultilevel"/>
    <w:tmpl w:val="62E8DCEA"/>
    <w:lvl w:ilvl="0" w:tplc="569E43F4">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B5478"/>
    <w:multiLevelType w:val="hybridMultilevel"/>
    <w:tmpl w:val="61661438"/>
    <w:lvl w:ilvl="0" w:tplc="0A72238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A6051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nsid w:val="34B713A7"/>
    <w:multiLevelType w:val="hybridMultilevel"/>
    <w:tmpl w:val="D51EA046"/>
    <w:lvl w:ilvl="0" w:tplc="B3EC148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63C6081"/>
    <w:multiLevelType w:val="hybridMultilevel"/>
    <w:tmpl w:val="60EE1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407187"/>
    <w:multiLevelType w:val="hybridMultilevel"/>
    <w:tmpl w:val="522E29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8B6892"/>
    <w:multiLevelType w:val="hybridMultilevel"/>
    <w:tmpl w:val="44665514"/>
    <w:lvl w:ilvl="0" w:tplc="8AB006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D7C041D"/>
    <w:multiLevelType w:val="hybridMultilevel"/>
    <w:tmpl w:val="43FEF4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8844CD"/>
    <w:multiLevelType w:val="hybridMultilevel"/>
    <w:tmpl w:val="43DA8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B026A"/>
    <w:multiLevelType w:val="hybridMultilevel"/>
    <w:tmpl w:val="A2BA256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F0E3A87"/>
    <w:multiLevelType w:val="hybridMultilevel"/>
    <w:tmpl w:val="8E165B4C"/>
    <w:lvl w:ilvl="0" w:tplc="0409001B">
      <w:start w:val="1"/>
      <w:numFmt w:val="lowerRoman"/>
      <w:lvlText w:val="%1."/>
      <w:lvlJc w:val="righ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nsid w:val="413E1DF0"/>
    <w:multiLevelType w:val="hybridMultilevel"/>
    <w:tmpl w:val="CF28AF3E"/>
    <w:lvl w:ilvl="0" w:tplc="16484BF8">
      <w:start w:val="9"/>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
    <w:nsid w:val="4D237EA2"/>
    <w:multiLevelType w:val="hybridMultilevel"/>
    <w:tmpl w:val="E040A918"/>
    <w:lvl w:ilvl="0" w:tplc="5E3A6434">
      <w:start w:val="1"/>
      <w:numFmt w:val="upperRoman"/>
      <w:lvlText w:val="%1."/>
      <w:lvlJc w:val="right"/>
      <w:pPr>
        <w:ind w:left="720" w:hanging="360"/>
      </w:pPr>
      <w:rPr>
        <w:b/>
      </w:rPr>
    </w:lvl>
    <w:lvl w:ilvl="1" w:tplc="04090015">
      <w:start w:val="1"/>
      <w:numFmt w:val="upperLetter"/>
      <w:lvlText w:val="%2."/>
      <w:lvlJc w:val="left"/>
      <w:pPr>
        <w:ind w:left="1440" w:hanging="360"/>
      </w:pPr>
    </w:lvl>
    <w:lvl w:ilvl="2" w:tplc="569E43F4">
      <w:start w:val="1"/>
      <w:numFmt w:val="decimal"/>
      <w:lvlText w:val="%3."/>
      <w:lvlJc w:val="left"/>
      <w:pPr>
        <w:ind w:left="2340" w:hanging="360"/>
      </w:pPr>
      <w:rPr>
        <w:rFonts w:hint="default"/>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5274D9"/>
    <w:multiLevelType w:val="hybridMultilevel"/>
    <w:tmpl w:val="348EB226"/>
    <w:lvl w:ilvl="0" w:tplc="0EA65CC4">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60A26D17"/>
    <w:multiLevelType w:val="hybridMultilevel"/>
    <w:tmpl w:val="F49E1BA6"/>
    <w:lvl w:ilvl="0" w:tplc="867A9B8C">
      <w:start w:val="9"/>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9">
    <w:nsid w:val="64A13A1B"/>
    <w:multiLevelType w:val="hybridMultilevel"/>
    <w:tmpl w:val="F4922898"/>
    <w:lvl w:ilvl="0" w:tplc="DC5C5EBE">
      <w:start w:val="9"/>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0">
    <w:nsid w:val="684E4CC7"/>
    <w:multiLevelType w:val="hybridMultilevel"/>
    <w:tmpl w:val="5066ED5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8DE62AC"/>
    <w:multiLevelType w:val="hybridMultilevel"/>
    <w:tmpl w:val="8E165B4C"/>
    <w:lvl w:ilvl="0" w:tplc="0409001B">
      <w:start w:val="1"/>
      <w:numFmt w:val="lowerRoman"/>
      <w:lvlText w:val="%1."/>
      <w:lvlJc w:val="righ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nsid w:val="6B904985"/>
    <w:multiLevelType w:val="hybridMultilevel"/>
    <w:tmpl w:val="5066ED5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3E32C62"/>
    <w:multiLevelType w:val="hybridMultilevel"/>
    <w:tmpl w:val="B3EC13A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F51489"/>
    <w:multiLevelType w:val="hybridMultilevel"/>
    <w:tmpl w:val="94422CC2"/>
    <w:lvl w:ilvl="0" w:tplc="C13A3ED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C80AC1"/>
    <w:multiLevelType w:val="hybridMultilevel"/>
    <w:tmpl w:val="9282E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980058E"/>
    <w:multiLevelType w:val="hybridMultilevel"/>
    <w:tmpl w:val="A95E1C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9B0E4A"/>
    <w:multiLevelType w:val="hybridMultilevel"/>
    <w:tmpl w:val="F648C080"/>
    <w:lvl w:ilvl="0" w:tplc="0D7A6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A567C0A"/>
    <w:multiLevelType w:val="hybridMultilevel"/>
    <w:tmpl w:val="BAA4C3DC"/>
    <w:lvl w:ilvl="0" w:tplc="569E43F4">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6"/>
  </w:num>
  <w:num w:numId="3">
    <w:abstractNumId w:val="6"/>
  </w:num>
  <w:num w:numId="4">
    <w:abstractNumId w:val="9"/>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24"/>
  </w:num>
  <w:num w:numId="12">
    <w:abstractNumId w:val="25"/>
  </w:num>
  <w:num w:numId="13">
    <w:abstractNumId w:val="12"/>
  </w:num>
  <w:num w:numId="14">
    <w:abstractNumId w:val="3"/>
  </w:num>
  <w:num w:numId="15">
    <w:abstractNumId w:val="4"/>
  </w:num>
  <w:num w:numId="16">
    <w:abstractNumId w:val="28"/>
  </w:num>
  <w:num w:numId="17">
    <w:abstractNumId w:val="8"/>
  </w:num>
  <w:num w:numId="18">
    <w:abstractNumId w:val="2"/>
  </w:num>
  <w:num w:numId="19">
    <w:abstractNumId w:val="11"/>
  </w:num>
  <w:num w:numId="20">
    <w:abstractNumId w:val="27"/>
  </w:num>
  <w:num w:numId="21">
    <w:abstractNumId w:val="5"/>
  </w:num>
  <w:num w:numId="22">
    <w:abstractNumId w:val="22"/>
  </w:num>
  <w:num w:numId="23">
    <w:abstractNumId w:val="20"/>
  </w:num>
  <w:num w:numId="24">
    <w:abstractNumId w:val="10"/>
  </w:num>
  <w:num w:numId="25">
    <w:abstractNumId w:val="15"/>
  </w:num>
  <w:num w:numId="26">
    <w:abstractNumId w:val="23"/>
  </w:num>
  <w:num w:numId="27">
    <w:abstractNumId w:val="21"/>
  </w:num>
  <w:num w:numId="28">
    <w:abstractNumId w:val="18"/>
  </w:num>
  <w:num w:numId="29">
    <w:abstractNumId w:val="19"/>
  </w:num>
  <w:num w:numId="30">
    <w:abstractNumId w:val="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F3B"/>
    <w:rsid w:val="00000985"/>
    <w:rsid w:val="00002C5A"/>
    <w:rsid w:val="00017222"/>
    <w:rsid w:val="00022901"/>
    <w:rsid w:val="00026A12"/>
    <w:rsid w:val="000360DC"/>
    <w:rsid w:val="00045011"/>
    <w:rsid w:val="00060805"/>
    <w:rsid w:val="00063744"/>
    <w:rsid w:val="00072479"/>
    <w:rsid w:val="00077945"/>
    <w:rsid w:val="000931C0"/>
    <w:rsid w:val="000A1259"/>
    <w:rsid w:val="000A3DC5"/>
    <w:rsid w:val="000A70A8"/>
    <w:rsid w:val="000B1C18"/>
    <w:rsid w:val="000B33AA"/>
    <w:rsid w:val="000B7AC5"/>
    <w:rsid w:val="000C1F5C"/>
    <w:rsid w:val="000D3730"/>
    <w:rsid w:val="000E10D9"/>
    <w:rsid w:val="000F0A67"/>
    <w:rsid w:val="001000DD"/>
    <w:rsid w:val="00104AC9"/>
    <w:rsid w:val="001114DD"/>
    <w:rsid w:val="00115A06"/>
    <w:rsid w:val="00123393"/>
    <w:rsid w:val="0013060D"/>
    <w:rsid w:val="00133C57"/>
    <w:rsid w:val="00145FD4"/>
    <w:rsid w:val="00177F6E"/>
    <w:rsid w:val="00190EE0"/>
    <w:rsid w:val="001C3542"/>
    <w:rsid w:val="001E2C3C"/>
    <w:rsid w:val="001E44EC"/>
    <w:rsid w:val="001E4846"/>
    <w:rsid w:val="001F0216"/>
    <w:rsid w:val="001F33AB"/>
    <w:rsid w:val="001F3751"/>
    <w:rsid w:val="00205CBB"/>
    <w:rsid w:val="00211AB9"/>
    <w:rsid w:val="00213FA2"/>
    <w:rsid w:val="00214D71"/>
    <w:rsid w:val="002425CE"/>
    <w:rsid w:val="00245ADB"/>
    <w:rsid w:val="00247A6B"/>
    <w:rsid w:val="00263910"/>
    <w:rsid w:val="0027098B"/>
    <w:rsid w:val="00276D3D"/>
    <w:rsid w:val="00277D92"/>
    <w:rsid w:val="002901C9"/>
    <w:rsid w:val="002C259E"/>
    <w:rsid w:val="002C43BE"/>
    <w:rsid w:val="002C774C"/>
    <w:rsid w:val="002E7AE6"/>
    <w:rsid w:val="002F37D1"/>
    <w:rsid w:val="002F395D"/>
    <w:rsid w:val="002F5748"/>
    <w:rsid w:val="00305A99"/>
    <w:rsid w:val="00307484"/>
    <w:rsid w:val="00307FA4"/>
    <w:rsid w:val="00314B6C"/>
    <w:rsid w:val="0033480C"/>
    <w:rsid w:val="00340DFB"/>
    <w:rsid w:val="003428E1"/>
    <w:rsid w:val="003512E8"/>
    <w:rsid w:val="0035174B"/>
    <w:rsid w:val="00356721"/>
    <w:rsid w:val="003618F7"/>
    <w:rsid w:val="0038413A"/>
    <w:rsid w:val="00387D60"/>
    <w:rsid w:val="003A5D36"/>
    <w:rsid w:val="003B1D4A"/>
    <w:rsid w:val="003B6929"/>
    <w:rsid w:val="003C26E8"/>
    <w:rsid w:val="003C5ADE"/>
    <w:rsid w:val="003D05D7"/>
    <w:rsid w:val="003D5599"/>
    <w:rsid w:val="003E1F44"/>
    <w:rsid w:val="003E4B94"/>
    <w:rsid w:val="003E531B"/>
    <w:rsid w:val="003E6CE5"/>
    <w:rsid w:val="003F1F3B"/>
    <w:rsid w:val="003F6158"/>
    <w:rsid w:val="00402223"/>
    <w:rsid w:val="0040235C"/>
    <w:rsid w:val="00426560"/>
    <w:rsid w:val="0043579B"/>
    <w:rsid w:val="00442C55"/>
    <w:rsid w:val="00447460"/>
    <w:rsid w:val="00463A76"/>
    <w:rsid w:val="0048180E"/>
    <w:rsid w:val="00490EF0"/>
    <w:rsid w:val="0049367E"/>
    <w:rsid w:val="00496136"/>
    <w:rsid w:val="004B5954"/>
    <w:rsid w:val="004D114A"/>
    <w:rsid w:val="004D1F46"/>
    <w:rsid w:val="004D70D6"/>
    <w:rsid w:val="004E4A0B"/>
    <w:rsid w:val="004E5B25"/>
    <w:rsid w:val="004F5F2B"/>
    <w:rsid w:val="004F7494"/>
    <w:rsid w:val="00501DDD"/>
    <w:rsid w:val="005115DC"/>
    <w:rsid w:val="00511CF6"/>
    <w:rsid w:val="00515037"/>
    <w:rsid w:val="005216C8"/>
    <w:rsid w:val="005356C2"/>
    <w:rsid w:val="00545C8E"/>
    <w:rsid w:val="00562B89"/>
    <w:rsid w:val="00572DA5"/>
    <w:rsid w:val="00596C73"/>
    <w:rsid w:val="005B3BF1"/>
    <w:rsid w:val="005B7AF1"/>
    <w:rsid w:val="005C0876"/>
    <w:rsid w:val="005C1B95"/>
    <w:rsid w:val="005C3252"/>
    <w:rsid w:val="005E3EEF"/>
    <w:rsid w:val="00600E74"/>
    <w:rsid w:val="00611B16"/>
    <w:rsid w:val="00632CA6"/>
    <w:rsid w:val="0063799B"/>
    <w:rsid w:val="00662E79"/>
    <w:rsid w:val="00664260"/>
    <w:rsid w:val="00673791"/>
    <w:rsid w:val="006C1B4F"/>
    <w:rsid w:val="006C1CB9"/>
    <w:rsid w:val="006C6780"/>
    <w:rsid w:val="006C7D6C"/>
    <w:rsid w:val="006D0F0D"/>
    <w:rsid w:val="006F50E4"/>
    <w:rsid w:val="00704B4A"/>
    <w:rsid w:val="00706A56"/>
    <w:rsid w:val="00710236"/>
    <w:rsid w:val="007108BA"/>
    <w:rsid w:val="00710C8B"/>
    <w:rsid w:val="00717D8E"/>
    <w:rsid w:val="0072054C"/>
    <w:rsid w:val="00720764"/>
    <w:rsid w:val="007223EA"/>
    <w:rsid w:val="007228A4"/>
    <w:rsid w:val="007233C3"/>
    <w:rsid w:val="007375D9"/>
    <w:rsid w:val="00745126"/>
    <w:rsid w:val="007474CA"/>
    <w:rsid w:val="00753B71"/>
    <w:rsid w:val="00763676"/>
    <w:rsid w:val="00785281"/>
    <w:rsid w:val="00791084"/>
    <w:rsid w:val="007B2DE9"/>
    <w:rsid w:val="007B535D"/>
    <w:rsid w:val="007B64AA"/>
    <w:rsid w:val="007C1DAE"/>
    <w:rsid w:val="007C74CD"/>
    <w:rsid w:val="007D2E00"/>
    <w:rsid w:val="007E6744"/>
    <w:rsid w:val="00823B5C"/>
    <w:rsid w:val="00830BB4"/>
    <w:rsid w:val="0083609C"/>
    <w:rsid w:val="008420A2"/>
    <w:rsid w:val="0087272E"/>
    <w:rsid w:val="00880ABF"/>
    <w:rsid w:val="00884FE7"/>
    <w:rsid w:val="00887A22"/>
    <w:rsid w:val="008C3976"/>
    <w:rsid w:val="008C724E"/>
    <w:rsid w:val="008C790C"/>
    <w:rsid w:val="008D076B"/>
    <w:rsid w:val="008D25C0"/>
    <w:rsid w:val="008D2837"/>
    <w:rsid w:val="008D7A55"/>
    <w:rsid w:val="008E3A3B"/>
    <w:rsid w:val="008E5DC0"/>
    <w:rsid w:val="00900B71"/>
    <w:rsid w:val="009211AC"/>
    <w:rsid w:val="00921483"/>
    <w:rsid w:val="00960FAF"/>
    <w:rsid w:val="00967FD4"/>
    <w:rsid w:val="00970DE5"/>
    <w:rsid w:val="009733AD"/>
    <w:rsid w:val="00974F13"/>
    <w:rsid w:val="009816DA"/>
    <w:rsid w:val="009A5BE7"/>
    <w:rsid w:val="009B5A89"/>
    <w:rsid w:val="009C4C09"/>
    <w:rsid w:val="009C7FE4"/>
    <w:rsid w:val="009D43EB"/>
    <w:rsid w:val="009D52FA"/>
    <w:rsid w:val="009E1DE8"/>
    <w:rsid w:val="009E2B38"/>
    <w:rsid w:val="009F3766"/>
    <w:rsid w:val="00A0259C"/>
    <w:rsid w:val="00A138E4"/>
    <w:rsid w:val="00A17D1F"/>
    <w:rsid w:val="00A20928"/>
    <w:rsid w:val="00A27B47"/>
    <w:rsid w:val="00A46D6A"/>
    <w:rsid w:val="00A5434D"/>
    <w:rsid w:val="00A72C6C"/>
    <w:rsid w:val="00A94E35"/>
    <w:rsid w:val="00AA0D02"/>
    <w:rsid w:val="00AB6060"/>
    <w:rsid w:val="00AD1A93"/>
    <w:rsid w:val="00AD4494"/>
    <w:rsid w:val="00AF0763"/>
    <w:rsid w:val="00AF469D"/>
    <w:rsid w:val="00AF5FBF"/>
    <w:rsid w:val="00AF6BA4"/>
    <w:rsid w:val="00B015B0"/>
    <w:rsid w:val="00B02547"/>
    <w:rsid w:val="00B0489C"/>
    <w:rsid w:val="00B04EE1"/>
    <w:rsid w:val="00B126E5"/>
    <w:rsid w:val="00B1663E"/>
    <w:rsid w:val="00B21316"/>
    <w:rsid w:val="00B308F6"/>
    <w:rsid w:val="00B341F2"/>
    <w:rsid w:val="00B36A45"/>
    <w:rsid w:val="00B40532"/>
    <w:rsid w:val="00B45520"/>
    <w:rsid w:val="00B52B9B"/>
    <w:rsid w:val="00B579FF"/>
    <w:rsid w:val="00B606E6"/>
    <w:rsid w:val="00B70E51"/>
    <w:rsid w:val="00B74DCF"/>
    <w:rsid w:val="00B8301A"/>
    <w:rsid w:val="00BA52F2"/>
    <w:rsid w:val="00BC47DE"/>
    <w:rsid w:val="00BD2517"/>
    <w:rsid w:val="00BE6608"/>
    <w:rsid w:val="00BF22DA"/>
    <w:rsid w:val="00C00A88"/>
    <w:rsid w:val="00C03B9D"/>
    <w:rsid w:val="00C1312B"/>
    <w:rsid w:val="00C13B6B"/>
    <w:rsid w:val="00C164EC"/>
    <w:rsid w:val="00C16814"/>
    <w:rsid w:val="00C22D4F"/>
    <w:rsid w:val="00C415AE"/>
    <w:rsid w:val="00C63EF4"/>
    <w:rsid w:val="00C65CAF"/>
    <w:rsid w:val="00C6791A"/>
    <w:rsid w:val="00C71290"/>
    <w:rsid w:val="00C86C47"/>
    <w:rsid w:val="00C927DB"/>
    <w:rsid w:val="00C97601"/>
    <w:rsid w:val="00CA51E4"/>
    <w:rsid w:val="00CA524A"/>
    <w:rsid w:val="00CB238D"/>
    <w:rsid w:val="00CB505E"/>
    <w:rsid w:val="00CC3634"/>
    <w:rsid w:val="00CE460C"/>
    <w:rsid w:val="00CF0900"/>
    <w:rsid w:val="00CF4542"/>
    <w:rsid w:val="00D05B79"/>
    <w:rsid w:val="00D11203"/>
    <w:rsid w:val="00D21B07"/>
    <w:rsid w:val="00D33993"/>
    <w:rsid w:val="00D56EC8"/>
    <w:rsid w:val="00D62F9F"/>
    <w:rsid w:val="00D7310F"/>
    <w:rsid w:val="00D960D0"/>
    <w:rsid w:val="00D9692A"/>
    <w:rsid w:val="00D97FB9"/>
    <w:rsid w:val="00DA4228"/>
    <w:rsid w:val="00DB346F"/>
    <w:rsid w:val="00DB7671"/>
    <w:rsid w:val="00DB7B03"/>
    <w:rsid w:val="00DC0121"/>
    <w:rsid w:val="00DC600D"/>
    <w:rsid w:val="00DD078B"/>
    <w:rsid w:val="00DD0C7D"/>
    <w:rsid w:val="00DD4C83"/>
    <w:rsid w:val="00DE54ED"/>
    <w:rsid w:val="00DF6BDF"/>
    <w:rsid w:val="00E02794"/>
    <w:rsid w:val="00E0621C"/>
    <w:rsid w:val="00E22A8E"/>
    <w:rsid w:val="00E23A9F"/>
    <w:rsid w:val="00E34A27"/>
    <w:rsid w:val="00E517C0"/>
    <w:rsid w:val="00E54E7B"/>
    <w:rsid w:val="00E57348"/>
    <w:rsid w:val="00E62122"/>
    <w:rsid w:val="00EA4AF5"/>
    <w:rsid w:val="00EA58C2"/>
    <w:rsid w:val="00EB423B"/>
    <w:rsid w:val="00EC377A"/>
    <w:rsid w:val="00ED3DAD"/>
    <w:rsid w:val="00EE6934"/>
    <w:rsid w:val="00EE6F58"/>
    <w:rsid w:val="00EE73AA"/>
    <w:rsid w:val="00EF2AE1"/>
    <w:rsid w:val="00F0457F"/>
    <w:rsid w:val="00F15797"/>
    <w:rsid w:val="00F22920"/>
    <w:rsid w:val="00F5314C"/>
    <w:rsid w:val="00F671BC"/>
    <w:rsid w:val="00F746DB"/>
    <w:rsid w:val="00F84E46"/>
    <w:rsid w:val="00F85525"/>
    <w:rsid w:val="00F942EB"/>
    <w:rsid w:val="00FA25A8"/>
    <w:rsid w:val="00FB387D"/>
    <w:rsid w:val="00FB3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524A"/>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A524A"/>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A524A"/>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A524A"/>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A524A"/>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A524A"/>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A524A"/>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A524A"/>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A524A"/>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F3B"/>
    <w:rPr>
      <w:color w:val="0000FF"/>
      <w:u w:val="single"/>
    </w:rPr>
  </w:style>
  <w:style w:type="paragraph" w:styleId="ListParagraph">
    <w:name w:val="List Paragraph"/>
    <w:basedOn w:val="Normal"/>
    <w:uiPriority w:val="34"/>
    <w:qFormat/>
    <w:rsid w:val="003F1F3B"/>
    <w:pPr>
      <w:ind w:left="720"/>
      <w:contextualSpacing/>
    </w:pPr>
  </w:style>
  <w:style w:type="character" w:customStyle="1" w:styleId="InitialStyle">
    <w:name w:val="InitialStyle"/>
    <w:rsid w:val="008420A2"/>
    <w:rPr>
      <w:rFonts w:ascii="Courier New" w:hAnsi="Courier New" w:cs="Courier New"/>
      <w:sz w:val="24"/>
      <w:szCs w:val="24"/>
    </w:rPr>
  </w:style>
  <w:style w:type="character" w:customStyle="1" w:styleId="Heading1Char">
    <w:name w:val="Heading 1 Char"/>
    <w:basedOn w:val="DefaultParagraphFont"/>
    <w:link w:val="Heading1"/>
    <w:uiPriority w:val="9"/>
    <w:rsid w:val="00CA52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A52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A524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A524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A524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A524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A524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A524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A524A"/>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2C259E"/>
    <w:pPr>
      <w:tabs>
        <w:tab w:val="center" w:pos="4680"/>
        <w:tab w:val="right" w:pos="9360"/>
      </w:tabs>
    </w:pPr>
  </w:style>
  <w:style w:type="character" w:customStyle="1" w:styleId="HeaderChar">
    <w:name w:val="Header Char"/>
    <w:basedOn w:val="DefaultParagraphFont"/>
    <w:link w:val="Header"/>
    <w:uiPriority w:val="99"/>
    <w:rsid w:val="002C259E"/>
  </w:style>
  <w:style w:type="paragraph" w:styleId="Footer">
    <w:name w:val="footer"/>
    <w:basedOn w:val="Normal"/>
    <w:link w:val="FooterChar"/>
    <w:uiPriority w:val="99"/>
    <w:unhideWhenUsed/>
    <w:rsid w:val="002C259E"/>
    <w:pPr>
      <w:tabs>
        <w:tab w:val="center" w:pos="4680"/>
        <w:tab w:val="right" w:pos="9360"/>
      </w:tabs>
    </w:pPr>
  </w:style>
  <w:style w:type="character" w:customStyle="1" w:styleId="FooterChar">
    <w:name w:val="Footer Char"/>
    <w:basedOn w:val="DefaultParagraphFont"/>
    <w:link w:val="Footer"/>
    <w:uiPriority w:val="99"/>
    <w:rsid w:val="002C259E"/>
  </w:style>
  <w:style w:type="paragraph" w:styleId="BalloonText">
    <w:name w:val="Balloon Text"/>
    <w:basedOn w:val="Normal"/>
    <w:link w:val="BalloonTextChar"/>
    <w:uiPriority w:val="99"/>
    <w:semiHidden/>
    <w:unhideWhenUsed/>
    <w:rsid w:val="002C259E"/>
    <w:rPr>
      <w:rFonts w:ascii="Tahoma" w:hAnsi="Tahoma" w:cs="Tahoma"/>
      <w:sz w:val="16"/>
      <w:szCs w:val="16"/>
    </w:rPr>
  </w:style>
  <w:style w:type="character" w:customStyle="1" w:styleId="BalloonTextChar">
    <w:name w:val="Balloon Text Char"/>
    <w:basedOn w:val="DefaultParagraphFont"/>
    <w:link w:val="BalloonText"/>
    <w:uiPriority w:val="99"/>
    <w:semiHidden/>
    <w:rsid w:val="002C259E"/>
    <w:rPr>
      <w:rFonts w:ascii="Tahoma" w:hAnsi="Tahoma" w:cs="Tahoma"/>
      <w:sz w:val="16"/>
      <w:szCs w:val="16"/>
    </w:rPr>
  </w:style>
  <w:style w:type="paragraph" w:styleId="CommentText">
    <w:name w:val="annotation text"/>
    <w:basedOn w:val="Normal"/>
    <w:link w:val="CommentTextChar"/>
    <w:rsid w:val="00CE460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E460C"/>
    <w:rPr>
      <w:rFonts w:ascii="Times New Roman" w:eastAsia="Times New Roman" w:hAnsi="Times New Roman" w:cs="Times New Roman"/>
      <w:sz w:val="20"/>
      <w:szCs w:val="20"/>
    </w:rPr>
  </w:style>
  <w:style w:type="character" w:styleId="Strong">
    <w:name w:val="Strong"/>
    <w:basedOn w:val="DefaultParagraphFont"/>
    <w:uiPriority w:val="22"/>
    <w:qFormat/>
    <w:rsid w:val="007474CA"/>
    <w:rPr>
      <w:b/>
      <w:bCs/>
    </w:rPr>
  </w:style>
  <w:style w:type="character" w:styleId="Emphasis">
    <w:name w:val="Emphasis"/>
    <w:basedOn w:val="DefaultParagraphFont"/>
    <w:uiPriority w:val="20"/>
    <w:qFormat/>
    <w:rsid w:val="000B33AA"/>
    <w:rPr>
      <w:i/>
      <w:iCs/>
    </w:rPr>
  </w:style>
  <w:style w:type="paragraph" w:styleId="TOCHeading">
    <w:name w:val="TOC Heading"/>
    <w:basedOn w:val="Heading1"/>
    <w:next w:val="Normal"/>
    <w:uiPriority w:val="39"/>
    <w:unhideWhenUsed/>
    <w:qFormat/>
    <w:rsid w:val="00710C8B"/>
    <w:pPr>
      <w:numPr>
        <w:numId w:val="0"/>
      </w:numPr>
      <w:spacing w:line="276" w:lineRule="auto"/>
      <w:outlineLvl w:val="9"/>
    </w:pPr>
    <w:rPr>
      <w:lang w:eastAsia="ja-JP"/>
    </w:rPr>
  </w:style>
  <w:style w:type="paragraph" w:styleId="TOC1">
    <w:name w:val="toc 1"/>
    <w:basedOn w:val="Normal"/>
    <w:next w:val="Normal"/>
    <w:autoRedefine/>
    <w:uiPriority w:val="39"/>
    <w:unhideWhenUsed/>
    <w:qFormat/>
    <w:rsid w:val="00974F13"/>
    <w:pPr>
      <w:spacing w:after="100"/>
    </w:pPr>
  </w:style>
  <w:style w:type="paragraph" w:styleId="TOC2">
    <w:name w:val="toc 2"/>
    <w:basedOn w:val="Normal"/>
    <w:next w:val="Normal"/>
    <w:autoRedefine/>
    <w:uiPriority w:val="39"/>
    <w:unhideWhenUsed/>
    <w:qFormat/>
    <w:rsid w:val="006C7D6C"/>
    <w:pPr>
      <w:spacing w:after="100" w:line="276" w:lineRule="auto"/>
      <w:ind w:left="220"/>
    </w:pPr>
    <w:rPr>
      <w:rFonts w:eastAsiaTheme="minorEastAsia"/>
      <w:sz w:val="22"/>
      <w:lang w:eastAsia="ja-JP"/>
    </w:rPr>
  </w:style>
  <w:style w:type="paragraph" w:styleId="TOC3">
    <w:name w:val="toc 3"/>
    <w:basedOn w:val="Normal"/>
    <w:next w:val="Normal"/>
    <w:autoRedefine/>
    <w:uiPriority w:val="39"/>
    <w:semiHidden/>
    <w:unhideWhenUsed/>
    <w:qFormat/>
    <w:rsid w:val="006C7D6C"/>
    <w:pPr>
      <w:spacing w:after="100" w:line="276" w:lineRule="auto"/>
      <w:ind w:left="440"/>
    </w:pPr>
    <w:rPr>
      <w:rFonts w:eastAsiaTheme="minorEastAsia"/>
      <w:sz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524A"/>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A524A"/>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A524A"/>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A524A"/>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A524A"/>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A524A"/>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A524A"/>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A524A"/>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A524A"/>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F3B"/>
    <w:rPr>
      <w:color w:val="0000FF"/>
      <w:u w:val="single"/>
    </w:rPr>
  </w:style>
  <w:style w:type="paragraph" w:styleId="ListParagraph">
    <w:name w:val="List Paragraph"/>
    <w:basedOn w:val="Normal"/>
    <w:uiPriority w:val="34"/>
    <w:qFormat/>
    <w:rsid w:val="003F1F3B"/>
    <w:pPr>
      <w:ind w:left="720"/>
      <w:contextualSpacing/>
    </w:pPr>
  </w:style>
  <w:style w:type="character" w:customStyle="1" w:styleId="InitialStyle">
    <w:name w:val="InitialStyle"/>
    <w:rsid w:val="008420A2"/>
    <w:rPr>
      <w:rFonts w:ascii="Courier New" w:hAnsi="Courier New" w:cs="Courier New"/>
      <w:sz w:val="24"/>
      <w:szCs w:val="24"/>
    </w:rPr>
  </w:style>
  <w:style w:type="character" w:customStyle="1" w:styleId="Heading1Char">
    <w:name w:val="Heading 1 Char"/>
    <w:basedOn w:val="DefaultParagraphFont"/>
    <w:link w:val="Heading1"/>
    <w:uiPriority w:val="9"/>
    <w:rsid w:val="00CA52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A52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A524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A524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A524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A524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A524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A524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A524A"/>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2C259E"/>
    <w:pPr>
      <w:tabs>
        <w:tab w:val="center" w:pos="4680"/>
        <w:tab w:val="right" w:pos="9360"/>
      </w:tabs>
    </w:pPr>
  </w:style>
  <w:style w:type="character" w:customStyle="1" w:styleId="HeaderChar">
    <w:name w:val="Header Char"/>
    <w:basedOn w:val="DefaultParagraphFont"/>
    <w:link w:val="Header"/>
    <w:uiPriority w:val="99"/>
    <w:rsid w:val="002C259E"/>
  </w:style>
  <w:style w:type="paragraph" w:styleId="Footer">
    <w:name w:val="footer"/>
    <w:basedOn w:val="Normal"/>
    <w:link w:val="FooterChar"/>
    <w:uiPriority w:val="99"/>
    <w:unhideWhenUsed/>
    <w:rsid w:val="002C259E"/>
    <w:pPr>
      <w:tabs>
        <w:tab w:val="center" w:pos="4680"/>
        <w:tab w:val="right" w:pos="9360"/>
      </w:tabs>
    </w:pPr>
  </w:style>
  <w:style w:type="character" w:customStyle="1" w:styleId="FooterChar">
    <w:name w:val="Footer Char"/>
    <w:basedOn w:val="DefaultParagraphFont"/>
    <w:link w:val="Footer"/>
    <w:uiPriority w:val="99"/>
    <w:rsid w:val="002C259E"/>
  </w:style>
  <w:style w:type="paragraph" w:styleId="BalloonText">
    <w:name w:val="Balloon Text"/>
    <w:basedOn w:val="Normal"/>
    <w:link w:val="BalloonTextChar"/>
    <w:uiPriority w:val="99"/>
    <w:semiHidden/>
    <w:unhideWhenUsed/>
    <w:rsid w:val="002C259E"/>
    <w:rPr>
      <w:rFonts w:ascii="Tahoma" w:hAnsi="Tahoma" w:cs="Tahoma"/>
      <w:sz w:val="16"/>
      <w:szCs w:val="16"/>
    </w:rPr>
  </w:style>
  <w:style w:type="character" w:customStyle="1" w:styleId="BalloonTextChar">
    <w:name w:val="Balloon Text Char"/>
    <w:basedOn w:val="DefaultParagraphFont"/>
    <w:link w:val="BalloonText"/>
    <w:uiPriority w:val="99"/>
    <w:semiHidden/>
    <w:rsid w:val="002C259E"/>
    <w:rPr>
      <w:rFonts w:ascii="Tahoma" w:hAnsi="Tahoma" w:cs="Tahoma"/>
      <w:sz w:val="16"/>
      <w:szCs w:val="16"/>
    </w:rPr>
  </w:style>
  <w:style w:type="paragraph" w:styleId="CommentText">
    <w:name w:val="annotation text"/>
    <w:basedOn w:val="Normal"/>
    <w:link w:val="CommentTextChar"/>
    <w:rsid w:val="00CE460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E460C"/>
    <w:rPr>
      <w:rFonts w:ascii="Times New Roman" w:eastAsia="Times New Roman" w:hAnsi="Times New Roman" w:cs="Times New Roman"/>
      <w:sz w:val="20"/>
      <w:szCs w:val="20"/>
    </w:rPr>
  </w:style>
  <w:style w:type="character" w:styleId="Strong">
    <w:name w:val="Strong"/>
    <w:basedOn w:val="DefaultParagraphFont"/>
    <w:uiPriority w:val="22"/>
    <w:qFormat/>
    <w:rsid w:val="007474CA"/>
    <w:rPr>
      <w:b/>
      <w:bCs/>
    </w:rPr>
  </w:style>
  <w:style w:type="character" w:styleId="Emphasis">
    <w:name w:val="Emphasis"/>
    <w:basedOn w:val="DefaultParagraphFont"/>
    <w:uiPriority w:val="20"/>
    <w:qFormat/>
    <w:rsid w:val="000B33AA"/>
    <w:rPr>
      <w:i/>
      <w:iCs/>
    </w:rPr>
  </w:style>
  <w:style w:type="paragraph" w:styleId="TOCHeading">
    <w:name w:val="TOC Heading"/>
    <w:basedOn w:val="Heading1"/>
    <w:next w:val="Normal"/>
    <w:uiPriority w:val="39"/>
    <w:unhideWhenUsed/>
    <w:qFormat/>
    <w:rsid w:val="00710C8B"/>
    <w:pPr>
      <w:numPr>
        <w:numId w:val="0"/>
      </w:numPr>
      <w:spacing w:line="276" w:lineRule="auto"/>
      <w:outlineLvl w:val="9"/>
    </w:pPr>
    <w:rPr>
      <w:lang w:eastAsia="ja-JP"/>
    </w:rPr>
  </w:style>
  <w:style w:type="paragraph" w:styleId="TOC1">
    <w:name w:val="toc 1"/>
    <w:basedOn w:val="Normal"/>
    <w:next w:val="Normal"/>
    <w:autoRedefine/>
    <w:uiPriority w:val="39"/>
    <w:unhideWhenUsed/>
    <w:qFormat/>
    <w:rsid w:val="00974F13"/>
    <w:pPr>
      <w:spacing w:after="100"/>
    </w:pPr>
  </w:style>
  <w:style w:type="paragraph" w:styleId="TOC2">
    <w:name w:val="toc 2"/>
    <w:basedOn w:val="Normal"/>
    <w:next w:val="Normal"/>
    <w:autoRedefine/>
    <w:uiPriority w:val="39"/>
    <w:unhideWhenUsed/>
    <w:qFormat/>
    <w:rsid w:val="006C7D6C"/>
    <w:pPr>
      <w:spacing w:after="100" w:line="276" w:lineRule="auto"/>
      <w:ind w:left="220"/>
    </w:pPr>
    <w:rPr>
      <w:rFonts w:eastAsiaTheme="minorEastAsia"/>
      <w:sz w:val="22"/>
      <w:lang w:eastAsia="ja-JP"/>
    </w:rPr>
  </w:style>
  <w:style w:type="paragraph" w:styleId="TOC3">
    <w:name w:val="toc 3"/>
    <w:basedOn w:val="Normal"/>
    <w:next w:val="Normal"/>
    <w:autoRedefine/>
    <w:uiPriority w:val="39"/>
    <w:semiHidden/>
    <w:unhideWhenUsed/>
    <w:qFormat/>
    <w:rsid w:val="006C7D6C"/>
    <w:pPr>
      <w:spacing w:after="100" w:line="276" w:lineRule="auto"/>
      <w:ind w:left="440"/>
    </w:pPr>
    <w:rPr>
      <w:rFonts w:eastAsiaTheme="minorEastAsia"/>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502488">
      <w:bodyDiv w:val="1"/>
      <w:marLeft w:val="0"/>
      <w:marRight w:val="0"/>
      <w:marTop w:val="0"/>
      <w:marBottom w:val="0"/>
      <w:divBdr>
        <w:top w:val="none" w:sz="0" w:space="0" w:color="auto"/>
        <w:left w:val="none" w:sz="0" w:space="0" w:color="auto"/>
        <w:bottom w:val="none" w:sz="0" w:space="0" w:color="auto"/>
        <w:right w:val="none" w:sz="0" w:space="0" w:color="auto"/>
      </w:divBdr>
    </w:div>
    <w:div w:id="605892732">
      <w:bodyDiv w:val="1"/>
      <w:marLeft w:val="0"/>
      <w:marRight w:val="0"/>
      <w:marTop w:val="0"/>
      <w:marBottom w:val="0"/>
      <w:divBdr>
        <w:top w:val="none" w:sz="0" w:space="0" w:color="auto"/>
        <w:left w:val="none" w:sz="0" w:space="0" w:color="auto"/>
        <w:bottom w:val="none" w:sz="0" w:space="0" w:color="auto"/>
        <w:right w:val="none" w:sz="0" w:space="0" w:color="auto"/>
      </w:divBdr>
    </w:div>
    <w:div w:id="761335358">
      <w:bodyDiv w:val="1"/>
      <w:marLeft w:val="0"/>
      <w:marRight w:val="0"/>
      <w:marTop w:val="0"/>
      <w:marBottom w:val="0"/>
      <w:divBdr>
        <w:top w:val="none" w:sz="0" w:space="0" w:color="auto"/>
        <w:left w:val="none" w:sz="0" w:space="0" w:color="auto"/>
        <w:bottom w:val="none" w:sz="0" w:space="0" w:color="auto"/>
        <w:right w:val="none" w:sz="0" w:space="0" w:color="auto"/>
      </w:divBdr>
    </w:div>
    <w:div w:id="944534214">
      <w:bodyDiv w:val="1"/>
      <w:marLeft w:val="0"/>
      <w:marRight w:val="0"/>
      <w:marTop w:val="0"/>
      <w:marBottom w:val="0"/>
      <w:divBdr>
        <w:top w:val="none" w:sz="0" w:space="0" w:color="auto"/>
        <w:left w:val="none" w:sz="0" w:space="0" w:color="auto"/>
        <w:bottom w:val="none" w:sz="0" w:space="0" w:color="auto"/>
        <w:right w:val="none" w:sz="0" w:space="0" w:color="auto"/>
      </w:divBdr>
    </w:div>
    <w:div w:id="1058283624">
      <w:bodyDiv w:val="1"/>
      <w:marLeft w:val="0"/>
      <w:marRight w:val="0"/>
      <w:marTop w:val="0"/>
      <w:marBottom w:val="0"/>
      <w:divBdr>
        <w:top w:val="none" w:sz="0" w:space="0" w:color="auto"/>
        <w:left w:val="none" w:sz="0" w:space="0" w:color="auto"/>
        <w:bottom w:val="none" w:sz="0" w:space="0" w:color="auto"/>
        <w:right w:val="none" w:sz="0" w:space="0" w:color="auto"/>
      </w:divBdr>
      <w:divsChild>
        <w:div w:id="1341398086">
          <w:marLeft w:val="0"/>
          <w:marRight w:val="0"/>
          <w:marTop w:val="0"/>
          <w:marBottom w:val="0"/>
          <w:divBdr>
            <w:top w:val="none" w:sz="0" w:space="0" w:color="auto"/>
            <w:left w:val="none" w:sz="0" w:space="0" w:color="auto"/>
            <w:bottom w:val="none" w:sz="0" w:space="0" w:color="auto"/>
            <w:right w:val="none" w:sz="0" w:space="0" w:color="auto"/>
          </w:divBdr>
          <w:divsChild>
            <w:div w:id="1287850503">
              <w:marLeft w:val="0"/>
              <w:marRight w:val="0"/>
              <w:marTop w:val="0"/>
              <w:marBottom w:val="0"/>
              <w:divBdr>
                <w:top w:val="none" w:sz="0" w:space="0" w:color="auto"/>
                <w:left w:val="none" w:sz="0" w:space="0" w:color="auto"/>
                <w:bottom w:val="none" w:sz="0" w:space="0" w:color="auto"/>
                <w:right w:val="none" w:sz="0" w:space="0" w:color="auto"/>
              </w:divBdr>
              <w:divsChild>
                <w:div w:id="1557087092">
                  <w:marLeft w:val="0"/>
                  <w:marRight w:val="0"/>
                  <w:marTop w:val="0"/>
                  <w:marBottom w:val="0"/>
                  <w:divBdr>
                    <w:top w:val="none" w:sz="0" w:space="0" w:color="auto"/>
                    <w:left w:val="none" w:sz="0" w:space="0" w:color="auto"/>
                    <w:bottom w:val="none" w:sz="0" w:space="0" w:color="auto"/>
                    <w:right w:val="none" w:sz="0" w:space="0" w:color="auto"/>
                  </w:divBdr>
                  <w:divsChild>
                    <w:div w:id="16936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8535">
              <w:marLeft w:val="0"/>
              <w:marRight w:val="0"/>
              <w:marTop w:val="0"/>
              <w:marBottom w:val="0"/>
              <w:divBdr>
                <w:top w:val="none" w:sz="0" w:space="0" w:color="auto"/>
                <w:left w:val="none" w:sz="0" w:space="0" w:color="auto"/>
                <w:bottom w:val="none" w:sz="0" w:space="0" w:color="auto"/>
                <w:right w:val="none" w:sz="0" w:space="0" w:color="auto"/>
              </w:divBdr>
              <w:divsChild>
                <w:div w:id="474292">
                  <w:marLeft w:val="0"/>
                  <w:marRight w:val="0"/>
                  <w:marTop w:val="0"/>
                  <w:marBottom w:val="0"/>
                  <w:divBdr>
                    <w:top w:val="none" w:sz="0" w:space="0" w:color="auto"/>
                    <w:left w:val="none" w:sz="0" w:space="0" w:color="auto"/>
                    <w:bottom w:val="none" w:sz="0" w:space="0" w:color="auto"/>
                    <w:right w:val="none" w:sz="0" w:space="0" w:color="auto"/>
                  </w:divBdr>
                  <w:divsChild>
                    <w:div w:id="1078213886">
                      <w:marLeft w:val="0"/>
                      <w:marRight w:val="0"/>
                      <w:marTop w:val="0"/>
                      <w:marBottom w:val="0"/>
                      <w:divBdr>
                        <w:top w:val="none" w:sz="0" w:space="0" w:color="auto"/>
                        <w:left w:val="none" w:sz="0" w:space="0" w:color="auto"/>
                        <w:bottom w:val="none" w:sz="0" w:space="0" w:color="auto"/>
                        <w:right w:val="none" w:sz="0" w:space="0" w:color="auto"/>
                      </w:divBdr>
                      <w:divsChild>
                        <w:div w:id="1397892484">
                          <w:marLeft w:val="0"/>
                          <w:marRight w:val="0"/>
                          <w:marTop w:val="0"/>
                          <w:marBottom w:val="0"/>
                          <w:divBdr>
                            <w:top w:val="none" w:sz="0" w:space="0" w:color="auto"/>
                            <w:left w:val="none" w:sz="0" w:space="0" w:color="auto"/>
                            <w:bottom w:val="none" w:sz="0" w:space="0" w:color="auto"/>
                            <w:right w:val="none" w:sz="0" w:space="0" w:color="auto"/>
                          </w:divBdr>
                          <w:divsChild>
                            <w:div w:id="1777753030">
                              <w:marLeft w:val="0"/>
                              <w:marRight w:val="0"/>
                              <w:marTop w:val="0"/>
                              <w:marBottom w:val="0"/>
                              <w:divBdr>
                                <w:top w:val="none" w:sz="0" w:space="0" w:color="auto"/>
                                <w:left w:val="none" w:sz="0" w:space="0" w:color="auto"/>
                                <w:bottom w:val="none" w:sz="0" w:space="0" w:color="auto"/>
                                <w:right w:val="none" w:sz="0" w:space="0" w:color="auto"/>
                              </w:divBdr>
                              <w:divsChild>
                                <w:div w:id="851802818">
                                  <w:marLeft w:val="0"/>
                                  <w:marRight w:val="0"/>
                                  <w:marTop w:val="0"/>
                                  <w:marBottom w:val="0"/>
                                  <w:divBdr>
                                    <w:top w:val="none" w:sz="0" w:space="0" w:color="auto"/>
                                    <w:left w:val="none" w:sz="0" w:space="0" w:color="auto"/>
                                    <w:bottom w:val="none" w:sz="0" w:space="0" w:color="auto"/>
                                    <w:right w:val="none" w:sz="0" w:space="0" w:color="auto"/>
                                  </w:divBdr>
                                </w:div>
                                <w:div w:id="193201358">
                                  <w:marLeft w:val="0"/>
                                  <w:marRight w:val="0"/>
                                  <w:marTop w:val="0"/>
                                  <w:marBottom w:val="0"/>
                                  <w:divBdr>
                                    <w:top w:val="none" w:sz="0" w:space="0" w:color="auto"/>
                                    <w:left w:val="none" w:sz="0" w:space="0" w:color="auto"/>
                                    <w:bottom w:val="none" w:sz="0" w:space="0" w:color="auto"/>
                                    <w:right w:val="none" w:sz="0" w:space="0" w:color="auto"/>
                                  </w:divBdr>
                                </w:div>
                                <w:div w:id="1581329330">
                                  <w:marLeft w:val="0"/>
                                  <w:marRight w:val="0"/>
                                  <w:marTop w:val="0"/>
                                  <w:marBottom w:val="0"/>
                                  <w:divBdr>
                                    <w:top w:val="none" w:sz="0" w:space="0" w:color="auto"/>
                                    <w:left w:val="none" w:sz="0" w:space="0" w:color="auto"/>
                                    <w:bottom w:val="none" w:sz="0" w:space="0" w:color="auto"/>
                                    <w:right w:val="none" w:sz="0" w:space="0" w:color="auto"/>
                                  </w:divBdr>
                                </w:div>
                                <w:div w:id="1333989761">
                                  <w:marLeft w:val="0"/>
                                  <w:marRight w:val="0"/>
                                  <w:marTop w:val="0"/>
                                  <w:marBottom w:val="0"/>
                                  <w:divBdr>
                                    <w:top w:val="none" w:sz="0" w:space="0" w:color="auto"/>
                                    <w:left w:val="none" w:sz="0" w:space="0" w:color="auto"/>
                                    <w:bottom w:val="none" w:sz="0" w:space="0" w:color="auto"/>
                                    <w:right w:val="none" w:sz="0" w:space="0" w:color="auto"/>
                                  </w:divBdr>
                                </w:div>
                                <w:div w:id="244730958">
                                  <w:marLeft w:val="0"/>
                                  <w:marRight w:val="0"/>
                                  <w:marTop w:val="0"/>
                                  <w:marBottom w:val="0"/>
                                  <w:divBdr>
                                    <w:top w:val="none" w:sz="0" w:space="0" w:color="auto"/>
                                    <w:left w:val="none" w:sz="0" w:space="0" w:color="auto"/>
                                    <w:bottom w:val="none" w:sz="0" w:space="0" w:color="auto"/>
                                    <w:right w:val="none" w:sz="0" w:space="0" w:color="auto"/>
                                  </w:divBdr>
                                </w:div>
                                <w:div w:id="1711765700">
                                  <w:marLeft w:val="0"/>
                                  <w:marRight w:val="0"/>
                                  <w:marTop w:val="0"/>
                                  <w:marBottom w:val="0"/>
                                  <w:divBdr>
                                    <w:top w:val="none" w:sz="0" w:space="0" w:color="auto"/>
                                    <w:left w:val="none" w:sz="0" w:space="0" w:color="auto"/>
                                    <w:bottom w:val="none" w:sz="0" w:space="0" w:color="auto"/>
                                    <w:right w:val="none" w:sz="0" w:space="0" w:color="auto"/>
                                  </w:divBdr>
                                </w:div>
                                <w:div w:id="861013286">
                                  <w:marLeft w:val="0"/>
                                  <w:marRight w:val="0"/>
                                  <w:marTop w:val="0"/>
                                  <w:marBottom w:val="0"/>
                                  <w:divBdr>
                                    <w:top w:val="none" w:sz="0" w:space="0" w:color="auto"/>
                                    <w:left w:val="none" w:sz="0" w:space="0" w:color="auto"/>
                                    <w:bottom w:val="none" w:sz="0" w:space="0" w:color="auto"/>
                                    <w:right w:val="none" w:sz="0" w:space="0" w:color="auto"/>
                                  </w:divBdr>
                                </w:div>
                                <w:div w:id="49695079">
                                  <w:marLeft w:val="0"/>
                                  <w:marRight w:val="0"/>
                                  <w:marTop w:val="0"/>
                                  <w:marBottom w:val="0"/>
                                  <w:divBdr>
                                    <w:top w:val="none" w:sz="0" w:space="0" w:color="auto"/>
                                    <w:left w:val="none" w:sz="0" w:space="0" w:color="auto"/>
                                    <w:bottom w:val="none" w:sz="0" w:space="0" w:color="auto"/>
                                    <w:right w:val="none" w:sz="0" w:space="0" w:color="auto"/>
                                  </w:divBdr>
                                </w:div>
                                <w:div w:id="376320881">
                                  <w:marLeft w:val="0"/>
                                  <w:marRight w:val="0"/>
                                  <w:marTop w:val="0"/>
                                  <w:marBottom w:val="0"/>
                                  <w:divBdr>
                                    <w:top w:val="none" w:sz="0" w:space="0" w:color="auto"/>
                                    <w:left w:val="none" w:sz="0" w:space="0" w:color="auto"/>
                                    <w:bottom w:val="none" w:sz="0" w:space="0" w:color="auto"/>
                                    <w:right w:val="none" w:sz="0" w:space="0" w:color="auto"/>
                                  </w:divBdr>
                                </w:div>
                                <w:div w:id="2102948424">
                                  <w:marLeft w:val="0"/>
                                  <w:marRight w:val="0"/>
                                  <w:marTop w:val="0"/>
                                  <w:marBottom w:val="0"/>
                                  <w:divBdr>
                                    <w:top w:val="none" w:sz="0" w:space="0" w:color="auto"/>
                                    <w:left w:val="none" w:sz="0" w:space="0" w:color="auto"/>
                                    <w:bottom w:val="none" w:sz="0" w:space="0" w:color="auto"/>
                                    <w:right w:val="none" w:sz="0" w:space="0" w:color="auto"/>
                                  </w:divBdr>
                                </w:div>
                                <w:div w:id="1744523921">
                                  <w:marLeft w:val="0"/>
                                  <w:marRight w:val="0"/>
                                  <w:marTop w:val="0"/>
                                  <w:marBottom w:val="0"/>
                                  <w:divBdr>
                                    <w:top w:val="none" w:sz="0" w:space="0" w:color="auto"/>
                                    <w:left w:val="none" w:sz="0" w:space="0" w:color="auto"/>
                                    <w:bottom w:val="none" w:sz="0" w:space="0" w:color="auto"/>
                                    <w:right w:val="none" w:sz="0" w:space="0" w:color="auto"/>
                                  </w:divBdr>
                                </w:div>
                                <w:div w:id="352994222">
                                  <w:marLeft w:val="0"/>
                                  <w:marRight w:val="0"/>
                                  <w:marTop w:val="0"/>
                                  <w:marBottom w:val="0"/>
                                  <w:divBdr>
                                    <w:top w:val="none" w:sz="0" w:space="0" w:color="auto"/>
                                    <w:left w:val="none" w:sz="0" w:space="0" w:color="auto"/>
                                    <w:bottom w:val="none" w:sz="0" w:space="0" w:color="auto"/>
                                    <w:right w:val="none" w:sz="0" w:space="0" w:color="auto"/>
                                  </w:divBdr>
                                </w:div>
                                <w:div w:id="217790177">
                                  <w:marLeft w:val="0"/>
                                  <w:marRight w:val="0"/>
                                  <w:marTop w:val="0"/>
                                  <w:marBottom w:val="0"/>
                                  <w:divBdr>
                                    <w:top w:val="none" w:sz="0" w:space="0" w:color="auto"/>
                                    <w:left w:val="none" w:sz="0" w:space="0" w:color="auto"/>
                                    <w:bottom w:val="none" w:sz="0" w:space="0" w:color="auto"/>
                                    <w:right w:val="none" w:sz="0" w:space="0" w:color="auto"/>
                                  </w:divBdr>
                                </w:div>
                                <w:div w:id="1803693757">
                                  <w:marLeft w:val="0"/>
                                  <w:marRight w:val="0"/>
                                  <w:marTop w:val="0"/>
                                  <w:marBottom w:val="0"/>
                                  <w:divBdr>
                                    <w:top w:val="none" w:sz="0" w:space="0" w:color="auto"/>
                                    <w:left w:val="none" w:sz="0" w:space="0" w:color="auto"/>
                                    <w:bottom w:val="none" w:sz="0" w:space="0" w:color="auto"/>
                                    <w:right w:val="none" w:sz="0" w:space="0" w:color="auto"/>
                                  </w:divBdr>
                                </w:div>
                                <w:div w:id="404961241">
                                  <w:marLeft w:val="0"/>
                                  <w:marRight w:val="0"/>
                                  <w:marTop w:val="0"/>
                                  <w:marBottom w:val="0"/>
                                  <w:divBdr>
                                    <w:top w:val="none" w:sz="0" w:space="0" w:color="auto"/>
                                    <w:left w:val="none" w:sz="0" w:space="0" w:color="auto"/>
                                    <w:bottom w:val="none" w:sz="0" w:space="0" w:color="auto"/>
                                    <w:right w:val="none" w:sz="0" w:space="0" w:color="auto"/>
                                  </w:divBdr>
                                </w:div>
                                <w:div w:id="305357445">
                                  <w:marLeft w:val="0"/>
                                  <w:marRight w:val="0"/>
                                  <w:marTop w:val="0"/>
                                  <w:marBottom w:val="0"/>
                                  <w:divBdr>
                                    <w:top w:val="none" w:sz="0" w:space="0" w:color="auto"/>
                                    <w:left w:val="none" w:sz="0" w:space="0" w:color="auto"/>
                                    <w:bottom w:val="none" w:sz="0" w:space="0" w:color="auto"/>
                                    <w:right w:val="none" w:sz="0" w:space="0" w:color="auto"/>
                                  </w:divBdr>
                                </w:div>
                                <w:div w:id="515073541">
                                  <w:marLeft w:val="0"/>
                                  <w:marRight w:val="0"/>
                                  <w:marTop w:val="0"/>
                                  <w:marBottom w:val="0"/>
                                  <w:divBdr>
                                    <w:top w:val="none" w:sz="0" w:space="0" w:color="auto"/>
                                    <w:left w:val="none" w:sz="0" w:space="0" w:color="auto"/>
                                    <w:bottom w:val="none" w:sz="0" w:space="0" w:color="auto"/>
                                    <w:right w:val="none" w:sz="0" w:space="0" w:color="auto"/>
                                  </w:divBdr>
                                </w:div>
                                <w:div w:id="10886835">
                                  <w:marLeft w:val="0"/>
                                  <w:marRight w:val="0"/>
                                  <w:marTop w:val="0"/>
                                  <w:marBottom w:val="0"/>
                                  <w:divBdr>
                                    <w:top w:val="none" w:sz="0" w:space="0" w:color="auto"/>
                                    <w:left w:val="none" w:sz="0" w:space="0" w:color="auto"/>
                                    <w:bottom w:val="none" w:sz="0" w:space="0" w:color="auto"/>
                                    <w:right w:val="none" w:sz="0" w:space="0" w:color="auto"/>
                                  </w:divBdr>
                                </w:div>
                                <w:div w:id="1515609198">
                                  <w:marLeft w:val="0"/>
                                  <w:marRight w:val="0"/>
                                  <w:marTop w:val="0"/>
                                  <w:marBottom w:val="0"/>
                                  <w:divBdr>
                                    <w:top w:val="none" w:sz="0" w:space="0" w:color="auto"/>
                                    <w:left w:val="none" w:sz="0" w:space="0" w:color="auto"/>
                                    <w:bottom w:val="none" w:sz="0" w:space="0" w:color="auto"/>
                                    <w:right w:val="none" w:sz="0" w:space="0" w:color="auto"/>
                                  </w:divBdr>
                                </w:div>
                                <w:div w:id="293487081">
                                  <w:marLeft w:val="0"/>
                                  <w:marRight w:val="0"/>
                                  <w:marTop w:val="0"/>
                                  <w:marBottom w:val="0"/>
                                  <w:divBdr>
                                    <w:top w:val="none" w:sz="0" w:space="0" w:color="auto"/>
                                    <w:left w:val="none" w:sz="0" w:space="0" w:color="auto"/>
                                    <w:bottom w:val="none" w:sz="0" w:space="0" w:color="auto"/>
                                    <w:right w:val="none" w:sz="0" w:space="0" w:color="auto"/>
                                  </w:divBdr>
                                </w:div>
                                <w:div w:id="752287950">
                                  <w:marLeft w:val="0"/>
                                  <w:marRight w:val="0"/>
                                  <w:marTop w:val="0"/>
                                  <w:marBottom w:val="0"/>
                                  <w:divBdr>
                                    <w:top w:val="none" w:sz="0" w:space="0" w:color="auto"/>
                                    <w:left w:val="none" w:sz="0" w:space="0" w:color="auto"/>
                                    <w:bottom w:val="none" w:sz="0" w:space="0" w:color="auto"/>
                                    <w:right w:val="none" w:sz="0" w:space="0" w:color="auto"/>
                                  </w:divBdr>
                                </w:div>
                                <w:div w:id="1864242705">
                                  <w:marLeft w:val="0"/>
                                  <w:marRight w:val="0"/>
                                  <w:marTop w:val="0"/>
                                  <w:marBottom w:val="0"/>
                                  <w:divBdr>
                                    <w:top w:val="none" w:sz="0" w:space="0" w:color="auto"/>
                                    <w:left w:val="none" w:sz="0" w:space="0" w:color="auto"/>
                                    <w:bottom w:val="none" w:sz="0" w:space="0" w:color="auto"/>
                                    <w:right w:val="none" w:sz="0" w:space="0" w:color="auto"/>
                                  </w:divBdr>
                                </w:div>
                                <w:div w:id="516499843">
                                  <w:marLeft w:val="0"/>
                                  <w:marRight w:val="0"/>
                                  <w:marTop w:val="0"/>
                                  <w:marBottom w:val="0"/>
                                  <w:divBdr>
                                    <w:top w:val="none" w:sz="0" w:space="0" w:color="auto"/>
                                    <w:left w:val="none" w:sz="0" w:space="0" w:color="auto"/>
                                    <w:bottom w:val="none" w:sz="0" w:space="0" w:color="auto"/>
                                    <w:right w:val="none" w:sz="0" w:space="0" w:color="auto"/>
                                  </w:divBdr>
                                </w:div>
                                <w:div w:id="148909123">
                                  <w:marLeft w:val="0"/>
                                  <w:marRight w:val="0"/>
                                  <w:marTop w:val="0"/>
                                  <w:marBottom w:val="0"/>
                                  <w:divBdr>
                                    <w:top w:val="none" w:sz="0" w:space="0" w:color="auto"/>
                                    <w:left w:val="none" w:sz="0" w:space="0" w:color="auto"/>
                                    <w:bottom w:val="none" w:sz="0" w:space="0" w:color="auto"/>
                                    <w:right w:val="none" w:sz="0" w:space="0" w:color="auto"/>
                                  </w:divBdr>
                                </w:div>
                                <w:div w:id="625043453">
                                  <w:marLeft w:val="0"/>
                                  <w:marRight w:val="0"/>
                                  <w:marTop w:val="0"/>
                                  <w:marBottom w:val="0"/>
                                  <w:divBdr>
                                    <w:top w:val="none" w:sz="0" w:space="0" w:color="auto"/>
                                    <w:left w:val="none" w:sz="0" w:space="0" w:color="auto"/>
                                    <w:bottom w:val="none" w:sz="0" w:space="0" w:color="auto"/>
                                    <w:right w:val="none" w:sz="0" w:space="0" w:color="auto"/>
                                  </w:divBdr>
                                </w:div>
                                <w:div w:id="206571935">
                                  <w:marLeft w:val="0"/>
                                  <w:marRight w:val="0"/>
                                  <w:marTop w:val="0"/>
                                  <w:marBottom w:val="0"/>
                                  <w:divBdr>
                                    <w:top w:val="none" w:sz="0" w:space="0" w:color="auto"/>
                                    <w:left w:val="none" w:sz="0" w:space="0" w:color="auto"/>
                                    <w:bottom w:val="none" w:sz="0" w:space="0" w:color="auto"/>
                                    <w:right w:val="none" w:sz="0" w:space="0" w:color="auto"/>
                                  </w:divBdr>
                                </w:div>
                                <w:div w:id="625505620">
                                  <w:marLeft w:val="0"/>
                                  <w:marRight w:val="0"/>
                                  <w:marTop w:val="0"/>
                                  <w:marBottom w:val="0"/>
                                  <w:divBdr>
                                    <w:top w:val="none" w:sz="0" w:space="0" w:color="auto"/>
                                    <w:left w:val="none" w:sz="0" w:space="0" w:color="auto"/>
                                    <w:bottom w:val="none" w:sz="0" w:space="0" w:color="auto"/>
                                    <w:right w:val="none" w:sz="0" w:space="0" w:color="auto"/>
                                  </w:divBdr>
                                </w:div>
                                <w:div w:id="1437293468">
                                  <w:marLeft w:val="0"/>
                                  <w:marRight w:val="0"/>
                                  <w:marTop w:val="0"/>
                                  <w:marBottom w:val="0"/>
                                  <w:divBdr>
                                    <w:top w:val="none" w:sz="0" w:space="0" w:color="auto"/>
                                    <w:left w:val="none" w:sz="0" w:space="0" w:color="auto"/>
                                    <w:bottom w:val="none" w:sz="0" w:space="0" w:color="auto"/>
                                    <w:right w:val="none" w:sz="0" w:space="0" w:color="auto"/>
                                  </w:divBdr>
                                </w:div>
                                <w:div w:id="640111373">
                                  <w:marLeft w:val="0"/>
                                  <w:marRight w:val="0"/>
                                  <w:marTop w:val="0"/>
                                  <w:marBottom w:val="0"/>
                                  <w:divBdr>
                                    <w:top w:val="none" w:sz="0" w:space="0" w:color="auto"/>
                                    <w:left w:val="none" w:sz="0" w:space="0" w:color="auto"/>
                                    <w:bottom w:val="none" w:sz="0" w:space="0" w:color="auto"/>
                                    <w:right w:val="none" w:sz="0" w:space="0" w:color="auto"/>
                                  </w:divBdr>
                                </w:div>
                                <w:div w:id="722217021">
                                  <w:marLeft w:val="0"/>
                                  <w:marRight w:val="0"/>
                                  <w:marTop w:val="0"/>
                                  <w:marBottom w:val="0"/>
                                  <w:divBdr>
                                    <w:top w:val="none" w:sz="0" w:space="0" w:color="auto"/>
                                    <w:left w:val="none" w:sz="0" w:space="0" w:color="auto"/>
                                    <w:bottom w:val="none" w:sz="0" w:space="0" w:color="auto"/>
                                    <w:right w:val="none" w:sz="0" w:space="0" w:color="auto"/>
                                  </w:divBdr>
                                </w:div>
                                <w:div w:id="837042434">
                                  <w:marLeft w:val="0"/>
                                  <w:marRight w:val="0"/>
                                  <w:marTop w:val="0"/>
                                  <w:marBottom w:val="0"/>
                                  <w:divBdr>
                                    <w:top w:val="none" w:sz="0" w:space="0" w:color="auto"/>
                                    <w:left w:val="none" w:sz="0" w:space="0" w:color="auto"/>
                                    <w:bottom w:val="none" w:sz="0" w:space="0" w:color="auto"/>
                                    <w:right w:val="none" w:sz="0" w:space="0" w:color="auto"/>
                                  </w:divBdr>
                                </w:div>
                                <w:div w:id="334236673">
                                  <w:marLeft w:val="0"/>
                                  <w:marRight w:val="0"/>
                                  <w:marTop w:val="0"/>
                                  <w:marBottom w:val="0"/>
                                  <w:divBdr>
                                    <w:top w:val="none" w:sz="0" w:space="0" w:color="auto"/>
                                    <w:left w:val="none" w:sz="0" w:space="0" w:color="auto"/>
                                    <w:bottom w:val="none" w:sz="0" w:space="0" w:color="auto"/>
                                    <w:right w:val="none" w:sz="0" w:space="0" w:color="auto"/>
                                  </w:divBdr>
                                </w:div>
                                <w:div w:id="535042935">
                                  <w:marLeft w:val="0"/>
                                  <w:marRight w:val="0"/>
                                  <w:marTop w:val="0"/>
                                  <w:marBottom w:val="0"/>
                                  <w:divBdr>
                                    <w:top w:val="none" w:sz="0" w:space="0" w:color="auto"/>
                                    <w:left w:val="none" w:sz="0" w:space="0" w:color="auto"/>
                                    <w:bottom w:val="none" w:sz="0" w:space="0" w:color="auto"/>
                                    <w:right w:val="none" w:sz="0" w:space="0" w:color="auto"/>
                                  </w:divBdr>
                                </w:div>
                                <w:div w:id="656685819">
                                  <w:marLeft w:val="0"/>
                                  <w:marRight w:val="0"/>
                                  <w:marTop w:val="0"/>
                                  <w:marBottom w:val="0"/>
                                  <w:divBdr>
                                    <w:top w:val="none" w:sz="0" w:space="0" w:color="auto"/>
                                    <w:left w:val="none" w:sz="0" w:space="0" w:color="auto"/>
                                    <w:bottom w:val="none" w:sz="0" w:space="0" w:color="auto"/>
                                    <w:right w:val="none" w:sz="0" w:space="0" w:color="auto"/>
                                  </w:divBdr>
                                </w:div>
                                <w:div w:id="1358504126">
                                  <w:marLeft w:val="0"/>
                                  <w:marRight w:val="0"/>
                                  <w:marTop w:val="0"/>
                                  <w:marBottom w:val="0"/>
                                  <w:divBdr>
                                    <w:top w:val="none" w:sz="0" w:space="0" w:color="auto"/>
                                    <w:left w:val="none" w:sz="0" w:space="0" w:color="auto"/>
                                    <w:bottom w:val="none" w:sz="0" w:space="0" w:color="auto"/>
                                    <w:right w:val="none" w:sz="0" w:space="0" w:color="auto"/>
                                  </w:divBdr>
                                </w:div>
                                <w:div w:id="854807749">
                                  <w:marLeft w:val="0"/>
                                  <w:marRight w:val="0"/>
                                  <w:marTop w:val="0"/>
                                  <w:marBottom w:val="0"/>
                                  <w:divBdr>
                                    <w:top w:val="none" w:sz="0" w:space="0" w:color="auto"/>
                                    <w:left w:val="none" w:sz="0" w:space="0" w:color="auto"/>
                                    <w:bottom w:val="none" w:sz="0" w:space="0" w:color="auto"/>
                                    <w:right w:val="none" w:sz="0" w:space="0" w:color="auto"/>
                                  </w:divBdr>
                                </w:div>
                                <w:div w:id="704407623">
                                  <w:marLeft w:val="0"/>
                                  <w:marRight w:val="0"/>
                                  <w:marTop w:val="0"/>
                                  <w:marBottom w:val="0"/>
                                  <w:divBdr>
                                    <w:top w:val="none" w:sz="0" w:space="0" w:color="auto"/>
                                    <w:left w:val="none" w:sz="0" w:space="0" w:color="auto"/>
                                    <w:bottom w:val="none" w:sz="0" w:space="0" w:color="auto"/>
                                    <w:right w:val="none" w:sz="0" w:space="0" w:color="auto"/>
                                  </w:divBdr>
                                </w:div>
                                <w:div w:id="320742900">
                                  <w:marLeft w:val="0"/>
                                  <w:marRight w:val="0"/>
                                  <w:marTop w:val="0"/>
                                  <w:marBottom w:val="0"/>
                                  <w:divBdr>
                                    <w:top w:val="none" w:sz="0" w:space="0" w:color="auto"/>
                                    <w:left w:val="none" w:sz="0" w:space="0" w:color="auto"/>
                                    <w:bottom w:val="none" w:sz="0" w:space="0" w:color="auto"/>
                                    <w:right w:val="none" w:sz="0" w:space="0" w:color="auto"/>
                                  </w:divBdr>
                                </w:div>
                                <w:div w:id="156850206">
                                  <w:marLeft w:val="0"/>
                                  <w:marRight w:val="0"/>
                                  <w:marTop w:val="0"/>
                                  <w:marBottom w:val="0"/>
                                  <w:divBdr>
                                    <w:top w:val="none" w:sz="0" w:space="0" w:color="auto"/>
                                    <w:left w:val="none" w:sz="0" w:space="0" w:color="auto"/>
                                    <w:bottom w:val="none" w:sz="0" w:space="0" w:color="auto"/>
                                    <w:right w:val="none" w:sz="0" w:space="0" w:color="auto"/>
                                  </w:divBdr>
                                </w:div>
                                <w:div w:id="686559106">
                                  <w:marLeft w:val="0"/>
                                  <w:marRight w:val="0"/>
                                  <w:marTop w:val="0"/>
                                  <w:marBottom w:val="0"/>
                                  <w:divBdr>
                                    <w:top w:val="none" w:sz="0" w:space="0" w:color="auto"/>
                                    <w:left w:val="none" w:sz="0" w:space="0" w:color="auto"/>
                                    <w:bottom w:val="none" w:sz="0" w:space="0" w:color="auto"/>
                                    <w:right w:val="none" w:sz="0" w:space="0" w:color="auto"/>
                                  </w:divBdr>
                                </w:div>
                                <w:div w:id="1979412744">
                                  <w:marLeft w:val="0"/>
                                  <w:marRight w:val="0"/>
                                  <w:marTop w:val="0"/>
                                  <w:marBottom w:val="0"/>
                                  <w:divBdr>
                                    <w:top w:val="none" w:sz="0" w:space="0" w:color="auto"/>
                                    <w:left w:val="none" w:sz="0" w:space="0" w:color="auto"/>
                                    <w:bottom w:val="none" w:sz="0" w:space="0" w:color="auto"/>
                                    <w:right w:val="none" w:sz="0" w:space="0" w:color="auto"/>
                                  </w:divBdr>
                                </w:div>
                                <w:div w:id="1779720694">
                                  <w:marLeft w:val="0"/>
                                  <w:marRight w:val="0"/>
                                  <w:marTop w:val="0"/>
                                  <w:marBottom w:val="0"/>
                                  <w:divBdr>
                                    <w:top w:val="none" w:sz="0" w:space="0" w:color="auto"/>
                                    <w:left w:val="none" w:sz="0" w:space="0" w:color="auto"/>
                                    <w:bottom w:val="none" w:sz="0" w:space="0" w:color="auto"/>
                                    <w:right w:val="none" w:sz="0" w:space="0" w:color="auto"/>
                                  </w:divBdr>
                                </w:div>
                                <w:div w:id="1315716046">
                                  <w:marLeft w:val="0"/>
                                  <w:marRight w:val="0"/>
                                  <w:marTop w:val="0"/>
                                  <w:marBottom w:val="0"/>
                                  <w:divBdr>
                                    <w:top w:val="none" w:sz="0" w:space="0" w:color="auto"/>
                                    <w:left w:val="none" w:sz="0" w:space="0" w:color="auto"/>
                                    <w:bottom w:val="none" w:sz="0" w:space="0" w:color="auto"/>
                                    <w:right w:val="none" w:sz="0" w:space="0" w:color="auto"/>
                                  </w:divBdr>
                                </w:div>
                                <w:div w:id="1697728018">
                                  <w:marLeft w:val="0"/>
                                  <w:marRight w:val="0"/>
                                  <w:marTop w:val="0"/>
                                  <w:marBottom w:val="0"/>
                                  <w:divBdr>
                                    <w:top w:val="none" w:sz="0" w:space="0" w:color="auto"/>
                                    <w:left w:val="none" w:sz="0" w:space="0" w:color="auto"/>
                                    <w:bottom w:val="none" w:sz="0" w:space="0" w:color="auto"/>
                                    <w:right w:val="none" w:sz="0" w:space="0" w:color="auto"/>
                                  </w:divBdr>
                                </w:div>
                                <w:div w:id="1154103814">
                                  <w:marLeft w:val="0"/>
                                  <w:marRight w:val="0"/>
                                  <w:marTop w:val="0"/>
                                  <w:marBottom w:val="0"/>
                                  <w:divBdr>
                                    <w:top w:val="none" w:sz="0" w:space="0" w:color="auto"/>
                                    <w:left w:val="none" w:sz="0" w:space="0" w:color="auto"/>
                                    <w:bottom w:val="none" w:sz="0" w:space="0" w:color="auto"/>
                                    <w:right w:val="none" w:sz="0" w:space="0" w:color="auto"/>
                                  </w:divBdr>
                                </w:div>
                                <w:div w:id="533469242">
                                  <w:marLeft w:val="0"/>
                                  <w:marRight w:val="0"/>
                                  <w:marTop w:val="0"/>
                                  <w:marBottom w:val="0"/>
                                  <w:divBdr>
                                    <w:top w:val="none" w:sz="0" w:space="0" w:color="auto"/>
                                    <w:left w:val="none" w:sz="0" w:space="0" w:color="auto"/>
                                    <w:bottom w:val="none" w:sz="0" w:space="0" w:color="auto"/>
                                    <w:right w:val="none" w:sz="0" w:space="0" w:color="auto"/>
                                  </w:divBdr>
                                </w:div>
                                <w:div w:id="170996675">
                                  <w:marLeft w:val="0"/>
                                  <w:marRight w:val="0"/>
                                  <w:marTop w:val="0"/>
                                  <w:marBottom w:val="0"/>
                                  <w:divBdr>
                                    <w:top w:val="none" w:sz="0" w:space="0" w:color="auto"/>
                                    <w:left w:val="none" w:sz="0" w:space="0" w:color="auto"/>
                                    <w:bottom w:val="none" w:sz="0" w:space="0" w:color="auto"/>
                                    <w:right w:val="none" w:sz="0" w:space="0" w:color="auto"/>
                                  </w:divBdr>
                                </w:div>
                                <w:div w:id="1299918702">
                                  <w:marLeft w:val="0"/>
                                  <w:marRight w:val="0"/>
                                  <w:marTop w:val="0"/>
                                  <w:marBottom w:val="0"/>
                                  <w:divBdr>
                                    <w:top w:val="none" w:sz="0" w:space="0" w:color="auto"/>
                                    <w:left w:val="none" w:sz="0" w:space="0" w:color="auto"/>
                                    <w:bottom w:val="none" w:sz="0" w:space="0" w:color="auto"/>
                                    <w:right w:val="none" w:sz="0" w:space="0" w:color="auto"/>
                                  </w:divBdr>
                                </w:div>
                                <w:div w:id="9100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251201">
      <w:bodyDiv w:val="1"/>
      <w:marLeft w:val="0"/>
      <w:marRight w:val="0"/>
      <w:marTop w:val="0"/>
      <w:marBottom w:val="0"/>
      <w:divBdr>
        <w:top w:val="none" w:sz="0" w:space="0" w:color="auto"/>
        <w:left w:val="none" w:sz="0" w:space="0" w:color="auto"/>
        <w:bottom w:val="none" w:sz="0" w:space="0" w:color="auto"/>
        <w:right w:val="none" w:sz="0" w:space="0" w:color="auto"/>
      </w:divBdr>
    </w:div>
    <w:div w:id="1212498348">
      <w:bodyDiv w:val="1"/>
      <w:marLeft w:val="0"/>
      <w:marRight w:val="0"/>
      <w:marTop w:val="0"/>
      <w:marBottom w:val="0"/>
      <w:divBdr>
        <w:top w:val="none" w:sz="0" w:space="0" w:color="auto"/>
        <w:left w:val="none" w:sz="0" w:space="0" w:color="auto"/>
        <w:bottom w:val="none" w:sz="0" w:space="0" w:color="auto"/>
        <w:right w:val="none" w:sz="0" w:space="0" w:color="auto"/>
      </w:divBdr>
      <w:divsChild>
        <w:div w:id="1412042758">
          <w:marLeft w:val="0"/>
          <w:marRight w:val="0"/>
          <w:marTop w:val="0"/>
          <w:marBottom w:val="0"/>
          <w:divBdr>
            <w:top w:val="none" w:sz="0" w:space="0" w:color="auto"/>
            <w:left w:val="none" w:sz="0" w:space="0" w:color="auto"/>
            <w:bottom w:val="none" w:sz="0" w:space="0" w:color="auto"/>
            <w:right w:val="none" w:sz="0" w:space="0" w:color="auto"/>
          </w:divBdr>
          <w:divsChild>
            <w:div w:id="111942445">
              <w:marLeft w:val="0"/>
              <w:marRight w:val="0"/>
              <w:marTop w:val="0"/>
              <w:marBottom w:val="0"/>
              <w:divBdr>
                <w:top w:val="none" w:sz="0" w:space="0" w:color="auto"/>
                <w:left w:val="none" w:sz="0" w:space="0" w:color="auto"/>
                <w:bottom w:val="none" w:sz="0" w:space="0" w:color="auto"/>
                <w:right w:val="none" w:sz="0" w:space="0" w:color="auto"/>
              </w:divBdr>
              <w:divsChild>
                <w:div w:id="1188913199">
                  <w:marLeft w:val="0"/>
                  <w:marRight w:val="0"/>
                  <w:marTop w:val="0"/>
                  <w:marBottom w:val="0"/>
                  <w:divBdr>
                    <w:top w:val="none" w:sz="0" w:space="0" w:color="auto"/>
                    <w:left w:val="none" w:sz="0" w:space="0" w:color="auto"/>
                    <w:bottom w:val="none" w:sz="0" w:space="0" w:color="auto"/>
                    <w:right w:val="none" w:sz="0" w:space="0" w:color="auto"/>
                  </w:divBdr>
                  <w:divsChild>
                    <w:div w:id="1087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4973">
              <w:marLeft w:val="0"/>
              <w:marRight w:val="0"/>
              <w:marTop w:val="0"/>
              <w:marBottom w:val="0"/>
              <w:divBdr>
                <w:top w:val="none" w:sz="0" w:space="0" w:color="auto"/>
                <w:left w:val="none" w:sz="0" w:space="0" w:color="auto"/>
                <w:bottom w:val="none" w:sz="0" w:space="0" w:color="auto"/>
                <w:right w:val="none" w:sz="0" w:space="0" w:color="auto"/>
              </w:divBdr>
              <w:divsChild>
                <w:div w:id="1140654473">
                  <w:marLeft w:val="0"/>
                  <w:marRight w:val="0"/>
                  <w:marTop w:val="0"/>
                  <w:marBottom w:val="0"/>
                  <w:divBdr>
                    <w:top w:val="none" w:sz="0" w:space="0" w:color="auto"/>
                    <w:left w:val="none" w:sz="0" w:space="0" w:color="auto"/>
                    <w:bottom w:val="none" w:sz="0" w:space="0" w:color="auto"/>
                    <w:right w:val="none" w:sz="0" w:space="0" w:color="auto"/>
                  </w:divBdr>
                  <w:divsChild>
                    <w:div w:id="152915598">
                      <w:marLeft w:val="0"/>
                      <w:marRight w:val="0"/>
                      <w:marTop w:val="0"/>
                      <w:marBottom w:val="0"/>
                      <w:divBdr>
                        <w:top w:val="none" w:sz="0" w:space="0" w:color="auto"/>
                        <w:left w:val="none" w:sz="0" w:space="0" w:color="auto"/>
                        <w:bottom w:val="none" w:sz="0" w:space="0" w:color="auto"/>
                        <w:right w:val="none" w:sz="0" w:space="0" w:color="auto"/>
                      </w:divBdr>
                      <w:divsChild>
                        <w:div w:id="1239635304">
                          <w:marLeft w:val="0"/>
                          <w:marRight w:val="0"/>
                          <w:marTop w:val="0"/>
                          <w:marBottom w:val="0"/>
                          <w:divBdr>
                            <w:top w:val="none" w:sz="0" w:space="0" w:color="auto"/>
                            <w:left w:val="none" w:sz="0" w:space="0" w:color="auto"/>
                            <w:bottom w:val="none" w:sz="0" w:space="0" w:color="auto"/>
                            <w:right w:val="none" w:sz="0" w:space="0" w:color="auto"/>
                          </w:divBdr>
                          <w:divsChild>
                            <w:div w:id="2001424048">
                              <w:marLeft w:val="0"/>
                              <w:marRight w:val="0"/>
                              <w:marTop w:val="0"/>
                              <w:marBottom w:val="0"/>
                              <w:divBdr>
                                <w:top w:val="none" w:sz="0" w:space="0" w:color="auto"/>
                                <w:left w:val="none" w:sz="0" w:space="0" w:color="auto"/>
                                <w:bottom w:val="none" w:sz="0" w:space="0" w:color="auto"/>
                                <w:right w:val="none" w:sz="0" w:space="0" w:color="auto"/>
                              </w:divBdr>
                              <w:divsChild>
                                <w:div w:id="484587997">
                                  <w:marLeft w:val="0"/>
                                  <w:marRight w:val="0"/>
                                  <w:marTop w:val="0"/>
                                  <w:marBottom w:val="0"/>
                                  <w:divBdr>
                                    <w:top w:val="none" w:sz="0" w:space="0" w:color="auto"/>
                                    <w:left w:val="none" w:sz="0" w:space="0" w:color="auto"/>
                                    <w:bottom w:val="none" w:sz="0" w:space="0" w:color="auto"/>
                                    <w:right w:val="none" w:sz="0" w:space="0" w:color="auto"/>
                                  </w:divBdr>
                                </w:div>
                                <w:div w:id="1796557840">
                                  <w:marLeft w:val="0"/>
                                  <w:marRight w:val="0"/>
                                  <w:marTop w:val="0"/>
                                  <w:marBottom w:val="0"/>
                                  <w:divBdr>
                                    <w:top w:val="none" w:sz="0" w:space="0" w:color="auto"/>
                                    <w:left w:val="none" w:sz="0" w:space="0" w:color="auto"/>
                                    <w:bottom w:val="none" w:sz="0" w:space="0" w:color="auto"/>
                                    <w:right w:val="none" w:sz="0" w:space="0" w:color="auto"/>
                                  </w:divBdr>
                                </w:div>
                                <w:div w:id="561527511">
                                  <w:marLeft w:val="0"/>
                                  <w:marRight w:val="0"/>
                                  <w:marTop w:val="0"/>
                                  <w:marBottom w:val="0"/>
                                  <w:divBdr>
                                    <w:top w:val="none" w:sz="0" w:space="0" w:color="auto"/>
                                    <w:left w:val="none" w:sz="0" w:space="0" w:color="auto"/>
                                    <w:bottom w:val="none" w:sz="0" w:space="0" w:color="auto"/>
                                    <w:right w:val="none" w:sz="0" w:space="0" w:color="auto"/>
                                  </w:divBdr>
                                </w:div>
                                <w:div w:id="1955092098">
                                  <w:marLeft w:val="0"/>
                                  <w:marRight w:val="0"/>
                                  <w:marTop w:val="0"/>
                                  <w:marBottom w:val="0"/>
                                  <w:divBdr>
                                    <w:top w:val="none" w:sz="0" w:space="0" w:color="auto"/>
                                    <w:left w:val="none" w:sz="0" w:space="0" w:color="auto"/>
                                    <w:bottom w:val="none" w:sz="0" w:space="0" w:color="auto"/>
                                    <w:right w:val="none" w:sz="0" w:space="0" w:color="auto"/>
                                  </w:divBdr>
                                </w:div>
                                <w:div w:id="1358236147">
                                  <w:marLeft w:val="0"/>
                                  <w:marRight w:val="0"/>
                                  <w:marTop w:val="0"/>
                                  <w:marBottom w:val="0"/>
                                  <w:divBdr>
                                    <w:top w:val="none" w:sz="0" w:space="0" w:color="auto"/>
                                    <w:left w:val="none" w:sz="0" w:space="0" w:color="auto"/>
                                    <w:bottom w:val="none" w:sz="0" w:space="0" w:color="auto"/>
                                    <w:right w:val="none" w:sz="0" w:space="0" w:color="auto"/>
                                  </w:divBdr>
                                </w:div>
                                <w:div w:id="1191645475">
                                  <w:marLeft w:val="0"/>
                                  <w:marRight w:val="0"/>
                                  <w:marTop w:val="0"/>
                                  <w:marBottom w:val="0"/>
                                  <w:divBdr>
                                    <w:top w:val="none" w:sz="0" w:space="0" w:color="auto"/>
                                    <w:left w:val="none" w:sz="0" w:space="0" w:color="auto"/>
                                    <w:bottom w:val="none" w:sz="0" w:space="0" w:color="auto"/>
                                    <w:right w:val="none" w:sz="0" w:space="0" w:color="auto"/>
                                  </w:divBdr>
                                </w:div>
                                <w:div w:id="1910071678">
                                  <w:marLeft w:val="0"/>
                                  <w:marRight w:val="0"/>
                                  <w:marTop w:val="0"/>
                                  <w:marBottom w:val="0"/>
                                  <w:divBdr>
                                    <w:top w:val="none" w:sz="0" w:space="0" w:color="auto"/>
                                    <w:left w:val="none" w:sz="0" w:space="0" w:color="auto"/>
                                    <w:bottom w:val="none" w:sz="0" w:space="0" w:color="auto"/>
                                    <w:right w:val="none" w:sz="0" w:space="0" w:color="auto"/>
                                  </w:divBdr>
                                </w:div>
                                <w:div w:id="1260217018">
                                  <w:marLeft w:val="0"/>
                                  <w:marRight w:val="0"/>
                                  <w:marTop w:val="0"/>
                                  <w:marBottom w:val="0"/>
                                  <w:divBdr>
                                    <w:top w:val="none" w:sz="0" w:space="0" w:color="auto"/>
                                    <w:left w:val="none" w:sz="0" w:space="0" w:color="auto"/>
                                    <w:bottom w:val="none" w:sz="0" w:space="0" w:color="auto"/>
                                    <w:right w:val="none" w:sz="0" w:space="0" w:color="auto"/>
                                  </w:divBdr>
                                </w:div>
                                <w:div w:id="630207954">
                                  <w:marLeft w:val="0"/>
                                  <w:marRight w:val="0"/>
                                  <w:marTop w:val="0"/>
                                  <w:marBottom w:val="0"/>
                                  <w:divBdr>
                                    <w:top w:val="none" w:sz="0" w:space="0" w:color="auto"/>
                                    <w:left w:val="none" w:sz="0" w:space="0" w:color="auto"/>
                                    <w:bottom w:val="none" w:sz="0" w:space="0" w:color="auto"/>
                                    <w:right w:val="none" w:sz="0" w:space="0" w:color="auto"/>
                                  </w:divBdr>
                                </w:div>
                                <w:div w:id="1418674236">
                                  <w:marLeft w:val="0"/>
                                  <w:marRight w:val="0"/>
                                  <w:marTop w:val="0"/>
                                  <w:marBottom w:val="0"/>
                                  <w:divBdr>
                                    <w:top w:val="none" w:sz="0" w:space="0" w:color="auto"/>
                                    <w:left w:val="none" w:sz="0" w:space="0" w:color="auto"/>
                                    <w:bottom w:val="none" w:sz="0" w:space="0" w:color="auto"/>
                                    <w:right w:val="none" w:sz="0" w:space="0" w:color="auto"/>
                                  </w:divBdr>
                                </w:div>
                                <w:div w:id="1749303160">
                                  <w:marLeft w:val="0"/>
                                  <w:marRight w:val="0"/>
                                  <w:marTop w:val="0"/>
                                  <w:marBottom w:val="0"/>
                                  <w:divBdr>
                                    <w:top w:val="none" w:sz="0" w:space="0" w:color="auto"/>
                                    <w:left w:val="none" w:sz="0" w:space="0" w:color="auto"/>
                                    <w:bottom w:val="none" w:sz="0" w:space="0" w:color="auto"/>
                                    <w:right w:val="none" w:sz="0" w:space="0" w:color="auto"/>
                                  </w:divBdr>
                                </w:div>
                                <w:div w:id="1810786126">
                                  <w:marLeft w:val="0"/>
                                  <w:marRight w:val="0"/>
                                  <w:marTop w:val="0"/>
                                  <w:marBottom w:val="0"/>
                                  <w:divBdr>
                                    <w:top w:val="none" w:sz="0" w:space="0" w:color="auto"/>
                                    <w:left w:val="none" w:sz="0" w:space="0" w:color="auto"/>
                                    <w:bottom w:val="none" w:sz="0" w:space="0" w:color="auto"/>
                                    <w:right w:val="none" w:sz="0" w:space="0" w:color="auto"/>
                                  </w:divBdr>
                                </w:div>
                                <w:div w:id="801311986">
                                  <w:marLeft w:val="0"/>
                                  <w:marRight w:val="0"/>
                                  <w:marTop w:val="0"/>
                                  <w:marBottom w:val="0"/>
                                  <w:divBdr>
                                    <w:top w:val="none" w:sz="0" w:space="0" w:color="auto"/>
                                    <w:left w:val="none" w:sz="0" w:space="0" w:color="auto"/>
                                    <w:bottom w:val="none" w:sz="0" w:space="0" w:color="auto"/>
                                    <w:right w:val="none" w:sz="0" w:space="0" w:color="auto"/>
                                  </w:divBdr>
                                </w:div>
                                <w:div w:id="467211498">
                                  <w:marLeft w:val="0"/>
                                  <w:marRight w:val="0"/>
                                  <w:marTop w:val="0"/>
                                  <w:marBottom w:val="0"/>
                                  <w:divBdr>
                                    <w:top w:val="none" w:sz="0" w:space="0" w:color="auto"/>
                                    <w:left w:val="none" w:sz="0" w:space="0" w:color="auto"/>
                                    <w:bottom w:val="none" w:sz="0" w:space="0" w:color="auto"/>
                                    <w:right w:val="none" w:sz="0" w:space="0" w:color="auto"/>
                                  </w:divBdr>
                                </w:div>
                                <w:div w:id="1835225020">
                                  <w:marLeft w:val="0"/>
                                  <w:marRight w:val="0"/>
                                  <w:marTop w:val="0"/>
                                  <w:marBottom w:val="0"/>
                                  <w:divBdr>
                                    <w:top w:val="none" w:sz="0" w:space="0" w:color="auto"/>
                                    <w:left w:val="none" w:sz="0" w:space="0" w:color="auto"/>
                                    <w:bottom w:val="none" w:sz="0" w:space="0" w:color="auto"/>
                                    <w:right w:val="none" w:sz="0" w:space="0" w:color="auto"/>
                                  </w:divBdr>
                                </w:div>
                                <w:div w:id="263609424">
                                  <w:marLeft w:val="0"/>
                                  <w:marRight w:val="0"/>
                                  <w:marTop w:val="0"/>
                                  <w:marBottom w:val="0"/>
                                  <w:divBdr>
                                    <w:top w:val="none" w:sz="0" w:space="0" w:color="auto"/>
                                    <w:left w:val="none" w:sz="0" w:space="0" w:color="auto"/>
                                    <w:bottom w:val="none" w:sz="0" w:space="0" w:color="auto"/>
                                    <w:right w:val="none" w:sz="0" w:space="0" w:color="auto"/>
                                  </w:divBdr>
                                </w:div>
                                <w:div w:id="87046617">
                                  <w:marLeft w:val="0"/>
                                  <w:marRight w:val="0"/>
                                  <w:marTop w:val="0"/>
                                  <w:marBottom w:val="0"/>
                                  <w:divBdr>
                                    <w:top w:val="none" w:sz="0" w:space="0" w:color="auto"/>
                                    <w:left w:val="none" w:sz="0" w:space="0" w:color="auto"/>
                                    <w:bottom w:val="none" w:sz="0" w:space="0" w:color="auto"/>
                                    <w:right w:val="none" w:sz="0" w:space="0" w:color="auto"/>
                                  </w:divBdr>
                                </w:div>
                                <w:div w:id="1223444751">
                                  <w:marLeft w:val="0"/>
                                  <w:marRight w:val="0"/>
                                  <w:marTop w:val="0"/>
                                  <w:marBottom w:val="0"/>
                                  <w:divBdr>
                                    <w:top w:val="none" w:sz="0" w:space="0" w:color="auto"/>
                                    <w:left w:val="none" w:sz="0" w:space="0" w:color="auto"/>
                                    <w:bottom w:val="none" w:sz="0" w:space="0" w:color="auto"/>
                                    <w:right w:val="none" w:sz="0" w:space="0" w:color="auto"/>
                                  </w:divBdr>
                                </w:div>
                                <w:div w:id="1955206317">
                                  <w:marLeft w:val="0"/>
                                  <w:marRight w:val="0"/>
                                  <w:marTop w:val="0"/>
                                  <w:marBottom w:val="0"/>
                                  <w:divBdr>
                                    <w:top w:val="none" w:sz="0" w:space="0" w:color="auto"/>
                                    <w:left w:val="none" w:sz="0" w:space="0" w:color="auto"/>
                                    <w:bottom w:val="none" w:sz="0" w:space="0" w:color="auto"/>
                                    <w:right w:val="none" w:sz="0" w:space="0" w:color="auto"/>
                                  </w:divBdr>
                                </w:div>
                                <w:div w:id="1353990052">
                                  <w:marLeft w:val="0"/>
                                  <w:marRight w:val="0"/>
                                  <w:marTop w:val="0"/>
                                  <w:marBottom w:val="0"/>
                                  <w:divBdr>
                                    <w:top w:val="none" w:sz="0" w:space="0" w:color="auto"/>
                                    <w:left w:val="none" w:sz="0" w:space="0" w:color="auto"/>
                                    <w:bottom w:val="none" w:sz="0" w:space="0" w:color="auto"/>
                                    <w:right w:val="none" w:sz="0" w:space="0" w:color="auto"/>
                                  </w:divBdr>
                                </w:div>
                                <w:div w:id="80109526">
                                  <w:marLeft w:val="0"/>
                                  <w:marRight w:val="0"/>
                                  <w:marTop w:val="0"/>
                                  <w:marBottom w:val="0"/>
                                  <w:divBdr>
                                    <w:top w:val="none" w:sz="0" w:space="0" w:color="auto"/>
                                    <w:left w:val="none" w:sz="0" w:space="0" w:color="auto"/>
                                    <w:bottom w:val="none" w:sz="0" w:space="0" w:color="auto"/>
                                    <w:right w:val="none" w:sz="0" w:space="0" w:color="auto"/>
                                  </w:divBdr>
                                </w:div>
                                <w:div w:id="933903025">
                                  <w:marLeft w:val="0"/>
                                  <w:marRight w:val="0"/>
                                  <w:marTop w:val="0"/>
                                  <w:marBottom w:val="0"/>
                                  <w:divBdr>
                                    <w:top w:val="none" w:sz="0" w:space="0" w:color="auto"/>
                                    <w:left w:val="none" w:sz="0" w:space="0" w:color="auto"/>
                                    <w:bottom w:val="none" w:sz="0" w:space="0" w:color="auto"/>
                                    <w:right w:val="none" w:sz="0" w:space="0" w:color="auto"/>
                                  </w:divBdr>
                                </w:div>
                                <w:div w:id="573857272">
                                  <w:marLeft w:val="0"/>
                                  <w:marRight w:val="0"/>
                                  <w:marTop w:val="0"/>
                                  <w:marBottom w:val="0"/>
                                  <w:divBdr>
                                    <w:top w:val="none" w:sz="0" w:space="0" w:color="auto"/>
                                    <w:left w:val="none" w:sz="0" w:space="0" w:color="auto"/>
                                    <w:bottom w:val="none" w:sz="0" w:space="0" w:color="auto"/>
                                    <w:right w:val="none" w:sz="0" w:space="0" w:color="auto"/>
                                  </w:divBdr>
                                </w:div>
                                <w:div w:id="160968596">
                                  <w:marLeft w:val="0"/>
                                  <w:marRight w:val="0"/>
                                  <w:marTop w:val="0"/>
                                  <w:marBottom w:val="0"/>
                                  <w:divBdr>
                                    <w:top w:val="none" w:sz="0" w:space="0" w:color="auto"/>
                                    <w:left w:val="none" w:sz="0" w:space="0" w:color="auto"/>
                                    <w:bottom w:val="none" w:sz="0" w:space="0" w:color="auto"/>
                                    <w:right w:val="none" w:sz="0" w:space="0" w:color="auto"/>
                                  </w:divBdr>
                                </w:div>
                                <w:div w:id="1716461401">
                                  <w:marLeft w:val="0"/>
                                  <w:marRight w:val="0"/>
                                  <w:marTop w:val="0"/>
                                  <w:marBottom w:val="0"/>
                                  <w:divBdr>
                                    <w:top w:val="none" w:sz="0" w:space="0" w:color="auto"/>
                                    <w:left w:val="none" w:sz="0" w:space="0" w:color="auto"/>
                                    <w:bottom w:val="none" w:sz="0" w:space="0" w:color="auto"/>
                                    <w:right w:val="none" w:sz="0" w:space="0" w:color="auto"/>
                                  </w:divBdr>
                                </w:div>
                                <w:div w:id="986788765">
                                  <w:marLeft w:val="0"/>
                                  <w:marRight w:val="0"/>
                                  <w:marTop w:val="0"/>
                                  <w:marBottom w:val="0"/>
                                  <w:divBdr>
                                    <w:top w:val="none" w:sz="0" w:space="0" w:color="auto"/>
                                    <w:left w:val="none" w:sz="0" w:space="0" w:color="auto"/>
                                    <w:bottom w:val="none" w:sz="0" w:space="0" w:color="auto"/>
                                    <w:right w:val="none" w:sz="0" w:space="0" w:color="auto"/>
                                  </w:divBdr>
                                </w:div>
                                <w:div w:id="869758378">
                                  <w:marLeft w:val="0"/>
                                  <w:marRight w:val="0"/>
                                  <w:marTop w:val="0"/>
                                  <w:marBottom w:val="0"/>
                                  <w:divBdr>
                                    <w:top w:val="none" w:sz="0" w:space="0" w:color="auto"/>
                                    <w:left w:val="none" w:sz="0" w:space="0" w:color="auto"/>
                                    <w:bottom w:val="none" w:sz="0" w:space="0" w:color="auto"/>
                                    <w:right w:val="none" w:sz="0" w:space="0" w:color="auto"/>
                                  </w:divBdr>
                                </w:div>
                                <w:div w:id="501091289">
                                  <w:marLeft w:val="0"/>
                                  <w:marRight w:val="0"/>
                                  <w:marTop w:val="0"/>
                                  <w:marBottom w:val="0"/>
                                  <w:divBdr>
                                    <w:top w:val="none" w:sz="0" w:space="0" w:color="auto"/>
                                    <w:left w:val="none" w:sz="0" w:space="0" w:color="auto"/>
                                    <w:bottom w:val="none" w:sz="0" w:space="0" w:color="auto"/>
                                    <w:right w:val="none" w:sz="0" w:space="0" w:color="auto"/>
                                  </w:divBdr>
                                </w:div>
                                <w:div w:id="230774845">
                                  <w:marLeft w:val="0"/>
                                  <w:marRight w:val="0"/>
                                  <w:marTop w:val="0"/>
                                  <w:marBottom w:val="0"/>
                                  <w:divBdr>
                                    <w:top w:val="none" w:sz="0" w:space="0" w:color="auto"/>
                                    <w:left w:val="none" w:sz="0" w:space="0" w:color="auto"/>
                                    <w:bottom w:val="none" w:sz="0" w:space="0" w:color="auto"/>
                                    <w:right w:val="none" w:sz="0" w:space="0" w:color="auto"/>
                                  </w:divBdr>
                                </w:div>
                                <w:div w:id="1179929258">
                                  <w:marLeft w:val="0"/>
                                  <w:marRight w:val="0"/>
                                  <w:marTop w:val="0"/>
                                  <w:marBottom w:val="0"/>
                                  <w:divBdr>
                                    <w:top w:val="none" w:sz="0" w:space="0" w:color="auto"/>
                                    <w:left w:val="none" w:sz="0" w:space="0" w:color="auto"/>
                                    <w:bottom w:val="none" w:sz="0" w:space="0" w:color="auto"/>
                                    <w:right w:val="none" w:sz="0" w:space="0" w:color="auto"/>
                                  </w:divBdr>
                                </w:div>
                                <w:div w:id="2119985277">
                                  <w:marLeft w:val="0"/>
                                  <w:marRight w:val="0"/>
                                  <w:marTop w:val="0"/>
                                  <w:marBottom w:val="0"/>
                                  <w:divBdr>
                                    <w:top w:val="none" w:sz="0" w:space="0" w:color="auto"/>
                                    <w:left w:val="none" w:sz="0" w:space="0" w:color="auto"/>
                                    <w:bottom w:val="none" w:sz="0" w:space="0" w:color="auto"/>
                                    <w:right w:val="none" w:sz="0" w:space="0" w:color="auto"/>
                                  </w:divBdr>
                                </w:div>
                                <w:div w:id="735475292">
                                  <w:marLeft w:val="0"/>
                                  <w:marRight w:val="0"/>
                                  <w:marTop w:val="0"/>
                                  <w:marBottom w:val="0"/>
                                  <w:divBdr>
                                    <w:top w:val="none" w:sz="0" w:space="0" w:color="auto"/>
                                    <w:left w:val="none" w:sz="0" w:space="0" w:color="auto"/>
                                    <w:bottom w:val="none" w:sz="0" w:space="0" w:color="auto"/>
                                    <w:right w:val="none" w:sz="0" w:space="0" w:color="auto"/>
                                  </w:divBdr>
                                </w:div>
                                <w:div w:id="1366055319">
                                  <w:marLeft w:val="0"/>
                                  <w:marRight w:val="0"/>
                                  <w:marTop w:val="0"/>
                                  <w:marBottom w:val="0"/>
                                  <w:divBdr>
                                    <w:top w:val="none" w:sz="0" w:space="0" w:color="auto"/>
                                    <w:left w:val="none" w:sz="0" w:space="0" w:color="auto"/>
                                    <w:bottom w:val="none" w:sz="0" w:space="0" w:color="auto"/>
                                    <w:right w:val="none" w:sz="0" w:space="0" w:color="auto"/>
                                  </w:divBdr>
                                </w:div>
                                <w:div w:id="242227143">
                                  <w:marLeft w:val="0"/>
                                  <w:marRight w:val="0"/>
                                  <w:marTop w:val="0"/>
                                  <w:marBottom w:val="0"/>
                                  <w:divBdr>
                                    <w:top w:val="none" w:sz="0" w:space="0" w:color="auto"/>
                                    <w:left w:val="none" w:sz="0" w:space="0" w:color="auto"/>
                                    <w:bottom w:val="none" w:sz="0" w:space="0" w:color="auto"/>
                                    <w:right w:val="none" w:sz="0" w:space="0" w:color="auto"/>
                                  </w:divBdr>
                                </w:div>
                                <w:div w:id="869687090">
                                  <w:marLeft w:val="0"/>
                                  <w:marRight w:val="0"/>
                                  <w:marTop w:val="0"/>
                                  <w:marBottom w:val="0"/>
                                  <w:divBdr>
                                    <w:top w:val="none" w:sz="0" w:space="0" w:color="auto"/>
                                    <w:left w:val="none" w:sz="0" w:space="0" w:color="auto"/>
                                    <w:bottom w:val="none" w:sz="0" w:space="0" w:color="auto"/>
                                    <w:right w:val="none" w:sz="0" w:space="0" w:color="auto"/>
                                  </w:divBdr>
                                </w:div>
                                <w:div w:id="641039368">
                                  <w:marLeft w:val="0"/>
                                  <w:marRight w:val="0"/>
                                  <w:marTop w:val="0"/>
                                  <w:marBottom w:val="0"/>
                                  <w:divBdr>
                                    <w:top w:val="none" w:sz="0" w:space="0" w:color="auto"/>
                                    <w:left w:val="none" w:sz="0" w:space="0" w:color="auto"/>
                                    <w:bottom w:val="none" w:sz="0" w:space="0" w:color="auto"/>
                                    <w:right w:val="none" w:sz="0" w:space="0" w:color="auto"/>
                                  </w:divBdr>
                                </w:div>
                                <w:div w:id="2071884592">
                                  <w:marLeft w:val="0"/>
                                  <w:marRight w:val="0"/>
                                  <w:marTop w:val="0"/>
                                  <w:marBottom w:val="0"/>
                                  <w:divBdr>
                                    <w:top w:val="none" w:sz="0" w:space="0" w:color="auto"/>
                                    <w:left w:val="none" w:sz="0" w:space="0" w:color="auto"/>
                                    <w:bottom w:val="none" w:sz="0" w:space="0" w:color="auto"/>
                                    <w:right w:val="none" w:sz="0" w:space="0" w:color="auto"/>
                                  </w:divBdr>
                                </w:div>
                                <w:div w:id="556935899">
                                  <w:marLeft w:val="0"/>
                                  <w:marRight w:val="0"/>
                                  <w:marTop w:val="0"/>
                                  <w:marBottom w:val="0"/>
                                  <w:divBdr>
                                    <w:top w:val="none" w:sz="0" w:space="0" w:color="auto"/>
                                    <w:left w:val="none" w:sz="0" w:space="0" w:color="auto"/>
                                    <w:bottom w:val="none" w:sz="0" w:space="0" w:color="auto"/>
                                    <w:right w:val="none" w:sz="0" w:space="0" w:color="auto"/>
                                  </w:divBdr>
                                </w:div>
                                <w:div w:id="406801404">
                                  <w:marLeft w:val="0"/>
                                  <w:marRight w:val="0"/>
                                  <w:marTop w:val="0"/>
                                  <w:marBottom w:val="0"/>
                                  <w:divBdr>
                                    <w:top w:val="none" w:sz="0" w:space="0" w:color="auto"/>
                                    <w:left w:val="none" w:sz="0" w:space="0" w:color="auto"/>
                                    <w:bottom w:val="none" w:sz="0" w:space="0" w:color="auto"/>
                                    <w:right w:val="none" w:sz="0" w:space="0" w:color="auto"/>
                                  </w:divBdr>
                                </w:div>
                                <w:div w:id="463738518">
                                  <w:marLeft w:val="0"/>
                                  <w:marRight w:val="0"/>
                                  <w:marTop w:val="0"/>
                                  <w:marBottom w:val="0"/>
                                  <w:divBdr>
                                    <w:top w:val="none" w:sz="0" w:space="0" w:color="auto"/>
                                    <w:left w:val="none" w:sz="0" w:space="0" w:color="auto"/>
                                    <w:bottom w:val="none" w:sz="0" w:space="0" w:color="auto"/>
                                    <w:right w:val="none" w:sz="0" w:space="0" w:color="auto"/>
                                  </w:divBdr>
                                </w:div>
                                <w:div w:id="2049721135">
                                  <w:marLeft w:val="0"/>
                                  <w:marRight w:val="0"/>
                                  <w:marTop w:val="0"/>
                                  <w:marBottom w:val="0"/>
                                  <w:divBdr>
                                    <w:top w:val="none" w:sz="0" w:space="0" w:color="auto"/>
                                    <w:left w:val="none" w:sz="0" w:space="0" w:color="auto"/>
                                    <w:bottom w:val="none" w:sz="0" w:space="0" w:color="auto"/>
                                    <w:right w:val="none" w:sz="0" w:space="0" w:color="auto"/>
                                  </w:divBdr>
                                </w:div>
                                <w:div w:id="2119333517">
                                  <w:marLeft w:val="0"/>
                                  <w:marRight w:val="0"/>
                                  <w:marTop w:val="0"/>
                                  <w:marBottom w:val="0"/>
                                  <w:divBdr>
                                    <w:top w:val="none" w:sz="0" w:space="0" w:color="auto"/>
                                    <w:left w:val="none" w:sz="0" w:space="0" w:color="auto"/>
                                    <w:bottom w:val="none" w:sz="0" w:space="0" w:color="auto"/>
                                    <w:right w:val="none" w:sz="0" w:space="0" w:color="auto"/>
                                  </w:divBdr>
                                </w:div>
                                <w:div w:id="796022870">
                                  <w:marLeft w:val="0"/>
                                  <w:marRight w:val="0"/>
                                  <w:marTop w:val="0"/>
                                  <w:marBottom w:val="0"/>
                                  <w:divBdr>
                                    <w:top w:val="none" w:sz="0" w:space="0" w:color="auto"/>
                                    <w:left w:val="none" w:sz="0" w:space="0" w:color="auto"/>
                                    <w:bottom w:val="none" w:sz="0" w:space="0" w:color="auto"/>
                                    <w:right w:val="none" w:sz="0" w:space="0" w:color="auto"/>
                                  </w:divBdr>
                                </w:div>
                                <w:div w:id="2003580898">
                                  <w:marLeft w:val="0"/>
                                  <w:marRight w:val="0"/>
                                  <w:marTop w:val="0"/>
                                  <w:marBottom w:val="0"/>
                                  <w:divBdr>
                                    <w:top w:val="none" w:sz="0" w:space="0" w:color="auto"/>
                                    <w:left w:val="none" w:sz="0" w:space="0" w:color="auto"/>
                                    <w:bottom w:val="none" w:sz="0" w:space="0" w:color="auto"/>
                                    <w:right w:val="none" w:sz="0" w:space="0" w:color="auto"/>
                                  </w:divBdr>
                                </w:div>
                                <w:div w:id="1883517995">
                                  <w:marLeft w:val="0"/>
                                  <w:marRight w:val="0"/>
                                  <w:marTop w:val="0"/>
                                  <w:marBottom w:val="0"/>
                                  <w:divBdr>
                                    <w:top w:val="none" w:sz="0" w:space="0" w:color="auto"/>
                                    <w:left w:val="none" w:sz="0" w:space="0" w:color="auto"/>
                                    <w:bottom w:val="none" w:sz="0" w:space="0" w:color="auto"/>
                                    <w:right w:val="none" w:sz="0" w:space="0" w:color="auto"/>
                                  </w:divBdr>
                                </w:div>
                                <w:div w:id="1529951944">
                                  <w:marLeft w:val="0"/>
                                  <w:marRight w:val="0"/>
                                  <w:marTop w:val="0"/>
                                  <w:marBottom w:val="0"/>
                                  <w:divBdr>
                                    <w:top w:val="none" w:sz="0" w:space="0" w:color="auto"/>
                                    <w:left w:val="none" w:sz="0" w:space="0" w:color="auto"/>
                                    <w:bottom w:val="none" w:sz="0" w:space="0" w:color="auto"/>
                                    <w:right w:val="none" w:sz="0" w:space="0" w:color="auto"/>
                                  </w:divBdr>
                                </w:div>
                                <w:div w:id="981739771">
                                  <w:marLeft w:val="0"/>
                                  <w:marRight w:val="0"/>
                                  <w:marTop w:val="0"/>
                                  <w:marBottom w:val="0"/>
                                  <w:divBdr>
                                    <w:top w:val="none" w:sz="0" w:space="0" w:color="auto"/>
                                    <w:left w:val="none" w:sz="0" w:space="0" w:color="auto"/>
                                    <w:bottom w:val="none" w:sz="0" w:space="0" w:color="auto"/>
                                    <w:right w:val="none" w:sz="0" w:space="0" w:color="auto"/>
                                  </w:divBdr>
                                </w:div>
                                <w:div w:id="855583550">
                                  <w:marLeft w:val="0"/>
                                  <w:marRight w:val="0"/>
                                  <w:marTop w:val="0"/>
                                  <w:marBottom w:val="0"/>
                                  <w:divBdr>
                                    <w:top w:val="none" w:sz="0" w:space="0" w:color="auto"/>
                                    <w:left w:val="none" w:sz="0" w:space="0" w:color="auto"/>
                                    <w:bottom w:val="none" w:sz="0" w:space="0" w:color="auto"/>
                                    <w:right w:val="none" w:sz="0" w:space="0" w:color="auto"/>
                                  </w:divBdr>
                                </w:div>
                                <w:div w:id="1548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246116">
      <w:bodyDiv w:val="1"/>
      <w:marLeft w:val="0"/>
      <w:marRight w:val="0"/>
      <w:marTop w:val="0"/>
      <w:marBottom w:val="0"/>
      <w:divBdr>
        <w:top w:val="none" w:sz="0" w:space="0" w:color="auto"/>
        <w:left w:val="none" w:sz="0" w:space="0" w:color="auto"/>
        <w:bottom w:val="none" w:sz="0" w:space="0" w:color="auto"/>
        <w:right w:val="none" w:sz="0" w:space="0" w:color="auto"/>
      </w:divBdr>
    </w:div>
    <w:div w:id="1573543637">
      <w:bodyDiv w:val="1"/>
      <w:marLeft w:val="0"/>
      <w:marRight w:val="0"/>
      <w:marTop w:val="0"/>
      <w:marBottom w:val="0"/>
      <w:divBdr>
        <w:top w:val="none" w:sz="0" w:space="0" w:color="auto"/>
        <w:left w:val="none" w:sz="0" w:space="0" w:color="auto"/>
        <w:bottom w:val="none" w:sz="0" w:space="0" w:color="auto"/>
        <w:right w:val="none" w:sz="0" w:space="0" w:color="auto"/>
      </w:divBdr>
    </w:div>
    <w:div w:id="1703095912">
      <w:bodyDiv w:val="1"/>
      <w:marLeft w:val="0"/>
      <w:marRight w:val="0"/>
      <w:marTop w:val="0"/>
      <w:marBottom w:val="0"/>
      <w:divBdr>
        <w:top w:val="none" w:sz="0" w:space="0" w:color="auto"/>
        <w:left w:val="none" w:sz="0" w:space="0" w:color="auto"/>
        <w:bottom w:val="none" w:sz="0" w:space="0" w:color="auto"/>
        <w:right w:val="none" w:sz="0" w:space="0" w:color="auto"/>
      </w:divBdr>
    </w:div>
    <w:div w:id="1791971351">
      <w:bodyDiv w:val="1"/>
      <w:marLeft w:val="0"/>
      <w:marRight w:val="0"/>
      <w:marTop w:val="0"/>
      <w:marBottom w:val="0"/>
      <w:divBdr>
        <w:top w:val="none" w:sz="0" w:space="0" w:color="auto"/>
        <w:left w:val="none" w:sz="0" w:space="0" w:color="auto"/>
        <w:bottom w:val="none" w:sz="0" w:space="0" w:color="auto"/>
        <w:right w:val="none" w:sz="0" w:space="0" w:color="auto"/>
      </w:divBdr>
    </w:div>
    <w:div w:id="1980308313">
      <w:bodyDiv w:val="1"/>
      <w:marLeft w:val="0"/>
      <w:marRight w:val="0"/>
      <w:marTop w:val="0"/>
      <w:marBottom w:val="0"/>
      <w:divBdr>
        <w:top w:val="none" w:sz="0" w:space="0" w:color="auto"/>
        <w:left w:val="none" w:sz="0" w:space="0" w:color="auto"/>
        <w:bottom w:val="none" w:sz="0" w:space="0" w:color="auto"/>
        <w:right w:val="none" w:sz="0" w:space="0" w:color="auto"/>
      </w:divBdr>
    </w:div>
    <w:div w:id="2143885684">
      <w:bodyDiv w:val="1"/>
      <w:marLeft w:val="0"/>
      <w:marRight w:val="0"/>
      <w:marTop w:val="0"/>
      <w:marBottom w:val="0"/>
      <w:divBdr>
        <w:top w:val="none" w:sz="0" w:space="0" w:color="auto"/>
        <w:left w:val="none" w:sz="0" w:space="0" w:color="auto"/>
        <w:bottom w:val="none" w:sz="0" w:space="0" w:color="auto"/>
        <w:right w:val="none" w:sz="0" w:space="0" w:color="auto"/>
      </w:divBdr>
      <w:divsChild>
        <w:div w:id="243610217">
          <w:marLeft w:val="0"/>
          <w:marRight w:val="0"/>
          <w:marTop w:val="0"/>
          <w:marBottom w:val="0"/>
          <w:divBdr>
            <w:top w:val="none" w:sz="0" w:space="0" w:color="auto"/>
            <w:left w:val="none" w:sz="0" w:space="0" w:color="auto"/>
            <w:bottom w:val="none" w:sz="0" w:space="0" w:color="auto"/>
            <w:right w:val="none" w:sz="0" w:space="0" w:color="auto"/>
          </w:divBdr>
          <w:divsChild>
            <w:div w:id="2042633375">
              <w:marLeft w:val="0"/>
              <w:marRight w:val="0"/>
              <w:marTop w:val="0"/>
              <w:marBottom w:val="0"/>
              <w:divBdr>
                <w:top w:val="none" w:sz="0" w:space="0" w:color="auto"/>
                <w:left w:val="none" w:sz="0" w:space="0" w:color="auto"/>
                <w:bottom w:val="none" w:sz="0" w:space="0" w:color="auto"/>
                <w:right w:val="none" w:sz="0" w:space="0" w:color="auto"/>
              </w:divBdr>
              <w:divsChild>
                <w:div w:id="1930235268">
                  <w:marLeft w:val="0"/>
                  <w:marRight w:val="0"/>
                  <w:marTop w:val="0"/>
                  <w:marBottom w:val="0"/>
                  <w:divBdr>
                    <w:top w:val="none" w:sz="0" w:space="0" w:color="auto"/>
                    <w:left w:val="none" w:sz="0" w:space="0" w:color="auto"/>
                    <w:bottom w:val="none" w:sz="0" w:space="0" w:color="auto"/>
                    <w:right w:val="none" w:sz="0" w:space="0" w:color="auto"/>
                  </w:divBdr>
                  <w:divsChild>
                    <w:div w:id="182672113">
                      <w:marLeft w:val="0"/>
                      <w:marRight w:val="0"/>
                      <w:marTop w:val="0"/>
                      <w:marBottom w:val="0"/>
                      <w:divBdr>
                        <w:top w:val="none" w:sz="0" w:space="0" w:color="auto"/>
                        <w:left w:val="none" w:sz="0" w:space="0" w:color="auto"/>
                        <w:bottom w:val="none" w:sz="0" w:space="0" w:color="auto"/>
                        <w:right w:val="none" w:sz="0" w:space="0" w:color="auto"/>
                      </w:divBdr>
                      <w:divsChild>
                        <w:div w:id="1088772556">
                          <w:marLeft w:val="0"/>
                          <w:marRight w:val="0"/>
                          <w:marTop w:val="0"/>
                          <w:marBottom w:val="0"/>
                          <w:divBdr>
                            <w:top w:val="none" w:sz="0" w:space="0" w:color="auto"/>
                            <w:left w:val="none" w:sz="0" w:space="0" w:color="auto"/>
                            <w:bottom w:val="none" w:sz="0" w:space="0" w:color="auto"/>
                            <w:right w:val="none" w:sz="0" w:space="0" w:color="auto"/>
                          </w:divBdr>
                          <w:divsChild>
                            <w:div w:id="294944221">
                              <w:marLeft w:val="0"/>
                              <w:marRight w:val="4980"/>
                              <w:marTop w:val="0"/>
                              <w:marBottom w:val="0"/>
                              <w:divBdr>
                                <w:top w:val="none" w:sz="0" w:space="0" w:color="auto"/>
                                <w:left w:val="none" w:sz="0" w:space="0" w:color="auto"/>
                                <w:bottom w:val="none" w:sz="0" w:space="0" w:color="auto"/>
                                <w:right w:val="none" w:sz="0" w:space="0" w:color="auto"/>
                              </w:divBdr>
                              <w:divsChild>
                                <w:div w:id="1016034473">
                                  <w:marLeft w:val="0"/>
                                  <w:marRight w:val="0"/>
                                  <w:marTop w:val="225"/>
                                  <w:marBottom w:val="0"/>
                                  <w:divBdr>
                                    <w:top w:val="none" w:sz="0" w:space="0" w:color="auto"/>
                                    <w:left w:val="none" w:sz="0" w:space="0" w:color="auto"/>
                                    <w:bottom w:val="none" w:sz="0" w:space="0" w:color="auto"/>
                                    <w:right w:val="none" w:sz="0" w:space="0" w:color="auto"/>
                                  </w:divBdr>
                                  <w:divsChild>
                                    <w:div w:id="1124886847">
                                      <w:marLeft w:val="0"/>
                                      <w:marRight w:val="0"/>
                                      <w:marTop w:val="0"/>
                                      <w:marBottom w:val="0"/>
                                      <w:divBdr>
                                        <w:top w:val="none" w:sz="0" w:space="0" w:color="auto"/>
                                        <w:left w:val="none" w:sz="0" w:space="0" w:color="auto"/>
                                        <w:bottom w:val="none" w:sz="0" w:space="0" w:color="auto"/>
                                        <w:right w:val="none" w:sz="0" w:space="0" w:color="auto"/>
                                      </w:divBdr>
                                      <w:divsChild>
                                        <w:div w:id="839544848">
                                          <w:marLeft w:val="0"/>
                                          <w:marRight w:val="0"/>
                                          <w:marTop w:val="0"/>
                                          <w:marBottom w:val="0"/>
                                          <w:divBdr>
                                            <w:top w:val="none" w:sz="0" w:space="0" w:color="auto"/>
                                            <w:left w:val="none" w:sz="0" w:space="0" w:color="auto"/>
                                            <w:bottom w:val="none" w:sz="0" w:space="0" w:color="auto"/>
                                            <w:right w:val="none" w:sz="0" w:space="0" w:color="auto"/>
                                          </w:divBdr>
                                          <w:divsChild>
                                            <w:div w:id="753479314">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A1C80-58A8-4344-938F-16AFB776E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dc:creator>
  <cp:lastModifiedBy>Lopatosky, Jim</cp:lastModifiedBy>
  <cp:revision>4</cp:revision>
  <cp:lastPrinted>2015-04-02T11:50:00Z</cp:lastPrinted>
  <dcterms:created xsi:type="dcterms:W3CDTF">2015-12-15T20:14:00Z</dcterms:created>
  <dcterms:modified xsi:type="dcterms:W3CDTF">2016-05-09T18:40:00Z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