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DE5E" w14:textId="11017324" w:rsidR="00C80ADB" w:rsidRPr="0092582D" w:rsidRDefault="00C80ADB" w:rsidP="002C5C17">
      <w:pPr>
        <w:jc w:val="center"/>
        <w:rPr>
          <w:b/>
          <w:bCs/>
          <w:sz w:val="28"/>
          <w:szCs w:val="28"/>
        </w:rPr>
      </w:pPr>
      <w:bookmarkStart w:id="0" w:name="_Hlk156547424"/>
      <w:r w:rsidRPr="0092582D">
        <w:rPr>
          <w:b/>
          <w:bCs/>
          <w:sz w:val="28"/>
          <w:szCs w:val="28"/>
        </w:rPr>
        <w:t>State of Maine</w:t>
      </w:r>
    </w:p>
    <w:p w14:paraId="7FAAF235" w14:textId="30CE7E6E" w:rsidR="006717E0" w:rsidRPr="0092582D" w:rsidRDefault="006717E0" w:rsidP="002C5C17">
      <w:pPr>
        <w:jc w:val="center"/>
        <w:rPr>
          <w:b/>
          <w:bCs/>
          <w:sz w:val="28"/>
          <w:szCs w:val="28"/>
        </w:rPr>
      </w:pPr>
      <w:r w:rsidRPr="0092582D">
        <w:rPr>
          <w:b/>
          <w:bCs/>
          <w:sz w:val="28"/>
          <w:szCs w:val="28"/>
        </w:rPr>
        <w:t>Maine Coastal Program and Municipal Planning Assistance Program</w:t>
      </w:r>
    </w:p>
    <w:p w14:paraId="0AEC8E9E" w14:textId="25E680BC" w:rsidR="00C80ADB" w:rsidRPr="0092582D" w:rsidRDefault="004327A2" w:rsidP="002C5C17">
      <w:pPr>
        <w:jc w:val="center"/>
        <w:rPr>
          <w:b/>
          <w:bCs/>
          <w:sz w:val="28"/>
          <w:szCs w:val="28"/>
        </w:rPr>
      </w:pPr>
      <w:r w:rsidRPr="0092582D">
        <w:rPr>
          <w:b/>
          <w:bCs/>
          <w:sz w:val="28"/>
          <w:szCs w:val="28"/>
        </w:rPr>
        <w:t>FY</w:t>
      </w:r>
      <w:r w:rsidR="00936B42" w:rsidRPr="0092582D">
        <w:rPr>
          <w:b/>
          <w:bCs/>
          <w:sz w:val="28"/>
          <w:szCs w:val="28"/>
        </w:rPr>
        <w:t xml:space="preserve"> </w:t>
      </w:r>
      <w:r w:rsidRPr="0092582D">
        <w:rPr>
          <w:b/>
          <w:bCs/>
          <w:sz w:val="28"/>
          <w:szCs w:val="28"/>
        </w:rPr>
        <w:t xml:space="preserve">2025 </w:t>
      </w:r>
      <w:r w:rsidR="00C80ADB" w:rsidRPr="0092582D">
        <w:rPr>
          <w:b/>
          <w:bCs/>
          <w:sz w:val="28"/>
          <w:szCs w:val="28"/>
        </w:rPr>
        <w:t>Coastal Community Grant</w:t>
      </w:r>
      <w:r w:rsidR="007B5C2A" w:rsidRPr="0092582D">
        <w:rPr>
          <w:b/>
          <w:bCs/>
          <w:sz w:val="28"/>
          <w:szCs w:val="28"/>
        </w:rPr>
        <w:t>/</w:t>
      </w:r>
      <w:r w:rsidR="006B475C" w:rsidRPr="0092582D">
        <w:rPr>
          <w:b/>
          <w:bCs/>
          <w:sz w:val="28"/>
          <w:szCs w:val="28"/>
        </w:rPr>
        <w:t xml:space="preserve">Shore </w:t>
      </w:r>
      <w:r w:rsidR="00A942F2" w:rsidRPr="0092582D">
        <w:rPr>
          <w:b/>
          <w:bCs/>
          <w:sz w:val="28"/>
          <w:szCs w:val="28"/>
        </w:rPr>
        <w:t xml:space="preserve">and </w:t>
      </w:r>
      <w:r w:rsidR="006B475C" w:rsidRPr="0092582D">
        <w:rPr>
          <w:b/>
          <w:bCs/>
          <w:sz w:val="28"/>
          <w:szCs w:val="28"/>
        </w:rPr>
        <w:t>Ha</w:t>
      </w:r>
      <w:r w:rsidR="005B6A0B" w:rsidRPr="0092582D">
        <w:rPr>
          <w:b/>
          <w:bCs/>
          <w:sz w:val="28"/>
          <w:szCs w:val="28"/>
        </w:rPr>
        <w:t>r</w:t>
      </w:r>
      <w:r w:rsidR="006B475C" w:rsidRPr="0092582D">
        <w:rPr>
          <w:b/>
          <w:bCs/>
          <w:sz w:val="28"/>
          <w:szCs w:val="28"/>
        </w:rPr>
        <w:t xml:space="preserve">bor </w:t>
      </w:r>
      <w:r w:rsidR="007B5C2A" w:rsidRPr="0092582D">
        <w:rPr>
          <w:b/>
          <w:bCs/>
          <w:sz w:val="28"/>
          <w:szCs w:val="28"/>
        </w:rPr>
        <w:t xml:space="preserve">Planning </w:t>
      </w:r>
      <w:r w:rsidR="006B475C" w:rsidRPr="0092582D">
        <w:rPr>
          <w:b/>
          <w:bCs/>
          <w:sz w:val="28"/>
          <w:szCs w:val="28"/>
        </w:rPr>
        <w:t>Grant Program</w:t>
      </w:r>
      <w:r w:rsidR="0099059D" w:rsidRPr="0092582D">
        <w:rPr>
          <w:b/>
          <w:bCs/>
          <w:sz w:val="28"/>
          <w:szCs w:val="28"/>
        </w:rPr>
        <w:t>s</w:t>
      </w:r>
    </w:p>
    <w:p w14:paraId="5A80FDD4" w14:textId="4525042F" w:rsidR="009F7FBF" w:rsidRPr="0092582D" w:rsidRDefault="001C26DE" w:rsidP="002C5C17">
      <w:pPr>
        <w:jc w:val="center"/>
        <w:rPr>
          <w:b/>
          <w:bCs/>
        </w:rPr>
      </w:pPr>
      <w:r w:rsidRPr="0092582D">
        <w:rPr>
          <w:b/>
          <w:bCs/>
          <w:sz w:val="28"/>
          <w:szCs w:val="24"/>
        </w:rPr>
        <w:t>L</w:t>
      </w:r>
      <w:r w:rsidR="00C80ADB" w:rsidRPr="0092582D">
        <w:rPr>
          <w:b/>
          <w:bCs/>
          <w:sz w:val="28"/>
          <w:szCs w:val="24"/>
        </w:rPr>
        <w:t>etter of</w:t>
      </w:r>
      <w:r w:rsidRPr="0092582D">
        <w:rPr>
          <w:b/>
          <w:bCs/>
          <w:sz w:val="28"/>
          <w:szCs w:val="24"/>
        </w:rPr>
        <w:t xml:space="preserve"> I</w:t>
      </w:r>
      <w:r w:rsidR="00C80ADB" w:rsidRPr="0092582D">
        <w:rPr>
          <w:b/>
          <w:bCs/>
          <w:sz w:val="28"/>
          <w:szCs w:val="24"/>
        </w:rPr>
        <w:t>ntent</w:t>
      </w:r>
      <w:r w:rsidR="00084BD0" w:rsidRPr="0092582D">
        <w:rPr>
          <w:b/>
          <w:bCs/>
          <w:sz w:val="28"/>
          <w:szCs w:val="24"/>
        </w:rPr>
        <w:t xml:space="preserve"> to Apply</w:t>
      </w:r>
      <w:r w:rsidR="00136E73">
        <w:rPr>
          <w:b/>
          <w:bCs/>
          <w:sz w:val="28"/>
          <w:szCs w:val="24"/>
        </w:rPr>
        <w:t xml:space="preserve"> Instructions</w:t>
      </w:r>
    </w:p>
    <w:p w14:paraId="00161A49" w14:textId="72425CEC" w:rsidR="001C26DE" w:rsidRDefault="001C26DE"/>
    <w:p w14:paraId="76F3CCC8" w14:textId="6445C47C" w:rsidR="001231CB" w:rsidRDefault="001231CB">
      <w:pPr>
        <w:rPr>
          <w:b/>
          <w:bCs/>
        </w:rPr>
      </w:pPr>
      <w:r w:rsidRPr="575FFA7E">
        <w:rPr>
          <w:b/>
          <w:bCs/>
        </w:rPr>
        <w:t xml:space="preserve">LETTER OF INTENT DUE DATE: </w:t>
      </w:r>
      <w:r w:rsidR="5AF8EC52" w:rsidRPr="575FFA7E">
        <w:rPr>
          <w:b/>
          <w:bCs/>
        </w:rPr>
        <w:t xml:space="preserve">March </w:t>
      </w:r>
      <w:r w:rsidR="000103B2">
        <w:rPr>
          <w:b/>
          <w:bCs/>
        </w:rPr>
        <w:t>29</w:t>
      </w:r>
      <w:r w:rsidR="5AF8EC52" w:rsidRPr="575FFA7E">
        <w:rPr>
          <w:b/>
          <w:bCs/>
        </w:rPr>
        <w:t>, 2024</w:t>
      </w:r>
    </w:p>
    <w:p w14:paraId="1C7B1016" w14:textId="77777777" w:rsidR="001231CB" w:rsidRDefault="001231CB"/>
    <w:p w14:paraId="60BE6718" w14:textId="46963EEB" w:rsidR="007D4863" w:rsidRDefault="00022703" w:rsidP="191ECA99">
      <w:pPr>
        <w:jc w:val="both"/>
        <w:rPr>
          <w:color w:val="FF0000"/>
        </w:rPr>
      </w:pPr>
      <w:r>
        <w:t>In r</w:t>
      </w:r>
      <w:r w:rsidR="0005134E">
        <w:t>esponse to</w:t>
      </w:r>
      <w:r>
        <w:t xml:space="preserve"> the significant </w:t>
      </w:r>
      <w:r w:rsidR="001231CB">
        <w:t xml:space="preserve">impacts </w:t>
      </w:r>
      <w:r w:rsidR="00B73A05">
        <w:t>of</w:t>
      </w:r>
      <w:r w:rsidR="003C7E1B">
        <w:t xml:space="preserve"> recent storm</w:t>
      </w:r>
      <w:r w:rsidR="00B73A05">
        <w:t>s</w:t>
      </w:r>
      <w:r w:rsidR="003C7E1B">
        <w:t xml:space="preserve"> </w:t>
      </w:r>
      <w:r>
        <w:t>experienced by Maine’s coastal communities, t</w:t>
      </w:r>
      <w:r w:rsidR="007D4863">
        <w:t xml:space="preserve">he </w:t>
      </w:r>
      <w:r w:rsidR="5CE78690">
        <w:t xml:space="preserve">Maine Department </w:t>
      </w:r>
      <w:r w:rsidR="5F6F2C5E">
        <w:t xml:space="preserve">of Marine Resources </w:t>
      </w:r>
      <w:r w:rsidR="5CE78690">
        <w:t>and the Maine Department of Agriculture, Conservation and Forestry are combining</w:t>
      </w:r>
      <w:r w:rsidR="4C3A902F">
        <w:t xml:space="preserve"> federal coastal management funds into </w:t>
      </w:r>
      <w:r w:rsidR="008A5A6D">
        <w:t xml:space="preserve">a single </w:t>
      </w:r>
      <w:r w:rsidR="4C3A902F">
        <w:t xml:space="preserve">grant </w:t>
      </w:r>
      <w:r w:rsidR="5A9BBB3B">
        <w:t xml:space="preserve">for coastal </w:t>
      </w:r>
      <w:r w:rsidR="00F94BA5">
        <w:t>municipalities, unorganized territories</w:t>
      </w:r>
      <w:r w:rsidR="5A9BBB3B">
        <w:t>, tribal nations</w:t>
      </w:r>
      <w:r w:rsidR="00F94BA5">
        <w:t>,</w:t>
      </w:r>
      <w:r w:rsidR="5A9BBB3B">
        <w:t xml:space="preserve"> and regional </w:t>
      </w:r>
      <w:r w:rsidR="00286A29">
        <w:t>councils</w:t>
      </w:r>
      <w:r w:rsidR="5A9BBB3B">
        <w:t>.</w:t>
      </w:r>
      <w:r w:rsidR="4C3A902F">
        <w:t xml:space="preserve"> </w:t>
      </w:r>
      <w:r w:rsidR="008A5A6D">
        <w:t xml:space="preserve">Applicants may only apply once per proposed project. </w:t>
      </w:r>
      <w:r w:rsidR="24BC7EFB">
        <w:t xml:space="preserve">The FY 2025 Grant Program </w:t>
      </w:r>
      <w:r w:rsidR="62A6CD20">
        <w:t>will</w:t>
      </w:r>
      <w:r w:rsidR="24BC7EFB">
        <w:t xml:space="preserve"> fund local or regional planning projects that support </w:t>
      </w:r>
      <w:hyperlink r:id="rId11" w:history="1">
        <w:r w:rsidR="00285C62" w:rsidRPr="00F73BC9">
          <w:rPr>
            <w:rStyle w:val="Hyperlink"/>
          </w:rPr>
          <w:t>Maine Won’t Wait: A Four-Year Plan for Climate Action</w:t>
        </w:r>
      </w:hyperlink>
      <w:r w:rsidR="24BC7EFB" w:rsidRPr="191ECA99">
        <w:rPr>
          <w:rStyle w:val="Heading1Char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24BC7EFB">
        <w:t xml:space="preserve">and enable communities to become more resilient to unprecedented coastal storm impacts. </w:t>
      </w:r>
    </w:p>
    <w:p w14:paraId="3AB11FDE" w14:textId="5ED6EAED" w:rsidR="007D4863" w:rsidRDefault="007D4863" w:rsidP="191ECA99">
      <w:pPr>
        <w:jc w:val="both"/>
      </w:pPr>
    </w:p>
    <w:p w14:paraId="1A79DB38" w14:textId="29279B42" w:rsidR="006B0780" w:rsidRDefault="00F73BC9" w:rsidP="006B0780">
      <w:pPr>
        <w:jc w:val="both"/>
      </w:pPr>
      <w:r>
        <w:t>G</w:t>
      </w:r>
      <w:r w:rsidR="082D0A69">
        <w:t xml:space="preserve">iven </w:t>
      </w:r>
      <w:r>
        <w:t xml:space="preserve">expected </w:t>
      </w:r>
      <w:r w:rsidR="082D0A69">
        <w:t xml:space="preserve">time constraints </w:t>
      </w:r>
      <w:r>
        <w:t>for</w:t>
      </w:r>
      <w:r w:rsidR="082D0A69">
        <w:t xml:space="preserve"> </w:t>
      </w:r>
      <w:r w:rsidR="0BFF28EA">
        <w:t xml:space="preserve">local </w:t>
      </w:r>
      <w:r w:rsidR="19B17400">
        <w:t>officials</w:t>
      </w:r>
      <w:r w:rsidR="0BFF28EA">
        <w:t>, we have</w:t>
      </w:r>
      <w:r w:rsidR="4C3A902F">
        <w:t xml:space="preserve"> streamline</w:t>
      </w:r>
      <w:r w:rsidR="0E69AD40">
        <w:t>d</w:t>
      </w:r>
      <w:r w:rsidR="4C3A902F">
        <w:t xml:space="preserve"> the </w:t>
      </w:r>
      <w:r>
        <w:t>application process for the</w:t>
      </w:r>
      <w:r w:rsidR="3A5F0167">
        <w:t xml:space="preserve"> </w:t>
      </w:r>
      <w:r w:rsidR="007D4863">
        <w:t>FY</w:t>
      </w:r>
      <w:r w:rsidR="00936B42">
        <w:t xml:space="preserve"> </w:t>
      </w:r>
      <w:r w:rsidR="007D4863">
        <w:t xml:space="preserve">2025 </w:t>
      </w:r>
      <w:r w:rsidRPr="00D41D7F">
        <w:t>G</w:t>
      </w:r>
      <w:r w:rsidR="15793815" w:rsidRPr="00D41D7F">
        <w:t xml:space="preserve">rant </w:t>
      </w:r>
      <w:r w:rsidR="00C149BD" w:rsidRPr="00D41D7F">
        <w:t xml:space="preserve">into a two-step process that </w:t>
      </w:r>
      <w:r w:rsidR="445AB6E8" w:rsidRPr="00D41D7F">
        <w:t>include</w:t>
      </w:r>
      <w:r w:rsidR="00C149BD" w:rsidRPr="00D41D7F">
        <w:t>s</w:t>
      </w:r>
      <w:r w:rsidR="445AB6E8" w:rsidRPr="00D41D7F">
        <w:t xml:space="preserve"> a Letter of Intent, followed by a </w:t>
      </w:r>
      <w:r w:rsidR="00704BF2" w:rsidRPr="00D41D7F">
        <w:t>F</w:t>
      </w:r>
      <w:r w:rsidR="008D21F4" w:rsidRPr="00D41D7F">
        <w:t xml:space="preserve">inal </w:t>
      </w:r>
      <w:r w:rsidR="00704BF2" w:rsidRPr="00D41D7F">
        <w:t>A</w:t>
      </w:r>
      <w:r w:rsidR="000E2F12" w:rsidRPr="00D41D7F">
        <w:t>pplication</w:t>
      </w:r>
      <w:r w:rsidR="445AB6E8" w:rsidRPr="00D41D7F">
        <w:t xml:space="preserve"> </w:t>
      </w:r>
      <w:r w:rsidR="445AB6E8" w:rsidRPr="00D41D7F">
        <w:rPr>
          <w:u w:val="single"/>
        </w:rPr>
        <w:t>by invitation only</w:t>
      </w:r>
      <w:r w:rsidR="445AB6E8" w:rsidRPr="00D41D7F">
        <w:t>.</w:t>
      </w:r>
      <w:r w:rsidR="00A32849" w:rsidRPr="00D41D7F">
        <w:t xml:space="preserve"> </w:t>
      </w:r>
      <w:r w:rsidR="00D41D7F">
        <w:t xml:space="preserve">Applicants may only apply once per proposed project. </w:t>
      </w:r>
      <w:r w:rsidR="00A32849" w:rsidRPr="00D41D7F">
        <w:t>The matching fund requirements have been eliminated.</w:t>
      </w:r>
      <w:r w:rsidR="445AB6E8" w:rsidRPr="00D41D7F">
        <w:t xml:space="preserve"> Letters of Intent are due o</w:t>
      </w:r>
      <w:r w:rsidR="445AB6E8">
        <w:t xml:space="preserve">n </w:t>
      </w:r>
      <w:r w:rsidR="445AB6E8" w:rsidRPr="4816F7BC">
        <w:rPr>
          <w:b/>
          <w:bCs/>
        </w:rPr>
        <w:t>March 29, 2024</w:t>
      </w:r>
      <w:r w:rsidR="006A2345" w:rsidRPr="008A4FDC">
        <w:t>, and t</w:t>
      </w:r>
      <w:r w:rsidR="006B0780" w:rsidRPr="008A4FDC">
        <w:t>he</w:t>
      </w:r>
      <w:r w:rsidR="006B0780">
        <w:t xml:space="preserve"> Letter of Intent requirements begin on page 3 of this document.  </w:t>
      </w:r>
    </w:p>
    <w:p w14:paraId="790FAB6A" w14:textId="77777777" w:rsidR="00A32849" w:rsidRDefault="00A32849" w:rsidP="191ECA99">
      <w:pPr>
        <w:jc w:val="both"/>
        <w:rPr>
          <w:color w:val="FF0000"/>
        </w:rPr>
      </w:pPr>
    </w:p>
    <w:p w14:paraId="7AE950E7" w14:textId="1C893E58" w:rsidR="00AC6454" w:rsidRDefault="272F35DD" w:rsidP="00ED0B21">
      <w:pPr>
        <w:jc w:val="both"/>
      </w:pPr>
      <w:r>
        <w:t xml:space="preserve">Successful </w:t>
      </w:r>
      <w:r w:rsidR="4FEAD97B">
        <w:t xml:space="preserve">applications must </w:t>
      </w:r>
      <w:r w:rsidR="6F667B70">
        <w:t xml:space="preserve">address </w:t>
      </w:r>
      <w:r w:rsidR="4FEAD97B">
        <w:t>one of the following</w:t>
      </w:r>
      <w:r w:rsidR="4FEAD97B" w:rsidRPr="191ECA99">
        <w:t xml:space="preserve"> </w:t>
      </w:r>
      <w:bookmarkStart w:id="1" w:name="PriorityCategories"/>
      <w:r w:rsidR="6AC2ED40" w:rsidRPr="191ECA99">
        <w:rPr>
          <w:rStyle w:val="Heading1Char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Priority </w:t>
      </w:r>
      <w:r w:rsidR="69B55A3F" w:rsidRPr="191ECA99">
        <w:rPr>
          <w:rStyle w:val="Heading1Char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Categories</w:t>
      </w:r>
      <w:r w:rsidR="4FEAD97B" w:rsidRPr="191ECA99">
        <w:rPr>
          <w:rStyle w:val="Heading1Char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:</w:t>
      </w:r>
      <w:bookmarkEnd w:id="1"/>
    </w:p>
    <w:p w14:paraId="460C93B1" w14:textId="77777777" w:rsidR="004951F5" w:rsidRDefault="004951F5" w:rsidP="00ED0B21">
      <w:pPr>
        <w:jc w:val="both"/>
      </w:pPr>
    </w:p>
    <w:p w14:paraId="338E1860" w14:textId="3EFD4A8C" w:rsidR="00CF6E92" w:rsidRPr="003D27BD" w:rsidRDefault="009E3050" w:rsidP="00F872BB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t>Conduct c</w:t>
      </w:r>
      <w:r w:rsidR="5891109F">
        <w:t>limate vulnerability assessments</w:t>
      </w:r>
      <w:r w:rsidR="00272AE8">
        <w:t>,</w:t>
      </w:r>
      <w:r w:rsidR="000F2014">
        <w:t xml:space="preserve"> </w:t>
      </w:r>
      <w:r>
        <w:t xml:space="preserve">including </w:t>
      </w:r>
      <w:r w:rsidR="000F2014">
        <w:t>sea level rise, storm surge, and flooding at critical public facilities</w:t>
      </w:r>
      <w:r w:rsidR="00442671">
        <w:t>.</w:t>
      </w:r>
    </w:p>
    <w:p w14:paraId="6ED69B6F" w14:textId="522A3E5D" w:rsidR="00CF6E92" w:rsidRDefault="0099688F" w:rsidP="00CF6E92">
      <w:pPr>
        <w:pStyle w:val="ListParagraph"/>
        <w:numPr>
          <w:ilvl w:val="0"/>
          <w:numId w:val="3"/>
        </w:numPr>
        <w:jc w:val="both"/>
      </w:pPr>
      <w:r>
        <w:t>Evalua</w:t>
      </w:r>
      <w:r w:rsidR="00233247">
        <w:t xml:space="preserve">te </w:t>
      </w:r>
      <w:r w:rsidR="005608E0">
        <w:t>existing w</w:t>
      </w:r>
      <w:r w:rsidR="1C3EC0C4">
        <w:t xml:space="preserve">aterfront </w:t>
      </w:r>
      <w:r w:rsidR="00230533">
        <w:t xml:space="preserve">infrastructure </w:t>
      </w:r>
      <w:r w:rsidR="00CF6E92">
        <w:t xml:space="preserve">resilience plans </w:t>
      </w:r>
      <w:r w:rsidR="00CD75EF">
        <w:t>and design</w:t>
      </w:r>
      <w:r w:rsidR="006E2834">
        <w:t xml:space="preserve"> </w:t>
      </w:r>
      <w:r w:rsidR="00CF6E92">
        <w:t>resilient infrastructure</w:t>
      </w:r>
      <w:r w:rsidR="009A17B3">
        <w:t xml:space="preserve"> for vital waterfront facilities.</w:t>
      </w:r>
    </w:p>
    <w:p w14:paraId="0E75E76D" w14:textId="30CFC126" w:rsidR="051AB6DA" w:rsidRDefault="005B6148">
      <w:pPr>
        <w:pStyle w:val="ListParagraph"/>
        <w:numPr>
          <w:ilvl w:val="0"/>
          <w:numId w:val="3"/>
        </w:numPr>
      </w:pPr>
      <w:r>
        <w:t xml:space="preserve">Identify </w:t>
      </w:r>
      <w:r w:rsidR="0079319C">
        <w:t>hazard</w:t>
      </w:r>
      <w:r w:rsidR="00A27BAF">
        <w:t xml:space="preserve">-prone locations </w:t>
      </w:r>
      <w:r w:rsidR="00677D8C">
        <w:t xml:space="preserve">to </w:t>
      </w:r>
      <w:r w:rsidR="0074060B">
        <w:t>integrate</w:t>
      </w:r>
      <w:r w:rsidR="00677D8C">
        <w:t xml:space="preserve"> land conservation and p</w:t>
      </w:r>
      <w:r w:rsidR="007160AA">
        <w:t>ublic access planning</w:t>
      </w:r>
      <w:r w:rsidR="002D2567">
        <w:t xml:space="preserve">, guiding development </w:t>
      </w:r>
      <w:r w:rsidR="0074060B">
        <w:t xml:space="preserve">away from vulnerable areas. </w:t>
      </w:r>
    </w:p>
    <w:p w14:paraId="671483EF" w14:textId="51376741" w:rsidR="00221031" w:rsidRDefault="00176650" w:rsidP="00221031">
      <w:pPr>
        <w:pStyle w:val="ListParagraph"/>
        <w:numPr>
          <w:ilvl w:val="0"/>
          <w:numId w:val="3"/>
        </w:numPr>
      </w:pPr>
      <w:r>
        <w:t>Develop</w:t>
      </w:r>
      <w:r w:rsidR="00E24244">
        <w:t xml:space="preserve"> a comprehensive </w:t>
      </w:r>
      <w:r w:rsidR="00165545">
        <w:t>inv</w:t>
      </w:r>
      <w:r w:rsidR="0024372D">
        <w:t xml:space="preserve">entory of </w:t>
      </w:r>
      <w:r w:rsidR="00B34C6B">
        <w:t>p</w:t>
      </w:r>
      <w:r w:rsidR="00A17AF8">
        <w:t xml:space="preserve">ublic </w:t>
      </w:r>
      <w:r w:rsidR="00442671">
        <w:t>tidal</w:t>
      </w:r>
      <w:r w:rsidR="424A2A34">
        <w:t xml:space="preserve"> </w:t>
      </w:r>
      <w:r w:rsidR="002C52EC">
        <w:t>access</w:t>
      </w:r>
      <w:r w:rsidR="00AD2167">
        <w:t xml:space="preserve"> points</w:t>
      </w:r>
      <w:r w:rsidR="002C52EC">
        <w:t xml:space="preserve"> </w:t>
      </w:r>
      <w:r w:rsidR="00A17AF8">
        <w:t>and working waterfront</w:t>
      </w:r>
      <w:r w:rsidR="008E1FE3">
        <w:t>s</w:t>
      </w:r>
      <w:r w:rsidR="006C2638">
        <w:t>. Establish guidelines for responsible use and conservation</w:t>
      </w:r>
      <w:r w:rsidR="007F35D9">
        <w:t>.</w:t>
      </w:r>
    </w:p>
    <w:p w14:paraId="4E105F6C" w14:textId="0DF0720C" w:rsidR="008C69EB" w:rsidRDefault="04747D4D" w:rsidP="00221031">
      <w:pPr>
        <w:pStyle w:val="ListParagraph"/>
        <w:numPr>
          <w:ilvl w:val="0"/>
          <w:numId w:val="3"/>
        </w:numPr>
      </w:pPr>
      <w:r w:rsidRPr="00221031">
        <w:rPr>
          <w:szCs w:val="24"/>
        </w:rPr>
        <w:t xml:space="preserve">Review and recommend changes to municipal land use laws </w:t>
      </w:r>
      <w:r w:rsidR="008A41DE" w:rsidRPr="00221031">
        <w:rPr>
          <w:szCs w:val="24"/>
        </w:rPr>
        <w:t xml:space="preserve">that </w:t>
      </w:r>
      <w:r w:rsidRPr="00221031">
        <w:rPr>
          <w:szCs w:val="24"/>
        </w:rPr>
        <w:t xml:space="preserve">address current and future </w:t>
      </w:r>
      <w:r w:rsidR="008A41DE" w:rsidRPr="00221031">
        <w:rPr>
          <w:szCs w:val="24"/>
        </w:rPr>
        <w:t xml:space="preserve">coastal </w:t>
      </w:r>
      <w:r w:rsidRPr="00221031">
        <w:rPr>
          <w:szCs w:val="24"/>
        </w:rPr>
        <w:t>hazards</w:t>
      </w:r>
      <w:r w:rsidR="00D837BC">
        <w:rPr>
          <w:szCs w:val="24"/>
        </w:rPr>
        <w:t>.</w:t>
      </w:r>
    </w:p>
    <w:p w14:paraId="50AD5C43" w14:textId="77777777" w:rsidR="000111C8" w:rsidRDefault="000111C8" w:rsidP="00CF6E92">
      <w:pPr>
        <w:jc w:val="both"/>
      </w:pPr>
    </w:p>
    <w:p w14:paraId="0F6A7441" w14:textId="1A42780C" w:rsidR="00BB7614" w:rsidRDefault="7CB4475F" w:rsidP="001204C3">
      <w:pPr>
        <w:jc w:val="both"/>
      </w:pPr>
      <w:r>
        <w:t>W</w:t>
      </w:r>
      <w:r w:rsidR="7740ABC7">
        <w:t>e strongly encourage applicants who are interested in submitt</w:t>
      </w:r>
      <w:r w:rsidR="3E855B36">
        <w:t xml:space="preserve">ing </w:t>
      </w:r>
      <w:r w:rsidR="00A20F37">
        <w:t>a Letter of Intent</w:t>
      </w:r>
      <w:r w:rsidR="7740ABC7">
        <w:t xml:space="preserve"> to read the full </w:t>
      </w:r>
      <w:hyperlink r:id="rId12" w:history="1">
        <w:r w:rsidR="7740ABC7" w:rsidRPr="00221D44">
          <w:rPr>
            <w:rStyle w:val="Hyperlink"/>
          </w:rPr>
          <w:t>Program Statement</w:t>
        </w:r>
      </w:hyperlink>
      <w:r w:rsidR="7740ABC7">
        <w:t xml:space="preserve"> </w:t>
      </w:r>
      <w:r w:rsidR="7FE07604">
        <w:t xml:space="preserve">before starting the </w:t>
      </w:r>
      <w:r w:rsidR="005E1A5D">
        <w:t>Letter of Intent</w:t>
      </w:r>
      <w:r w:rsidR="7FE07604">
        <w:t xml:space="preserve">. </w:t>
      </w:r>
      <w:r w:rsidR="3B4AF377">
        <w:t>T</w:t>
      </w:r>
      <w:r w:rsidR="00E97E40">
        <w:t xml:space="preserve">he Program Statement </w:t>
      </w:r>
      <w:r w:rsidR="5057DC0A">
        <w:t xml:space="preserve">includes </w:t>
      </w:r>
      <w:r w:rsidR="2AC3E33F">
        <w:t xml:space="preserve">details of </w:t>
      </w:r>
      <w:r w:rsidR="5057DC0A">
        <w:t xml:space="preserve">what will be required of applicants if invited back for a </w:t>
      </w:r>
      <w:r w:rsidR="00707B95">
        <w:t>F</w:t>
      </w:r>
      <w:r w:rsidR="000E2F12">
        <w:t xml:space="preserve">inal </w:t>
      </w:r>
      <w:r w:rsidR="00707B95">
        <w:t>A</w:t>
      </w:r>
      <w:r w:rsidR="000E2F12">
        <w:t>pplication</w:t>
      </w:r>
      <w:r w:rsidR="001204C3">
        <w:t>.</w:t>
      </w:r>
      <w:r w:rsidR="0638D34F">
        <w:t xml:space="preserve"> </w:t>
      </w:r>
      <w:r w:rsidR="000E71F5">
        <w:t xml:space="preserve"> </w:t>
      </w:r>
    </w:p>
    <w:p w14:paraId="5C0D3FDC" w14:textId="77777777" w:rsidR="00CC12C8" w:rsidRDefault="00CC12C8" w:rsidP="001204C3">
      <w:pPr>
        <w:jc w:val="both"/>
      </w:pPr>
    </w:p>
    <w:p w14:paraId="171A540E" w14:textId="326D7A3B" w:rsidR="003243E7" w:rsidRDefault="003243E7" w:rsidP="001204C3">
      <w:pPr>
        <w:autoSpaceDE w:val="0"/>
        <w:autoSpaceDN w:val="0"/>
        <w:adjustRightInd w:val="0"/>
        <w:jc w:val="both"/>
      </w:pPr>
      <w:r w:rsidRPr="1D76C26F">
        <w:lastRenderedPageBreak/>
        <w:t xml:space="preserve">Eligible applicants include municipalities, unorganized townships, and Tribal Governments in </w:t>
      </w:r>
      <w:hyperlink r:id="rId13" w:anchor="cz_towns">
        <w:r w:rsidRPr="1D76C26F">
          <w:rPr>
            <w:rStyle w:val="Hyperlink"/>
          </w:rPr>
          <w:t>Maine’s Coastal Zone</w:t>
        </w:r>
      </w:hyperlink>
      <w:r w:rsidRPr="1D76C26F">
        <w:t xml:space="preserve">, as well as coastal Regional Councils. Projects that include partnerships are strongly encouraged. Municipalities and townships in Maine’s coastal zone are listed on the </w:t>
      </w:r>
      <w:hyperlink r:id="rId14" w:anchor="cz_towns">
        <w:r w:rsidRPr="1D76C26F">
          <w:rPr>
            <w:rStyle w:val="Hyperlink"/>
          </w:rPr>
          <w:t>Coastal Program website</w:t>
        </w:r>
      </w:hyperlink>
      <w:r w:rsidRPr="1D76C26F">
        <w:t xml:space="preserve">. </w:t>
      </w:r>
      <w:r w:rsidR="5AB5A142" w:rsidRPr="28051C1F">
        <w:t>Note that plans, designs</w:t>
      </w:r>
      <w:r w:rsidR="003E2A5E">
        <w:t>,</w:t>
      </w:r>
      <w:r w:rsidR="5AB5A142" w:rsidRPr="28051C1F">
        <w:t xml:space="preserve"> and other </w:t>
      </w:r>
      <w:r w:rsidR="76CB5760" w:rsidRPr="28051C1F">
        <w:t xml:space="preserve">activities </w:t>
      </w:r>
      <w:r w:rsidR="5AB5A142" w:rsidRPr="28051C1F">
        <w:t xml:space="preserve">must address primarily </w:t>
      </w:r>
      <w:r w:rsidR="002632B0" w:rsidRPr="28051C1F">
        <w:t>publicly owned</w:t>
      </w:r>
      <w:r w:rsidR="0012183A" w:rsidRPr="1D76C26F">
        <w:t xml:space="preserve"> properties and cannot be </w:t>
      </w:r>
      <w:r w:rsidR="0A73E13A" w:rsidRPr="28051C1F">
        <w:t xml:space="preserve">solely </w:t>
      </w:r>
      <w:r w:rsidR="0012183A" w:rsidRPr="1D76C26F">
        <w:t>directed toward privately</w:t>
      </w:r>
      <w:r w:rsidR="00DC6000">
        <w:t xml:space="preserve"> </w:t>
      </w:r>
      <w:r w:rsidR="0012183A" w:rsidRPr="1D76C26F">
        <w:t xml:space="preserve">owned properties. </w:t>
      </w:r>
    </w:p>
    <w:p w14:paraId="17AD1C91" w14:textId="77777777" w:rsidR="005515A6" w:rsidRDefault="005515A6" w:rsidP="001204C3">
      <w:pPr>
        <w:autoSpaceDE w:val="0"/>
        <w:autoSpaceDN w:val="0"/>
        <w:adjustRightInd w:val="0"/>
        <w:jc w:val="both"/>
      </w:pPr>
    </w:p>
    <w:p w14:paraId="5E87C7AC" w14:textId="3A4A77B3" w:rsidR="005515A6" w:rsidRPr="003F7502" w:rsidRDefault="005515A6" w:rsidP="00D95447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73AFA88D">
        <w:t xml:space="preserve">Municipal applicants are strongly </w:t>
      </w:r>
      <w:r w:rsidRPr="003F7502">
        <w:rPr>
          <w:rFonts w:cstheme="minorHAnsi"/>
          <w:szCs w:val="24"/>
        </w:rPr>
        <w:t xml:space="preserve">encouraged to have a locally adopted </w:t>
      </w:r>
      <w:hyperlink r:id="rId15" w:history="1">
        <w:r w:rsidR="00143CC3" w:rsidRPr="00D91CA2">
          <w:rPr>
            <w:rStyle w:val="Hyperlink"/>
          </w:rPr>
          <w:t>comprehensive plan</w:t>
        </w:r>
      </w:hyperlink>
      <w:r w:rsidR="00143CC3">
        <w:t xml:space="preserve"> </w:t>
      </w:r>
      <w:r w:rsidRPr="003F7502">
        <w:rPr>
          <w:rFonts w:cstheme="minorHAnsi"/>
          <w:szCs w:val="24"/>
        </w:rPr>
        <w:t xml:space="preserve">that is consistent with the Growth Management Law. </w:t>
      </w:r>
      <w:r w:rsidRPr="00D95447">
        <w:rPr>
          <w:rStyle w:val="cf01"/>
          <w:rFonts w:asciiTheme="minorHAnsi" w:hAnsiTheme="minorHAnsi" w:cstheme="minorHAnsi"/>
          <w:sz w:val="24"/>
          <w:szCs w:val="24"/>
        </w:rPr>
        <w:t>However, under the extreme circumstances, it is not required in this program year.</w:t>
      </w:r>
    </w:p>
    <w:p w14:paraId="63F2303B" w14:textId="77777777" w:rsidR="005052EE" w:rsidRPr="003F7502" w:rsidRDefault="005052EE" w:rsidP="001204C3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1BFA733B" w14:textId="24149556" w:rsidR="00E56A12" w:rsidRPr="00766936" w:rsidRDefault="001838E9" w:rsidP="001204C3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The maximum award is $50,000 and the minimum award is $5,000; applicants may only submit one application per proposed project. </w:t>
      </w:r>
      <w:r w:rsidR="00CF6E92">
        <w:t>There is no match requirement for the FY</w:t>
      </w:r>
      <w:r w:rsidR="00B95A50">
        <w:t xml:space="preserve"> </w:t>
      </w:r>
      <w:r w:rsidR="00CF6E92">
        <w:t>2025 grant program</w:t>
      </w:r>
      <w:r w:rsidR="00554159">
        <w:t xml:space="preserve">; </w:t>
      </w:r>
      <w:r w:rsidR="00514100">
        <w:t>however</w:t>
      </w:r>
      <w:r w:rsidR="008E23EF">
        <w:t>,</w:t>
      </w:r>
      <w:r w:rsidR="00525920">
        <w:t xml:space="preserve"> </w:t>
      </w:r>
      <w:r w:rsidR="0FF7AB13">
        <w:t xml:space="preserve">if </w:t>
      </w:r>
      <w:r w:rsidR="00E96A3C">
        <w:t>the applicant determine</w:t>
      </w:r>
      <w:r w:rsidR="5D03EDB0">
        <w:t>s</w:t>
      </w:r>
      <w:r w:rsidR="00E96A3C">
        <w:t xml:space="preserve"> that </w:t>
      </w:r>
      <w:r w:rsidR="311DA673">
        <w:t xml:space="preserve">other sources </w:t>
      </w:r>
      <w:r w:rsidR="00943E26">
        <w:t>of funds</w:t>
      </w:r>
      <w:r w:rsidR="00525920">
        <w:t xml:space="preserve"> </w:t>
      </w:r>
      <w:r w:rsidR="00E96A3C">
        <w:t xml:space="preserve">are needed to </w:t>
      </w:r>
      <w:r w:rsidR="0658CBCA">
        <w:t xml:space="preserve">complete the project, the applicant must show their </w:t>
      </w:r>
      <w:r w:rsidR="25B45BFB">
        <w:t>ability</w:t>
      </w:r>
      <w:r w:rsidR="0658CBCA">
        <w:t xml:space="preserve"> to raise these funds</w:t>
      </w:r>
      <w:r w:rsidR="00CF6E92">
        <w:t>.</w:t>
      </w:r>
      <w:r w:rsidR="003D45C1">
        <w:t xml:space="preserve"> The total </w:t>
      </w:r>
      <w:r w:rsidR="006A1F86">
        <w:t>amount</w:t>
      </w:r>
      <w:r w:rsidR="5447ECDC">
        <w:t xml:space="preserve"> awarded from this </w:t>
      </w:r>
      <w:r w:rsidR="007D5B93">
        <w:t>grant program</w:t>
      </w:r>
      <w:r w:rsidR="00794E6E">
        <w:t xml:space="preserve"> </w:t>
      </w:r>
      <w:r w:rsidR="003D45C1">
        <w:t>is expected to be a</w:t>
      </w:r>
      <w:r w:rsidR="002243AB">
        <w:t>pproximately $300,000.</w:t>
      </w:r>
      <w:r w:rsidR="00E56A12">
        <w:t xml:space="preserve"> Eligible uses of funds include project personnel and fringe, contractual expenses, supplies, minor equipment, travel, indirect, and “other” (such as rental fees for meetings). </w:t>
      </w:r>
      <w:r w:rsidR="00E56A12" w:rsidRPr="43BB7170">
        <w:rPr>
          <w:b/>
          <w:bCs/>
        </w:rPr>
        <w:t xml:space="preserve">These funds </w:t>
      </w:r>
      <w:r w:rsidR="00E56A12" w:rsidRPr="43BB7170">
        <w:rPr>
          <w:b/>
          <w:bCs/>
          <w:u w:val="single"/>
        </w:rPr>
        <w:t>may not</w:t>
      </w:r>
      <w:r w:rsidR="00E56A12" w:rsidRPr="43BB7170">
        <w:rPr>
          <w:b/>
          <w:bCs/>
        </w:rPr>
        <w:t xml:space="preserve"> be used for construction, computer equipment, permit fees, or to support ongoing staffing needs of the applicant organization. </w:t>
      </w:r>
    </w:p>
    <w:p w14:paraId="75DFC55F" w14:textId="7223634A" w:rsidR="00CF6E92" w:rsidRDefault="00CF6E92" w:rsidP="00CF6E92">
      <w:pPr>
        <w:jc w:val="both"/>
      </w:pPr>
    </w:p>
    <w:p w14:paraId="3B406D00" w14:textId="348F93E6" w:rsidR="37B013F0" w:rsidRDefault="004327A2" w:rsidP="6C37EDD7">
      <w:pPr>
        <w:jc w:val="both"/>
      </w:pPr>
      <w:r>
        <w:t xml:space="preserve">Letters of Intent must be submitted via email </w:t>
      </w:r>
      <w:bookmarkStart w:id="2" w:name="_Int_faHOsKht"/>
      <w:r>
        <w:t>to:</w:t>
      </w:r>
      <w:bookmarkEnd w:id="2"/>
      <w:r>
        <w:t xml:space="preserve"> </w:t>
      </w:r>
      <w:hyperlink r:id="rId16">
        <w:r w:rsidR="4E183864" w:rsidRPr="2684CC76">
          <w:rPr>
            <w:rStyle w:val="Hyperlink"/>
          </w:rPr>
          <w:t>Ashley.Gamache@maine.gov</w:t>
        </w:r>
      </w:hyperlink>
      <w:r w:rsidR="4E183864">
        <w:t xml:space="preserve"> </w:t>
      </w:r>
      <w:r w:rsidR="008C69EB">
        <w:t xml:space="preserve">by </w:t>
      </w:r>
      <w:r w:rsidR="008C69EB" w:rsidRPr="1C137979">
        <w:rPr>
          <w:b/>
          <w:bCs/>
        </w:rPr>
        <w:t xml:space="preserve">5:00 pm on </w:t>
      </w:r>
      <w:r w:rsidR="2C52E3B8" w:rsidRPr="1C137979">
        <w:rPr>
          <w:b/>
          <w:bCs/>
        </w:rPr>
        <w:t xml:space="preserve">March </w:t>
      </w:r>
      <w:r w:rsidR="000121E0">
        <w:rPr>
          <w:b/>
          <w:bCs/>
        </w:rPr>
        <w:t>29</w:t>
      </w:r>
      <w:r w:rsidR="2C52E3B8" w:rsidRPr="1C137979">
        <w:rPr>
          <w:b/>
          <w:bCs/>
        </w:rPr>
        <w:t>, 2024</w:t>
      </w:r>
      <w:r w:rsidR="2C52E3B8">
        <w:t>.</w:t>
      </w:r>
      <w:r w:rsidR="3BA9B792">
        <w:t xml:space="preserve"> </w:t>
      </w:r>
      <w:r w:rsidR="689A9C67">
        <w:t xml:space="preserve">Please enter </w:t>
      </w:r>
      <w:r w:rsidR="689A9C67" w:rsidRPr="1C137979">
        <w:rPr>
          <w:b/>
          <w:bCs/>
        </w:rPr>
        <w:t>“CCG/SHG LOI”</w:t>
      </w:r>
      <w:r w:rsidR="689A9C67">
        <w:t xml:space="preserve"> in the subject line. </w:t>
      </w:r>
      <w:r w:rsidR="3BA9B792">
        <w:t>Neither the Municipal Planning Assistance Program nor the Maine Coastal Program assume</w:t>
      </w:r>
      <w:r w:rsidR="005001E0">
        <w:t>s</w:t>
      </w:r>
      <w:r w:rsidR="3BA9B792">
        <w:t xml:space="preserve"> any liability for assuring accurate, complete, or on-time email transmission and receipt.</w:t>
      </w:r>
      <w:r w:rsidR="3BC2F551">
        <w:t xml:space="preserve"> </w:t>
      </w:r>
    </w:p>
    <w:p w14:paraId="67C2E612" w14:textId="0AFA7358" w:rsidR="37B013F0" w:rsidRDefault="37B013F0" w:rsidP="6C37EDD7">
      <w:pPr>
        <w:jc w:val="both"/>
      </w:pPr>
    </w:p>
    <w:p w14:paraId="1692B074" w14:textId="3D6704D1" w:rsidR="37B013F0" w:rsidRDefault="10E803AF" w:rsidP="6C37EDD7">
      <w:pPr>
        <w:jc w:val="both"/>
      </w:pPr>
      <w:r>
        <w:t>All questions</w:t>
      </w:r>
      <w:r w:rsidR="003035A0">
        <w:t xml:space="preserve"> </w:t>
      </w:r>
      <w:r w:rsidR="00B2146A">
        <w:t>regarding</w:t>
      </w:r>
      <w:r w:rsidR="00521A6D">
        <w:t xml:space="preserve"> the</w:t>
      </w:r>
      <w:r w:rsidR="00B2146A">
        <w:t xml:space="preserve"> </w:t>
      </w:r>
      <w:r w:rsidR="0077247E">
        <w:t>Program</w:t>
      </w:r>
      <w:r w:rsidR="00B2146A">
        <w:t xml:space="preserve"> </w:t>
      </w:r>
      <w:r w:rsidR="0077247E">
        <w:t>S</w:t>
      </w:r>
      <w:r w:rsidR="00B2146A">
        <w:t>tatement</w:t>
      </w:r>
      <w:r w:rsidR="00F44A79">
        <w:t xml:space="preserve"> </w:t>
      </w:r>
      <w:r w:rsidR="001A5E0D">
        <w:t>and Letter of Intent</w:t>
      </w:r>
      <w:r>
        <w:t xml:space="preserve"> must be submitted by email to</w:t>
      </w:r>
      <w:r w:rsidR="000D1788">
        <w:t xml:space="preserve"> </w:t>
      </w:r>
      <w:hyperlink r:id="rId17">
        <w:r w:rsidR="47650E99" w:rsidRPr="27EDE7FC">
          <w:rPr>
            <w:rStyle w:val="Hyperlink"/>
          </w:rPr>
          <w:t>Ashley.Gamache@maine.gov</w:t>
        </w:r>
      </w:hyperlink>
      <w:r w:rsidR="00B649C7" w:rsidRPr="27EDE7FC">
        <w:rPr>
          <w:rStyle w:val="Hyperlink"/>
          <w:u w:val="none"/>
        </w:rPr>
        <w:t xml:space="preserve"> </w:t>
      </w:r>
      <w:r>
        <w:t xml:space="preserve">by 5:00 p.m. on </w:t>
      </w:r>
      <w:r w:rsidR="00207ACB">
        <w:t>March 1</w:t>
      </w:r>
      <w:r>
        <w:t>, 2024.</w:t>
      </w:r>
      <w:r w:rsidR="78460C52">
        <w:t xml:space="preserve"> Responses to all questions will be compiled in writing and posted on the </w:t>
      </w:r>
      <w:hyperlink r:id="rId18" w:history="1">
        <w:r w:rsidR="78460C52" w:rsidRPr="00C058F1">
          <w:rPr>
            <w:rStyle w:val="Hyperlink"/>
          </w:rPr>
          <w:t>Municipal Planning Assistance Program</w:t>
        </w:r>
      </w:hyperlink>
      <w:r w:rsidR="78460C52">
        <w:t xml:space="preserve"> and </w:t>
      </w:r>
      <w:hyperlink r:id="rId19" w:history="1">
        <w:r w:rsidR="78460C52" w:rsidRPr="008B60B3">
          <w:rPr>
            <w:rStyle w:val="Hyperlink"/>
          </w:rPr>
          <w:t>Maine Coastal Program</w:t>
        </w:r>
      </w:hyperlink>
      <w:r w:rsidR="78460C52">
        <w:t xml:space="preserve"> websites by 5:00 p.m. on </w:t>
      </w:r>
      <w:r w:rsidR="00207ACB">
        <w:t>March 8</w:t>
      </w:r>
      <w:r w:rsidR="78460C52">
        <w:t>, 2024. Only those answers issued in writing on these websites will be considered binding.</w:t>
      </w:r>
    </w:p>
    <w:p w14:paraId="6BDD492F" w14:textId="77777777" w:rsidR="00733600" w:rsidRDefault="00733600" w:rsidP="6C37EDD7">
      <w:pPr>
        <w:jc w:val="both"/>
      </w:pPr>
    </w:p>
    <w:p w14:paraId="064FF4C9" w14:textId="58853E8C" w:rsidR="002B6C4D" w:rsidRDefault="741874BC" w:rsidP="48D5FDBF">
      <w:pPr>
        <w:jc w:val="both"/>
      </w:pPr>
      <w:r>
        <w:t xml:space="preserve">All eligible entities </w:t>
      </w:r>
      <w:r w:rsidR="59ADD6F5">
        <w:t>wishing to apply for a</w:t>
      </w:r>
      <w:r w:rsidR="55D868FF">
        <w:t>n</w:t>
      </w:r>
      <w:r w:rsidR="59ADD6F5">
        <w:t xml:space="preserve"> FY</w:t>
      </w:r>
      <w:r w:rsidR="60B9B2AD">
        <w:t xml:space="preserve"> </w:t>
      </w:r>
      <w:r w:rsidR="59ADD6F5">
        <w:t xml:space="preserve">2025 </w:t>
      </w:r>
      <w:r w:rsidR="60B9B2AD">
        <w:t>Grant</w:t>
      </w:r>
      <w:r w:rsidR="59ADD6F5">
        <w:t xml:space="preserve"> must use this Letter of Intent to </w:t>
      </w:r>
      <w:r w:rsidR="5F9845C0">
        <w:t xml:space="preserve">demonstrate </w:t>
      </w:r>
      <w:r w:rsidR="2E9602F7">
        <w:t xml:space="preserve">the </w:t>
      </w:r>
      <w:r w:rsidR="2EDEBBB2">
        <w:t>need for grant funding</w:t>
      </w:r>
      <w:r w:rsidR="2E9602F7">
        <w:t xml:space="preserve">, </w:t>
      </w:r>
      <w:r w:rsidR="2EDEBBB2">
        <w:t>what priority</w:t>
      </w:r>
      <w:r w:rsidR="2E9602F7">
        <w:t xml:space="preserve"> issues will be addressed, the </w:t>
      </w:r>
      <w:r w:rsidR="00F14735">
        <w:t>project deliverables</w:t>
      </w:r>
      <w:r w:rsidR="0C0BAD5F">
        <w:t>,</w:t>
      </w:r>
      <w:r w:rsidR="2E9602F7">
        <w:t xml:space="preserve"> and </w:t>
      </w:r>
      <w:r w:rsidR="009F2A96">
        <w:t>an</w:t>
      </w:r>
      <w:r w:rsidR="55D868FF">
        <w:t xml:space="preserve"> </w:t>
      </w:r>
      <w:r w:rsidR="6E87ABB4">
        <w:t>estimated budget for the proposed project</w:t>
      </w:r>
      <w:r w:rsidR="0C0BAD5F">
        <w:t>.</w:t>
      </w:r>
    </w:p>
    <w:p w14:paraId="3E35ED01" w14:textId="35C2DFCA" w:rsidR="603C8DCD" w:rsidRDefault="603C8DCD" w:rsidP="603C8DCD">
      <w:pPr>
        <w:jc w:val="both"/>
      </w:pPr>
    </w:p>
    <w:p w14:paraId="400221E9" w14:textId="098AE469" w:rsidR="6C1C6EAD" w:rsidRDefault="6C1C6EAD" w:rsidP="211952F5">
      <w:pPr>
        <w:jc w:val="both"/>
      </w:pPr>
      <w:r>
        <w:t xml:space="preserve">Letters of Intent received by the deadline will be reviewed </w:t>
      </w:r>
      <w:r w:rsidR="6A3C43EF">
        <w:t xml:space="preserve">by a team of </w:t>
      </w:r>
      <w:r w:rsidR="0024566A">
        <w:t>qualified reviewers</w:t>
      </w:r>
      <w:r w:rsidR="00F97CA3">
        <w:t>,</w:t>
      </w:r>
      <w:r w:rsidR="6A3C43EF">
        <w:t xml:space="preserve"> including</w:t>
      </w:r>
      <w:r w:rsidR="0024566A">
        <w:t xml:space="preserve"> staff from</w:t>
      </w:r>
      <w:r w:rsidR="6A3C43EF">
        <w:t xml:space="preserve"> the Maine Department of Marine Resources, the Maine Municipal Planning Assistance Program, the Maine Floodplain Management Plan, </w:t>
      </w:r>
      <w:r w:rsidR="32E63B32">
        <w:t>the Maine Geological Survey, the Maine Department of Transportation</w:t>
      </w:r>
      <w:r w:rsidR="00F97CA3">
        <w:t>,</w:t>
      </w:r>
      <w:r w:rsidR="32E63B32">
        <w:t xml:space="preserve"> and the Governor’s Office of Policy Innovation and the Future.  </w:t>
      </w:r>
    </w:p>
    <w:p w14:paraId="42C811C1" w14:textId="04B03C46" w:rsidR="211952F5" w:rsidRDefault="211952F5" w:rsidP="211952F5">
      <w:pPr>
        <w:jc w:val="both"/>
      </w:pPr>
    </w:p>
    <w:p w14:paraId="17CB8545" w14:textId="7D0946E6" w:rsidR="32E63B32" w:rsidRDefault="32E63B32" w:rsidP="211952F5">
      <w:pPr>
        <w:jc w:val="both"/>
      </w:pPr>
      <w:r>
        <w:t xml:space="preserve">Criteria for Selection to Proceed to the </w:t>
      </w:r>
      <w:r w:rsidR="004F0CDE">
        <w:t xml:space="preserve">Final Application </w:t>
      </w:r>
      <w:r w:rsidR="78AAD1B9">
        <w:t xml:space="preserve">Stage </w:t>
      </w:r>
      <w:r w:rsidR="005D03C4">
        <w:t xml:space="preserve">by </w:t>
      </w:r>
      <w:r w:rsidR="00B65C15">
        <w:t>i</w:t>
      </w:r>
      <w:r w:rsidR="005D03C4">
        <w:t xml:space="preserve">nvitation </w:t>
      </w:r>
      <w:r w:rsidR="00744957">
        <w:t xml:space="preserve">only </w:t>
      </w:r>
      <w:r w:rsidR="78AAD1B9">
        <w:t>are:</w:t>
      </w:r>
    </w:p>
    <w:p w14:paraId="1B090EC5" w14:textId="68312ADC" w:rsidR="78AAD1B9" w:rsidRDefault="366D91CC" w:rsidP="5C179D97">
      <w:pPr>
        <w:pStyle w:val="ListParagraph"/>
        <w:numPr>
          <w:ilvl w:val="0"/>
          <w:numId w:val="71"/>
        </w:numPr>
        <w:jc w:val="both"/>
      </w:pPr>
      <w:r>
        <w:t>Demonstrated</w:t>
      </w:r>
      <w:r w:rsidR="5EDC48AF">
        <w:t xml:space="preserve"> </w:t>
      </w:r>
      <w:r w:rsidR="004C6FA7">
        <w:t>p</w:t>
      </w:r>
      <w:r w:rsidR="78AAD1B9">
        <w:t xml:space="preserve">roject </w:t>
      </w:r>
      <w:proofErr w:type="gramStart"/>
      <w:r w:rsidR="004C6FA7">
        <w:t>n</w:t>
      </w:r>
      <w:r w:rsidR="78AAD1B9">
        <w:t>eed</w:t>
      </w:r>
      <w:proofErr w:type="gramEnd"/>
    </w:p>
    <w:p w14:paraId="78B6EB75" w14:textId="16872BB8" w:rsidR="78AAD1B9" w:rsidRDefault="110C0ECA" w:rsidP="300E9EFF">
      <w:pPr>
        <w:pStyle w:val="ListParagraph"/>
        <w:numPr>
          <w:ilvl w:val="0"/>
          <w:numId w:val="71"/>
        </w:numPr>
        <w:jc w:val="both"/>
        <w:rPr>
          <w:szCs w:val="24"/>
        </w:rPr>
      </w:pPr>
      <w:r w:rsidRPr="300E9EFF">
        <w:rPr>
          <w:szCs w:val="24"/>
        </w:rPr>
        <w:t>Project suitability for</w:t>
      </w:r>
      <w:r w:rsidR="7F5FD07F" w:rsidRPr="300E9EFF">
        <w:rPr>
          <w:szCs w:val="24"/>
        </w:rPr>
        <w:t xml:space="preserve"> improving resilience to storm </w:t>
      </w:r>
      <w:proofErr w:type="gramStart"/>
      <w:r w:rsidR="7F5FD07F" w:rsidRPr="300E9EFF">
        <w:rPr>
          <w:szCs w:val="24"/>
        </w:rPr>
        <w:t>impacts</w:t>
      </w:r>
      <w:proofErr w:type="gramEnd"/>
    </w:p>
    <w:p w14:paraId="0771B68A" w14:textId="348D4675" w:rsidR="78AAD1B9" w:rsidRDefault="00374B16" w:rsidP="300E9EFF">
      <w:pPr>
        <w:pStyle w:val="ListParagraph"/>
        <w:numPr>
          <w:ilvl w:val="0"/>
          <w:numId w:val="71"/>
        </w:numPr>
        <w:jc w:val="both"/>
        <w:rPr>
          <w:szCs w:val="24"/>
        </w:rPr>
      </w:pPr>
      <w:r>
        <w:rPr>
          <w:szCs w:val="24"/>
        </w:rPr>
        <w:lastRenderedPageBreak/>
        <w:t>Extent to which the</w:t>
      </w:r>
      <w:r w:rsidR="5092C303" w:rsidRPr="300E9EFF">
        <w:rPr>
          <w:szCs w:val="24"/>
        </w:rPr>
        <w:t xml:space="preserve"> project addresses </w:t>
      </w:r>
      <w:hyperlink w:anchor="PriorityCategories" w:history="1">
        <w:r w:rsidR="5092C303" w:rsidRPr="00E02525">
          <w:rPr>
            <w:rStyle w:val="Hyperlink"/>
            <w:szCs w:val="24"/>
          </w:rPr>
          <w:t>Priority Categories</w:t>
        </w:r>
      </w:hyperlink>
      <w:r w:rsidR="5092C303" w:rsidRPr="300E9EFF">
        <w:rPr>
          <w:szCs w:val="24"/>
        </w:rPr>
        <w:t xml:space="preserve"> (page 1 above)</w:t>
      </w:r>
    </w:p>
    <w:p w14:paraId="15EE5825" w14:textId="34EFB7B5" w:rsidR="78AAD1B9" w:rsidRDefault="7F1AE5D2" w:rsidP="300E9EFF">
      <w:pPr>
        <w:pStyle w:val="ListParagraph"/>
        <w:numPr>
          <w:ilvl w:val="0"/>
          <w:numId w:val="71"/>
        </w:numPr>
        <w:jc w:val="both"/>
        <w:rPr>
          <w:szCs w:val="24"/>
        </w:rPr>
      </w:pPr>
      <w:r w:rsidRPr="300E9EFF">
        <w:rPr>
          <w:szCs w:val="24"/>
        </w:rPr>
        <w:t xml:space="preserve">Level of public engagement </w:t>
      </w:r>
      <w:proofErr w:type="gramStart"/>
      <w:r w:rsidRPr="300E9EFF">
        <w:rPr>
          <w:szCs w:val="24"/>
        </w:rPr>
        <w:t>proposed</w:t>
      </w:r>
      <w:proofErr w:type="gramEnd"/>
    </w:p>
    <w:p w14:paraId="72CFAFF9" w14:textId="3ABBD8CA" w:rsidR="78AAD1B9" w:rsidRDefault="43FCD982" w:rsidP="00612551">
      <w:pPr>
        <w:pStyle w:val="ListParagraph"/>
        <w:numPr>
          <w:ilvl w:val="0"/>
          <w:numId w:val="71"/>
        </w:numPr>
        <w:jc w:val="both"/>
      </w:pPr>
      <w:r>
        <w:t>I</w:t>
      </w:r>
      <w:r w:rsidR="78AAD1B9">
        <w:t xml:space="preserve">mportance to the region, the </w:t>
      </w:r>
      <w:r w:rsidR="00612551">
        <w:t>municipality</w:t>
      </w:r>
      <w:r w:rsidR="00B274E4">
        <w:t>,</w:t>
      </w:r>
      <w:r w:rsidR="00612551">
        <w:t xml:space="preserve"> </w:t>
      </w:r>
      <w:r w:rsidR="78AAD1B9">
        <w:t xml:space="preserve">or the state  </w:t>
      </w:r>
    </w:p>
    <w:p w14:paraId="7EBD14C0" w14:textId="0AEE4B32" w:rsidR="00565684" w:rsidRPr="008037BE" w:rsidRDefault="004C6FA7" w:rsidP="191ECA99">
      <w:pPr>
        <w:pStyle w:val="ListParagraph"/>
        <w:numPr>
          <w:ilvl w:val="0"/>
          <w:numId w:val="71"/>
        </w:numPr>
        <w:jc w:val="both"/>
      </w:pPr>
      <w:r>
        <w:t>Likelihood that the proposed project will</w:t>
      </w:r>
      <w:r w:rsidR="282E2F20">
        <w:t xml:space="preserve"> result in a path </w:t>
      </w:r>
      <w:r w:rsidR="47A2718A">
        <w:t xml:space="preserve">for fundable future projects </w:t>
      </w:r>
      <w:r w:rsidR="282E2F20">
        <w:t>to reduc</w:t>
      </w:r>
      <w:r>
        <w:t>e</w:t>
      </w:r>
      <w:r w:rsidR="282E2F20">
        <w:t xml:space="preserve"> harm to people and </w:t>
      </w:r>
      <w:proofErr w:type="gramStart"/>
      <w:r w:rsidR="282E2F20">
        <w:t>pr</w:t>
      </w:r>
      <w:r w:rsidR="62AF5715">
        <w:t>operty</w:t>
      </w:r>
      <w:proofErr w:type="gramEnd"/>
    </w:p>
    <w:p w14:paraId="4D6673A2" w14:textId="61D2AEE4" w:rsidR="00F45464" w:rsidRDefault="002F4961" w:rsidP="00C667A9">
      <w:pPr>
        <w:jc w:val="both"/>
        <w:rPr>
          <w:color w:val="FF0000"/>
        </w:rPr>
      </w:pPr>
      <w:r>
        <w:t>Applicants</w:t>
      </w:r>
      <w:r w:rsidR="009F2A96">
        <w:t xml:space="preserve"> </w:t>
      </w:r>
      <w:r>
        <w:t xml:space="preserve">will be notified by April 12 if they have </w:t>
      </w:r>
      <w:r w:rsidR="40E546FC">
        <w:t>been selected</w:t>
      </w:r>
      <w:r w:rsidR="282EF717">
        <w:t xml:space="preserve"> to submit a </w:t>
      </w:r>
      <w:r w:rsidR="00F10313">
        <w:t>Final A</w:t>
      </w:r>
      <w:r w:rsidR="005B687A">
        <w:t>pplication</w:t>
      </w:r>
      <w:r>
        <w:t>;</w:t>
      </w:r>
      <w:r w:rsidR="1F7882A3">
        <w:t xml:space="preserve"> unsuccessful applicants will also be notified of their status.</w:t>
      </w:r>
      <w:r w:rsidR="00FE016B">
        <w:t xml:space="preserve"> </w:t>
      </w:r>
      <w:r w:rsidR="66CE8086">
        <w:t>An invitation</w:t>
      </w:r>
      <w:r w:rsidR="7BE31F2B">
        <w:t xml:space="preserve"> to submit a </w:t>
      </w:r>
      <w:r w:rsidR="00F10313">
        <w:t>Final A</w:t>
      </w:r>
      <w:r w:rsidR="005B687A">
        <w:t>pplication</w:t>
      </w:r>
      <w:r w:rsidR="7321207B">
        <w:t xml:space="preserve"> </w:t>
      </w:r>
      <w:r w:rsidR="7BE31F2B">
        <w:t xml:space="preserve">does not imply </w:t>
      </w:r>
      <w:r w:rsidR="1A3BBB4F">
        <w:t>project</w:t>
      </w:r>
      <w:r w:rsidR="7BE31F2B">
        <w:t xml:space="preserve"> funding.</w:t>
      </w:r>
      <w:r w:rsidR="0A283AD2">
        <w:t xml:space="preserve"> </w:t>
      </w:r>
      <w:r w:rsidR="00F10313">
        <w:t>Final A</w:t>
      </w:r>
      <w:r w:rsidR="185A5286">
        <w:t xml:space="preserve">pplications will be due on </w:t>
      </w:r>
      <w:r w:rsidR="0E29B8D9" w:rsidRPr="00CC12C8">
        <w:rPr>
          <w:b/>
          <w:bCs/>
        </w:rPr>
        <w:t xml:space="preserve">May </w:t>
      </w:r>
      <w:r w:rsidR="009C422D" w:rsidRPr="00CC12C8">
        <w:rPr>
          <w:b/>
          <w:bCs/>
        </w:rPr>
        <w:t>31</w:t>
      </w:r>
      <w:r w:rsidR="0E29B8D9" w:rsidRPr="00CC12C8">
        <w:rPr>
          <w:b/>
          <w:bCs/>
        </w:rPr>
        <w:t>, 2024</w:t>
      </w:r>
      <w:r w:rsidR="563B4DC9">
        <w:t>,</w:t>
      </w:r>
      <w:r w:rsidR="0E29B8D9">
        <w:t xml:space="preserve"> by invitation only</w:t>
      </w:r>
      <w:r w:rsidR="421C44AA">
        <w:t xml:space="preserve">. </w:t>
      </w:r>
      <w:r w:rsidR="00F10313">
        <w:t>The Final A</w:t>
      </w:r>
      <w:r w:rsidR="0018209A">
        <w:t>pplication</w:t>
      </w:r>
      <w:r w:rsidR="421C44AA">
        <w:t xml:space="preserve"> requirements will be posted on </w:t>
      </w:r>
      <w:r w:rsidR="00F911E7">
        <w:t xml:space="preserve">the </w:t>
      </w:r>
      <w:hyperlink r:id="rId20">
        <w:r w:rsidR="00F911E7" w:rsidRPr="4816F7BC">
          <w:rPr>
            <w:rStyle w:val="Hyperlink"/>
          </w:rPr>
          <w:t>MCP</w:t>
        </w:r>
      </w:hyperlink>
      <w:r w:rsidR="00F911E7">
        <w:t xml:space="preserve"> and </w:t>
      </w:r>
      <w:hyperlink r:id="rId21">
        <w:r w:rsidR="00F911E7" w:rsidRPr="4816F7BC">
          <w:rPr>
            <w:rStyle w:val="Hyperlink"/>
          </w:rPr>
          <w:t>MPAP</w:t>
        </w:r>
      </w:hyperlink>
      <w:r w:rsidR="00F911E7">
        <w:t xml:space="preserve"> websites.</w:t>
      </w:r>
      <w:r w:rsidR="7BE31F2B">
        <w:t xml:space="preserve"> </w:t>
      </w:r>
      <w:r w:rsidR="7BE31F2B" w:rsidRPr="27EDE7FC">
        <w:rPr>
          <w:color w:val="FF0000"/>
        </w:rPr>
        <w:t xml:space="preserve">Funds will be available </w:t>
      </w:r>
      <w:r w:rsidR="787DED17" w:rsidRPr="27EDE7FC">
        <w:rPr>
          <w:color w:val="FF0000"/>
        </w:rPr>
        <w:t xml:space="preserve">for selected projects </w:t>
      </w:r>
      <w:r w:rsidR="7BE31F2B" w:rsidRPr="27EDE7FC">
        <w:rPr>
          <w:color w:val="FF0000"/>
        </w:rPr>
        <w:t>after July 1, 2024.</w:t>
      </w:r>
    </w:p>
    <w:p w14:paraId="7207A715" w14:textId="77777777" w:rsidR="00385669" w:rsidRDefault="00385669" w:rsidP="00C667A9">
      <w:pPr>
        <w:jc w:val="both"/>
        <w:rPr>
          <w:b/>
          <w:bCs/>
          <w:sz w:val="32"/>
          <w:szCs w:val="32"/>
        </w:rPr>
      </w:pPr>
    </w:p>
    <w:p w14:paraId="1FABC402" w14:textId="428041BB" w:rsidR="0004574D" w:rsidRDefault="0004574D" w:rsidP="1C137979">
      <w:pPr>
        <w:jc w:val="both"/>
        <w:rPr>
          <w:b/>
          <w:bCs/>
          <w:sz w:val="32"/>
          <w:szCs w:val="32"/>
        </w:rPr>
      </w:pPr>
      <w:r w:rsidRPr="1C137979">
        <w:rPr>
          <w:b/>
          <w:bCs/>
          <w:sz w:val="32"/>
          <w:szCs w:val="32"/>
        </w:rPr>
        <w:t xml:space="preserve">A. </w:t>
      </w:r>
      <w:r w:rsidR="00F96E0E" w:rsidRPr="1C137979">
        <w:rPr>
          <w:b/>
          <w:bCs/>
          <w:sz w:val="32"/>
          <w:szCs w:val="32"/>
        </w:rPr>
        <w:t>APPLICANT DETAILS</w:t>
      </w:r>
    </w:p>
    <w:p w14:paraId="1FC3947A" w14:textId="77777777" w:rsidR="00960C67" w:rsidRPr="00F96E0E" w:rsidRDefault="00960C67" w:rsidP="1C137979">
      <w:pPr>
        <w:jc w:val="both"/>
        <w:rPr>
          <w:b/>
          <w:bCs/>
          <w:sz w:val="32"/>
          <w:szCs w:val="32"/>
        </w:rPr>
      </w:pPr>
    </w:p>
    <w:p w14:paraId="1B8B5480" w14:textId="23105FB0" w:rsidR="0004574D" w:rsidRDefault="0004574D" w:rsidP="60780BE8">
      <w:pPr>
        <w:rPr>
          <w:b/>
          <w:bCs/>
        </w:rPr>
      </w:pPr>
      <w:r w:rsidRPr="60780BE8">
        <w:rPr>
          <w:b/>
          <w:bCs/>
        </w:rPr>
        <w:t>1. Applicant: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2515"/>
        <w:gridCol w:w="2970"/>
        <w:gridCol w:w="1155"/>
        <w:gridCol w:w="2743"/>
      </w:tblGrid>
      <w:tr w:rsidR="00D01F2E" w14:paraId="03C4F8F7" w14:textId="77777777" w:rsidTr="3C05609F">
        <w:trPr>
          <w:trHeight w:val="300"/>
        </w:trPr>
        <w:tc>
          <w:tcPr>
            <w:tcW w:w="2515" w:type="dxa"/>
          </w:tcPr>
          <w:p w14:paraId="71AE19FF" w14:textId="53EEF333" w:rsidR="00D01F2E" w:rsidRPr="00CC6F5C" w:rsidRDefault="00D01F2E" w:rsidP="60780BE8">
            <w:r>
              <w:t xml:space="preserve">Priority </w:t>
            </w:r>
            <w:r w:rsidR="4C322447">
              <w:t>Category</w:t>
            </w:r>
            <w:r>
              <w:t>:</w:t>
            </w:r>
          </w:p>
        </w:tc>
        <w:tc>
          <w:tcPr>
            <w:tcW w:w="6868" w:type="dxa"/>
            <w:gridSpan w:val="3"/>
          </w:tcPr>
          <w:p w14:paraId="3F282FF7" w14:textId="77777777" w:rsidR="00D01F2E" w:rsidRPr="00CC6F5C" w:rsidRDefault="00D01F2E" w:rsidP="60780BE8"/>
        </w:tc>
      </w:tr>
      <w:tr w:rsidR="00032BD7" w14:paraId="36DBFA58" w14:textId="77777777" w:rsidTr="3C05609F">
        <w:trPr>
          <w:trHeight w:val="300"/>
        </w:trPr>
        <w:tc>
          <w:tcPr>
            <w:tcW w:w="2515" w:type="dxa"/>
          </w:tcPr>
          <w:p w14:paraId="7D80C8F6" w14:textId="694F6711" w:rsidR="00032BD7" w:rsidRPr="00CC6F5C" w:rsidRDefault="3F58E81D" w:rsidP="60780BE8">
            <w:r w:rsidRPr="60780BE8">
              <w:t>Estimated grant request amount:</w:t>
            </w:r>
          </w:p>
        </w:tc>
        <w:tc>
          <w:tcPr>
            <w:tcW w:w="6868" w:type="dxa"/>
            <w:gridSpan w:val="3"/>
          </w:tcPr>
          <w:p w14:paraId="50AA7875" w14:textId="2F6A759F" w:rsidR="00032BD7" w:rsidRPr="00CC6F5C" w:rsidRDefault="39A0FB9B" w:rsidP="60780BE8">
            <w:r w:rsidRPr="60780BE8">
              <w:t>$</w:t>
            </w:r>
          </w:p>
        </w:tc>
      </w:tr>
      <w:tr w:rsidR="00D01F2E" w14:paraId="56B11529" w14:textId="77777777" w:rsidTr="3C05609F">
        <w:trPr>
          <w:trHeight w:val="300"/>
        </w:trPr>
        <w:tc>
          <w:tcPr>
            <w:tcW w:w="2515" w:type="dxa"/>
          </w:tcPr>
          <w:p w14:paraId="368FD43A" w14:textId="13BB683B" w:rsidR="00D01F2E" w:rsidRPr="00CC6F5C" w:rsidRDefault="783995C0" w:rsidP="60780BE8">
            <w:r>
              <w:t>Applicant</w:t>
            </w:r>
            <w:r w:rsidR="67F8D5B5">
              <w:t xml:space="preserve"> Name:</w:t>
            </w:r>
            <w:r>
              <w:t xml:space="preserve"> </w:t>
            </w:r>
            <w:r w:rsidR="27CC7D8E">
              <w:t>(municipality</w:t>
            </w:r>
            <w:r w:rsidR="4E523E44">
              <w:t>, county, trib</w:t>
            </w:r>
            <w:r w:rsidR="06BE27F1">
              <w:t>al government</w:t>
            </w:r>
            <w:r w:rsidR="701D9D2C">
              <w:t>,</w:t>
            </w:r>
            <w:r w:rsidR="27CC7D8E">
              <w:t xml:space="preserve"> or regional council)</w:t>
            </w:r>
          </w:p>
        </w:tc>
        <w:tc>
          <w:tcPr>
            <w:tcW w:w="6868" w:type="dxa"/>
            <w:gridSpan w:val="3"/>
          </w:tcPr>
          <w:p w14:paraId="46CD8D43" w14:textId="77777777" w:rsidR="00D01F2E" w:rsidRPr="00CC6F5C" w:rsidRDefault="00D01F2E" w:rsidP="60780BE8"/>
        </w:tc>
      </w:tr>
      <w:tr w:rsidR="00D01F2E" w14:paraId="7147C999" w14:textId="77777777" w:rsidTr="3C05609F">
        <w:trPr>
          <w:trHeight w:val="300"/>
        </w:trPr>
        <w:tc>
          <w:tcPr>
            <w:tcW w:w="2515" w:type="dxa"/>
          </w:tcPr>
          <w:p w14:paraId="6285AD38" w14:textId="77777777" w:rsidR="00D01F2E" w:rsidRPr="00CC6F5C" w:rsidRDefault="00D01F2E" w:rsidP="60780BE8">
            <w:r w:rsidRPr="60780BE8">
              <w:t>Physical Address:</w:t>
            </w:r>
          </w:p>
        </w:tc>
        <w:tc>
          <w:tcPr>
            <w:tcW w:w="2970" w:type="dxa"/>
          </w:tcPr>
          <w:p w14:paraId="3D5329B1" w14:textId="77777777" w:rsidR="00D01F2E" w:rsidRPr="00CC6F5C" w:rsidRDefault="00D01F2E" w:rsidP="60780BE8"/>
        </w:tc>
        <w:tc>
          <w:tcPr>
            <w:tcW w:w="1155" w:type="dxa"/>
          </w:tcPr>
          <w:p w14:paraId="3A7337CE" w14:textId="77777777" w:rsidR="00D01F2E" w:rsidRPr="00CC6F5C" w:rsidRDefault="00D01F2E" w:rsidP="60780BE8">
            <w:r w:rsidRPr="60780BE8">
              <w:t>City, Zip:</w:t>
            </w:r>
          </w:p>
        </w:tc>
        <w:tc>
          <w:tcPr>
            <w:tcW w:w="2743" w:type="dxa"/>
          </w:tcPr>
          <w:p w14:paraId="71309EC4" w14:textId="77777777" w:rsidR="00D01F2E" w:rsidRDefault="00D01F2E" w:rsidP="60780BE8">
            <w:pPr>
              <w:rPr>
                <w:b/>
                <w:bCs/>
              </w:rPr>
            </w:pPr>
          </w:p>
        </w:tc>
      </w:tr>
      <w:tr w:rsidR="00D01F2E" w14:paraId="66C1E09E" w14:textId="77777777" w:rsidTr="3C05609F">
        <w:trPr>
          <w:trHeight w:val="300"/>
        </w:trPr>
        <w:tc>
          <w:tcPr>
            <w:tcW w:w="2515" w:type="dxa"/>
          </w:tcPr>
          <w:p w14:paraId="6A0DF149" w14:textId="77777777" w:rsidR="00D01F2E" w:rsidRPr="00CC6F5C" w:rsidRDefault="00D01F2E" w:rsidP="60780BE8">
            <w:r w:rsidRPr="60780BE8">
              <w:t>Contact Name:</w:t>
            </w:r>
          </w:p>
        </w:tc>
        <w:tc>
          <w:tcPr>
            <w:tcW w:w="2970" w:type="dxa"/>
          </w:tcPr>
          <w:p w14:paraId="33EE5D5B" w14:textId="77777777" w:rsidR="00D01F2E" w:rsidRPr="00CC6F5C" w:rsidRDefault="00D01F2E" w:rsidP="60780BE8"/>
        </w:tc>
        <w:tc>
          <w:tcPr>
            <w:tcW w:w="1155" w:type="dxa"/>
          </w:tcPr>
          <w:p w14:paraId="5A802BBF" w14:textId="77777777" w:rsidR="00D01F2E" w:rsidRPr="00CC6F5C" w:rsidRDefault="00D01F2E" w:rsidP="60780BE8">
            <w:r w:rsidRPr="60780BE8">
              <w:t>Title:</w:t>
            </w:r>
          </w:p>
        </w:tc>
        <w:tc>
          <w:tcPr>
            <w:tcW w:w="2743" w:type="dxa"/>
          </w:tcPr>
          <w:p w14:paraId="021B275E" w14:textId="77777777" w:rsidR="00D01F2E" w:rsidRDefault="00D01F2E" w:rsidP="60780BE8">
            <w:pPr>
              <w:rPr>
                <w:b/>
                <w:bCs/>
              </w:rPr>
            </w:pPr>
          </w:p>
        </w:tc>
      </w:tr>
      <w:tr w:rsidR="00D01F2E" w14:paraId="452D535C" w14:textId="77777777" w:rsidTr="3C05609F">
        <w:trPr>
          <w:trHeight w:val="300"/>
        </w:trPr>
        <w:tc>
          <w:tcPr>
            <w:tcW w:w="2515" w:type="dxa"/>
          </w:tcPr>
          <w:p w14:paraId="36D2F254" w14:textId="77777777" w:rsidR="00D01F2E" w:rsidRPr="00CC6F5C" w:rsidRDefault="00D01F2E" w:rsidP="60780BE8">
            <w:r w:rsidRPr="60780BE8">
              <w:t xml:space="preserve">Phone: </w:t>
            </w:r>
          </w:p>
        </w:tc>
        <w:tc>
          <w:tcPr>
            <w:tcW w:w="2970" w:type="dxa"/>
          </w:tcPr>
          <w:p w14:paraId="55A764B2" w14:textId="77777777" w:rsidR="00D01F2E" w:rsidRPr="00CC6F5C" w:rsidRDefault="00D01F2E" w:rsidP="60780BE8"/>
        </w:tc>
        <w:tc>
          <w:tcPr>
            <w:tcW w:w="1155" w:type="dxa"/>
          </w:tcPr>
          <w:p w14:paraId="11CED4E3" w14:textId="77777777" w:rsidR="00D01F2E" w:rsidRPr="00CC6F5C" w:rsidRDefault="00D01F2E" w:rsidP="60780BE8">
            <w:r w:rsidRPr="60780BE8">
              <w:t>Email:</w:t>
            </w:r>
          </w:p>
        </w:tc>
        <w:tc>
          <w:tcPr>
            <w:tcW w:w="2743" w:type="dxa"/>
          </w:tcPr>
          <w:p w14:paraId="46C9C23C" w14:textId="77777777" w:rsidR="00D01F2E" w:rsidRDefault="00D01F2E" w:rsidP="60780BE8">
            <w:pPr>
              <w:rPr>
                <w:b/>
                <w:bCs/>
              </w:rPr>
            </w:pPr>
          </w:p>
        </w:tc>
      </w:tr>
    </w:tbl>
    <w:p w14:paraId="4633B535" w14:textId="77777777" w:rsidR="00D01F2E" w:rsidRPr="004E08FE" w:rsidRDefault="00D01F2E" w:rsidP="0004574D">
      <w:pPr>
        <w:rPr>
          <w:rFonts w:cstheme="minorHAnsi"/>
          <w:b/>
          <w:szCs w:val="24"/>
        </w:rPr>
      </w:pPr>
    </w:p>
    <w:p w14:paraId="3244C30F" w14:textId="78BFB5D2" w:rsidR="60780BE8" w:rsidRDefault="37A97393" w:rsidP="1C137979">
      <w:pPr>
        <w:rPr>
          <w:b/>
          <w:bCs/>
        </w:rPr>
      </w:pPr>
      <w:r w:rsidRPr="3C05609F">
        <w:rPr>
          <w:b/>
          <w:bCs/>
        </w:rPr>
        <w:t xml:space="preserve">2. </w:t>
      </w:r>
      <w:r w:rsidR="6AF90C28" w:rsidRPr="3C05609F">
        <w:rPr>
          <w:b/>
          <w:bCs/>
        </w:rPr>
        <w:t xml:space="preserve">Project </w:t>
      </w:r>
      <w:r w:rsidR="15ADB505" w:rsidRPr="3C05609F">
        <w:rPr>
          <w:b/>
          <w:bCs/>
        </w:rPr>
        <w:t>Partner</w:t>
      </w:r>
      <w:r w:rsidR="783995C0" w:rsidRPr="3C05609F">
        <w:rPr>
          <w:b/>
          <w:bCs/>
        </w:rPr>
        <w:t>(</w:t>
      </w:r>
      <w:r w:rsidR="15ADB505" w:rsidRPr="3C05609F">
        <w:rPr>
          <w:b/>
          <w:bCs/>
        </w:rPr>
        <w:t>s</w:t>
      </w:r>
      <w:r w:rsidR="783995C0" w:rsidRPr="3C05609F">
        <w:rPr>
          <w:b/>
          <w:bCs/>
        </w:rPr>
        <w:t>)</w:t>
      </w:r>
      <w:r w:rsidR="32C73027" w:rsidRPr="3C05609F">
        <w:rPr>
          <w:b/>
          <w:bCs/>
        </w:rPr>
        <w:t xml:space="preserve"> </w:t>
      </w:r>
      <w:r w:rsidR="32C73027">
        <w:t>(copy and paste for each</w:t>
      </w:r>
      <w:r w:rsidR="783995C0">
        <w:t xml:space="preserve"> additional</w:t>
      </w:r>
      <w:r w:rsidR="32C73027">
        <w:t xml:space="preserve"> Project Partner)</w:t>
      </w:r>
      <w:r w:rsidRPr="3C05609F">
        <w:rPr>
          <w:b/>
          <w:bCs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39"/>
        <w:gridCol w:w="2846"/>
        <w:gridCol w:w="1170"/>
        <w:gridCol w:w="2700"/>
      </w:tblGrid>
      <w:tr w:rsidR="00D01F2E" w14:paraId="481D2BE2" w14:textId="77777777" w:rsidTr="60780BE8">
        <w:trPr>
          <w:trHeight w:val="300"/>
        </w:trPr>
        <w:tc>
          <w:tcPr>
            <w:tcW w:w="2639" w:type="dxa"/>
          </w:tcPr>
          <w:p w14:paraId="63C6FD3F" w14:textId="77777777" w:rsidR="00D01F2E" w:rsidRPr="00CC6F5C" w:rsidRDefault="00D01F2E" w:rsidP="60780BE8">
            <w:bookmarkStart w:id="3" w:name="_Hlk156546614"/>
            <w:r w:rsidRPr="60780BE8">
              <w:t>Partner Name:</w:t>
            </w:r>
          </w:p>
        </w:tc>
        <w:tc>
          <w:tcPr>
            <w:tcW w:w="6716" w:type="dxa"/>
            <w:gridSpan w:val="3"/>
          </w:tcPr>
          <w:p w14:paraId="63EE4D6D" w14:textId="77777777" w:rsidR="00D01F2E" w:rsidRPr="00CC6F5C" w:rsidRDefault="00D01F2E" w:rsidP="60780BE8"/>
        </w:tc>
      </w:tr>
      <w:tr w:rsidR="006701DE" w14:paraId="5051BD1C" w14:textId="77777777" w:rsidTr="60780BE8">
        <w:trPr>
          <w:trHeight w:val="300"/>
        </w:trPr>
        <w:tc>
          <w:tcPr>
            <w:tcW w:w="2639" w:type="dxa"/>
          </w:tcPr>
          <w:p w14:paraId="5A8F623E" w14:textId="38E5B4D4" w:rsidR="006701DE" w:rsidRPr="60780BE8" w:rsidRDefault="006701DE" w:rsidP="60780BE8">
            <w:r w:rsidRPr="60780BE8">
              <w:t>Partner Project Role:</w:t>
            </w:r>
          </w:p>
        </w:tc>
        <w:tc>
          <w:tcPr>
            <w:tcW w:w="6716" w:type="dxa"/>
            <w:gridSpan w:val="3"/>
          </w:tcPr>
          <w:p w14:paraId="49B8C45B" w14:textId="77777777" w:rsidR="006701DE" w:rsidRPr="00CC6F5C" w:rsidRDefault="006701DE" w:rsidP="60780BE8"/>
        </w:tc>
      </w:tr>
      <w:tr w:rsidR="00D01F2E" w14:paraId="788CAA63" w14:textId="77777777" w:rsidTr="00991389">
        <w:trPr>
          <w:trHeight w:val="300"/>
        </w:trPr>
        <w:tc>
          <w:tcPr>
            <w:tcW w:w="2639" w:type="dxa"/>
          </w:tcPr>
          <w:p w14:paraId="22295C6A" w14:textId="77777777" w:rsidR="00D01F2E" w:rsidRPr="00CC6F5C" w:rsidRDefault="00D01F2E" w:rsidP="60780BE8">
            <w:r w:rsidRPr="60780BE8">
              <w:t>Physical Address:</w:t>
            </w:r>
          </w:p>
        </w:tc>
        <w:tc>
          <w:tcPr>
            <w:tcW w:w="2846" w:type="dxa"/>
          </w:tcPr>
          <w:p w14:paraId="27CB03C9" w14:textId="77777777" w:rsidR="00D01F2E" w:rsidRPr="00CC6F5C" w:rsidRDefault="00D01F2E" w:rsidP="60780BE8"/>
        </w:tc>
        <w:tc>
          <w:tcPr>
            <w:tcW w:w="1170" w:type="dxa"/>
          </w:tcPr>
          <w:p w14:paraId="325CEF1E" w14:textId="77777777" w:rsidR="00D01F2E" w:rsidRPr="00CC6F5C" w:rsidRDefault="00D01F2E" w:rsidP="60780BE8">
            <w:r w:rsidRPr="60780BE8">
              <w:t>City, Zip:</w:t>
            </w:r>
          </w:p>
        </w:tc>
        <w:tc>
          <w:tcPr>
            <w:tcW w:w="2700" w:type="dxa"/>
          </w:tcPr>
          <w:p w14:paraId="324E151C" w14:textId="77777777" w:rsidR="00D01F2E" w:rsidRDefault="00D01F2E" w:rsidP="60780BE8">
            <w:pPr>
              <w:rPr>
                <w:b/>
                <w:bCs/>
              </w:rPr>
            </w:pPr>
          </w:p>
        </w:tc>
      </w:tr>
      <w:tr w:rsidR="002928EF" w14:paraId="69ADE970" w14:textId="77777777" w:rsidTr="009E137C">
        <w:trPr>
          <w:trHeight w:val="300"/>
        </w:trPr>
        <w:tc>
          <w:tcPr>
            <w:tcW w:w="2639" w:type="dxa"/>
          </w:tcPr>
          <w:p w14:paraId="6CAE8B21" w14:textId="39F307A0" w:rsidR="002928EF" w:rsidRPr="60780BE8" w:rsidRDefault="002928EF" w:rsidP="002928EF">
            <w:r w:rsidRPr="60780BE8">
              <w:t>Contact Name:</w:t>
            </w:r>
          </w:p>
        </w:tc>
        <w:tc>
          <w:tcPr>
            <w:tcW w:w="2846" w:type="dxa"/>
          </w:tcPr>
          <w:p w14:paraId="7F1C6799" w14:textId="77777777" w:rsidR="002928EF" w:rsidRPr="00CC6F5C" w:rsidRDefault="002928EF" w:rsidP="002928EF"/>
        </w:tc>
        <w:tc>
          <w:tcPr>
            <w:tcW w:w="1170" w:type="dxa"/>
          </w:tcPr>
          <w:p w14:paraId="7FBF4719" w14:textId="3B785154" w:rsidR="002928EF" w:rsidRPr="60780BE8" w:rsidRDefault="002928EF" w:rsidP="002928EF">
            <w:r w:rsidRPr="60780BE8">
              <w:t>Title:</w:t>
            </w:r>
          </w:p>
        </w:tc>
        <w:tc>
          <w:tcPr>
            <w:tcW w:w="2700" w:type="dxa"/>
          </w:tcPr>
          <w:p w14:paraId="68178749" w14:textId="77777777" w:rsidR="002928EF" w:rsidRDefault="002928EF" w:rsidP="002928EF">
            <w:pPr>
              <w:rPr>
                <w:b/>
                <w:bCs/>
              </w:rPr>
            </w:pPr>
          </w:p>
        </w:tc>
      </w:tr>
      <w:tr w:rsidR="00D01F2E" w14:paraId="71AFD4A6" w14:textId="77777777" w:rsidTr="00991389">
        <w:trPr>
          <w:trHeight w:val="300"/>
        </w:trPr>
        <w:tc>
          <w:tcPr>
            <w:tcW w:w="2639" w:type="dxa"/>
          </w:tcPr>
          <w:p w14:paraId="377BEF81" w14:textId="77777777" w:rsidR="00D01F2E" w:rsidRPr="00CC6F5C" w:rsidRDefault="00D01F2E" w:rsidP="60780BE8">
            <w:r w:rsidRPr="60780BE8">
              <w:t xml:space="preserve">Phone: </w:t>
            </w:r>
          </w:p>
        </w:tc>
        <w:tc>
          <w:tcPr>
            <w:tcW w:w="2846" w:type="dxa"/>
          </w:tcPr>
          <w:p w14:paraId="289FEA40" w14:textId="77777777" w:rsidR="00D01F2E" w:rsidRPr="00CC6F5C" w:rsidRDefault="00D01F2E" w:rsidP="60780BE8"/>
        </w:tc>
        <w:tc>
          <w:tcPr>
            <w:tcW w:w="1170" w:type="dxa"/>
          </w:tcPr>
          <w:p w14:paraId="19EA708B" w14:textId="77777777" w:rsidR="00D01F2E" w:rsidRPr="00CC6F5C" w:rsidRDefault="00D01F2E" w:rsidP="60780BE8">
            <w:r w:rsidRPr="60780BE8">
              <w:t>Email:</w:t>
            </w:r>
          </w:p>
        </w:tc>
        <w:tc>
          <w:tcPr>
            <w:tcW w:w="2700" w:type="dxa"/>
          </w:tcPr>
          <w:p w14:paraId="51EC4F6C" w14:textId="77777777" w:rsidR="00D01F2E" w:rsidRDefault="00D01F2E" w:rsidP="60780BE8">
            <w:pPr>
              <w:rPr>
                <w:b/>
                <w:bCs/>
              </w:rPr>
            </w:pPr>
          </w:p>
        </w:tc>
      </w:tr>
      <w:bookmarkEnd w:id="3"/>
    </w:tbl>
    <w:p w14:paraId="553777D4" w14:textId="77777777" w:rsidR="00960C67" w:rsidRDefault="00960C67" w:rsidP="60780BE8">
      <w:pPr>
        <w:rPr>
          <w:b/>
          <w:bCs/>
        </w:rPr>
      </w:pPr>
    </w:p>
    <w:p w14:paraId="7C29A82B" w14:textId="4E8799E3" w:rsidR="0004574D" w:rsidRPr="00F96E0E" w:rsidRDefault="00E2476C" w:rsidP="1C137979">
      <w:pPr>
        <w:rPr>
          <w:b/>
          <w:bCs/>
          <w:sz w:val="32"/>
          <w:szCs w:val="32"/>
        </w:rPr>
      </w:pPr>
      <w:r w:rsidRPr="1C137979">
        <w:rPr>
          <w:b/>
          <w:bCs/>
          <w:sz w:val="32"/>
          <w:szCs w:val="32"/>
        </w:rPr>
        <w:t>B</w:t>
      </w:r>
      <w:r w:rsidR="0004574D" w:rsidRPr="1C137979">
        <w:rPr>
          <w:b/>
          <w:bCs/>
          <w:sz w:val="32"/>
          <w:szCs w:val="32"/>
        </w:rPr>
        <w:t>. PROJECT INFORMATION</w:t>
      </w:r>
    </w:p>
    <w:p w14:paraId="499777DA" w14:textId="5332426F" w:rsidR="00E2476C" w:rsidRPr="00AC267D" w:rsidRDefault="00E2476C" w:rsidP="00E2476C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1</w:t>
      </w:r>
      <w:r w:rsidRPr="00AC267D">
        <w:rPr>
          <w:rFonts w:cstheme="minorHAnsi"/>
          <w:b/>
          <w:szCs w:val="24"/>
        </w:rPr>
        <w:t xml:space="preserve">. </w:t>
      </w:r>
      <w:r>
        <w:rPr>
          <w:rFonts w:cstheme="minorHAnsi"/>
          <w:b/>
          <w:szCs w:val="24"/>
        </w:rPr>
        <w:t xml:space="preserve">Project </w:t>
      </w:r>
      <w:r w:rsidR="00091315">
        <w:rPr>
          <w:rFonts w:cstheme="minorHAnsi"/>
          <w:b/>
          <w:szCs w:val="24"/>
        </w:rPr>
        <w:t>Overview</w:t>
      </w:r>
      <w:r>
        <w:rPr>
          <w:rFonts w:cstheme="minorHAnsi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7465"/>
      </w:tblGrid>
      <w:tr w:rsidR="005E3558" w:rsidRPr="00AC267D" w14:paraId="139AD25B" w14:textId="77777777" w:rsidTr="3C05609F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410A" w14:textId="66EA7631" w:rsidR="005E3558" w:rsidRPr="00AC267D" w:rsidRDefault="00D1221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Project Title: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08AE" w14:textId="77777777" w:rsidR="005E3558" w:rsidRPr="00AC267D" w:rsidRDefault="005E3558">
            <w:pPr>
              <w:rPr>
                <w:rFonts w:cstheme="minorHAnsi"/>
                <w:b/>
                <w:szCs w:val="24"/>
              </w:rPr>
            </w:pPr>
          </w:p>
        </w:tc>
      </w:tr>
      <w:tr w:rsidR="005E3558" w:rsidRPr="00AC267D" w14:paraId="413C741B" w14:textId="77777777" w:rsidTr="3C05609F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56D2" w14:textId="09D1DA68" w:rsidR="005E3558" w:rsidRPr="00AC267D" w:rsidRDefault="0CD53C4B" w:rsidP="1C137979">
            <w:r>
              <w:t>Project Location</w:t>
            </w:r>
            <w:r w:rsidR="76C8EF84">
              <w:t>*</w:t>
            </w:r>
            <w:r w:rsidR="35C400B0">
              <w:t>: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A26A" w14:textId="77777777" w:rsidR="005E3558" w:rsidRPr="00AC267D" w:rsidRDefault="005E3558">
            <w:pPr>
              <w:rPr>
                <w:rFonts w:cstheme="minorHAnsi"/>
                <w:b/>
                <w:szCs w:val="24"/>
              </w:rPr>
            </w:pPr>
          </w:p>
        </w:tc>
      </w:tr>
      <w:tr w:rsidR="00A86957" w:rsidRPr="00AC267D" w14:paraId="6BB8139D" w14:textId="77777777" w:rsidTr="3C05609F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2A60" w14:textId="6D908CF4" w:rsidR="00A86957" w:rsidRDefault="16EE6050" w:rsidP="60780BE8">
            <w:r>
              <w:t>Project Dates</w:t>
            </w:r>
            <w:r w:rsidR="1A220241">
              <w:t>**</w:t>
            </w:r>
            <w:r>
              <w:t>: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6336" w14:textId="2FE4BC2B" w:rsidR="00A86957" w:rsidRPr="00CE52E4" w:rsidRDefault="00A86957" w:rsidP="1C137979">
            <w:pPr>
              <w:rPr>
                <w:i/>
                <w:iCs/>
              </w:rPr>
            </w:pPr>
          </w:p>
        </w:tc>
      </w:tr>
    </w:tbl>
    <w:p w14:paraId="766DC972" w14:textId="749505C6" w:rsidR="00A2524D" w:rsidRPr="00CE52E4" w:rsidRDefault="7A6E3573" w:rsidP="3C05609F">
      <w:pPr>
        <w:rPr>
          <w:i/>
          <w:iCs/>
          <w:szCs w:val="24"/>
        </w:rPr>
      </w:pPr>
      <w:r w:rsidRPr="3C05609F">
        <w:rPr>
          <w:i/>
          <w:iCs/>
        </w:rPr>
        <w:t xml:space="preserve"> </w:t>
      </w:r>
      <w:r w:rsidR="3C05609F" w:rsidRPr="3C05609F">
        <w:rPr>
          <w:i/>
          <w:iCs/>
        </w:rPr>
        <w:t xml:space="preserve">* </w:t>
      </w:r>
      <w:r w:rsidR="58B8ECBA" w:rsidRPr="3C05609F">
        <w:rPr>
          <w:i/>
          <w:iCs/>
        </w:rPr>
        <w:t>A map</w:t>
      </w:r>
      <w:r w:rsidR="35C400B0" w:rsidRPr="3C05609F">
        <w:rPr>
          <w:i/>
          <w:iCs/>
        </w:rPr>
        <w:t xml:space="preserve"> clearly identifying the project area</w:t>
      </w:r>
      <w:r w:rsidR="58B8ECBA" w:rsidRPr="3C05609F">
        <w:rPr>
          <w:i/>
          <w:iCs/>
        </w:rPr>
        <w:t xml:space="preserve"> </w:t>
      </w:r>
      <w:r w:rsidR="35C400B0" w:rsidRPr="3C05609F">
        <w:rPr>
          <w:i/>
          <w:iCs/>
        </w:rPr>
        <w:t>must be</w:t>
      </w:r>
      <w:r w:rsidR="58B8ECBA" w:rsidRPr="3C05609F">
        <w:rPr>
          <w:i/>
          <w:iCs/>
        </w:rPr>
        <w:t xml:space="preserve"> included as an</w:t>
      </w:r>
      <w:r w:rsidR="37CC2E89" w:rsidRPr="3C05609F">
        <w:rPr>
          <w:i/>
          <w:iCs/>
        </w:rPr>
        <w:t xml:space="preserve"> </w:t>
      </w:r>
      <w:r w:rsidR="08273DE5" w:rsidRPr="3C05609F">
        <w:rPr>
          <w:i/>
          <w:iCs/>
        </w:rPr>
        <w:t>A</w:t>
      </w:r>
      <w:r w:rsidR="37CC2E89" w:rsidRPr="3C05609F">
        <w:rPr>
          <w:i/>
          <w:iCs/>
        </w:rPr>
        <w:t>ppendix</w:t>
      </w:r>
      <w:r w:rsidR="7A51152E" w:rsidRPr="3C05609F">
        <w:rPr>
          <w:i/>
          <w:iCs/>
        </w:rPr>
        <w:t xml:space="preserve"> to the Letter of</w:t>
      </w:r>
    </w:p>
    <w:p w14:paraId="4AFC529E" w14:textId="17BE1B80" w:rsidR="00A2524D" w:rsidRPr="00CE52E4" w:rsidRDefault="1FE88B5A" w:rsidP="3C05609F">
      <w:pPr>
        <w:rPr>
          <w:i/>
          <w:iCs/>
        </w:rPr>
      </w:pPr>
      <w:r w:rsidRPr="3C05609F">
        <w:rPr>
          <w:i/>
          <w:iCs/>
        </w:rPr>
        <w:t xml:space="preserve">   </w:t>
      </w:r>
      <w:r w:rsidR="7A51152E" w:rsidRPr="3C05609F">
        <w:rPr>
          <w:i/>
          <w:iCs/>
        </w:rPr>
        <w:t xml:space="preserve"> Intent</w:t>
      </w:r>
      <w:r w:rsidR="002D1E47">
        <w:rPr>
          <w:i/>
          <w:iCs/>
        </w:rPr>
        <w:t>.</w:t>
      </w:r>
    </w:p>
    <w:p w14:paraId="05E357DF" w14:textId="0D1A3E2C" w:rsidR="00A2524D" w:rsidRPr="00CE52E4" w:rsidRDefault="60F7CA42" w:rsidP="3C05609F">
      <w:pPr>
        <w:rPr>
          <w:i/>
          <w:iCs/>
        </w:rPr>
      </w:pPr>
      <w:r w:rsidRPr="3C05609F">
        <w:rPr>
          <w:i/>
          <w:iCs/>
        </w:rPr>
        <w:t>**</w:t>
      </w:r>
      <w:r w:rsidR="5DABDC54" w:rsidRPr="3C05609F">
        <w:rPr>
          <w:i/>
          <w:iCs/>
        </w:rPr>
        <w:t>Funding will be available from July 1, 2024 – December 31, 2025.</w:t>
      </w:r>
    </w:p>
    <w:p w14:paraId="38EE2582" w14:textId="03C46195" w:rsidR="00D1221A" w:rsidRDefault="00D1221A" w:rsidP="60780BE8">
      <w:pPr>
        <w:rPr>
          <w:b/>
          <w:bCs/>
        </w:rPr>
      </w:pPr>
      <w:r w:rsidRPr="1C137979">
        <w:rPr>
          <w:b/>
          <w:bCs/>
        </w:rPr>
        <w:lastRenderedPageBreak/>
        <w:t xml:space="preserve">2. </w:t>
      </w:r>
      <w:r w:rsidR="00B45450" w:rsidRPr="1C137979">
        <w:rPr>
          <w:b/>
          <w:bCs/>
        </w:rPr>
        <w:t>Statement of Need:</w:t>
      </w:r>
    </w:p>
    <w:p w14:paraId="18A21871" w14:textId="174E466D" w:rsidR="00B45450" w:rsidRDefault="00B45450" w:rsidP="0B59BCD5">
      <w:pPr>
        <w:jc w:val="both"/>
      </w:pPr>
      <w:r>
        <w:t xml:space="preserve">Provide a clear, concise description </w:t>
      </w:r>
      <w:r w:rsidR="62AB89D9">
        <w:t>(</w:t>
      </w:r>
      <w:r w:rsidR="007D353E">
        <w:t xml:space="preserve">approximately </w:t>
      </w:r>
      <w:r w:rsidR="00F76B69">
        <w:t>500 words</w:t>
      </w:r>
      <w:r w:rsidR="62AB89D9">
        <w:t>)</w:t>
      </w:r>
      <w:r>
        <w:t xml:space="preserve"> of the </w:t>
      </w:r>
      <w:r w:rsidR="00036703">
        <w:t>need for the project</w:t>
      </w:r>
      <w:r>
        <w:t xml:space="preserve">. </w:t>
      </w:r>
      <w:r w:rsidR="03333B5B">
        <w:t>If applicable, explain</w:t>
      </w:r>
      <w:r>
        <w:t xml:space="preserve"> the nature, extent, and type of damage experienced in the winter 2023/2024 storms that this funding will address, </w:t>
      </w:r>
      <w:r w:rsidR="0087382A">
        <w:t>and</w:t>
      </w:r>
      <w:r>
        <w:t xml:space="preserve"> future concerns that the proposed planning project will begin to address. </w:t>
      </w:r>
      <w:r w:rsidR="6B7FD996">
        <w:t>Describe how the proposed project fills a gap in other funding assi</w:t>
      </w:r>
      <w:r w:rsidR="003E48C1">
        <w:t>s</w:t>
      </w:r>
      <w:r w:rsidR="6B7FD996">
        <w:t>tance you may have applied for</w:t>
      </w:r>
      <w:r w:rsidR="00434EE5">
        <w:t xml:space="preserve"> or received</w:t>
      </w:r>
      <w:r w:rsidR="6B7FD996">
        <w:t xml:space="preserve">. </w:t>
      </w:r>
      <w:r>
        <w:t>(Photos may be included as an Appendix to the Letter of Intent.)</w:t>
      </w:r>
    </w:p>
    <w:p w14:paraId="6774FFC8" w14:textId="2C88113B" w:rsidR="00C72430" w:rsidRDefault="00C72430" w:rsidP="00B45450">
      <w:r>
        <w:rPr>
          <w:noProof/>
        </w:rPr>
        <mc:AlternateContent>
          <mc:Choice Requires="wps">
            <w:drawing>
              <wp:inline distT="45720" distB="45720" distL="114300" distR="114300" wp14:anchorId="339AEF42" wp14:editId="22F681F5">
                <wp:extent cx="5942965" cy="1520042"/>
                <wp:effectExtent l="0" t="0" r="19685" b="23495"/>
                <wp:docPr id="1474373218" name="Text Box 1474373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52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F4EF" w14:textId="77777777" w:rsidR="0017625F" w:rsidRDefault="0017625F"/>
                          <w:p w14:paraId="176B5672" w14:textId="77777777" w:rsidR="0017625F" w:rsidRDefault="0017625F"/>
                          <w:p w14:paraId="52E0AFD0" w14:textId="77777777" w:rsidR="0017625F" w:rsidRDefault="0017625F"/>
                          <w:p w14:paraId="12BC872B" w14:textId="77777777" w:rsidR="0017625F" w:rsidRDefault="0017625F"/>
                          <w:p w14:paraId="2A7FF80E" w14:textId="77777777" w:rsidR="0017625F" w:rsidRDefault="0017625F"/>
                          <w:p w14:paraId="0C41DFD1" w14:textId="77777777" w:rsidR="0017625F" w:rsidRDefault="0017625F"/>
                          <w:p w14:paraId="2C4ACCD2" w14:textId="77777777" w:rsidR="0017625F" w:rsidRDefault="00176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9AEF42" id="_x0000_t202" coordsize="21600,21600" o:spt="202" path="m,l,21600r21600,l21600,xe">
                <v:stroke joinstyle="miter"/>
                <v:path gradientshapeok="t" o:connecttype="rect"/>
              </v:shapetype>
              <v:shape id="Text Box 1474373218" o:spid="_x0000_s1026" type="#_x0000_t202" style="width:467.95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">
                <v:textbox>
                  <w:txbxContent>
                    <w:p w14:paraId="3F82F4EF" w14:textId="77777777" w:rsidR="0017625F" w:rsidRDefault="0017625F"/>
                    <w:p w14:paraId="176B5672" w14:textId="77777777" w:rsidR="0017625F" w:rsidRDefault="0017625F"/>
                    <w:p w14:paraId="52E0AFD0" w14:textId="77777777" w:rsidR="0017625F" w:rsidRDefault="0017625F"/>
                    <w:p w14:paraId="12BC872B" w14:textId="77777777" w:rsidR="0017625F" w:rsidRDefault="0017625F"/>
                    <w:p w14:paraId="2A7FF80E" w14:textId="77777777" w:rsidR="0017625F" w:rsidRDefault="0017625F"/>
                    <w:p w14:paraId="0C41DFD1" w14:textId="77777777" w:rsidR="0017625F" w:rsidRDefault="0017625F"/>
                    <w:p w14:paraId="2C4ACCD2" w14:textId="77777777" w:rsidR="0017625F" w:rsidRDefault="0017625F"/>
                  </w:txbxContent>
                </v:textbox>
                <w10:anchorlock/>
              </v:shape>
            </w:pict>
          </mc:Fallback>
        </mc:AlternateContent>
      </w:r>
    </w:p>
    <w:p w14:paraId="0E2BBC58" w14:textId="77777777" w:rsidR="00EE5A45" w:rsidRDefault="00EE5A45" w:rsidP="00B45450"/>
    <w:p w14:paraId="4194920B" w14:textId="43EF3E24" w:rsidR="00171EBD" w:rsidRPr="00B45450" w:rsidRDefault="00777B8C" w:rsidP="1C137979">
      <w:pPr>
        <w:rPr>
          <w:b/>
          <w:bCs/>
          <w:sz w:val="32"/>
          <w:szCs w:val="32"/>
        </w:rPr>
      </w:pPr>
      <w:r w:rsidRPr="1C137979">
        <w:rPr>
          <w:b/>
          <w:bCs/>
          <w:sz w:val="32"/>
          <w:szCs w:val="32"/>
        </w:rPr>
        <w:t>C</w:t>
      </w:r>
      <w:r w:rsidR="0004574D" w:rsidRPr="1C137979">
        <w:rPr>
          <w:b/>
          <w:bCs/>
          <w:sz w:val="32"/>
          <w:szCs w:val="32"/>
        </w:rPr>
        <w:t xml:space="preserve">. </w:t>
      </w:r>
      <w:r w:rsidR="00B45450" w:rsidRPr="1C137979">
        <w:rPr>
          <w:b/>
          <w:bCs/>
          <w:sz w:val="32"/>
          <w:szCs w:val="32"/>
        </w:rPr>
        <w:t>PROJECT DESCRIPTION</w:t>
      </w:r>
    </w:p>
    <w:p w14:paraId="3792E8D4" w14:textId="78134835" w:rsidR="00EE5A45" w:rsidRPr="00B45450" w:rsidRDefault="26D0C51F" w:rsidP="0B59BCD5">
      <w:pPr>
        <w:jc w:val="both"/>
        <w:rPr>
          <w:b/>
          <w:bCs/>
          <w:sz w:val="32"/>
          <w:szCs w:val="32"/>
        </w:rPr>
      </w:pPr>
      <w:r>
        <w:t xml:space="preserve">Provide a clear, concise description </w:t>
      </w:r>
      <w:r w:rsidR="2B1D6A05">
        <w:t>(</w:t>
      </w:r>
      <w:r w:rsidR="00B214B2">
        <w:t xml:space="preserve">approximately </w:t>
      </w:r>
      <w:r w:rsidR="004B0265">
        <w:t>500 word</w:t>
      </w:r>
      <w:r w:rsidR="00B214B2">
        <w:t>s</w:t>
      </w:r>
      <w:r w:rsidR="2B1D6A05">
        <w:t xml:space="preserve">) </w:t>
      </w:r>
      <w:r>
        <w:t xml:space="preserve">of the proposed project using the space below. The </w:t>
      </w:r>
      <w:r w:rsidR="75284702">
        <w:t xml:space="preserve">description </w:t>
      </w:r>
      <w:r>
        <w:t xml:space="preserve">should identify how the </w:t>
      </w:r>
      <w:r w:rsidR="75284702">
        <w:t>grant funds</w:t>
      </w:r>
      <w:r>
        <w:t xml:space="preserve"> will be used to meet one or more of the Priority </w:t>
      </w:r>
      <w:r w:rsidR="4CA832A9">
        <w:t>Categories</w:t>
      </w:r>
      <w:r>
        <w:t>. Please state the project goals and</w:t>
      </w:r>
      <w:r w:rsidR="00873722">
        <w:t xml:space="preserve"> how they will help achieve </w:t>
      </w:r>
      <w:r w:rsidR="76BEFDCA">
        <w:t xml:space="preserve">long-term </w:t>
      </w:r>
      <w:r>
        <w:t xml:space="preserve">resilience improvements.   </w:t>
      </w:r>
    </w:p>
    <w:p w14:paraId="34178671" w14:textId="5173C75B" w:rsidR="00B45450" w:rsidRPr="00AC267D" w:rsidRDefault="00FD307B" w:rsidP="00B45450">
      <w:r>
        <w:rPr>
          <w:noProof/>
        </w:rPr>
        <mc:AlternateContent>
          <mc:Choice Requires="wps">
            <w:drawing>
              <wp:inline distT="45720" distB="45720" distL="114300" distR="114300" wp14:anchorId="2BCE4E93" wp14:editId="1B8F0974">
                <wp:extent cx="5942965" cy="1520041"/>
                <wp:effectExtent l="0" t="0" r="19685" b="23495"/>
                <wp:docPr id="474889031" name="Text Box 474889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520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5F39" w14:textId="647D209F" w:rsidR="00FD307B" w:rsidRDefault="00FD307B"/>
                          <w:p w14:paraId="6B268CBB" w14:textId="77777777" w:rsidR="00296B84" w:rsidRDefault="00296B84"/>
                          <w:p w14:paraId="0331289E" w14:textId="77777777" w:rsidR="00296B84" w:rsidRDefault="00296B84"/>
                          <w:p w14:paraId="2CF6EF7B" w14:textId="77777777" w:rsidR="001062E4" w:rsidRDefault="00106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E4E93" id="Text Box 474889031" o:spid="_x0000_s1027" type="#_x0000_t202" style="width:467.95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">
                <v:textbox>
                  <w:txbxContent>
                    <w:p w14:paraId="6E705F39" w14:textId="647D209F" w:rsidR="00FD307B" w:rsidRDefault="00FD307B"/>
                    <w:p w14:paraId="6B268CBB" w14:textId="77777777" w:rsidR="00296B84" w:rsidRDefault="00296B84"/>
                    <w:p w14:paraId="0331289E" w14:textId="77777777" w:rsidR="00296B84" w:rsidRDefault="00296B84"/>
                    <w:p w14:paraId="2CF6EF7B" w14:textId="77777777" w:rsidR="001062E4" w:rsidRDefault="001062E4"/>
                  </w:txbxContent>
                </v:textbox>
                <w10:anchorlock/>
              </v:shape>
            </w:pict>
          </mc:Fallback>
        </mc:AlternateContent>
      </w:r>
      <w:r w:rsidR="26D0C51F">
        <w:t xml:space="preserve"> </w:t>
      </w:r>
    </w:p>
    <w:p w14:paraId="64554670" w14:textId="156827A8" w:rsidR="00777B8C" w:rsidRDefault="00777B8C" w:rsidP="3C05609F">
      <w:pPr>
        <w:rPr>
          <w:b/>
          <w:bCs/>
        </w:rPr>
      </w:pPr>
    </w:p>
    <w:p w14:paraId="037F41FA" w14:textId="4ED7747A" w:rsidR="0004574D" w:rsidRPr="00465B01" w:rsidRDefault="4769178E" w:rsidP="1C137979">
      <w:r w:rsidRPr="6F767BAC">
        <w:rPr>
          <w:b/>
          <w:bCs/>
          <w:sz w:val="32"/>
          <w:szCs w:val="32"/>
        </w:rPr>
        <w:t>D</w:t>
      </w:r>
      <w:r w:rsidR="30B6DF18" w:rsidRPr="6F767BAC">
        <w:rPr>
          <w:b/>
          <w:bCs/>
          <w:sz w:val="32"/>
          <w:szCs w:val="32"/>
        </w:rPr>
        <w:t xml:space="preserve">. </w:t>
      </w:r>
      <w:r w:rsidR="10C051DB" w:rsidRPr="6F767BAC">
        <w:rPr>
          <w:b/>
          <w:bCs/>
          <w:sz w:val="32"/>
          <w:szCs w:val="32"/>
        </w:rPr>
        <w:t xml:space="preserve">COST ESTIMATES </w:t>
      </w:r>
      <w:r w:rsidR="5DACC48B" w:rsidRPr="6F767BAC">
        <w:rPr>
          <w:b/>
          <w:bCs/>
          <w:sz w:val="32"/>
          <w:szCs w:val="32"/>
        </w:rPr>
        <w:t xml:space="preserve">AND </w:t>
      </w:r>
      <w:r w:rsidR="10C051DB" w:rsidRPr="6F767BAC">
        <w:rPr>
          <w:b/>
          <w:bCs/>
          <w:sz w:val="32"/>
          <w:szCs w:val="32"/>
        </w:rPr>
        <w:t>PROJECT FUNDING</w:t>
      </w:r>
    </w:p>
    <w:p w14:paraId="6BB99DE2" w14:textId="28B2FBCE" w:rsidR="00FD1A5A" w:rsidRDefault="00FD1A5A" w:rsidP="00FD1A5A">
      <w:pPr>
        <w:rPr>
          <w:b/>
          <w:bCs/>
        </w:rPr>
      </w:pPr>
      <w:r w:rsidRPr="1C137979">
        <w:rPr>
          <w:b/>
          <w:bCs/>
        </w:rPr>
        <w:t xml:space="preserve">1. </w:t>
      </w:r>
      <w:r w:rsidR="00C855C9">
        <w:rPr>
          <w:b/>
          <w:bCs/>
        </w:rPr>
        <w:t>E</w:t>
      </w:r>
      <w:r w:rsidR="0067302B">
        <w:rPr>
          <w:b/>
          <w:bCs/>
        </w:rPr>
        <w:t xml:space="preserve">xpected </w:t>
      </w:r>
      <w:r w:rsidR="00C855C9">
        <w:rPr>
          <w:b/>
          <w:bCs/>
        </w:rPr>
        <w:t>D</w:t>
      </w:r>
      <w:r w:rsidR="0067302B">
        <w:rPr>
          <w:b/>
          <w:bCs/>
        </w:rPr>
        <w:t>eliverables</w:t>
      </w:r>
    </w:p>
    <w:p w14:paraId="4AEAEA73" w14:textId="2873720E" w:rsidR="00FD1A5A" w:rsidRDefault="00FD1A5A" w:rsidP="0B59BCD5">
      <w:pPr>
        <w:jc w:val="both"/>
      </w:pPr>
      <w:r>
        <w:t xml:space="preserve">Please </w:t>
      </w:r>
      <w:r w:rsidR="00A44F9C">
        <w:t>describe</w:t>
      </w:r>
      <w:r w:rsidR="00F510EC">
        <w:t xml:space="preserve"> the expected</w:t>
      </w:r>
      <w:r w:rsidR="0014160B">
        <w:t xml:space="preserve"> </w:t>
      </w:r>
      <w:r w:rsidR="00F510EC">
        <w:t xml:space="preserve">deliverables </w:t>
      </w:r>
      <w:r>
        <w:t xml:space="preserve">that will be </w:t>
      </w:r>
      <w:r w:rsidR="0014160B">
        <w:t xml:space="preserve">produced </w:t>
      </w:r>
      <w:r>
        <w:t xml:space="preserve">during the proposed project. </w:t>
      </w:r>
    </w:p>
    <w:p w14:paraId="1ACE60FC" w14:textId="23F05686" w:rsidR="00184945" w:rsidRDefault="00184945" w:rsidP="00FD1A5A">
      <w:r>
        <w:rPr>
          <w:noProof/>
        </w:rPr>
        <mc:AlternateContent>
          <mc:Choice Requires="wps">
            <w:drawing>
              <wp:inline distT="45720" distB="45720" distL="114300" distR="114300" wp14:anchorId="1583431B" wp14:editId="6346F001">
                <wp:extent cx="6133465" cy="1638794"/>
                <wp:effectExtent l="0" t="0" r="19685" b="19050"/>
                <wp:docPr id="876623609" name="Text Box 876623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1638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3B3A" w14:textId="5922A421" w:rsidR="00184945" w:rsidRDefault="00184945"/>
                          <w:p w14:paraId="01F00A11" w14:textId="4F3E6F45" w:rsidR="00EE684A" w:rsidRDefault="00EE684A"/>
                          <w:p w14:paraId="5F9A7CBE" w14:textId="77777777" w:rsidR="00184945" w:rsidRDefault="00184945"/>
                          <w:p w14:paraId="541A3287" w14:textId="77777777" w:rsidR="00184945" w:rsidRDefault="00184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83431B" id="Text Box 876623609" o:spid="_x0000_s1028" type="#_x0000_t202" style="width:482.95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">
                <v:textbox>
                  <w:txbxContent>
                    <w:p w14:paraId="640A3B3A" w14:textId="5922A421" w:rsidR="00184945" w:rsidRDefault="00184945"/>
                    <w:p w14:paraId="01F00A11" w14:textId="4F3E6F45" w:rsidR="00EE684A" w:rsidRDefault="00EE684A"/>
                    <w:p w14:paraId="5F9A7CBE" w14:textId="77777777" w:rsidR="00184945" w:rsidRDefault="00184945"/>
                    <w:p w14:paraId="541A3287" w14:textId="77777777" w:rsidR="00184945" w:rsidRDefault="00184945"/>
                  </w:txbxContent>
                </v:textbox>
                <w10:anchorlock/>
              </v:shape>
            </w:pict>
          </mc:Fallback>
        </mc:AlternateContent>
      </w:r>
    </w:p>
    <w:p w14:paraId="2FC5E963" w14:textId="77777777" w:rsidR="00BF009D" w:rsidRDefault="00BF009D" w:rsidP="1C137979">
      <w:pPr>
        <w:rPr>
          <w:b/>
          <w:bCs/>
        </w:rPr>
      </w:pPr>
    </w:p>
    <w:p w14:paraId="6CE879B1" w14:textId="77777777" w:rsidR="00CC12C8" w:rsidRDefault="00CC12C8" w:rsidP="1C137979">
      <w:pPr>
        <w:rPr>
          <w:b/>
          <w:bCs/>
        </w:rPr>
      </w:pPr>
    </w:p>
    <w:p w14:paraId="08EF8791" w14:textId="39955B05" w:rsidR="006F4D39" w:rsidRDefault="00FD1A5A" w:rsidP="1C137979">
      <w:pPr>
        <w:rPr>
          <w:b/>
          <w:bCs/>
        </w:rPr>
      </w:pPr>
      <w:r w:rsidRPr="1C137979">
        <w:rPr>
          <w:b/>
          <w:bCs/>
        </w:rPr>
        <w:lastRenderedPageBreak/>
        <w:t>2</w:t>
      </w:r>
      <w:r w:rsidR="005E0B34" w:rsidRPr="1C137979">
        <w:rPr>
          <w:b/>
          <w:bCs/>
        </w:rPr>
        <w:t xml:space="preserve">. Estimated </w:t>
      </w:r>
      <w:r w:rsidR="0076698E" w:rsidRPr="1C137979">
        <w:rPr>
          <w:b/>
          <w:bCs/>
        </w:rPr>
        <w:t>grant request</w:t>
      </w:r>
      <w:r w:rsidR="005E0B34" w:rsidRPr="1C137979">
        <w:rPr>
          <w:b/>
          <w:bCs/>
        </w:rPr>
        <w:t xml:space="preserve">: </w:t>
      </w:r>
    </w:p>
    <w:p w14:paraId="5D61F531" w14:textId="6FB6C866" w:rsidR="008E23EF" w:rsidRPr="00766936" w:rsidRDefault="0004574D" w:rsidP="191ECA99">
      <w:pPr>
        <w:jc w:val="both"/>
        <w:rPr>
          <w:b/>
          <w:bCs/>
        </w:rPr>
      </w:pPr>
      <w:r>
        <w:t>Provide the estimated</w:t>
      </w:r>
      <w:r w:rsidR="00B65C35">
        <w:t xml:space="preserve"> amount of grant funds to be requested</w:t>
      </w:r>
      <w:r w:rsidR="001D7B43">
        <w:t xml:space="preserve"> and</w:t>
      </w:r>
      <w:r w:rsidR="00B65C35">
        <w:t xml:space="preserve"> the estimated total</w:t>
      </w:r>
      <w:r>
        <w:t xml:space="preserve"> project cost</w:t>
      </w:r>
      <w:r w:rsidR="0076698E">
        <w:t xml:space="preserve">. </w:t>
      </w:r>
      <w:r w:rsidR="00AC0C17">
        <w:t xml:space="preserve">If invited for submission, a </w:t>
      </w:r>
      <w:r w:rsidR="002B78EE">
        <w:t xml:space="preserve">full </w:t>
      </w:r>
      <w:r w:rsidR="001D7B43">
        <w:t>application</w:t>
      </w:r>
      <w:r w:rsidR="002B78EE">
        <w:t xml:space="preserve"> will require additional details, including a budget by task, </w:t>
      </w:r>
      <w:r w:rsidR="00AC0C17">
        <w:t>budget justification</w:t>
      </w:r>
      <w:r w:rsidR="00D26A8D">
        <w:t xml:space="preserve"> (such as a consultant’s cost estimate), and a project timeline. </w:t>
      </w:r>
      <w:r w:rsidR="00920560">
        <w:t xml:space="preserve">There is no match requirement for the FY2025 </w:t>
      </w:r>
      <w:r w:rsidR="00692FF0">
        <w:t>Grant</w:t>
      </w:r>
      <w:r w:rsidR="00A00A2E">
        <w:t>; however</w:t>
      </w:r>
      <w:r w:rsidR="008E23EF">
        <w:t xml:space="preserve">, if the applicant determines that other sources of funds are needed to complete the project, the applicant must show their ability to raise these funds. </w:t>
      </w:r>
    </w:p>
    <w:p w14:paraId="175AF407" w14:textId="1208539D" w:rsidR="002A2E34" w:rsidRDefault="002A2E34" w:rsidP="00DC541F">
      <w:pPr>
        <w:jc w:val="both"/>
        <w:rPr>
          <w:b/>
        </w:rPr>
      </w:pPr>
    </w:p>
    <w:p w14:paraId="35A73310" w14:textId="2C8015E1" w:rsidR="009C2C12" w:rsidRPr="00DC541F" w:rsidRDefault="009C2C12" w:rsidP="191ECA99">
      <w:pPr>
        <w:jc w:val="both"/>
        <w:rPr>
          <w:b/>
          <w:bCs/>
        </w:rPr>
      </w:pPr>
      <w:r w:rsidRPr="191ECA99">
        <w:rPr>
          <w:b/>
          <w:bCs/>
        </w:rPr>
        <w:t xml:space="preserve">Budget Reminder: </w:t>
      </w:r>
      <w:r w:rsidRPr="191ECA99">
        <w:t>Grant funds CANNOT be used for construction, purchase of computer equipment, permit fees, or to support the ongoing staff needs of the applicant organization(s).</w:t>
      </w:r>
    </w:p>
    <w:p w14:paraId="43FEE9B6" w14:textId="78F39CA6" w:rsidR="009C2C12" w:rsidRPr="002F3661" w:rsidRDefault="009C2C12" w:rsidP="0B59BCD5">
      <w:pPr>
        <w:jc w:val="both"/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2273"/>
        <w:gridCol w:w="2337"/>
        <w:gridCol w:w="1960"/>
      </w:tblGrid>
      <w:tr w:rsidR="0004574D" w:rsidRPr="00465B01" w14:paraId="050C56E5" w14:textId="77777777" w:rsidTr="005141D6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E00A" w14:textId="77777777" w:rsidR="0004574D" w:rsidRPr="00465B01" w:rsidRDefault="0004574D">
            <w:pPr>
              <w:rPr>
                <w:rFonts w:cstheme="minorHAnsi"/>
                <w:szCs w:val="24"/>
              </w:rPr>
            </w:pPr>
            <w:r w:rsidRPr="00465B01">
              <w:rPr>
                <w:rFonts w:cstheme="minorHAnsi"/>
                <w:szCs w:val="24"/>
              </w:rPr>
              <w:t>Total Estimated Project Cost: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D292" w14:textId="2199EED1" w:rsidR="0004574D" w:rsidRPr="00777B8C" w:rsidRDefault="0004574D">
            <w:pPr>
              <w:rPr>
                <w:rFonts w:cstheme="minorHAnsi"/>
                <w:b/>
                <w:bCs/>
                <w:szCs w:val="24"/>
              </w:rPr>
            </w:pPr>
            <w:r w:rsidRPr="00777B8C">
              <w:rPr>
                <w:rFonts w:cstheme="minorHAnsi"/>
                <w:b/>
                <w:bCs/>
                <w:szCs w:val="24"/>
              </w:rPr>
              <w:t>$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1D4E" w14:textId="05DD5034" w:rsidR="0004574D" w:rsidRPr="00465B01" w:rsidRDefault="3E5EBCF3" w:rsidP="60780BE8">
            <w:pPr>
              <w:jc w:val="center"/>
            </w:pPr>
            <w:r w:rsidRPr="60780BE8">
              <w:t xml:space="preserve">Grant </w:t>
            </w:r>
            <w:r w:rsidR="0004574D" w:rsidRPr="60780BE8">
              <w:t>Request: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1340" w14:textId="77777777" w:rsidR="0004574D" w:rsidRPr="00777B8C" w:rsidRDefault="0004574D">
            <w:pPr>
              <w:rPr>
                <w:rFonts w:cstheme="minorHAnsi"/>
                <w:b/>
                <w:bCs/>
                <w:szCs w:val="24"/>
              </w:rPr>
            </w:pPr>
            <w:r w:rsidRPr="00777B8C">
              <w:rPr>
                <w:rFonts w:cstheme="minorHAnsi"/>
                <w:b/>
                <w:bCs/>
                <w:szCs w:val="24"/>
              </w:rPr>
              <w:t>$</w:t>
            </w:r>
          </w:p>
        </w:tc>
      </w:tr>
    </w:tbl>
    <w:p w14:paraId="456E3E19" w14:textId="6C82454A" w:rsidR="0004574D" w:rsidRDefault="0004574D" w:rsidP="0004574D">
      <w:pPr>
        <w:rPr>
          <w:rFonts w:cstheme="minorHAnsi"/>
          <w:szCs w:val="24"/>
        </w:rPr>
      </w:pPr>
    </w:p>
    <w:p w14:paraId="12ED4C86" w14:textId="77777777" w:rsidR="005E1DDA" w:rsidRDefault="005E1DDA"/>
    <w:p w14:paraId="17262C8A" w14:textId="77777777" w:rsidR="005E1DDA" w:rsidRDefault="005E1DDA"/>
    <w:p w14:paraId="1C04C57D" w14:textId="77777777" w:rsidR="005E1DDA" w:rsidRDefault="005E1DDA"/>
    <w:p w14:paraId="24E8E1EB" w14:textId="77777777" w:rsidR="005E1DDA" w:rsidRDefault="005E1DDA"/>
    <w:p w14:paraId="3A483AE6" w14:textId="7E191FE0" w:rsidR="00C466E1" w:rsidRDefault="009038AD">
      <w:r w:rsidRPr="00823F6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5B5041" wp14:editId="22126781">
                <wp:simplePos x="0" y="0"/>
                <wp:positionH relativeFrom="column">
                  <wp:posOffset>-19050</wp:posOffset>
                </wp:positionH>
                <wp:positionV relativeFrom="paragraph">
                  <wp:posOffset>276225</wp:posOffset>
                </wp:positionV>
                <wp:extent cx="6139180" cy="4152900"/>
                <wp:effectExtent l="19050" t="19050" r="1397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1529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66A4A" w14:textId="6DD67434" w:rsidR="00514100" w:rsidRDefault="00823F61" w:rsidP="009038AD">
                            <w:pPr>
                              <w:ind w:right="96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Grant funds cannot be used for construction, but planning efforts must consider local ordinances and potential permit needs. </w:t>
                            </w:r>
                            <w:r>
                              <w:t>Please see the message below from the</w:t>
                            </w:r>
                            <w:r w:rsidR="00150519">
                              <w:t xml:space="preserve"> </w:t>
                            </w:r>
                            <w:hyperlink r:id="rId22" w:history="1">
                              <w:r w:rsidR="00150519" w:rsidRPr="00281AB7">
                                <w:rPr>
                                  <w:rStyle w:val="Hyperlink"/>
                                </w:rPr>
                                <w:t>Maine</w:t>
                              </w:r>
                              <w:r w:rsidRPr="00281AB7">
                                <w:rPr>
                                  <w:rStyle w:val="Hyperlink"/>
                                </w:rPr>
                                <w:t xml:space="preserve"> Floodplain Management Program</w:t>
                              </w:r>
                            </w:hyperlink>
                            <w:r w:rsidR="00514100">
                              <w:t>:</w:t>
                            </w:r>
                          </w:p>
                          <w:p w14:paraId="6AA07B12" w14:textId="77777777" w:rsidR="00E07949" w:rsidRDefault="00E07949" w:rsidP="00ED0C24">
                            <w:pPr>
                              <w:ind w:right="96"/>
                              <w:rPr>
                                <w:szCs w:val="24"/>
                              </w:rPr>
                            </w:pPr>
                          </w:p>
                          <w:p w14:paraId="052242E5" w14:textId="61EF3AD1" w:rsidR="00ED0C24" w:rsidRDefault="00ED0C24" w:rsidP="00ED0C24">
                            <w:pPr>
                              <w:ind w:right="96"/>
                            </w:pPr>
                            <w:r w:rsidRPr="00AE1AA5">
                              <w:t>If a town participates in the National Flood Insurance Program, a</w:t>
                            </w:r>
                            <w:r>
                              <w:t xml:space="preserve">ll development in a Special Flood Hazard Area (SFHA) requires a permit under a municipal Floodplain Management Ordinance, including repairs being made after a flood event. It is the community’s responsibility to </w:t>
                            </w:r>
                            <w:proofErr w:type="gramStart"/>
                            <w:r>
                              <w:t>make a determination</w:t>
                            </w:r>
                            <w:proofErr w:type="gramEnd"/>
                            <w:r>
                              <w:t xml:space="preserve"> whether or not a building has incurred Substantial Damage, which is damage equaling or exceeding 50% of the building value only (land is not included in the formula). To make this determination, you will need to have an accurate estimate of the repairs being made, including labor. </w:t>
                            </w:r>
                            <w:r w:rsidR="00DB4C02">
                              <w:t xml:space="preserve">The Federal Emergency Management Agency (FEMA) has developed a </w:t>
                            </w:r>
                            <w:hyperlink r:id="rId23" w:history="1">
                              <w:r w:rsidR="00DB4C02" w:rsidRPr="008C49F4">
                                <w:rPr>
                                  <w:rStyle w:val="Hyperlink"/>
                                </w:rPr>
                                <w:t>Substantial Damage Estimator Tool</w:t>
                              </w:r>
                            </w:hyperlink>
                            <w:r w:rsidR="00DB4C02">
                              <w:t xml:space="preserve"> to assist in estimating substantial damage to structures caused by flood, wind, wildfire, seismic, and other events.</w:t>
                            </w:r>
                          </w:p>
                          <w:p w14:paraId="0E6D01AB" w14:textId="77777777" w:rsidR="00ED0C24" w:rsidRPr="00E7341F" w:rsidRDefault="00ED0C24" w:rsidP="00ED0C24">
                            <w:pPr>
                              <w:ind w:right="96"/>
                              <w:rPr>
                                <w:sz w:val="22"/>
                              </w:rPr>
                            </w:pPr>
                          </w:p>
                          <w:p w14:paraId="7BE6548F" w14:textId="5328BE2E" w:rsidR="00823F61" w:rsidRPr="00E7341F" w:rsidRDefault="00823F61" w:rsidP="009038AD">
                            <w:pPr>
                              <w:pStyle w:val="xxmsonormal"/>
                              <w:ind w:right="96"/>
                              <w:rPr>
                                <w:sz w:val="22"/>
                                <w:szCs w:val="22"/>
                              </w:rPr>
                            </w:pPr>
                            <w:r w:rsidRPr="00E7341F">
                              <w:rPr>
                                <w:sz w:val="24"/>
                                <w:szCs w:val="24"/>
                              </w:rPr>
                              <w:t xml:space="preserve">FEMA has a </w:t>
                            </w:r>
                            <w:hyperlink r:id="rId24" w:history="1">
                              <w:r w:rsidRPr="0017381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Substantial Improvement/Substantial Damage Desk Reference</w:t>
                              </w:r>
                            </w:hyperlink>
                            <w:r w:rsidRPr="00E7341F">
                              <w:rPr>
                                <w:sz w:val="24"/>
                                <w:szCs w:val="24"/>
                              </w:rPr>
                              <w:t xml:space="preserve"> that provides additional guidance for permitting and enforcing these requirements.</w:t>
                            </w:r>
                            <w:r w:rsidR="0017381F" w:rsidRPr="00E7341F" w:rsidDel="001738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46DE25" w14:textId="77777777" w:rsidR="00823F61" w:rsidRDefault="00823F61" w:rsidP="009038AD">
                            <w:pPr>
                              <w:pStyle w:val="xxmsonormal"/>
                              <w:ind w:right="9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28FE7D" w14:textId="6027CB25" w:rsidR="00823F61" w:rsidRPr="00E07949" w:rsidRDefault="00823F61" w:rsidP="00E07949">
                            <w:pPr>
                              <w:pStyle w:val="xxmsonormal"/>
                              <w:ind w:right="96"/>
                              <w:rPr>
                                <w:sz w:val="22"/>
                                <w:szCs w:val="22"/>
                              </w:rPr>
                            </w:pPr>
                            <w:r w:rsidRPr="00E7341F">
                              <w:rPr>
                                <w:sz w:val="24"/>
                                <w:szCs w:val="24"/>
                              </w:rPr>
                              <w:t>Note that if construction takes place without the proper permits, the community risks losing their enrollment in the National Flood Insurance Program</w:t>
                            </w:r>
                            <w:r w:rsidR="00E5071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7341F">
                              <w:rPr>
                                <w:sz w:val="24"/>
                                <w:szCs w:val="24"/>
                              </w:rPr>
                              <w:t xml:space="preserve"> which could have serious financial implications on property owners in other parts of the community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5041" id="Text Box 217" o:spid="_x0000_s1029" type="#_x0000_t202" style="position:absolute;margin-left:-1.5pt;margin-top:21.75pt;width:483.4pt;height:3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" fillcolor="white [3201]" strokecolor="black [3213]" strokeweight="3pt">
                <v:textbox>
                  <w:txbxContent>
                    <w:p w14:paraId="0E466A4A" w14:textId="6DD67434" w:rsidR="00514100" w:rsidRDefault="00823F61" w:rsidP="009038AD">
                      <w:pPr>
                        <w:ind w:right="96"/>
                      </w:pPr>
                      <w:r>
                        <w:rPr>
                          <w:b/>
                          <w:bCs/>
                        </w:rPr>
                        <w:t xml:space="preserve">Grant funds cannot be used for construction, but planning efforts must consider local ordinances and potential permit needs. </w:t>
                      </w:r>
                      <w:r>
                        <w:t>Please see the message below from the</w:t>
                      </w:r>
                      <w:r w:rsidR="00150519">
                        <w:t xml:space="preserve"> </w:t>
                      </w:r>
                      <w:hyperlink r:id="rId25" w:history="1">
                        <w:r w:rsidR="00150519" w:rsidRPr="00281AB7">
                          <w:rPr>
                            <w:rStyle w:val="Hyperlink"/>
                          </w:rPr>
                          <w:t>Maine</w:t>
                        </w:r>
                        <w:r w:rsidRPr="00281AB7">
                          <w:rPr>
                            <w:rStyle w:val="Hyperlink"/>
                          </w:rPr>
                          <w:t xml:space="preserve"> Floodplain Management Program</w:t>
                        </w:r>
                      </w:hyperlink>
                      <w:r w:rsidR="00514100">
                        <w:t>:</w:t>
                      </w:r>
                    </w:p>
                    <w:p w14:paraId="6AA07B12" w14:textId="77777777" w:rsidR="00E07949" w:rsidRDefault="00E07949" w:rsidP="00ED0C24">
                      <w:pPr>
                        <w:ind w:right="96"/>
                        <w:rPr>
                          <w:szCs w:val="24"/>
                        </w:rPr>
                      </w:pPr>
                    </w:p>
                    <w:p w14:paraId="052242E5" w14:textId="61EF3AD1" w:rsidR="00ED0C24" w:rsidRDefault="00ED0C24" w:rsidP="00ED0C24">
                      <w:pPr>
                        <w:ind w:right="96"/>
                      </w:pPr>
                      <w:r w:rsidRPr="00AE1AA5">
                        <w:t>If a town participates in the National Flood Insurance Program, a</w:t>
                      </w:r>
                      <w:r>
                        <w:t xml:space="preserve">ll development in a Special Flood Hazard Area (SFHA) requires a permit under a municipal Floodplain Management Ordinance, including repairs being made after a flood event. It is the community’s responsibility to </w:t>
                      </w:r>
                      <w:proofErr w:type="gramStart"/>
                      <w:r>
                        <w:t>make a determination</w:t>
                      </w:r>
                      <w:proofErr w:type="gramEnd"/>
                      <w:r>
                        <w:t xml:space="preserve"> whether or not a building has incurred Substantial Damage, which is damage equaling or exceeding 50% of the building value only (land is not included in the formula). To make this determination, you will need to have an accurate estimate of the repairs being made, including labor. </w:t>
                      </w:r>
                      <w:r w:rsidR="00DB4C02">
                        <w:t xml:space="preserve">The Federal Emergency Management Agency (FEMA) has developed a </w:t>
                      </w:r>
                      <w:hyperlink r:id="rId26" w:history="1">
                        <w:r w:rsidR="00DB4C02" w:rsidRPr="008C49F4">
                          <w:rPr>
                            <w:rStyle w:val="Hyperlink"/>
                          </w:rPr>
                          <w:t>Substantial Damage Estimator Tool</w:t>
                        </w:r>
                      </w:hyperlink>
                      <w:r w:rsidR="00DB4C02">
                        <w:t xml:space="preserve"> to assist in estimating substantial damage to structures caused by flood, wind, wildfire, seismic, and other events.</w:t>
                      </w:r>
                    </w:p>
                    <w:p w14:paraId="0E6D01AB" w14:textId="77777777" w:rsidR="00ED0C24" w:rsidRPr="00E7341F" w:rsidRDefault="00ED0C24" w:rsidP="00ED0C24">
                      <w:pPr>
                        <w:ind w:right="96"/>
                        <w:rPr>
                          <w:sz w:val="22"/>
                        </w:rPr>
                      </w:pPr>
                    </w:p>
                    <w:p w14:paraId="7BE6548F" w14:textId="5328BE2E" w:rsidR="00823F61" w:rsidRPr="00E7341F" w:rsidRDefault="00823F61" w:rsidP="009038AD">
                      <w:pPr>
                        <w:pStyle w:val="xxmsonormal"/>
                        <w:ind w:right="96"/>
                        <w:rPr>
                          <w:sz w:val="22"/>
                          <w:szCs w:val="22"/>
                        </w:rPr>
                      </w:pPr>
                      <w:r w:rsidRPr="00E7341F">
                        <w:rPr>
                          <w:sz w:val="24"/>
                          <w:szCs w:val="24"/>
                        </w:rPr>
                        <w:t xml:space="preserve">FEMA has a </w:t>
                      </w:r>
                      <w:hyperlink r:id="rId27" w:history="1">
                        <w:r w:rsidRPr="0017381F">
                          <w:rPr>
                            <w:rStyle w:val="Hyperlink"/>
                            <w:sz w:val="24"/>
                            <w:szCs w:val="24"/>
                          </w:rPr>
                          <w:t>Substantial Improvement/Substantial Damage Desk Reference</w:t>
                        </w:r>
                      </w:hyperlink>
                      <w:r w:rsidRPr="00E7341F">
                        <w:rPr>
                          <w:sz w:val="24"/>
                          <w:szCs w:val="24"/>
                        </w:rPr>
                        <w:t xml:space="preserve"> that provides additional guidance for permitting and enforcing these requirements.</w:t>
                      </w:r>
                      <w:r w:rsidR="0017381F" w:rsidRPr="00E7341F" w:rsidDel="001738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46DE25" w14:textId="77777777" w:rsidR="00823F61" w:rsidRDefault="00823F61" w:rsidP="009038AD">
                      <w:pPr>
                        <w:pStyle w:val="xxmsonormal"/>
                        <w:ind w:right="96"/>
                        <w:rPr>
                          <w:sz w:val="24"/>
                          <w:szCs w:val="24"/>
                        </w:rPr>
                      </w:pPr>
                    </w:p>
                    <w:p w14:paraId="6928FE7D" w14:textId="6027CB25" w:rsidR="00823F61" w:rsidRPr="00E07949" w:rsidRDefault="00823F61" w:rsidP="00E07949">
                      <w:pPr>
                        <w:pStyle w:val="xxmsonormal"/>
                        <w:ind w:right="96"/>
                        <w:rPr>
                          <w:sz w:val="22"/>
                          <w:szCs w:val="22"/>
                        </w:rPr>
                      </w:pPr>
                      <w:r w:rsidRPr="00E7341F">
                        <w:rPr>
                          <w:sz w:val="24"/>
                          <w:szCs w:val="24"/>
                        </w:rPr>
                        <w:t>Note that if construction takes place without the proper permits, the community risks losing their enrollment in the National Flood Insurance Program</w:t>
                      </w:r>
                      <w:r w:rsidR="00E5071A">
                        <w:rPr>
                          <w:sz w:val="24"/>
                          <w:szCs w:val="24"/>
                        </w:rPr>
                        <w:t>,</w:t>
                      </w:r>
                      <w:r w:rsidRPr="00E7341F">
                        <w:rPr>
                          <w:sz w:val="24"/>
                          <w:szCs w:val="24"/>
                        </w:rPr>
                        <w:t xml:space="preserve"> which could have serious financial implications on property owners in other parts of the community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573CE635" w14:textId="3628FDAC" w:rsidR="001C26DE" w:rsidRPr="00E7341F" w:rsidRDefault="001C26DE" w:rsidP="00E7341F">
      <w:pPr>
        <w:rPr>
          <w:sz w:val="28"/>
          <w:szCs w:val="24"/>
        </w:rPr>
      </w:pPr>
    </w:p>
    <w:sectPr w:rsidR="001C26DE" w:rsidRPr="00E7341F">
      <w:headerReference w:type="default" r:id="rId28"/>
      <w:footerReference w:type="defaul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E71F" w14:textId="77777777" w:rsidR="00F95764" w:rsidRDefault="00F95764" w:rsidP="00F532EE">
      <w:r>
        <w:separator/>
      </w:r>
    </w:p>
  </w:endnote>
  <w:endnote w:type="continuationSeparator" w:id="0">
    <w:p w14:paraId="172E53F7" w14:textId="77777777" w:rsidR="00F95764" w:rsidRDefault="00F95764" w:rsidP="00F532EE">
      <w:r>
        <w:continuationSeparator/>
      </w:r>
    </w:p>
  </w:endnote>
  <w:endnote w:type="continuationNotice" w:id="1">
    <w:p w14:paraId="302E11DA" w14:textId="77777777" w:rsidR="00F95764" w:rsidRDefault="00F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JIPGS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231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90975" w14:textId="58A1ECBE" w:rsidR="000111C8" w:rsidRDefault="00011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39E19" w14:textId="21A35B63" w:rsidR="3C05609F" w:rsidRDefault="3C05609F" w:rsidP="3C056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780BE8" w14:paraId="5DCBAD24" w14:textId="77777777" w:rsidTr="00E96328">
      <w:trPr>
        <w:trHeight w:val="300"/>
      </w:trPr>
      <w:tc>
        <w:tcPr>
          <w:tcW w:w="3120" w:type="dxa"/>
        </w:tcPr>
        <w:p w14:paraId="714CAFD5" w14:textId="1F0CE3DF" w:rsidR="60780BE8" w:rsidRDefault="3C05609F" w:rsidP="3C05609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C786976" wp14:editId="5458FA95">
                <wp:extent cx="885825" cy="849170"/>
                <wp:effectExtent l="0" t="0" r="0" b="0"/>
                <wp:docPr id="436545077" name="Picture 436545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49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8F23896" w14:textId="6E2EADDB" w:rsidR="60780BE8" w:rsidRDefault="3C05609F" w:rsidP="3C05609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8226EF8" wp14:editId="5DB0D39F">
                <wp:extent cx="850392" cy="850392"/>
                <wp:effectExtent l="0" t="0" r="6985" b="6985"/>
                <wp:docPr id="697425349" name="Picture 697425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392" cy="850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768B3DE" w14:textId="76B738E1" w:rsidR="60780BE8" w:rsidRDefault="3C05609F" w:rsidP="3C05609F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7D784AB" wp14:editId="43F25E80">
                <wp:extent cx="1024854" cy="850392"/>
                <wp:effectExtent l="0" t="0" r="4445" b="6985"/>
                <wp:docPr id="1060806220" name="Picture 1060806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96" t="18813" r="7741" b="26732"/>
                        <a:stretch/>
                      </pic:blipFill>
                      <pic:spPr bwMode="auto">
                        <a:xfrm>
                          <a:off x="0" y="0"/>
                          <a:ext cx="1024854" cy="8503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74CC78" w14:textId="451FDA01" w:rsidR="60780BE8" w:rsidRDefault="60780BE8" w:rsidP="00E96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C8C1" w14:textId="77777777" w:rsidR="00F95764" w:rsidRDefault="00F95764" w:rsidP="00F532EE">
      <w:r>
        <w:separator/>
      </w:r>
    </w:p>
  </w:footnote>
  <w:footnote w:type="continuationSeparator" w:id="0">
    <w:p w14:paraId="3F6298DB" w14:textId="77777777" w:rsidR="00F95764" w:rsidRDefault="00F95764" w:rsidP="00F532EE">
      <w:r>
        <w:continuationSeparator/>
      </w:r>
    </w:p>
  </w:footnote>
  <w:footnote w:type="continuationNotice" w:id="1">
    <w:p w14:paraId="3868F538" w14:textId="77777777" w:rsidR="00F95764" w:rsidRDefault="00F95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05609F" w14:paraId="14B48ACE" w14:textId="77777777" w:rsidTr="3C05609F">
      <w:trPr>
        <w:trHeight w:val="300"/>
      </w:trPr>
      <w:tc>
        <w:tcPr>
          <w:tcW w:w="3120" w:type="dxa"/>
        </w:tcPr>
        <w:p w14:paraId="708F0CAC" w14:textId="318601AC" w:rsidR="3C05609F" w:rsidRDefault="3C05609F" w:rsidP="3C05609F">
          <w:pPr>
            <w:pStyle w:val="Header"/>
            <w:ind w:left="-115"/>
          </w:pPr>
        </w:p>
      </w:tc>
      <w:tc>
        <w:tcPr>
          <w:tcW w:w="3120" w:type="dxa"/>
        </w:tcPr>
        <w:p w14:paraId="6A7A4AAD" w14:textId="46877A43" w:rsidR="3C05609F" w:rsidRDefault="3C05609F" w:rsidP="3C05609F">
          <w:pPr>
            <w:pStyle w:val="Header"/>
            <w:jc w:val="center"/>
          </w:pPr>
        </w:p>
      </w:tc>
      <w:tc>
        <w:tcPr>
          <w:tcW w:w="3120" w:type="dxa"/>
        </w:tcPr>
        <w:p w14:paraId="4F2CC8C0" w14:textId="4679DEC2" w:rsidR="3C05609F" w:rsidRDefault="3C05609F" w:rsidP="3C05609F">
          <w:pPr>
            <w:pStyle w:val="Header"/>
            <w:ind w:right="-115"/>
            <w:jc w:val="right"/>
          </w:pPr>
        </w:p>
      </w:tc>
    </w:tr>
  </w:tbl>
  <w:p w14:paraId="4041E398" w14:textId="513FFEB7" w:rsidR="3C05609F" w:rsidRDefault="3C05609F" w:rsidP="3C0560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aHOsKht" int2:invalidationBookmarkName="" int2:hashCode="uhz9zYZfO4e8yV" int2:id="xu4Sp1A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056"/>
    <w:multiLevelType w:val="hybridMultilevel"/>
    <w:tmpl w:val="E8023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BCA"/>
    <w:multiLevelType w:val="hybridMultilevel"/>
    <w:tmpl w:val="87D09C46"/>
    <w:lvl w:ilvl="0" w:tplc="B4A4851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C6CAA"/>
    <w:multiLevelType w:val="hybridMultilevel"/>
    <w:tmpl w:val="872A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58C"/>
    <w:multiLevelType w:val="hybridMultilevel"/>
    <w:tmpl w:val="58E0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EEAC55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C4DCE"/>
    <w:multiLevelType w:val="hybridMultilevel"/>
    <w:tmpl w:val="8294086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06231"/>
    <w:multiLevelType w:val="hybridMultilevel"/>
    <w:tmpl w:val="615A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10DE2"/>
    <w:multiLevelType w:val="hybridMultilevel"/>
    <w:tmpl w:val="7764C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B05CD"/>
    <w:multiLevelType w:val="hybridMultilevel"/>
    <w:tmpl w:val="ACF006DA"/>
    <w:lvl w:ilvl="0" w:tplc="F16425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074EA"/>
    <w:multiLevelType w:val="hybridMultilevel"/>
    <w:tmpl w:val="CD92FF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9745D5"/>
    <w:multiLevelType w:val="multilevel"/>
    <w:tmpl w:val="5DD8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9453BFB"/>
    <w:multiLevelType w:val="hybridMultilevel"/>
    <w:tmpl w:val="BDEA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A6B9E"/>
    <w:multiLevelType w:val="hybridMultilevel"/>
    <w:tmpl w:val="C206FA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BBC58DC"/>
    <w:multiLevelType w:val="hybridMultilevel"/>
    <w:tmpl w:val="4B60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B2E0E"/>
    <w:multiLevelType w:val="hybridMultilevel"/>
    <w:tmpl w:val="2158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60DEC"/>
    <w:multiLevelType w:val="hybridMultilevel"/>
    <w:tmpl w:val="B296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97D91"/>
    <w:multiLevelType w:val="hybridMultilevel"/>
    <w:tmpl w:val="F2A2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9487A"/>
    <w:multiLevelType w:val="hybridMultilevel"/>
    <w:tmpl w:val="4F52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B48BC"/>
    <w:multiLevelType w:val="hybridMultilevel"/>
    <w:tmpl w:val="357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09387"/>
    <w:multiLevelType w:val="hybridMultilevel"/>
    <w:tmpl w:val="27A8A32E"/>
    <w:lvl w:ilvl="0" w:tplc="B4103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24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A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E8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EE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E9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1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E6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E8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177B7"/>
    <w:multiLevelType w:val="hybridMultilevel"/>
    <w:tmpl w:val="FF0620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B06E04"/>
    <w:multiLevelType w:val="multilevel"/>
    <w:tmpl w:val="D250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661C17"/>
    <w:multiLevelType w:val="hybridMultilevel"/>
    <w:tmpl w:val="FFFFFFFF"/>
    <w:lvl w:ilvl="0" w:tplc="4632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CD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89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8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6F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A5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81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85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EF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14E91"/>
    <w:multiLevelType w:val="hybridMultilevel"/>
    <w:tmpl w:val="4CA0F526"/>
    <w:lvl w:ilvl="0" w:tplc="E2F80064">
      <w:start w:val="1"/>
      <w:numFmt w:val="upperLetter"/>
      <w:lvlText w:val="%1."/>
      <w:lvlJc w:val="left"/>
      <w:pPr>
        <w:ind w:left="4230" w:hanging="360"/>
      </w:pPr>
      <w:rPr>
        <w:rFonts w:hint="default"/>
        <w:b/>
      </w:rPr>
    </w:lvl>
    <w:lvl w:ilvl="1" w:tplc="49C20A9E">
      <w:start w:val="1"/>
      <w:numFmt w:val="decimal"/>
      <w:lvlText w:val="%2)"/>
      <w:lvlJc w:val="left"/>
      <w:pPr>
        <w:ind w:left="495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3" w15:restartNumberingAfterBreak="0">
    <w:nsid w:val="2990462F"/>
    <w:multiLevelType w:val="hybridMultilevel"/>
    <w:tmpl w:val="92C0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B408C"/>
    <w:multiLevelType w:val="hybridMultilevel"/>
    <w:tmpl w:val="0E0C28E4"/>
    <w:lvl w:ilvl="0" w:tplc="28489ED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44B35"/>
    <w:multiLevelType w:val="hybridMultilevel"/>
    <w:tmpl w:val="DE10A34C"/>
    <w:lvl w:ilvl="0" w:tplc="B4A48512">
      <w:start w:val="13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15707CE"/>
    <w:multiLevelType w:val="hybridMultilevel"/>
    <w:tmpl w:val="0EDC7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476D0"/>
    <w:multiLevelType w:val="hybridMultilevel"/>
    <w:tmpl w:val="FFFFFFFF"/>
    <w:lvl w:ilvl="0" w:tplc="3F54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C0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4E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66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8D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ED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2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0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A5285"/>
    <w:multiLevelType w:val="hybridMultilevel"/>
    <w:tmpl w:val="BC2A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04037"/>
    <w:multiLevelType w:val="hybridMultilevel"/>
    <w:tmpl w:val="6F0A3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2518D"/>
    <w:multiLevelType w:val="hybridMultilevel"/>
    <w:tmpl w:val="902C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A106A"/>
    <w:multiLevelType w:val="hybridMultilevel"/>
    <w:tmpl w:val="ACDCFAFA"/>
    <w:lvl w:ilvl="0" w:tplc="D80A914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6623592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A82F29"/>
    <w:multiLevelType w:val="hybridMultilevel"/>
    <w:tmpl w:val="C2E20C3E"/>
    <w:lvl w:ilvl="0" w:tplc="931617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D669C"/>
    <w:multiLevelType w:val="multilevel"/>
    <w:tmpl w:val="1BDC38EA"/>
    <w:lvl w:ilvl="0">
      <w:start w:val="1"/>
      <w:numFmt w:val="lowerLetter"/>
      <w:lvlText w:val="%1."/>
      <w:lvlJc w:val="left"/>
      <w:pPr>
        <w:ind w:left="360" w:hanging="360"/>
      </w:pPr>
      <w:rPr>
        <w:rFonts w:ascii="Times-Roman" w:eastAsia="Calibri" w:hAnsi="Times-Roman" w:cs="Times-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DB30E7F"/>
    <w:multiLevelType w:val="hybridMultilevel"/>
    <w:tmpl w:val="23D4DF74"/>
    <w:lvl w:ilvl="0" w:tplc="AAC02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A1894"/>
    <w:multiLevelType w:val="hybridMultilevel"/>
    <w:tmpl w:val="89FE7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71390"/>
    <w:multiLevelType w:val="hybridMultilevel"/>
    <w:tmpl w:val="5D2CF900"/>
    <w:lvl w:ilvl="0" w:tplc="89FC1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52B79"/>
    <w:multiLevelType w:val="hybridMultilevel"/>
    <w:tmpl w:val="EB02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7873EB"/>
    <w:multiLevelType w:val="hybridMultilevel"/>
    <w:tmpl w:val="C206F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D7448"/>
    <w:multiLevelType w:val="hybridMultilevel"/>
    <w:tmpl w:val="2AD8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0469C8"/>
    <w:multiLevelType w:val="hybridMultilevel"/>
    <w:tmpl w:val="DB84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E76F44"/>
    <w:multiLevelType w:val="hybridMultilevel"/>
    <w:tmpl w:val="C6F2BF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583528C2"/>
    <w:multiLevelType w:val="hybridMultilevel"/>
    <w:tmpl w:val="ECA05D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5A082771"/>
    <w:multiLevelType w:val="hybridMultilevel"/>
    <w:tmpl w:val="C3785E8C"/>
    <w:lvl w:ilvl="0" w:tplc="931617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F52AD"/>
    <w:multiLevelType w:val="hybridMultilevel"/>
    <w:tmpl w:val="ED54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262BC"/>
    <w:multiLevelType w:val="hybridMultilevel"/>
    <w:tmpl w:val="412E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B3527E"/>
    <w:multiLevelType w:val="hybridMultilevel"/>
    <w:tmpl w:val="FDA2D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9663F1"/>
    <w:multiLevelType w:val="hybridMultilevel"/>
    <w:tmpl w:val="AD4A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27B26"/>
    <w:multiLevelType w:val="multilevel"/>
    <w:tmpl w:val="1BDC38EA"/>
    <w:lvl w:ilvl="0">
      <w:start w:val="1"/>
      <w:numFmt w:val="lowerLetter"/>
      <w:lvlText w:val="%1."/>
      <w:lvlJc w:val="left"/>
      <w:pPr>
        <w:ind w:left="360" w:hanging="360"/>
      </w:pPr>
      <w:rPr>
        <w:rFonts w:ascii="Times-Roman" w:eastAsia="Calibri" w:hAnsi="Times-Roman" w:cs="Times-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6FD389D"/>
    <w:multiLevelType w:val="hybridMultilevel"/>
    <w:tmpl w:val="DFC64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8D621F"/>
    <w:multiLevelType w:val="hybridMultilevel"/>
    <w:tmpl w:val="A4A4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2E7B71"/>
    <w:multiLevelType w:val="hybridMultilevel"/>
    <w:tmpl w:val="CD6AFC76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6A464C2D"/>
    <w:multiLevelType w:val="hybridMultilevel"/>
    <w:tmpl w:val="173E241C"/>
    <w:lvl w:ilvl="0" w:tplc="ADBC86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3" w15:restartNumberingAfterBreak="0">
    <w:nsid w:val="6D187548"/>
    <w:multiLevelType w:val="hybridMultilevel"/>
    <w:tmpl w:val="18E8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2A7020"/>
    <w:multiLevelType w:val="hybridMultilevel"/>
    <w:tmpl w:val="8AAC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FD5849"/>
    <w:multiLevelType w:val="multilevel"/>
    <w:tmpl w:val="4C6C575C"/>
    <w:lvl w:ilvl="0">
      <w:start w:val="1"/>
      <w:numFmt w:val="decimal"/>
      <w:lvlText w:val="%1."/>
      <w:lvlJc w:val="left"/>
      <w:pPr>
        <w:ind w:left="340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74" w:hanging="41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5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ind w:left="2314" w:hanging="530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2320" w:hanging="530"/>
      </w:pPr>
    </w:lvl>
    <w:lvl w:ilvl="5">
      <w:numFmt w:val="bullet"/>
      <w:lvlText w:val="•"/>
      <w:lvlJc w:val="left"/>
      <w:pPr>
        <w:ind w:left="3530" w:hanging="530"/>
      </w:pPr>
    </w:lvl>
    <w:lvl w:ilvl="6">
      <w:numFmt w:val="bullet"/>
      <w:lvlText w:val="•"/>
      <w:lvlJc w:val="left"/>
      <w:pPr>
        <w:ind w:left="4740" w:hanging="530"/>
      </w:pPr>
    </w:lvl>
    <w:lvl w:ilvl="7">
      <w:numFmt w:val="bullet"/>
      <w:lvlText w:val="•"/>
      <w:lvlJc w:val="left"/>
      <w:pPr>
        <w:ind w:left="5950" w:hanging="530"/>
      </w:pPr>
    </w:lvl>
    <w:lvl w:ilvl="8">
      <w:numFmt w:val="bullet"/>
      <w:lvlText w:val="•"/>
      <w:lvlJc w:val="left"/>
      <w:pPr>
        <w:ind w:left="7160" w:hanging="530"/>
      </w:pPr>
    </w:lvl>
  </w:abstractNum>
  <w:abstractNum w:abstractNumId="56" w15:restartNumberingAfterBreak="0">
    <w:nsid w:val="764B6653"/>
    <w:multiLevelType w:val="hybridMultilevel"/>
    <w:tmpl w:val="C3C8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9E36DA"/>
    <w:multiLevelType w:val="hybridMultilevel"/>
    <w:tmpl w:val="FE7809F2"/>
    <w:lvl w:ilvl="0" w:tplc="0E227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7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4F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E5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6F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E7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2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4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C94DE5"/>
    <w:multiLevelType w:val="hybridMultilevel"/>
    <w:tmpl w:val="0846A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DC42D92"/>
    <w:multiLevelType w:val="hybridMultilevel"/>
    <w:tmpl w:val="C592140E"/>
    <w:lvl w:ilvl="0" w:tplc="5FA6ED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941D36"/>
    <w:multiLevelType w:val="hybridMultilevel"/>
    <w:tmpl w:val="43CA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55559">
    <w:abstractNumId w:val="57"/>
  </w:num>
  <w:num w:numId="2" w16cid:durableId="807167011">
    <w:abstractNumId w:val="18"/>
  </w:num>
  <w:num w:numId="3" w16cid:durableId="178079888">
    <w:abstractNumId w:val="10"/>
  </w:num>
  <w:num w:numId="4" w16cid:durableId="1813014335">
    <w:abstractNumId w:val="15"/>
  </w:num>
  <w:num w:numId="5" w16cid:durableId="401021920">
    <w:abstractNumId w:val="0"/>
  </w:num>
  <w:num w:numId="6" w16cid:durableId="298193754">
    <w:abstractNumId w:val="49"/>
  </w:num>
  <w:num w:numId="7" w16cid:durableId="321469951">
    <w:abstractNumId w:val="14"/>
  </w:num>
  <w:num w:numId="8" w16cid:durableId="569969140">
    <w:abstractNumId w:val="39"/>
  </w:num>
  <w:num w:numId="9" w16cid:durableId="401607172">
    <w:abstractNumId w:val="46"/>
  </w:num>
  <w:num w:numId="10" w16cid:durableId="1607735598">
    <w:abstractNumId w:val="3"/>
  </w:num>
  <w:num w:numId="11" w16cid:durableId="977301000">
    <w:abstractNumId w:val="2"/>
  </w:num>
  <w:num w:numId="12" w16cid:durableId="188494740">
    <w:abstractNumId w:val="23"/>
  </w:num>
  <w:num w:numId="13" w16cid:durableId="79059616">
    <w:abstractNumId w:val="56"/>
  </w:num>
  <w:num w:numId="14" w16cid:durableId="1863201139">
    <w:abstractNumId w:val="12"/>
  </w:num>
  <w:num w:numId="15" w16cid:durableId="1339844742">
    <w:abstractNumId w:val="9"/>
  </w:num>
  <w:num w:numId="16" w16cid:durableId="1060831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3773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1853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3676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953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5059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2817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1818774">
    <w:abstractNumId w:val="4"/>
  </w:num>
  <w:num w:numId="24" w16cid:durableId="2138058209">
    <w:abstractNumId w:val="17"/>
  </w:num>
  <w:num w:numId="25" w16cid:durableId="1095175591">
    <w:abstractNumId w:val="60"/>
  </w:num>
  <w:num w:numId="26" w16cid:durableId="1954238652">
    <w:abstractNumId w:val="8"/>
  </w:num>
  <w:num w:numId="27" w16cid:durableId="2011790911">
    <w:abstractNumId w:val="26"/>
  </w:num>
  <w:num w:numId="28" w16cid:durableId="158159306">
    <w:abstractNumId w:val="40"/>
  </w:num>
  <w:num w:numId="29" w16cid:durableId="5662615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7060554">
    <w:abstractNumId w:val="44"/>
  </w:num>
  <w:num w:numId="31" w16cid:durableId="1623611098">
    <w:abstractNumId w:val="22"/>
  </w:num>
  <w:num w:numId="32" w16cid:durableId="558857335">
    <w:abstractNumId w:val="11"/>
  </w:num>
  <w:num w:numId="33" w16cid:durableId="1122041924">
    <w:abstractNumId w:val="20"/>
  </w:num>
  <w:num w:numId="34" w16cid:durableId="17570487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8925611">
    <w:abstractNumId w:val="7"/>
  </w:num>
  <w:num w:numId="36" w16cid:durableId="850483995">
    <w:abstractNumId w:val="35"/>
  </w:num>
  <w:num w:numId="37" w16cid:durableId="1779058165">
    <w:abstractNumId w:val="16"/>
  </w:num>
  <w:num w:numId="38" w16cid:durableId="341594087">
    <w:abstractNumId w:val="48"/>
  </w:num>
  <w:num w:numId="39" w16cid:durableId="597643876">
    <w:abstractNumId w:val="37"/>
  </w:num>
  <w:num w:numId="40" w16cid:durableId="275868379">
    <w:abstractNumId w:val="42"/>
  </w:num>
  <w:num w:numId="41" w16cid:durableId="797377013">
    <w:abstractNumId w:val="54"/>
  </w:num>
  <w:num w:numId="42" w16cid:durableId="1145318840">
    <w:abstractNumId w:val="50"/>
  </w:num>
  <w:num w:numId="43" w16cid:durableId="194171390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4914401">
    <w:abstractNumId w:val="38"/>
  </w:num>
  <w:num w:numId="45" w16cid:durableId="813790626">
    <w:abstractNumId w:val="33"/>
  </w:num>
  <w:num w:numId="46" w16cid:durableId="151650506">
    <w:abstractNumId w:val="29"/>
  </w:num>
  <w:num w:numId="47" w16cid:durableId="1847400222">
    <w:abstractNumId w:val="30"/>
  </w:num>
  <w:num w:numId="48" w16cid:durableId="299655866">
    <w:abstractNumId w:val="45"/>
  </w:num>
  <w:num w:numId="49" w16cid:durableId="962350937">
    <w:abstractNumId w:val="51"/>
  </w:num>
  <w:num w:numId="50" w16cid:durableId="1223641647">
    <w:abstractNumId w:val="6"/>
  </w:num>
  <w:num w:numId="51" w16cid:durableId="1121723216">
    <w:abstractNumId w:val="28"/>
  </w:num>
  <w:num w:numId="52" w16cid:durableId="1837066352">
    <w:abstractNumId w:val="47"/>
  </w:num>
  <w:num w:numId="53" w16cid:durableId="1268193004">
    <w:abstractNumId w:val="52"/>
  </w:num>
  <w:num w:numId="54" w16cid:durableId="544608566">
    <w:abstractNumId w:val="19"/>
  </w:num>
  <w:num w:numId="55" w16cid:durableId="1895264812">
    <w:abstractNumId w:val="36"/>
  </w:num>
  <w:num w:numId="56" w16cid:durableId="1332222880">
    <w:abstractNumId w:val="13"/>
  </w:num>
  <w:num w:numId="57" w16cid:durableId="108089903">
    <w:abstractNumId w:val="58"/>
  </w:num>
  <w:num w:numId="58" w16cid:durableId="784813187">
    <w:abstractNumId w:val="31"/>
  </w:num>
  <w:num w:numId="59" w16cid:durableId="2064209206">
    <w:abstractNumId w:val="24"/>
  </w:num>
  <w:num w:numId="60" w16cid:durableId="1040738524">
    <w:abstractNumId w:val="1"/>
  </w:num>
  <w:num w:numId="61" w16cid:durableId="24406954">
    <w:abstractNumId w:val="25"/>
  </w:num>
  <w:num w:numId="62" w16cid:durableId="790900134">
    <w:abstractNumId w:val="32"/>
  </w:num>
  <w:num w:numId="63" w16cid:durableId="1783454348">
    <w:abstractNumId w:val="43"/>
  </w:num>
  <w:num w:numId="64" w16cid:durableId="20970948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 w16cid:durableId="1741979112">
    <w:abstractNumId w:val="34"/>
  </w:num>
  <w:num w:numId="66" w16cid:durableId="2061781036">
    <w:abstractNumId w:val="41"/>
  </w:num>
  <w:num w:numId="67" w16cid:durableId="189222806">
    <w:abstractNumId w:val="53"/>
  </w:num>
  <w:num w:numId="68" w16cid:durableId="273709495">
    <w:abstractNumId w:val="59"/>
  </w:num>
  <w:num w:numId="69" w16cid:durableId="1722049559">
    <w:abstractNumId w:val="5"/>
  </w:num>
  <w:num w:numId="70" w16cid:durableId="1008213905">
    <w:abstractNumId w:val="21"/>
  </w:num>
  <w:num w:numId="71" w16cid:durableId="1619531776">
    <w:abstractNumId w:val="2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E"/>
    <w:rsid w:val="00001846"/>
    <w:rsid w:val="00004077"/>
    <w:rsid w:val="00006A4F"/>
    <w:rsid w:val="000074CD"/>
    <w:rsid w:val="000103B2"/>
    <w:rsid w:val="00010811"/>
    <w:rsid w:val="00010DA6"/>
    <w:rsid w:val="000111C8"/>
    <w:rsid w:val="00011C1B"/>
    <w:rsid w:val="000121E0"/>
    <w:rsid w:val="00013DE4"/>
    <w:rsid w:val="00017ABF"/>
    <w:rsid w:val="0002267F"/>
    <w:rsid w:val="00022703"/>
    <w:rsid w:val="000267AA"/>
    <w:rsid w:val="00027B99"/>
    <w:rsid w:val="00031E31"/>
    <w:rsid w:val="000321DA"/>
    <w:rsid w:val="00032BD7"/>
    <w:rsid w:val="0003662A"/>
    <w:rsid w:val="00036703"/>
    <w:rsid w:val="0004128C"/>
    <w:rsid w:val="0004574D"/>
    <w:rsid w:val="0005134E"/>
    <w:rsid w:val="00053917"/>
    <w:rsid w:val="00054E63"/>
    <w:rsid w:val="000632A3"/>
    <w:rsid w:val="00063B61"/>
    <w:rsid w:val="00064516"/>
    <w:rsid w:val="000660AE"/>
    <w:rsid w:val="00071E80"/>
    <w:rsid w:val="00073C32"/>
    <w:rsid w:val="00074588"/>
    <w:rsid w:val="00077C2B"/>
    <w:rsid w:val="0008096C"/>
    <w:rsid w:val="00081999"/>
    <w:rsid w:val="0008201F"/>
    <w:rsid w:val="00084BD0"/>
    <w:rsid w:val="0008578B"/>
    <w:rsid w:val="00091315"/>
    <w:rsid w:val="00095331"/>
    <w:rsid w:val="000A2F1A"/>
    <w:rsid w:val="000A3C83"/>
    <w:rsid w:val="000A4336"/>
    <w:rsid w:val="000A7561"/>
    <w:rsid w:val="000B037A"/>
    <w:rsid w:val="000B0E3C"/>
    <w:rsid w:val="000B28AA"/>
    <w:rsid w:val="000B2DC2"/>
    <w:rsid w:val="000B3D82"/>
    <w:rsid w:val="000B49D0"/>
    <w:rsid w:val="000C0C37"/>
    <w:rsid w:val="000C23E9"/>
    <w:rsid w:val="000C7B16"/>
    <w:rsid w:val="000D06C6"/>
    <w:rsid w:val="000D1788"/>
    <w:rsid w:val="000D1D24"/>
    <w:rsid w:val="000D292D"/>
    <w:rsid w:val="000D2D0C"/>
    <w:rsid w:val="000D4D0B"/>
    <w:rsid w:val="000E14DE"/>
    <w:rsid w:val="000E2F12"/>
    <w:rsid w:val="000E42B8"/>
    <w:rsid w:val="000E5268"/>
    <w:rsid w:val="000E71F5"/>
    <w:rsid w:val="000F1A8C"/>
    <w:rsid w:val="000F1F21"/>
    <w:rsid w:val="000F2014"/>
    <w:rsid w:val="000F2230"/>
    <w:rsid w:val="000F3AAF"/>
    <w:rsid w:val="000F3CA7"/>
    <w:rsid w:val="000F4D23"/>
    <w:rsid w:val="000F4D30"/>
    <w:rsid w:val="0010098B"/>
    <w:rsid w:val="001025B0"/>
    <w:rsid w:val="00102E0F"/>
    <w:rsid w:val="001050FD"/>
    <w:rsid w:val="00105160"/>
    <w:rsid w:val="001062E4"/>
    <w:rsid w:val="0010798D"/>
    <w:rsid w:val="001101B6"/>
    <w:rsid w:val="00112B98"/>
    <w:rsid w:val="001204C3"/>
    <w:rsid w:val="001213DD"/>
    <w:rsid w:val="0012183A"/>
    <w:rsid w:val="00121F18"/>
    <w:rsid w:val="001225B5"/>
    <w:rsid w:val="00122714"/>
    <w:rsid w:val="001231CB"/>
    <w:rsid w:val="0012450E"/>
    <w:rsid w:val="001259CD"/>
    <w:rsid w:val="00125AB5"/>
    <w:rsid w:val="00126597"/>
    <w:rsid w:val="00126DF8"/>
    <w:rsid w:val="001274CB"/>
    <w:rsid w:val="00127EA1"/>
    <w:rsid w:val="00130A0C"/>
    <w:rsid w:val="00131665"/>
    <w:rsid w:val="001317FC"/>
    <w:rsid w:val="00131E93"/>
    <w:rsid w:val="00131FB8"/>
    <w:rsid w:val="00136B16"/>
    <w:rsid w:val="00136E73"/>
    <w:rsid w:val="00137FDC"/>
    <w:rsid w:val="0014160B"/>
    <w:rsid w:val="00142A6E"/>
    <w:rsid w:val="00142D20"/>
    <w:rsid w:val="001438D2"/>
    <w:rsid w:val="00143CC3"/>
    <w:rsid w:val="00150519"/>
    <w:rsid w:val="00152CEA"/>
    <w:rsid w:val="0015626E"/>
    <w:rsid w:val="0016203B"/>
    <w:rsid w:val="00162C05"/>
    <w:rsid w:val="00163860"/>
    <w:rsid w:val="001651F9"/>
    <w:rsid w:val="00165545"/>
    <w:rsid w:val="00166313"/>
    <w:rsid w:val="00166A37"/>
    <w:rsid w:val="00166BB5"/>
    <w:rsid w:val="00171EBD"/>
    <w:rsid w:val="00172870"/>
    <w:rsid w:val="0017381F"/>
    <w:rsid w:val="00174FB1"/>
    <w:rsid w:val="0017625F"/>
    <w:rsid w:val="00176650"/>
    <w:rsid w:val="0018209A"/>
    <w:rsid w:val="00182301"/>
    <w:rsid w:val="001838E9"/>
    <w:rsid w:val="00183F86"/>
    <w:rsid w:val="00184945"/>
    <w:rsid w:val="00185C04"/>
    <w:rsid w:val="001902B9"/>
    <w:rsid w:val="00190D88"/>
    <w:rsid w:val="001964E7"/>
    <w:rsid w:val="00196513"/>
    <w:rsid w:val="001976B1"/>
    <w:rsid w:val="001A10AB"/>
    <w:rsid w:val="001A11FA"/>
    <w:rsid w:val="001A1DFA"/>
    <w:rsid w:val="001A2DCA"/>
    <w:rsid w:val="001A5E0D"/>
    <w:rsid w:val="001A6BE2"/>
    <w:rsid w:val="001B05F7"/>
    <w:rsid w:val="001B0C38"/>
    <w:rsid w:val="001B0E07"/>
    <w:rsid w:val="001B1205"/>
    <w:rsid w:val="001B30CE"/>
    <w:rsid w:val="001B4FE7"/>
    <w:rsid w:val="001B5DA0"/>
    <w:rsid w:val="001B63D5"/>
    <w:rsid w:val="001B7EA8"/>
    <w:rsid w:val="001C101A"/>
    <w:rsid w:val="001C26DE"/>
    <w:rsid w:val="001C3190"/>
    <w:rsid w:val="001C4535"/>
    <w:rsid w:val="001C6BB3"/>
    <w:rsid w:val="001D3C9D"/>
    <w:rsid w:val="001D58E6"/>
    <w:rsid w:val="001D7B43"/>
    <w:rsid w:val="001E3B36"/>
    <w:rsid w:val="001E3E8E"/>
    <w:rsid w:val="001E477E"/>
    <w:rsid w:val="001E6A29"/>
    <w:rsid w:val="001E76F8"/>
    <w:rsid w:val="001F105A"/>
    <w:rsid w:val="001F3F77"/>
    <w:rsid w:val="001F6365"/>
    <w:rsid w:val="00200EBF"/>
    <w:rsid w:val="002020D3"/>
    <w:rsid w:val="002036D4"/>
    <w:rsid w:val="00204885"/>
    <w:rsid w:val="00204B05"/>
    <w:rsid w:val="00207ACB"/>
    <w:rsid w:val="00211FA5"/>
    <w:rsid w:val="00213957"/>
    <w:rsid w:val="002206A7"/>
    <w:rsid w:val="00220E9C"/>
    <w:rsid w:val="00221031"/>
    <w:rsid w:val="00221302"/>
    <w:rsid w:val="00221466"/>
    <w:rsid w:val="00221D44"/>
    <w:rsid w:val="002243AB"/>
    <w:rsid w:val="0022451B"/>
    <w:rsid w:val="00224947"/>
    <w:rsid w:val="00224DB1"/>
    <w:rsid w:val="00227C8E"/>
    <w:rsid w:val="00230533"/>
    <w:rsid w:val="002315F6"/>
    <w:rsid w:val="00232842"/>
    <w:rsid w:val="00233247"/>
    <w:rsid w:val="00234535"/>
    <w:rsid w:val="00234E86"/>
    <w:rsid w:val="00236EEC"/>
    <w:rsid w:val="002371AD"/>
    <w:rsid w:val="0024372D"/>
    <w:rsid w:val="0024566A"/>
    <w:rsid w:val="00250908"/>
    <w:rsid w:val="002524FA"/>
    <w:rsid w:val="002541B7"/>
    <w:rsid w:val="00255A89"/>
    <w:rsid w:val="002560B7"/>
    <w:rsid w:val="00257F0A"/>
    <w:rsid w:val="00261C3A"/>
    <w:rsid w:val="002630CE"/>
    <w:rsid w:val="00263124"/>
    <w:rsid w:val="002632B0"/>
    <w:rsid w:val="00264236"/>
    <w:rsid w:val="0026776F"/>
    <w:rsid w:val="002701ED"/>
    <w:rsid w:val="00271FB9"/>
    <w:rsid w:val="00272AE8"/>
    <w:rsid w:val="00275F64"/>
    <w:rsid w:val="00276BA9"/>
    <w:rsid w:val="002772C5"/>
    <w:rsid w:val="00277771"/>
    <w:rsid w:val="0028038B"/>
    <w:rsid w:val="002810B9"/>
    <w:rsid w:val="00281AB7"/>
    <w:rsid w:val="00285C62"/>
    <w:rsid w:val="00286A29"/>
    <w:rsid w:val="002928EF"/>
    <w:rsid w:val="00294562"/>
    <w:rsid w:val="002955DB"/>
    <w:rsid w:val="00296287"/>
    <w:rsid w:val="00296B84"/>
    <w:rsid w:val="002976FA"/>
    <w:rsid w:val="002A16A6"/>
    <w:rsid w:val="002A25AB"/>
    <w:rsid w:val="002A2E34"/>
    <w:rsid w:val="002A3A50"/>
    <w:rsid w:val="002A5603"/>
    <w:rsid w:val="002A5689"/>
    <w:rsid w:val="002A5AD1"/>
    <w:rsid w:val="002B0157"/>
    <w:rsid w:val="002B060C"/>
    <w:rsid w:val="002B28FE"/>
    <w:rsid w:val="002B4E5C"/>
    <w:rsid w:val="002B4E5F"/>
    <w:rsid w:val="002B6C4D"/>
    <w:rsid w:val="002B78EE"/>
    <w:rsid w:val="002C3DF1"/>
    <w:rsid w:val="002C52EC"/>
    <w:rsid w:val="002C551A"/>
    <w:rsid w:val="002C5697"/>
    <w:rsid w:val="002C57F9"/>
    <w:rsid w:val="002C5C17"/>
    <w:rsid w:val="002C63D8"/>
    <w:rsid w:val="002C6D51"/>
    <w:rsid w:val="002C7765"/>
    <w:rsid w:val="002D1E47"/>
    <w:rsid w:val="002D2567"/>
    <w:rsid w:val="002D2915"/>
    <w:rsid w:val="002D501F"/>
    <w:rsid w:val="002D553B"/>
    <w:rsid w:val="002E4699"/>
    <w:rsid w:val="002E54CB"/>
    <w:rsid w:val="002E756D"/>
    <w:rsid w:val="002F2182"/>
    <w:rsid w:val="002F2199"/>
    <w:rsid w:val="002F3661"/>
    <w:rsid w:val="002F4961"/>
    <w:rsid w:val="003035A0"/>
    <w:rsid w:val="003076C9"/>
    <w:rsid w:val="00311AE9"/>
    <w:rsid w:val="00315B78"/>
    <w:rsid w:val="003167FB"/>
    <w:rsid w:val="00317643"/>
    <w:rsid w:val="00320113"/>
    <w:rsid w:val="00322091"/>
    <w:rsid w:val="003243E7"/>
    <w:rsid w:val="00324BE5"/>
    <w:rsid w:val="00325C40"/>
    <w:rsid w:val="003302F4"/>
    <w:rsid w:val="00330CB3"/>
    <w:rsid w:val="003323B6"/>
    <w:rsid w:val="00335CF0"/>
    <w:rsid w:val="003363A3"/>
    <w:rsid w:val="00337042"/>
    <w:rsid w:val="00342A24"/>
    <w:rsid w:val="003433AC"/>
    <w:rsid w:val="00345529"/>
    <w:rsid w:val="00345599"/>
    <w:rsid w:val="00346CE6"/>
    <w:rsid w:val="00360F71"/>
    <w:rsid w:val="00363EDF"/>
    <w:rsid w:val="00365D95"/>
    <w:rsid w:val="00367716"/>
    <w:rsid w:val="003679EB"/>
    <w:rsid w:val="00367FD8"/>
    <w:rsid w:val="00371AA8"/>
    <w:rsid w:val="00372DBF"/>
    <w:rsid w:val="00373D1F"/>
    <w:rsid w:val="00374768"/>
    <w:rsid w:val="00374B16"/>
    <w:rsid w:val="00376EF0"/>
    <w:rsid w:val="003771AC"/>
    <w:rsid w:val="00380899"/>
    <w:rsid w:val="00383340"/>
    <w:rsid w:val="00383E0D"/>
    <w:rsid w:val="00385669"/>
    <w:rsid w:val="0038651F"/>
    <w:rsid w:val="003867E8"/>
    <w:rsid w:val="0039188B"/>
    <w:rsid w:val="00392FA0"/>
    <w:rsid w:val="003B0362"/>
    <w:rsid w:val="003B197F"/>
    <w:rsid w:val="003B41A0"/>
    <w:rsid w:val="003B738D"/>
    <w:rsid w:val="003C00A6"/>
    <w:rsid w:val="003C14E1"/>
    <w:rsid w:val="003C52AD"/>
    <w:rsid w:val="003C7E1B"/>
    <w:rsid w:val="003D00E2"/>
    <w:rsid w:val="003D24E7"/>
    <w:rsid w:val="003D27BD"/>
    <w:rsid w:val="003D45C1"/>
    <w:rsid w:val="003D462B"/>
    <w:rsid w:val="003D4F0F"/>
    <w:rsid w:val="003D5B27"/>
    <w:rsid w:val="003D732F"/>
    <w:rsid w:val="003E0409"/>
    <w:rsid w:val="003E0473"/>
    <w:rsid w:val="003E2A5E"/>
    <w:rsid w:val="003E48C1"/>
    <w:rsid w:val="003E4986"/>
    <w:rsid w:val="003E4C65"/>
    <w:rsid w:val="003F0ABF"/>
    <w:rsid w:val="003F14E3"/>
    <w:rsid w:val="003F19ED"/>
    <w:rsid w:val="003F6941"/>
    <w:rsid w:val="003F6EB5"/>
    <w:rsid w:val="003F7502"/>
    <w:rsid w:val="004000BA"/>
    <w:rsid w:val="004037EF"/>
    <w:rsid w:val="004045F1"/>
    <w:rsid w:val="00404CBA"/>
    <w:rsid w:val="00404DE4"/>
    <w:rsid w:val="00405F3C"/>
    <w:rsid w:val="004069B7"/>
    <w:rsid w:val="004079EA"/>
    <w:rsid w:val="0041181D"/>
    <w:rsid w:val="00411F13"/>
    <w:rsid w:val="0041376A"/>
    <w:rsid w:val="004164D7"/>
    <w:rsid w:val="00422F68"/>
    <w:rsid w:val="004239DD"/>
    <w:rsid w:val="0042753B"/>
    <w:rsid w:val="004320B0"/>
    <w:rsid w:val="004327A2"/>
    <w:rsid w:val="00432FB6"/>
    <w:rsid w:val="00434EE5"/>
    <w:rsid w:val="004402BA"/>
    <w:rsid w:val="004412B7"/>
    <w:rsid w:val="00442671"/>
    <w:rsid w:val="00443632"/>
    <w:rsid w:val="004441FE"/>
    <w:rsid w:val="00446AC9"/>
    <w:rsid w:val="00447394"/>
    <w:rsid w:val="00450D75"/>
    <w:rsid w:val="004534DF"/>
    <w:rsid w:val="004543CA"/>
    <w:rsid w:val="00454B7C"/>
    <w:rsid w:val="00456F3F"/>
    <w:rsid w:val="004576C2"/>
    <w:rsid w:val="004607C7"/>
    <w:rsid w:val="00461735"/>
    <w:rsid w:val="00461D2F"/>
    <w:rsid w:val="004626BD"/>
    <w:rsid w:val="00462D58"/>
    <w:rsid w:val="00463405"/>
    <w:rsid w:val="00465B01"/>
    <w:rsid w:val="00467E6E"/>
    <w:rsid w:val="00472C37"/>
    <w:rsid w:val="00476B2B"/>
    <w:rsid w:val="004772B1"/>
    <w:rsid w:val="0047763C"/>
    <w:rsid w:val="00477E4C"/>
    <w:rsid w:val="00481A7F"/>
    <w:rsid w:val="00484671"/>
    <w:rsid w:val="00490211"/>
    <w:rsid w:val="004905CA"/>
    <w:rsid w:val="00492C40"/>
    <w:rsid w:val="00492F19"/>
    <w:rsid w:val="00494C47"/>
    <w:rsid w:val="004951F5"/>
    <w:rsid w:val="0049569E"/>
    <w:rsid w:val="004962D1"/>
    <w:rsid w:val="004968FC"/>
    <w:rsid w:val="004A35C0"/>
    <w:rsid w:val="004A7D1A"/>
    <w:rsid w:val="004B0265"/>
    <w:rsid w:val="004B0E4A"/>
    <w:rsid w:val="004C0D6B"/>
    <w:rsid w:val="004C2638"/>
    <w:rsid w:val="004C292D"/>
    <w:rsid w:val="004C372E"/>
    <w:rsid w:val="004C4BBC"/>
    <w:rsid w:val="004C6FA7"/>
    <w:rsid w:val="004D10E4"/>
    <w:rsid w:val="004D1BBB"/>
    <w:rsid w:val="004D2FF5"/>
    <w:rsid w:val="004D4A4F"/>
    <w:rsid w:val="004D6098"/>
    <w:rsid w:val="004E08FE"/>
    <w:rsid w:val="004E31B3"/>
    <w:rsid w:val="004E6428"/>
    <w:rsid w:val="004F0AAF"/>
    <w:rsid w:val="004F0CDE"/>
    <w:rsid w:val="004F68B8"/>
    <w:rsid w:val="004F6A76"/>
    <w:rsid w:val="004F6ED4"/>
    <w:rsid w:val="00500156"/>
    <w:rsid w:val="005001E0"/>
    <w:rsid w:val="00502480"/>
    <w:rsid w:val="00502B99"/>
    <w:rsid w:val="00503997"/>
    <w:rsid w:val="005052EE"/>
    <w:rsid w:val="0050557E"/>
    <w:rsid w:val="005073A7"/>
    <w:rsid w:val="00513D08"/>
    <w:rsid w:val="00514100"/>
    <w:rsid w:val="005141D6"/>
    <w:rsid w:val="00514358"/>
    <w:rsid w:val="00516D55"/>
    <w:rsid w:val="00521A6D"/>
    <w:rsid w:val="00524998"/>
    <w:rsid w:val="00525920"/>
    <w:rsid w:val="00525C4D"/>
    <w:rsid w:val="00526385"/>
    <w:rsid w:val="0052752C"/>
    <w:rsid w:val="00530EC1"/>
    <w:rsid w:val="00531DE5"/>
    <w:rsid w:val="00532905"/>
    <w:rsid w:val="00533ED7"/>
    <w:rsid w:val="005453DD"/>
    <w:rsid w:val="00547E93"/>
    <w:rsid w:val="0055149C"/>
    <w:rsid w:val="005515A6"/>
    <w:rsid w:val="00554159"/>
    <w:rsid w:val="00557201"/>
    <w:rsid w:val="005608E0"/>
    <w:rsid w:val="00562D16"/>
    <w:rsid w:val="00565684"/>
    <w:rsid w:val="00565C92"/>
    <w:rsid w:val="0057296B"/>
    <w:rsid w:val="0057477D"/>
    <w:rsid w:val="00576B01"/>
    <w:rsid w:val="00576C83"/>
    <w:rsid w:val="00583AB1"/>
    <w:rsid w:val="00590FA6"/>
    <w:rsid w:val="00591117"/>
    <w:rsid w:val="00593140"/>
    <w:rsid w:val="00593150"/>
    <w:rsid w:val="005934C4"/>
    <w:rsid w:val="005938F1"/>
    <w:rsid w:val="00593BE7"/>
    <w:rsid w:val="0059624E"/>
    <w:rsid w:val="005A0035"/>
    <w:rsid w:val="005A1D20"/>
    <w:rsid w:val="005A1F86"/>
    <w:rsid w:val="005A45AE"/>
    <w:rsid w:val="005A49B7"/>
    <w:rsid w:val="005A50E9"/>
    <w:rsid w:val="005A5CB8"/>
    <w:rsid w:val="005A7035"/>
    <w:rsid w:val="005B1BCD"/>
    <w:rsid w:val="005B4669"/>
    <w:rsid w:val="005B6148"/>
    <w:rsid w:val="005B687A"/>
    <w:rsid w:val="005B6958"/>
    <w:rsid w:val="005B6A0B"/>
    <w:rsid w:val="005B726D"/>
    <w:rsid w:val="005C4334"/>
    <w:rsid w:val="005C507A"/>
    <w:rsid w:val="005C6168"/>
    <w:rsid w:val="005C6BE6"/>
    <w:rsid w:val="005D03C4"/>
    <w:rsid w:val="005D1C59"/>
    <w:rsid w:val="005D2B3E"/>
    <w:rsid w:val="005D5E30"/>
    <w:rsid w:val="005D734D"/>
    <w:rsid w:val="005D73E6"/>
    <w:rsid w:val="005D7E5E"/>
    <w:rsid w:val="005E0B34"/>
    <w:rsid w:val="005E1A5D"/>
    <w:rsid w:val="005E1DDA"/>
    <w:rsid w:val="005E3558"/>
    <w:rsid w:val="005E3700"/>
    <w:rsid w:val="005E3D1E"/>
    <w:rsid w:val="005E5DD0"/>
    <w:rsid w:val="005F3166"/>
    <w:rsid w:val="005F3BE6"/>
    <w:rsid w:val="005F6279"/>
    <w:rsid w:val="005F7DE0"/>
    <w:rsid w:val="00602A82"/>
    <w:rsid w:val="00611387"/>
    <w:rsid w:val="00612551"/>
    <w:rsid w:val="006320B0"/>
    <w:rsid w:val="00632BF2"/>
    <w:rsid w:val="0063342B"/>
    <w:rsid w:val="00636149"/>
    <w:rsid w:val="00636B36"/>
    <w:rsid w:val="0064335E"/>
    <w:rsid w:val="00643DCA"/>
    <w:rsid w:val="006453BC"/>
    <w:rsid w:val="00645FAC"/>
    <w:rsid w:val="006505B5"/>
    <w:rsid w:val="00654111"/>
    <w:rsid w:val="0066220D"/>
    <w:rsid w:val="006633A0"/>
    <w:rsid w:val="00664B51"/>
    <w:rsid w:val="00665047"/>
    <w:rsid w:val="00666F95"/>
    <w:rsid w:val="006701DE"/>
    <w:rsid w:val="006717E0"/>
    <w:rsid w:val="00672C0F"/>
    <w:rsid w:val="00673020"/>
    <w:rsid w:val="0067302B"/>
    <w:rsid w:val="006767D1"/>
    <w:rsid w:val="00677074"/>
    <w:rsid w:val="006775AE"/>
    <w:rsid w:val="00677D8C"/>
    <w:rsid w:val="00677EA4"/>
    <w:rsid w:val="006807DE"/>
    <w:rsid w:val="00682A8E"/>
    <w:rsid w:val="0068588C"/>
    <w:rsid w:val="0068599A"/>
    <w:rsid w:val="00685D22"/>
    <w:rsid w:val="00690F4A"/>
    <w:rsid w:val="00692FF0"/>
    <w:rsid w:val="00693AA6"/>
    <w:rsid w:val="00695B29"/>
    <w:rsid w:val="00696A14"/>
    <w:rsid w:val="006A1EC6"/>
    <w:rsid w:val="006A1F86"/>
    <w:rsid w:val="006A2345"/>
    <w:rsid w:val="006A27B1"/>
    <w:rsid w:val="006A309B"/>
    <w:rsid w:val="006B0780"/>
    <w:rsid w:val="006B0D26"/>
    <w:rsid w:val="006B1DE9"/>
    <w:rsid w:val="006B28F9"/>
    <w:rsid w:val="006B475C"/>
    <w:rsid w:val="006B7E29"/>
    <w:rsid w:val="006C2638"/>
    <w:rsid w:val="006C839E"/>
    <w:rsid w:val="006E2834"/>
    <w:rsid w:val="006E2DDA"/>
    <w:rsid w:val="006E54A9"/>
    <w:rsid w:val="006E62E0"/>
    <w:rsid w:val="006F2901"/>
    <w:rsid w:val="006F424A"/>
    <w:rsid w:val="006F4D39"/>
    <w:rsid w:val="00703803"/>
    <w:rsid w:val="00704BF2"/>
    <w:rsid w:val="00705899"/>
    <w:rsid w:val="00706BC6"/>
    <w:rsid w:val="00707B95"/>
    <w:rsid w:val="00707CEE"/>
    <w:rsid w:val="007106C1"/>
    <w:rsid w:val="00710AAE"/>
    <w:rsid w:val="00711396"/>
    <w:rsid w:val="00713A70"/>
    <w:rsid w:val="007160AA"/>
    <w:rsid w:val="00717466"/>
    <w:rsid w:val="007209CE"/>
    <w:rsid w:val="00720BBA"/>
    <w:rsid w:val="00720DD6"/>
    <w:rsid w:val="00723055"/>
    <w:rsid w:val="007230CB"/>
    <w:rsid w:val="007238C6"/>
    <w:rsid w:val="00724598"/>
    <w:rsid w:val="007261F3"/>
    <w:rsid w:val="007310E0"/>
    <w:rsid w:val="00733600"/>
    <w:rsid w:val="00737251"/>
    <w:rsid w:val="0074060B"/>
    <w:rsid w:val="00743151"/>
    <w:rsid w:val="007434AE"/>
    <w:rsid w:val="007447AC"/>
    <w:rsid w:val="00744957"/>
    <w:rsid w:val="00744DC8"/>
    <w:rsid w:val="0074764C"/>
    <w:rsid w:val="007505A4"/>
    <w:rsid w:val="0075282A"/>
    <w:rsid w:val="00752FC7"/>
    <w:rsid w:val="007603E6"/>
    <w:rsid w:val="0076480E"/>
    <w:rsid w:val="00764BD1"/>
    <w:rsid w:val="0076698E"/>
    <w:rsid w:val="00770D24"/>
    <w:rsid w:val="007711B0"/>
    <w:rsid w:val="0077247E"/>
    <w:rsid w:val="007730E7"/>
    <w:rsid w:val="00775623"/>
    <w:rsid w:val="00777B8C"/>
    <w:rsid w:val="00781D63"/>
    <w:rsid w:val="00781E70"/>
    <w:rsid w:val="007828D9"/>
    <w:rsid w:val="00785B9C"/>
    <w:rsid w:val="00786159"/>
    <w:rsid w:val="00786923"/>
    <w:rsid w:val="00788541"/>
    <w:rsid w:val="00790F16"/>
    <w:rsid w:val="00790FDC"/>
    <w:rsid w:val="0079319C"/>
    <w:rsid w:val="007945CB"/>
    <w:rsid w:val="00794E6E"/>
    <w:rsid w:val="00795C3D"/>
    <w:rsid w:val="00795E85"/>
    <w:rsid w:val="007A1CEF"/>
    <w:rsid w:val="007A6BC3"/>
    <w:rsid w:val="007A7960"/>
    <w:rsid w:val="007B36AB"/>
    <w:rsid w:val="007B5C2A"/>
    <w:rsid w:val="007B7CD2"/>
    <w:rsid w:val="007C6CAE"/>
    <w:rsid w:val="007C7D46"/>
    <w:rsid w:val="007D0C6F"/>
    <w:rsid w:val="007D1D05"/>
    <w:rsid w:val="007D353E"/>
    <w:rsid w:val="007D4526"/>
    <w:rsid w:val="007D4863"/>
    <w:rsid w:val="007D5B93"/>
    <w:rsid w:val="007E46B0"/>
    <w:rsid w:val="007E54DC"/>
    <w:rsid w:val="007E686C"/>
    <w:rsid w:val="007F0386"/>
    <w:rsid w:val="007F0867"/>
    <w:rsid w:val="007F13FA"/>
    <w:rsid w:val="007F35D9"/>
    <w:rsid w:val="007F4D63"/>
    <w:rsid w:val="0080044C"/>
    <w:rsid w:val="008037BE"/>
    <w:rsid w:val="00804B7E"/>
    <w:rsid w:val="00807BAB"/>
    <w:rsid w:val="00810604"/>
    <w:rsid w:val="00815C2F"/>
    <w:rsid w:val="00816682"/>
    <w:rsid w:val="00823F61"/>
    <w:rsid w:val="008242A8"/>
    <w:rsid w:val="00827450"/>
    <w:rsid w:val="00830EC3"/>
    <w:rsid w:val="008315FF"/>
    <w:rsid w:val="00832EC0"/>
    <w:rsid w:val="00833E90"/>
    <w:rsid w:val="008340C4"/>
    <w:rsid w:val="00836A09"/>
    <w:rsid w:val="00847951"/>
    <w:rsid w:val="00847A66"/>
    <w:rsid w:val="00847AD7"/>
    <w:rsid w:val="00850638"/>
    <w:rsid w:val="008512F8"/>
    <w:rsid w:val="008530F5"/>
    <w:rsid w:val="00854D0F"/>
    <w:rsid w:val="00860B06"/>
    <w:rsid w:val="00865454"/>
    <w:rsid w:val="008662DB"/>
    <w:rsid w:val="00867F40"/>
    <w:rsid w:val="00870335"/>
    <w:rsid w:val="00873722"/>
    <w:rsid w:val="0087382A"/>
    <w:rsid w:val="00875BA2"/>
    <w:rsid w:val="008778D9"/>
    <w:rsid w:val="00882C44"/>
    <w:rsid w:val="008869FF"/>
    <w:rsid w:val="00893C63"/>
    <w:rsid w:val="00894A7E"/>
    <w:rsid w:val="00894C79"/>
    <w:rsid w:val="008A3599"/>
    <w:rsid w:val="008A41DE"/>
    <w:rsid w:val="008A462D"/>
    <w:rsid w:val="008A4FDC"/>
    <w:rsid w:val="008A5A6D"/>
    <w:rsid w:val="008A65AB"/>
    <w:rsid w:val="008A6912"/>
    <w:rsid w:val="008B0BAB"/>
    <w:rsid w:val="008B2FEB"/>
    <w:rsid w:val="008B60B3"/>
    <w:rsid w:val="008B78DA"/>
    <w:rsid w:val="008C2B1A"/>
    <w:rsid w:val="008C38D9"/>
    <w:rsid w:val="008C440F"/>
    <w:rsid w:val="008C69EB"/>
    <w:rsid w:val="008D21F4"/>
    <w:rsid w:val="008D3D01"/>
    <w:rsid w:val="008D63EA"/>
    <w:rsid w:val="008E1FE3"/>
    <w:rsid w:val="008E23EF"/>
    <w:rsid w:val="008E4E85"/>
    <w:rsid w:val="008F035F"/>
    <w:rsid w:val="008F0E00"/>
    <w:rsid w:val="008F0F0A"/>
    <w:rsid w:val="008F3A7D"/>
    <w:rsid w:val="009038AD"/>
    <w:rsid w:val="00903DEC"/>
    <w:rsid w:val="00906E48"/>
    <w:rsid w:val="00906E87"/>
    <w:rsid w:val="009130BF"/>
    <w:rsid w:val="00920560"/>
    <w:rsid w:val="0092065D"/>
    <w:rsid w:val="00920E0D"/>
    <w:rsid w:val="009218DE"/>
    <w:rsid w:val="00922B35"/>
    <w:rsid w:val="0092330C"/>
    <w:rsid w:val="0092372E"/>
    <w:rsid w:val="0092582D"/>
    <w:rsid w:val="00925C84"/>
    <w:rsid w:val="00931D9F"/>
    <w:rsid w:val="00936499"/>
    <w:rsid w:val="00936B42"/>
    <w:rsid w:val="00937518"/>
    <w:rsid w:val="0094284E"/>
    <w:rsid w:val="00943B6A"/>
    <w:rsid w:val="00943E26"/>
    <w:rsid w:val="00947AD4"/>
    <w:rsid w:val="00952E6D"/>
    <w:rsid w:val="00960C67"/>
    <w:rsid w:val="0096236D"/>
    <w:rsid w:val="00963023"/>
    <w:rsid w:val="00966D13"/>
    <w:rsid w:val="00970751"/>
    <w:rsid w:val="0097127E"/>
    <w:rsid w:val="00971F90"/>
    <w:rsid w:val="00973D1A"/>
    <w:rsid w:val="00976E85"/>
    <w:rsid w:val="00980576"/>
    <w:rsid w:val="009859CD"/>
    <w:rsid w:val="0099059D"/>
    <w:rsid w:val="00991389"/>
    <w:rsid w:val="00991A58"/>
    <w:rsid w:val="00991E3C"/>
    <w:rsid w:val="00994C14"/>
    <w:rsid w:val="00995031"/>
    <w:rsid w:val="00995836"/>
    <w:rsid w:val="0099688F"/>
    <w:rsid w:val="00997F4B"/>
    <w:rsid w:val="009A17B3"/>
    <w:rsid w:val="009A7C69"/>
    <w:rsid w:val="009B1AE6"/>
    <w:rsid w:val="009B1F38"/>
    <w:rsid w:val="009B38CD"/>
    <w:rsid w:val="009B3D88"/>
    <w:rsid w:val="009B51AB"/>
    <w:rsid w:val="009B5496"/>
    <w:rsid w:val="009B5BC0"/>
    <w:rsid w:val="009C0F87"/>
    <w:rsid w:val="009C2C12"/>
    <w:rsid w:val="009C3066"/>
    <w:rsid w:val="009C422D"/>
    <w:rsid w:val="009D1DAC"/>
    <w:rsid w:val="009D29AF"/>
    <w:rsid w:val="009D2C56"/>
    <w:rsid w:val="009D2F39"/>
    <w:rsid w:val="009E061C"/>
    <w:rsid w:val="009E0BDF"/>
    <w:rsid w:val="009E137C"/>
    <w:rsid w:val="009E3050"/>
    <w:rsid w:val="009E4991"/>
    <w:rsid w:val="009E601C"/>
    <w:rsid w:val="009E63D5"/>
    <w:rsid w:val="009F2A96"/>
    <w:rsid w:val="009F4B3B"/>
    <w:rsid w:val="009F50B8"/>
    <w:rsid w:val="009F7924"/>
    <w:rsid w:val="009F7F74"/>
    <w:rsid w:val="009F7FBF"/>
    <w:rsid w:val="00A00A2E"/>
    <w:rsid w:val="00A00FD1"/>
    <w:rsid w:val="00A024A0"/>
    <w:rsid w:val="00A02F05"/>
    <w:rsid w:val="00A07482"/>
    <w:rsid w:val="00A105CD"/>
    <w:rsid w:val="00A122F4"/>
    <w:rsid w:val="00A1251A"/>
    <w:rsid w:val="00A1688E"/>
    <w:rsid w:val="00A17AF8"/>
    <w:rsid w:val="00A20F37"/>
    <w:rsid w:val="00A210F1"/>
    <w:rsid w:val="00A22565"/>
    <w:rsid w:val="00A22696"/>
    <w:rsid w:val="00A24381"/>
    <w:rsid w:val="00A244C0"/>
    <w:rsid w:val="00A24EB5"/>
    <w:rsid w:val="00A2524D"/>
    <w:rsid w:val="00A2592C"/>
    <w:rsid w:val="00A27BAF"/>
    <w:rsid w:val="00A30260"/>
    <w:rsid w:val="00A32849"/>
    <w:rsid w:val="00A3575D"/>
    <w:rsid w:val="00A370E1"/>
    <w:rsid w:val="00A37A87"/>
    <w:rsid w:val="00A44F9C"/>
    <w:rsid w:val="00A465DF"/>
    <w:rsid w:val="00A5211A"/>
    <w:rsid w:val="00A532BA"/>
    <w:rsid w:val="00A54C35"/>
    <w:rsid w:val="00A56887"/>
    <w:rsid w:val="00A61A40"/>
    <w:rsid w:val="00A61F3C"/>
    <w:rsid w:val="00A63129"/>
    <w:rsid w:val="00A63F90"/>
    <w:rsid w:val="00A640B9"/>
    <w:rsid w:val="00A64B11"/>
    <w:rsid w:val="00A74C17"/>
    <w:rsid w:val="00A75602"/>
    <w:rsid w:val="00A76C60"/>
    <w:rsid w:val="00A775E6"/>
    <w:rsid w:val="00A77A9E"/>
    <w:rsid w:val="00A82B92"/>
    <w:rsid w:val="00A83C97"/>
    <w:rsid w:val="00A84D3D"/>
    <w:rsid w:val="00A8596B"/>
    <w:rsid w:val="00A85DE9"/>
    <w:rsid w:val="00A86957"/>
    <w:rsid w:val="00A8718F"/>
    <w:rsid w:val="00A93479"/>
    <w:rsid w:val="00A942F2"/>
    <w:rsid w:val="00A95EFA"/>
    <w:rsid w:val="00AA2D7E"/>
    <w:rsid w:val="00AA7CB2"/>
    <w:rsid w:val="00AB1395"/>
    <w:rsid w:val="00AB2DBC"/>
    <w:rsid w:val="00AB43EA"/>
    <w:rsid w:val="00AC0C17"/>
    <w:rsid w:val="00AC267D"/>
    <w:rsid w:val="00AC4197"/>
    <w:rsid w:val="00AC57AD"/>
    <w:rsid w:val="00AC6454"/>
    <w:rsid w:val="00AD03E0"/>
    <w:rsid w:val="00AD0D59"/>
    <w:rsid w:val="00AD2167"/>
    <w:rsid w:val="00AD4199"/>
    <w:rsid w:val="00AD55B7"/>
    <w:rsid w:val="00AD5B35"/>
    <w:rsid w:val="00AD768E"/>
    <w:rsid w:val="00AF1A9E"/>
    <w:rsid w:val="00AF5B93"/>
    <w:rsid w:val="00AF5BD3"/>
    <w:rsid w:val="00B02891"/>
    <w:rsid w:val="00B02A29"/>
    <w:rsid w:val="00B04118"/>
    <w:rsid w:val="00B043C2"/>
    <w:rsid w:val="00B043DC"/>
    <w:rsid w:val="00B056C4"/>
    <w:rsid w:val="00B063E1"/>
    <w:rsid w:val="00B10205"/>
    <w:rsid w:val="00B14DFC"/>
    <w:rsid w:val="00B20E4D"/>
    <w:rsid w:val="00B2146A"/>
    <w:rsid w:val="00B214B2"/>
    <w:rsid w:val="00B26951"/>
    <w:rsid w:val="00B269EF"/>
    <w:rsid w:val="00B274E4"/>
    <w:rsid w:val="00B27B18"/>
    <w:rsid w:val="00B30561"/>
    <w:rsid w:val="00B30989"/>
    <w:rsid w:val="00B31474"/>
    <w:rsid w:val="00B34C6B"/>
    <w:rsid w:val="00B35734"/>
    <w:rsid w:val="00B37ABE"/>
    <w:rsid w:val="00B37E88"/>
    <w:rsid w:val="00B419B4"/>
    <w:rsid w:val="00B446DF"/>
    <w:rsid w:val="00B45450"/>
    <w:rsid w:val="00B5369D"/>
    <w:rsid w:val="00B53B5A"/>
    <w:rsid w:val="00B54762"/>
    <w:rsid w:val="00B61CEB"/>
    <w:rsid w:val="00B63BDE"/>
    <w:rsid w:val="00B649C7"/>
    <w:rsid w:val="00B65C15"/>
    <w:rsid w:val="00B65C35"/>
    <w:rsid w:val="00B70279"/>
    <w:rsid w:val="00B73A05"/>
    <w:rsid w:val="00B740C7"/>
    <w:rsid w:val="00B85C86"/>
    <w:rsid w:val="00B874DC"/>
    <w:rsid w:val="00B921CB"/>
    <w:rsid w:val="00B95A50"/>
    <w:rsid w:val="00B96180"/>
    <w:rsid w:val="00B97110"/>
    <w:rsid w:val="00BA030F"/>
    <w:rsid w:val="00BA19F5"/>
    <w:rsid w:val="00BA1B8A"/>
    <w:rsid w:val="00BA1D0C"/>
    <w:rsid w:val="00BA4862"/>
    <w:rsid w:val="00BB048F"/>
    <w:rsid w:val="00BB50EA"/>
    <w:rsid w:val="00BB7614"/>
    <w:rsid w:val="00BC05A7"/>
    <w:rsid w:val="00BC5C3A"/>
    <w:rsid w:val="00BC6F4B"/>
    <w:rsid w:val="00BD1306"/>
    <w:rsid w:val="00BD1308"/>
    <w:rsid w:val="00BD3143"/>
    <w:rsid w:val="00BD60BA"/>
    <w:rsid w:val="00BE617E"/>
    <w:rsid w:val="00BF009D"/>
    <w:rsid w:val="00BF0D34"/>
    <w:rsid w:val="00BF7B0F"/>
    <w:rsid w:val="00BF7F07"/>
    <w:rsid w:val="00C01A5B"/>
    <w:rsid w:val="00C03D57"/>
    <w:rsid w:val="00C04B1E"/>
    <w:rsid w:val="00C058F1"/>
    <w:rsid w:val="00C07649"/>
    <w:rsid w:val="00C07B36"/>
    <w:rsid w:val="00C14197"/>
    <w:rsid w:val="00C149BD"/>
    <w:rsid w:val="00C16FA6"/>
    <w:rsid w:val="00C171B0"/>
    <w:rsid w:val="00C20E3B"/>
    <w:rsid w:val="00C22ABE"/>
    <w:rsid w:val="00C267B8"/>
    <w:rsid w:val="00C268DC"/>
    <w:rsid w:val="00C34B03"/>
    <w:rsid w:val="00C37C43"/>
    <w:rsid w:val="00C42FAD"/>
    <w:rsid w:val="00C43262"/>
    <w:rsid w:val="00C466E1"/>
    <w:rsid w:val="00C523A8"/>
    <w:rsid w:val="00C56D0D"/>
    <w:rsid w:val="00C572BB"/>
    <w:rsid w:val="00C63768"/>
    <w:rsid w:val="00C666B9"/>
    <w:rsid w:val="00C667A9"/>
    <w:rsid w:val="00C706C4"/>
    <w:rsid w:val="00C71DCF"/>
    <w:rsid w:val="00C72430"/>
    <w:rsid w:val="00C7299A"/>
    <w:rsid w:val="00C7628B"/>
    <w:rsid w:val="00C77CE1"/>
    <w:rsid w:val="00C80ADB"/>
    <w:rsid w:val="00C828EE"/>
    <w:rsid w:val="00C82AF0"/>
    <w:rsid w:val="00C82EF9"/>
    <w:rsid w:val="00C855C9"/>
    <w:rsid w:val="00C943AD"/>
    <w:rsid w:val="00CA0393"/>
    <w:rsid w:val="00CA18BC"/>
    <w:rsid w:val="00CA262C"/>
    <w:rsid w:val="00CA2DA4"/>
    <w:rsid w:val="00CA3749"/>
    <w:rsid w:val="00CA374C"/>
    <w:rsid w:val="00CA3B66"/>
    <w:rsid w:val="00CB0CC6"/>
    <w:rsid w:val="00CB3729"/>
    <w:rsid w:val="00CB4F5C"/>
    <w:rsid w:val="00CB68EE"/>
    <w:rsid w:val="00CC12C8"/>
    <w:rsid w:val="00CC48A6"/>
    <w:rsid w:val="00CC4DD7"/>
    <w:rsid w:val="00CC523F"/>
    <w:rsid w:val="00CD2F2E"/>
    <w:rsid w:val="00CD4462"/>
    <w:rsid w:val="00CD5E84"/>
    <w:rsid w:val="00CD658C"/>
    <w:rsid w:val="00CD75EF"/>
    <w:rsid w:val="00CE52E4"/>
    <w:rsid w:val="00CE54AC"/>
    <w:rsid w:val="00CF2365"/>
    <w:rsid w:val="00CF3476"/>
    <w:rsid w:val="00CF6751"/>
    <w:rsid w:val="00CF6E92"/>
    <w:rsid w:val="00CF7C64"/>
    <w:rsid w:val="00CF7E8D"/>
    <w:rsid w:val="00D01F2E"/>
    <w:rsid w:val="00D02ECA"/>
    <w:rsid w:val="00D034E6"/>
    <w:rsid w:val="00D0364C"/>
    <w:rsid w:val="00D06790"/>
    <w:rsid w:val="00D079B3"/>
    <w:rsid w:val="00D104B1"/>
    <w:rsid w:val="00D1221A"/>
    <w:rsid w:val="00D13522"/>
    <w:rsid w:val="00D16EEA"/>
    <w:rsid w:val="00D172B2"/>
    <w:rsid w:val="00D17FDB"/>
    <w:rsid w:val="00D23202"/>
    <w:rsid w:val="00D248FE"/>
    <w:rsid w:val="00D24BE9"/>
    <w:rsid w:val="00D25879"/>
    <w:rsid w:val="00D26A8D"/>
    <w:rsid w:val="00D3062C"/>
    <w:rsid w:val="00D3269D"/>
    <w:rsid w:val="00D33502"/>
    <w:rsid w:val="00D361B7"/>
    <w:rsid w:val="00D41D7F"/>
    <w:rsid w:val="00D428BE"/>
    <w:rsid w:val="00D43130"/>
    <w:rsid w:val="00D444C0"/>
    <w:rsid w:val="00D454CA"/>
    <w:rsid w:val="00D5117A"/>
    <w:rsid w:val="00D5156F"/>
    <w:rsid w:val="00D51ABE"/>
    <w:rsid w:val="00D52D41"/>
    <w:rsid w:val="00D53F65"/>
    <w:rsid w:val="00D5663D"/>
    <w:rsid w:val="00D61FF0"/>
    <w:rsid w:val="00D6272C"/>
    <w:rsid w:val="00D73D48"/>
    <w:rsid w:val="00D73D90"/>
    <w:rsid w:val="00D74859"/>
    <w:rsid w:val="00D75019"/>
    <w:rsid w:val="00D778C5"/>
    <w:rsid w:val="00D80485"/>
    <w:rsid w:val="00D804E3"/>
    <w:rsid w:val="00D8285D"/>
    <w:rsid w:val="00D836CC"/>
    <w:rsid w:val="00D837BC"/>
    <w:rsid w:val="00D843BE"/>
    <w:rsid w:val="00D911A3"/>
    <w:rsid w:val="00D9307E"/>
    <w:rsid w:val="00D93A5E"/>
    <w:rsid w:val="00D95252"/>
    <w:rsid w:val="00D95447"/>
    <w:rsid w:val="00D95F26"/>
    <w:rsid w:val="00D960C6"/>
    <w:rsid w:val="00D965D8"/>
    <w:rsid w:val="00DA2061"/>
    <w:rsid w:val="00DA40F4"/>
    <w:rsid w:val="00DA5C29"/>
    <w:rsid w:val="00DA7C11"/>
    <w:rsid w:val="00DB0617"/>
    <w:rsid w:val="00DB0849"/>
    <w:rsid w:val="00DB18F5"/>
    <w:rsid w:val="00DB2D1E"/>
    <w:rsid w:val="00DB2DEF"/>
    <w:rsid w:val="00DB4C02"/>
    <w:rsid w:val="00DB6A52"/>
    <w:rsid w:val="00DC29FE"/>
    <w:rsid w:val="00DC46B8"/>
    <w:rsid w:val="00DC541F"/>
    <w:rsid w:val="00DC6000"/>
    <w:rsid w:val="00DC74C9"/>
    <w:rsid w:val="00DD2FCB"/>
    <w:rsid w:val="00DD3BD5"/>
    <w:rsid w:val="00DD4363"/>
    <w:rsid w:val="00DD5B46"/>
    <w:rsid w:val="00DD67C2"/>
    <w:rsid w:val="00DE14F7"/>
    <w:rsid w:val="00DE2374"/>
    <w:rsid w:val="00DF151A"/>
    <w:rsid w:val="00DF1C66"/>
    <w:rsid w:val="00DF2CCA"/>
    <w:rsid w:val="00DF776D"/>
    <w:rsid w:val="00E005BA"/>
    <w:rsid w:val="00E01819"/>
    <w:rsid w:val="00E02525"/>
    <w:rsid w:val="00E02960"/>
    <w:rsid w:val="00E04E02"/>
    <w:rsid w:val="00E069FD"/>
    <w:rsid w:val="00E07048"/>
    <w:rsid w:val="00E07949"/>
    <w:rsid w:val="00E1036B"/>
    <w:rsid w:val="00E13A9A"/>
    <w:rsid w:val="00E14B19"/>
    <w:rsid w:val="00E16189"/>
    <w:rsid w:val="00E17557"/>
    <w:rsid w:val="00E21053"/>
    <w:rsid w:val="00E24244"/>
    <w:rsid w:val="00E2476C"/>
    <w:rsid w:val="00E25D40"/>
    <w:rsid w:val="00E27258"/>
    <w:rsid w:val="00E27E1F"/>
    <w:rsid w:val="00E30117"/>
    <w:rsid w:val="00E33979"/>
    <w:rsid w:val="00E34CF9"/>
    <w:rsid w:val="00E35D8F"/>
    <w:rsid w:val="00E37460"/>
    <w:rsid w:val="00E379C6"/>
    <w:rsid w:val="00E430DC"/>
    <w:rsid w:val="00E447EC"/>
    <w:rsid w:val="00E44A23"/>
    <w:rsid w:val="00E44DE2"/>
    <w:rsid w:val="00E45473"/>
    <w:rsid w:val="00E45EDA"/>
    <w:rsid w:val="00E466CE"/>
    <w:rsid w:val="00E5071A"/>
    <w:rsid w:val="00E50BE3"/>
    <w:rsid w:val="00E544A3"/>
    <w:rsid w:val="00E56207"/>
    <w:rsid w:val="00E563B8"/>
    <w:rsid w:val="00E56A12"/>
    <w:rsid w:val="00E56E7B"/>
    <w:rsid w:val="00E61B3B"/>
    <w:rsid w:val="00E61BDC"/>
    <w:rsid w:val="00E6388C"/>
    <w:rsid w:val="00E67474"/>
    <w:rsid w:val="00E7119E"/>
    <w:rsid w:val="00E7341F"/>
    <w:rsid w:val="00E743EF"/>
    <w:rsid w:val="00E80581"/>
    <w:rsid w:val="00E819B4"/>
    <w:rsid w:val="00E82DA0"/>
    <w:rsid w:val="00E84B89"/>
    <w:rsid w:val="00E84CC0"/>
    <w:rsid w:val="00E90D9A"/>
    <w:rsid w:val="00E931DE"/>
    <w:rsid w:val="00E96328"/>
    <w:rsid w:val="00E96A3C"/>
    <w:rsid w:val="00E976A4"/>
    <w:rsid w:val="00E97C15"/>
    <w:rsid w:val="00E97E40"/>
    <w:rsid w:val="00EA1C9B"/>
    <w:rsid w:val="00EA2FBA"/>
    <w:rsid w:val="00EA2FCF"/>
    <w:rsid w:val="00EA3819"/>
    <w:rsid w:val="00EA3F42"/>
    <w:rsid w:val="00EB17B3"/>
    <w:rsid w:val="00EB1F46"/>
    <w:rsid w:val="00EB4B8E"/>
    <w:rsid w:val="00EB7FBD"/>
    <w:rsid w:val="00EC1577"/>
    <w:rsid w:val="00EC21F3"/>
    <w:rsid w:val="00EC224F"/>
    <w:rsid w:val="00EC2395"/>
    <w:rsid w:val="00EC69EE"/>
    <w:rsid w:val="00EC7127"/>
    <w:rsid w:val="00EC77DB"/>
    <w:rsid w:val="00ED0B21"/>
    <w:rsid w:val="00ED0C24"/>
    <w:rsid w:val="00ED230D"/>
    <w:rsid w:val="00ED2DD1"/>
    <w:rsid w:val="00ED3A06"/>
    <w:rsid w:val="00ED4AEC"/>
    <w:rsid w:val="00EE149F"/>
    <w:rsid w:val="00EE1532"/>
    <w:rsid w:val="00EE1A69"/>
    <w:rsid w:val="00EE2719"/>
    <w:rsid w:val="00EE5A45"/>
    <w:rsid w:val="00EE5C04"/>
    <w:rsid w:val="00EE684A"/>
    <w:rsid w:val="00EE774B"/>
    <w:rsid w:val="00EF02B4"/>
    <w:rsid w:val="00EF0512"/>
    <w:rsid w:val="00EF5111"/>
    <w:rsid w:val="00EF5FB1"/>
    <w:rsid w:val="00EF658A"/>
    <w:rsid w:val="00EF6BCD"/>
    <w:rsid w:val="00F01E42"/>
    <w:rsid w:val="00F03282"/>
    <w:rsid w:val="00F03A19"/>
    <w:rsid w:val="00F10313"/>
    <w:rsid w:val="00F13131"/>
    <w:rsid w:val="00F13E7C"/>
    <w:rsid w:val="00F14735"/>
    <w:rsid w:val="00F14914"/>
    <w:rsid w:val="00F31BF0"/>
    <w:rsid w:val="00F3221C"/>
    <w:rsid w:val="00F32CD8"/>
    <w:rsid w:val="00F32E0A"/>
    <w:rsid w:val="00F33D35"/>
    <w:rsid w:val="00F34642"/>
    <w:rsid w:val="00F3535A"/>
    <w:rsid w:val="00F41822"/>
    <w:rsid w:val="00F44A79"/>
    <w:rsid w:val="00F45464"/>
    <w:rsid w:val="00F510EC"/>
    <w:rsid w:val="00F521D9"/>
    <w:rsid w:val="00F52429"/>
    <w:rsid w:val="00F532EE"/>
    <w:rsid w:val="00F56822"/>
    <w:rsid w:val="00F62C3E"/>
    <w:rsid w:val="00F63022"/>
    <w:rsid w:val="00F64253"/>
    <w:rsid w:val="00F65575"/>
    <w:rsid w:val="00F66D9A"/>
    <w:rsid w:val="00F70366"/>
    <w:rsid w:val="00F70DF4"/>
    <w:rsid w:val="00F72EDA"/>
    <w:rsid w:val="00F73BC9"/>
    <w:rsid w:val="00F75127"/>
    <w:rsid w:val="00F7527A"/>
    <w:rsid w:val="00F76B69"/>
    <w:rsid w:val="00F82028"/>
    <w:rsid w:val="00F84234"/>
    <w:rsid w:val="00F848C3"/>
    <w:rsid w:val="00F86482"/>
    <w:rsid w:val="00F866FA"/>
    <w:rsid w:val="00F86A27"/>
    <w:rsid w:val="00F86DA5"/>
    <w:rsid w:val="00F872BB"/>
    <w:rsid w:val="00F911E7"/>
    <w:rsid w:val="00F9158D"/>
    <w:rsid w:val="00F94BA5"/>
    <w:rsid w:val="00F95764"/>
    <w:rsid w:val="00F96E0E"/>
    <w:rsid w:val="00F9728D"/>
    <w:rsid w:val="00F97CA3"/>
    <w:rsid w:val="00FA29B5"/>
    <w:rsid w:val="00FB0750"/>
    <w:rsid w:val="00FB0CB0"/>
    <w:rsid w:val="00FB26C7"/>
    <w:rsid w:val="00FB33F5"/>
    <w:rsid w:val="00FB3D81"/>
    <w:rsid w:val="00FB5E14"/>
    <w:rsid w:val="00FB647F"/>
    <w:rsid w:val="00FB6980"/>
    <w:rsid w:val="00FC5256"/>
    <w:rsid w:val="00FC5D01"/>
    <w:rsid w:val="00FC688A"/>
    <w:rsid w:val="00FD1A5A"/>
    <w:rsid w:val="00FD1A89"/>
    <w:rsid w:val="00FD307B"/>
    <w:rsid w:val="00FD5B02"/>
    <w:rsid w:val="00FE016B"/>
    <w:rsid w:val="00FE1377"/>
    <w:rsid w:val="00FE4C39"/>
    <w:rsid w:val="00FE4F8B"/>
    <w:rsid w:val="00FE53C0"/>
    <w:rsid w:val="00FF0B90"/>
    <w:rsid w:val="00FF0F55"/>
    <w:rsid w:val="00FF2A28"/>
    <w:rsid w:val="00FF2C63"/>
    <w:rsid w:val="00FF4FDA"/>
    <w:rsid w:val="00FF6E08"/>
    <w:rsid w:val="00FF7345"/>
    <w:rsid w:val="01444470"/>
    <w:rsid w:val="01941043"/>
    <w:rsid w:val="0198D775"/>
    <w:rsid w:val="01CB378A"/>
    <w:rsid w:val="0203C2B9"/>
    <w:rsid w:val="02343E3E"/>
    <w:rsid w:val="02591121"/>
    <w:rsid w:val="027BCACC"/>
    <w:rsid w:val="02888A47"/>
    <w:rsid w:val="02B35BAB"/>
    <w:rsid w:val="02BB715E"/>
    <w:rsid w:val="02DB023B"/>
    <w:rsid w:val="03333B5B"/>
    <w:rsid w:val="03478A20"/>
    <w:rsid w:val="0350F3F7"/>
    <w:rsid w:val="03EDC338"/>
    <w:rsid w:val="0447E8B0"/>
    <w:rsid w:val="046804E3"/>
    <w:rsid w:val="04747D4D"/>
    <w:rsid w:val="0476D29C"/>
    <w:rsid w:val="04898FE1"/>
    <w:rsid w:val="04ECC458"/>
    <w:rsid w:val="05129F8A"/>
    <w:rsid w:val="051AB6DA"/>
    <w:rsid w:val="0540032C"/>
    <w:rsid w:val="0600FD9C"/>
    <w:rsid w:val="06346933"/>
    <w:rsid w:val="0638D34F"/>
    <w:rsid w:val="06554C45"/>
    <w:rsid w:val="0658CBCA"/>
    <w:rsid w:val="06BE27F1"/>
    <w:rsid w:val="06C6614C"/>
    <w:rsid w:val="06CD6D23"/>
    <w:rsid w:val="06D816E6"/>
    <w:rsid w:val="06DE3D09"/>
    <w:rsid w:val="077CED98"/>
    <w:rsid w:val="08273DE5"/>
    <w:rsid w:val="082D0A69"/>
    <w:rsid w:val="0836F5CC"/>
    <w:rsid w:val="0872B4BA"/>
    <w:rsid w:val="09A70D1E"/>
    <w:rsid w:val="09AA170C"/>
    <w:rsid w:val="0A029CB4"/>
    <w:rsid w:val="0A283AD2"/>
    <w:rsid w:val="0A3C4F88"/>
    <w:rsid w:val="0A73E13A"/>
    <w:rsid w:val="0A7828A1"/>
    <w:rsid w:val="0A90C42A"/>
    <w:rsid w:val="0AC4D9AC"/>
    <w:rsid w:val="0AFCB80B"/>
    <w:rsid w:val="0B59BCD5"/>
    <w:rsid w:val="0B837C82"/>
    <w:rsid w:val="0BA69990"/>
    <w:rsid w:val="0BFF28EA"/>
    <w:rsid w:val="0C0BAD5F"/>
    <w:rsid w:val="0C370312"/>
    <w:rsid w:val="0C503B78"/>
    <w:rsid w:val="0C7F81B9"/>
    <w:rsid w:val="0CC8F199"/>
    <w:rsid w:val="0CD53C4B"/>
    <w:rsid w:val="0CFCFD92"/>
    <w:rsid w:val="0E29B8D9"/>
    <w:rsid w:val="0E69AD40"/>
    <w:rsid w:val="0E8F91FE"/>
    <w:rsid w:val="0EAF77F6"/>
    <w:rsid w:val="0EE852CF"/>
    <w:rsid w:val="0EFEF3BF"/>
    <w:rsid w:val="0F2C3547"/>
    <w:rsid w:val="0F43A192"/>
    <w:rsid w:val="0F9CD1EE"/>
    <w:rsid w:val="0FB98543"/>
    <w:rsid w:val="0FCD7BAB"/>
    <w:rsid w:val="0FE91CB8"/>
    <w:rsid w:val="0FF7AB13"/>
    <w:rsid w:val="10113986"/>
    <w:rsid w:val="106A9F70"/>
    <w:rsid w:val="10C051DB"/>
    <w:rsid w:val="10D106AA"/>
    <w:rsid w:val="10E803AF"/>
    <w:rsid w:val="110C0ECA"/>
    <w:rsid w:val="1124714A"/>
    <w:rsid w:val="118ED329"/>
    <w:rsid w:val="11C33606"/>
    <w:rsid w:val="12F12605"/>
    <w:rsid w:val="12FDD814"/>
    <w:rsid w:val="137956EE"/>
    <w:rsid w:val="13D28858"/>
    <w:rsid w:val="14A6881F"/>
    <w:rsid w:val="14B2496C"/>
    <w:rsid w:val="14F1AD4B"/>
    <w:rsid w:val="14FC9D30"/>
    <w:rsid w:val="156350F3"/>
    <w:rsid w:val="15793815"/>
    <w:rsid w:val="15ADB505"/>
    <w:rsid w:val="15E0AD8B"/>
    <w:rsid w:val="1618D561"/>
    <w:rsid w:val="16EE6050"/>
    <w:rsid w:val="178346DF"/>
    <w:rsid w:val="1791C794"/>
    <w:rsid w:val="17B306E8"/>
    <w:rsid w:val="17BFC214"/>
    <w:rsid w:val="17E0624E"/>
    <w:rsid w:val="18012226"/>
    <w:rsid w:val="185A5286"/>
    <w:rsid w:val="191ECA99"/>
    <w:rsid w:val="193817C9"/>
    <w:rsid w:val="193DA4BB"/>
    <w:rsid w:val="19B17400"/>
    <w:rsid w:val="1A220241"/>
    <w:rsid w:val="1A3BBB4F"/>
    <w:rsid w:val="1A49BD79"/>
    <w:rsid w:val="1AC4031C"/>
    <w:rsid w:val="1ACDE4F1"/>
    <w:rsid w:val="1AE557DA"/>
    <w:rsid w:val="1AE74DAB"/>
    <w:rsid w:val="1B814770"/>
    <w:rsid w:val="1BBA8EA2"/>
    <w:rsid w:val="1C137979"/>
    <w:rsid w:val="1C3EC0C4"/>
    <w:rsid w:val="1C84E474"/>
    <w:rsid w:val="1C88A31A"/>
    <w:rsid w:val="1CFCBF30"/>
    <w:rsid w:val="1CFF5CE8"/>
    <w:rsid w:val="1D2D150E"/>
    <w:rsid w:val="1D325A6F"/>
    <w:rsid w:val="1D70553A"/>
    <w:rsid w:val="1D76C26F"/>
    <w:rsid w:val="1DC3C479"/>
    <w:rsid w:val="1EB44968"/>
    <w:rsid w:val="1ECA5E9F"/>
    <w:rsid w:val="1EF55B1E"/>
    <w:rsid w:val="1F279B9F"/>
    <w:rsid w:val="1F3E97F2"/>
    <w:rsid w:val="1F7882A3"/>
    <w:rsid w:val="1FACE63F"/>
    <w:rsid w:val="1FE88B5A"/>
    <w:rsid w:val="2009FD00"/>
    <w:rsid w:val="201F8515"/>
    <w:rsid w:val="20A7BCF9"/>
    <w:rsid w:val="20D9C0B2"/>
    <w:rsid w:val="20FF3543"/>
    <w:rsid w:val="211952F5"/>
    <w:rsid w:val="2124CC50"/>
    <w:rsid w:val="2193FE3A"/>
    <w:rsid w:val="21BAD49E"/>
    <w:rsid w:val="2213FC9A"/>
    <w:rsid w:val="222F0966"/>
    <w:rsid w:val="2255CCCC"/>
    <w:rsid w:val="228B7FD3"/>
    <w:rsid w:val="22F35BAF"/>
    <w:rsid w:val="23E1E465"/>
    <w:rsid w:val="24248DAD"/>
    <w:rsid w:val="2453C181"/>
    <w:rsid w:val="24BC7EFB"/>
    <w:rsid w:val="25371663"/>
    <w:rsid w:val="257ACFA7"/>
    <w:rsid w:val="25A33A9D"/>
    <w:rsid w:val="25B45BFB"/>
    <w:rsid w:val="25C96A4B"/>
    <w:rsid w:val="2602FF66"/>
    <w:rsid w:val="261C27C3"/>
    <w:rsid w:val="2684CC76"/>
    <w:rsid w:val="269862DC"/>
    <w:rsid w:val="26A161B8"/>
    <w:rsid w:val="26D0C51F"/>
    <w:rsid w:val="26D0E814"/>
    <w:rsid w:val="27198527"/>
    <w:rsid w:val="272F35DD"/>
    <w:rsid w:val="273125C1"/>
    <w:rsid w:val="27CC7D8E"/>
    <w:rsid w:val="27EC6020"/>
    <w:rsid w:val="27EDE7FC"/>
    <w:rsid w:val="27F65B05"/>
    <w:rsid w:val="28051C1F"/>
    <w:rsid w:val="2815C479"/>
    <w:rsid w:val="282E2F20"/>
    <w:rsid w:val="282EF717"/>
    <w:rsid w:val="28947797"/>
    <w:rsid w:val="2919D17F"/>
    <w:rsid w:val="295457B4"/>
    <w:rsid w:val="29DB4238"/>
    <w:rsid w:val="2A63DC57"/>
    <w:rsid w:val="2AC3E33F"/>
    <w:rsid w:val="2AF335AA"/>
    <w:rsid w:val="2AF4555C"/>
    <w:rsid w:val="2B1D6A05"/>
    <w:rsid w:val="2B2D644F"/>
    <w:rsid w:val="2B533E94"/>
    <w:rsid w:val="2B771299"/>
    <w:rsid w:val="2BBE4299"/>
    <w:rsid w:val="2BFA1E0D"/>
    <w:rsid w:val="2C52E3B8"/>
    <w:rsid w:val="2C8B6947"/>
    <w:rsid w:val="2CB65026"/>
    <w:rsid w:val="2E9602F7"/>
    <w:rsid w:val="2EDEBBB2"/>
    <w:rsid w:val="2F16AC49"/>
    <w:rsid w:val="2F173AA7"/>
    <w:rsid w:val="2F563DE5"/>
    <w:rsid w:val="2FC4A09A"/>
    <w:rsid w:val="300E9EFF"/>
    <w:rsid w:val="3042D709"/>
    <w:rsid w:val="304CCD27"/>
    <w:rsid w:val="305DA9F1"/>
    <w:rsid w:val="30641EC2"/>
    <w:rsid w:val="309DA49F"/>
    <w:rsid w:val="30B6DF18"/>
    <w:rsid w:val="311DA673"/>
    <w:rsid w:val="316070FB"/>
    <w:rsid w:val="31FD0D57"/>
    <w:rsid w:val="32783C88"/>
    <w:rsid w:val="329EAE45"/>
    <w:rsid w:val="32C0EEB3"/>
    <w:rsid w:val="32C73027"/>
    <w:rsid w:val="32D0AD39"/>
    <w:rsid w:val="32E63B32"/>
    <w:rsid w:val="3336D264"/>
    <w:rsid w:val="3341B4D3"/>
    <w:rsid w:val="3345BC2F"/>
    <w:rsid w:val="33933B81"/>
    <w:rsid w:val="33AFFD5C"/>
    <w:rsid w:val="33B0C1A0"/>
    <w:rsid w:val="33C5EC7D"/>
    <w:rsid w:val="33D10BC9"/>
    <w:rsid w:val="33FA4EBA"/>
    <w:rsid w:val="345CBF14"/>
    <w:rsid w:val="345DC935"/>
    <w:rsid w:val="35073864"/>
    <w:rsid w:val="3551F0CF"/>
    <w:rsid w:val="35A068DB"/>
    <w:rsid w:val="35C400B0"/>
    <w:rsid w:val="35CFE932"/>
    <w:rsid w:val="35D6CE62"/>
    <w:rsid w:val="36084DFB"/>
    <w:rsid w:val="363EFE70"/>
    <w:rsid w:val="366D91CC"/>
    <w:rsid w:val="368071E0"/>
    <w:rsid w:val="36B19B81"/>
    <w:rsid w:val="36B67E90"/>
    <w:rsid w:val="36BCD9BA"/>
    <w:rsid w:val="37A41E5C"/>
    <w:rsid w:val="37A97393"/>
    <w:rsid w:val="37B013F0"/>
    <w:rsid w:val="37CC2E89"/>
    <w:rsid w:val="38CDBFDD"/>
    <w:rsid w:val="38EB0772"/>
    <w:rsid w:val="39083078"/>
    <w:rsid w:val="39A0FB9B"/>
    <w:rsid w:val="3A4486E5"/>
    <w:rsid w:val="3A5F0167"/>
    <w:rsid w:val="3A63F1EB"/>
    <w:rsid w:val="3ADBBF1E"/>
    <w:rsid w:val="3AE11455"/>
    <w:rsid w:val="3AEC2763"/>
    <w:rsid w:val="3B4AF377"/>
    <w:rsid w:val="3B5B0CA6"/>
    <w:rsid w:val="3B69F9D6"/>
    <w:rsid w:val="3B8023EB"/>
    <w:rsid w:val="3BA9B792"/>
    <w:rsid w:val="3BC2F551"/>
    <w:rsid w:val="3C05609F"/>
    <w:rsid w:val="3C7A573A"/>
    <w:rsid w:val="3C8ABA4B"/>
    <w:rsid w:val="3D77EE0F"/>
    <w:rsid w:val="3D8A97AE"/>
    <w:rsid w:val="3DA38D3A"/>
    <w:rsid w:val="3DBE7895"/>
    <w:rsid w:val="3DFAE601"/>
    <w:rsid w:val="3E0A9D79"/>
    <w:rsid w:val="3E18B517"/>
    <w:rsid w:val="3E5EBCF3"/>
    <w:rsid w:val="3E855B36"/>
    <w:rsid w:val="3F0EA1D2"/>
    <w:rsid w:val="3F100040"/>
    <w:rsid w:val="3F58E81D"/>
    <w:rsid w:val="3F7898BA"/>
    <w:rsid w:val="3FB48578"/>
    <w:rsid w:val="40662B65"/>
    <w:rsid w:val="40C26B41"/>
    <w:rsid w:val="40E546FC"/>
    <w:rsid w:val="421C44AA"/>
    <w:rsid w:val="424A2A34"/>
    <w:rsid w:val="424F98CA"/>
    <w:rsid w:val="428415E7"/>
    <w:rsid w:val="428C6814"/>
    <w:rsid w:val="428E0BD8"/>
    <w:rsid w:val="42A25327"/>
    <w:rsid w:val="42A33291"/>
    <w:rsid w:val="42A713CF"/>
    <w:rsid w:val="42E6D103"/>
    <w:rsid w:val="43084249"/>
    <w:rsid w:val="43812726"/>
    <w:rsid w:val="4398ABB3"/>
    <w:rsid w:val="43A075A6"/>
    <w:rsid w:val="43B3787D"/>
    <w:rsid w:val="43BB7170"/>
    <w:rsid w:val="43FCD982"/>
    <w:rsid w:val="44198D54"/>
    <w:rsid w:val="445AB6E8"/>
    <w:rsid w:val="445DF6F2"/>
    <w:rsid w:val="4476DAFF"/>
    <w:rsid w:val="44844C3C"/>
    <w:rsid w:val="44AA6B9E"/>
    <w:rsid w:val="45010F9B"/>
    <w:rsid w:val="452061B7"/>
    <w:rsid w:val="4526A811"/>
    <w:rsid w:val="45382727"/>
    <w:rsid w:val="45FD7868"/>
    <w:rsid w:val="4602412F"/>
    <w:rsid w:val="460EB7EE"/>
    <w:rsid w:val="46CCC1C9"/>
    <w:rsid w:val="47175C4F"/>
    <w:rsid w:val="472309ED"/>
    <w:rsid w:val="47650E99"/>
    <w:rsid w:val="4769178E"/>
    <w:rsid w:val="477BB3E2"/>
    <w:rsid w:val="4787153D"/>
    <w:rsid w:val="478DF088"/>
    <w:rsid w:val="479948C9"/>
    <w:rsid w:val="47A2718A"/>
    <w:rsid w:val="47EDC3CF"/>
    <w:rsid w:val="47F8140A"/>
    <w:rsid w:val="4816F7BC"/>
    <w:rsid w:val="486605F1"/>
    <w:rsid w:val="48D5FDBF"/>
    <w:rsid w:val="49142A44"/>
    <w:rsid w:val="497517EB"/>
    <w:rsid w:val="497AB44F"/>
    <w:rsid w:val="4A5B82A8"/>
    <w:rsid w:val="4B10E84C"/>
    <w:rsid w:val="4B21CC7E"/>
    <w:rsid w:val="4B4713AD"/>
    <w:rsid w:val="4B9A4CB4"/>
    <w:rsid w:val="4BFE6896"/>
    <w:rsid w:val="4C322447"/>
    <w:rsid w:val="4C3A902F"/>
    <w:rsid w:val="4C3E06F5"/>
    <w:rsid w:val="4C711E0C"/>
    <w:rsid w:val="4C768C34"/>
    <w:rsid w:val="4C793D68"/>
    <w:rsid w:val="4CA5A372"/>
    <w:rsid w:val="4CA832A9"/>
    <w:rsid w:val="4E183864"/>
    <w:rsid w:val="4E523E44"/>
    <w:rsid w:val="4E61BF6D"/>
    <w:rsid w:val="4EC7BB0B"/>
    <w:rsid w:val="4EE8207B"/>
    <w:rsid w:val="4F64744C"/>
    <w:rsid w:val="4FA45AAE"/>
    <w:rsid w:val="4FAC2BAE"/>
    <w:rsid w:val="4FCC9DE1"/>
    <w:rsid w:val="4FD4EE47"/>
    <w:rsid w:val="4FEAD97B"/>
    <w:rsid w:val="502DBFC1"/>
    <w:rsid w:val="503AC116"/>
    <w:rsid w:val="5057DC0A"/>
    <w:rsid w:val="5061ABFE"/>
    <w:rsid w:val="5092C303"/>
    <w:rsid w:val="50A22E1C"/>
    <w:rsid w:val="50B18371"/>
    <w:rsid w:val="50D1D9B9"/>
    <w:rsid w:val="50E986FF"/>
    <w:rsid w:val="51B97449"/>
    <w:rsid w:val="51CD310C"/>
    <w:rsid w:val="51F6CB89"/>
    <w:rsid w:val="526DAA1A"/>
    <w:rsid w:val="527AFDAB"/>
    <w:rsid w:val="532AD40D"/>
    <w:rsid w:val="53326825"/>
    <w:rsid w:val="53656083"/>
    <w:rsid w:val="536B077E"/>
    <w:rsid w:val="53DECC16"/>
    <w:rsid w:val="5447ECDC"/>
    <w:rsid w:val="54D0E738"/>
    <w:rsid w:val="555E5578"/>
    <w:rsid w:val="55D868FF"/>
    <w:rsid w:val="562A48B7"/>
    <w:rsid w:val="563B4DC9"/>
    <w:rsid w:val="566A0ECB"/>
    <w:rsid w:val="56810B1E"/>
    <w:rsid w:val="56F9360D"/>
    <w:rsid w:val="57034211"/>
    <w:rsid w:val="575FFA7E"/>
    <w:rsid w:val="580525E5"/>
    <w:rsid w:val="58255044"/>
    <w:rsid w:val="58441785"/>
    <w:rsid w:val="5891109F"/>
    <w:rsid w:val="589B4200"/>
    <w:rsid w:val="58B8ECBA"/>
    <w:rsid w:val="58D760B4"/>
    <w:rsid w:val="58DA56FE"/>
    <w:rsid w:val="58F27EE2"/>
    <w:rsid w:val="59ADD6F5"/>
    <w:rsid w:val="59AF98AE"/>
    <w:rsid w:val="5A40A03A"/>
    <w:rsid w:val="5A84B905"/>
    <w:rsid w:val="5A9BBB3B"/>
    <w:rsid w:val="5AB5A142"/>
    <w:rsid w:val="5AF8EC52"/>
    <w:rsid w:val="5B010D02"/>
    <w:rsid w:val="5B2E071A"/>
    <w:rsid w:val="5B4C2B0F"/>
    <w:rsid w:val="5B535695"/>
    <w:rsid w:val="5B7491A0"/>
    <w:rsid w:val="5C1622F1"/>
    <w:rsid w:val="5C179D97"/>
    <w:rsid w:val="5CE78690"/>
    <w:rsid w:val="5D03EDB0"/>
    <w:rsid w:val="5D11E9C4"/>
    <w:rsid w:val="5D3B558E"/>
    <w:rsid w:val="5D3EB475"/>
    <w:rsid w:val="5D53641C"/>
    <w:rsid w:val="5DABDC54"/>
    <w:rsid w:val="5DACC48B"/>
    <w:rsid w:val="5E846349"/>
    <w:rsid w:val="5EAC3262"/>
    <w:rsid w:val="5EDC48AF"/>
    <w:rsid w:val="5EE787AF"/>
    <w:rsid w:val="5F0F13EC"/>
    <w:rsid w:val="5F6F2C5E"/>
    <w:rsid w:val="5F9845C0"/>
    <w:rsid w:val="603C8DCD"/>
    <w:rsid w:val="603ED945"/>
    <w:rsid w:val="604543A6"/>
    <w:rsid w:val="6069310C"/>
    <w:rsid w:val="60780BE8"/>
    <w:rsid w:val="60B9B2AD"/>
    <w:rsid w:val="60C58568"/>
    <w:rsid w:val="60C80E47"/>
    <w:rsid w:val="60F5716B"/>
    <w:rsid w:val="60F7CA42"/>
    <w:rsid w:val="60FF20F4"/>
    <w:rsid w:val="610A9957"/>
    <w:rsid w:val="610EE444"/>
    <w:rsid w:val="614A3C59"/>
    <w:rsid w:val="6171E21D"/>
    <w:rsid w:val="61C54989"/>
    <w:rsid w:val="62079CEA"/>
    <w:rsid w:val="6213DC49"/>
    <w:rsid w:val="62422446"/>
    <w:rsid w:val="624A9D74"/>
    <w:rsid w:val="624FC86D"/>
    <w:rsid w:val="625B8D76"/>
    <w:rsid w:val="6278196F"/>
    <w:rsid w:val="62A6CD20"/>
    <w:rsid w:val="62AB89D9"/>
    <w:rsid w:val="62AF5715"/>
    <w:rsid w:val="62B945AE"/>
    <w:rsid w:val="62D2BE0A"/>
    <w:rsid w:val="6361147B"/>
    <w:rsid w:val="63758F55"/>
    <w:rsid w:val="638371D3"/>
    <w:rsid w:val="638C2701"/>
    <w:rsid w:val="63C7CFA4"/>
    <w:rsid w:val="6403B3A4"/>
    <w:rsid w:val="64429D81"/>
    <w:rsid w:val="6445DA93"/>
    <w:rsid w:val="6475738F"/>
    <w:rsid w:val="659296C0"/>
    <w:rsid w:val="661C849E"/>
    <w:rsid w:val="66CE8086"/>
    <w:rsid w:val="6717CE7A"/>
    <w:rsid w:val="674235CF"/>
    <w:rsid w:val="675DF256"/>
    <w:rsid w:val="67D9BB23"/>
    <w:rsid w:val="67F8D5B5"/>
    <w:rsid w:val="67FC81A5"/>
    <w:rsid w:val="6802A1EE"/>
    <w:rsid w:val="689A9C67"/>
    <w:rsid w:val="68B2CC1B"/>
    <w:rsid w:val="69116B75"/>
    <w:rsid w:val="6912FE86"/>
    <w:rsid w:val="69160EA4"/>
    <w:rsid w:val="69B55A3F"/>
    <w:rsid w:val="6A053E10"/>
    <w:rsid w:val="6A3BFB54"/>
    <w:rsid w:val="6A3C43EF"/>
    <w:rsid w:val="6AB1DF05"/>
    <w:rsid w:val="6AC2ED40"/>
    <w:rsid w:val="6AD83503"/>
    <w:rsid w:val="6AF90C28"/>
    <w:rsid w:val="6B6F8D7C"/>
    <w:rsid w:val="6B7FD996"/>
    <w:rsid w:val="6B8138B2"/>
    <w:rsid w:val="6BB73CCD"/>
    <w:rsid w:val="6BE2D611"/>
    <w:rsid w:val="6C1C6EAD"/>
    <w:rsid w:val="6C2283A4"/>
    <w:rsid w:val="6C261164"/>
    <w:rsid w:val="6C37EDD7"/>
    <w:rsid w:val="6C8A565F"/>
    <w:rsid w:val="6CC17A78"/>
    <w:rsid w:val="6D196722"/>
    <w:rsid w:val="6D3CDED2"/>
    <w:rsid w:val="6D41E739"/>
    <w:rsid w:val="6DF16D4D"/>
    <w:rsid w:val="6E1279C9"/>
    <w:rsid w:val="6E6D121F"/>
    <w:rsid w:val="6E815EB6"/>
    <w:rsid w:val="6E83B92C"/>
    <w:rsid w:val="6E87ABB4"/>
    <w:rsid w:val="6EB2A318"/>
    <w:rsid w:val="6F127D19"/>
    <w:rsid w:val="6F37EDB8"/>
    <w:rsid w:val="6F667B70"/>
    <w:rsid w:val="6F767BAC"/>
    <w:rsid w:val="6FD4286D"/>
    <w:rsid w:val="7000704D"/>
    <w:rsid w:val="701D9D2C"/>
    <w:rsid w:val="7053BAEC"/>
    <w:rsid w:val="7062AE42"/>
    <w:rsid w:val="70725575"/>
    <w:rsid w:val="70E48834"/>
    <w:rsid w:val="7139C1A7"/>
    <w:rsid w:val="716B51B5"/>
    <w:rsid w:val="720477B9"/>
    <w:rsid w:val="72470D39"/>
    <w:rsid w:val="72CDA0B9"/>
    <w:rsid w:val="72DBC137"/>
    <w:rsid w:val="7321207B"/>
    <w:rsid w:val="73992F50"/>
    <w:rsid w:val="73E2DD9A"/>
    <w:rsid w:val="740B23C1"/>
    <w:rsid w:val="740D7466"/>
    <w:rsid w:val="741874BC"/>
    <w:rsid w:val="747596E2"/>
    <w:rsid w:val="7485D7A5"/>
    <w:rsid w:val="74C33E11"/>
    <w:rsid w:val="74C5B220"/>
    <w:rsid w:val="751C1C4C"/>
    <w:rsid w:val="75284702"/>
    <w:rsid w:val="752BA363"/>
    <w:rsid w:val="7576B83C"/>
    <w:rsid w:val="757E7351"/>
    <w:rsid w:val="75E254D3"/>
    <w:rsid w:val="764DB0FB"/>
    <w:rsid w:val="7654B9B7"/>
    <w:rsid w:val="765995C0"/>
    <w:rsid w:val="76AC2D06"/>
    <w:rsid w:val="76BEFDCA"/>
    <w:rsid w:val="76C8EF84"/>
    <w:rsid w:val="76CB5760"/>
    <w:rsid w:val="76DF7B33"/>
    <w:rsid w:val="77030224"/>
    <w:rsid w:val="77226BE2"/>
    <w:rsid w:val="7740ABC7"/>
    <w:rsid w:val="77667BE9"/>
    <w:rsid w:val="77891C38"/>
    <w:rsid w:val="781A1176"/>
    <w:rsid w:val="783995C0"/>
    <w:rsid w:val="78460C52"/>
    <w:rsid w:val="784D5A3C"/>
    <w:rsid w:val="787DED17"/>
    <w:rsid w:val="78AAD1B9"/>
    <w:rsid w:val="78BE3C43"/>
    <w:rsid w:val="78E91220"/>
    <w:rsid w:val="78EF0E46"/>
    <w:rsid w:val="7932CE6C"/>
    <w:rsid w:val="796F1475"/>
    <w:rsid w:val="79A4900C"/>
    <w:rsid w:val="79C66BD3"/>
    <w:rsid w:val="79E8EF83"/>
    <w:rsid w:val="7A51152E"/>
    <w:rsid w:val="7A5A0CA4"/>
    <w:rsid w:val="7A6E3573"/>
    <w:rsid w:val="7A763DD0"/>
    <w:rsid w:val="7ACFF055"/>
    <w:rsid w:val="7B2D22C0"/>
    <w:rsid w:val="7B52E25A"/>
    <w:rsid w:val="7BDBBBF3"/>
    <w:rsid w:val="7BE31F2B"/>
    <w:rsid w:val="7C6BC0B6"/>
    <w:rsid w:val="7C92A753"/>
    <w:rsid w:val="7CB4475F"/>
    <w:rsid w:val="7CE18B54"/>
    <w:rsid w:val="7D02462D"/>
    <w:rsid w:val="7D0E43E0"/>
    <w:rsid w:val="7D5AF022"/>
    <w:rsid w:val="7D850B69"/>
    <w:rsid w:val="7E9B3F52"/>
    <w:rsid w:val="7E9E4116"/>
    <w:rsid w:val="7F1AE5D2"/>
    <w:rsid w:val="7F216CF4"/>
    <w:rsid w:val="7F413A79"/>
    <w:rsid w:val="7F48BAF5"/>
    <w:rsid w:val="7F5FD07F"/>
    <w:rsid w:val="7FE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8AB36"/>
  <w15:chartTrackingRefBased/>
  <w15:docId w15:val="{1E72C9C3-72F9-4535-9258-5B0D82FE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0C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466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466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10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7A2"/>
    <w:rPr>
      <w:color w:val="605E5C"/>
      <w:shd w:val="clear" w:color="auto" w:fill="E1DFDD"/>
    </w:rPr>
  </w:style>
  <w:style w:type="paragraph" w:customStyle="1" w:styleId="defaulttext">
    <w:name w:val="defaulttext"/>
    <w:basedOn w:val="Normal"/>
    <w:rsid w:val="0004574D"/>
    <w:pPr>
      <w:snapToGrid w:val="0"/>
    </w:pPr>
    <w:rPr>
      <w:rFonts w:ascii="Times New Roman" w:eastAsia="Times New Roman" w:hAnsi="Times New Roman" w:cs="Times New Roman"/>
      <w:szCs w:val="24"/>
    </w:rPr>
  </w:style>
  <w:style w:type="character" w:customStyle="1" w:styleId="initialstyle">
    <w:name w:val="initialstyle"/>
    <w:basedOn w:val="DefaultParagraphFont"/>
    <w:rsid w:val="0004574D"/>
  </w:style>
  <w:style w:type="paragraph" w:styleId="Revision">
    <w:name w:val="Revision"/>
    <w:hidden/>
    <w:uiPriority w:val="99"/>
    <w:semiHidden/>
    <w:rsid w:val="0099059D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0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59D"/>
    <w:rPr>
      <w:b/>
      <w:bCs/>
      <w:sz w:val="20"/>
      <w:szCs w:val="20"/>
    </w:rPr>
  </w:style>
  <w:style w:type="table" w:styleId="TableGrid">
    <w:name w:val="Table Grid"/>
    <w:basedOn w:val="TableNormal"/>
    <w:rsid w:val="00D0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66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66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106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06C1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106C1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7106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6C1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106C1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106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06C1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7106C1"/>
    <w:rPr>
      <w:color w:val="954F72" w:themeColor="followedHyperlink"/>
      <w:u w:val="single"/>
    </w:rPr>
  </w:style>
  <w:style w:type="paragraph" w:customStyle="1" w:styleId="DefaultText0">
    <w:name w:val="Default Text"/>
    <w:basedOn w:val="Normal"/>
    <w:rsid w:val="007106C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otusWP Icon" w:eastAsia="Times New Roman" w:hAnsi="LotusWP Icon" w:cs="Times New Roman"/>
      <w:snapToGrid w:val="0"/>
      <w:szCs w:val="20"/>
    </w:rPr>
  </w:style>
  <w:style w:type="paragraph" w:customStyle="1" w:styleId="BodySingle">
    <w:name w:val="Body Single"/>
    <w:basedOn w:val="Normal"/>
    <w:rsid w:val="007106C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otusWP Icon" w:eastAsia="Times New Roman" w:hAnsi="LotusWP Icon" w:cs="Times New Roman"/>
      <w:snapToGrid w:val="0"/>
      <w:szCs w:val="20"/>
    </w:rPr>
  </w:style>
  <w:style w:type="paragraph" w:customStyle="1" w:styleId="DefaultText1">
    <w:name w:val="Default Text:1"/>
    <w:basedOn w:val="Normal"/>
    <w:rsid w:val="007106C1"/>
    <w:rPr>
      <w:rFonts w:ascii="Times New Roman" w:eastAsia="Times New Roman" w:hAnsi="Times New Roman" w:cs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106C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7106C1"/>
    <w:pPr>
      <w:tabs>
        <w:tab w:val="right" w:leader="dot" w:pos="10070"/>
      </w:tabs>
      <w:spacing w:after="100"/>
    </w:pPr>
    <w:rPr>
      <w:rFonts w:ascii="Times New Roman" w:eastAsia="Calibri" w:hAnsi="Times New Roman"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7106C1"/>
    <w:pPr>
      <w:tabs>
        <w:tab w:val="left" w:pos="880"/>
        <w:tab w:val="right" w:leader="dot" w:pos="10070"/>
      </w:tabs>
      <w:spacing w:after="100" w:line="276" w:lineRule="auto"/>
      <w:ind w:left="220"/>
    </w:pPr>
    <w:rPr>
      <w:rFonts w:ascii="Times New Roman" w:eastAsia="Calibri" w:hAnsi="Times New Roman" w:cs="Times New Roman"/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7106C1"/>
    <w:pPr>
      <w:tabs>
        <w:tab w:val="left" w:pos="880"/>
        <w:tab w:val="right" w:leader="dot" w:pos="9350"/>
      </w:tabs>
      <w:spacing w:after="100"/>
      <w:ind w:left="440"/>
    </w:pPr>
    <w:rPr>
      <w:rFonts w:ascii="Calibri" w:eastAsia="Calibri" w:hAnsi="Calibri" w:cs="Times New Roman"/>
      <w:sz w:val="22"/>
    </w:rPr>
  </w:style>
  <w:style w:type="character" w:customStyle="1" w:styleId="InitialStyle0">
    <w:name w:val="InitialStyle"/>
    <w:rsid w:val="007106C1"/>
  </w:style>
  <w:style w:type="paragraph" w:customStyle="1" w:styleId="Default">
    <w:name w:val="Default"/>
    <w:rsid w:val="00710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6C1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6C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06C1"/>
    <w:rPr>
      <w:vertAlign w:val="superscript"/>
    </w:rPr>
  </w:style>
  <w:style w:type="paragraph" w:customStyle="1" w:styleId="CM3">
    <w:name w:val="CM3"/>
    <w:basedOn w:val="Normal"/>
    <w:next w:val="Normal"/>
    <w:uiPriority w:val="99"/>
    <w:rsid w:val="007106C1"/>
    <w:pPr>
      <w:widowControl w:val="0"/>
      <w:autoSpaceDE w:val="0"/>
      <w:autoSpaceDN w:val="0"/>
      <w:adjustRightInd w:val="0"/>
      <w:spacing w:line="276" w:lineRule="atLeast"/>
    </w:pPr>
    <w:rPr>
      <w:rFonts w:ascii="AJIPGS+TimesNewRomanPSMT" w:eastAsiaTheme="minorEastAsia" w:hAnsi="AJIPGS+TimesNewRomanPSMT"/>
      <w:szCs w:val="24"/>
    </w:rPr>
  </w:style>
  <w:style w:type="character" w:customStyle="1" w:styleId="font161">
    <w:name w:val="font161"/>
    <w:basedOn w:val="DefaultParagraphFont"/>
    <w:rsid w:val="007106C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DefaultParagraphFont"/>
    <w:rsid w:val="007106C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">
    <w:name w:val="Body Text"/>
    <w:basedOn w:val="Normal"/>
    <w:link w:val="BodyTextChar"/>
    <w:uiPriority w:val="1"/>
    <w:qFormat/>
    <w:rsid w:val="007106C1"/>
    <w:pPr>
      <w:widowControl w:val="0"/>
      <w:ind w:left="120"/>
    </w:pPr>
    <w:rPr>
      <w:rFonts w:ascii="Garamond" w:eastAsia="Garamond" w:hAnsi="Garamond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106C1"/>
    <w:rPr>
      <w:rFonts w:ascii="Garamond" w:eastAsia="Garamond" w:hAnsi="Garamond"/>
      <w:sz w:val="26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2A25AB"/>
    <w:rPr>
      <w:rFonts w:ascii="Segoe UI" w:hAnsi="Segoe UI" w:cs="Segoe UI" w:hint="default"/>
      <w:sz w:val="18"/>
      <w:szCs w:val="18"/>
    </w:rPr>
  </w:style>
  <w:style w:type="paragraph" w:customStyle="1" w:styleId="xxmsonormal">
    <w:name w:val="x_xmsonormal"/>
    <w:basedOn w:val="Normal"/>
    <w:rsid w:val="00E7341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ine.gov/dmr/node/421" TargetMode="External"/><Relationship Id="rId18" Type="http://schemas.openxmlformats.org/officeDocument/2006/relationships/hyperlink" Target="https://www.maine.gov/dacf/municipalplanning/index.shtml" TargetMode="External"/><Relationship Id="rId26" Type="http://schemas.openxmlformats.org/officeDocument/2006/relationships/hyperlink" Target="https://www.fema.gov/emergency-managers/risk-management/building-science/substantial-damage-estimator-too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ine.gov/dacf/municipalplanning/financial_assistance.shtml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aine.gov/dacf/municipalplanning/docs/FY25_CCG_SHG_program_statement.docx" TargetMode="External"/><Relationship Id="rId17" Type="http://schemas.openxmlformats.org/officeDocument/2006/relationships/hyperlink" Target="mailto:Ashley.Gamache@maine.gov" TargetMode="External"/><Relationship Id="rId25" Type="http://schemas.openxmlformats.org/officeDocument/2006/relationships/hyperlink" Target="https://www.maine.gov/dacf/flood/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mailto:Ashley.Gamache@maine.gov" TargetMode="External"/><Relationship Id="rId20" Type="http://schemas.openxmlformats.org/officeDocument/2006/relationships/hyperlink" Target="https://www.maine.gov/dmr/programs/maine-coastal-program/grants-and-rfps/shore-and-harbor-planning-grant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ine.gov/future/sites/maine.gov.future/files/inline-files/MaineWontWait_December2020.pdf" TargetMode="External"/><Relationship Id="rId24" Type="http://schemas.openxmlformats.org/officeDocument/2006/relationships/hyperlink" Target="https://www.fema.gov/sites/default/files/documents/fema_nfip_substantial-improvement-substantial-damage-desk-reference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ine.gov/dacf/municipalplanning/docs/comp_plan_status.xlsx" TargetMode="External"/><Relationship Id="rId23" Type="http://schemas.openxmlformats.org/officeDocument/2006/relationships/hyperlink" Target="https://www.fema.gov/emergency-managers/risk-management/building-science/substantial-damage-estimator-tool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maine.gov/dmr/programs/maine-coastal-program/grants-and-rfps/shore-and-harbor-planning-grant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dmr/node/421" TargetMode="External"/><Relationship Id="rId22" Type="http://schemas.openxmlformats.org/officeDocument/2006/relationships/hyperlink" Target="https://www.maine.gov/dacf/flood/" TargetMode="External"/><Relationship Id="rId27" Type="http://schemas.openxmlformats.org/officeDocument/2006/relationships/hyperlink" Target="https://www.fema.gov/sites/default/files/documents/fema_nfip_substantial-improvement-substantial-damage-desk-reference.pdf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4AD8409E-97E5-4637-81EB-29C4639B88F4}">
    <t:Anchor>
      <t:Comment id="693421755"/>
    </t:Anchor>
    <t:History>
      <t:Event id="{D3C6ED61-5564-47E9-9246-5CC66417196A}" time="2024-01-19T20:49:08.529Z">
        <t:Attribution userId="S::joan.walton@maine.gov::3c32af29-7079-4687-8664-384afec2b8ee" userProvider="AD" userName="Walton, Joan"/>
        <t:Anchor>
          <t:Comment id="1690903624"/>
        </t:Anchor>
        <t:Create/>
      </t:Event>
      <t:Event id="{ABEAE9B2-7775-45ED-95D1-90D7A2BD0582}" time="2024-01-19T20:49:08.529Z">
        <t:Attribution userId="S::joan.walton@maine.gov::3c32af29-7079-4687-8664-384afec2b8ee" userProvider="AD" userName="Walton, Joan"/>
        <t:Anchor>
          <t:Comment id="1690903624"/>
        </t:Anchor>
        <t:Assign userId="S::Melissa.Britsch@maine.gov::6e6dcf7b-2ca3-452c-badc-b6925a9619f6" userProvider="AD" userName="Britsch, Melissa"/>
      </t:Event>
      <t:Event id="{B18DE82C-8572-4943-A80D-4E1D221F2993}" time="2024-01-19T20:49:08.529Z">
        <t:Attribution userId="S::joan.walton@maine.gov::3c32af29-7079-4687-8664-384afec2b8ee" userProvider="AD" userName="Walton, Joan"/>
        <t:Anchor>
          <t:Comment id="1690903624"/>
        </t:Anchor>
        <t:SetTitle title="@Britsch, Melissa Can you reorganize it within so I can see what it looks like?"/>
      </t:Event>
    </t:History>
  </t:Task>
  <t:Task id="{89279A33-839F-4C4D-A73D-845E9D119F51}">
    <t:Anchor>
      <t:Comment id="693422121"/>
    </t:Anchor>
    <t:History>
      <t:Event id="{D019F1D7-EFB5-4BF6-B953-04D984FA9775}" time="2024-01-19T20:53:52.439Z">
        <t:Attribution userId="S::joan.walton@maine.gov::3c32af29-7079-4687-8664-384afec2b8ee" userProvider="AD" userName="Walton, Joan"/>
        <t:Anchor>
          <t:Comment id="1009104224"/>
        </t:Anchor>
        <t:Create/>
      </t:Event>
      <t:Event id="{DF4DF0AF-B059-4034-9471-9D5CF3094932}" time="2024-01-19T20:53:52.439Z">
        <t:Attribution userId="S::joan.walton@maine.gov::3c32af29-7079-4687-8664-384afec2b8ee" userProvider="AD" userName="Walton, Joan"/>
        <t:Anchor>
          <t:Comment id="1009104224"/>
        </t:Anchor>
        <t:Assign userId="S::Melissa.Britsch@maine.gov::6e6dcf7b-2ca3-452c-badc-b6925a9619f6" userProvider="AD" userName="Britsch, Melissa"/>
      </t:Event>
      <t:Event id="{C8480EFA-8D47-48F9-87D1-1F75081E7D50}" time="2024-01-19T20:53:52.439Z">
        <t:Attribution userId="S::joan.walton@maine.gov::3c32af29-7079-4687-8664-384afec2b8ee" userProvider="AD" userName="Walton, Joan"/>
        <t:Anchor>
          <t:Comment id="1009104224"/>
        </t:Anchor>
        <t:SetTitle title="@Britsch, Melissa Can you explain what you mean or just make the switch and we will review it?"/>
      </t:Event>
    </t:History>
  </t:Task>
  <t:Task id="{B40BFF63-5A2A-49F0-BC0B-90C480315467}">
    <t:Anchor>
      <t:Comment id="812759577"/>
    </t:Anchor>
    <t:History>
      <t:Event id="{C42446BF-4D0C-4109-BBC4-1751F418DEA6}" time="2024-01-23T21:31:12.023Z">
        <t:Attribution userId="S::joan.walton@maine.gov::3c32af29-7079-4687-8664-384afec2b8ee" userProvider="AD" userName="Walton, Joan"/>
        <t:Anchor>
          <t:Comment id="812759577"/>
        </t:Anchor>
        <t:Create/>
      </t:Event>
      <t:Event id="{25A62FE9-F590-4030-A54D-C9BB3A3EEE33}" time="2024-01-23T21:31:12.023Z">
        <t:Attribution userId="S::joan.walton@maine.gov::3c32af29-7079-4687-8664-384afec2b8ee" userProvider="AD" userName="Walton, Joan"/>
        <t:Anchor>
          <t:Comment id="812759577"/>
        </t:Anchor>
        <t:Assign userId="S::Ashley.Gamache@maine.gov::b6ecff77-4950-4349-9fbf-9215c3146508" userProvider="AD" userName="Gamache, Ashley"/>
      </t:Event>
      <t:Event id="{AE41E085-BE8B-45F9-B913-34ED731125B9}" time="2024-01-23T21:31:12.023Z">
        <t:Attribution userId="S::joan.walton@maine.gov::3c32af29-7079-4687-8664-384afec2b8ee" userProvider="AD" userName="Walton, Joan"/>
        <t:Anchor>
          <t:Comment id="812759577"/>
        </t:Anchor>
        <t:SetTitle title="@Gamache, Ashley"/>
      </t:Event>
    </t:History>
  </t:Task>
  <t:Task id="{23FD98A5-A1A3-4EF4-90C9-97B37CCDB268}">
    <t:Anchor>
      <t:Comment id="1238929119"/>
    </t:Anchor>
    <t:History>
      <t:Event id="{DE696097-801A-4CA6-A214-724308B5DC7C}" time="2024-01-23T21:34:25.272Z">
        <t:Attribution userId="S::joan.walton@maine.gov::3c32af29-7079-4687-8664-384afec2b8ee" userProvider="AD" userName="Walton, Joan"/>
        <t:Anchor>
          <t:Comment id="1238929119"/>
        </t:Anchor>
        <t:Create/>
      </t:Event>
      <t:Event id="{96144329-926B-4BF0-B4DF-86D91D8DBA39}" time="2024-01-23T21:34:25.272Z">
        <t:Attribution userId="S::joan.walton@maine.gov::3c32af29-7079-4687-8664-384afec2b8ee" userProvider="AD" userName="Walton, Joan"/>
        <t:Anchor>
          <t:Comment id="1238929119"/>
        </t:Anchor>
        <t:Assign userId="S::Ashley.Gamache@maine.gov::b6ecff77-4950-4349-9fbf-9215c3146508" userProvider="AD" userName="Gamache, Ashley"/>
      </t:Event>
      <t:Event id="{2901E462-7B89-46D2-BD5C-BC4F31CFA3D6}" time="2024-01-23T21:34:25.272Z">
        <t:Attribution userId="S::joan.walton@maine.gov::3c32af29-7079-4687-8664-384afec2b8ee" userProvider="AD" userName="Walton, Joan"/>
        <t:Anchor>
          <t:Comment id="1238929119"/>
        </t:Anchor>
        <t:SetTitle title="@Gamache, Ashle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0" ma:contentTypeDescription="Create a new document." ma:contentTypeScope="" ma:versionID="64f68454a52417bafc41852c4e234db7">
  <xsd:schema xmlns:xsd="http://www.w3.org/2001/XMLSchema" xmlns:xs="http://www.w3.org/2001/XMLSchema" xmlns:p="http://schemas.microsoft.com/office/2006/metadata/properties" xmlns:ns2="83b33db3-277a-4ae6-917f-6cbd3ab8af9b" xmlns:ns3="84b14794-4726-44be-8d23-5898160c0bc6" targetNamespace="http://schemas.microsoft.com/office/2006/metadata/properties" ma:root="true" ma:fieldsID="7d65e028fcb3533d2d899b582ac52fa9" ns2:_="" ns3:_=""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b14794-4726-44be-8d23-5898160c0bc6">
      <UserInfo>
        <DisplayName>Leyden, Kathleen</DisplayName>
        <AccountId>15</AccountId>
        <AccountType/>
      </UserInfo>
      <UserInfo>
        <DisplayName>East, Judith C</DisplayName>
        <AccountId>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BBEAA-43E8-475B-9AA2-0B7124494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C1BA2-BED2-49F6-AA46-CC8AC9A3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12E8D-7ED0-4D2A-9287-C7CC06BF4072}">
  <ds:schemaRefs>
    <ds:schemaRef ds:uri="http://purl.org/dc/terms/"/>
    <ds:schemaRef ds:uri="84b14794-4726-44be-8d23-5898160c0bc6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3b33db3-277a-4ae6-917f-6cbd3ab8af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FCB2CB-91D9-4BBD-9AC6-01BCF87D9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1437</Words>
  <Characters>8163</Characters>
  <Application>Microsoft Office Word</Application>
  <DocSecurity>0</DocSecurity>
  <Lines>220</Lines>
  <Paragraphs>95</Paragraphs>
  <ScaleCrop>false</ScaleCrop>
  <Company/>
  <LinksUpToDate>false</LinksUpToDate>
  <CharactersWithSpaces>9505</CharactersWithSpaces>
  <SharedDoc>false</SharedDoc>
  <HLinks>
    <vt:vector size="90" baseType="variant">
      <vt:variant>
        <vt:i4>7667717</vt:i4>
      </vt:variant>
      <vt:variant>
        <vt:i4>33</vt:i4>
      </vt:variant>
      <vt:variant>
        <vt:i4>0</vt:i4>
      </vt:variant>
      <vt:variant>
        <vt:i4>5</vt:i4>
      </vt:variant>
      <vt:variant>
        <vt:lpwstr>https://www.maine.gov/dacf/municipalplanning/financial_assistance.shtml</vt:lpwstr>
      </vt:variant>
      <vt:variant>
        <vt:lpwstr/>
      </vt:variant>
      <vt:variant>
        <vt:i4>4456514</vt:i4>
      </vt:variant>
      <vt:variant>
        <vt:i4>30</vt:i4>
      </vt:variant>
      <vt:variant>
        <vt:i4>0</vt:i4>
      </vt:variant>
      <vt:variant>
        <vt:i4>5</vt:i4>
      </vt:variant>
      <vt:variant>
        <vt:lpwstr>https://www.maine.gov/dmr/programs/maine-coastal-program/grants-and-rfps/shore-and-harbor-planning-grants</vt:lpwstr>
      </vt:variant>
      <vt:variant>
        <vt:lpwstr/>
      </vt:variant>
      <vt:variant>
        <vt:i4>8126584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PriorityCategories</vt:lpwstr>
      </vt:variant>
      <vt:variant>
        <vt:i4>4456514</vt:i4>
      </vt:variant>
      <vt:variant>
        <vt:i4>24</vt:i4>
      </vt:variant>
      <vt:variant>
        <vt:i4>0</vt:i4>
      </vt:variant>
      <vt:variant>
        <vt:i4>5</vt:i4>
      </vt:variant>
      <vt:variant>
        <vt:lpwstr>https://www.maine.gov/dmr/programs/maine-coastal-program/grants-and-rfps/shore-and-harbor-planning-grants</vt:lpwstr>
      </vt:variant>
      <vt:variant>
        <vt:lpwstr/>
      </vt:variant>
      <vt:variant>
        <vt:i4>4194322</vt:i4>
      </vt:variant>
      <vt:variant>
        <vt:i4>21</vt:i4>
      </vt:variant>
      <vt:variant>
        <vt:i4>0</vt:i4>
      </vt:variant>
      <vt:variant>
        <vt:i4>5</vt:i4>
      </vt:variant>
      <vt:variant>
        <vt:lpwstr>https://www.maine.gov/dacf/municipalplanning/index.shtml</vt:lpwstr>
      </vt:variant>
      <vt:variant>
        <vt:lpwstr/>
      </vt:variant>
      <vt:variant>
        <vt:i4>4587558</vt:i4>
      </vt:variant>
      <vt:variant>
        <vt:i4>18</vt:i4>
      </vt:variant>
      <vt:variant>
        <vt:i4>0</vt:i4>
      </vt:variant>
      <vt:variant>
        <vt:i4>5</vt:i4>
      </vt:variant>
      <vt:variant>
        <vt:lpwstr>mailto:Ashley.Gamache@maine.gov</vt:lpwstr>
      </vt:variant>
      <vt:variant>
        <vt:lpwstr/>
      </vt:variant>
      <vt:variant>
        <vt:i4>4587558</vt:i4>
      </vt:variant>
      <vt:variant>
        <vt:i4>15</vt:i4>
      </vt:variant>
      <vt:variant>
        <vt:i4>0</vt:i4>
      </vt:variant>
      <vt:variant>
        <vt:i4>5</vt:i4>
      </vt:variant>
      <vt:variant>
        <vt:lpwstr>mailto:Ashley.Gamache@maine.gov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https://www.maine.gov/dacf/municipalplanning/docs/comp_plan_status.xlsx</vt:lpwstr>
      </vt:variant>
      <vt:variant>
        <vt:lpwstr/>
      </vt:variant>
      <vt:variant>
        <vt:i4>7208972</vt:i4>
      </vt:variant>
      <vt:variant>
        <vt:i4>9</vt:i4>
      </vt:variant>
      <vt:variant>
        <vt:i4>0</vt:i4>
      </vt:variant>
      <vt:variant>
        <vt:i4>5</vt:i4>
      </vt:variant>
      <vt:variant>
        <vt:lpwstr>https://www.maine.gov/dmr/node/421</vt:lpwstr>
      </vt:variant>
      <vt:variant>
        <vt:lpwstr>cz_towns</vt:lpwstr>
      </vt:variant>
      <vt:variant>
        <vt:i4>7208972</vt:i4>
      </vt:variant>
      <vt:variant>
        <vt:i4>6</vt:i4>
      </vt:variant>
      <vt:variant>
        <vt:i4>0</vt:i4>
      </vt:variant>
      <vt:variant>
        <vt:i4>5</vt:i4>
      </vt:variant>
      <vt:variant>
        <vt:lpwstr>https://www.maine.gov/dmr/node/421</vt:lpwstr>
      </vt:variant>
      <vt:variant>
        <vt:lpwstr>cz_towns</vt:lpwstr>
      </vt:variant>
      <vt:variant>
        <vt:i4>4915271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https://www.maine.gov/dacf/municipalplanning/docs/FY25_CCG_SHG_program_statement.docx</vt:lpwstr>
      </vt:variant>
      <vt:variant>
        <vt:lpwstr/>
      </vt:variant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https://www.maine.gov/future/sites/maine.gov.future/files/inline-files/MaineWontWait_December2020.pdf</vt:lpwstr>
      </vt:variant>
      <vt:variant>
        <vt:lpwstr/>
      </vt:variant>
      <vt:variant>
        <vt:i4>5374030</vt:i4>
      </vt:variant>
      <vt:variant>
        <vt:i4>6</vt:i4>
      </vt:variant>
      <vt:variant>
        <vt:i4>0</vt:i4>
      </vt:variant>
      <vt:variant>
        <vt:i4>5</vt:i4>
      </vt:variant>
      <vt:variant>
        <vt:lpwstr>https://www.fema.gov/sites/default/files/documents/fema_nfip_substantial-improvement-substantial-damage-desk-reference.pdf</vt:lpwstr>
      </vt:variant>
      <vt:variant>
        <vt:lpwstr/>
      </vt:variant>
      <vt:variant>
        <vt:i4>3080290</vt:i4>
      </vt:variant>
      <vt:variant>
        <vt:i4>3</vt:i4>
      </vt:variant>
      <vt:variant>
        <vt:i4>0</vt:i4>
      </vt:variant>
      <vt:variant>
        <vt:i4>5</vt:i4>
      </vt:variant>
      <vt:variant>
        <vt:lpwstr>https://www.fema.gov/emergency-managers/risk-management/building-science/substantial-damage-estimator-tool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https://www.maine.gov/dacf/flood/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Joan</dc:creator>
  <cp:keywords/>
  <dc:description/>
  <cp:lastModifiedBy>Gamache, Ashley</cp:lastModifiedBy>
  <cp:revision>2</cp:revision>
  <dcterms:created xsi:type="dcterms:W3CDTF">2024-02-16T18:59:00Z</dcterms:created>
  <dcterms:modified xsi:type="dcterms:W3CDTF">2024-02-16T18:59:00Z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f447f97b5c92a311bcbc2a4b9fa68f04560b350664a837c1c6fe0476d6393f02</vt:lpwstr>
  </property>
  <property fmtid="{D5CDD505-2E9C-101B-9397-08002B2CF9AE}" pid="3" name="ContentTypeId">
    <vt:lpwstr>0x0101008DF3EBE93CC85A439AB0326DB072B8F1</vt:lpwstr>
  </property>
</Properties>
</file>