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029" w:type="dxa"/>
        <w:tblLook w:val="04A0" w:firstRow="1" w:lastRow="0" w:firstColumn="1" w:lastColumn="0" w:noHBand="0" w:noVBand="1"/>
      </w:tblPr>
      <w:tblGrid>
        <w:gridCol w:w="2249"/>
        <w:gridCol w:w="2954"/>
        <w:gridCol w:w="3379"/>
        <w:gridCol w:w="5447"/>
      </w:tblGrid>
      <w:tr w:rsidR="006D1FDA" w:rsidRPr="00AF2138" w14:paraId="5E898375" w14:textId="43CB13A3" w:rsidTr="00C45E14">
        <w:tc>
          <w:tcPr>
            <w:tcW w:w="2249" w:type="dxa"/>
            <w:shd w:val="clear" w:color="auto" w:fill="D0CECE" w:themeFill="background2" w:themeFillShade="E6"/>
          </w:tcPr>
          <w:p w14:paraId="6FE1E0CE" w14:textId="77777777" w:rsidR="00DD3F88" w:rsidRPr="00AF2138" w:rsidRDefault="00DD3F88">
            <w:pPr>
              <w:rPr>
                <w:b/>
                <w:color w:val="000000" w:themeColor="text1"/>
                <w:sz w:val="26"/>
                <w:szCs w:val="26"/>
              </w:rPr>
            </w:pPr>
            <w:r w:rsidRPr="00AF2138">
              <w:rPr>
                <w:b/>
                <w:color w:val="000000" w:themeColor="text1"/>
                <w:sz w:val="26"/>
                <w:szCs w:val="26"/>
              </w:rPr>
              <w:t>Indicator</w:t>
            </w:r>
          </w:p>
        </w:tc>
        <w:tc>
          <w:tcPr>
            <w:tcW w:w="2954" w:type="dxa"/>
            <w:shd w:val="clear" w:color="auto" w:fill="D0CECE" w:themeFill="background2" w:themeFillShade="E6"/>
          </w:tcPr>
          <w:p w14:paraId="477A203E" w14:textId="77777777" w:rsidR="00DD3F88" w:rsidRPr="00AF2138" w:rsidRDefault="00DD3F88">
            <w:pPr>
              <w:rPr>
                <w:b/>
                <w:color w:val="000000" w:themeColor="text1"/>
                <w:sz w:val="26"/>
                <w:szCs w:val="26"/>
              </w:rPr>
            </w:pPr>
            <w:r w:rsidRPr="00AF2138">
              <w:rPr>
                <w:b/>
                <w:color w:val="000000" w:themeColor="text1"/>
                <w:sz w:val="26"/>
                <w:szCs w:val="26"/>
              </w:rPr>
              <w:t>Measure</w:t>
            </w:r>
          </w:p>
        </w:tc>
        <w:tc>
          <w:tcPr>
            <w:tcW w:w="3379" w:type="dxa"/>
            <w:shd w:val="clear" w:color="auto" w:fill="D0CECE" w:themeFill="background2" w:themeFillShade="E6"/>
          </w:tcPr>
          <w:p w14:paraId="3333C975" w14:textId="161C21FF" w:rsidR="00DD3F88" w:rsidRPr="00AF2138" w:rsidRDefault="00411D68">
            <w:pPr>
              <w:rPr>
                <w:b/>
                <w:color w:val="000000" w:themeColor="text1"/>
                <w:sz w:val="26"/>
                <w:szCs w:val="26"/>
              </w:rPr>
            </w:pPr>
            <w:r w:rsidRPr="00AF2138">
              <w:rPr>
                <w:b/>
                <w:color w:val="000000" w:themeColor="text1"/>
                <w:sz w:val="26"/>
                <w:szCs w:val="26"/>
              </w:rPr>
              <w:t>Target</w:t>
            </w:r>
          </w:p>
        </w:tc>
        <w:tc>
          <w:tcPr>
            <w:tcW w:w="5447" w:type="dxa"/>
            <w:shd w:val="clear" w:color="auto" w:fill="D0CECE" w:themeFill="background2" w:themeFillShade="E6"/>
          </w:tcPr>
          <w:p w14:paraId="64C46CA9" w14:textId="64EABFE6" w:rsidR="00DD3F88" w:rsidRPr="00AF2138" w:rsidRDefault="00411D68">
            <w:pPr>
              <w:rPr>
                <w:b/>
                <w:color w:val="000000" w:themeColor="text1"/>
                <w:sz w:val="26"/>
                <w:szCs w:val="26"/>
              </w:rPr>
            </w:pPr>
            <w:r w:rsidRPr="00AF2138">
              <w:rPr>
                <w:b/>
                <w:color w:val="000000" w:themeColor="text1"/>
                <w:sz w:val="26"/>
                <w:szCs w:val="26"/>
              </w:rPr>
              <w:t xml:space="preserve">Assessment Criteria </w:t>
            </w:r>
          </w:p>
        </w:tc>
      </w:tr>
      <w:tr w:rsidR="00766641" w:rsidRPr="006D1FDA" w14:paraId="0A77AA8D" w14:textId="5412A6F7" w:rsidTr="00783D27">
        <w:trPr>
          <w:trHeight w:val="655"/>
        </w:trPr>
        <w:tc>
          <w:tcPr>
            <w:tcW w:w="2249" w:type="dxa"/>
          </w:tcPr>
          <w:p w14:paraId="5C850734" w14:textId="45602623" w:rsidR="00766641" w:rsidRPr="006D1FDA" w:rsidRDefault="00766641">
            <w:pPr>
              <w:rPr>
                <w:b/>
                <w:color w:val="000000" w:themeColor="text1"/>
              </w:rPr>
            </w:pPr>
            <w:r w:rsidRPr="006D1FDA">
              <w:rPr>
                <w:b/>
                <w:color w:val="000000" w:themeColor="text1"/>
              </w:rPr>
              <w:t>Student Academic Proficiency</w:t>
            </w:r>
          </w:p>
        </w:tc>
        <w:tc>
          <w:tcPr>
            <w:tcW w:w="2954" w:type="dxa"/>
          </w:tcPr>
          <w:p w14:paraId="76723EB6" w14:textId="7626300D" w:rsidR="00766641" w:rsidRPr="00A6012B" w:rsidRDefault="00766641">
            <w:pPr>
              <w:rPr>
                <w:color w:val="000000" w:themeColor="text1"/>
              </w:rPr>
            </w:pPr>
            <w:r>
              <w:rPr>
                <w:sz w:val="24"/>
                <w:szCs w:val="24"/>
              </w:rPr>
              <w:t>P</w:t>
            </w:r>
            <w:r>
              <w:rPr>
                <w:sz w:val="24"/>
                <w:szCs w:val="24"/>
              </w:rPr>
              <w:t>ercent</w:t>
            </w:r>
            <w:r>
              <w:rPr>
                <w:sz w:val="24"/>
                <w:szCs w:val="24"/>
              </w:rPr>
              <w:t>age</w:t>
            </w:r>
            <w:r>
              <w:rPr>
                <w:sz w:val="24"/>
                <w:szCs w:val="24"/>
              </w:rPr>
              <w:t xml:space="preserve"> of students scoring meets or exceeds state expectation</w:t>
            </w:r>
            <w:r>
              <w:rPr>
                <w:sz w:val="24"/>
                <w:szCs w:val="24"/>
              </w:rPr>
              <w:t xml:space="preserve"> on MEA ELA</w:t>
            </w:r>
          </w:p>
        </w:tc>
        <w:tc>
          <w:tcPr>
            <w:tcW w:w="3379" w:type="dxa"/>
          </w:tcPr>
          <w:p w14:paraId="17DCD0BE" w14:textId="697B38C3" w:rsidR="00766641" w:rsidRPr="006D1FDA" w:rsidRDefault="00766641">
            <w:pPr>
              <w:rPr>
                <w:color w:val="000000" w:themeColor="text1"/>
              </w:rPr>
            </w:pPr>
            <w:r>
              <w:rPr>
                <w:sz w:val="24"/>
                <w:szCs w:val="24"/>
              </w:rPr>
              <w:t xml:space="preserve">Increasing percent of students scoring </w:t>
            </w:r>
            <w:r>
              <w:rPr>
                <w:sz w:val="24"/>
                <w:szCs w:val="24"/>
              </w:rPr>
              <w:t>meets</w:t>
            </w:r>
            <w:r>
              <w:rPr>
                <w:sz w:val="24"/>
                <w:szCs w:val="24"/>
              </w:rPr>
              <w:t xml:space="preserve"> or </w:t>
            </w:r>
            <w:r>
              <w:rPr>
                <w:sz w:val="24"/>
                <w:szCs w:val="24"/>
              </w:rPr>
              <w:t>exceeds</w:t>
            </w:r>
            <w:r>
              <w:rPr>
                <w:sz w:val="24"/>
                <w:szCs w:val="24"/>
              </w:rPr>
              <w:t xml:space="preserve"> state </w:t>
            </w:r>
            <w:r>
              <w:rPr>
                <w:sz w:val="24"/>
                <w:szCs w:val="24"/>
              </w:rPr>
              <w:t>expectations</w:t>
            </w:r>
            <w:r>
              <w:rPr>
                <w:sz w:val="24"/>
                <w:szCs w:val="24"/>
              </w:rPr>
              <w:t xml:space="preserve"> by 3% annually starting in 2016</w:t>
            </w:r>
          </w:p>
        </w:tc>
        <w:tc>
          <w:tcPr>
            <w:tcW w:w="5447" w:type="dxa"/>
          </w:tcPr>
          <w:p w14:paraId="0A430149" w14:textId="7BAA5580" w:rsidR="00766641" w:rsidRPr="00A6012B" w:rsidRDefault="00766641" w:rsidP="003072A8">
            <w:pPr>
              <w:rPr>
                <w:color w:val="000000" w:themeColor="text1"/>
              </w:rPr>
            </w:pPr>
            <w:r w:rsidRPr="00A6012B">
              <w:rPr>
                <w:color w:val="000000" w:themeColor="text1"/>
              </w:rPr>
              <w:t xml:space="preserve">Exceeds Expectation                </w:t>
            </w:r>
            <w:r w:rsidR="00DC783C">
              <w:rPr>
                <w:color w:val="000000" w:themeColor="text1"/>
              </w:rPr>
              <w:t>4</w:t>
            </w:r>
            <w:r w:rsidRPr="00A6012B">
              <w:rPr>
                <w:color w:val="000000" w:themeColor="text1"/>
              </w:rPr>
              <w:t>% or more</w:t>
            </w:r>
            <w:r w:rsidR="009466C8">
              <w:rPr>
                <w:color w:val="000000" w:themeColor="text1"/>
              </w:rPr>
              <w:t xml:space="preserve"> increase</w:t>
            </w:r>
          </w:p>
          <w:p w14:paraId="47951168" w14:textId="7F4753DC" w:rsidR="00766641" w:rsidRPr="00A6012B" w:rsidRDefault="00766641" w:rsidP="003072A8">
            <w:pPr>
              <w:rPr>
                <w:color w:val="000000" w:themeColor="text1"/>
              </w:rPr>
            </w:pPr>
            <w:r w:rsidRPr="00A6012B">
              <w:rPr>
                <w:color w:val="000000" w:themeColor="text1"/>
              </w:rPr>
              <w:t xml:space="preserve">Meets Expectation                   </w:t>
            </w:r>
            <w:r w:rsidR="009466C8">
              <w:rPr>
                <w:color w:val="000000" w:themeColor="text1"/>
              </w:rPr>
              <w:t>2</w:t>
            </w:r>
            <w:r w:rsidRPr="00A6012B">
              <w:rPr>
                <w:color w:val="000000" w:themeColor="text1"/>
              </w:rPr>
              <w:t xml:space="preserve">% - </w:t>
            </w:r>
            <w:r w:rsidR="00DC783C">
              <w:rPr>
                <w:color w:val="000000" w:themeColor="text1"/>
              </w:rPr>
              <w:t>3</w:t>
            </w:r>
            <w:r w:rsidRPr="00A6012B">
              <w:rPr>
                <w:color w:val="000000" w:themeColor="text1"/>
              </w:rPr>
              <w:t>.9%</w:t>
            </w:r>
            <w:r w:rsidR="009466C8">
              <w:rPr>
                <w:color w:val="000000" w:themeColor="text1"/>
              </w:rPr>
              <w:t xml:space="preserve"> increase</w:t>
            </w:r>
          </w:p>
          <w:p w14:paraId="3CC98BFD" w14:textId="2750602C" w:rsidR="00766641" w:rsidRPr="00A6012B" w:rsidRDefault="00766641" w:rsidP="003072A8">
            <w:pPr>
              <w:rPr>
                <w:color w:val="000000" w:themeColor="text1"/>
              </w:rPr>
            </w:pPr>
            <w:r w:rsidRPr="00A6012B">
              <w:rPr>
                <w:color w:val="000000" w:themeColor="text1"/>
              </w:rPr>
              <w:t xml:space="preserve">Partially Meets Expectation    </w:t>
            </w:r>
            <w:r w:rsidR="00DC783C">
              <w:rPr>
                <w:color w:val="000000" w:themeColor="text1"/>
              </w:rPr>
              <w:t>1</w:t>
            </w:r>
            <w:r w:rsidRPr="00A6012B">
              <w:rPr>
                <w:color w:val="000000" w:themeColor="text1"/>
              </w:rPr>
              <w:t xml:space="preserve">% - </w:t>
            </w:r>
            <w:r w:rsidR="00DC783C">
              <w:rPr>
                <w:color w:val="000000" w:themeColor="text1"/>
              </w:rPr>
              <w:t>1</w:t>
            </w:r>
            <w:r w:rsidRPr="00A6012B">
              <w:rPr>
                <w:color w:val="000000" w:themeColor="text1"/>
              </w:rPr>
              <w:t>.9%</w:t>
            </w:r>
          </w:p>
          <w:p w14:paraId="0D40CFFC" w14:textId="67F4E8BE" w:rsidR="00766641" w:rsidRPr="006D1FDA" w:rsidRDefault="00766641">
            <w:pPr>
              <w:rPr>
                <w:color w:val="000000" w:themeColor="text1"/>
              </w:rPr>
            </w:pPr>
            <w:r w:rsidRPr="00A6012B">
              <w:rPr>
                <w:color w:val="000000" w:themeColor="text1"/>
              </w:rPr>
              <w:t xml:space="preserve">Does Not Meet Expectation    Below </w:t>
            </w:r>
            <w:r w:rsidR="00DC783C">
              <w:rPr>
                <w:color w:val="000000" w:themeColor="text1"/>
              </w:rPr>
              <w:t>1</w:t>
            </w:r>
            <w:r w:rsidRPr="00A6012B">
              <w:rPr>
                <w:color w:val="000000" w:themeColor="text1"/>
              </w:rPr>
              <w:t>%</w:t>
            </w:r>
          </w:p>
        </w:tc>
      </w:tr>
      <w:tr w:rsidR="00DC783C" w:rsidRPr="006D1FDA" w14:paraId="42975BBB" w14:textId="77777777" w:rsidTr="00783D27">
        <w:trPr>
          <w:trHeight w:val="655"/>
        </w:trPr>
        <w:tc>
          <w:tcPr>
            <w:tcW w:w="2249" w:type="dxa"/>
          </w:tcPr>
          <w:p w14:paraId="1A6E215C" w14:textId="77777777" w:rsidR="00DC783C" w:rsidRPr="006D1FDA" w:rsidRDefault="00DC783C">
            <w:pPr>
              <w:rPr>
                <w:b/>
                <w:color w:val="000000" w:themeColor="text1"/>
              </w:rPr>
            </w:pPr>
          </w:p>
        </w:tc>
        <w:tc>
          <w:tcPr>
            <w:tcW w:w="2954" w:type="dxa"/>
          </w:tcPr>
          <w:p w14:paraId="0E028B22" w14:textId="4792E630" w:rsidR="00DC783C" w:rsidRPr="00A6012B" w:rsidRDefault="00DC783C">
            <w:pPr>
              <w:rPr>
                <w:color w:val="000000" w:themeColor="text1"/>
              </w:rPr>
            </w:pPr>
            <w:r>
              <w:rPr>
                <w:sz w:val="24"/>
                <w:szCs w:val="24"/>
              </w:rPr>
              <w:t xml:space="preserve">Percentage of students scoring meets or exceeds state expectation on MEA </w:t>
            </w:r>
            <w:r>
              <w:rPr>
                <w:sz w:val="24"/>
                <w:szCs w:val="24"/>
              </w:rPr>
              <w:t>math</w:t>
            </w:r>
          </w:p>
        </w:tc>
        <w:tc>
          <w:tcPr>
            <w:tcW w:w="3379" w:type="dxa"/>
          </w:tcPr>
          <w:p w14:paraId="12A0607C" w14:textId="594EBA52" w:rsidR="00DC783C" w:rsidRPr="006D1FDA" w:rsidRDefault="00DC783C">
            <w:pPr>
              <w:rPr>
                <w:color w:val="000000" w:themeColor="text1"/>
              </w:rPr>
            </w:pPr>
            <w:r w:rsidRPr="001376A7">
              <w:rPr>
                <w:sz w:val="24"/>
                <w:szCs w:val="24"/>
              </w:rPr>
              <w:t xml:space="preserve">Increasing percent of students scoring </w:t>
            </w:r>
            <w:r>
              <w:rPr>
                <w:sz w:val="24"/>
                <w:szCs w:val="24"/>
              </w:rPr>
              <w:t>meets or exceeds state expectations</w:t>
            </w:r>
            <w:r w:rsidRPr="001376A7">
              <w:rPr>
                <w:sz w:val="24"/>
                <w:szCs w:val="24"/>
              </w:rPr>
              <w:t xml:space="preserve"> </w:t>
            </w:r>
            <w:r w:rsidRPr="001376A7">
              <w:rPr>
                <w:sz w:val="24"/>
                <w:szCs w:val="24"/>
              </w:rPr>
              <w:t>level by 3% annually starting in 2016</w:t>
            </w:r>
          </w:p>
        </w:tc>
        <w:tc>
          <w:tcPr>
            <w:tcW w:w="5447" w:type="dxa"/>
          </w:tcPr>
          <w:p w14:paraId="208445A1" w14:textId="10925163" w:rsidR="00DC783C" w:rsidRPr="00A6012B" w:rsidRDefault="00DC783C" w:rsidP="003072A8">
            <w:pPr>
              <w:rPr>
                <w:color w:val="000000" w:themeColor="text1"/>
              </w:rPr>
            </w:pPr>
            <w:r w:rsidRPr="00A6012B">
              <w:rPr>
                <w:color w:val="000000" w:themeColor="text1"/>
              </w:rPr>
              <w:t xml:space="preserve">Exceeds Expectation                </w:t>
            </w:r>
            <w:r>
              <w:rPr>
                <w:color w:val="000000" w:themeColor="text1"/>
              </w:rPr>
              <w:t>4</w:t>
            </w:r>
            <w:r w:rsidRPr="00A6012B">
              <w:rPr>
                <w:color w:val="000000" w:themeColor="text1"/>
              </w:rPr>
              <w:t>% or more</w:t>
            </w:r>
            <w:r>
              <w:rPr>
                <w:color w:val="000000" w:themeColor="text1"/>
              </w:rPr>
              <w:t xml:space="preserve"> increase</w:t>
            </w:r>
          </w:p>
          <w:p w14:paraId="0D6FF3A7" w14:textId="531AF217" w:rsidR="00DC783C" w:rsidRPr="00A6012B" w:rsidRDefault="00DC783C" w:rsidP="003072A8">
            <w:pPr>
              <w:rPr>
                <w:color w:val="000000" w:themeColor="text1"/>
              </w:rPr>
            </w:pPr>
            <w:r w:rsidRPr="00A6012B">
              <w:rPr>
                <w:color w:val="000000" w:themeColor="text1"/>
              </w:rPr>
              <w:t xml:space="preserve">Meets Expectation                   </w:t>
            </w:r>
            <w:r>
              <w:rPr>
                <w:color w:val="000000" w:themeColor="text1"/>
              </w:rPr>
              <w:t>2</w:t>
            </w:r>
            <w:r w:rsidRPr="00A6012B">
              <w:rPr>
                <w:color w:val="000000" w:themeColor="text1"/>
              </w:rPr>
              <w:t xml:space="preserve">% - </w:t>
            </w:r>
            <w:r>
              <w:rPr>
                <w:color w:val="000000" w:themeColor="text1"/>
              </w:rPr>
              <w:t>3</w:t>
            </w:r>
            <w:r w:rsidRPr="00A6012B">
              <w:rPr>
                <w:color w:val="000000" w:themeColor="text1"/>
              </w:rPr>
              <w:t>.9%</w:t>
            </w:r>
            <w:r>
              <w:rPr>
                <w:color w:val="000000" w:themeColor="text1"/>
              </w:rPr>
              <w:t xml:space="preserve"> increase</w:t>
            </w:r>
          </w:p>
          <w:p w14:paraId="1AE3100F" w14:textId="77777777" w:rsidR="00DC783C" w:rsidRPr="00A6012B" w:rsidRDefault="00DC783C" w:rsidP="003072A8">
            <w:pPr>
              <w:rPr>
                <w:color w:val="000000" w:themeColor="text1"/>
              </w:rPr>
            </w:pPr>
            <w:r w:rsidRPr="00A6012B">
              <w:rPr>
                <w:color w:val="000000" w:themeColor="text1"/>
              </w:rPr>
              <w:t xml:space="preserve">Partially Meets Expectation    </w:t>
            </w:r>
            <w:r>
              <w:rPr>
                <w:color w:val="000000" w:themeColor="text1"/>
              </w:rPr>
              <w:t>1</w:t>
            </w:r>
            <w:r w:rsidRPr="00A6012B">
              <w:rPr>
                <w:color w:val="000000" w:themeColor="text1"/>
              </w:rPr>
              <w:t xml:space="preserve">% - </w:t>
            </w:r>
            <w:r>
              <w:rPr>
                <w:color w:val="000000" w:themeColor="text1"/>
              </w:rPr>
              <w:t>1</w:t>
            </w:r>
            <w:r w:rsidRPr="00A6012B">
              <w:rPr>
                <w:color w:val="000000" w:themeColor="text1"/>
              </w:rPr>
              <w:t>.9%</w:t>
            </w:r>
          </w:p>
          <w:p w14:paraId="2DA23350" w14:textId="13EBC061" w:rsidR="00DC783C" w:rsidRPr="006D1FDA" w:rsidRDefault="00DC783C">
            <w:pPr>
              <w:rPr>
                <w:color w:val="000000" w:themeColor="text1"/>
              </w:rPr>
            </w:pPr>
            <w:r w:rsidRPr="00A6012B">
              <w:rPr>
                <w:color w:val="000000" w:themeColor="text1"/>
              </w:rPr>
              <w:t xml:space="preserve">Does Not Meet Expectation    Below </w:t>
            </w:r>
            <w:r>
              <w:rPr>
                <w:color w:val="000000" w:themeColor="text1"/>
              </w:rPr>
              <w:t>1</w:t>
            </w:r>
            <w:r w:rsidRPr="00A6012B">
              <w:rPr>
                <w:color w:val="000000" w:themeColor="text1"/>
              </w:rPr>
              <w:t>%</w:t>
            </w:r>
          </w:p>
        </w:tc>
      </w:tr>
      <w:tr w:rsidR="00DC783C" w:rsidRPr="006D1FDA" w14:paraId="245490F7" w14:textId="77777777" w:rsidTr="00783D27">
        <w:trPr>
          <w:trHeight w:val="655"/>
        </w:trPr>
        <w:tc>
          <w:tcPr>
            <w:tcW w:w="2249" w:type="dxa"/>
          </w:tcPr>
          <w:p w14:paraId="72E2D371" w14:textId="77777777" w:rsidR="00DC783C" w:rsidRPr="006D1FDA" w:rsidRDefault="00DC783C">
            <w:pPr>
              <w:rPr>
                <w:b/>
                <w:color w:val="000000" w:themeColor="text1"/>
              </w:rPr>
            </w:pPr>
          </w:p>
        </w:tc>
        <w:tc>
          <w:tcPr>
            <w:tcW w:w="2954" w:type="dxa"/>
          </w:tcPr>
          <w:p w14:paraId="02D6895F" w14:textId="055D6916" w:rsidR="00DC783C" w:rsidRPr="00A6012B" w:rsidRDefault="00DC783C">
            <w:pPr>
              <w:rPr>
                <w:color w:val="000000" w:themeColor="text1"/>
              </w:rPr>
            </w:pPr>
            <w:r>
              <w:rPr>
                <w:sz w:val="24"/>
                <w:szCs w:val="24"/>
              </w:rPr>
              <w:t xml:space="preserve">Percentage of students scoring meets or exceeds state expectation on MEA </w:t>
            </w:r>
            <w:r>
              <w:rPr>
                <w:sz w:val="24"/>
                <w:szCs w:val="24"/>
              </w:rPr>
              <w:t>science</w:t>
            </w:r>
          </w:p>
        </w:tc>
        <w:tc>
          <w:tcPr>
            <w:tcW w:w="3379" w:type="dxa"/>
          </w:tcPr>
          <w:p w14:paraId="7B60A39A" w14:textId="5D3D9F78" w:rsidR="00DC783C" w:rsidRPr="006D1FDA" w:rsidRDefault="00DC783C">
            <w:pPr>
              <w:rPr>
                <w:color w:val="000000" w:themeColor="text1"/>
              </w:rPr>
            </w:pPr>
            <w:r>
              <w:rPr>
                <w:sz w:val="24"/>
                <w:szCs w:val="24"/>
              </w:rPr>
              <w:t>Increasing percent of students scoring meets or exceeds state expectations</w:t>
            </w:r>
            <w:r>
              <w:rPr>
                <w:sz w:val="24"/>
                <w:szCs w:val="24"/>
              </w:rPr>
              <w:t xml:space="preserve"> </w:t>
            </w:r>
            <w:r>
              <w:rPr>
                <w:sz w:val="24"/>
                <w:szCs w:val="24"/>
              </w:rPr>
              <w:t>level by 3% annually starting in 2016</w:t>
            </w:r>
          </w:p>
        </w:tc>
        <w:tc>
          <w:tcPr>
            <w:tcW w:w="5447" w:type="dxa"/>
          </w:tcPr>
          <w:p w14:paraId="610C5D9F" w14:textId="042E4730" w:rsidR="00DC783C" w:rsidRPr="00A6012B" w:rsidRDefault="00DC783C" w:rsidP="003072A8">
            <w:pPr>
              <w:rPr>
                <w:color w:val="000000" w:themeColor="text1"/>
              </w:rPr>
            </w:pPr>
            <w:r w:rsidRPr="00A6012B">
              <w:rPr>
                <w:color w:val="000000" w:themeColor="text1"/>
              </w:rPr>
              <w:t xml:space="preserve">Exceeds Expectation                </w:t>
            </w:r>
            <w:r>
              <w:rPr>
                <w:color w:val="000000" w:themeColor="text1"/>
              </w:rPr>
              <w:t>4</w:t>
            </w:r>
            <w:r w:rsidRPr="00A6012B">
              <w:rPr>
                <w:color w:val="000000" w:themeColor="text1"/>
              </w:rPr>
              <w:t>% or more</w:t>
            </w:r>
            <w:r>
              <w:rPr>
                <w:color w:val="000000" w:themeColor="text1"/>
              </w:rPr>
              <w:t xml:space="preserve"> increase</w:t>
            </w:r>
          </w:p>
          <w:p w14:paraId="327079E6" w14:textId="538658B6" w:rsidR="00DC783C" w:rsidRPr="00A6012B" w:rsidRDefault="00DC783C" w:rsidP="003072A8">
            <w:pPr>
              <w:rPr>
                <w:color w:val="000000" w:themeColor="text1"/>
              </w:rPr>
            </w:pPr>
            <w:r w:rsidRPr="00A6012B">
              <w:rPr>
                <w:color w:val="000000" w:themeColor="text1"/>
              </w:rPr>
              <w:t xml:space="preserve">Meets Expectation                   </w:t>
            </w:r>
            <w:r>
              <w:rPr>
                <w:color w:val="000000" w:themeColor="text1"/>
              </w:rPr>
              <w:t>2</w:t>
            </w:r>
            <w:r w:rsidRPr="00A6012B">
              <w:rPr>
                <w:color w:val="000000" w:themeColor="text1"/>
              </w:rPr>
              <w:t xml:space="preserve">% - </w:t>
            </w:r>
            <w:r>
              <w:rPr>
                <w:color w:val="000000" w:themeColor="text1"/>
              </w:rPr>
              <w:t>3</w:t>
            </w:r>
            <w:bookmarkStart w:id="0" w:name="_GoBack"/>
            <w:bookmarkEnd w:id="0"/>
            <w:r w:rsidRPr="00A6012B">
              <w:rPr>
                <w:color w:val="000000" w:themeColor="text1"/>
              </w:rPr>
              <w:t>.9%</w:t>
            </w:r>
            <w:r>
              <w:rPr>
                <w:color w:val="000000" w:themeColor="text1"/>
              </w:rPr>
              <w:t xml:space="preserve"> increase</w:t>
            </w:r>
          </w:p>
          <w:p w14:paraId="20013DEE" w14:textId="77777777" w:rsidR="00DC783C" w:rsidRPr="00A6012B" w:rsidRDefault="00DC783C" w:rsidP="003072A8">
            <w:pPr>
              <w:rPr>
                <w:color w:val="000000" w:themeColor="text1"/>
              </w:rPr>
            </w:pPr>
            <w:r w:rsidRPr="00A6012B">
              <w:rPr>
                <w:color w:val="000000" w:themeColor="text1"/>
              </w:rPr>
              <w:t xml:space="preserve">Partially Meets Expectation    </w:t>
            </w:r>
            <w:r>
              <w:rPr>
                <w:color w:val="000000" w:themeColor="text1"/>
              </w:rPr>
              <w:t>1</w:t>
            </w:r>
            <w:r w:rsidRPr="00A6012B">
              <w:rPr>
                <w:color w:val="000000" w:themeColor="text1"/>
              </w:rPr>
              <w:t xml:space="preserve">% - </w:t>
            </w:r>
            <w:r>
              <w:rPr>
                <w:color w:val="000000" w:themeColor="text1"/>
              </w:rPr>
              <w:t>1</w:t>
            </w:r>
            <w:r w:rsidRPr="00A6012B">
              <w:rPr>
                <w:color w:val="000000" w:themeColor="text1"/>
              </w:rPr>
              <w:t>.9%</w:t>
            </w:r>
          </w:p>
          <w:p w14:paraId="45713D97" w14:textId="6AB190FA" w:rsidR="00DC783C" w:rsidRPr="006D1FDA" w:rsidRDefault="00DC783C">
            <w:pPr>
              <w:rPr>
                <w:color w:val="000000" w:themeColor="text1"/>
              </w:rPr>
            </w:pPr>
            <w:r w:rsidRPr="00A6012B">
              <w:rPr>
                <w:color w:val="000000" w:themeColor="text1"/>
              </w:rPr>
              <w:t xml:space="preserve">Does Not Meet Expectation    Below </w:t>
            </w:r>
            <w:r>
              <w:rPr>
                <w:color w:val="000000" w:themeColor="text1"/>
              </w:rPr>
              <w:t>1</w:t>
            </w:r>
            <w:r w:rsidRPr="00A6012B">
              <w:rPr>
                <w:color w:val="000000" w:themeColor="text1"/>
              </w:rPr>
              <w:t>%</w:t>
            </w:r>
          </w:p>
        </w:tc>
      </w:tr>
      <w:tr w:rsidR="00766641" w:rsidRPr="006D1FDA" w14:paraId="5AC2F811" w14:textId="77777777" w:rsidTr="00015200">
        <w:tc>
          <w:tcPr>
            <w:tcW w:w="2249" w:type="dxa"/>
            <w:shd w:val="clear" w:color="auto" w:fill="767171" w:themeFill="background2" w:themeFillShade="80"/>
          </w:tcPr>
          <w:p w14:paraId="126DFCB7" w14:textId="77777777" w:rsidR="00766641" w:rsidRPr="006D1FDA" w:rsidRDefault="00766641">
            <w:pPr>
              <w:rPr>
                <w:b/>
                <w:color w:val="000000" w:themeColor="text1"/>
              </w:rPr>
            </w:pPr>
          </w:p>
        </w:tc>
        <w:tc>
          <w:tcPr>
            <w:tcW w:w="2954" w:type="dxa"/>
            <w:shd w:val="clear" w:color="auto" w:fill="767171" w:themeFill="background2" w:themeFillShade="80"/>
          </w:tcPr>
          <w:p w14:paraId="2084A357" w14:textId="77777777" w:rsidR="00766641" w:rsidRPr="006D1FDA" w:rsidRDefault="00766641">
            <w:pPr>
              <w:rPr>
                <w:color w:val="000000" w:themeColor="text1"/>
              </w:rPr>
            </w:pPr>
          </w:p>
        </w:tc>
        <w:tc>
          <w:tcPr>
            <w:tcW w:w="3379" w:type="dxa"/>
            <w:shd w:val="clear" w:color="auto" w:fill="767171" w:themeFill="background2" w:themeFillShade="80"/>
          </w:tcPr>
          <w:p w14:paraId="1B7B168D" w14:textId="77777777" w:rsidR="00766641" w:rsidRPr="006D1FDA" w:rsidRDefault="00766641">
            <w:pPr>
              <w:rPr>
                <w:color w:val="000000" w:themeColor="text1"/>
              </w:rPr>
            </w:pPr>
          </w:p>
        </w:tc>
        <w:tc>
          <w:tcPr>
            <w:tcW w:w="5447" w:type="dxa"/>
            <w:shd w:val="clear" w:color="auto" w:fill="767171" w:themeFill="background2" w:themeFillShade="80"/>
          </w:tcPr>
          <w:p w14:paraId="5C1CDFCF" w14:textId="77777777" w:rsidR="00766641" w:rsidRPr="006D1FDA" w:rsidRDefault="00766641">
            <w:pPr>
              <w:rPr>
                <w:color w:val="000000" w:themeColor="text1"/>
              </w:rPr>
            </w:pPr>
          </w:p>
        </w:tc>
      </w:tr>
      <w:tr w:rsidR="00766641" w:rsidRPr="00B1301A" w14:paraId="5E842BC5" w14:textId="77777777" w:rsidTr="00015200">
        <w:tc>
          <w:tcPr>
            <w:tcW w:w="2249" w:type="dxa"/>
          </w:tcPr>
          <w:p w14:paraId="5AC00F6B" w14:textId="15C95B47" w:rsidR="00766641" w:rsidRPr="001F3C72" w:rsidRDefault="00766641">
            <w:pPr>
              <w:rPr>
                <w:bCs/>
                <w:color w:val="000000" w:themeColor="text1"/>
                <w:highlight w:val="yellow"/>
              </w:rPr>
            </w:pPr>
            <w:r w:rsidRPr="006D1FDA">
              <w:rPr>
                <w:b/>
                <w:color w:val="000000" w:themeColor="text1"/>
              </w:rPr>
              <w:t>Student Academic Growth</w:t>
            </w:r>
          </w:p>
        </w:tc>
        <w:tc>
          <w:tcPr>
            <w:tcW w:w="2954" w:type="dxa"/>
          </w:tcPr>
          <w:p w14:paraId="151C7495" w14:textId="27A7DC1F" w:rsidR="00766641" w:rsidRPr="00A6012B" w:rsidRDefault="00766641" w:rsidP="00337515">
            <w:r w:rsidRPr="00A6012B">
              <w:t>Students will show progress in their learning through growth in their NWEA RIT scores in ELA reading and language from fall to spring of each school year.</w:t>
            </w:r>
          </w:p>
        </w:tc>
        <w:tc>
          <w:tcPr>
            <w:tcW w:w="3379" w:type="dxa"/>
          </w:tcPr>
          <w:p w14:paraId="7FB14381" w14:textId="2E29F090" w:rsidR="00766641" w:rsidRPr="00A6012B" w:rsidRDefault="00766641">
            <w:pPr>
              <w:rPr>
                <w:strike/>
                <w:color w:val="000000" w:themeColor="text1"/>
              </w:rPr>
            </w:pPr>
            <w:r>
              <w:t>S</w:t>
            </w:r>
            <w:r w:rsidRPr="00A6012B">
              <w:t>tudents will show progress in their learning through growth in their NWEA RIT</w:t>
            </w:r>
            <w:r>
              <w:rPr>
                <w:rStyle w:val="FootnoteReference"/>
              </w:rPr>
              <w:footnoteReference w:id="1"/>
            </w:r>
            <w:r w:rsidRPr="00A6012B">
              <w:t xml:space="preserve"> scores from fall to spring of each school year.</w:t>
            </w:r>
          </w:p>
        </w:tc>
        <w:tc>
          <w:tcPr>
            <w:tcW w:w="5447" w:type="dxa"/>
          </w:tcPr>
          <w:p w14:paraId="362538CE" w14:textId="7E9B9A22" w:rsidR="00766641" w:rsidRPr="00A6012B" w:rsidRDefault="00766641" w:rsidP="006A411D">
            <w:pPr>
              <w:rPr>
                <w:color w:val="000000" w:themeColor="text1"/>
              </w:rPr>
            </w:pPr>
            <w:r w:rsidRPr="00A6012B">
              <w:rPr>
                <w:color w:val="000000" w:themeColor="text1"/>
              </w:rPr>
              <w:t>Exceeds Expectation                90% or more</w:t>
            </w:r>
          </w:p>
          <w:p w14:paraId="4D01024A" w14:textId="3C5AF3F0" w:rsidR="00766641" w:rsidRPr="00A6012B" w:rsidRDefault="00766641" w:rsidP="006A411D">
            <w:pPr>
              <w:rPr>
                <w:color w:val="000000" w:themeColor="text1"/>
              </w:rPr>
            </w:pPr>
            <w:r w:rsidRPr="00A6012B">
              <w:rPr>
                <w:color w:val="000000" w:themeColor="text1"/>
              </w:rPr>
              <w:t>Meets Expectation                   80% - 89.9%</w:t>
            </w:r>
          </w:p>
          <w:p w14:paraId="3AC1A75A" w14:textId="38F96747" w:rsidR="00766641" w:rsidRPr="00A6012B" w:rsidRDefault="00766641" w:rsidP="006A411D">
            <w:pPr>
              <w:rPr>
                <w:color w:val="000000" w:themeColor="text1"/>
              </w:rPr>
            </w:pPr>
            <w:r w:rsidRPr="00A6012B">
              <w:rPr>
                <w:color w:val="000000" w:themeColor="text1"/>
              </w:rPr>
              <w:t>Partially Meets Expectation    70% - 79.9%</w:t>
            </w:r>
          </w:p>
          <w:p w14:paraId="4E77A1BA" w14:textId="21C0722D" w:rsidR="00766641" w:rsidRPr="00A6012B" w:rsidRDefault="00766641" w:rsidP="00817A06">
            <w:pPr>
              <w:rPr>
                <w:color w:val="000000" w:themeColor="text1"/>
              </w:rPr>
            </w:pPr>
            <w:r w:rsidRPr="00A6012B">
              <w:rPr>
                <w:color w:val="000000" w:themeColor="text1"/>
              </w:rPr>
              <w:t>Does Not Meet Expectation    Below 70%</w:t>
            </w:r>
          </w:p>
        </w:tc>
      </w:tr>
      <w:tr w:rsidR="00766641" w:rsidRPr="00B1301A" w14:paraId="3C546BE1" w14:textId="77777777" w:rsidTr="00015200">
        <w:tc>
          <w:tcPr>
            <w:tcW w:w="2249" w:type="dxa"/>
          </w:tcPr>
          <w:p w14:paraId="687F0A98" w14:textId="77777777" w:rsidR="00766641" w:rsidRDefault="00766641">
            <w:pPr>
              <w:rPr>
                <w:bCs/>
                <w:color w:val="000000" w:themeColor="text1"/>
                <w:highlight w:val="yellow"/>
              </w:rPr>
            </w:pPr>
          </w:p>
          <w:p w14:paraId="102C43EA" w14:textId="77777777" w:rsidR="00766641" w:rsidRDefault="00766641">
            <w:pPr>
              <w:rPr>
                <w:bCs/>
                <w:color w:val="000000" w:themeColor="text1"/>
                <w:highlight w:val="yellow"/>
              </w:rPr>
            </w:pPr>
          </w:p>
          <w:p w14:paraId="6F4ABB68" w14:textId="77777777" w:rsidR="00766641" w:rsidRDefault="00766641">
            <w:pPr>
              <w:rPr>
                <w:bCs/>
                <w:color w:val="000000" w:themeColor="text1"/>
                <w:highlight w:val="yellow"/>
              </w:rPr>
            </w:pPr>
          </w:p>
          <w:p w14:paraId="21775F6B" w14:textId="0D361831" w:rsidR="00766641" w:rsidRDefault="00766641">
            <w:pPr>
              <w:rPr>
                <w:bCs/>
                <w:color w:val="000000" w:themeColor="text1"/>
                <w:highlight w:val="yellow"/>
              </w:rPr>
            </w:pPr>
          </w:p>
        </w:tc>
        <w:tc>
          <w:tcPr>
            <w:tcW w:w="2954" w:type="dxa"/>
          </w:tcPr>
          <w:p w14:paraId="7B944F87" w14:textId="6449F38F" w:rsidR="00766641" w:rsidRPr="00A6012B" w:rsidRDefault="00766641" w:rsidP="00337515">
            <w:r w:rsidRPr="00A6012B">
              <w:t>Students will show progress in their learning through growth in their NWEA RIT scores in math from fall to spring of each school year.</w:t>
            </w:r>
          </w:p>
        </w:tc>
        <w:tc>
          <w:tcPr>
            <w:tcW w:w="3379" w:type="dxa"/>
          </w:tcPr>
          <w:p w14:paraId="03BBEF13" w14:textId="02ABB779" w:rsidR="00766641" w:rsidRPr="00A6012B" w:rsidRDefault="00766641">
            <w:r>
              <w:t>S</w:t>
            </w:r>
            <w:r w:rsidRPr="00A6012B">
              <w:t xml:space="preserve">tudents </w:t>
            </w:r>
            <w:r>
              <w:t>will</w:t>
            </w:r>
            <w:r w:rsidRPr="00A6012B">
              <w:t xml:space="preserve"> show progress in their learning through growth in their NWEA RIT scores from fall to spring of each school year.</w:t>
            </w:r>
          </w:p>
        </w:tc>
        <w:tc>
          <w:tcPr>
            <w:tcW w:w="5447" w:type="dxa"/>
          </w:tcPr>
          <w:p w14:paraId="00E2D76F" w14:textId="77777777" w:rsidR="00766641" w:rsidRPr="00A6012B" w:rsidRDefault="00766641" w:rsidP="006A411D">
            <w:pPr>
              <w:rPr>
                <w:color w:val="000000" w:themeColor="text1"/>
              </w:rPr>
            </w:pPr>
            <w:r w:rsidRPr="00A6012B">
              <w:rPr>
                <w:color w:val="000000" w:themeColor="text1"/>
              </w:rPr>
              <w:t>Exceeds Expectation                90% or more</w:t>
            </w:r>
          </w:p>
          <w:p w14:paraId="196F6497" w14:textId="77777777" w:rsidR="00766641" w:rsidRPr="00A6012B" w:rsidRDefault="00766641" w:rsidP="006A411D">
            <w:pPr>
              <w:rPr>
                <w:color w:val="000000" w:themeColor="text1"/>
              </w:rPr>
            </w:pPr>
            <w:r w:rsidRPr="00A6012B">
              <w:rPr>
                <w:color w:val="000000" w:themeColor="text1"/>
              </w:rPr>
              <w:t>Meets Expectation                   80% - 89.9%</w:t>
            </w:r>
          </w:p>
          <w:p w14:paraId="6172AF39" w14:textId="77777777" w:rsidR="00766641" w:rsidRPr="00A6012B" w:rsidRDefault="00766641" w:rsidP="006A411D">
            <w:pPr>
              <w:rPr>
                <w:color w:val="000000" w:themeColor="text1"/>
              </w:rPr>
            </w:pPr>
            <w:r w:rsidRPr="00A6012B">
              <w:rPr>
                <w:color w:val="000000" w:themeColor="text1"/>
              </w:rPr>
              <w:t>Partially Meets Expectation    70% - 79.9%</w:t>
            </w:r>
          </w:p>
          <w:p w14:paraId="5BCF5749" w14:textId="07B91628" w:rsidR="00766641" w:rsidRPr="00A6012B" w:rsidRDefault="00766641" w:rsidP="00817A06">
            <w:pPr>
              <w:rPr>
                <w:strike/>
                <w:color w:val="000000" w:themeColor="text1"/>
              </w:rPr>
            </w:pPr>
            <w:r w:rsidRPr="00A6012B">
              <w:rPr>
                <w:color w:val="000000" w:themeColor="text1"/>
              </w:rPr>
              <w:t>Does Not Meet Expectation    Below 70%</w:t>
            </w:r>
          </w:p>
        </w:tc>
      </w:tr>
      <w:tr w:rsidR="00766641" w:rsidRPr="006D1FDA" w14:paraId="2385B2EF" w14:textId="77777777" w:rsidTr="00015200">
        <w:tc>
          <w:tcPr>
            <w:tcW w:w="2249" w:type="dxa"/>
          </w:tcPr>
          <w:p w14:paraId="50B47C8B" w14:textId="77777777" w:rsidR="00766641" w:rsidRPr="006D1FDA" w:rsidRDefault="00766641">
            <w:pPr>
              <w:rPr>
                <w:b/>
                <w:color w:val="000000" w:themeColor="text1"/>
              </w:rPr>
            </w:pPr>
          </w:p>
        </w:tc>
        <w:tc>
          <w:tcPr>
            <w:tcW w:w="2954" w:type="dxa"/>
          </w:tcPr>
          <w:p w14:paraId="371ABBAF" w14:textId="05C5FCC7" w:rsidR="00766641" w:rsidRPr="00A6012B" w:rsidRDefault="00766641">
            <w:pPr>
              <w:rPr>
                <w:color w:val="000000" w:themeColor="text1"/>
              </w:rPr>
            </w:pPr>
            <w:r w:rsidRPr="00A6012B">
              <w:rPr>
                <w:color w:val="000000" w:themeColor="text1"/>
              </w:rPr>
              <w:t>Growth on NWEA as measured by projected growth on MAP</w:t>
            </w:r>
            <w:r>
              <w:rPr>
                <w:rStyle w:val="FootnoteReference"/>
                <w:color w:val="000000" w:themeColor="text1"/>
              </w:rPr>
              <w:footnoteReference w:id="2"/>
            </w:r>
            <w:r w:rsidRPr="00A6012B">
              <w:rPr>
                <w:color w:val="000000" w:themeColor="text1"/>
              </w:rPr>
              <w:t xml:space="preserve"> assessment: </w:t>
            </w:r>
            <w:r w:rsidRPr="00A6012B">
              <w:t xml:space="preserve">The time allowed to reach these targets will vary </w:t>
            </w:r>
            <w:r w:rsidRPr="00A6012B">
              <w:lastRenderedPageBreak/>
              <w:t>depending upon the demographics of the students, and of</w:t>
            </w:r>
            <w:r>
              <w:t xml:space="preserve"> </w:t>
            </w:r>
            <w:r w:rsidRPr="00A6012B">
              <w:t xml:space="preserve">subgroups of students, found in each charter school. </w:t>
            </w:r>
          </w:p>
        </w:tc>
        <w:tc>
          <w:tcPr>
            <w:tcW w:w="3379" w:type="dxa"/>
          </w:tcPr>
          <w:p w14:paraId="343D7C48" w14:textId="5AD22128" w:rsidR="00766641" w:rsidRPr="00A6012B" w:rsidRDefault="00766641">
            <w:pPr>
              <w:rPr>
                <w:color w:val="000000" w:themeColor="text1"/>
              </w:rPr>
            </w:pPr>
            <w:r w:rsidRPr="00A6012B">
              <w:rPr>
                <w:color w:val="000000" w:themeColor="text1"/>
              </w:rPr>
              <w:lastRenderedPageBreak/>
              <w:t>School will meet goal of 70%  of eligible</w:t>
            </w:r>
            <w:r w:rsidRPr="00A6012B">
              <w:rPr>
                <w:rStyle w:val="FootnoteReference"/>
                <w:color w:val="000000" w:themeColor="text1"/>
              </w:rPr>
              <w:footnoteReference w:id="3"/>
            </w:r>
            <w:r w:rsidRPr="00A6012B">
              <w:rPr>
                <w:color w:val="000000" w:themeColor="text1"/>
              </w:rPr>
              <w:t xml:space="preserve"> students meet</w:t>
            </w:r>
            <w:r>
              <w:rPr>
                <w:color w:val="000000" w:themeColor="text1"/>
              </w:rPr>
              <w:t>ing</w:t>
            </w:r>
            <w:r w:rsidRPr="00A6012B">
              <w:rPr>
                <w:color w:val="000000" w:themeColor="text1"/>
              </w:rPr>
              <w:t xml:space="preserve"> their projected growth on NWEA ELA reading and language by the end of school year 20</w:t>
            </w:r>
            <w:r>
              <w:rPr>
                <w:color w:val="000000" w:themeColor="text1"/>
              </w:rPr>
              <w:t>22-23</w:t>
            </w:r>
            <w:r w:rsidRPr="00A6012B">
              <w:rPr>
                <w:color w:val="000000" w:themeColor="text1"/>
              </w:rPr>
              <w:t>.</w:t>
            </w:r>
          </w:p>
          <w:p w14:paraId="0D1ED1D6" w14:textId="03B2746F" w:rsidR="00766641" w:rsidRPr="00A6012B" w:rsidRDefault="00766641" w:rsidP="00E16210">
            <w:pPr>
              <w:rPr>
                <w:color w:val="000000" w:themeColor="text1"/>
              </w:rPr>
            </w:pPr>
            <w:r w:rsidRPr="00A6012B">
              <w:rPr>
                <w:color w:val="000000" w:themeColor="text1"/>
              </w:rPr>
              <w:lastRenderedPageBreak/>
              <w:t xml:space="preserve">2019-20= </w:t>
            </w:r>
            <w:r>
              <w:rPr>
                <w:color w:val="000000" w:themeColor="text1"/>
              </w:rPr>
              <w:t>54</w:t>
            </w:r>
            <w:r w:rsidRPr="00A6012B">
              <w:rPr>
                <w:color w:val="000000" w:themeColor="text1"/>
              </w:rPr>
              <w:t>%</w:t>
            </w:r>
          </w:p>
          <w:p w14:paraId="7264A39B" w14:textId="02213FED" w:rsidR="00766641" w:rsidRPr="00A6012B" w:rsidRDefault="00766641" w:rsidP="00E16210">
            <w:pPr>
              <w:rPr>
                <w:color w:val="000000" w:themeColor="text1"/>
              </w:rPr>
            </w:pPr>
            <w:r w:rsidRPr="00A6012B">
              <w:rPr>
                <w:color w:val="000000" w:themeColor="text1"/>
              </w:rPr>
              <w:t xml:space="preserve">2020-21= </w:t>
            </w:r>
            <w:r>
              <w:rPr>
                <w:color w:val="000000" w:themeColor="text1"/>
              </w:rPr>
              <w:t>59</w:t>
            </w:r>
            <w:r w:rsidRPr="00A6012B">
              <w:rPr>
                <w:color w:val="000000" w:themeColor="text1"/>
              </w:rPr>
              <w:t>%</w:t>
            </w:r>
          </w:p>
          <w:p w14:paraId="5114B906" w14:textId="50972AA6" w:rsidR="00766641" w:rsidRDefault="00766641">
            <w:pPr>
              <w:rPr>
                <w:color w:val="000000" w:themeColor="text1"/>
              </w:rPr>
            </w:pPr>
            <w:r w:rsidRPr="00A6012B">
              <w:rPr>
                <w:color w:val="000000" w:themeColor="text1"/>
              </w:rPr>
              <w:t xml:space="preserve">2021-22= </w:t>
            </w:r>
            <w:r>
              <w:rPr>
                <w:color w:val="000000" w:themeColor="text1"/>
              </w:rPr>
              <w:t>64</w:t>
            </w:r>
            <w:r w:rsidRPr="00A6012B">
              <w:rPr>
                <w:color w:val="000000" w:themeColor="text1"/>
              </w:rPr>
              <w:t>%</w:t>
            </w:r>
          </w:p>
          <w:p w14:paraId="50BDA841" w14:textId="709660D5" w:rsidR="00766641" w:rsidRDefault="00766641">
            <w:pPr>
              <w:rPr>
                <w:color w:val="000000" w:themeColor="text1"/>
              </w:rPr>
            </w:pPr>
            <w:r>
              <w:rPr>
                <w:color w:val="000000" w:themeColor="text1"/>
              </w:rPr>
              <w:t>2022-23= 70%</w:t>
            </w:r>
          </w:p>
          <w:p w14:paraId="179F0497" w14:textId="44B439A8" w:rsidR="00766641" w:rsidRPr="00A6012B" w:rsidRDefault="00766641">
            <w:pPr>
              <w:rPr>
                <w:color w:val="000000" w:themeColor="text1"/>
              </w:rPr>
            </w:pPr>
          </w:p>
        </w:tc>
        <w:tc>
          <w:tcPr>
            <w:tcW w:w="5447" w:type="dxa"/>
          </w:tcPr>
          <w:p w14:paraId="4229F5D3" w14:textId="5AAFC6D6" w:rsidR="00766641" w:rsidRPr="00A6012B" w:rsidRDefault="00766641" w:rsidP="00817A06">
            <w:pPr>
              <w:rPr>
                <w:color w:val="000000" w:themeColor="text1"/>
              </w:rPr>
            </w:pPr>
            <w:r w:rsidRPr="00A6012B">
              <w:rPr>
                <w:color w:val="000000" w:themeColor="text1"/>
              </w:rPr>
              <w:lastRenderedPageBreak/>
              <w:t>Exceeds Expectation                70% or more</w:t>
            </w:r>
            <w:r>
              <w:rPr>
                <w:rStyle w:val="FootnoteReference"/>
                <w:color w:val="000000" w:themeColor="text1"/>
              </w:rPr>
              <w:footnoteReference w:id="4"/>
            </w:r>
          </w:p>
          <w:p w14:paraId="5EC87F42" w14:textId="14F6499E" w:rsidR="00766641" w:rsidRPr="00A6012B" w:rsidRDefault="00766641" w:rsidP="00817A06">
            <w:pPr>
              <w:rPr>
                <w:strike/>
                <w:color w:val="000000" w:themeColor="text1"/>
              </w:rPr>
            </w:pPr>
            <w:r w:rsidRPr="00A6012B">
              <w:rPr>
                <w:color w:val="000000" w:themeColor="text1"/>
              </w:rPr>
              <w:t xml:space="preserve">Meets Expectation                   </w:t>
            </w:r>
            <w:r>
              <w:rPr>
                <w:color w:val="000000" w:themeColor="text1"/>
              </w:rPr>
              <w:t>School m</w:t>
            </w:r>
            <w:r w:rsidRPr="00A6012B">
              <w:rPr>
                <w:color w:val="000000" w:themeColor="text1"/>
              </w:rPr>
              <w:t>eets annual target</w:t>
            </w:r>
          </w:p>
          <w:p w14:paraId="2ED866EA" w14:textId="1D9EEEF6" w:rsidR="00766641" w:rsidRPr="00A6012B" w:rsidRDefault="00766641" w:rsidP="00816E10">
            <w:pPr>
              <w:rPr>
                <w:color w:val="000000" w:themeColor="text1"/>
              </w:rPr>
            </w:pPr>
            <w:r w:rsidRPr="00A6012B">
              <w:rPr>
                <w:color w:val="000000" w:themeColor="text1"/>
              </w:rPr>
              <w:t>Partially Meets Expectation    Less than 2% below target</w:t>
            </w:r>
            <w:r w:rsidRPr="00A6012B">
              <w:rPr>
                <w:color w:val="000000" w:themeColor="text1"/>
              </w:rPr>
              <w:tab/>
            </w:r>
            <w:r w:rsidRPr="00A6012B">
              <w:rPr>
                <w:color w:val="000000" w:themeColor="text1"/>
              </w:rPr>
              <w:tab/>
            </w:r>
            <w:r w:rsidRPr="00A6012B">
              <w:rPr>
                <w:color w:val="000000" w:themeColor="text1"/>
              </w:rPr>
              <w:tab/>
            </w:r>
            <w:r w:rsidRPr="00A6012B">
              <w:rPr>
                <w:color w:val="000000" w:themeColor="text1"/>
              </w:rPr>
              <w:tab/>
              <w:t xml:space="preserve">          or is more than 2% below</w:t>
            </w:r>
            <w:r w:rsidRPr="00A6012B">
              <w:rPr>
                <w:color w:val="000000" w:themeColor="text1"/>
              </w:rPr>
              <w:tab/>
              <w:t xml:space="preserve"> </w:t>
            </w:r>
            <w:r w:rsidRPr="00A6012B">
              <w:rPr>
                <w:color w:val="000000" w:themeColor="text1"/>
              </w:rPr>
              <w:tab/>
            </w:r>
            <w:r w:rsidRPr="00A6012B">
              <w:rPr>
                <w:color w:val="000000" w:themeColor="text1"/>
              </w:rPr>
              <w:tab/>
            </w:r>
            <w:r w:rsidRPr="00A6012B">
              <w:rPr>
                <w:color w:val="000000" w:themeColor="text1"/>
              </w:rPr>
              <w:tab/>
              <w:t xml:space="preserve">          target, but has increased</w:t>
            </w:r>
            <w:r w:rsidRPr="00A6012B">
              <w:rPr>
                <w:color w:val="000000" w:themeColor="text1"/>
              </w:rPr>
              <w:tab/>
            </w:r>
            <w:r w:rsidRPr="00A6012B">
              <w:rPr>
                <w:color w:val="000000" w:themeColor="text1"/>
              </w:rPr>
              <w:lastRenderedPageBreak/>
              <w:tab/>
              <w:t xml:space="preserve">            </w:t>
            </w:r>
            <w:r w:rsidRPr="00A6012B">
              <w:rPr>
                <w:color w:val="000000" w:themeColor="text1"/>
              </w:rPr>
              <w:tab/>
            </w:r>
            <w:r w:rsidRPr="00A6012B">
              <w:rPr>
                <w:color w:val="000000" w:themeColor="text1"/>
              </w:rPr>
              <w:tab/>
              <w:t xml:space="preserve">          rate from previous year by</w:t>
            </w:r>
            <w:r w:rsidRPr="00A6012B">
              <w:rPr>
                <w:color w:val="000000" w:themeColor="text1"/>
              </w:rPr>
              <w:tab/>
            </w:r>
            <w:r w:rsidRPr="00A6012B">
              <w:rPr>
                <w:color w:val="000000" w:themeColor="text1"/>
              </w:rPr>
              <w:tab/>
            </w:r>
            <w:r w:rsidRPr="00A6012B">
              <w:rPr>
                <w:color w:val="000000" w:themeColor="text1"/>
              </w:rPr>
              <w:tab/>
            </w:r>
            <w:r w:rsidRPr="00A6012B">
              <w:rPr>
                <w:color w:val="000000" w:themeColor="text1"/>
              </w:rPr>
              <w:tab/>
              <w:t xml:space="preserve">          at least 3%</w:t>
            </w:r>
          </w:p>
          <w:p w14:paraId="4A7FCA6E" w14:textId="4C9C737C" w:rsidR="00766641" w:rsidRPr="00A6012B" w:rsidRDefault="00766641" w:rsidP="00816E10">
            <w:pPr>
              <w:rPr>
                <w:color w:val="000000" w:themeColor="text1"/>
              </w:rPr>
            </w:pPr>
            <w:r w:rsidRPr="00A6012B">
              <w:rPr>
                <w:color w:val="000000" w:themeColor="text1"/>
              </w:rPr>
              <w:t>Does Not Meet Expectation    2% or more below target,</w:t>
            </w:r>
            <w:r w:rsidRPr="00A6012B">
              <w:rPr>
                <w:color w:val="000000" w:themeColor="text1"/>
              </w:rPr>
              <w:tab/>
            </w:r>
            <w:r w:rsidRPr="00A6012B">
              <w:rPr>
                <w:color w:val="000000" w:themeColor="text1"/>
              </w:rPr>
              <w:tab/>
            </w:r>
            <w:r w:rsidRPr="00A6012B">
              <w:rPr>
                <w:color w:val="000000" w:themeColor="text1"/>
              </w:rPr>
              <w:tab/>
            </w:r>
            <w:r w:rsidRPr="00A6012B">
              <w:rPr>
                <w:color w:val="000000" w:themeColor="text1"/>
              </w:rPr>
              <w:tab/>
              <w:t xml:space="preserve">          with increase of less than</w:t>
            </w:r>
            <w:r w:rsidRPr="00A6012B">
              <w:rPr>
                <w:color w:val="000000" w:themeColor="text1"/>
              </w:rPr>
              <w:tab/>
            </w:r>
            <w:r w:rsidRPr="00A6012B">
              <w:rPr>
                <w:color w:val="000000" w:themeColor="text1"/>
              </w:rPr>
              <w:tab/>
            </w:r>
            <w:r w:rsidRPr="00A6012B">
              <w:rPr>
                <w:color w:val="000000" w:themeColor="text1"/>
              </w:rPr>
              <w:tab/>
            </w:r>
            <w:r w:rsidRPr="00A6012B">
              <w:rPr>
                <w:color w:val="000000" w:themeColor="text1"/>
              </w:rPr>
              <w:tab/>
              <w:t xml:space="preserve">          3% from previous year</w:t>
            </w:r>
          </w:p>
        </w:tc>
      </w:tr>
      <w:tr w:rsidR="00766641" w:rsidRPr="006D1FDA" w14:paraId="0F5595B8" w14:textId="77777777" w:rsidTr="00015200">
        <w:tc>
          <w:tcPr>
            <w:tcW w:w="2249" w:type="dxa"/>
          </w:tcPr>
          <w:p w14:paraId="38F197FA" w14:textId="77777777" w:rsidR="00766641" w:rsidRPr="006D1FDA" w:rsidRDefault="00766641">
            <w:pPr>
              <w:rPr>
                <w:b/>
                <w:color w:val="000000" w:themeColor="text1"/>
              </w:rPr>
            </w:pPr>
          </w:p>
        </w:tc>
        <w:tc>
          <w:tcPr>
            <w:tcW w:w="2954" w:type="dxa"/>
          </w:tcPr>
          <w:p w14:paraId="2E4D2A63" w14:textId="087B85BB" w:rsidR="00766641" w:rsidRDefault="00766641">
            <w:r w:rsidRPr="00A6012B">
              <w:rPr>
                <w:color w:val="000000" w:themeColor="text1"/>
              </w:rPr>
              <w:t xml:space="preserve">Growth on NWEA as measured by projected growth on MAP assessment: </w:t>
            </w:r>
            <w:r w:rsidRPr="00A6012B">
              <w:t xml:space="preserve">The time allowed to reach these targets will vary depending upon the demographics of the students, and of subgroups of students, found in each charter school. </w:t>
            </w:r>
          </w:p>
          <w:p w14:paraId="276010FD" w14:textId="0533C65A" w:rsidR="00766641" w:rsidRPr="00A6012B" w:rsidRDefault="00766641">
            <w:pPr>
              <w:rPr>
                <w:color w:val="000000" w:themeColor="text1"/>
              </w:rPr>
            </w:pPr>
          </w:p>
        </w:tc>
        <w:tc>
          <w:tcPr>
            <w:tcW w:w="3379" w:type="dxa"/>
          </w:tcPr>
          <w:p w14:paraId="52E5D182" w14:textId="77777777" w:rsidR="00766641" w:rsidRPr="00A6012B" w:rsidRDefault="00766641" w:rsidP="00AC06B0">
            <w:pPr>
              <w:rPr>
                <w:color w:val="000000" w:themeColor="text1"/>
              </w:rPr>
            </w:pPr>
            <w:r w:rsidRPr="00A6012B">
              <w:rPr>
                <w:color w:val="000000" w:themeColor="text1"/>
              </w:rPr>
              <w:t>School will meet goal of 70%  of eligible</w:t>
            </w:r>
            <w:r w:rsidRPr="00A6012B">
              <w:rPr>
                <w:rStyle w:val="FootnoteReference"/>
                <w:color w:val="000000" w:themeColor="text1"/>
              </w:rPr>
              <w:footnoteReference w:id="5"/>
            </w:r>
            <w:r w:rsidRPr="00A6012B">
              <w:rPr>
                <w:color w:val="000000" w:themeColor="text1"/>
              </w:rPr>
              <w:t xml:space="preserve"> students meet</w:t>
            </w:r>
            <w:r>
              <w:rPr>
                <w:color w:val="000000" w:themeColor="text1"/>
              </w:rPr>
              <w:t>ing</w:t>
            </w:r>
            <w:r w:rsidRPr="00A6012B">
              <w:rPr>
                <w:color w:val="000000" w:themeColor="text1"/>
              </w:rPr>
              <w:t xml:space="preserve"> their projected growth on NWEA math by the end of school year 20</w:t>
            </w:r>
            <w:r>
              <w:rPr>
                <w:color w:val="000000" w:themeColor="text1"/>
              </w:rPr>
              <w:t>22-23</w:t>
            </w:r>
            <w:r w:rsidRPr="00A6012B">
              <w:rPr>
                <w:color w:val="000000" w:themeColor="text1"/>
              </w:rPr>
              <w:t>.</w:t>
            </w:r>
          </w:p>
          <w:p w14:paraId="55A34E47" w14:textId="02DF39D9" w:rsidR="00766641" w:rsidRPr="00A6012B" w:rsidRDefault="00766641" w:rsidP="00AC06B0">
            <w:pPr>
              <w:rPr>
                <w:color w:val="000000" w:themeColor="text1"/>
              </w:rPr>
            </w:pPr>
            <w:r w:rsidRPr="00A6012B">
              <w:rPr>
                <w:color w:val="000000" w:themeColor="text1"/>
              </w:rPr>
              <w:t xml:space="preserve">2019-20= </w:t>
            </w:r>
            <w:r>
              <w:rPr>
                <w:color w:val="000000" w:themeColor="text1"/>
              </w:rPr>
              <w:t>61</w:t>
            </w:r>
            <w:r w:rsidRPr="00A6012B">
              <w:rPr>
                <w:color w:val="000000" w:themeColor="text1"/>
              </w:rPr>
              <w:t>%</w:t>
            </w:r>
          </w:p>
          <w:p w14:paraId="74FEE2C4" w14:textId="4E226934" w:rsidR="00766641" w:rsidRPr="00A6012B" w:rsidRDefault="00766641" w:rsidP="00AC06B0">
            <w:pPr>
              <w:rPr>
                <w:color w:val="000000" w:themeColor="text1"/>
              </w:rPr>
            </w:pPr>
            <w:r w:rsidRPr="00A6012B">
              <w:rPr>
                <w:color w:val="000000" w:themeColor="text1"/>
              </w:rPr>
              <w:t xml:space="preserve">2020-21= </w:t>
            </w:r>
            <w:r>
              <w:rPr>
                <w:color w:val="000000" w:themeColor="text1"/>
              </w:rPr>
              <w:t>66</w:t>
            </w:r>
            <w:r w:rsidRPr="00A6012B">
              <w:rPr>
                <w:color w:val="000000" w:themeColor="text1"/>
              </w:rPr>
              <w:t>%</w:t>
            </w:r>
          </w:p>
          <w:p w14:paraId="714E6566" w14:textId="131D00AE" w:rsidR="00766641" w:rsidRDefault="00766641" w:rsidP="00AC06B0">
            <w:pPr>
              <w:rPr>
                <w:color w:val="000000" w:themeColor="text1"/>
              </w:rPr>
            </w:pPr>
            <w:r w:rsidRPr="00A6012B">
              <w:rPr>
                <w:color w:val="000000" w:themeColor="text1"/>
              </w:rPr>
              <w:t xml:space="preserve">2021-22= </w:t>
            </w:r>
            <w:r>
              <w:rPr>
                <w:color w:val="000000" w:themeColor="text1"/>
              </w:rPr>
              <w:t>70</w:t>
            </w:r>
            <w:r w:rsidRPr="00A6012B">
              <w:rPr>
                <w:color w:val="000000" w:themeColor="text1"/>
              </w:rPr>
              <w:t>%</w:t>
            </w:r>
          </w:p>
          <w:p w14:paraId="6794DEFB" w14:textId="77777777" w:rsidR="00766641" w:rsidRDefault="00766641" w:rsidP="00AC06B0">
            <w:pPr>
              <w:rPr>
                <w:color w:val="000000" w:themeColor="text1"/>
              </w:rPr>
            </w:pPr>
            <w:r>
              <w:rPr>
                <w:color w:val="000000" w:themeColor="text1"/>
              </w:rPr>
              <w:t>2022-23= 70%</w:t>
            </w:r>
          </w:p>
          <w:p w14:paraId="2B78721C" w14:textId="3B4EA391" w:rsidR="00766641" w:rsidRPr="00A6012B" w:rsidRDefault="00766641">
            <w:pPr>
              <w:rPr>
                <w:color w:val="000000" w:themeColor="text1"/>
              </w:rPr>
            </w:pPr>
          </w:p>
        </w:tc>
        <w:tc>
          <w:tcPr>
            <w:tcW w:w="5447" w:type="dxa"/>
          </w:tcPr>
          <w:p w14:paraId="31C9A76D" w14:textId="54081846" w:rsidR="00766641" w:rsidRPr="00A6012B" w:rsidRDefault="00766641" w:rsidP="006A411D">
            <w:pPr>
              <w:rPr>
                <w:color w:val="000000" w:themeColor="text1"/>
              </w:rPr>
            </w:pPr>
            <w:r w:rsidRPr="00A6012B">
              <w:rPr>
                <w:color w:val="000000" w:themeColor="text1"/>
              </w:rPr>
              <w:t>Exceeds Expectation                70% or more</w:t>
            </w:r>
            <w:r>
              <w:rPr>
                <w:rStyle w:val="FootnoteReference"/>
                <w:color w:val="000000" w:themeColor="text1"/>
              </w:rPr>
              <w:footnoteReference w:id="6"/>
            </w:r>
          </w:p>
          <w:p w14:paraId="2028E108" w14:textId="77777777" w:rsidR="00766641" w:rsidRPr="00A6012B" w:rsidRDefault="00766641" w:rsidP="006A411D">
            <w:pPr>
              <w:rPr>
                <w:strike/>
                <w:color w:val="000000" w:themeColor="text1"/>
              </w:rPr>
            </w:pPr>
            <w:r w:rsidRPr="00A6012B">
              <w:rPr>
                <w:color w:val="000000" w:themeColor="text1"/>
              </w:rPr>
              <w:t>Meets Expectation                   Meets annual target</w:t>
            </w:r>
          </w:p>
          <w:p w14:paraId="5B4DC0FA" w14:textId="77777777" w:rsidR="00766641" w:rsidRPr="00A6012B" w:rsidRDefault="00766641" w:rsidP="006A411D">
            <w:pPr>
              <w:rPr>
                <w:color w:val="000000" w:themeColor="text1"/>
              </w:rPr>
            </w:pPr>
            <w:r w:rsidRPr="00A6012B">
              <w:rPr>
                <w:color w:val="000000" w:themeColor="text1"/>
              </w:rPr>
              <w:t>Partially Meets Expectation    Less than 2% below target</w:t>
            </w:r>
            <w:r w:rsidRPr="00A6012B">
              <w:rPr>
                <w:color w:val="000000" w:themeColor="text1"/>
              </w:rPr>
              <w:tab/>
            </w:r>
            <w:r w:rsidRPr="00A6012B">
              <w:rPr>
                <w:color w:val="000000" w:themeColor="text1"/>
              </w:rPr>
              <w:tab/>
            </w:r>
            <w:r w:rsidRPr="00A6012B">
              <w:rPr>
                <w:color w:val="000000" w:themeColor="text1"/>
              </w:rPr>
              <w:tab/>
            </w:r>
            <w:r w:rsidRPr="00A6012B">
              <w:rPr>
                <w:color w:val="000000" w:themeColor="text1"/>
              </w:rPr>
              <w:tab/>
              <w:t xml:space="preserve">          or is more than 2% below</w:t>
            </w:r>
            <w:r w:rsidRPr="00A6012B">
              <w:rPr>
                <w:color w:val="000000" w:themeColor="text1"/>
              </w:rPr>
              <w:tab/>
              <w:t xml:space="preserve"> </w:t>
            </w:r>
            <w:r w:rsidRPr="00A6012B">
              <w:rPr>
                <w:color w:val="000000" w:themeColor="text1"/>
              </w:rPr>
              <w:tab/>
            </w:r>
            <w:r w:rsidRPr="00A6012B">
              <w:rPr>
                <w:color w:val="000000" w:themeColor="text1"/>
              </w:rPr>
              <w:tab/>
            </w:r>
            <w:r w:rsidRPr="00A6012B">
              <w:rPr>
                <w:color w:val="000000" w:themeColor="text1"/>
              </w:rPr>
              <w:tab/>
              <w:t xml:space="preserve">          target, but has increased</w:t>
            </w:r>
            <w:r w:rsidRPr="00A6012B">
              <w:rPr>
                <w:color w:val="000000" w:themeColor="text1"/>
              </w:rPr>
              <w:tab/>
            </w:r>
            <w:r w:rsidRPr="00A6012B">
              <w:rPr>
                <w:color w:val="000000" w:themeColor="text1"/>
              </w:rPr>
              <w:tab/>
              <w:t xml:space="preserve">            </w:t>
            </w:r>
            <w:r w:rsidRPr="00A6012B">
              <w:rPr>
                <w:color w:val="000000" w:themeColor="text1"/>
              </w:rPr>
              <w:tab/>
            </w:r>
            <w:r w:rsidRPr="00A6012B">
              <w:rPr>
                <w:color w:val="000000" w:themeColor="text1"/>
              </w:rPr>
              <w:tab/>
              <w:t xml:space="preserve">          rate from previous year by</w:t>
            </w:r>
            <w:r w:rsidRPr="00A6012B">
              <w:rPr>
                <w:color w:val="000000" w:themeColor="text1"/>
              </w:rPr>
              <w:tab/>
            </w:r>
            <w:r w:rsidRPr="00A6012B">
              <w:rPr>
                <w:color w:val="000000" w:themeColor="text1"/>
              </w:rPr>
              <w:tab/>
            </w:r>
            <w:r w:rsidRPr="00A6012B">
              <w:rPr>
                <w:color w:val="000000" w:themeColor="text1"/>
              </w:rPr>
              <w:tab/>
            </w:r>
            <w:r w:rsidRPr="00A6012B">
              <w:rPr>
                <w:color w:val="000000" w:themeColor="text1"/>
              </w:rPr>
              <w:tab/>
              <w:t xml:space="preserve">          at least 3%</w:t>
            </w:r>
          </w:p>
          <w:p w14:paraId="68E699C1" w14:textId="77777777" w:rsidR="00766641" w:rsidRDefault="00766641" w:rsidP="00817A06">
            <w:pPr>
              <w:rPr>
                <w:color w:val="000000" w:themeColor="text1"/>
              </w:rPr>
            </w:pPr>
            <w:r w:rsidRPr="00A6012B">
              <w:rPr>
                <w:color w:val="000000" w:themeColor="text1"/>
              </w:rPr>
              <w:t>Does Not Meet Expectation    2% or more below target,</w:t>
            </w:r>
            <w:r w:rsidRPr="00A6012B">
              <w:rPr>
                <w:color w:val="000000" w:themeColor="text1"/>
              </w:rPr>
              <w:tab/>
            </w:r>
            <w:r w:rsidRPr="00A6012B">
              <w:rPr>
                <w:color w:val="000000" w:themeColor="text1"/>
              </w:rPr>
              <w:tab/>
            </w:r>
            <w:r w:rsidRPr="00A6012B">
              <w:rPr>
                <w:color w:val="000000" w:themeColor="text1"/>
              </w:rPr>
              <w:tab/>
            </w:r>
            <w:r w:rsidRPr="00A6012B">
              <w:rPr>
                <w:color w:val="000000" w:themeColor="text1"/>
              </w:rPr>
              <w:tab/>
              <w:t xml:space="preserve">          with increase of less than</w:t>
            </w:r>
            <w:r w:rsidRPr="00A6012B">
              <w:rPr>
                <w:color w:val="000000" w:themeColor="text1"/>
              </w:rPr>
              <w:tab/>
            </w:r>
            <w:r w:rsidRPr="00A6012B">
              <w:rPr>
                <w:color w:val="000000" w:themeColor="text1"/>
              </w:rPr>
              <w:tab/>
            </w:r>
            <w:r w:rsidRPr="00A6012B">
              <w:rPr>
                <w:color w:val="000000" w:themeColor="text1"/>
              </w:rPr>
              <w:tab/>
            </w:r>
            <w:r w:rsidRPr="00A6012B">
              <w:rPr>
                <w:color w:val="000000" w:themeColor="text1"/>
              </w:rPr>
              <w:tab/>
              <w:t xml:space="preserve">          3% from previous year</w:t>
            </w:r>
          </w:p>
          <w:p w14:paraId="46BE587D" w14:textId="3FF303D3" w:rsidR="00766641" w:rsidRPr="00A6012B" w:rsidRDefault="00766641" w:rsidP="00817A06">
            <w:pPr>
              <w:rPr>
                <w:color w:val="000000" w:themeColor="text1"/>
              </w:rPr>
            </w:pPr>
          </w:p>
        </w:tc>
      </w:tr>
      <w:tr w:rsidR="00766641" w:rsidRPr="006D1FDA" w14:paraId="1ED78518" w14:textId="77777777" w:rsidTr="00975BDB">
        <w:tc>
          <w:tcPr>
            <w:tcW w:w="2249" w:type="dxa"/>
            <w:shd w:val="clear" w:color="auto" w:fill="767171" w:themeFill="background2" w:themeFillShade="80"/>
          </w:tcPr>
          <w:p w14:paraId="33717012" w14:textId="77777777" w:rsidR="00766641" w:rsidRPr="006D1FDA" w:rsidRDefault="00766641">
            <w:pPr>
              <w:rPr>
                <w:b/>
                <w:color w:val="000000" w:themeColor="text1"/>
              </w:rPr>
            </w:pPr>
          </w:p>
        </w:tc>
        <w:tc>
          <w:tcPr>
            <w:tcW w:w="2954" w:type="dxa"/>
            <w:shd w:val="clear" w:color="auto" w:fill="767171" w:themeFill="background2" w:themeFillShade="80"/>
          </w:tcPr>
          <w:p w14:paraId="21E53DA7" w14:textId="77777777" w:rsidR="00766641" w:rsidRPr="00A6012B" w:rsidRDefault="00766641">
            <w:pPr>
              <w:rPr>
                <w:color w:val="000000" w:themeColor="text1"/>
              </w:rPr>
            </w:pPr>
          </w:p>
        </w:tc>
        <w:tc>
          <w:tcPr>
            <w:tcW w:w="3379" w:type="dxa"/>
            <w:shd w:val="clear" w:color="auto" w:fill="767171" w:themeFill="background2" w:themeFillShade="80"/>
          </w:tcPr>
          <w:p w14:paraId="727B04B5" w14:textId="77777777" w:rsidR="00766641" w:rsidRPr="00A6012B" w:rsidRDefault="00766641" w:rsidP="00E27297">
            <w:pPr>
              <w:rPr>
                <w:color w:val="000000" w:themeColor="text1"/>
              </w:rPr>
            </w:pPr>
          </w:p>
        </w:tc>
        <w:tc>
          <w:tcPr>
            <w:tcW w:w="5447" w:type="dxa"/>
            <w:shd w:val="clear" w:color="auto" w:fill="767171" w:themeFill="background2" w:themeFillShade="80"/>
          </w:tcPr>
          <w:p w14:paraId="74709A2C" w14:textId="77777777" w:rsidR="00766641" w:rsidRPr="00A6012B" w:rsidRDefault="00766641" w:rsidP="006A411D">
            <w:pPr>
              <w:rPr>
                <w:color w:val="000000" w:themeColor="text1"/>
              </w:rPr>
            </w:pPr>
          </w:p>
        </w:tc>
      </w:tr>
      <w:tr w:rsidR="00766641" w:rsidRPr="006D1FDA" w14:paraId="167EA6B2" w14:textId="77777777" w:rsidTr="00015200">
        <w:tc>
          <w:tcPr>
            <w:tcW w:w="2249" w:type="dxa"/>
          </w:tcPr>
          <w:p w14:paraId="40C7E1D2" w14:textId="638583FC" w:rsidR="00766641" w:rsidRPr="008A70AB" w:rsidRDefault="00766641">
            <w:pPr>
              <w:rPr>
                <w:b/>
                <w:color w:val="000000" w:themeColor="text1"/>
              </w:rPr>
            </w:pPr>
            <w:r w:rsidRPr="008A70AB">
              <w:rPr>
                <w:b/>
                <w:color w:val="000000" w:themeColor="text1"/>
              </w:rPr>
              <w:t>Achievement Gaps</w:t>
            </w:r>
          </w:p>
        </w:tc>
        <w:tc>
          <w:tcPr>
            <w:tcW w:w="2954" w:type="dxa"/>
          </w:tcPr>
          <w:p w14:paraId="6073C463" w14:textId="75088AF5" w:rsidR="00766641" w:rsidRDefault="00766641">
            <w:pPr>
              <w:rPr>
                <w:color w:val="000000" w:themeColor="text1"/>
              </w:rPr>
            </w:pPr>
            <w:r>
              <w:rPr>
                <w:color w:val="000000" w:themeColor="text1"/>
              </w:rPr>
              <w:t xml:space="preserve">Achievement gaps in proficiency between major subgroups on the Maine State Assessments. </w:t>
            </w:r>
          </w:p>
          <w:p w14:paraId="0311765E" w14:textId="77777777" w:rsidR="00766641" w:rsidRDefault="00766641">
            <w:pPr>
              <w:rPr>
                <w:color w:val="000000" w:themeColor="text1"/>
              </w:rPr>
            </w:pPr>
          </w:p>
          <w:p w14:paraId="4F2F0024" w14:textId="504ADA0C" w:rsidR="00766641" w:rsidRPr="00A6012B" w:rsidRDefault="00766641">
            <w:pPr>
              <w:rPr>
                <w:color w:val="000000" w:themeColor="text1"/>
              </w:rPr>
            </w:pPr>
            <w:r>
              <w:rPr>
                <w:color w:val="000000" w:themeColor="text1"/>
              </w:rPr>
              <w:t>Subgroups must have at least 10 students to be reported. Subgroups may not be combined to create a “super-subgroup.”</w:t>
            </w:r>
          </w:p>
        </w:tc>
        <w:tc>
          <w:tcPr>
            <w:tcW w:w="3379" w:type="dxa"/>
          </w:tcPr>
          <w:p w14:paraId="59255086" w14:textId="54451C21" w:rsidR="00766641" w:rsidRPr="00A6012B" w:rsidRDefault="00766641" w:rsidP="00E27297">
            <w:pPr>
              <w:rPr>
                <w:color w:val="000000" w:themeColor="text1"/>
              </w:rPr>
            </w:pPr>
            <w:r>
              <w:rPr>
                <w:color w:val="000000" w:themeColor="text1"/>
              </w:rPr>
              <w:t>The school will provide evidence of closing identified achievement gaps of major subgroups (English learner, special education, gender, economically disadvantaged, 504, ethnic and racial minorities).</w:t>
            </w:r>
          </w:p>
        </w:tc>
        <w:tc>
          <w:tcPr>
            <w:tcW w:w="5447" w:type="dxa"/>
          </w:tcPr>
          <w:p w14:paraId="33EE3F61" w14:textId="77777777" w:rsidR="00766641" w:rsidRDefault="00766641" w:rsidP="002C021F">
            <w:pPr>
              <w:rPr>
                <w:color w:val="000000" w:themeColor="text1"/>
              </w:rPr>
            </w:pPr>
            <w:r w:rsidRPr="00A6012B">
              <w:rPr>
                <w:color w:val="000000" w:themeColor="text1"/>
              </w:rPr>
              <w:t xml:space="preserve">Meets Expectation                   </w:t>
            </w:r>
            <w:r>
              <w:rPr>
                <w:color w:val="000000" w:themeColor="text1"/>
              </w:rPr>
              <w:t xml:space="preserve">Subgroups are performing  </w:t>
            </w:r>
          </w:p>
          <w:p w14:paraId="0C19803F" w14:textId="77777777" w:rsidR="00766641" w:rsidRDefault="00766641" w:rsidP="002C021F">
            <w:pPr>
              <w:rPr>
                <w:color w:val="000000" w:themeColor="text1"/>
              </w:rPr>
            </w:pPr>
            <w:r>
              <w:rPr>
                <w:color w:val="000000" w:themeColor="text1"/>
              </w:rPr>
              <w:t xml:space="preserve">                                                     similarly to comparison </w:t>
            </w:r>
          </w:p>
          <w:p w14:paraId="07D950D4" w14:textId="3C4EC1BC" w:rsidR="00766641" w:rsidRPr="00A6012B" w:rsidRDefault="00766641" w:rsidP="002C021F">
            <w:pPr>
              <w:rPr>
                <w:strike/>
                <w:color w:val="000000" w:themeColor="text1"/>
              </w:rPr>
            </w:pPr>
            <w:r>
              <w:rPr>
                <w:color w:val="000000" w:themeColor="text1"/>
              </w:rPr>
              <w:t xml:space="preserve">                                                     groups</w:t>
            </w:r>
          </w:p>
          <w:p w14:paraId="4D490A79" w14:textId="77777777" w:rsidR="00766641" w:rsidRDefault="00766641" w:rsidP="003D6F83">
            <w:pPr>
              <w:rPr>
                <w:color w:val="000000" w:themeColor="text1"/>
              </w:rPr>
            </w:pPr>
            <w:r w:rsidRPr="00A6012B">
              <w:rPr>
                <w:color w:val="000000" w:themeColor="text1"/>
              </w:rPr>
              <w:t xml:space="preserve">Partially Meets Expectation    </w:t>
            </w:r>
            <w:r>
              <w:rPr>
                <w:color w:val="000000" w:themeColor="text1"/>
              </w:rPr>
              <w:t xml:space="preserve">Subgroups are performing </w:t>
            </w:r>
          </w:p>
          <w:p w14:paraId="74DAECFF" w14:textId="489FFA36" w:rsidR="00766641" w:rsidRDefault="00766641" w:rsidP="003D6F83">
            <w:pPr>
              <w:rPr>
                <w:color w:val="000000" w:themeColor="text1"/>
              </w:rPr>
            </w:pPr>
            <w:r>
              <w:rPr>
                <w:color w:val="000000" w:themeColor="text1"/>
              </w:rPr>
              <w:t xml:space="preserve">                                                     below comparison groups, </w:t>
            </w:r>
          </w:p>
          <w:p w14:paraId="05F684DC" w14:textId="77777777" w:rsidR="00766641" w:rsidRDefault="00766641" w:rsidP="003D6F83">
            <w:pPr>
              <w:rPr>
                <w:color w:val="000000" w:themeColor="text1"/>
              </w:rPr>
            </w:pPr>
            <w:r>
              <w:rPr>
                <w:color w:val="000000" w:themeColor="text1"/>
              </w:rPr>
              <w:t xml:space="preserve">                                                     some gaps have closed since     </w:t>
            </w:r>
          </w:p>
          <w:p w14:paraId="43E2AFC4" w14:textId="4A07F288" w:rsidR="00766641" w:rsidRDefault="00766641" w:rsidP="003D6F83">
            <w:pPr>
              <w:rPr>
                <w:color w:val="000000" w:themeColor="text1"/>
              </w:rPr>
            </w:pPr>
            <w:r>
              <w:rPr>
                <w:color w:val="000000" w:themeColor="text1"/>
              </w:rPr>
              <w:t xml:space="preserve">                                                     the previous year</w:t>
            </w:r>
          </w:p>
          <w:p w14:paraId="05F26E85" w14:textId="01BEAE47" w:rsidR="00766641" w:rsidRDefault="00766641" w:rsidP="00CF618C">
            <w:pPr>
              <w:rPr>
                <w:color w:val="000000" w:themeColor="text1"/>
              </w:rPr>
            </w:pPr>
            <w:r w:rsidRPr="00A6012B">
              <w:rPr>
                <w:color w:val="000000" w:themeColor="text1"/>
              </w:rPr>
              <w:t xml:space="preserve">Does Not Meet Expectation    </w:t>
            </w:r>
            <w:r>
              <w:rPr>
                <w:color w:val="000000" w:themeColor="text1"/>
              </w:rPr>
              <w:t xml:space="preserve">Subgroups are performing </w:t>
            </w:r>
          </w:p>
          <w:p w14:paraId="70359617" w14:textId="77777777" w:rsidR="00766641" w:rsidRDefault="00766641" w:rsidP="003D6F83">
            <w:pPr>
              <w:rPr>
                <w:color w:val="000000" w:themeColor="text1"/>
              </w:rPr>
            </w:pPr>
            <w:r>
              <w:rPr>
                <w:color w:val="000000" w:themeColor="text1"/>
              </w:rPr>
              <w:t xml:space="preserve">                                                     below comparison groups, </w:t>
            </w:r>
          </w:p>
          <w:p w14:paraId="137B9CB0" w14:textId="77777777" w:rsidR="00766641" w:rsidRDefault="00766641" w:rsidP="003D6F83">
            <w:pPr>
              <w:rPr>
                <w:color w:val="000000" w:themeColor="text1"/>
              </w:rPr>
            </w:pPr>
            <w:r>
              <w:rPr>
                <w:color w:val="000000" w:themeColor="text1"/>
              </w:rPr>
              <w:t xml:space="preserve">                                                     and have not improved since   </w:t>
            </w:r>
          </w:p>
          <w:p w14:paraId="08541D0B" w14:textId="50FF70F7" w:rsidR="00766641" w:rsidRDefault="00766641" w:rsidP="003D6F83">
            <w:pPr>
              <w:rPr>
                <w:color w:val="000000" w:themeColor="text1"/>
              </w:rPr>
            </w:pPr>
            <w:r>
              <w:rPr>
                <w:color w:val="000000" w:themeColor="text1"/>
              </w:rPr>
              <w:t xml:space="preserve">                                                     the previous year</w:t>
            </w:r>
          </w:p>
          <w:p w14:paraId="078F10A8" w14:textId="627D9F46" w:rsidR="00766641" w:rsidRPr="00A6012B" w:rsidRDefault="00766641" w:rsidP="003D6F83">
            <w:pPr>
              <w:rPr>
                <w:color w:val="000000" w:themeColor="text1"/>
              </w:rPr>
            </w:pPr>
          </w:p>
        </w:tc>
      </w:tr>
      <w:tr w:rsidR="00766641" w:rsidRPr="00A6012B" w14:paraId="3E6EFE62" w14:textId="77777777" w:rsidTr="00CF618C">
        <w:tc>
          <w:tcPr>
            <w:tcW w:w="2249" w:type="dxa"/>
          </w:tcPr>
          <w:p w14:paraId="04635E0B" w14:textId="280B7BC6" w:rsidR="00766641" w:rsidRPr="00CA66A9" w:rsidRDefault="00766641" w:rsidP="00CF618C">
            <w:pPr>
              <w:rPr>
                <w:b/>
                <w:color w:val="000000" w:themeColor="text1"/>
              </w:rPr>
            </w:pPr>
          </w:p>
        </w:tc>
        <w:tc>
          <w:tcPr>
            <w:tcW w:w="2954" w:type="dxa"/>
          </w:tcPr>
          <w:p w14:paraId="731B737B" w14:textId="51DD192A" w:rsidR="00766641" w:rsidRDefault="00766641" w:rsidP="00CF618C">
            <w:pPr>
              <w:rPr>
                <w:color w:val="000000" w:themeColor="text1"/>
              </w:rPr>
            </w:pPr>
            <w:r>
              <w:rPr>
                <w:color w:val="000000" w:themeColor="text1"/>
              </w:rPr>
              <w:t xml:space="preserve">Achievement gaps in growth between major subgroups on the NWEA. </w:t>
            </w:r>
          </w:p>
          <w:p w14:paraId="7F2A2B51" w14:textId="77777777" w:rsidR="00766641" w:rsidRDefault="00766641" w:rsidP="00CF618C">
            <w:pPr>
              <w:rPr>
                <w:color w:val="000000" w:themeColor="text1"/>
              </w:rPr>
            </w:pPr>
          </w:p>
          <w:p w14:paraId="0FCCC986" w14:textId="77777777" w:rsidR="00766641" w:rsidRPr="00A6012B" w:rsidRDefault="00766641" w:rsidP="00CF618C">
            <w:pPr>
              <w:rPr>
                <w:color w:val="000000" w:themeColor="text1"/>
              </w:rPr>
            </w:pPr>
            <w:r>
              <w:rPr>
                <w:color w:val="000000" w:themeColor="text1"/>
              </w:rPr>
              <w:t xml:space="preserve">Subgroups must have at least 10 students to be reported. </w:t>
            </w:r>
            <w:r>
              <w:rPr>
                <w:color w:val="000000" w:themeColor="text1"/>
              </w:rPr>
              <w:lastRenderedPageBreak/>
              <w:t>Subgroups may not be combined to create a “super-subgroup.”</w:t>
            </w:r>
          </w:p>
        </w:tc>
        <w:tc>
          <w:tcPr>
            <w:tcW w:w="3379" w:type="dxa"/>
          </w:tcPr>
          <w:p w14:paraId="3E5BE056" w14:textId="4F35727B" w:rsidR="00766641" w:rsidRPr="00A6012B" w:rsidRDefault="00766641" w:rsidP="00CF618C">
            <w:pPr>
              <w:rPr>
                <w:color w:val="000000" w:themeColor="text1"/>
              </w:rPr>
            </w:pPr>
            <w:r>
              <w:rPr>
                <w:color w:val="000000" w:themeColor="text1"/>
              </w:rPr>
              <w:lastRenderedPageBreak/>
              <w:t>The school will provide evidence of closing identified achievement gaps of major subgroups (English learner, special education, gender, economically disadvantaged, 504, ethnic and racial minorities).</w:t>
            </w:r>
          </w:p>
        </w:tc>
        <w:tc>
          <w:tcPr>
            <w:tcW w:w="5447" w:type="dxa"/>
          </w:tcPr>
          <w:p w14:paraId="65BA2818" w14:textId="77777777" w:rsidR="00766641" w:rsidRDefault="00766641" w:rsidP="00CF618C">
            <w:pPr>
              <w:rPr>
                <w:color w:val="000000" w:themeColor="text1"/>
              </w:rPr>
            </w:pPr>
            <w:r w:rsidRPr="00A6012B">
              <w:rPr>
                <w:color w:val="000000" w:themeColor="text1"/>
              </w:rPr>
              <w:t xml:space="preserve">Meets Expectation                   </w:t>
            </w:r>
            <w:r>
              <w:rPr>
                <w:color w:val="000000" w:themeColor="text1"/>
              </w:rPr>
              <w:t xml:space="preserve">Subgroups are performing  </w:t>
            </w:r>
          </w:p>
          <w:p w14:paraId="31A10D4B" w14:textId="77777777" w:rsidR="00766641" w:rsidRDefault="00766641" w:rsidP="00CF618C">
            <w:pPr>
              <w:rPr>
                <w:color w:val="000000" w:themeColor="text1"/>
              </w:rPr>
            </w:pPr>
            <w:r>
              <w:rPr>
                <w:color w:val="000000" w:themeColor="text1"/>
              </w:rPr>
              <w:t xml:space="preserve">                                                     similarly to comparison </w:t>
            </w:r>
          </w:p>
          <w:p w14:paraId="0A87B14B" w14:textId="77777777" w:rsidR="00766641" w:rsidRPr="00A6012B" w:rsidRDefault="00766641" w:rsidP="00CF618C">
            <w:pPr>
              <w:rPr>
                <w:strike/>
                <w:color w:val="000000" w:themeColor="text1"/>
              </w:rPr>
            </w:pPr>
            <w:r>
              <w:rPr>
                <w:color w:val="000000" w:themeColor="text1"/>
              </w:rPr>
              <w:t xml:space="preserve">                                                     groups</w:t>
            </w:r>
          </w:p>
          <w:p w14:paraId="12A942D2" w14:textId="77777777" w:rsidR="00766641" w:rsidRDefault="00766641" w:rsidP="00CF618C">
            <w:pPr>
              <w:rPr>
                <w:color w:val="000000" w:themeColor="text1"/>
              </w:rPr>
            </w:pPr>
            <w:r w:rsidRPr="00A6012B">
              <w:rPr>
                <w:color w:val="000000" w:themeColor="text1"/>
              </w:rPr>
              <w:t xml:space="preserve">Partially Meets Expectation    </w:t>
            </w:r>
            <w:r>
              <w:rPr>
                <w:color w:val="000000" w:themeColor="text1"/>
              </w:rPr>
              <w:t xml:space="preserve">Subgroups are performing </w:t>
            </w:r>
          </w:p>
          <w:p w14:paraId="02752B17" w14:textId="77777777" w:rsidR="00766641" w:rsidRDefault="00766641" w:rsidP="00CF618C">
            <w:pPr>
              <w:rPr>
                <w:color w:val="000000" w:themeColor="text1"/>
              </w:rPr>
            </w:pPr>
            <w:r>
              <w:rPr>
                <w:color w:val="000000" w:themeColor="text1"/>
              </w:rPr>
              <w:t xml:space="preserve">                                                     below comparison groups, </w:t>
            </w:r>
          </w:p>
          <w:p w14:paraId="6402B8B1" w14:textId="77777777" w:rsidR="00766641" w:rsidRDefault="00766641" w:rsidP="00CF618C">
            <w:pPr>
              <w:rPr>
                <w:color w:val="000000" w:themeColor="text1"/>
              </w:rPr>
            </w:pPr>
            <w:r>
              <w:rPr>
                <w:color w:val="000000" w:themeColor="text1"/>
              </w:rPr>
              <w:t xml:space="preserve">                                                     some gaps have closed since     </w:t>
            </w:r>
          </w:p>
          <w:p w14:paraId="57744601" w14:textId="77777777" w:rsidR="00766641" w:rsidRDefault="00766641" w:rsidP="00CF618C">
            <w:pPr>
              <w:rPr>
                <w:color w:val="000000" w:themeColor="text1"/>
              </w:rPr>
            </w:pPr>
            <w:r>
              <w:rPr>
                <w:color w:val="000000" w:themeColor="text1"/>
              </w:rPr>
              <w:lastRenderedPageBreak/>
              <w:t xml:space="preserve">                                                     the previous year</w:t>
            </w:r>
          </w:p>
          <w:p w14:paraId="22AE6DD4" w14:textId="77777777" w:rsidR="00766641" w:rsidRDefault="00766641" w:rsidP="00CF618C">
            <w:pPr>
              <w:rPr>
                <w:color w:val="000000" w:themeColor="text1"/>
              </w:rPr>
            </w:pPr>
            <w:r w:rsidRPr="00A6012B">
              <w:rPr>
                <w:color w:val="000000" w:themeColor="text1"/>
              </w:rPr>
              <w:t xml:space="preserve">Does Not Meet Expectation    </w:t>
            </w:r>
            <w:r>
              <w:rPr>
                <w:color w:val="000000" w:themeColor="text1"/>
              </w:rPr>
              <w:t xml:space="preserve">Subgroups are performing </w:t>
            </w:r>
          </w:p>
          <w:p w14:paraId="18B83336" w14:textId="77777777" w:rsidR="00766641" w:rsidRDefault="00766641" w:rsidP="00CF618C">
            <w:pPr>
              <w:rPr>
                <w:color w:val="000000" w:themeColor="text1"/>
              </w:rPr>
            </w:pPr>
            <w:r>
              <w:rPr>
                <w:color w:val="000000" w:themeColor="text1"/>
              </w:rPr>
              <w:t xml:space="preserve">                                                     below comparison groups, </w:t>
            </w:r>
          </w:p>
          <w:p w14:paraId="6D91663F" w14:textId="77777777" w:rsidR="00766641" w:rsidRDefault="00766641" w:rsidP="00CF618C">
            <w:pPr>
              <w:rPr>
                <w:color w:val="000000" w:themeColor="text1"/>
              </w:rPr>
            </w:pPr>
            <w:r>
              <w:rPr>
                <w:color w:val="000000" w:themeColor="text1"/>
              </w:rPr>
              <w:t xml:space="preserve">                                                     and have not improved since   </w:t>
            </w:r>
          </w:p>
          <w:p w14:paraId="59EA6C01" w14:textId="28FF6527" w:rsidR="00766641" w:rsidRDefault="00766641" w:rsidP="00CF618C">
            <w:pPr>
              <w:rPr>
                <w:color w:val="000000" w:themeColor="text1"/>
              </w:rPr>
            </w:pPr>
            <w:r>
              <w:rPr>
                <w:color w:val="000000" w:themeColor="text1"/>
              </w:rPr>
              <w:t xml:space="preserve">                                                     the previous year</w:t>
            </w:r>
          </w:p>
          <w:p w14:paraId="1E491F65" w14:textId="77777777" w:rsidR="00766641" w:rsidRDefault="00766641" w:rsidP="00CF618C">
            <w:pPr>
              <w:rPr>
                <w:color w:val="000000" w:themeColor="text1"/>
              </w:rPr>
            </w:pPr>
          </w:p>
          <w:p w14:paraId="7E0C7199" w14:textId="1DEAF5F5" w:rsidR="00766641" w:rsidRPr="00A6012B" w:rsidRDefault="00766641" w:rsidP="00CF618C">
            <w:pPr>
              <w:rPr>
                <w:color w:val="000000" w:themeColor="text1"/>
              </w:rPr>
            </w:pPr>
          </w:p>
        </w:tc>
      </w:tr>
      <w:tr w:rsidR="00766641" w:rsidRPr="006D1FDA" w14:paraId="0F98C195" w14:textId="77777777" w:rsidTr="00015200">
        <w:tc>
          <w:tcPr>
            <w:tcW w:w="2249" w:type="dxa"/>
            <w:shd w:val="clear" w:color="auto" w:fill="767171" w:themeFill="background2" w:themeFillShade="80"/>
          </w:tcPr>
          <w:p w14:paraId="7A0D38A6" w14:textId="77777777" w:rsidR="00766641" w:rsidRPr="006D1FDA" w:rsidRDefault="00766641">
            <w:pPr>
              <w:rPr>
                <w:b/>
                <w:color w:val="000000" w:themeColor="text1"/>
              </w:rPr>
            </w:pPr>
          </w:p>
        </w:tc>
        <w:tc>
          <w:tcPr>
            <w:tcW w:w="2954" w:type="dxa"/>
            <w:shd w:val="clear" w:color="auto" w:fill="767171" w:themeFill="background2" w:themeFillShade="80"/>
          </w:tcPr>
          <w:p w14:paraId="6843331C" w14:textId="77777777" w:rsidR="00766641" w:rsidRPr="006D1FDA" w:rsidRDefault="00766641">
            <w:pPr>
              <w:rPr>
                <w:color w:val="000000" w:themeColor="text1"/>
              </w:rPr>
            </w:pPr>
          </w:p>
        </w:tc>
        <w:tc>
          <w:tcPr>
            <w:tcW w:w="3379" w:type="dxa"/>
            <w:shd w:val="clear" w:color="auto" w:fill="767171" w:themeFill="background2" w:themeFillShade="80"/>
          </w:tcPr>
          <w:p w14:paraId="750CAE48" w14:textId="77777777" w:rsidR="00766641" w:rsidRPr="006D1FDA" w:rsidRDefault="00766641">
            <w:pPr>
              <w:rPr>
                <w:color w:val="000000" w:themeColor="text1"/>
              </w:rPr>
            </w:pPr>
          </w:p>
        </w:tc>
        <w:tc>
          <w:tcPr>
            <w:tcW w:w="5447" w:type="dxa"/>
            <w:shd w:val="clear" w:color="auto" w:fill="767171" w:themeFill="background2" w:themeFillShade="80"/>
          </w:tcPr>
          <w:p w14:paraId="0286FCB1" w14:textId="77777777" w:rsidR="00766641" w:rsidRPr="006D1FDA" w:rsidRDefault="00766641" w:rsidP="00817A06">
            <w:pPr>
              <w:rPr>
                <w:color w:val="000000" w:themeColor="text1"/>
              </w:rPr>
            </w:pPr>
          </w:p>
        </w:tc>
      </w:tr>
      <w:tr w:rsidR="00766641" w:rsidRPr="006D1FDA" w14:paraId="7B620AC7" w14:textId="05150825" w:rsidTr="00015200">
        <w:tc>
          <w:tcPr>
            <w:tcW w:w="2249" w:type="dxa"/>
          </w:tcPr>
          <w:p w14:paraId="2BD698F3" w14:textId="77777777" w:rsidR="00766641" w:rsidRPr="006D1FDA" w:rsidRDefault="00766641">
            <w:pPr>
              <w:rPr>
                <w:b/>
                <w:color w:val="000000" w:themeColor="text1"/>
              </w:rPr>
            </w:pPr>
            <w:r w:rsidRPr="006D1FDA">
              <w:rPr>
                <w:b/>
                <w:color w:val="000000" w:themeColor="text1"/>
              </w:rPr>
              <w:t>Student Attendance</w:t>
            </w:r>
          </w:p>
        </w:tc>
        <w:tc>
          <w:tcPr>
            <w:tcW w:w="2954" w:type="dxa"/>
          </w:tcPr>
          <w:p w14:paraId="62B65ED1" w14:textId="77777777" w:rsidR="00766641" w:rsidRPr="006D1FDA" w:rsidRDefault="00766641">
            <w:pPr>
              <w:rPr>
                <w:color w:val="000000" w:themeColor="text1"/>
              </w:rPr>
            </w:pPr>
            <w:r w:rsidRPr="006D1FDA">
              <w:rPr>
                <w:color w:val="000000" w:themeColor="text1"/>
              </w:rPr>
              <w:t>Chronic absenteeism rate</w:t>
            </w:r>
          </w:p>
        </w:tc>
        <w:tc>
          <w:tcPr>
            <w:tcW w:w="3379" w:type="dxa"/>
          </w:tcPr>
          <w:p w14:paraId="09606F24" w14:textId="6185696F" w:rsidR="00766641" w:rsidRPr="006D1FDA" w:rsidRDefault="00766641">
            <w:pPr>
              <w:rPr>
                <w:color w:val="000000" w:themeColor="text1"/>
              </w:rPr>
            </w:pPr>
            <w:r w:rsidRPr="006D1FDA">
              <w:rPr>
                <w:color w:val="000000" w:themeColor="text1"/>
              </w:rPr>
              <w:t>Schools will have 10% or fewer students classified as chronically absent on the last day of school.</w:t>
            </w:r>
            <w:r w:rsidRPr="006D1FDA">
              <w:rPr>
                <w:rStyle w:val="FootnoteReference"/>
                <w:color w:val="000000" w:themeColor="text1"/>
              </w:rPr>
              <w:footnoteReference w:id="7"/>
            </w:r>
          </w:p>
        </w:tc>
        <w:tc>
          <w:tcPr>
            <w:tcW w:w="5447" w:type="dxa"/>
          </w:tcPr>
          <w:p w14:paraId="53946B2E" w14:textId="2B6A4A49" w:rsidR="00766641" w:rsidRPr="006D1FDA" w:rsidRDefault="00766641">
            <w:pPr>
              <w:rPr>
                <w:color w:val="000000" w:themeColor="text1"/>
              </w:rPr>
            </w:pPr>
            <w:r w:rsidRPr="006D1FDA">
              <w:rPr>
                <w:color w:val="000000" w:themeColor="text1"/>
              </w:rPr>
              <w:t>Exceeds Expectation                Fewer than 7%</w:t>
            </w:r>
          </w:p>
          <w:p w14:paraId="7FE098E7" w14:textId="27B0986E" w:rsidR="00766641" w:rsidRPr="006D1FDA" w:rsidRDefault="00766641">
            <w:pPr>
              <w:rPr>
                <w:color w:val="000000" w:themeColor="text1"/>
              </w:rPr>
            </w:pPr>
            <w:r w:rsidRPr="006D1FDA">
              <w:rPr>
                <w:color w:val="000000" w:themeColor="text1"/>
              </w:rPr>
              <w:t>Meets Expectation                   7%-10%</w:t>
            </w:r>
          </w:p>
          <w:p w14:paraId="1E60E52A" w14:textId="2DD39C6E" w:rsidR="00766641" w:rsidRPr="006D1FDA" w:rsidRDefault="00766641" w:rsidP="00D9632E">
            <w:pPr>
              <w:rPr>
                <w:color w:val="000000" w:themeColor="text1"/>
              </w:rPr>
            </w:pPr>
            <w:r w:rsidRPr="006D1FDA">
              <w:rPr>
                <w:color w:val="000000" w:themeColor="text1"/>
              </w:rPr>
              <w:t xml:space="preserve">Partially Meets Expectation    10.1%-13% </w:t>
            </w:r>
            <w:r w:rsidRPr="00A2156F">
              <w:rPr>
                <w:color w:val="000000" w:themeColor="text1"/>
              </w:rPr>
              <w:t>or</w:t>
            </w:r>
            <w:r w:rsidRPr="006D1FDA">
              <w:rPr>
                <w:color w:val="000000" w:themeColor="text1"/>
              </w:rPr>
              <w:t xml:space="preserve"> is more than</w:t>
            </w:r>
            <w:r w:rsidRPr="006D1FDA">
              <w:rPr>
                <w:color w:val="000000" w:themeColor="text1"/>
              </w:rPr>
              <w:tab/>
            </w:r>
            <w:r w:rsidRPr="006D1FDA">
              <w:rPr>
                <w:color w:val="000000" w:themeColor="text1"/>
              </w:rPr>
              <w:tab/>
            </w:r>
            <w:r w:rsidRPr="006D1FDA">
              <w:rPr>
                <w:color w:val="000000" w:themeColor="text1"/>
              </w:rPr>
              <w:tab/>
              <w:t xml:space="preserve">          13%, but has decreased rate</w:t>
            </w:r>
            <w:r w:rsidRPr="006D1FDA">
              <w:rPr>
                <w:color w:val="000000" w:themeColor="text1"/>
              </w:rPr>
              <w:tab/>
            </w:r>
            <w:r w:rsidRPr="006D1FDA">
              <w:rPr>
                <w:color w:val="000000" w:themeColor="text1"/>
              </w:rPr>
              <w:tab/>
            </w:r>
            <w:r w:rsidRPr="006D1FDA">
              <w:rPr>
                <w:color w:val="000000" w:themeColor="text1"/>
              </w:rPr>
              <w:tab/>
              <w:t xml:space="preserve">          from previous year by at</w:t>
            </w:r>
            <w:r w:rsidRPr="006D1FDA">
              <w:rPr>
                <w:color w:val="000000" w:themeColor="text1"/>
              </w:rPr>
              <w:tab/>
            </w:r>
            <w:r w:rsidRPr="006D1FDA">
              <w:rPr>
                <w:color w:val="000000" w:themeColor="text1"/>
              </w:rPr>
              <w:tab/>
            </w:r>
            <w:r w:rsidRPr="006D1FDA">
              <w:rPr>
                <w:color w:val="000000" w:themeColor="text1"/>
              </w:rPr>
              <w:tab/>
            </w:r>
            <w:r w:rsidRPr="006D1FDA">
              <w:rPr>
                <w:color w:val="000000" w:themeColor="text1"/>
              </w:rPr>
              <w:tab/>
              <w:t xml:space="preserve">          least</w:t>
            </w:r>
            <w:r>
              <w:rPr>
                <w:color w:val="000000" w:themeColor="text1"/>
              </w:rPr>
              <w:t xml:space="preserve"> </w:t>
            </w:r>
            <w:r w:rsidRPr="00A6012B">
              <w:rPr>
                <w:color w:val="000000" w:themeColor="text1"/>
              </w:rPr>
              <w:t>5%</w:t>
            </w:r>
          </w:p>
          <w:p w14:paraId="29A6B45D" w14:textId="0CF8448B" w:rsidR="00766641" w:rsidRPr="006D1FDA" w:rsidRDefault="00766641">
            <w:pPr>
              <w:rPr>
                <w:color w:val="000000" w:themeColor="text1"/>
              </w:rPr>
            </w:pPr>
            <w:r w:rsidRPr="006D1FDA">
              <w:rPr>
                <w:color w:val="000000" w:themeColor="text1"/>
              </w:rPr>
              <w:t>Does Not Meet Expectation   Greater than 13%</w:t>
            </w:r>
          </w:p>
        </w:tc>
      </w:tr>
      <w:tr w:rsidR="00766641" w:rsidRPr="006D1FDA" w14:paraId="004DADE4" w14:textId="77777777" w:rsidTr="00015200">
        <w:tc>
          <w:tcPr>
            <w:tcW w:w="2249" w:type="dxa"/>
          </w:tcPr>
          <w:p w14:paraId="39B336B8" w14:textId="1581A2C6" w:rsidR="00766641" w:rsidRPr="006D1FDA" w:rsidRDefault="00766641">
            <w:pPr>
              <w:rPr>
                <w:b/>
                <w:color w:val="000000" w:themeColor="text1"/>
              </w:rPr>
            </w:pPr>
            <w:r>
              <w:rPr>
                <w:b/>
                <w:color w:val="000000" w:themeColor="text1"/>
              </w:rPr>
              <w:tab/>
            </w:r>
            <w:r>
              <w:rPr>
                <w:b/>
                <w:color w:val="000000" w:themeColor="text1"/>
              </w:rPr>
              <w:tab/>
            </w:r>
          </w:p>
        </w:tc>
        <w:tc>
          <w:tcPr>
            <w:tcW w:w="2954" w:type="dxa"/>
          </w:tcPr>
          <w:p w14:paraId="2B470C7C" w14:textId="0FFA645B" w:rsidR="00766641" w:rsidRPr="005C6A5E" w:rsidRDefault="00766641">
            <w:pPr>
              <w:rPr>
                <w:color w:val="000000" w:themeColor="text1"/>
              </w:rPr>
            </w:pPr>
            <w:r w:rsidRPr="005C6A5E">
              <w:rPr>
                <w:color w:val="000000" w:themeColor="text1"/>
              </w:rPr>
              <w:t>Average Daily Attendance Rate</w:t>
            </w:r>
          </w:p>
        </w:tc>
        <w:tc>
          <w:tcPr>
            <w:tcW w:w="3379" w:type="dxa"/>
          </w:tcPr>
          <w:p w14:paraId="5FB6AA24" w14:textId="4491A16E" w:rsidR="00766641" w:rsidRPr="005C6A5E" w:rsidRDefault="00766641">
            <w:pPr>
              <w:rPr>
                <w:color w:val="000000" w:themeColor="text1"/>
              </w:rPr>
            </w:pPr>
            <w:r w:rsidRPr="005C6A5E">
              <w:rPr>
                <w:color w:val="000000" w:themeColor="text1"/>
              </w:rPr>
              <w:t>Schools will have an average daily attendance rate in grades preK-8 of 93% or higher.</w:t>
            </w:r>
          </w:p>
        </w:tc>
        <w:tc>
          <w:tcPr>
            <w:tcW w:w="5447" w:type="dxa"/>
          </w:tcPr>
          <w:p w14:paraId="3A86BB83" w14:textId="4DFA4D6E" w:rsidR="00766641" w:rsidRPr="005C6A5E" w:rsidRDefault="00766641" w:rsidP="0000709F">
            <w:pPr>
              <w:rPr>
                <w:color w:val="000000" w:themeColor="text1"/>
              </w:rPr>
            </w:pPr>
            <w:r w:rsidRPr="005C6A5E">
              <w:rPr>
                <w:color w:val="000000" w:themeColor="text1"/>
              </w:rPr>
              <w:t>Exceeds Expectation                97% or higher</w:t>
            </w:r>
          </w:p>
          <w:p w14:paraId="5DD475BE" w14:textId="7470CAA1" w:rsidR="00766641" w:rsidRPr="005C6A5E" w:rsidRDefault="00766641" w:rsidP="0000709F">
            <w:pPr>
              <w:rPr>
                <w:strike/>
                <w:color w:val="000000" w:themeColor="text1"/>
              </w:rPr>
            </w:pPr>
            <w:r w:rsidRPr="005C6A5E">
              <w:rPr>
                <w:color w:val="000000" w:themeColor="text1"/>
              </w:rPr>
              <w:t xml:space="preserve">Meets Expectation                   93%-96.9% </w:t>
            </w:r>
          </w:p>
          <w:p w14:paraId="3AB5DC1B" w14:textId="1C46A25B" w:rsidR="00766641" w:rsidRPr="005C6A5E" w:rsidRDefault="00766641" w:rsidP="0000709F">
            <w:pPr>
              <w:rPr>
                <w:color w:val="000000" w:themeColor="text1"/>
              </w:rPr>
            </w:pPr>
            <w:r w:rsidRPr="005C6A5E">
              <w:rPr>
                <w:color w:val="000000" w:themeColor="text1"/>
              </w:rPr>
              <w:t>Partially Meets Expectation    90%-92.9%</w:t>
            </w:r>
          </w:p>
          <w:p w14:paraId="7DAA10A6" w14:textId="4DCA4041" w:rsidR="00766641" w:rsidRPr="005C6A5E" w:rsidRDefault="00766641">
            <w:pPr>
              <w:rPr>
                <w:color w:val="000000" w:themeColor="text1"/>
              </w:rPr>
            </w:pPr>
            <w:r w:rsidRPr="005C6A5E">
              <w:rPr>
                <w:color w:val="000000" w:themeColor="text1"/>
              </w:rPr>
              <w:t>Does Not Meet Expectation    Below 90%</w:t>
            </w:r>
          </w:p>
        </w:tc>
      </w:tr>
      <w:tr w:rsidR="00766641" w:rsidRPr="006D1FDA" w14:paraId="3A63EAA2" w14:textId="77777777" w:rsidTr="00015200">
        <w:tc>
          <w:tcPr>
            <w:tcW w:w="2249" w:type="dxa"/>
          </w:tcPr>
          <w:p w14:paraId="06675FF3" w14:textId="77777777" w:rsidR="00766641" w:rsidRDefault="00766641">
            <w:pPr>
              <w:rPr>
                <w:b/>
                <w:color w:val="000000" w:themeColor="text1"/>
              </w:rPr>
            </w:pPr>
          </w:p>
        </w:tc>
        <w:tc>
          <w:tcPr>
            <w:tcW w:w="2954" w:type="dxa"/>
          </w:tcPr>
          <w:p w14:paraId="46D8A7DF" w14:textId="77777777" w:rsidR="00766641" w:rsidRPr="005C6A5E" w:rsidRDefault="00766641">
            <w:pPr>
              <w:rPr>
                <w:color w:val="00B050"/>
              </w:rPr>
            </w:pPr>
          </w:p>
        </w:tc>
        <w:tc>
          <w:tcPr>
            <w:tcW w:w="3379" w:type="dxa"/>
          </w:tcPr>
          <w:p w14:paraId="00ACF181" w14:textId="717B7224" w:rsidR="00766641" w:rsidRPr="005C6A5E" w:rsidRDefault="00766641">
            <w:pPr>
              <w:rPr>
                <w:color w:val="000000" w:themeColor="text1"/>
              </w:rPr>
            </w:pPr>
            <w:r w:rsidRPr="005C6A5E">
              <w:rPr>
                <w:color w:val="000000" w:themeColor="text1"/>
              </w:rPr>
              <w:t>Schools will have an average daily attendance rate in grades 9-12 of 91% or higher.</w:t>
            </w:r>
          </w:p>
        </w:tc>
        <w:tc>
          <w:tcPr>
            <w:tcW w:w="5447" w:type="dxa"/>
          </w:tcPr>
          <w:p w14:paraId="44185BA8" w14:textId="146194FF" w:rsidR="00766641" w:rsidRPr="005C6A5E" w:rsidRDefault="00766641" w:rsidP="0000709F">
            <w:pPr>
              <w:rPr>
                <w:color w:val="000000" w:themeColor="text1"/>
              </w:rPr>
            </w:pPr>
            <w:r w:rsidRPr="005C6A5E">
              <w:rPr>
                <w:color w:val="000000" w:themeColor="text1"/>
              </w:rPr>
              <w:t>Exceeds Expectation                95% or higher</w:t>
            </w:r>
          </w:p>
          <w:p w14:paraId="75812048" w14:textId="18E2603C" w:rsidR="00766641" w:rsidRPr="005C6A5E" w:rsidRDefault="00766641" w:rsidP="0000709F">
            <w:pPr>
              <w:rPr>
                <w:strike/>
                <w:color w:val="000000" w:themeColor="text1"/>
              </w:rPr>
            </w:pPr>
            <w:r w:rsidRPr="005C6A5E">
              <w:rPr>
                <w:color w:val="000000" w:themeColor="text1"/>
              </w:rPr>
              <w:t xml:space="preserve">Meets Expectation                   91%-94.9% </w:t>
            </w:r>
          </w:p>
          <w:p w14:paraId="75C06BB4" w14:textId="73FEA60F" w:rsidR="00766641" w:rsidRPr="005C6A5E" w:rsidRDefault="00766641" w:rsidP="0000709F">
            <w:pPr>
              <w:rPr>
                <w:color w:val="000000" w:themeColor="text1"/>
              </w:rPr>
            </w:pPr>
            <w:r w:rsidRPr="005C6A5E">
              <w:rPr>
                <w:color w:val="000000" w:themeColor="text1"/>
              </w:rPr>
              <w:t>Partially Meets Expectation    88%-90.9%</w:t>
            </w:r>
          </w:p>
          <w:p w14:paraId="05B98D07" w14:textId="3891A2FE" w:rsidR="00766641" w:rsidRPr="005C6A5E" w:rsidRDefault="00766641">
            <w:pPr>
              <w:rPr>
                <w:color w:val="000000" w:themeColor="text1"/>
              </w:rPr>
            </w:pPr>
            <w:r w:rsidRPr="005C6A5E">
              <w:rPr>
                <w:color w:val="000000" w:themeColor="text1"/>
              </w:rPr>
              <w:t>Does Not Meet Expectation    Below 88%</w:t>
            </w:r>
          </w:p>
        </w:tc>
      </w:tr>
      <w:tr w:rsidR="00766641" w:rsidRPr="006D1FDA" w14:paraId="50A9B3C3" w14:textId="77777777" w:rsidTr="00015200">
        <w:tc>
          <w:tcPr>
            <w:tcW w:w="2249" w:type="dxa"/>
            <w:shd w:val="clear" w:color="auto" w:fill="767171" w:themeFill="background2" w:themeFillShade="80"/>
          </w:tcPr>
          <w:p w14:paraId="1170BDBA" w14:textId="77777777" w:rsidR="00766641" w:rsidRPr="006D1FDA" w:rsidRDefault="00766641">
            <w:pPr>
              <w:rPr>
                <w:b/>
                <w:color w:val="000000" w:themeColor="text1"/>
              </w:rPr>
            </w:pPr>
          </w:p>
        </w:tc>
        <w:tc>
          <w:tcPr>
            <w:tcW w:w="2954" w:type="dxa"/>
            <w:shd w:val="clear" w:color="auto" w:fill="767171" w:themeFill="background2" w:themeFillShade="80"/>
          </w:tcPr>
          <w:p w14:paraId="2D2B4650" w14:textId="77777777" w:rsidR="00766641" w:rsidRPr="006D1FDA" w:rsidRDefault="00766641">
            <w:pPr>
              <w:rPr>
                <w:color w:val="000000" w:themeColor="text1"/>
              </w:rPr>
            </w:pPr>
          </w:p>
        </w:tc>
        <w:tc>
          <w:tcPr>
            <w:tcW w:w="3379" w:type="dxa"/>
            <w:shd w:val="clear" w:color="auto" w:fill="767171" w:themeFill="background2" w:themeFillShade="80"/>
          </w:tcPr>
          <w:p w14:paraId="70353850" w14:textId="77777777" w:rsidR="00766641" w:rsidRPr="006D1FDA" w:rsidRDefault="00766641">
            <w:pPr>
              <w:rPr>
                <w:color w:val="000000" w:themeColor="text1"/>
              </w:rPr>
            </w:pPr>
          </w:p>
        </w:tc>
        <w:tc>
          <w:tcPr>
            <w:tcW w:w="5447" w:type="dxa"/>
            <w:shd w:val="clear" w:color="auto" w:fill="767171" w:themeFill="background2" w:themeFillShade="80"/>
          </w:tcPr>
          <w:p w14:paraId="44BE3951" w14:textId="77777777" w:rsidR="00766641" w:rsidRPr="006D1FDA" w:rsidRDefault="00766641">
            <w:pPr>
              <w:rPr>
                <w:color w:val="000000" w:themeColor="text1"/>
              </w:rPr>
            </w:pPr>
          </w:p>
        </w:tc>
      </w:tr>
      <w:tr w:rsidR="00766641" w:rsidRPr="006D1FDA" w14:paraId="1CA6111F" w14:textId="22A95475" w:rsidTr="00015200">
        <w:tc>
          <w:tcPr>
            <w:tcW w:w="2249" w:type="dxa"/>
          </w:tcPr>
          <w:p w14:paraId="7B4480EE" w14:textId="77777777" w:rsidR="00766641" w:rsidRPr="006D1FDA" w:rsidRDefault="00766641">
            <w:pPr>
              <w:rPr>
                <w:b/>
                <w:color w:val="000000" w:themeColor="text1"/>
              </w:rPr>
            </w:pPr>
            <w:r w:rsidRPr="006D1FDA">
              <w:rPr>
                <w:b/>
                <w:color w:val="000000" w:themeColor="text1"/>
              </w:rPr>
              <w:t>Student Enrollment</w:t>
            </w:r>
          </w:p>
        </w:tc>
        <w:tc>
          <w:tcPr>
            <w:tcW w:w="2954" w:type="dxa"/>
          </w:tcPr>
          <w:p w14:paraId="0E13286B" w14:textId="77777777" w:rsidR="00766641" w:rsidRPr="006D1FDA" w:rsidRDefault="00766641">
            <w:pPr>
              <w:rPr>
                <w:color w:val="000000" w:themeColor="text1"/>
              </w:rPr>
            </w:pPr>
            <w:r w:rsidRPr="006D1FDA">
              <w:rPr>
                <w:color w:val="000000" w:themeColor="text1"/>
              </w:rPr>
              <w:t>Enrollment throughout the school year</w:t>
            </w:r>
          </w:p>
        </w:tc>
        <w:tc>
          <w:tcPr>
            <w:tcW w:w="3379" w:type="dxa"/>
          </w:tcPr>
          <w:p w14:paraId="7A5ECF12" w14:textId="77777777" w:rsidR="00766641" w:rsidRDefault="00766641">
            <w:pPr>
              <w:rPr>
                <w:color w:val="000000" w:themeColor="text1"/>
              </w:rPr>
            </w:pPr>
            <w:r w:rsidRPr="006D1FDA">
              <w:rPr>
                <w:color w:val="000000" w:themeColor="text1"/>
              </w:rPr>
              <w:t>85% or more of eligible students enrolled on the last day of school will be the same students who were enrolled on State Student Count Day.</w:t>
            </w:r>
            <w:r w:rsidRPr="006D1FDA">
              <w:rPr>
                <w:rStyle w:val="FootnoteReference"/>
                <w:color w:val="000000" w:themeColor="text1"/>
              </w:rPr>
              <w:footnoteReference w:id="8"/>
            </w:r>
          </w:p>
          <w:p w14:paraId="10025163" w14:textId="0B95515B" w:rsidR="00766641" w:rsidRPr="006D1FDA" w:rsidRDefault="00766641">
            <w:pPr>
              <w:rPr>
                <w:color w:val="000000" w:themeColor="text1"/>
              </w:rPr>
            </w:pPr>
          </w:p>
        </w:tc>
        <w:tc>
          <w:tcPr>
            <w:tcW w:w="5447" w:type="dxa"/>
          </w:tcPr>
          <w:p w14:paraId="43F90580" w14:textId="18FA7A56" w:rsidR="00766641" w:rsidRPr="006D1FDA" w:rsidRDefault="00766641" w:rsidP="009B3587">
            <w:pPr>
              <w:rPr>
                <w:color w:val="000000" w:themeColor="text1"/>
              </w:rPr>
            </w:pPr>
            <w:r w:rsidRPr="006D1FDA">
              <w:rPr>
                <w:color w:val="000000" w:themeColor="text1"/>
              </w:rPr>
              <w:t xml:space="preserve">Exceeds Expectation                 90% or more </w:t>
            </w:r>
          </w:p>
          <w:p w14:paraId="4354E4BA" w14:textId="51310CF6" w:rsidR="00766641" w:rsidRPr="006D1FDA" w:rsidRDefault="00766641" w:rsidP="009B3587">
            <w:pPr>
              <w:rPr>
                <w:strike/>
                <w:color w:val="000000" w:themeColor="text1"/>
              </w:rPr>
            </w:pPr>
            <w:r w:rsidRPr="006D1FDA">
              <w:rPr>
                <w:color w:val="000000" w:themeColor="text1"/>
              </w:rPr>
              <w:t>Meets Expectation                    85% - 89.9%</w:t>
            </w:r>
          </w:p>
          <w:p w14:paraId="2AD79C9F" w14:textId="50C3AFF4" w:rsidR="00766641" w:rsidRPr="006D1FDA" w:rsidRDefault="00766641" w:rsidP="009B3587">
            <w:pPr>
              <w:rPr>
                <w:color w:val="000000" w:themeColor="text1"/>
              </w:rPr>
            </w:pPr>
            <w:r w:rsidRPr="006D1FDA">
              <w:rPr>
                <w:color w:val="000000" w:themeColor="text1"/>
              </w:rPr>
              <w:t>Partially meets Expectation    75%</w:t>
            </w:r>
            <w:r>
              <w:rPr>
                <w:color w:val="000000" w:themeColor="text1"/>
              </w:rPr>
              <w:t xml:space="preserve"> </w:t>
            </w:r>
            <w:r w:rsidRPr="006D1FDA">
              <w:rPr>
                <w:color w:val="000000" w:themeColor="text1"/>
              </w:rPr>
              <w:t>-</w:t>
            </w:r>
            <w:r>
              <w:rPr>
                <w:color w:val="000000" w:themeColor="text1"/>
              </w:rPr>
              <w:t xml:space="preserve"> </w:t>
            </w:r>
            <w:r w:rsidRPr="006D1FDA">
              <w:rPr>
                <w:color w:val="000000" w:themeColor="text1"/>
              </w:rPr>
              <w:t>84.9%</w:t>
            </w:r>
          </w:p>
          <w:p w14:paraId="2CA04C91" w14:textId="3ED94C85" w:rsidR="00766641" w:rsidRPr="006D1FDA" w:rsidRDefault="00766641">
            <w:pPr>
              <w:rPr>
                <w:color w:val="000000" w:themeColor="text1"/>
              </w:rPr>
            </w:pPr>
            <w:r w:rsidRPr="006D1FDA">
              <w:rPr>
                <w:color w:val="000000" w:themeColor="text1"/>
              </w:rPr>
              <w:t>Does not meet Expectation    Fewer than 75%</w:t>
            </w:r>
          </w:p>
        </w:tc>
      </w:tr>
      <w:tr w:rsidR="00766641" w:rsidRPr="006D1FDA" w14:paraId="57478AE3" w14:textId="77777777" w:rsidTr="00015200">
        <w:tc>
          <w:tcPr>
            <w:tcW w:w="2249" w:type="dxa"/>
          </w:tcPr>
          <w:p w14:paraId="5C31AAF6" w14:textId="77777777" w:rsidR="00766641" w:rsidRPr="006D1FDA" w:rsidRDefault="00766641">
            <w:pPr>
              <w:rPr>
                <w:b/>
                <w:color w:val="000000" w:themeColor="text1"/>
              </w:rPr>
            </w:pPr>
          </w:p>
        </w:tc>
        <w:tc>
          <w:tcPr>
            <w:tcW w:w="2954" w:type="dxa"/>
          </w:tcPr>
          <w:p w14:paraId="78788E68" w14:textId="3FC00388" w:rsidR="00766641" w:rsidRPr="006D1FDA" w:rsidRDefault="00766641">
            <w:pPr>
              <w:rPr>
                <w:color w:val="000000" w:themeColor="text1"/>
              </w:rPr>
            </w:pPr>
            <w:r w:rsidRPr="006D1FDA">
              <w:rPr>
                <w:color w:val="000000" w:themeColor="text1"/>
              </w:rPr>
              <w:t>Recurrent enrollment from one year to the next</w:t>
            </w:r>
          </w:p>
        </w:tc>
        <w:tc>
          <w:tcPr>
            <w:tcW w:w="3379" w:type="dxa"/>
          </w:tcPr>
          <w:p w14:paraId="43FC3354" w14:textId="3B83787E" w:rsidR="00766641" w:rsidRPr="006D1FDA" w:rsidRDefault="00766641">
            <w:pPr>
              <w:rPr>
                <w:color w:val="000000" w:themeColor="text1"/>
              </w:rPr>
            </w:pPr>
            <w:r w:rsidRPr="006D1FDA">
              <w:rPr>
                <w:color w:val="000000" w:themeColor="text1"/>
              </w:rPr>
              <w:t>85% or more of eligible students enrolled on the</w:t>
            </w:r>
            <w:r w:rsidRPr="001D2F1E">
              <w:rPr>
                <w:color w:val="000000" w:themeColor="text1"/>
                <w:u w:val="single"/>
              </w:rPr>
              <w:t xml:space="preserve"> last day</w:t>
            </w:r>
            <w:r w:rsidRPr="006D1FDA">
              <w:rPr>
                <w:color w:val="000000" w:themeColor="text1"/>
              </w:rPr>
              <w:t xml:space="preserve"> of school will have completed an Intent to reenroll form for the next year.</w:t>
            </w:r>
          </w:p>
        </w:tc>
        <w:tc>
          <w:tcPr>
            <w:tcW w:w="5447" w:type="dxa"/>
          </w:tcPr>
          <w:p w14:paraId="7DA6D8C8" w14:textId="4DF3DDBC" w:rsidR="00766641" w:rsidRPr="006D1FDA" w:rsidRDefault="00766641" w:rsidP="00823AB4">
            <w:pPr>
              <w:rPr>
                <w:color w:val="000000" w:themeColor="text1"/>
              </w:rPr>
            </w:pPr>
            <w:r w:rsidRPr="006D1FDA">
              <w:rPr>
                <w:color w:val="000000" w:themeColor="text1"/>
              </w:rPr>
              <w:t xml:space="preserve">Exceeds Expectation                 90% or more </w:t>
            </w:r>
          </w:p>
          <w:p w14:paraId="04D77043" w14:textId="350B1A85" w:rsidR="00766641" w:rsidRPr="006D1FDA" w:rsidRDefault="00766641" w:rsidP="00823AB4">
            <w:pPr>
              <w:rPr>
                <w:strike/>
                <w:color w:val="000000" w:themeColor="text1"/>
              </w:rPr>
            </w:pPr>
            <w:r w:rsidRPr="006D1FDA">
              <w:rPr>
                <w:color w:val="000000" w:themeColor="text1"/>
              </w:rPr>
              <w:t>Meets Expectation                    85% - 89.9%</w:t>
            </w:r>
          </w:p>
          <w:p w14:paraId="57FA7AB4" w14:textId="4835605C" w:rsidR="00766641" w:rsidRPr="006D1FDA" w:rsidRDefault="00766641" w:rsidP="00823AB4">
            <w:pPr>
              <w:rPr>
                <w:color w:val="000000" w:themeColor="text1"/>
              </w:rPr>
            </w:pPr>
            <w:r w:rsidRPr="006D1FDA">
              <w:rPr>
                <w:color w:val="000000" w:themeColor="text1"/>
              </w:rPr>
              <w:t>Partially Meets Expectation    75%</w:t>
            </w:r>
            <w:r>
              <w:rPr>
                <w:color w:val="000000" w:themeColor="text1"/>
              </w:rPr>
              <w:t xml:space="preserve"> </w:t>
            </w:r>
            <w:r w:rsidRPr="006D1FDA">
              <w:rPr>
                <w:color w:val="000000" w:themeColor="text1"/>
              </w:rPr>
              <w:t>-</w:t>
            </w:r>
            <w:r>
              <w:rPr>
                <w:color w:val="000000" w:themeColor="text1"/>
              </w:rPr>
              <w:t xml:space="preserve"> </w:t>
            </w:r>
            <w:r w:rsidRPr="006D1FDA">
              <w:rPr>
                <w:color w:val="000000" w:themeColor="text1"/>
              </w:rPr>
              <w:t>84.9%</w:t>
            </w:r>
          </w:p>
          <w:p w14:paraId="3D49E79F" w14:textId="0004E38C" w:rsidR="00766641" w:rsidRPr="006D1FDA" w:rsidRDefault="00766641" w:rsidP="009B3587">
            <w:pPr>
              <w:rPr>
                <w:color w:val="000000" w:themeColor="text1"/>
              </w:rPr>
            </w:pPr>
            <w:r w:rsidRPr="006D1FDA">
              <w:rPr>
                <w:color w:val="000000" w:themeColor="text1"/>
              </w:rPr>
              <w:t>Does Not Meet Expectation    Fewer than 75%</w:t>
            </w:r>
          </w:p>
        </w:tc>
      </w:tr>
      <w:tr w:rsidR="00766641" w:rsidRPr="006D1FDA" w14:paraId="1FEAB964" w14:textId="77777777" w:rsidTr="00015200">
        <w:tc>
          <w:tcPr>
            <w:tcW w:w="2249" w:type="dxa"/>
            <w:shd w:val="clear" w:color="auto" w:fill="767171" w:themeFill="background2" w:themeFillShade="80"/>
          </w:tcPr>
          <w:p w14:paraId="3F952816" w14:textId="77777777" w:rsidR="00766641" w:rsidRPr="006D1FDA" w:rsidRDefault="00766641">
            <w:pPr>
              <w:rPr>
                <w:b/>
                <w:color w:val="000000" w:themeColor="text1"/>
              </w:rPr>
            </w:pPr>
          </w:p>
        </w:tc>
        <w:tc>
          <w:tcPr>
            <w:tcW w:w="2954" w:type="dxa"/>
            <w:shd w:val="clear" w:color="auto" w:fill="767171" w:themeFill="background2" w:themeFillShade="80"/>
          </w:tcPr>
          <w:p w14:paraId="582FB3F9" w14:textId="77777777" w:rsidR="00766641" w:rsidRPr="006D1FDA" w:rsidRDefault="00766641">
            <w:pPr>
              <w:rPr>
                <w:color w:val="000000" w:themeColor="text1"/>
              </w:rPr>
            </w:pPr>
          </w:p>
        </w:tc>
        <w:tc>
          <w:tcPr>
            <w:tcW w:w="3379" w:type="dxa"/>
            <w:shd w:val="clear" w:color="auto" w:fill="767171" w:themeFill="background2" w:themeFillShade="80"/>
          </w:tcPr>
          <w:p w14:paraId="39184B72" w14:textId="77777777" w:rsidR="00766641" w:rsidRPr="006D1FDA" w:rsidRDefault="00766641">
            <w:pPr>
              <w:rPr>
                <w:color w:val="000000" w:themeColor="text1"/>
              </w:rPr>
            </w:pPr>
          </w:p>
        </w:tc>
        <w:tc>
          <w:tcPr>
            <w:tcW w:w="5447" w:type="dxa"/>
            <w:shd w:val="clear" w:color="auto" w:fill="767171" w:themeFill="background2" w:themeFillShade="80"/>
          </w:tcPr>
          <w:p w14:paraId="74133525" w14:textId="77777777" w:rsidR="00766641" w:rsidRPr="006D1FDA" w:rsidRDefault="00766641" w:rsidP="008B73C0">
            <w:pPr>
              <w:rPr>
                <w:color w:val="000000" w:themeColor="text1"/>
              </w:rPr>
            </w:pPr>
          </w:p>
        </w:tc>
      </w:tr>
      <w:tr w:rsidR="00766641" w:rsidRPr="006D1FDA" w14:paraId="6D304D69" w14:textId="5CBADA3E" w:rsidTr="00015200">
        <w:tc>
          <w:tcPr>
            <w:tcW w:w="2249" w:type="dxa"/>
          </w:tcPr>
          <w:p w14:paraId="29EB9FD0" w14:textId="77777777" w:rsidR="00766641" w:rsidRPr="006D1FDA" w:rsidRDefault="00766641">
            <w:pPr>
              <w:rPr>
                <w:b/>
                <w:color w:val="000000" w:themeColor="text1"/>
              </w:rPr>
            </w:pPr>
            <w:r w:rsidRPr="006D1FDA">
              <w:rPr>
                <w:b/>
                <w:color w:val="000000" w:themeColor="text1"/>
              </w:rPr>
              <w:lastRenderedPageBreak/>
              <w:t>Post-Secondary Readiness</w:t>
            </w:r>
            <w:r w:rsidRPr="006D1FDA">
              <w:rPr>
                <w:b/>
                <w:color w:val="000000" w:themeColor="text1"/>
              </w:rPr>
              <w:tab/>
            </w:r>
          </w:p>
        </w:tc>
        <w:tc>
          <w:tcPr>
            <w:tcW w:w="2954" w:type="dxa"/>
          </w:tcPr>
          <w:p w14:paraId="4F5EC853" w14:textId="77777777" w:rsidR="00766641" w:rsidRPr="006D1FDA" w:rsidRDefault="00766641">
            <w:pPr>
              <w:rPr>
                <w:color w:val="000000" w:themeColor="text1"/>
              </w:rPr>
            </w:pPr>
            <w:r w:rsidRPr="006D1FDA">
              <w:rPr>
                <w:color w:val="000000" w:themeColor="text1"/>
              </w:rPr>
              <w:t>4 year high school graduation rate (current cohort)</w:t>
            </w:r>
          </w:p>
        </w:tc>
        <w:tc>
          <w:tcPr>
            <w:tcW w:w="3379" w:type="dxa"/>
          </w:tcPr>
          <w:p w14:paraId="1B181E90" w14:textId="1792D139" w:rsidR="00766641" w:rsidRPr="006D1FDA" w:rsidRDefault="00766641">
            <w:pPr>
              <w:rPr>
                <w:color w:val="000000" w:themeColor="text1"/>
              </w:rPr>
            </w:pPr>
            <w:r w:rsidRPr="006D1FDA">
              <w:rPr>
                <w:color w:val="000000" w:themeColor="text1"/>
              </w:rPr>
              <w:t>Schools will meet Maine DOE annual goals:</w:t>
            </w:r>
          </w:p>
          <w:p w14:paraId="71B7DCA1" w14:textId="2860D2DD" w:rsidR="00766641" w:rsidRPr="006D1FDA" w:rsidRDefault="00766641">
            <w:pPr>
              <w:rPr>
                <w:color w:val="000000" w:themeColor="text1"/>
              </w:rPr>
            </w:pPr>
            <w:r w:rsidRPr="006D1FDA">
              <w:rPr>
                <w:color w:val="000000" w:themeColor="text1"/>
              </w:rPr>
              <w:t>2018- 87.28%</w:t>
            </w:r>
          </w:p>
          <w:p w14:paraId="1CB492DF" w14:textId="75C49B71" w:rsidR="00766641" w:rsidRPr="006D1FDA" w:rsidRDefault="00766641">
            <w:pPr>
              <w:rPr>
                <w:color w:val="000000" w:themeColor="text1"/>
              </w:rPr>
            </w:pPr>
            <w:r w:rsidRPr="006D1FDA">
              <w:rPr>
                <w:color w:val="000000" w:themeColor="text1"/>
              </w:rPr>
              <w:t>2019- 87.51%</w:t>
            </w:r>
          </w:p>
          <w:p w14:paraId="02380939" w14:textId="6C70F6A8" w:rsidR="00766641" w:rsidRPr="006D1FDA" w:rsidRDefault="00766641">
            <w:pPr>
              <w:rPr>
                <w:color w:val="000000" w:themeColor="text1"/>
              </w:rPr>
            </w:pPr>
            <w:r w:rsidRPr="006D1FDA">
              <w:rPr>
                <w:color w:val="000000" w:themeColor="text1"/>
              </w:rPr>
              <w:t>2020- 87.74%</w:t>
            </w:r>
          </w:p>
        </w:tc>
        <w:tc>
          <w:tcPr>
            <w:tcW w:w="5447" w:type="dxa"/>
          </w:tcPr>
          <w:p w14:paraId="189B6257" w14:textId="7171F31B" w:rsidR="00766641" w:rsidRPr="006D1FDA" w:rsidRDefault="00766641" w:rsidP="00817A06">
            <w:pPr>
              <w:rPr>
                <w:color w:val="000000" w:themeColor="text1"/>
              </w:rPr>
            </w:pPr>
            <w:r w:rsidRPr="006D1FDA">
              <w:rPr>
                <w:color w:val="000000" w:themeColor="text1"/>
              </w:rPr>
              <w:t>Exceeds Expectation                 Exceeds 90%</w:t>
            </w:r>
          </w:p>
          <w:p w14:paraId="1C186159" w14:textId="3B8A8463" w:rsidR="00766641" w:rsidRPr="006D1FDA" w:rsidRDefault="00766641" w:rsidP="00817A06">
            <w:pPr>
              <w:rPr>
                <w:color w:val="000000" w:themeColor="text1"/>
              </w:rPr>
            </w:pPr>
            <w:r w:rsidRPr="006D1FDA">
              <w:rPr>
                <w:color w:val="000000" w:themeColor="text1"/>
              </w:rPr>
              <w:t xml:space="preserve">Meets Expectation                    Met </w:t>
            </w:r>
            <w:r>
              <w:rPr>
                <w:color w:val="000000" w:themeColor="text1"/>
              </w:rPr>
              <w:t xml:space="preserve">state </w:t>
            </w:r>
            <w:r w:rsidRPr="006D1FDA">
              <w:rPr>
                <w:color w:val="000000" w:themeColor="text1"/>
              </w:rPr>
              <w:t>target</w:t>
            </w:r>
          </w:p>
          <w:p w14:paraId="50B771F1" w14:textId="48DF5D3D" w:rsidR="00766641" w:rsidRPr="006D1FDA" w:rsidRDefault="00766641" w:rsidP="002F14A6">
            <w:pPr>
              <w:rPr>
                <w:color w:val="000000" w:themeColor="text1"/>
              </w:rPr>
            </w:pPr>
            <w:r w:rsidRPr="006D1FDA">
              <w:rPr>
                <w:color w:val="000000" w:themeColor="text1"/>
              </w:rPr>
              <w:t>Partially Meets Expectation    Less than 2% below target</w:t>
            </w:r>
            <w:r w:rsidRPr="006D1FDA">
              <w:rPr>
                <w:color w:val="000000" w:themeColor="text1"/>
              </w:rPr>
              <w:tab/>
            </w:r>
            <w:r w:rsidRPr="006D1FDA">
              <w:rPr>
                <w:color w:val="000000" w:themeColor="text1"/>
              </w:rPr>
              <w:tab/>
            </w:r>
            <w:r w:rsidRPr="006D1FDA">
              <w:rPr>
                <w:color w:val="000000" w:themeColor="text1"/>
              </w:rPr>
              <w:tab/>
            </w:r>
            <w:r w:rsidRPr="006D1FDA">
              <w:rPr>
                <w:color w:val="000000" w:themeColor="text1"/>
              </w:rPr>
              <w:tab/>
              <w:t xml:space="preserve">          </w:t>
            </w:r>
            <w:r w:rsidRPr="00A2156F">
              <w:rPr>
                <w:color w:val="000000" w:themeColor="text1"/>
              </w:rPr>
              <w:t>or</w:t>
            </w:r>
            <w:r w:rsidRPr="006D1FDA">
              <w:rPr>
                <w:color w:val="000000" w:themeColor="text1"/>
              </w:rPr>
              <w:t xml:space="preserve"> is more than 2% below</w:t>
            </w:r>
            <w:r w:rsidRPr="006D1FDA">
              <w:rPr>
                <w:color w:val="000000" w:themeColor="text1"/>
              </w:rPr>
              <w:tab/>
              <w:t xml:space="preserve"> </w:t>
            </w:r>
            <w:r w:rsidRPr="006D1FDA">
              <w:rPr>
                <w:color w:val="000000" w:themeColor="text1"/>
              </w:rPr>
              <w:tab/>
            </w:r>
            <w:r w:rsidRPr="006D1FDA">
              <w:rPr>
                <w:color w:val="000000" w:themeColor="text1"/>
              </w:rPr>
              <w:tab/>
            </w:r>
            <w:r w:rsidRPr="006D1FDA">
              <w:rPr>
                <w:color w:val="000000" w:themeColor="text1"/>
              </w:rPr>
              <w:tab/>
              <w:t xml:space="preserve">          target, but has increased</w:t>
            </w:r>
            <w:r w:rsidRPr="006D1FDA">
              <w:rPr>
                <w:color w:val="000000" w:themeColor="text1"/>
              </w:rPr>
              <w:tab/>
            </w:r>
            <w:r w:rsidRPr="006D1FDA">
              <w:rPr>
                <w:color w:val="000000" w:themeColor="text1"/>
              </w:rPr>
              <w:tab/>
              <w:t xml:space="preserve">            </w:t>
            </w:r>
            <w:r w:rsidRPr="006D1FDA">
              <w:rPr>
                <w:color w:val="000000" w:themeColor="text1"/>
              </w:rPr>
              <w:tab/>
            </w:r>
            <w:r w:rsidRPr="006D1FDA">
              <w:rPr>
                <w:color w:val="000000" w:themeColor="text1"/>
              </w:rPr>
              <w:tab/>
              <w:t xml:space="preserve">          rate from previous year by</w:t>
            </w:r>
            <w:r w:rsidRPr="006D1FDA">
              <w:rPr>
                <w:color w:val="000000" w:themeColor="text1"/>
              </w:rPr>
              <w:tab/>
            </w:r>
            <w:r w:rsidRPr="006D1FDA">
              <w:rPr>
                <w:color w:val="000000" w:themeColor="text1"/>
              </w:rPr>
              <w:tab/>
            </w:r>
            <w:r w:rsidRPr="006D1FDA">
              <w:rPr>
                <w:color w:val="000000" w:themeColor="text1"/>
              </w:rPr>
              <w:tab/>
            </w:r>
            <w:r w:rsidRPr="006D1FDA">
              <w:rPr>
                <w:color w:val="000000" w:themeColor="text1"/>
              </w:rPr>
              <w:tab/>
              <w:t xml:space="preserve">          at least 2%</w:t>
            </w:r>
          </w:p>
          <w:p w14:paraId="3AC686DB" w14:textId="267F2375" w:rsidR="00766641" w:rsidRPr="006D1FDA" w:rsidRDefault="00766641" w:rsidP="009B3587">
            <w:pPr>
              <w:rPr>
                <w:color w:val="000000" w:themeColor="text1"/>
              </w:rPr>
            </w:pPr>
            <w:r w:rsidRPr="006D1FDA">
              <w:rPr>
                <w:color w:val="000000" w:themeColor="text1"/>
              </w:rPr>
              <w:t xml:space="preserve">Does not meet expectation    2% or more below target </w:t>
            </w:r>
          </w:p>
        </w:tc>
      </w:tr>
      <w:tr w:rsidR="00766641" w:rsidRPr="006D1FDA" w14:paraId="42A4CFC7" w14:textId="27B9CAB2" w:rsidTr="00015200">
        <w:tc>
          <w:tcPr>
            <w:tcW w:w="2249" w:type="dxa"/>
          </w:tcPr>
          <w:p w14:paraId="71169B6B" w14:textId="5070A209" w:rsidR="00766641" w:rsidRPr="00F54A4D" w:rsidRDefault="00766641">
            <w:pPr>
              <w:rPr>
                <w:b/>
                <w:color w:val="4472C4" w:themeColor="accent1"/>
              </w:rPr>
            </w:pPr>
          </w:p>
        </w:tc>
        <w:tc>
          <w:tcPr>
            <w:tcW w:w="2954" w:type="dxa"/>
          </w:tcPr>
          <w:p w14:paraId="0B5555D4" w14:textId="0248FCD2" w:rsidR="00766641" w:rsidRPr="006D1FDA" w:rsidRDefault="00766641">
            <w:pPr>
              <w:rPr>
                <w:color w:val="000000" w:themeColor="text1"/>
              </w:rPr>
            </w:pPr>
            <w:r w:rsidRPr="006D1FDA">
              <w:rPr>
                <w:color w:val="000000" w:themeColor="text1"/>
              </w:rPr>
              <w:t>5 and 6 year average high school graduation rate (previous 2 years’ cohorts averaged)</w:t>
            </w:r>
          </w:p>
        </w:tc>
        <w:tc>
          <w:tcPr>
            <w:tcW w:w="3379" w:type="dxa"/>
          </w:tcPr>
          <w:p w14:paraId="11AD8E12" w14:textId="3F65D7C3" w:rsidR="00766641" w:rsidRPr="006D1FDA" w:rsidRDefault="00766641" w:rsidP="00817A06">
            <w:pPr>
              <w:rPr>
                <w:color w:val="000000" w:themeColor="text1"/>
              </w:rPr>
            </w:pPr>
            <w:r w:rsidRPr="006D1FDA">
              <w:rPr>
                <w:color w:val="000000" w:themeColor="text1"/>
              </w:rPr>
              <w:t>Schools will meet Maine DOE annual goals:</w:t>
            </w:r>
          </w:p>
          <w:p w14:paraId="4A2FFF63" w14:textId="62B9E1C4" w:rsidR="00766641" w:rsidRPr="006D1FDA" w:rsidRDefault="00766641" w:rsidP="00817A06">
            <w:pPr>
              <w:rPr>
                <w:color w:val="000000" w:themeColor="text1"/>
              </w:rPr>
            </w:pPr>
            <w:r w:rsidRPr="006D1FDA">
              <w:rPr>
                <w:color w:val="000000" w:themeColor="text1"/>
              </w:rPr>
              <w:t>2018- 89.28%</w:t>
            </w:r>
          </w:p>
          <w:p w14:paraId="2E65514F" w14:textId="5C1E6087" w:rsidR="00766641" w:rsidRPr="006D1FDA" w:rsidRDefault="00766641" w:rsidP="00817A06">
            <w:pPr>
              <w:rPr>
                <w:color w:val="000000" w:themeColor="text1"/>
              </w:rPr>
            </w:pPr>
            <w:r w:rsidRPr="006D1FDA">
              <w:rPr>
                <w:color w:val="000000" w:themeColor="text1"/>
              </w:rPr>
              <w:t>2019- 89.51%</w:t>
            </w:r>
          </w:p>
          <w:p w14:paraId="63CA6687" w14:textId="57F13451" w:rsidR="00766641" w:rsidRPr="006D1FDA" w:rsidRDefault="00766641">
            <w:pPr>
              <w:rPr>
                <w:color w:val="000000" w:themeColor="text1"/>
              </w:rPr>
            </w:pPr>
            <w:r w:rsidRPr="006D1FDA">
              <w:rPr>
                <w:color w:val="000000" w:themeColor="text1"/>
              </w:rPr>
              <w:t>2020- 89.74%</w:t>
            </w:r>
          </w:p>
        </w:tc>
        <w:tc>
          <w:tcPr>
            <w:tcW w:w="5447" w:type="dxa"/>
          </w:tcPr>
          <w:p w14:paraId="42944B53" w14:textId="0E2E2ADC" w:rsidR="00766641" w:rsidRPr="006D1FDA" w:rsidRDefault="00766641" w:rsidP="00817A06">
            <w:pPr>
              <w:rPr>
                <w:color w:val="000000" w:themeColor="text1"/>
              </w:rPr>
            </w:pPr>
            <w:r w:rsidRPr="006D1FDA">
              <w:rPr>
                <w:color w:val="000000" w:themeColor="text1"/>
              </w:rPr>
              <w:t>Exceeds Expectation                 Exceeds 92%</w:t>
            </w:r>
          </w:p>
          <w:p w14:paraId="4E1A870B" w14:textId="1FF28616" w:rsidR="00766641" w:rsidRPr="006D1FDA" w:rsidRDefault="00766641" w:rsidP="00817A06">
            <w:pPr>
              <w:rPr>
                <w:color w:val="000000" w:themeColor="text1"/>
              </w:rPr>
            </w:pPr>
            <w:r w:rsidRPr="006D1FDA">
              <w:rPr>
                <w:color w:val="000000" w:themeColor="text1"/>
              </w:rPr>
              <w:t>Meets Expectation                    Met</w:t>
            </w:r>
            <w:r>
              <w:rPr>
                <w:color w:val="000000" w:themeColor="text1"/>
              </w:rPr>
              <w:t xml:space="preserve"> state</w:t>
            </w:r>
            <w:r w:rsidRPr="006D1FDA">
              <w:rPr>
                <w:color w:val="000000" w:themeColor="text1"/>
              </w:rPr>
              <w:t xml:space="preserve"> target</w:t>
            </w:r>
          </w:p>
          <w:p w14:paraId="6ABB8D4E" w14:textId="25C3676E" w:rsidR="00766641" w:rsidRPr="006D1FDA" w:rsidRDefault="00766641" w:rsidP="00817A06">
            <w:pPr>
              <w:rPr>
                <w:color w:val="000000" w:themeColor="text1"/>
              </w:rPr>
            </w:pPr>
            <w:r w:rsidRPr="006D1FDA">
              <w:rPr>
                <w:color w:val="000000" w:themeColor="text1"/>
              </w:rPr>
              <w:t>Partially Meets Expectation    Less than 2% below target</w:t>
            </w:r>
            <w:r w:rsidRPr="006D1FDA">
              <w:rPr>
                <w:color w:val="000000" w:themeColor="text1"/>
              </w:rPr>
              <w:tab/>
            </w:r>
            <w:r w:rsidRPr="006D1FDA">
              <w:rPr>
                <w:color w:val="000000" w:themeColor="text1"/>
              </w:rPr>
              <w:tab/>
            </w:r>
            <w:r w:rsidRPr="006D1FDA">
              <w:rPr>
                <w:color w:val="000000" w:themeColor="text1"/>
              </w:rPr>
              <w:tab/>
            </w:r>
            <w:r w:rsidRPr="006D1FDA">
              <w:rPr>
                <w:color w:val="000000" w:themeColor="text1"/>
              </w:rPr>
              <w:tab/>
              <w:t xml:space="preserve">          </w:t>
            </w:r>
            <w:r w:rsidRPr="00A2156F">
              <w:rPr>
                <w:color w:val="000000" w:themeColor="text1"/>
              </w:rPr>
              <w:t>or</w:t>
            </w:r>
            <w:r w:rsidRPr="006D1FDA">
              <w:rPr>
                <w:color w:val="000000" w:themeColor="text1"/>
              </w:rPr>
              <w:t xml:space="preserve"> is more than 2% below</w:t>
            </w:r>
            <w:r w:rsidRPr="006D1FDA">
              <w:rPr>
                <w:color w:val="000000" w:themeColor="text1"/>
              </w:rPr>
              <w:tab/>
            </w:r>
            <w:r w:rsidRPr="006D1FDA">
              <w:rPr>
                <w:color w:val="000000" w:themeColor="text1"/>
              </w:rPr>
              <w:tab/>
            </w:r>
            <w:r w:rsidRPr="006D1FDA">
              <w:rPr>
                <w:color w:val="000000" w:themeColor="text1"/>
              </w:rPr>
              <w:tab/>
            </w:r>
            <w:r w:rsidRPr="006D1FDA">
              <w:rPr>
                <w:color w:val="000000" w:themeColor="text1"/>
              </w:rPr>
              <w:tab/>
              <w:t xml:space="preserve">          target, but has increased</w:t>
            </w:r>
            <w:r w:rsidRPr="006D1FDA">
              <w:rPr>
                <w:color w:val="000000" w:themeColor="text1"/>
              </w:rPr>
              <w:tab/>
            </w:r>
            <w:r w:rsidRPr="006D1FDA">
              <w:rPr>
                <w:color w:val="000000" w:themeColor="text1"/>
              </w:rPr>
              <w:tab/>
            </w:r>
            <w:r w:rsidRPr="006D1FDA">
              <w:rPr>
                <w:color w:val="000000" w:themeColor="text1"/>
              </w:rPr>
              <w:tab/>
            </w:r>
            <w:r w:rsidRPr="006D1FDA">
              <w:rPr>
                <w:color w:val="000000" w:themeColor="text1"/>
              </w:rPr>
              <w:tab/>
              <w:t xml:space="preserve">          rate from previous year by</w:t>
            </w:r>
            <w:r w:rsidRPr="006D1FDA">
              <w:rPr>
                <w:color w:val="000000" w:themeColor="text1"/>
              </w:rPr>
              <w:tab/>
            </w:r>
            <w:r w:rsidRPr="006D1FDA">
              <w:rPr>
                <w:color w:val="000000" w:themeColor="text1"/>
              </w:rPr>
              <w:tab/>
            </w:r>
            <w:r w:rsidRPr="006D1FDA">
              <w:rPr>
                <w:color w:val="000000" w:themeColor="text1"/>
              </w:rPr>
              <w:tab/>
            </w:r>
            <w:r w:rsidRPr="006D1FDA">
              <w:rPr>
                <w:color w:val="000000" w:themeColor="text1"/>
              </w:rPr>
              <w:tab/>
              <w:t xml:space="preserve">          at least 2%</w:t>
            </w:r>
          </w:p>
          <w:p w14:paraId="66CC31F1" w14:textId="24273880" w:rsidR="00766641" w:rsidRPr="006D1FDA" w:rsidRDefault="00766641" w:rsidP="009B3587">
            <w:pPr>
              <w:rPr>
                <w:color w:val="000000" w:themeColor="text1"/>
              </w:rPr>
            </w:pPr>
            <w:r w:rsidRPr="006D1FDA">
              <w:rPr>
                <w:color w:val="000000" w:themeColor="text1"/>
              </w:rPr>
              <w:t>Does Not Meet Expectation    2% or more below target</w:t>
            </w:r>
          </w:p>
        </w:tc>
      </w:tr>
      <w:tr w:rsidR="00766641" w:rsidRPr="006D1FDA" w14:paraId="26E09417" w14:textId="0C1FD6EF" w:rsidTr="00015200">
        <w:tc>
          <w:tcPr>
            <w:tcW w:w="2249" w:type="dxa"/>
          </w:tcPr>
          <w:p w14:paraId="59C18D7D" w14:textId="77777777" w:rsidR="00766641" w:rsidRPr="006D1FDA" w:rsidRDefault="00766641">
            <w:pPr>
              <w:rPr>
                <w:b/>
                <w:color w:val="000000" w:themeColor="text1"/>
              </w:rPr>
            </w:pPr>
            <w:r w:rsidRPr="006D1FDA">
              <w:rPr>
                <w:b/>
                <w:color w:val="000000" w:themeColor="text1"/>
              </w:rPr>
              <w:tab/>
            </w:r>
          </w:p>
        </w:tc>
        <w:tc>
          <w:tcPr>
            <w:tcW w:w="2954" w:type="dxa"/>
          </w:tcPr>
          <w:p w14:paraId="715DD1FE" w14:textId="77777777" w:rsidR="00766641" w:rsidRPr="006D1FDA" w:rsidRDefault="00766641">
            <w:pPr>
              <w:rPr>
                <w:color w:val="000000" w:themeColor="text1"/>
              </w:rPr>
            </w:pPr>
            <w:r w:rsidRPr="006D1FDA">
              <w:rPr>
                <w:color w:val="000000" w:themeColor="text1"/>
              </w:rPr>
              <w:t>Of students in their graduating year, percent participation in post-secondary readiness opportunities</w:t>
            </w:r>
          </w:p>
        </w:tc>
        <w:tc>
          <w:tcPr>
            <w:tcW w:w="3379" w:type="dxa"/>
          </w:tcPr>
          <w:p w14:paraId="374DF875" w14:textId="05BEAE0C" w:rsidR="00766641" w:rsidRPr="006D1FDA" w:rsidRDefault="00766641">
            <w:pPr>
              <w:rPr>
                <w:color w:val="000000" w:themeColor="text1"/>
              </w:rPr>
            </w:pPr>
            <w:r w:rsidRPr="006D1FDA">
              <w:rPr>
                <w:color w:val="000000" w:themeColor="text1"/>
              </w:rPr>
              <w:t xml:space="preserve">At the end of their graduating year, 70% of each schools’ </w:t>
            </w:r>
            <w:r>
              <w:rPr>
                <w:color w:val="000000" w:themeColor="text1"/>
              </w:rPr>
              <w:t>eligible</w:t>
            </w:r>
            <w:r>
              <w:rPr>
                <w:rStyle w:val="FootnoteReference"/>
                <w:color w:val="000000" w:themeColor="text1"/>
              </w:rPr>
              <w:footnoteReference w:id="9"/>
            </w:r>
            <w:r>
              <w:rPr>
                <w:color w:val="000000" w:themeColor="text1"/>
              </w:rPr>
              <w:t xml:space="preserve"> </w:t>
            </w:r>
            <w:r w:rsidRPr="006D1FDA">
              <w:rPr>
                <w:color w:val="000000" w:themeColor="text1"/>
              </w:rPr>
              <w:t>students</w:t>
            </w:r>
            <w:r>
              <w:rPr>
                <w:color w:val="000000" w:themeColor="text1"/>
              </w:rPr>
              <w:t xml:space="preserve"> </w:t>
            </w:r>
            <w:r w:rsidRPr="006D1FDA">
              <w:rPr>
                <w:color w:val="000000" w:themeColor="text1"/>
              </w:rPr>
              <w:t>will have participated in at least one post-secondary activity such as (</w:t>
            </w:r>
            <w:r w:rsidRPr="007918BC">
              <w:rPr>
                <w:color w:val="000000" w:themeColor="text1"/>
                <w:u w:val="single"/>
              </w:rPr>
              <w:t>and not limited to)</w:t>
            </w:r>
            <w:r w:rsidRPr="006D1FDA">
              <w:rPr>
                <w:color w:val="000000" w:themeColor="text1"/>
              </w:rPr>
              <w:t xml:space="preserve"> college course, Advanced Placement course, certificate program, or internship.</w:t>
            </w:r>
          </w:p>
        </w:tc>
        <w:tc>
          <w:tcPr>
            <w:tcW w:w="5447" w:type="dxa"/>
          </w:tcPr>
          <w:p w14:paraId="45416BA8" w14:textId="53E2145E" w:rsidR="00766641" w:rsidRPr="006D1FDA" w:rsidRDefault="00766641" w:rsidP="009B3587">
            <w:pPr>
              <w:rPr>
                <w:color w:val="000000" w:themeColor="text1"/>
              </w:rPr>
            </w:pPr>
            <w:r w:rsidRPr="006D1FDA">
              <w:rPr>
                <w:color w:val="000000" w:themeColor="text1"/>
              </w:rPr>
              <w:t>Exceeds Expectation                80% or more</w:t>
            </w:r>
          </w:p>
          <w:p w14:paraId="79CBECFC" w14:textId="23BE4DF7" w:rsidR="00766641" w:rsidRPr="006D1FDA" w:rsidRDefault="00766641" w:rsidP="009B3587">
            <w:pPr>
              <w:rPr>
                <w:color w:val="000000" w:themeColor="text1"/>
              </w:rPr>
            </w:pPr>
            <w:r w:rsidRPr="006D1FDA">
              <w:rPr>
                <w:color w:val="000000" w:themeColor="text1"/>
              </w:rPr>
              <w:t xml:space="preserve">Meets Expectation                   70% - 79.9% </w:t>
            </w:r>
          </w:p>
          <w:p w14:paraId="1F4F8166" w14:textId="21627727" w:rsidR="00766641" w:rsidRPr="006D1FDA" w:rsidRDefault="00766641" w:rsidP="009B3587">
            <w:pPr>
              <w:rPr>
                <w:color w:val="000000" w:themeColor="text1"/>
              </w:rPr>
            </w:pPr>
            <w:r w:rsidRPr="006D1FDA">
              <w:rPr>
                <w:color w:val="000000" w:themeColor="text1"/>
              </w:rPr>
              <w:t>Partially Meets Expectation    60%</w:t>
            </w:r>
            <w:r>
              <w:rPr>
                <w:color w:val="000000" w:themeColor="text1"/>
              </w:rPr>
              <w:t xml:space="preserve"> </w:t>
            </w:r>
            <w:r w:rsidRPr="006D1FDA">
              <w:rPr>
                <w:color w:val="000000" w:themeColor="text1"/>
              </w:rPr>
              <w:t>-</w:t>
            </w:r>
            <w:r>
              <w:rPr>
                <w:color w:val="000000" w:themeColor="text1"/>
              </w:rPr>
              <w:t xml:space="preserve"> </w:t>
            </w:r>
            <w:r w:rsidRPr="006D1FDA">
              <w:rPr>
                <w:color w:val="000000" w:themeColor="text1"/>
              </w:rPr>
              <w:t>69.9%</w:t>
            </w:r>
          </w:p>
          <w:p w14:paraId="4823F7A7" w14:textId="4106113D" w:rsidR="00766641" w:rsidRPr="006D1FDA" w:rsidRDefault="00766641" w:rsidP="009B3587">
            <w:pPr>
              <w:rPr>
                <w:color w:val="000000" w:themeColor="text1"/>
              </w:rPr>
            </w:pPr>
            <w:r w:rsidRPr="006D1FDA">
              <w:rPr>
                <w:color w:val="000000" w:themeColor="text1"/>
              </w:rPr>
              <w:t>Does Not Meet Expectation    Fewer than 60%</w:t>
            </w:r>
          </w:p>
        </w:tc>
      </w:tr>
      <w:tr w:rsidR="00766641" w:rsidRPr="006D1FDA" w14:paraId="46C77A33" w14:textId="5FE88EA9" w:rsidTr="00015200">
        <w:tc>
          <w:tcPr>
            <w:tcW w:w="2249" w:type="dxa"/>
          </w:tcPr>
          <w:p w14:paraId="109E08B4" w14:textId="77777777" w:rsidR="00766641" w:rsidRPr="006D1FDA" w:rsidRDefault="00766641">
            <w:pPr>
              <w:rPr>
                <w:b/>
                <w:color w:val="000000" w:themeColor="text1"/>
              </w:rPr>
            </w:pPr>
          </w:p>
        </w:tc>
        <w:tc>
          <w:tcPr>
            <w:tcW w:w="2954" w:type="dxa"/>
          </w:tcPr>
          <w:p w14:paraId="19C0ACC5" w14:textId="77777777" w:rsidR="00766641" w:rsidRPr="006D1FDA" w:rsidRDefault="00766641">
            <w:pPr>
              <w:rPr>
                <w:color w:val="000000" w:themeColor="text1"/>
              </w:rPr>
            </w:pPr>
            <w:r w:rsidRPr="006D1FDA">
              <w:rPr>
                <w:color w:val="000000" w:themeColor="text1"/>
              </w:rPr>
              <w:t>Success rate of students participating in post-secondary readiness opportunities</w:t>
            </w:r>
          </w:p>
        </w:tc>
        <w:tc>
          <w:tcPr>
            <w:tcW w:w="3379" w:type="dxa"/>
          </w:tcPr>
          <w:p w14:paraId="0FB0D112" w14:textId="099C3BD4" w:rsidR="00766641" w:rsidRPr="006D1FDA" w:rsidRDefault="00766641">
            <w:pPr>
              <w:rPr>
                <w:color w:val="000000" w:themeColor="text1"/>
              </w:rPr>
            </w:pPr>
            <w:r w:rsidRPr="006D1FDA">
              <w:rPr>
                <w:color w:val="000000" w:themeColor="text1"/>
              </w:rPr>
              <w:t xml:space="preserve">70% of the school’s students </w:t>
            </w:r>
            <w:r w:rsidRPr="001D2F1E">
              <w:rPr>
                <w:color w:val="000000" w:themeColor="text1"/>
                <w:u w:val="single"/>
              </w:rPr>
              <w:t>who participated in at least one post-secondary activity</w:t>
            </w:r>
            <w:r w:rsidRPr="006D1FDA">
              <w:rPr>
                <w:color w:val="000000" w:themeColor="text1"/>
              </w:rPr>
              <w:t xml:space="preserve"> such as (</w:t>
            </w:r>
            <w:r w:rsidRPr="007918BC">
              <w:rPr>
                <w:color w:val="000000" w:themeColor="text1"/>
                <w:u w:val="single"/>
              </w:rPr>
              <w:t>and not limited to</w:t>
            </w:r>
            <w:r w:rsidRPr="006D1FDA">
              <w:rPr>
                <w:color w:val="000000" w:themeColor="text1"/>
              </w:rPr>
              <w:t>) college course, Advanced Placement course, certificate program, or internship will complete it successfully</w:t>
            </w:r>
            <w:r w:rsidRPr="006D1FDA">
              <w:rPr>
                <w:rStyle w:val="FootnoteReference"/>
                <w:color w:val="000000" w:themeColor="text1"/>
              </w:rPr>
              <w:footnoteReference w:id="10"/>
            </w:r>
            <w:r w:rsidRPr="006D1FDA">
              <w:rPr>
                <w:color w:val="000000" w:themeColor="text1"/>
              </w:rPr>
              <w:t>.</w:t>
            </w:r>
          </w:p>
        </w:tc>
        <w:tc>
          <w:tcPr>
            <w:tcW w:w="5447" w:type="dxa"/>
          </w:tcPr>
          <w:p w14:paraId="0D51484E" w14:textId="6B5F4412" w:rsidR="00766641" w:rsidRPr="006D1FDA" w:rsidRDefault="00766641" w:rsidP="009B3587">
            <w:pPr>
              <w:rPr>
                <w:color w:val="000000" w:themeColor="text1"/>
              </w:rPr>
            </w:pPr>
            <w:r w:rsidRPr="006D1FDA">
              <w:rPr>
                <w:color w:val="000000" w:themeColor="text1"/>
              </w:rPr>
              <w:t>Exceeds Expectation                 80% or more</w:t>
            </w:r>
          </w:p>
          <w:p w14:paraId="024F849F" w14:textId="42728197" w:rsidR="00766641" w:rsidRPr="006D1FDA" w:rsidRDefault="00766641" w:rsidP="009B3587">
            <w:pPr>
              <w:rPr>
                <w:color w:val="000000" w:themeColor="text1"/>
              </w:rPr>
            </w:pPr>
            <w:r w:rsidRPr="006D1FDA">
              <w:rPr>
                <w:color w:val="000000" w:themeColor="text1"/>
              </w:rPr>
              <w:t>Meets Expectation                    70%</w:t>
            </w:r>
            <w:r>
              <w:rPr>
                <w:color w:val="000000" w:themeColor="text1"/>
              </w:rPr>
              <w:t xml:space="preserve"> </w:t>
            </w:r>
            <w:r w:rsidRPr="006D1FDA">
              <w:rPr>
                <w:color w:val="000000" w:themeColor="text1"/>
              </w:rPr>
              <w:t>-79.9%</w:t>
            </w:r>
          </w:p>
          <w:p w14:paraId="3F9F88A6" w14:textId="29FA2765" w:rsidR="00766641" w:rsidRPr="006D1FDA" w:rsidRDefault="00766641" w:rsidP="009B3587">
            <w:pPr>
              <w:rPr>
                <w:color w:val="000000" w:themeColor="text1"/>
              </w:rPr>
            </w:pPr>
            <w:r w:rsidRPr="006D1FDA">
              <w:rPr>
                <w:color w:val="000000" w:themeColor="text1"/>
              </w:rPr>
              <w:t xml:space="preserve">Partially Meets Expectation    </w:t>
            </w:r>
            <w:r>
              <w:rPr>
                <w:color w:val="000000" w:themeColor="text1"/>
              </w:rPr>
              <w:t xml:space="preserve"> </w:t>
            </w:r>
            <w:r w:rsidRPr="006D1FDA">
              <w:rPr>
                <w:color w:val="000000" w:themeColor="text1"/>
              </w:rPr>
              <w:t>60%</w:t>
            </w:r>
            <w:r>
              <w:rPr>
                <w:color w:val="000000" w:themeColor="text1"/>
              </w:rPr>
              <w:t xml:space="preserve"> </w:t>
            </w:r>
            <w:r w:rsidRPr="006D1FDA">
              <w:rPr>
                <w:color w:val="000000" w:themeColor="text1"/>
              </w:rPr>
              <w:t>-</w:t>
            </w:r>
            <w:r>
              <w:rPr>
                <w:color w:val="000000" w:themeColor="text1"/>
              </w:rPr>
              <w:t xml:space="preserve"> </w:t>
            </w:r>
            <w:r w:rsidRPr="006D1FDA">
              <w:rPr>
                <w:color w:val="000000" w:themeColor="text1"/>
              </w:rPr>
              <w:t>69.9%</w:t>
            </w:r>
          </w:p>
          <w:p w14:paraId="664A2DAF" w14:textId="7CC62534" w:rsidR="00766641" w:rsidRPr="006D1FDA" w:rsidRDefault="00766641" w:rsidP="009B3587">
            <w:pPr>
              <w:rPr>
                <w:color w:val="000000" w:themeColor="text1"/>
              </w:rPr>
            </w:pPr>
            <w:r w:rsidRPr="006D1FDA">
              <w:rPr>
                <w:color w:val="000000" w:themeColor="text1"/>
              </w:rPr>
              <w:t>Does Not Meet Expectation    Fewer than 60%</w:t>
            </w:r>
          </w:p>
        </w:tc>
      </w:tr>
      <w:tr w:rsidR="00766641" w:rsidRPr="006D1FDA" w14:paraId="2A950191" w14:textId="77777777" w:rsidTr="00015200">
        <w:tc>
          <w:tcPr>
            <w:tcW w:w="2249" w:type="dxa"/>
            <w:shd w:val="clear" w:color="auto" w:fill="767171" w:themeFill="background2" w:themeFillShade="80"/>
          </w:tcPr>
          <w:p w14:paraId="33C5F96A" w14:textId="77777777" w:rsidR="00766641" w:rsidRPr="006D1FDA" w:rsidRDefault="00766641">
            <w:pPr>
              <w:rPr>
                <w:b/>
                <w:color w:val="000000" w:themeColor="text1"/>
              </w:rPr>
            </w:pPr>
          </w:p>
        </w:tc>
        <w:tc>
          <w:tcPr>
            <w:tcW w:w="2954" w:type="dxa"/>
            <w:shd w:val="clear" w:color="auto" w:fill="767171" w:themeFill="background2" w:themeFillShade="80"/>
          </w:tcPr>
          <w:p w14:paraId="4CFE1C5E" w14:textId="77777777" w:rsidR="00766641" w:rsidRPr="006D1FDA" w:rsidRDefault="00766641">
            <w:pPr>
              <w:rPr>
                <w:color w:val="000000" w:themeColor="text1"/>
              </w:rPr>
            </w:pPr>
          </w:p>
        </w:tc>
        <w:tc>
          <w:tcPr>
            <w:tcW w:w="3379" w:type="dxa"/>
            <w:shd w:val="clear" w:color="auto" w:fill="767171" w:themeFill="background2" w:themeFillShade="80"/>
          </w:tcPr>
          <w:p w14:paraId="4B931937" w14:textId="77777777" w:rsidR="00766641" w:rsidRPr="006D1FDA" w:rsidRDefault="00766641">
            <w:pPr>
              <w:rPr>
                <w:color w:val="000000" w:themeColor="text1"/>
              </w:rPr>
            </w:pPr>
          </w:p>
        </w:tc>
        <w:tc>
          <w:tcPr>
            <w:tcW w:w="5447" w:type="dxa"/>
            <w:shd w:val="clear" w:color="auto" w:fill="767171" w:themeFill="background2" w:themeFillShade="80"/>
          </w:tcPr>
          <w:p w14:paraId="653B2F5D" w14:textId="77777777" w:rsidR="00766641" w:rsidRPr="006D1FDA" w:rsidRDefault="00766641" w:rsidP="009B3587">
            <w:pPr>
              <w:rPr>
                <w:color w:val="000000" w:themeColor="text1"/>
              </w:rPr>
            </w:pPr>
          </w:p>
        </w:tc>
      </w:tr>
      <w:tr w:rsidR="00766641" w:rsidRPr="005C6A5E" w14:paraId="696BABD0" w14:textId="14239A0E" w:rsidTr="00015200">
        <w:tc>
          <w:tcPr>
            <w:tcW w:w="2249" w:type="dxa"/>
          </w:tcPr>
          <w:p w14:paraId="4D5A8C84" w14:textId="77777777" w:rsidR="00766641" w:rsidRPr="005C6A5E" w:rsidRDefault="00766641">
            <w:pPr>
              <w:rPr>
                <w:b/>
                <w:color w:val="000000" w:themeColor="text1"/>
              </w:rPr>
            </w:pPr>
            <w:r w:rsidRPr="005C6A5E">
              <w:rPr>
                <w:b/>
                <w:color w:val="000000" w:themeColor="text1"/>
              </w:rPr>
              <w:t>Financial Performance and Stability</w:t>
            </w:r>
          </w:p>
          <w:p w14:paraId="56D2CCC1" w14:textId="77777777" w:rsidR="00766641" w:rsidRPr="005C6A5E" w:rsidRDefault="00766641">
            <w:pPr>
              <w:rPr>
                <w:b/>
                <w:color w:val="000000" w:themeColor="text1"/>
              </w:rPr>
            </w:pPr>
          </w:p>
          <w:p w14:paraId="6DA7D862" w14:textId="1C738C62" w:rsidR="00766641" w:rsidRPr="005C6A5E" w:rsidRDefault="00766641">
            <w:pPr>
              <w:rPr>
                <w:b/>
                <w:color w:val="000000" w:themeColor="text1"/>
              </w:rPr>
            </w:pPr>
          </w:p>
        </w:tc>
        <w:tc>
          <w:tcPr>
            <w:tcW w:w="2954" w:type="dxa"/>
          </w:tcPr>
          <w:p w14:paraId="1D6DB814" w14:textId="2E5308D1" w:rsidR="00766641" w:rsidRPr="005C6A5E" w:rsidRDefault="00766641" w:rsidP="00B4682A">
            <w:pPr>
              <w:pStyle w:val="TableParagraph"/>
              <w:ind w:left="0" w:right="124"/>
              <w:rPr>
                <w:color w:val="000000" w:themeColor="text1"/>
              </w:rPr>
            </w:pPr>
            <w:r w:rsidRPr="005C6A5E">
              <w:rPr>
                <w:b/>
                <w:color w:val="000000" w:themeColor="text1"/>
              </w:rPr>
              <w:lastRenderedPageBreak/>
              <w:t>Near Term Measures</w:t>
            </w:r>
          </w:p>
          <w:p w14:paraId="53BDFD18" w14:textId="17DD3CAF" w:rsidR="00766641" w:rsidRPr="005C6A5E" w:rsidRDefault="00766641" w:rsidP="00961FEB">
            <w:pPr>
              <w:pStyle w:val="TableParagraph"/>
              <w:numPr>
                <w:ilvl w:val="0"/>
                <w:numId w:val="1"/>
              </w:numPr>
              <w:ind w:right="124"/>
              <w:rPr>
                <w:color w:val="000000" w:themeColor="text1"/>
              </w:rPr>
            </w:pPr>
            <w:r w:rsidRPr="005C6A5E">
              <w:rPr>
                <w:color w:val="000000" w:themeColor="text1"/>
              </w:rPr>
              <w:t>Current Ratio</w:t>
            </w:r>
          </w:p>
          <w:p w14:paraId="5B2509FB" w14:textId="248D9553" w:rsidR="00766641" w:rsidRPr="005C6A5E" w:rsidRDefault="00766641" w:rsidP="0030275E">
            <w:pPr>
              <w:pStyle w:val="TableParagraph"/>
              <w:numPr>
                <w:ilvl w:val="0"/>
                <w:numId w:val="1"/>
              </w:numPr>
              <w:ind w:right="124"/>
              <w:rPr>
                <w:color w:val="000000" w:themeColor="text1"/>
              </w:rPr>
            </w:pPr>
            <w:r w:rsidRPr="005C6A5E">
              <w:rPr>
                <w:color w:val="000000" w:themeColor="text1"/>
              </w:rPr>
              <w:t xml:space="preserve">Unrestricted Days Cash </w:t>
            </w:r>
            <w:r w:rsidRPr="005C6A5E">
              <w:rPr>
                <w:color w:val="000000" w:themeColor="text1"/>
              </w:rPr>
              <w:lastRenderedPageBreak/>
              <w:t>on Hand</w:t>
            </w:r>
          </w:p>
        </w:tc>
        <w:tc>
          <w:tcPr>
            <w:tcW w:w="3379" w:type="dxa"/>
          </w:tcPr>
          <w:p w14:paraId="36FCCF0E" w14:textId="77F70AEF" w:rsidR="00766641" w:rsidRPr="005C6A5E" w:rsidRDefault="00766641">
            <w:pPr>
              <w:rPr>
                <w:color w:val="000000" w:themeColor="text1"/>
              </w:rPr>
            </w:pPr>
            <w:r w:rsidRPr="005C6A5E">
              <w:rPr>
                <w:color w:val="000000" w:themeColor="text1"/>
              </w:rPr>
              <w:lastRenderedPageBreak/>
              <w:t xml:space="preserve">School evaluates its Near Term Financial Health using the Financial </w:t>
            </w:r>
            <w:r w:rsidRPr="005C6A5E">
              <w:rPr>
                <w:color w:val="000000" w:themeColor="text1"/>
              </w:rPr>
              <w:lastRenderedPageBreak/>
              <w:t xml:space="preserve">Performance and Stability outline provided by the Commission.  </w:t>
            </w:r>
          </w:p>
        </w:tc>
        <w:tc>
          <w:tcPr>
            <w:tcW w:w="5447" w:type="dxa"/>
          </w:tcPr>
          <w:p w14:paraId="5AAFAE6A" w14:textId="0D6121D9" w:rsidR="00766641" w:rsidRPr="005C6A5E" w:rsidRDefault="00766641" w:rsidP="007E17A4">
            <w:pPr>
              <w:rPr>
                <w:color w:val="000000" w:themeColor="text1"/>
              </w:rPr>
            </w:pPr>
            <w:r w:rsidRPr="005C6A5E">
              <w:rPr>
                <w:color w:val="000000" w:themeColor="text1"/>
              </w:rPr>
              <w:lastRenderedPageBreak/>
              <w:t xml:space="preserve">Near Term Measures are healthy. </w:t>
            </w:r>
          </w:p>
          <w:p w14:paraId="1FA6868F" w14:textId="00D82D0D" w:rsidR="00766641" w:rsidRPr="005C6A5E" w:rsidRDefault="00766641" w:rsidP="007E17A4">
            <w:pPr>
              <w:rPr>
                <w:color w:val="000000" w:themeColor="text1"/>
              </w:rPr>
            </w:pPr>
            <w:r w:rsidRPr="005C6A5E">
              <w:rPr>
                <w:color w:val="000000" w:themeColor="text1"/>
              </w:rPr>
              <w:t>Near Term Measures require monitoring.</w:t>
            </w:r>
          </w:p>
          <w:p w14:paraId="1BA02301" w14:textId="01DD876D" w:rsidR="00766641" w:rsidRPr="005C6A5E" w:rsidRDefault="00766641" w:rsidP="007E17A4">
            <w:pPr>
              <w:rPr>
                <w:color w:val="000000" w:themeColor="text1"/>
              </w:rPr>
            </w:pPr>
            <w:r w:rsidRPr="005C6A5E">
              <w:rPr>
                <w:color w:val="000000" w:themeColor="text1"/>
              </w:rPr>
              <w:t>Near Term Measures require immediate action.</w:t>
            </w:r>
          </w:p>
        </w:tc>
      </w:tr>
      <w:tr w:rsidR="00766641" w:rsidRPr="005C6A5E" w14:paraId="3AF56AD3" w14:textId="77777777" w:rsidTr="00015200">
        <w:tc>
          <w:tcPr>
            <w:tcW w:w="2249" w:type="dxa"/>
          </w:tcPr>
          <w:p w14:paraId="2B94E93F" w14:textId="7DD7F0DD" w:rsidR="00766641" w:rsidRPr="005C6A5E" w:rsidRDefault="00766641">
            <w:pPr>
              <w:rPr>
                <w:b/>
                <w:color w:val="000000" w:themeColor="text1"/>
              </w:rPr>
            </w:pPr>
          </w:p>
        </w:tc>
        <w:tc>
          <w:tcPr>
            <w:tcW w:w="2954" w:type="dxa"/>
          </w:tcPr>
          <w:p w14:paraId="1CFBEF93" w14:textId="5AD461F3" w:rsidR="00766641" w:rsidRPr="005C6A5E" w:rsidRDefault="00766641" w:rsidP="00B4682A">
            <w:pPr>
              <w:rPr>
                <w:rFonts w:cstheme="minorHAnsi"/>
                <w:bCs/>
                <w:color w:val="000000" w:themeColor="text1"/>
              </w:rPr>
            </w:pPr>
            <w:r w:rsidRPr="005C6A5E">
              <w:rPr>
                <w:b/>
                <w:color w:val="000000" w:themeColor="text1"/>
              </w:rPr>
              <w:t>Sustainability Measures</w:t>
            </w:r>
          </w:p>
          <w:p w14:paraId="0060831F" w14:textId="6040474B" w:rsidR="00766641" w:rsidRPr="005C6A5E" w:rsidRDefault="00766641" w:rsidP="00961FEB">
            <w:pPr>
              <w:pStyle w:val="ListParagraph"/>
              <w:numPr>
                <w:ilvl w:val="0"/>
                <w:numId w:val="2"/>
              </w:numPr>
              <w:rPr>
                <w:rFonts w:cstheme="minorHAnsi"/>
                <w:bCs/>
                <w:color w:val="000000" w:themeColor="text1"/>
              </w:rPr>
            </w:pPr>
            <w:r w:rsidRPr="005C6A5E">
              <w:rPr>
                <w:rFonts w:cstheme="minorHAnsi"/>
                <w:bCs/>
                <w:color w:val="000000" w:themeColor="text1"/>
              </w:rPr>
              <w:t>Total Margin</w:t>
            </w:r>
          </w:p>
          <w:p w14:paraId="0AC4EA09" w14:textId="66A0A7C7" w:rsidR="00766641" w:rsidRPr="005C6A5E" w:rsidRDefault="00766641" w:rsidP="00ED2AEA">
            <w:pPr>
              <w:pStyle w:val="ListParagraph"/>
              <w:numPr>
                <w:ilvl w:val="0"/>
                <w:numId w:val="2"/>
              </w:numPr>
              <w:rPr>
                <w:color w:val="000000" w:themeColor="text1"/>
              </w:rPr>
            </w:pPr>
            <w:r w:rsidRPr="005C6A5E">
              <w:rPr>
                <w:color w:val="000000" w:themeColor="text1"/>
              </w:rPr>
              <w:t xml:space="preserve">Debt to asset ratio </w:t>
            </w:r>
          </w:p>
        </w:tc>
        <w:tc>
          <w:tcPr>
            <w:tcW w:w="3379" w:type="dxa"/>
          </w:tcPr>
          <w:p w14:paraId="3F530E12" w14:textId="211BE652" w:rsidR="00766641" w:rsidRPr="005C6A5E" w:rsidRDefault="00766641" w:rsidP="009E6181">
            <w:pPr>
              <w:pStyle w:val="TableParagraph"/>
              <w:spacing w:line="265" w:lineRule="exact"/>
              <w:ind w:left="0"/>
              <w:rPr>
                <w:rFonts w:asciiTheme="minorHAnsi" w:hAnsiTheme="minorHAnsi" w:cstheme="minorHAnsi"/>
                <w:color w:val="000000" w:themeColor="text1"/>
              </w:rPr>
            </w:pPr>
            <w:r w:rsidRPr="005C6A5E">
              <w:rPr>
                <w:color w:val="000000" w:themeColor="text1"/>
              </w:rPr>
              <w:t xml:space="preserve">School evaluates its Financial Sustainability using the Financial Performance and Stability outline provided by the Commission.  </w:t>
            </w:r>
          </w:p>
        </w:tc>
        <w:tc>
          <w:tcPr>
            <w:tcW w:w="5447" w:type="dxa"/>
          </w:tcPr>
          <w:p w14:paraId="2F74573D" w14:textId="23204DC2" w:rsidR="00766641" w:rsidRPr="005C6A5E" w:rsidRDefault="00766641" w:rsidP="001A4C63">
            <w:pPr>
              <w:rPr>
                <w:color w:val="000000" w:themeColor="text1"/>
              </w:rPr>
            </w:pPr>
            <w:r w:rsidRPr="005C6A5E">
              <w:rPr>
                <w:color w:val="000000" w:themeColor="text1"/>
              </w:rPr>
              <w:t xml:space="preserve">Sustainability Measures are healthy. </w:t>
            </w:r>
          </w:p>
          <w:p w14:paraId="1D43897E" w14:textId="1B659560" w:rsidR="00766641" w:rsidRPr="005C6A5E" w:rsidRDefault="00766641" w:rsidP="001A4C63">
            <w:pPr>
              <w:rPr>
                <w:color w:val="000000" w:themeColor="text1"/>
              </w:rPr>
            </w:pPr>
            <w:r w:rsidRPr="005C6A5E">
              <w:rPr>
                <w:color w:val="000000" w:themeColor="text1"/>
              </w:rPr>
              <w:t>Sustainability Measures require monitoring.</w:t>
            </w:r>
          </w:p>
          <w:p w14:paraId="704FA838" w14:textId="51DA984B" w:rsidR="00766641" w:rsidRPr="005C6A5E" w:rsidRDefault="00766641" w:rsidP="00F8408C">
            <w:pPr>
              <w:rPr>
                <w:color w:val="000000" w:themeColor="text1"/>
              </w:rPr>
            </w:pPr>
            <w:r w:rsidRPr="005C6A5E">
              <w:rPr>
                <w:color w:val="000000" w:themeColor="text1"/>
              </w:rPr>
              <w:t>Sustainability Measures require immediate action.</w:t>
            </w:r>
          </w:p>
        </w:tc>
      </w:tr>
      <w:tr w:rsidR="00766641" w:rsidRPr="005C6A5E" w14:paraId="7D0FF94C" w14:textId="77777777" w:rsidTr="00015200">
        <w:tc>
          <w:tcPr>
            <w:tcW w:w="2249" w:type="dxa"/>
          </w:tcPr>
          <w:p w14:paraId="0E74B41E" w14:textId="038E74F2" w:rsidR="00766641" w:rsidRPr="005C6A5E" w:rsidRDefault="00766641" w:rsidP="00AC280B">
            <w:pPr>
              <w:rPr>
                <w:b/>
              </w:rPr>
            </w:pPr>
            <w:r>
              <w:rPr>
                <w:b/>
              </w:rPr>
              <w:t>C</w:t>
            </w:r>
            <w:r w:rsidRPr="005C6A5E">
              <w:rPr>
                <w:b/>
              </w:rPr>
              <w:t xml:space="preserve">lean </w:t>
            </w:r>
            <w:r>
              <w:rPr>
                <w:b/>
              </w:rPr>
              <w:t>A</w:t>
            </w:r>
            <w:r w:rsidRPr="005C6A5E">
              <w:rPr>
                <w:b/>
              </w:rPr>
              <w:t>udit</w:t>
            </w:r>
          </w:p>
        </w:tc>
        <w:tc>
          <w:tcPr>
            <w:tcW w:w="2954" w:type="dxa"/>
          </w:tcPr>
          <w:p w14:paraId="2E2EA74F" w14:textId="1F1974A2" w:rsidR="00766641" w:rsidRPr="005C6A5E" w:rsidRDefault="00766641" w:rsidP="000438BE">
            <w:pPr>
              <w:rPr>
                <w:rFonts w:cstheme="minorHAnsi"/>
                <w:bCs/>
                <w:color w:val="000000" w:themeColor="text1"/>
              </w:rPr>
            </w:pPr>
            <w:r w:rsidRPr="005C6A5E">
              <w:rPr>
                <w:rFonts w:cstheme="minorHAnsi"/>
                <w:bCs/>
                <w:color w:val="000000" w:themeColor="text1"/>
              </w:rPr>
              <w:t>the school has an annual financial audit conducted. audit and management letter are submitted to the commission. audit has no material findings or misstatements.</w:t>
            </w:r>
          </w:p>
        </w:tc>
        <w:tc>
          <w:tcPr>
            <w:tcW w:w="3379" w:type="dxa"/>
          </w:tcPr>
          <w:p w14:paraId="1B835F56" w14:textId="77777777" w:rsidR="00766641" w:rsidRDefault="00766641" w:rsidP="006D4EA8">
            <w:pPr>
              <w:pStyle w:val="TableParagraph"/>
              <w:ind w:left="0"/>
              <w:rPr>
                <w:rFonts w:asciiTheme="minorHAnsi" w:hAnsiTheme="minorHAnsi" w:cstheme="minorHAnsi"/>
                <w:color w:val="000000" w:themeColor="text1"/>
              </w:rPr>
            </w:pPr>
            <w:r>
              <w:rPr>
                <w:rFonts w:asciiTheme="minorHAnsi" w:hAnsiTheme="minorHAnsi" w:cstheme="minorHAnsi"/>
                <w:color w:val="000000" w:themeColor="text1"/>
              </w:rPr>
              <w:t>U</w:t>
            </w:r>
            <w:r w:rsidRPr="005C6A5E">
              <w:rPr>
                <w:rFonts w:asciiTheme="minorHAnsi" w:hAnsiTheme="minorHAnsi" w:cstheme="minorHAnsi"/>
                <w:color w:val="000000" w:themeColor="text1"/>
              </w:rPr>
              <w:t>nmodified opinion on [consolidated] financial statements: no material weaknesses, significant deficiencies or reportable instances of noncompliance and other matters identified in the other information accompanying the auditor’s report on financial statements or in the auditor’s report on internal control over financial reporting and on compliance and other matters.</w:t>
            </w:r>
          </w:p>
          <w:p w14:paraId="4ED55552" w14:textId="19ED2483" w:rsidR="00766641" w:rsidRPr="005C6A5E" w:rsidRDefault="00766641" w:rsidP="006D4EA8">
            <w:pPr>
              <w:pStyle w:val="TableParagraph"/>
              <w:ind w:left="0"/>
              <w:rPr>
                <w:rFonts w:asciiTheme="minorHAnsi" w:hAnsiTheme="minorHAnsi" w:cstheme="minorHAnsi"/>
                <w:color w:val="000000" w:themeColor="text1"/>
              </w:rPr>
            </w:pPr>
          </w:p>
        </w:tc>
        <w:tc>
          <w:tcPr>
            <w:tcW w:w="5447" w:type="dxa"/>
          </w:tcPr>
          <w:p w14:paraId="27E3B77F" w14:textId="414269B8" w:rsidR="00766641" w:rsidRPr="005C6A5E" w:rsidRDefault="00766641" w:rsidP="007F5433">
            <w:pPr>
              <w:rPr>
                <w:color w:val="000000" w:themeColor="text1"/>
              </w:rPr>
            </w:pPr>
            <w:r>
              <w:rPr>
                <w:color w:val="000000" w:themeColor="text1"/>
              </w:rPr>
              <w:t>M</w:t>
            </w:r>
            <w:r w:rsidRPr="005C6A5E">
              <w:rPr>
                <w:color w:val="000000" w:themeColor="text1"/>
              </w:rPr>
              <w:t xml:space="preserve">eets </w:t>
            </w:r>
            <w:r>
              <w:rPr>
                <w:color w:val="000000" w:themeColor="text1"/>
              </w:rPr>
              <w:t>E</w:t>
            </w:r>
            <w:r w:rsidRPr="005C6A5E">
              <w:rPr>
                <w:color w:val="000000" w:themeColor="text1"/>
              </w:rPr>
              <w:t xml:space="preserve">xpectation                    </w:t>
            </w:r>
            <w:r>
              <w:rPr>
                <w:color w:val="000000" w:themeColor="text1"/>
              </w:rPr>
              <w:t>C</w:t>
            </w:r>
            <w:r w:rsidRPr="005C6A5E">
              <w:rPr>
                <w:color w:val="000000" w:themeColor="text1"/>
              </w:rPr>
              <w:t>lean audit submitted</w:t>
            </w:r>
          </w:p>
          <w:p w14:paraId="35E03296" w14:textId="7003307C" w:rsidR="00766641" w:rsidRPr="005C6A5E" w:rsidRDefault="00766641" w:rsidP="002A44FD">
            <w:pPr>
              <w:rPr>
                <w:color w:val="000000" w:themeColor="text1"/>
              </w:rPr>
            </w:pPr>
            <w:r>
              <w:rPr>
                <w:color w:val="000000" w:themeColor="text1"/>
              </w:rPr>
              <w:t>P</w:t>
            </w:r>
            <w:r w:rsidRPr="005C6A5E">
              <w:rPr>
                <w:color w:val="000000" w:themeColor="text1"/>
              </w:rPr>
              <w:t xml:space="preserve">artially </w:t>
            </w:r>
            <w:r>
              <w:rPr>
                <w:color w:val="000000" w:themeColor="text1"/>
              </w:rPr>
              <w:t>M</w:t>
            </w:r>
            <w:r w:rsidRPr="005C6A5E">
              <w:rPr>
                <w:color w:val="000000" w:themeColor="text1"/>
              </w:rPr>
              <w:t xml:space="preserve">eets </w:t>
            </w:r>
            <w:r>
              <w:rPr>
                <w:color w:val="000000" w:themeColor="text1"/>
              </w:rPr>
              <w:t>E</w:t>
            </w:r>
            <w:r w:rsidRPr="005C6A5E">
              <w:rPr>
                <w:color w:val="000000" w:themeColor="text1"/>
              </w:rPr>
              <w:t xml:space="preserve">xpectation     </w:t>
            </w:r>
            <w:r>
              <w:rPr>
                <w:color w:val="000000" w:themeColor="text1"/>
              </w:rPr>
              <w:t>A</w:t>
            </w:r>
            <w:r w:rsidRPr="005C6A5E">
              <w:rPr>
                <w:color w:val="000000" w:themeColor="text1"/>
              </w:rPr>
              <w:t>udit submitted, may have</w:t>
            </w:r>
            <w:r w:rsidRPr="005C6A5E">
              <w:rPr>
                <w:color w:val="000000" w:themeColor="text1"/>
              </w:rPr>
              <w:tab/>
            </w:r>
            <w:r w:rsidRPr="005C6A5E">
              <w:rPr>
                <w:color w:val="000000" w:themeColor="text1"/>
              </w:rPr>
              <w:tab/>
            </w:r>
            <w:r w:rsidRPr="005C6A5E">
              <w:rPr>
                <w:color w:val="000000" w:themeColor="text1"/>
              </w:rPr>
              <w:tab/>
              <w:t xml:space="preserve">           1 material misstatement</w:t>
            </w:r>
          </w:p>
          <w:p w14:paraId="6936F989" w14:textId="6546CDCB" w:rsidR="00766641" w:rsidRPr="005C6A5E" w:rsidRDefault="00766641" w:rsidP="007F5433">
            <w:pPr>
              <w:rPr>
                <w:color w:val="000000" w:themeColor="text1"/>
              </w:rPr>
            </w:pPr>
            <w:r w:rsidRPr="006D1FDA">
              <w:rPr>
                <w:color w:val="000000" w:themeColor="text1"/>
              </w:rPr>
              <w:t>Does Not Meet Expectation</w:t>
            </w:r>
            <w:r w:rsidRPr="005C6A5E">
              <w:rPr>
                <w:color w:val="000000" w:themeColor="text1"/>
              </w:rPr>
              <w:t xml:space="preserve">    audit not submitted or not</w:t>
            </w:r>
            <w:r w:rsidRPr="005C6A5E">
              <w:rPr>
                <w:color w:val="000000" w:themeColor="text1"/>
              </w:rPr>
              <w:tab/>
            </w:r>
            <w:r w:rsidRPr="005C6A5E">
              <w:rPr>
                <w:color w:val="000000" w:themeColor="text1"/>
              </w:rPr>
              <w:tab/>
            </w:r>
            <w:r w:rsidRPr="005C6A5E">
              <w:rPr>
                <w:color w:val="000000" w:themeColor="text1"/>
              </w:rPr>
              <w:tab/>
              <w:t xml:space="preserve">          “clean”</w:t>
            </w:r>
          </w:p>
        </w:tc>
      </w:tr>
      <w:tr w:rsidR="00766641" w:rsidRPr="006D1FDA" w14:paraId="0047E520" w14:textId="77777777" w:rsidTr="00015200">
        <w:tc>
          <w:tcPr>
            <w:tcW w:w="2249" w:type="dxa"/>
            <w:shd w:val="clear" w:color="auto" w:fill="767171" w:themeFill="background2" w:themeFillShade="80"/>
          </w:tcPr>
          <w:p w14:paraId="1CE08E02" w14:textId="77777777" w:rsidR="00766641" w:rsidRPr="006D1FDA" w:rsidRDefault="00766641">
            <w:pPr>
              <w:rPr>
                <w:b/>
                <w:color w:val="000000" w:themeColor="text1"/>
              </w:rPr>
            </w:pPr>
          </w:p>
        </w:tc>
        <w:tc>
          <w:tcPr>
            <w:tcW w:w="2954" w:type="dxa"/>
            <w:shd w:val="clear" w:color="auto" w:fill="767171" w:themeFill="background2" w:themeFillShade="80"/>
          </w:tcPr>
          <w:p w14:paraId="6DB4A017" w14:textId="77777777" w:rsidR="00766641" w:rsidRPr="006D1FDA" w:rsidRDefault="00766641">
            <w:pPr>
              <w:rPr>
                <w:color w:val="000000" w:themeColor="text1"/>
              </w:rPr>
            </w:pPr>
          </w:p>
        </w:tc>
        <w:tc>
          <w:tcPr>
            <w:tcW w:w="3379" w:type="dxa"/>
            <w:shd w:val="clear" w:color="auto" w:fill="767171" w:themeFill="background2" w:themeFillShade="80"/>
          </w:tcPr>
          <w:p w14:paraId="456E897E" w14:textId="77777777" w:rsidR="00766641" w:rsidRPr="006D1FDA" w:rsidRDefault="00766641">
            <w:pPr>
              <w:rPr>
                <w:color w:val="000000" w:themeColor="text1"/>
              </w:rPr>
            </w:pPr>
          </w:p>
        </w:tc>
        <w:tc>
          <w:tcPr>
            <w:tcW w:w="5447" w:type="dxa"/>
            <w:shd w:val="clear" w:color="auto" w:fill="767171" w:themeFill="background2" w:themeFillShade="80"/>
          </w:tcPr>
          <w:p w14:paraId="3C9D796B" w14:textId="77777777" w:rsidR="00766641" w:rsidRPr="006D1FDA" w:rsidRDefault="00766641" w:rsidP="00447C7C">
            <w:pPr>
              <w:rPr>
                <w:color w:val="000000" w:themeColor="text1"/>
              </w:rPr>
            </w:pPr>
          </w:p>
        </w:tc>
      </w:tr>
      <w:tr w:rsidR="00766641" w:rsidRPr="006D1FDA" w14:paraId="1E4DE3F9" w14:textId="42F01033" w:rsidTr="00015200">
        <w:tc>
          <w:tcPr>
            <w:tcW w:w="2249" w:type="dxa"/>
          </w:tcPr>
          <w:p w14:paraId="18D105DF" w14:textId="77777777" w:rsidR="00766641" w:rsidRPr="006D1FDA" w:rsidRDefault="00766641">
            <w:pPr>
              <w:rPr>
                <w:b/>
                <w:color w:val="000000" w:themeColor="text1"/>
              </w:rPr>
            </w:pPr>
            <w:r w:rsidRPr="006D1FDA">
              <w:rPr>
                <w:b/>
                <w:color w:val="000000" w:themeColor="text1"/>
              </w:rPr>
              <w:t>Governance Board Performance and Stewardship</w:t>
            </w:r>
          </w:p>
        </w:tc>
        <w:tc>
          <w:tcPr>
            <w:tcW w:w="2954" w:type="dxa"/>
          </w:tcPr>
          <w:p w14:paraId="11ECD66E" w14:textId="77777777" w:rsidR="00766641" w:rsidRDefault="00766641">
            <w:pPr>
              <w:rPr>
                <w:color w:val="000000" w:themeColor="text1"/>
              </w:rPr>
            </w:pPr>
            <w:r w:rsidRPr="006D1FDA">
              <w:rPr>
                <w:color w:val="000000" w:themeColor="text1"/>
              </w:rPr>
              <w:t>Public Accountability: Transparent, responsive, and legally compliant Board operation</w:t>
            </w:r>
            <w:r>
              <w:rPr>
                <w:color w:val="000000" w:themeColor="text1"/>
              </w:rPr>
              <w:t>.</w:t>
            </w:r>
            <w:r w:rsidRPr="006D1FDA">
              <w:rPr>
                <w:color w:val="000000" w:themeColor="text1"/>
              </w:rPr>
              <w:tab/>
            </w:r>
          </w:p>
          <w:p w14:paraId="25DB01D9" w14:textId="76DCDBE5" w:rsidR="00766641" w:rsidRPr="006D1FDA" w:rsidRDefault="00766641">
            <w:pPr>
              <w:rPr>
                <w:color w:val="000000" w:themeColor="text1"/>
              </w:rPr>
            </w:pPr>
          </w:p>
        </w:tc>
        <w:tc>
          <w:tcPr>
            <w:tcW w:w="3379" w:type="dxa"/>
          </w:tcPr>
          <w:p w14:paraId="5DE2A065" w14:textId="7A48A63A" w:rsidR="00766641" w:rsidRPr="006D1FDA" w:rsidRDefault="00766641">
            <w:pPr>
              <w:rPr>
                <w:color w:val="000000" w:themeColor="text1"/>
              </w:rPr>
            </w:pPr>
            <w:r w:rsidRPr="006D1FDA">
              <w:rPr>
                <w:color w:val="000000" w:themeColor="text1"/>
              </w:rPr>
              <w:t>The Governing Board will hold a minimum of 6 meetings per school year</w:t>
            </w:r>
            <w:r w:rsidRPr="006D1FDA">
              <w:rPr>
                <w:rStyle w:val="FootnoteReference"/>
                <w:color w:val="000000" w:themeColor="text1"/>
              </w:rPr>
              <w:footnoteReference w:id="11"/>
            </w:r>
            <w:r>
              <w:rPr>
                <w:color w:val="000000" w:themeColor="text1"/>
              </w:rPr>
              <w:t>.</w:t>
            </w:r>
          </w:p>
          <w:p w14:paraId="5A30363B" w14:textId="510BE952" w:rsidR="00766641" w:rsidRPr="006D1FDA" w:rsidRDefault="00766641">
            <w:pPr>
              <w:rPr>
                <w:color w:val="000000" w:themeColor="text1"/>
              </w:rPr>
            </w:pPr>
          </w:p>
        </w:tc>
        <w:tc>
          <w:tcPr>
            <w:tcW w:w="5447" w:type="dxa"/>
          </w:tcPr>
          <w:p w14:paraId="069D52B9" w14:textId="093FDD32" w:rsidR="00766641" w:rsidRPr="006D1FDA" w:rsidRDefault="00766641" w:rsidP="009B3587">
            <w:pPr>
              <w:rPr>
                <w:color w:val="000000" w:themeColor="text1"/>
              </w:rPr>
            </w:pPr>
            <w:r w:rsidRPr="006D1FDA">
              <w:rPr>
                <w:color w:val="000000" w:themeColor="text1"/>
              </w:rPr>
              <w:t xml:space="preserve">Exceeds </w:t>
            </w:r>
            <w:r>
              <w:rPr>
                <w:color w:val="000000" w:themeColor="text1"/>
              </w:rPr>
              <w:t>E</w:t>
            </w:r>
            <w:r w:rsidRPr="006D1FDA">
              <w:rPr>
                <w:color w:val="000000" w:themeColor="text1"/>
              </w:rPr>
              <w:t>xpectation               11 or more meetings</w:t>
            </w:r>
          </w:p>
          <w:p w14:paraId="5C7B3C27" w14:textId="0127B41F" w:rsidR="00766641" w:rsidRPr="006D1FDA" w:rsidRDefault="00766641" w:rsidP="009B3587">
            <w:pPr>
              <w:rPr>
                <w:color w:val="000000" w:themeColor="text1"/>
              </w:rPr>
            </w:pPr>
            <w:r w:rsidRPr="006D1FDA">
              <w:rPr>
                <w:color w:val="000000" w:themeColor="text1"/>
              </w:rPr>
              <w:t xml:space="preserve">Meets </w:t>
            </w:r>
            <w:r>
              <w:rPr>
                <w:color w:val="000000" w:themeColor="text1"/>
              </w:rPr>
              <w:t>E</w:t>
            </w:r>
            <w:r w:rsidRPr="006D1FDA">
              <w:rPr>
                <w:color w:val="000000" w:themeColor="text1"/>
              </w:rPr>
              <w:t>xpectation                   6-10 meetings</w:t>
            </w:r>
          </w:p>
          <w:p w14:paraId="1396E14C" w14:textId="7215899F" w:rsidR="00766641" w:rsidRPr="006D1FDA" w:rsidRDefault="00766641" w:rsidP="009B3587">
            <w:pPr>
              <w:rPr>
                <w:color w:val="000000" w:themeColor="text1"/>
              </w:rPr>
            </w:pPr>
            <w:r w:rsidRPr="006D1FDA">
              <w:rPr>
                <w:color w:val="000000" w:themeColor="text1"/>
              </w:rPr>
              <w:t>Does Not Meet Expectation   5 or fewer meetings</w:t>
            </w:r>
          </w:p>
        </w:tc>
      </w:tr>
      <w:tr w:rsidR="00766641" w:rsidRPr="006D1FDA" w14:paraId="3A840367" w14:textId="372876D6" w:rsidTr="00015200">
        <w:tc>
          <w:tcPr>
            <w:tcW w:w="2249" w:type="dxa"/>
          </w:tcPr>
          <w:p w14:paraId="2D2F8640" w14:textId="77777777" w:rsidR="00766641" w:rsidRPr="006D1FDA" w:rsidRDefault="00766641">
            <w:pPr>
              <w:rPr>
                <w:b/>
                <w:color w:val="000000" w:themeColor="text1"/>
              </w:rPr>
            </w:pPr>
          </w:p>
        </w:tc>
        <w:tc>
          <w:tcPr>
            <w:tcW w:w="2954" w:type="dxa"/>
          </w:tcPr>
          <w:p w14:paraId="133E00F9" w14:textId="77777777" w:rsidR="00766641" w:rsidRPr="006D1FDA" w:rsidRDefault="00766641">
            <w:pPr>
              <w:rPr>
                <w:color w:val="000000" w:themeColor="text1"/>
              </w:rPr>
            </w:pPr>
          </w:p>
        </w:tc>
        <w:tc>
          <w:tcPr>
            <w:tcW w:w="3379" w:type="dxa"/>
          </w:tcPr>
          <w:p w14:paraId="4CB7FB04" w14:textId="501DF921" w:rsidR="00766641" w:rsidRPr="006D1FDA" w:rsidRDefault="00766641">
            <w:pPr>
              <w:rPr>
                <w:color w:val="000000" w:themeColor="text1"/>
              </w:rPr>
            </w:pPr>
            <w:r w:rsidRPr="006D1FDA">
              <w:rPr>
                <w:color w:val="000000" w:themeColor="text1"/>
              </w:rPr>
              <w:t>Timely</w:t>
            </w:r>
            <w:r w:rsidRPr="006D1FDA">
              <w:rPr>
                <w:rStyle w:val="FootnoteReference"/>
                <w:color w:val="000000" w:themeColor="text1"/>
              </w:rPr>
              <w:footnoteReference w:id="12"/>
            </w:r>
            <w:r w:rsidRPr="006D1FDA">
              <w:rPr>
                <w:color w:val="000000" w:themeColor="text1"/>
              </w:rPr>
              <w:t xml:space="preserve"> publication of Board meeting agenda and minutes upon approval</w:t>
            </w:r>
            <w:r>
              <w:rPr>
                <w:color w:val="000000" w:themeColor="text1"/>
              </w:rPr>
              <w:t>.</w:t>
            </w:r>
          </w:p>
        </w:tc>
        <w:tc>
          <w:tcPr>
            <w:tcW w:w="5447" w:type="dxa"/>
          </w:tcPr>
          <w:p w14:paraId="44CCDD8A" w14:textId="691398ED" w:rsidR="00766641" w:rsidRPr="006D1FDA" w:rsidRDefault="00766641" w:rsidP="009B3587">
            <w:pPr>
              <w:rPr>
                <w:color w:val="000000" w:themeColor="text1"/>
              </w:rPr>
            </w:pPr>
            <w:r w:rsidRPr="006D1FDA">
              <w:rPr>
                <w:color w:val="000000" w:themeColor="text1"/>
              </w:rPr>
              <w:t xml:space="preserve">Meets </w:t>
            </w:r>
            <w:r>
              <w:rPr>
                <w:color w:val="000000" w:themeColor="text1"/>
              </w:rPr>
              <w:t>E</w:t>
            </w:r>
            <w:r w:rsidRPr="006D1FDA">
              <w:rPr>
                <w:color w:val="000000" w:themeColor="text1"/>
              </w:rPr>
              <w:t xml:space="preserve">xpectation                   All minutes and agendas </w:t>
            </w:r>
          </w:p>
          <w:p w14:paraId="32F58408" w14:textId="71291F29" w:rsidR="00766641" w:rsidRPr="006D1FDA" w:rsidRDefault="00766641" w:rsidP="009B3587">
            <w:pPr>
              <w:rPr>
                <w:color w:val="000000" w:themeColor="text1"/>
              </w:rPr>
            </w:pPr>
            <w:r w:rsidRPr="006D1FDA">
              <w:rPr>
                <w:color w:val="000000" w:themeColor="text1"/>
              </w:rPr>
              <w:t xml:space="preserve">                                                     posted timely                                             </w:t>
            </w:r>
          </w:p>
          <w:p w14:paraId="14A3DB2D" w14:textId="4AC84D70" w:rsidR="00766641" w:rsidRPr="006D1FDA" w:rsidRDefault="00766641" w:rsidP="00B35936">
            <w:pPr>
              <w:rPr>
                <w:color w:val="000000" w:themeColor="text1"/>
              </w:rPr>
            </w:pPr>
            <w:r w:rsidRPr="006D1FDA">
              <w:rPr>
                <w:color w:val="000000" w:themeColor="text1"/>
              </w:rPr>
              <w:t xml:space="preserve">Partially </w:t>
            </w:r>
            <w:r>
              <w:rPr>
                <w:color w:val="000000" w:themeColor="text1"/>
              </w:rPr>
              <w:t>M</w:t>
            </w:r>
            <w:r w:rsidRPr="006D1FDA">
              <w:rPr>
                <w:color w:val="000000" w:themeColor="text1"/>
              </w:rPr>
              <w:t xml:space="preserve">eets </w:t>
            </w:r>
            <w:r>
              <w:rPr>
                <w:color w:val="000000" w:themeColor="text1"/>
              </w:rPr>
              <w:t>E</w:t>
            </w:r>
            <w:r w:rsidRPr="006D1FDA">
              <w:rPr>
                <w:color w:val="000000" w:themeColor="text1"/>
              </w:rPr>
              <w:t>xpectation    1-2 items not posted timely</w:t>
            </w:r>
          </w:p>
          <w:p w14:paraId="64470975" w14:textId="77777777" w:rsidR="00766641" w:rsidRDefault="00766641" w:rsidP="00B35936">
            <w:pPr>
              <w:rPr>
                <w:color w:val="000000" w:themeColor="text1"/>
              </w:rPr>
            </w:pPr>
            <w:r w:rsidRPr="006D1FDA">
              <w:rPr>
                <w:color w:val="000000" w:themeColor="text1"/>
              </w:rPr>
              <w:t xml:space="preserve">Does </w:t>
            </w:r>
            <w:r>
              <w:rPr>
                <w:color w:val="000000" w:themeColor="text1"/>
              </w:rPr>
              <w:t>N</w:t>
            </w:r>
            <w:r w:rsidRPr="006D1FDA">
              <w:rPr>
                <w:color w:val="000000" w:themeColor="text1"/>
              </w:rPr>
              <w:t xml:space="preserve">ot </w:t>
            </w:r>
            <w:r>
              <w:rPr>
                <w:color w:val="000000" w:themeColor="text1"/>
              </w:rPr>
              <w:t>M</w:t>
            </w:r>
            <w:r w:rsidRPr="006D1FDA">
              <w:rPr>
                <w:color w:val="000000" w:themeColor="text1"/>
              </w:rPr>
              <w:t xml:space="preserve">eet </w:t>
            </w:r>
            <w:r>
              <w:rPr>
                <w:color w:val="000000" w:themeColor="text1"/>
              </w:rPr>
              <w:t>E</w:t>
            </w:r>
            <w:r w:rsidRPr="006D1FDA">
              <w:rPr>
                <w:color w:val="000000" w:themeColor="text1"/>
              </w:rPr>
              <w:t>xpectation    3 or more not posted timely</w:t>
            </w:r>
          </w:p>
          <w:p w14:paraId="14C090E9" w14:textId="45EB05B7" w:rsidR="00766641" w:rsidRPr="006D1FDA" w:rsidRDefault="00766641" w:rsidP="00B35936">
            <w:pPr>
              <w:rPr>
                <w:color w:val="000000" w:themeColor="text1"/>
              </w:rPr>
            </w:pPr>
          </w:p>
        </w:tc>
      </w:tr>
      <w:tr w:rsidR="00766641" w:rsidRPr="006D1FDA" w14:paraId="6ED8CF4C" w14:textId="77777777" w:rsidTr="00015200">
        <w:tc>
          <w:tcPr>
            <w:tcW w:w="2249" w:type="dxa"/>
            <w:shd w:val="clear" w:color="auto" w:fill="767171" w:themeFill="background2" w:themeFillShade="80"/>
          </w:tcPr>
          <w:p w14:paraId="0A4C83C3" w14:textId="77777777" w:rsidR="00766641" w:rsidRPr="006D1FDA" w:rsidRDefault="00766641">
            <w:pPr>
              <w:rPr>
                <w:b/>
                <w:color w:val="000000" w:themeColor="text1"/>
              </w:rPr>
            </w:pPr>
          </w:p>
        </w:tc>
        <w:tc>
          <w:tcPr>
            <w:tcW w:w="2954" w:type="dxa"/>
            <w:shd w:val="clear" w:color="auto" w:fill="767171" w:themeFill="background2" w:themeFillShade="80"/>
          </w:tcPr>
          <w:p w14:paraId="34677B99" w14:textId="77777777" w:rsidR="00766641" w:rsidRPr="006D1FDA" w:rsidRDefault="00766641">
            <w:pPr>
              <w:rPr>
                <w:color w:val="000000" w:themeColor="text1"/>
              </w:rPr>
            </w:pPr>
          </w:p>
        </w:tc>
        <w:tc>
          <w:tcPr>
            <w:tcW w:w="3379" w:type="dxa"/>
            <w:shd w:val="clear" w:color="auto" w:fill="767171" w:themeFill="background2" w:themeFillShade="80"/>
          </w:tcPr>
          <w:p w14:paraId="00FD796C" w14:textId="77777777" w:rsidR="00766641" w:rsidRPr="006D1FDA" w:rsidRDefault="00766641">
            <w:pPr>
              <w:rPr>
                <w:color w:val="000000" w:themeColor="text1"/>
              </w:rPr>
            </w:pPr>
          </w:p>
        </w:tc>
        <w:tc>
          <w:tcPr>
            <w:tcW w:w="5447" w:type="dxa"/>
            <w:shd w:val="clear" w:color="auto" w:fill="767171" w:themeFill="background2" w:themeFillShade="80"/>
          </w:tcPr>
          <w:p w14:paraId="1727D9BC" w14:textId="77777777" w:rsidR="00766641" w:rsidRPr="006D1FDA" w:rsidRDefault="00766641" w:rsidP="009B3587">
            <w:pPr>
              <w:rPr>
                <w:color w:val="000000" w:themeColor="text1"/>
              </w:rPr>
            </w:pPr>
          </w:p>
        </w:tc>
      </w:tr>
      <w:tr w:rsidR="00766641" w:rsidRPr="006D1FDA" w14:paraId="7C52873D" w14:textId="6A09A6F9" w:rsidTr="00015200">
        <w:tc>
          <w:tcPr>
            <w:tcW w:w="2249" w:type="dxa"/>
          </w:tcPr>
          <w:p w14:paraId="4EBF6CC3" w14:textId="77777777" w:rsidR="00766641" w:rsidRPr="006D1FDA" w:rsidRDefault="00766641">
            <w:pPr>
              <w:rPr>
                <w:b/>
                <w:color w:val="000000" w:themeColor="text1"/>
              </w:rPr>
            </w:pPr>
            <w:r w:rsidRPr="006D1FDA">
              <w:rPr>
                <w:b/>
                <w:color w:val="000000" w:themeColor="text1"/>
              </w:rPr>
              <w:t>Adequacy of Facilities Management</w:t>
            </w:r>
          </w:p>
        </w:tc>
        <w:tc>
          <w:tcPr>
            <w:tcW w:w="2954" w:type="dxa"/>
          </w:tcPr>
          <w:p w14:paraId="20BC5640" w14:textId="77777777" w:rsidR="00766641" w:rsidRPr="006D1FDA" w:rsidRDefault="00766641">
            <w:pPr>
              <w:rPr>
                <w:color w:val="000000" w:themeColor="text1"/>
              </w:rPr>
            </w:pPr>
            <w:r w:rsidRPr="006D1FDA">
              <w:rPr>
                <w:color w:val="000000" w:themeColor="text1"/>
              </w:rPr>
              <w:t>Meet Local and State requirements</w:t>
            </w:r>
          </w:p>
        </w:tc>
        <w:tc>
          <w:tcPr>
            <w:tcW w:w="3379" w:type="dxa"/>
          </w:tcPr>
          <w:p w14:paraId="5D28E07C" w14:textId="77777777" w:rsidR="00766641" w:rsidRDefault="00766641">
            <w:pPr>
              <w:rPr>
                <w:color w:val="000000" w:themeColor="text1"/>
              </w:rPr>
            </w:pPr>
            <w:r w:rsidRPr="006D1FDA">
              <w:rPr>
                <w:color w:val="000000" w:themeColor="text1"/>
              </w:rPr>
              <w:t xml:space="preserve">The school certifies that its facility (or facilities) meet all local and </w:t>
            </w:r>
            <w:r w:rsidRPr="006D1FDA">
              <w:rPr>
                <w:color w:val="000000" w:themeColor="text1"/>
              </w:rPr>
              <w:lastRenderedPageBreak/>
              <w:t>state requirements for public school facilities.</w:t>
            </w:r>
          </w:p>
          <w:p w14:paraId="69023F37" w14:textId="77777777" w:rsidR="00766641" w:rsidRDefault="00766641">
            <w:pPr>
              <w:rPr>
                <w:color w:val="000000" w:themeColor="text1"/>
              </w:rPr>
            </w:pPr>
          </w:p>
          <w:p w14:paraId="74458DD1" w14:textId="7A92B3A2" w:rsidR="00766641" w:rsidRPr="006D1FDA" w:rsidRDefault="00766641">
            <w:pPr>
              <w:rPr>
                <w:color w:val="000000" w:themeColor="text1"/>
              </w:rPr>
            </w:pPr>
          </w:p>
        </w:tc>
        <w:tc>
          <w:tcPr>
            <w:tcW w:w="5447" w:type="dxa"/>
          </w:tcPr>
          <w:p w14:paraId="65D859A0" w14:textId="55C08538" w:rsidR="00766641" w:rsidRPr="006D1FDA" w:rsidRDefault="00766641" w:rsidP="009B3587">
            <w:pPr>
              <w:rPr>
                <w:color w:val="000000" w:themeColor="text1"/>
              </w:rPr>
            </w:pPr>
            <w:r w:rsidRPr="006D1FDA">
              <w:rPr>
                <w:color w:val="000000" w:themeColor="text1"/>
              </w:rPr>
              <w:lastRenderedPageBreak/>
              <w:t xml:space="preserve">Meets </w:t>
            </w:r>
            <w:r>
              <w:rPr>
                <w:color w:val="000000" w:themeColor="text1"/>
              </w:rPr>
              <w:t>E</w:t>
            </w:r>
            <w:r w:rsidRPr="006D1FDA">
              <w:rPr>
                <w:color w:val="000000" w:themeColor="text1"/>
              </w:rPr>
              <w:t>xpectation                  Certified as required</w:t>
            </w:r>
          </w:p>
          <w:p w14:paraId="37F344C3" w14:textId="4A0B333D" w:rsidR="00766641" w:rsidRPr="006D1FDA" w:rsidRDefault="00766641" w:rsidP="009B3587">
            <w:pPr>
              <w:rPr>
                <w:color w:val="000000" w:themeColor="text1"/>
              </w:rPr>
            </w:pPr>
            <w:r w:rsidRPr="006D1FDA">
              <w:rPr>
                <w:color w:val="000000" w:themeColor="text1"/>
              </w:rPr>
              <w:t xml:space="preserve">Does </w:t>
            </w:r>
            <w:r>
              <w:rPr>
                <w:color w:val="000000" w:themeColor="text1"/>
              </w:rPr>
              <w:t>N</w:t>
            </w:r>
            <w:r w:rsidRPr="006D1FDA">
              <w:rPr>
                <w:color w:val="000000" w:themeColor="text1"/>
              </w:rPr>
              <w:t xml:space="preserve">ot </w:t>
            </w:r>
            <w:r>
              <w:rPr>
                <w:color w:val="000000" w:themeColor="text1"/>
              </w:rPr>
              <w:t>M</w:t>
            </w:r>
            <w:r w:rsidRPr="006D1FDA">
              <w:rPr>
                <w:color w:val="000000" w:themeColor="text1"/>
              </w:rPr>
              <w:t>eet</w:t>
            </w:r>
            <w:r>
              <w:rPr>
                <w:color w:val="000000" w:themeColor="text1"/>
              </w:rPr>
              <w:t xml:space="preserve"> E</w:t>
            </w:r>
            <w:r w:rsidRPr="006D1FDA">
              <w:rPr>
                <w:color w:val="000000" w:themeColor="text1"/>
              </w:rPr>
              <w:t>xpectation   Not certified as required</w:t>
            </w:r>
          </w:p>
          <w:p w14:paraId="0AA1CD6D" w14:textId="23E374BC" w:rsidR="00766641" w:rsidRPr="006D1FDA" w:rsidRDefault="00766641" w:rsidP="009B3587">
            <w:pPr>
              <w:rPr>
                <w:color w:val="000000" w:themeColor="text1"/>
              </w:rPr>
            </w:pPr>
          </w:p>
        </w:tc>
      </w:tr>
      <w:tr w:rsidR="00766641" w:rsidRPr="006D1FDA" w14:paraId="2B22A124" w14:textId="2E6616F7" w:rsidTr="00015200">
        <w:tc>
          <w:tcPr>
            <w:tcW w:w="2249" w:type="dxa"/>
          </w:tcPr>
          <w:p w14:paraId="051B3BA8" w14:textId="77777777" w:rsidR="00766641" w:rsidRPr="006D1FDA" w:rsidRDefault="00766641">
            <w:pPr>
              <w:rPr>
                <w:b/>
                <w:color w:val="000000" w:themeColor="text1"/>
              </w:rPr>
            </w:pPr>
          </w:p>
        </w:tc>
        <w:tc>
          <w:tcPr>
            <w:tcW w:w="2954" w:type="dxa"/>
          </w:tcPr>
          <w:p w14:paraId="00CC3F54" w14:textId="77777777" w:rsidR="00766641" w:rsidRPr="006D1FDA" w:rsidRDefault="00766641">
            <w:pPr>
              <w:rPr>
                <w:color w:val="000000" w:themeColor="text1"/>
              </w:rPr>
            </w:pPr>
            <w:r w:rsidRPr="006D1FDA">
              <w:rPr>
                <w:color w:val="000000" w:themeColor="text1"/>
              </w:rPr>
              <w:t>Capital Improvement Plan</w:t>
            </w:r>
          </w:p>
        </w:tc>
        <w:tc>
          <w:tcPr>
            <w:tcW w:w="3379" w:type="dxa"/>
          </w:tcPr>
          <w:p w14:paraId="1D869B91" w14:textId="2CA28147" w:rsidR="00766641" w:rsidRPr="006D1FDA" w:rsidRDefault="00766641">
            <w:pPr>
              <w:rPr>
                <w:color w:val="000000" w:themeColor="text1"/>
              </w:rPr>
            </w:pPr>
            <w:r w:rsidRPr="006D1FDA">
              <w:rPr>
                <w:color w:val="000000" w:themeColor="text1"/>
              </w:rPr>
              <w:t>The school has a current capital improvement plan approved by its governing board.</w:t>
            </w:r>
          </w:p>
        </w:tc>
        <w:tc>
          <w:tcPr>
            <w:tcW w:w="5447" w:type="dxa"/>
          </w:tcPr>
          <w:p w14:paraId="46609A57" w14:textId="703536C2" w:rsidR="00766641" w:rsidRPr="006D1FDA" w:rsidRDefault="00766641" w:rsidP="009B3587">
            <w:pPr>
              <w:rPr>
                <w:color w:val="000000" w:themeColor="text1"/>
              </w:rPr>
            </w:pPr>
            <w:r w:rsidRPr="006D1FDA">
              <w:rPr>
                <w:color w:val="000000" w:themeColor="text1"/>
              </w:rPr>
              <w:t xml:space="preserve">Meets </w:t>
            </w:r>
            <w:r>
              <w:rPr>
                <w:color w:val="000000" w:themeColor="text1"/>
              </w:rPr>
              <w:t>E</w:t>
            </w:r>
            <w:r w:rsidRPr="006D1FDA">
              <w:rPr>
                <w:color w:val="000000" w:themeColor="text1"/>
              </w:rPr>
              <w:t>xpectation                  Current Capital Improvement</w:t>
            </w:r>
            <w:r w:rsidRPr="006D1FDA">
              <w:rPr>
                <w:color w:val="000000" w:themeColor="text1"/>
              </w:rPr>
              <w:tab/>
            </w:r>
            <w:r w:rsidRPr="006D1FDA">
              <w:rPr>
                <w:color w:val="000000" w:themeColor="text1"/>
              </w:rPr>
              <w:tab/>
            </w:r>
            <w:r w:rsidRPr="006D1FDA">
              <w:rPr>
                <w:color w:val="000000" w:themeColor="text1"/>
              </w:rPr>
              <w:tab/>
              <w:t xml:space="preserve">        approved by board </w:t>
            </w:r>
          </w:p>
          <w:p w14:paraId="11C4B362" w14:textId="07C71EEB" w:rsidR="00766641" w:rsidRDefault="00766641" w:rsidP="009B3587">
            <w:pPr>
              <w:rPr>
                <w:color w:val="000000" w:themeColor="text1"/>
              </w:rPr>
            </w:pPr>
            <w:r w:rsidRPr="006D1FDA">
              <w:rPr>
                <w:color w:val="000000" w:themeColor="text1"/>
              </w:rPr>
              <w:t xml:space="preserve">Does </w:t>
            </w:r>
            <w:r>
              <w:rPr>
                <w:color w:val="000000" w:themeColor="text1"/>
              </w:rPr>
              <w:t>N</w:t>
            </w:r>
            <w:r w:rsidRPr="006D1FDA">
              <w:rPr>
                <w:color w:val="000000" w:themeColor="text1"/>
              </w:rPr>
              <w:t xml:space="preserve">ot </w:t>
            </w:r>
            <w:r>
              <w:rPr>
                <w:color w:val="000000" w:themeColor="text1"/>
              </w:rPr>
              <w:t>M</w:t>
            </w:r>
            <w:r w:rsidRPr="006D1FDA">
              <w:rPr>
                <w:color w:val="000000" w:themeColor="text1"/>
              </w:rPr>
              <w:t xml:space="preserve">eet </w:t>
            </w:r>
            <w:r>
              <w:rPr>
                <w:color w:val="000000" w:themeColor="text1"/>
              </w:rPr>
              <w:t>E</w:t>
            </w:r>
            <w:r w:rsidRPr="006D1FDA">
              <w:rPr>
                <w:color w:val="000000" w:themeColor="text1"/>
              </w:rPr>
              <w:t>xpectation   Capital Improvement Plan</w:t>
            </w:r>
            <w:r w:rsidRPr="006D1FDA">
              <w:rPr>
                <w:color w:val="000000" w:themeColor="text1"/>
              </w:rPr>
              <w:tab/>
            </w:r>
            <w:r w:rsidRPr="006D1FDA">
              <w:rPr>
                <w:color w:val="000000" w:themeColor="text1"/>
              </w:rPr>
              <w:tab/>
            </w:r>
            <w:r w:rsidRPr="006D1FDA">
              <w:rPr>
                <w:color w:val="000000" w:themeColor="text1"/>
              </w:rPr>
              <w:tab/>
            </w:r>
            <w:r w:rsidRPr="006D1FDA">
              <w:rPr>
                <w:color w:val="000000" w:themeColor="text1"/>
              </w:rPr>
              <w:tab/>
              <w:t xml:space="preserve">        not current or not approved</w:t>
            </w:r>
            <w:r w:rsidRPr="006D1FDA">
              <w:rPr>
                <w:color w:val="000000" w:themeColor="text1"/>
              </w:rPr>
              <w:tab/>
            </w:r>
            <w:r w:rsidRPr="006D1FDA">
              <w:rPr>
                <w:color w:val="000000" w:themeColor="text1"/>
              </w:rPr>
              <w:tab/>
            </w:r>
            <w:r w:rsidRPr="006D1FDA">
              <w:rPr>
                <w:color w:val="000000" w:themeColor="text1"/>
              </w:rPr>
              <w:tab/>
              <w:t xml:space="preserve">        by board </w:t>
            </w:r>
          </w:p>
          <w:p w14:paraId="7CF9C96D" w14:textId="77777777" w:rsidR="00766641" w:rsidRDefault="00766641" w:rsidP="009B3587">
            <w:pPr>
              <w:rPr>
                <w:color w:val="000000" w:themeColor="text1"/>
              </w:rPr>
            </w:pPr>
          </w:p>
          <w:p w14:paraId="4604399A" w14:textId="42226A3A" w:rsidR="00766641" w:rsidRPr="006D1FDA" w:rsidRDefault="00766641" w:rsidP="009B3587">
            <w:pPr>
              <w:rPr>
                <w:color w:val="000000" w:themeColor="text1"/>
              </w:rPr>
            </w:pPr>
          </w:p>
        </w:tc>
      </w:tr>
      <w:tr w:rsidR="00766641" w:rsidRPr="006D1FDA" w14:paraId="7FF254DD" w14:textId="77777777" w:rsidTr="00015200">
        <w:tc>
          <w:tcPr>
            <w:tcW w:w="2249" w:type="dxa"/>
            <w:shd w:val="clear" w:color="auto" w:fill="767171" w:themeFill="background2" w:themeFillShade="80"/>
          </w:tcPr>
          <w:p w14:paraId="0F0BC635" w14:textId="77777777" w:rsidR="00766641" w:rsidRPr="006D1FDA" w:rsidRDefault="00766641">
            <w:pPr>
              <w:rPr>
                <w:b/>
                <w:color w:val="000000" w:themeColor="text1"/>
              </w:rPr>
            </w:pPr>
          </w:p>
        </w:tc>
        <w:tc>
          <w:tcPr>
            <w:tcW w:w="2954" w:type="dxa"/>
            <w:shd w:val="clear" w:color="auto" w:fill="767171" w:themeFill="background2" w:themeFillShade="80"/>
          </w:tcPr>
          <w:p w14:paraId="51BF883D" w14:textId="77777777" w:rsidR="00766641" w:rsidRPr="006D1FDA" w:rsidRDefault="00766641">
            <w:pPr>
              <w:rPr>
                <w:color w:val="000000" w:themeColor="text1"/>
              </w:rPr>
            </w:pPr>
          </w:p>
        </w:tc>
        <w:tc>
          <w:tcPr>
            <w:tcW w:w="3379" w:type="dxa"/>
            <w:shd w:val="clear" w:color="auto" w:fill="767171" w:themeFill="background2" w:themeFillShade="80"/>
          </w:tcPr>
          <w:p w14:paraId="3BDA73B6" w14:textId="77777777" w:rsidR="00766641" w:rsidRPr="006D1FDA" w:rsidRDefault="00766641">
            <w:pPr>
              <w:rPr>
                <w:color w:val="000000" w:themeColor="text1"/>
              </w:rPr>
            </w:pPr>
          </w:p>
        </w:tc>
        <w:tc>
          <w:tcPr>
            <w:tcW w:w="5447" w:type="dxa"/>
            <w:shd w:val="clear" w:color="auto" w:fill="767171" w:themeFill="background2" w:themeFillShade="80"/>
          </w:tcPr>
          <w:p w14:paraId="4695E801" w14:textId="77777777" w:rsidR="00766641" w:rsidRPr="006D1FDA" w:rsidRDefault="00766641" w:rsidP="009B3587">
            <w:pPr>
              <w:rPr>
                <w:color w:val="000000" w:themeColor="text1"/>
              </w:rPr>
            </w:pPr>
          </w:p>
        </w:tc>
      </w:tr>
      <w:tr w:rsidR="00766641" w:rsidRPr="006D1FDA" w14:paraId="22DE5CAD" w14:textId="18B58A40" w:rsidTr="00015200">
        <w:tc>
          <w:tcPr>
            <w:tcW w:w="2249" w:type="dxa"/>
          </w:tcPr>
          <w:p w14:paraId="6A8CA48A" w14:textId="77777777" w:rsidR="00766641" w:rsidRPr="006D1FDA" w:rsidRDefault="00766641">
            <w:pPr>
              <w:rPr>
                <w:b/>
                <w:color w:val="000000" w:themeColor="text1"/>
              </w:rPr>
            </w:pPr>
            <w:r w:rsidRPr="006D1FDA">
              <w:rPr>
                <w:b/>
                <w:color w:val="000000" w:themeColor="text1"/>
              </w:rPr>
              <w:t>School Social and Academic Climate</w:t>
            </w:r>
          </w:p>
        </w:tc>
        <w:tc>
          <w:tcPr>
            <w:tcW w:w="2954" w:type="dxa"/>
          </w:tcPr>
          <w:p w14:paraId="30912065" w14:textId="77777777" w:rsidR="00766641" w:rsidRPr="006D1FDA" w:rsidRDefault="00766641">
            <w:pPr>
              <w:rPr>
                <w:color w:val="000000" w:themeColor="text1"/>
              </w:rPr>
            </w:pPr>
            <w:r w:rsidRPr="006D1FDA">
              <w:rPr>
                <w:color w:val="000000" w:themeColor="text1"/>
              </w:rPr>
              <w:t>Reporting of behavior incidents</w:t>
            </w:r>
          </w:p>
        </w:tc>
        <w:tc>
          <w:tcPr>
            <w:tcW w:w="3379" w:type="dxa"/>
          </w:tcPr>
          <w:p w14:paraId="4A948980" w14:textId="4F87D000" w:rsidR="00766641" w:rsidRPr="006D1FDA" w:rsidRDefault="00766641">
            <w:pPr>
              <w:rPr>
                <w:color w:val="000000" w:themeColor="text1"/>
              </w:rPr>
            </w:pPr>
            <w:r w:rsidRPr="006D1FDA">
              <w:rPr>
                <w:color w:val="000000" w:themeColor="text1"/>
              </w:rPr>
              <w:t>The school will follow the Maine DOE required reporting for incidents of behavior.</w:t>
            </w:r>
          </w:p>
        </w:tc>
        <w:tc>
          <w:tcPr>
            <w:tcW w:w="5447" w:type="dxa"/>
          </w:tcPr>
          <w:p w14:paraId="23AECB6E" w14:textId="7D0486CE" w:rsidR="00766641" w:rsidRPr="006D1FDA" w:rsidRDefault="00766641" w:rsidP="009B3587">
            <w:pPr>
              <w:rPr>
                <w:color w:val="000000" w:themeColor="text1"/>
              </w:rPr>
            </w:pPr>
            <w:r w:rsidRPr="006D1FDA">
              <w:rPr>
                <w:color w:val="000000" w:themeColor="text1"/>
              </w:rPr>
              <w:t xml:space="preserve">Meets </w:t>
            </w:r>
            <w:r>
              <w:rPr>
                <w:color w:val="000000" w:themeColor="text1"/>
              </w:rPr>
              <w:t>E</w:t>
            </w:r>
            <w:r w:rsidRPr="006D1FDA">
              <w:rPr>
                <w:color w:val="000000" w:themeColor="text1"/>
              </w:rPr>
              <w:t>xpectation                  Reports as required</w:t>
            </w:r>
          </w:p>
          <w:p w14:paraId="500D2201" w14:textId="14BF7E9C" w:rsidR="00766641" w:rsidRPr="006D1FDA" w:rsidRDefault="00766641" w:rsidP="009B3587">
            <w:pPr>
              <w:rPr>
                <w:color w:val="000000" w:themeColor="text1"/>
              </w:rPr>
            </w:pPr>
            <w:r w:rsidRPr="006D1FDA">
              <w:rPr>
                <w:color w:val="000000" w:themeColor="text1"/>
              </w:rPr>
              <w:t xml:space="preserve">Does </w:t>
            </w:r>
            <w:r>
              <w:rPr>
                <w:color w:val="000000" w:themeColor="text1"/>
              </w:rPr>
              <w:t>N</w:t>
            </w:r>
            <w:r w:rsidRPr="006D1FDA">
              <w:rPr>
                <w:color w:val="000000" w:themeColor="text1"/>
              </w:rPr>
              <w:t xml:space="preserve">ot </w:t>
            </w:r>
            <w:r>
              <w:rPr>
                <w:color w:val="000000" w:themeColor="text1"/>
              </w:rPr>
              <w:t>M</w:t>
            </w:r>
            <w:r w:rsidRPr="006D1FDA">
              <w:rPr>
                <w:color w:val="000000" w:themeColor="text1"/>
              </w:rPr>
              <w:t xml:space="preserve">eet </w:t>
            </w:r>
            <w:r>
              <w:rPr>
                <w:color w:val="000000" w:themeColor="text1"/>
              </w:rPr>
              <w:t>E</w:t>
            </w:r>
            <w:r w:rsidRPr="006D1FDA">
              <w:rPr>
                <w:color w:val="000000" w:themeColor="text1"/>
              </w:rPr>
              <w:t xml:space="preserve">xpectation   Does not report as required </w:t>
            </w:r>
          </w:p>
        </w:tc>
      </w:tr>
      <w:tr w:rsidR="00766641" w:rsidRPr="006D1FDA" w14:paraId="440AFE75" w14:textId="251BE812" w:rsidTr="00015200">
        <w:tc>
          <w:tcPr>
            <w:tcW w:w="2249" w:type="dxa"/>
          </w:tcPr>
          <w:p w14:paraId="47962A4B" w14:textId="77777777" w:rsidR="00766641" w:rsidRPr="006D1FDA" w:rsidRDefault="00766641">
            <w:pPr>
              <w:rPr>
                <w:b/>
                <w:color w:val="000000" w:themeColor="text1"/>
              </w:rPr>
            </w:pPr>
          </w:p>
        </w:tc>
        <w:tc>
          <w:tcPr>
            <w:tcW w:w="2954" w:type="dxa"/>
          </w:tcPr>
          <w:p w14:paraId="66E16A17" w14:textId="77777777" w:rsidR="00766641" w:rsidRPr="006D1FDA" w:rsidRDefault="00766641">
            <w:pPr>
              <w:rPr>
                <w:color w:val="000000" w:themeColor="text1"/>
              </w:rPr>
            </w:pPr>
            <w:r w:rsidRPr="006D1FDA">
              <w:rPr>
                <w:color w:val="000000" w:themeColor="text1"/>
              </w:rPr>
              <w:t>Panorama Survey- Family Participation</w:t>
            </w:r>
          </w:p>
        </w:tc>
        <w:tc>
          <w:tcPr>
            <w:tcW w:w="3379" w:type="dxa"/>
          </w:tcPr>
          <w:p w14:paraId="70AFF54E" w14:textId="158B4E08" w:rsidR="00766641" w:rsidRPr="006D1FDA" w:rsidRDefault="00766641">
            <w:pPr>
              <w:rPr>
                <w:color w:val="000000" w:themeColor="text1"/>
              </w:rPr>
            </w:pPr>
            <w:r w:rsidRPr="006D1FDA">
              <w:rPr>
                <w:color w:val="000000" w:themeColor="text1"/>
              </w:rPr>
              <w:t>40% of families will participate in the Panorama survey.</w:t>
            </w:r>
          </w:p>
        </w:tc>
        <w:tc>
          <w:tcPr>
            <w:tcW w:w="5447" w:type="dxa"/>
          </w:tcPr>
          <w:p w14:paraId="2962A254" w14:textId="1BBA9DD5" w:rsidR="00766641" w:rsidRPr="006D1FDA" w:rsidRDefault="00766641" w:rsidP="009B3587">
            <w:pPr>
              <w:rPr>
                <w:color w:val="000000" w:themeColor="text1"/>
              </w:rPr>
            </w:pPr>
            <w:r w:rsidRPr="006D1FDA">
              <w:rPr>
                <w:color w:val="000000" w:themeColor="text1"/>
              </w:rPr>
              <w:t xml:space="preserve">Exceeds </w:t>
            </w:r>
            <w:r>
              <w:rPr>
                <w:color w:val="000000" w:themeColor="text1"/>
              </w:rPr>
              <w:t>E</w:t>
            </w:r>
            <w:r w:rsidRPr="006D1FDA">
              <w:rPr>
                <w:color w:val="000000" w:themeColor="text1"/>
              </w:rPr>
              <w:t>xpectation</w:t>
            </w:r>
            <w:r>
              <w:rPr>
                <w:color w:val="000000" w:themeColor="text1"/>
              </w:rPr>
              <w:t xml:space="preserve"> </w:t>
            </w:r>
            <w:r w:rsidRPr="006D1FDA">
              <w:rPr>
                <w:color w:val="000000" w:themeColor="text1"/>
              </w:rPr>
              <w:t xml:space="preserve">              50% or more</w:t>
            </w:r>
          </w:p>
          <w:p w14:paraId="47FA470F" w14:textId="3E0D4016" w:rsidR="00766641" w:rsidRPr="006D1FDA" w:rsidRDefault="00766641" w:rsidP="009B3587">
            <w:pPr>
              <w:rPr>
                <w:color w:val="000000" w:themeColor="text1"/>
              </w:rPr>
            </w:pPr>
            <w:r w:rsidRPr="006D1FDA">
              <w:rPr>
                <w:color w:val="000000" w:themeColor="text1"/>
              </w:rPr>
              <w:t xml:space="preserve">Meets </w:t>
            </w:r>
            <w:r>
              <w:rPr>
                <w:color w:val="000000" w:themeColor="text1"/>
              </w:rPr>
              <w:t>E</w:t>
            </w:r>
            <w:r w:rsidRPr="006D1FDA">
              <w:rPr>
                <w:color w:val="000000" w:themeColor="text1"/>
              </w:rPr>
              <w:t>xpectation                  40% - 49.9%</w:t>
            </w:r>
          </w:p>
          <w:p w14:paraId="6784DC6B" w14:textId="4B2650BF" w:rsidR="00766641" w:rsidRPr="006D1FDA" w:rsidRDefault="00766641" w:rsidP="009B3587">
            <w:pPr>
              <w:rPr>
                <w:color w:val="000000" w:themeColor="text1"/>
              </w:rPr>
            </w:pPr>
            <w:r w:rsidRPr="006D1FDA">
              <w:rPr>
                <w:color w:val="000000" w:themeColor="text1"/>
              </w:rPr>
              <w:t xml:space="preserve">Partially </w:t>
            </w:r>
            <w:r>
              <w:rPr>
                <w:color w:val="000000" w:themeColor="text1"/>
              </w:rPr>
              <w:t>M</w:t>
            </w:r>
            <w:r w:rsidRPr="006D1FDA">
              <w:rPr>
                <w:color w:val="000000" w:themeColor="text1"/>
              </w:rPr>
              <w:t xml:space="preserve">eets </w:t>
            </w:r>
            <w:r>
              <w:rPr>
                <w:color w:val="000000" w:themeColor="text1"/>
              </w:rPr>
              <w:t>E</w:t>
            </w:r>
            <w:r w:rsidRPr="006D1FDA">
              <w:rPr>
                <w:color w:val="000000" w:themeColor="text1"/>
              </w:rPr>
              <w:t>xpectation   30%-</w:t>
            </w:r>
            <w:r>
              <w:rPr>
                <w:color w:val="000000" w:themeColor="text1"/>
              </w:rPr>
              <w:t xml:space="preserve"> </w:t>
            </w:r>
            <w:r w:rsidRPr="006D1FDA">
              <w:rPr>
                <w:color w:val="000000" w:themeColor="text1"/>
              </w:rPr>
              <w:t>39.9%</w:t>
            </w:r>
          </w:p>
          <w:p w14:paraId="6F08EA22" w14:textId="4AA992AF" w:rsidR="00766641" w:rsidRPr="006D1FDA" w:rsidRDefault="00766641" w:rsidP="009B3587">
            <w:pPr>
              <w:rPr>
                <w:color w:val="000000" w:themeColor="text1"/>
              </w:rPr>
            </w:pPr>
            <w:r w:rsidRPr="006D1FDA">
              <w:rPr>
                <w:color w:val="000000" w:themeColor="text1"/>
              </w:rPr>
              <w:t xml:space="preserve">Does </w:t>
            </w:r>
            <w:r>
              <w:rPr>
                <w:color w:val="000000" w:themeColor="text1"/>
              </w:rPr>
              <w:t>N</w:t>
            </w:r>
            <w:r w:rsidRPr="006D1FDA">
              <w:rPr>
                <w:color w:val="000000" w:themeColor="text1"/>
              </w:rPr>
              <w:t xml:space="preserve">ot </w:t>
            </w:r>
            <w:r>
              <w:rPr>
                <w:color w:val="000000" w:themeColor="text1"/>
              </w:rPr>
              <w:t>M</w:t>
            </w:r>
            <w:r w:rsidRPr="006D1FDA">
              <w:rPr>
                <w:color w:val="000000" w:themeColor="text1"/>
              </w:rPr>
              <w:t xml:space="preserve">eet </w:t>
            </w:r>
            <w:r>
              <w:rPr>
                <w:color w:val="000000" w:themeColor="text1"/>
              </w:rPr>
              <w:t>E</w:t>
            </w:r>
            <w:r w:rsidRPr="006D1FDA">
              <w:rPr>
                <w:color w:val="000000" w:themeColor="text1"/>
              </w:rPr>
              <w:t>xpectation   Less than 30%</w:t>
            </w:r>
          </w:p>
        </w:tc>
      </w:tr>
      <w:tr w:rsidR="00766641" w:rsidRPr="006D1FDA" w14:paraId="5A0B3D7A" w14:textId="11F43359" w:rsidTr="00015200">
        <w:tc>
          <w:tcPr>
            <w:tcW w:w="2249" w:type="dxa"/>
          </w:tcPr>
          <w:p w14:paraId="74D09BC1" w14:textId="77777777" w:rsidR="00766641" w:rsidRPr="006D1FDA" w:rsidRDefault="00766641">
            <w:pPr>
              <w:rPr>
                <w:b/>
                <w:color w:val="000000" w:themeColor="text1"/>
              </w:rPr>
            </w:pPr>
          </w:p>
        </w:tc>
        <w:tc>
          <w:tcPr>
            <w:tcW w:w="2954" w:type="dxa"/>
          </w:tcPr>
          <w:p w14:paraId="01F41F5F" w14:textId="77777777" w:rsidR="00766641" w:rsidRPr="006D1FDA" w:rsidRDefault="00766641">
            <w:pPr>
              <w:rPr>
                <w:color w:val="000000" w:themeColor="text1"/>
              </w:rPr>
            </w:pPr>
            <w:r w:rsidRPr="006D1FDA">
              <w:rPr>
                <w:color w:val="000000" w:themeColor="text1"/>
              </w:rPr>
              <w:t>Panorama Survey- Student Participation</w:t>
            </w:r>
          </w:p>
        </w:tc>
        <w:tc>
          <w:tcPr>
            <w:tcW w:w="3379" w:type="dxa"/>
          </w:tcPr>
          <w:p w14:paraId="0D64347D" w14:textId="25367900" w:rsidR="00766641" w:rsidRPr="006D1FDA" w:rsidRDefault="00766641">
            <w:pPr>
              <w:rPr>
                <w:color w:val="000000" w:themeColor="text1"/>
              </w:rPr>
            </w:pPr>
            <w:r w:rsidRPr="006D1FDA">
              <w:rPr>
                <w:color w:val="000000" w:themeColor="text1"/>
              </w:rPr>
              <w:t>65% of eligible students will Participate in the Panorama survey.</w:t>
            </w:r>
            <w:r w:rsidRPr="006D1FDA">
              <w:rPr>
                <w:rStyle w:val="FootnoteReference"/>
                <w:color w:val="000000" w:themeColor="text1"/>
              </w:rPr>
              <w:footnoteReference w:id="13"/>
            </w:r>
          </w:p>
        </w:tc>
        <w:tc>
          <w:tcPr>
            <w:tcW w:w="5447" w:type="dxa"/>
          </w:tcPr>
          <w:p w14:paraId="4C6F1812" w14:textId="215F6359" w:rsidR="00766641" w:rsidRPr="006D1FDA" w:rsidRDefault="00766641" w:rsidP="009B3587">
            <w:pPr>
              <w:rPr>
                <w:color w:val="000000" w:themeColor="text1"/>
              </w:rPr>
            </w:pPr>
            <w:r w:rsidRPr="006D1FDA">
              <w:rPr>
                <w:color w:val="000000" w:themeColor="text1"/>
              </w:rPr>
              <w:t xml:space="preserve">Exceeds </w:t>
            </w:r>
            <w:r>
              <w:rPr>
                <w:color w:val="000000" w:themeColor="text1"/>
              </w:rPr>
              <w:t>E</w:t>
            </w:r>
            <w:r w:rsidRPr="006D1FDA">
              <w:rPr>
                <w:color w:val="000000" w:themeColor="text1"/>
              </w:rPr>
              <w:t>xpectation               75% or more</w:t>
            </w:r>
            <w:r w:rsidRPr="006D1FDA">
              <w:rPr>
                <w:color w:val="000000" w:themeColor="text1"/>
              </w:rPr>
              <w:tab/>
            </w:r>
            <w:r w:rsidRPr="006D1FDA">
              <w:rPr>
                <w:color w:val="000000" w:themeColor="text1"/>
              </w:rPr>
              <w:tab/>
            </w:r>
          </w:p>
          <w:p w14:paraId="6C68BB55" w14:textId="52F7BD10" w:rsidR="00766641" w:rsidRPr="006D1FDA" w:rsidRDefault="00766641" w:rsidP="009B3587">
            <w:pPr>
              <w:rPr>
                <w:color w:val="000000" w:themeColor="text1"/>
              </w:rPr>
            </w:pPr>
            <w:r w:rsidRPr="006D1FDA">
              <w:rPr>
                <w:color w:val="000000" w:themeColor="text1"/>
              </w:rPr>
              <w:t xml:space="preserve">Meets </w:t>
            </w:r>
            <w:r>
              <w:rPr>
                <w:color w:val="000000" w:themeColor="text1"/>
              </w:rPr>
              <w:t>E</w:t>
            </w:r>
            <w:r w:rsidRPr="006D1FDA">
              <w:rPr>
                <w:color w:val="000000" w:themeColor="text1"/>
              </w:rPr>
              <w:t>xpectation                  65%-74.9%</w:t>
            </w:r>
          </w:p>
          <w:p w14:paraId="08E79EE6" w14:textId="02676D2E" w:rsidR="00766641" w:rsidRPr="006D1FDA" w:rsidRDefault="00766641" w:rsidP="009B3587">
            <w:pPr>
              <w:rPr>
                <w:color w:val="000000" w:themeColor="text1"/>
              </w:rPr>
            </w:pPr>
            <w:r w:rsidRPr="006D1FDA">
              <w:rPr>
                <w:color w:val="000000" w:themeColor="text1"/>
              </w:rPr>
              <w:t xml:space="preserve">Partially </w:t>
            </w:r>
            <w:r>
              <w:rPr>
                <w:color w:val="000000" w:themeColor="text1"/>
              </w:rPr>
              <w:t>M</w:t>
            </w:r>
            <w:r w:rsidRPr="006D1FDA">
              <w:rPr>
                <w:color w:val="000000" w:themeColor="text1"/>
              </w:rPr>
              <w:t xml:space="preserve">eets </w:t>
            </w:r>
            <w:r>
              <w:rPr>
                <w:color w:val="000000" w:themeColor="text1"/>
              </w:rPr>
              <w:t>E</w:t>
            </w:r>
            <w:r w:rsidRPr="006D1FDA">
              <w:rPr>
                <w:color w:val="000000" w:themeColor="text1"/>
              </w:rPr>
              <w:t>xpectation</w:t>
            </w:r>
            <w:r>
              <w:rPr>
                <w:color w:val="000000" w:themeColor="text1"/>
              </w:rPr>
              <w:t xml:space="preserve"> </w:t>
            </w:r>
            <w:r w:rsidRPr="006D1FDA">
              <w:rPr>
                <w:color w:val="000000" w:themeColor="text1"/>
              </w:rPr>
              <w:t xml:space="preserve">  55%-64.9%</w:t>
            </w:r>
          </w:p>
          <w:p w14:paraId="38C78A23" w14:textId="03AC5612" w:rsidR="00766641" w:rsidRPr="006D1FDA" w:rsidRDefault="00766641" w:rsidP="009B3587">
            <w:pPr>
              <w:rPr>
                <w:color w:val="000000" w:themeColor="text1"/>
              </w:rPr>
            </w:pPr>
            <w:r w:rsidRPr="006D1FDA">
              <w:rPr>
                <w:color w:val="000000" w:themeColor="text1"/>
              </w:rPr>
              <w:t xml:space="preserve">Does </w:t>
            </w:r>
            <w:r>
              <w:rPr>
                <w:color w:val="000000" w:themeColor="text1"/>
              </w:rPr>
              <w:t>N</w:t>
            </w:r>
            <w:r w:rsidRPr="006D1FDA">
              <w:rPr>
                <w:color w:val="000000" w:themeColor="text1"/>
              </w:rPr>
              <w:t xml:space="preserve">ot </w:t>
            </w:r>
            <w:r>
              <w:rPr>
                <w:color w:val="000000" w:themeColor="text1"/>
              </w:rPr>
              <w:t>M</w:t>
            </w:r>
            <w:r w:rsidRPr="006D1FDA">
              <w:rPr>
                <w:color w:val="000000" w:themeColor="text1"/>
              </w:rPr>
              <w:t xml:space="preserve">eet </w:t>
            </w:r>
            <w:r>
              <w:rPr>
                <w:color w:val="000000" w:themeColor="text1"/>
              </w:rPr>
              <w:t>E</w:t>
            </w:r>
            <w:r w:rsidRPr="006D1FDA">
              <w:rPr>
                <w:color w:val="000000" w:themeColor="text1"/>
              </w:rPr>
              <w:t>xpectation   Less than 55%</w:t>
            </w:r>
          </w:p>
        </w:tc>
      </w:tr>
      <w:tr w:rsidR="00766641" w:rsidRPr="006D1FDA" w14:paraId="4C0769D8" w14:textId="4020A975" w:rsidTr="00015200">
        <w:tc>
          <w:tcPr>
            <w:tcW w:w="2249" w:type="dxa"/>
          </w:tcPr>
          <w:p w14:paraId="7C424636" w14:textId="77777777" w:rsidR="00766641" w:rsidRPr="006D1FDA" w:rsidRDefault="00766641">
            <w:pPr>
              <w:rPr>
                <w:b/>
                <w:color w:val="000000" w:themeColor="text1"/>
              </w:rPr>
            </w:pPr>
          </w:p>
        </w:tc>
        <w:tc>
          <w:tcPr>
            <w:tcW w:w="2954" w:type="dxa"/>
          </w:tcPr>
          <w:p w14:paraId="158C7E1B" w14:textId="77777777" w:rsidR="00766641" w:rsidRPr="006D1FDA" w:rsidRDefault="00766641">
            <w:pPr>
              <w:rPr>
                <w:color w:val="000000" w:themeColor="text1"/>
              </w:rPr>
            </w:pPr>
            <w:r w:rsidRPr="006D1FDA">
              <w:rPr>
                <w:color w:val="000000" w:themeColor="text1"/>
              </w:rPr>
              <w:t>Panorama Survey- Teacher/Staff Participation</w:t>
            </w:r>
          </w:p>
        </w:tc>
        <w:tc>
          <w:tcPr>
            <w:tcW w:w="3379" w:type="dxa"/>
          </w:tcPr>
          <w:p w14:paraId="49CE8848" w14:textId="61C73DB9" w:rsidR="00766641" w:rsidRPr="006D1FDA" w:rsidRDefault="00766641">
            <w:pPr>
              <w:rPr>
                <w:color w:val="000000" w:themeColor="text1"/>
              </w:rPr>
            </w:pPr>
            <w:r w:rsidRPr="006D1FDA">
              <w:rPr>
                <w:color w:val="000000" w:themeColor="text1"/>
              </w:rPr>
              <w:t>70% of teachers/staff will participate in the Panorama survey.</w:t>
            </w:r>
          </w:p>
        </w:tc>
        <w:tc>
          <w:tcPr>
            <w:tcW w:w="5447" w:type="dxa"/>
          </w:tcPr>
          <w:p w14:paraId="6DC94B64" w14:textId="462104FE" w:rsidR="00766641" w:rsidRPr="006D1FDA" w:rsidRDefault="00766641" w:rsidP="00D520A3">
            <w:pPr>
              <w:rPr>
                <w:color w:val="000000" w:themeColor="text1"/>
              </w:rPr>
            </w:pPr>
            <w:r w:rsidRPr="006D1FDA">
              <w:rPr>
                <w:color w:val="000000" w:themeColor="text1"/>
              </w:rPr>
              <w:t xml:space="preserve">Exceeds </w:t>
            </w:r>
            <w:r>
              <w:rPr>
                <w:color w:val="000000" w:themeColor="text1"/>
              </w:rPr>
              <w:t>E</w:t>
            </w:r>
            <w:r w:rsidRPr="006D1FDA">
              <w:rPr>
                <w:color w:val="000000" w:themeColor="text1"/>
              </w:rPr>
              <w:t>xpectation               80% or more</w:t>
            </w:r>
          </w:p>
          <w:p w14:paraId="5E5E1AB6" w14:textId="7976B5D2" w:rsidR="00766641" w:rsidRPr="006D1FDA" w:rsidRDefault="00766641" w:rsidP="00D520A3">
            <w:pPr>
              <w:rPr>
                <w:color w:val="000000" w:themeColor="text1"/>
              </w:rPr>
            </w:pPr>
            <w:r w:rsidRPr="006D1FDA">
              <w:rPr>
                <w:color w:val="000000" w:themeColor="text1"/>
              </w:rPr>
              <w:t xml:space="preserve">Meets </w:t>
            </w:r>
            <w:r>
              <w:rPr>
                <w:color w:val="000000" w:themeColor="text1"/>
              </w:rPr>
              <w:t>E</w:t>
            </w:r>
            <w:r w:rsidRPr="006D1FDA">
              <w:rPr>
                <w:color w:val="000000" w:themeColor="text1"/>
              </w:rPr>
              <w:t>xpectation                  70%-79.9%</w:t>
            </w:r>
          </w:p>
          <w:p w14:paraId="5B33B1B9" w14:textId="070F55B9" w:rsidR="00766641" w:rsidRPr="006D1FDA" w:rsidRDefault="00766641" w:rsidP="00D520A3">
            <w:pPr>
              <w:rPr>
                <w:color w:val="000000" w:themeColor="text1"/>
              </w:rPr>
            </w:pPr>
            <w:r w:rsidRPr="006D1FDA">
              <w:rPr>
                <w:color w:val="000000" w:themeColor="text1"/>
              </w:rPr>
              <w:t xml:space="preserve">Partially </w:t>
            </w:r>
            <w:r>
              <w:rPr>
                <w:color w:val="000000" w:themeColor="text1"/>
              </w:rPr>
              <w:t>M</w:t>
            </w:r>
            <w:r w:rsidRPr="006D1FDA">
              <w:rPr>
                <w:color w:val="000000" w:themeColor="text1"/>
              </w:rPr>
              <w:t xml:space="preserve">eets </w:t>
            </w:r>
            <w:r>
              <w:rPr>
                <w:color w:val="000000" w:themeColor="text1"/>
              </w:rPr>
              <w:t>E</w:t>
            </w:r>
            <w:r w:rsidRPr="006D1FDA">
              <w:rPr>
                <w:color w:val="000000" w:themeColor="text1"/>
              </w:rPr>
              <w:t>xpectation  60%-69.9%</w:t>
            </w:r>
          </w:p>
          <w:p w14:paraId="2851250F" w14:textId="010CD9D4" w:rsidR="00766641" w:rsidRPr="006D1FDA" w:rsidRDefault="00766641" w:rsidP="009B3587">
            <w:pPr>
              <w:rPr>
                <w:color w:val="000000" w:themeColor="text1"/>
              </w:rPr>
            </w:pPr>
            <w:r w:rsidRPr="006D1FDA">
              <w:rPr>
                <w:color w:val="000000" w:themeColor="text1"/>
              </w:rPr>
              <w:t xml:space="preserve">Does </w:t>
            </w:r>
            <w:r>
              <w:rPr>
                <w:color w:val="000000" w:themeColor="text1"/>
              </w:rPr>
              <w:t>N</w:t>
            </w:r>
            <w:r w:rsidRPr="006D1FDA">
              <w:rPr>
                <w:color w:val="000000" w:themeColor="text1"/>
              </w:rPr>
              <w:t xml:space="preserve">ot </w:t>
            </w:r>
            <w:r>
              <w:rPr>
                <w:color w:val="000000" w:themeColor="text1"/>
              </w:rPr>
              <w:t>M</w:t>
            </w:r>
            <w:r w:rsidRPr="006D1FDA">
              <w:rPr>
                <w:color w:val="000000" w:themeColor="text1"/>
              </w:rPr>
              <w:t xml:space="preserve">eet </w:t>
            </w:r>
            <w:r>
              <w:rPr>
                <w:color w:val="000000" w:themeColor="text1"/>
              </w:rPr>
              <w:t>E</w:t>
            </w:r>
            <w:r w:rsidRPr="006D1FDA">
              <w:rPr>
                <w:color w:val="000000" w:themeColor="text1"/>
              </w:rPr>
              <w:t>xpectation   Less than 60%</w:t>
            </w:r>
          </w:p>
        </w:tc>
      </w:tr>
      <w:tr w:rsidR="00766641" w:rsidRPr="00FC102F" w14:paraId="0BFDDEA1" w14:textId="77777777" w:rsidTr="002C2DD0">
        <w:tc>
          <w:tcPr>
            <w:tcW w:w="2249" w:type="dxa"/>
          </w:tcPr>
          <w:p w14:paraId="6BB24334" w14:textId="77777777" w:rsidR="00766641" w:rsidRPr="006D1FDA" w:rsidRDefault="00766641" w:rsidP="002C2DD0">
            <w:pPr>
              <w:rPr>
                <w:b/>
                <w:color w:val="000000" w:themeColor="text1"/>
              </w:rPr>
            </w:pPr>
          </w:p>
        </w:tc>
        <w:tc>
          <w:tcPr>
            <w:tcW w:w="2954" w:type="dxa"/>
          </w:tcPr>
          <w:p w14:paraId="30C902A0" w14:textId="34CBC469" w:rsidR="00766641" w:rsidRPr="00627ECF" w:rsidRDefault="00766641" w:rsidP="002C2DD0">
            <w:pPr>
              <w:rPr>
                <w:color w:val="000000" w:themeColor="text1"/>
              </w:rPr>
            </w:pPr>
            <w:r w:rsidRPr="00627ECF">
              <w:rPr>
                <w:color w:val="000000" w:themeColor="text1"/>
              </w:rPr>
              <w:t>Panorama Survey</w:t>
            </w:r>
          </w:p>
        </w:tc>
        <w:tc>
          <w:tcPr>
            <w:tcW w:w="3379" w:type="dxa"/>
          </w:tcPr>
          <w:p w14:paraId="2A767AC9" w14:textId="18D63104" w:rsidR="00766641" w:rsidRPr="00627ECF" w:rsidRDefault="00766641" w:rsidP="002C2DD0">
            <w:pPr>
              <w:rPr>
                <w:color w:val="000000" w:themeColor="text1"/>
              </w:rPr>
            </w:pPr>
            <w:r w:rsidRPr="00627ECF">
              <w:rPr>
                <w:color w:val="000000" w:themeColor="text1"/>
              </w:rPr>
              <w:t xml:space="preserve">Annually, the school will review its Panorama Education results and develop an action plan to address areas for continued improvement. Plan and outcome will be submitted to the Commission. </w:t>
            </w:r>
          </w:p>
        </w:tc>
        <w:tc>
          <w:tcPr>
            <w:tcW w:w="5447" w:type="dxa"/>
          </w:tcPr>
          <w:p w14:paraId="13ACE713" w14:textId="2A9ABF41" w:rsidR="00766641" w:rsidRPr="00627ECF" w:rsidRDefault="00766641" w:rsidP="001A4C63">
            <w:pPr>
              <w:rPr>
                <w:color w:val="000000" w:themeColor="text1"/>
              </w:rPr>
            </w:pPr>
            <w:r w:rsidRPr="00627ECF">
              <w:rPr>
                <w:color w:val="000000" w:themeColor="text1"/>
              </w:rPr>
              <w:t xml:space="preserve">Meets </w:t>
            </w:r>
            <w:r>
              <w:rPr>
                <w:color w:val="000000" w:themeColor="text1"/>
              </w:rPr>
              <w:t>E</w:t>
            </w:r>
            <w:r w:rsidRPr="00627ECF">
              <w:rPr>
                <w:color w:val="000000" w:themeColor="text1"/>
              </w:rPr>
              <w:t>xpectation                  School develops and</w:t>
            </w:r>
            <w:r w:rsidRPr="00627ECF">
              <w:rPr>
                <w:color w:val="000000" w:themeColor="text1"/>
              </w:rPr>
              <w:tab/>
            </w:r>
            <w:r w:rsidRPr="00627ECF">
              <w:rPr>
                <w:color w:val="000000" w:themeColor="text1"/>
              </w:rPr>
              <w:tab/>
            </w:r>
            <w:r w:rsidRPr="00627ECF">
              <w:rPr>
                <w:color w:val="000000" w:themeColor="text1"/>
              </w:rPr>
              <w:tab/>
            </w:r>
            <w:r>
              <w:rPr>
                <w:color w:val="000000" w:themeColor="text1"/>
              </w:rPr>
              <w:t xml:space="preserve">                       </w:t>
            </w:r>
            <w:r w:rsidRPr="00627ECF">
              <w:rPr>
                <w:color w:val="000000" w:themeColor="text1"/>
              </w:rPr>
              <w:t>implements plan</w:t>
            </w:r>
          </w:p>
          <w:p w14:paraId="6B298443" w14:textId="036A5788" w:rsidR="00766641" w:rsidRPr="00627ECF" w:rsidRDefault="00766641" w:rsidP="001A4C63">
            <w:pPr>
              <w:rPr>
                <w:color w:val="000000" w:themeColor="text1"/>
              </w:rPr>
            </w:pPr>
            <w:r w:rsidRPr="006D1FDA">
              <w:rPr>
                <w:color w:val="000000" w:themeColor="text1"/>
              </w:rPr>
              <w:t xml:space="preserve">Partially </w:t>
            </w:r>
            <w:r>
              <w:rPr>
                <w:color w:val="000000" w:themeColor="text1"/>
              </w:rPr>
              <w:t>M</w:t>
            </w:r>
            <w:r w:rsidRPr="006D1FDA">
              <w:rPr>
                <w:color w:val="000000" w:themeColor="text1"/>
              </w:rPr>
              <w:t xml:space="preserve">eets </w:t>
            </w:r>
            <w:r>
              <w:rPr>
                <w:color w:val="000000" w:themeColor="text1"/>
              </w:rPr>
              <w:t>E</w:t>
            </w:r>
            <w:r w:rsidRPr="006D1FDA">
              <w:rPr>
                <w:color w:val="000000" w:themeColor="text1"/>
              </w:rPr>
              <w:t>xpectation</w:t>
            </w:r>
            <w:r w:rsidRPr="00627ECF">
              <w:rPr>
                <w:color w:val="000000" w:themeColor="text1"/>
              </w:rPr>
              <w:t xml:space="preserve">  School develops and partially</w:t>
            </w:r>
            <w:r w:rsidRPr="00627ECF">
              <w:rPr>
                <w:color w:val="000000" w:themeColor="text1"/>
              </w:rPr>
              <w:tab/>
            </w:r>
            <w:r>
              <w:rPr>
                <w:color w:val="000000" w:themeColor="text1"/>
              </w:rPr>
              <w:t xml:space="preserve">              </w:t>
            </w:r>
            <w:r>
              <w:rPr>
                <w:color w:val="000000" w:themeColor="text1"/>
              </w:rPr>
              <w:tab/>
            </w:r>
            <w:r>
              <w:rPr>
                <w:color w:val="000000" w:themeColor="text1"/>
              </w:rPr>
              <w:tab/>
              <w:t xml:space="preserve">       </w:t>
            </w:r>
            <w:r w:rsidRPr="00627ECF">
              <w:rPr>
                <w:color w:val="000000" w:themeColor="text1"/>
              </w:rPr>
              <w:t xml:space="preserve"> implements plan</w:t>
            </w:r>
          </w:p>
          <w:p w14:paraId="3FC537E3" w14:textId="45127CD6" w:rsidR="00766641" w:rsidRPr="00627ECF" w:rsidRDefault="00766641" w:rsidP="002C2DD0">
            <w:pPr>
              <w:rPr>
                <w:color w:val="000000" w:themeColor="text1"/>
              </w:rPr>
            </w:pPr>
            <w:r w:rsidRPr="006D1FDA">
              <w:rPr>
                <w:color w:val="000000" w:themeColor="text1"/>
              </w:rPr>
              <w:t xml:space="preserve">Does </w:t>
            </w:r>
            <w:r>
              <w:rPr>
                <w:color w:val="000000" w:themeColor="text1"/>
              </w:rPr>
              <w:t>N</w:t>
            </w:r>
            <w:r w:rsidRPr="006D1FDA">
              <w:rPr>
                <w:color w:val="000000" w:themeColor="text1"/>
              </w:rPr>
              <w:t xml:space="preserve">ot </w:t>
            </w:r>
            <w:r>
              <w:rPr>
                <w:color w:val="000000" w:themeColor="text1"/>
              </w:rPr>
              <w:t>M</w:t>
            </w:r>
            <w:r w:rsidRPr="006D1FDA">
              <w:rPr>
                <w:color w:val="000000" w:themeColor="text1"/>
              </w:rPr>
              <w:t xml:space="preserve">eet </w:t>
            </w:r>
            <w:r>
              <w:rPr>
                <w:color w:val="000000" w:themeColor="text1"/>
              </w:rPr>
              <w:t>E</w:t>
            </w:r>
            <w:r w:rsidRPr="006D1FDA">
              <w:rPr>
                <w:color w:val="000000" w:themeColor="text1"/>
              </w:rPr>
              <w:t>xpectation</w:t>
            </w:r>
            <w:r w:rsidRPr="00627ECF">
              <w:rPr>
                <w:color w:val="000000" w:themeColor="text1"/>
              </w:rPr>
              <w:t xml:space="preserve">  School does not develop or</w:t>
            </w:r>
            <w:r w:rsidRPr="00627ECF">
              <w:rPr>
                <w:color w:val="000000" w:themeColor="text1"/>
              </w:rPr>
              <w:tab/>
            </w:r>
            <w:r w:rsidRPr="00627ECF">
              <w:rPr>
                <w:color w:val="000000" w:themeColor="text1"/>
              </w:rPr>
              <w:tab/>
            </w:r>
            <w:r w:rsidRPr="00627ECF">
              <w:rPr>
                <w:color w:val="000000" w:themeColor="text1"/>
              </w:rPr>
              <w:tab/>
            </w:r>
            <w:r>
              <w:rPr>
                <w:color w:val="000000" w:themeColor="text1"/>
              </w:rPr>
              <w:tab/>
              <w:t xml:space="preserve">        </w:t>
            </w:r>
            <w:r w:rsidRPr="00627ECF">
              <w:rPr>
                <w:color w:val="000000" w:themeColor="text1"/>
              </w:rPr>
              <w:t>does not implement plan</w:t>
            </w:r>
          </w:p>
        </w:tc>
      </w:tr>
    </w:tbl>
    <w:p w14:paraId="5374628D" w14:textId="77777777" w:rsidR="00A903E0" w:rsidRDefault="00A903E0"/>
    <w:sectPr w:rsidR="00A903E0" w:rsidSect="00367638">
      <w:headerReference w:type="even" r:id="rId7"/>
      <w:headerReference w:type="default" r:id="rId8"/>
      <w:footerReference w:type="even" r:id="rId9"/>
      <w:footerReference w:type="default" r:id="rId10"/>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0291C" w14:textId="77777777" w:rsidR="00723FBC" w:rsidRDefault="00723FBC" w:rsidP="007C17EA">
      <w:r>
        <w:separator/>
      </w:r>
    </w:p>
  </w:endnote>
  <w:endnote w:type="continuationSeparator" w:id="0">
    <w:p w14:paraId="4B3411DA" w14:textId="77777777" w:rsidR="00723FBC" w:rsidRDefault="00723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244467"/>
      <w:docPartObj>
        <w:docPartGallery w:val="Page Numbers (Bottom of Page)"/>
        <w:docPartUnique/>
      </w:docPartObj>
    </w:sdtPr>
    <w:sdtEndPr>
      <w:rPr>
        <w:rStyle w:val="PageNumber"/>
      </w:rPr>
    </w:sdtEndPr>
    <w:sdtContent>
      <w:p w14:paraId="7131DD74" w14:textId="77777777" w:rsidR="00CF4DA0" w:rsidRDefault="00CF4DA0" w:rsidP="00BB62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099F82" w14:textId="77777777" w:rsidR="00CF4DA0" w:rsidRDefault="00CF4DA0" w:rsidP="00BB62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2638010"/>
      <w:docPartObj>
        <w:docPartGallery w:val="Page Numbers (Bottom of Page)"/>
        <w:docPartUnique/>
      </w:docPartObj>
    </w:sdtPr>
    <w:sdtEndPr>
      <w:rPr>
        <w:rStyle w:val="PageNumber"/>
      </w:rPr>
    </w:sdtEndPr>
    <w:sdtContent>
      <w:p w14:paraId="3C2B6441" w14:textId="4B66C03E" w:rsidR="00BB6256" w:rsidRDefault="00BB6256" w:rsidP="00830A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EF3E2C" w14:textId="2550D0B4" w:rsidR="00CF4DA0" w:rsidRPr="00E22AC0" w:rsidRDefault="00CF4DA0" w:rsidP="00BB6256">
    <w:pPr>
      <w:pStyle w:val="Footer"/>
      <w:ind w:right="360"/>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0699C" w14:textId="77777777" w:rsidR="00723FBC" w:rsidRDefault="00723FBC" w:rsidP="007C17EA">
      <w:r>
        <w:separator/>
      </w:r>
    </w:p>
  </w:footnote>
  <w:footnote w:type="continuationSeparator" w:id="0">
    <w:p w14:paraId="0C333CCA" w14:textId="77777777" w:rsidR="00723FBC" w:rsidRDefault="00723FBC" w:rsidP="007C17EA">
      <w:r>
        <w:continuationSeparator/>
      </w:r>
    </w:p>
  </w:footnote>
  <w:footnote w:id="1">
    <w:p w14:paraId="19FE8F8B" w14:textId="72237518" w:rsidR="00766641" w:rsidRDefault="00766641">
      <w:pPr>
        <w:pStyle w:val="FootnoteText"/>
      </w:pPr>
      <w:r>
        <w:rPr>
          <w:rStyle w:val="FootnoteReference"/>
        </w:rPr>
        <w:footnoteRef/>
      </w:r>
      <w:r>
        <w:t xml:space="preserve"> The RIT</w:t>
      </w:r>
      <w:r w:rsidRPr="00940AF6">
        <w:t xml:space="preserve"> score represents a student's achievement level at any given moment and helps measure their academic growth over time. The RIT scale is a stable scale, like feet and inches, that accurately measures student performance, regardless of age, grades, or grade level.</w:t>
      </w:r>
    </w:p>
  </w:footnote>
  <w:footnote w:id="2">
    <w:p w14:paraId="002A7BAA" w14:textId="093EA541" w:rsidR="00766641" w:rsidRDefault="00766641">
      <w:pPr>
        <w:pStyle w:val="FootnoteText"/>
      </w:pPr>
      <w:r>
        <w:rPr>
          <w:rStyle w:val="FootnoteReference"/>
        </w:rPr>
        <w:footnoteRef/>
      </w:r>
      <w:r>
        <w:t xml:space="preserve"> </w:t>
      </w:r>
      <w:r w:rsidRPr="00C574D3">
        <w:t>MAP® Growth™ measures what students know and informs what they're ready to learn next. By dynamically adjusting to each student's responses, MAP</w:t>
      </w:r>
      <w:r>
        <w:t xml:space="preserve"> (measures of academic progress)</w:t>
      </w:r>
      <w:r w:rsidRPr="00C574D3">
        <w:t xml:space="preserve"> Growth creates a personalized assessment experience that accurately measures performance.</w:t>
      </w:r>
    </w:p>
  </w:footnote>
  <w:footnote w:id="3">
    <w:p w14:paraId="544161AE" w14:textId="3F6D468C" w:rsidR="00766641" w:rsidRDefault="00766641">
      <w:pPr>
        <w:pStyle w:val="FootnoteText"/>
      </w:pPr>
      <w:r>
        <w:rPr>
          <w:rStyle w:val="FootnoteReference"/>
        </w:rPr>
        <w:footnoteRef/>
      </w:r>
      <w:r>
        <w:t xml:space="preserve"> Eligible is defined as having both a fall and spring score for students in grades k-11.</w:t>
      </w:r>
    </w:p>
  </w:footnote>
  <w:footnote w:id="4">
    <w:p w14:paraId="246BDF5A" w14:textId="088D4BFC" w:rsidR="00766641" w:rsidRDefault="00766641">
      <w:pPr>
        <w:pStyle w:val="FootnoteText"/>
      </w:pPr>
      <w:r>
        <w:rPr>
          <w:rStyle w:val="FootnoteReference"/>
        </w:rPr>
        <w:footnoteRef/>
      </w:r>
      <w:r>
        <w:t xml:space="preserve"> Beginning in 2022-23 exceeds becomes “more than 70%.”</w:t>
      </w:r>
    </w:p>
  </w:footnote>
  <w:footnote w:id="5">
    <w:p w14:paraId="59A6ECEC" w14:textId="1E363D4F" w:rsidR="00766641" w:rsidRDefault="00766641">
      <w:pPr>
        <w:pStyle w:val="FootnoteText"/>
      </w:pPr>
      <w:r>
        <w:rPr>
          <w:rStyle w:val="FootnoteReference"/>
        </w:rPr>
        <w:footnoteRef/>
      </w:r>
      <w:r>
        <w:t xml:space="preserve"> Eligible is defined as having both a fall and spring score for students in grades k-10.</w:t>
      </w:r>
    </w:p>
  </w:footnote>
  <w:footnote w:id="6">
    <w:p w14:paraId="55980F31" w14:textId="54657039" w:rsidR="00766641" w:rsidRDefault="00766641">
      <w:pPr>
        <w:pStyle w:val="FootnoteText"/>
      </w:pPr>
      <w:r>
        <w:rPr>
          <w:rStyle w:val="FootnoteReference"/>
        </w:rPr>
        <w:footnoteRef/>
      </w:r>
      <w:r>
        <w:t xml:space="preserve"> Beginning in 2022-23 exceeds becomes “more than 70%.”</w:t>
      </w:r>
    </w:p>
  </w:footnote>
  <w:footnote w:id="7">
    <w:p w14:paraId="770369ED" w14:textId="77777777" w:rsidR="00766641" w:rsidRDefault="00766641">
      <w:pPr>
        <w:pStyle w:val="FootnoteText"/>
      </w:pPr>
      <w:r>
        <w:rPr>
          <w:rStyle w:val="FootnoteReference"/>
        </w:rPr>
        <w:footnoteRef/>
      </w:r>
      <w:r>
        <w:t xml:space="preserve"> Chronically absent is defined as missing 10% or more of school days.</w:t>
      </w:r>
    </w:p>
  </w:footnote>
  <w:footnote w:id="8">
    <w:p w14:paraId="59039FA2" w14:textId="5A36751D" w:rsidR="00766641" w:rsidRDefault="00766641">
      <w:pPr>
        <w:pStyle w:val="FootnoteText"/>
      </w:pPr>
      <w:r>
        <w:rPr>
          <w:rStyle w:val="FootnoteReference"/>
        </w:rPr>
        <w:footnoteRef/>
      </w:r>
      <w:r>
        <w:t xml:space="preserve"> Student Count day is October 1.</w:t>
      </w:r>
    </w:p>
  </w:footnote>
  <w:footnote w:id="9">
    <w:p w14:paraId="18BE39BF" w14:textId="3846282B" w:rsidR="00766641" w:rsidRDefault="00766641">
      <w:pPr>
        <w:pStyle w:val="FootnoteText"/>
      </w:pPr>
      <w:r>
        <w:rPr>
          <w:rStyle w:val="FootnoteReference"/>
        </w:rPr>
        <w:footnoteRef/>
      </w:r>
      <w:r>
        <w:t xml:space="preserve"> Students not excluded via IEP or other individual plan</w:t>
      </w:r>
    </w:p>
  </w:footnote>
  <w:footnote w:id="10">
    <w:p w14:paraId="7B0FF179" w14:textId="77777777" w:rsidR="00766641" w:rsidRPr="007918BC" w:rsidRDefault="00766641">
      <w:pPr>
        <w:pStyle w:val="FootnoteText"/>
      </w:pPr>
      <w:r w:rsidRPr="007918BC">
        <w:rPr>
          <w:rStyle w:val="FootnoteReference"/>
        </w:rPr>
        <w:footnoteRef/>
      </w:r>
      <w:r w:rsidRPr="007918BC">
        <w:t xml:space="preserve"> Successfully is defined as a passing grade, meeting appropriate standards, or other clearly defined measure of success.</w:t>
      </w:r>
    </w:p>
  </w:footnote>
  <w:footnote w:id="11">
    <w:p w14:paraId="5498FB9F" w14:textId="41054102" w:rsidR="00766641" w:rsidRPr="007918BC" w:rsidRDefault="00766641" w:rsidP="007918BC">
      <w:pPr>
        <w:pStyle w:val="TableParagraph"/>
        <w:ind w:left="0"/>
        <w:rPr>
          <w:sz w:val="20"/>
          <w:szCs w:val="20"/>
        </w:rPr>
      </w:pPr>
      <w:r w:rsidRPr="007918BC">
        <w:rPr>
          <w:rStyle w:val="FootnoteReference"/>
          <w:sz w:val="20"/>
          <w:szCs w:val="20"/>
        </w:rPr>
        <w:footnoteRef/>
      </w:r>
      <w:r w:rsidRPr="007918BC">
        <w:rPr>
          <w:sz w:val="20"/>
          <w:szCs w:val="20"/>
        </w:rPr>
        <w:t xml:space="preserve"> A school year is July 1 – June 30</w:t>
      </w:r>
    </w:p>
  </w:footnote>
  <w:footnote w:id="12">
    <w:p w14:paraId="2DAFB72E" w14:textId="77777777" w:rsidR="00766641" w:rsidRPr="00C7047C" w:rsidRDefault="00766641" w:rsidP="00C7047C">
      <w:pPr>
        <w:pStyle w:val="TableParagraph"/>
        <w:ind w:left="0"/>
        <w:rPr>
          <w:sz w:val="20"/>
          <w:szCs w:val="20"/>
        </w:rPr>
      </w:pPr>
      <w:r>
        <w:rPr>
          <w:rStyle w:val="FootnoteReference"/>
        </w:rPr>
        <w:footnoteRef/>
      </w:r>
      <w:r>
        <w:t xml:space="preserve"> </w:t>
      </w:r>
      <w:r w:rsidRPr="00C7047C">
        <w:rPr>
          <w:sz w:val="20"/>
          <w:szCs w:val="20"/>
        </w:rPr>
        <w:t>Timely is defined as posting agenda a minimum of 5 days before the meeting and for minutes, posting within 5 days of approval.</w:t>
      </w:r>
    </w:p>
  </w:footnote>
  <w:footnote w:id="13">
    <w:p w14:paraId="6EDD911F" w14:textId="407A7791" w:rsidR="00766641" w:rsidRPr="00DC2D84" w:rsidRDefault="00766641">
      <w:pPr>
        <w:pStyle w:val="TableParagraph"/>
        <w:rPr>
          <w:color w:val="000000" w:themeColor="text1"/>
        </w:rPr>
      </w:pPr>
      <w:r>
        <w:rPr>
          <w:rStyle w:val="FootnoteReference"/>
        </w:rPr>
        <w:footnoteRef/>
      </w:r>
      <w:r w:rsidRPr="000A00FC">
        <w:rPr>
          <w:color w:val="FF0000"/>
        </w:rPr>
        <w:t xml:space="preserve"> </w:t>
      </w:r>
      <w:r w:rsidRPr="00C7047C">
        <w:rPr>
          <w:color w:val="000000" w:themeColor="text1"/>
          <w:sz w:val="20"/>
          <w:szCs w:val="20"/>
        </w:rPr>
        <w:t>Students in grades 3 and up are eligible to participate in the Panorama Education surveys</w:t>
      </w:r>
      <w:r w:rsidRPr="00DC2D84">
        <w:rPr>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F0013" w14:textId="77777777" w:rsidR="006B61D9" w:rsidRDefault="00D60B3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8FC9" w14:textId="74C2C7DF" w:rsidR="00E42764" w:rsidRDefault="00C7037F">
    <w:pPr>
      <w:pStyle w:val="Header"/>
    </w:pPr>
    <w:r>
      <w:t>MEANS</w:t>
    </w:r>
    <w:r w:rsidR="00E42764">
      <w:t xml:space="preserve"> Performance Framework </w:t>
    </w:r>
    <w:r>
      <w:t>October</w:t>
    </w:r>
    <w:r w:rsidR="00E42764">
      <w: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CC9"/>
    <w:multiLevelType w:val="hybridMultilevel"/>
    <w:tmpl w:val="01EC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27423"/>
    <w:multiLevelType w:val="hybridMultilevel"/>
    <w:tmpl w:val="6B30813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B55189"/>
    <w:multiLevelType w:val="hybridMultilevel"/>
    <w:tmpl w:val="01EC03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7C1C7C"/>
    <w:multiLevelType w:val="hybridMultilevel"/>
    <w:tmpl w:val="D2E660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E0"/>
    <w:rsid w:val="00000866"/>
    <w:rsid w:val="000042F8"/>
    <w:rsid w:val="00004A3C"/>
    <w:rsid w:val="000054B6"/>
    <w:rsid w:val="00005854"/>
    <w:rsid w:val="0000709F"/>
    <w:rsid w:val="00015200"/>
    <w:rsid w:val="0001704A"/>
    <w:rsid w:val="00021CC4"/>
    <w:rsid w:val="000249D4"/>
    <w:rsid w:val="000328B4"/>
    <w:rsid w:val="00040C89"/>
    <w:rsid w:val="0004363C"/>
    <w:rsid w:val="000438BE"/>
    <w:rsid w:val="000441A5"/>
    <w:rsid w:val="000468EC"/>
    <w:rsid w:val="00050063"/>
    <w:rsid w:val="00053642"/>
    <w:rsid w:val="000569F9"/>
    <w:rsid w:val="00063BA2"/>
    <w:rsid w:val="000640D8"/>
    <w:rsid w:val="00074B3B"/>
    <w:rsid w:val="0007763E"/>
    <w:rsid w:val="0009399D"/>
    <w:rsid w:val="000977C4"/>
    <w:rsid w:val="000A00FC"/>
    <w:rsid w:val="000A25F5"/>
    <w:rsid w:val="000A6009"/>
    <w:rsid w:val="000A7FB3"/>
    <w:rsid w:val="000B0BB6"/>
    <w:rsid w:val="000B1CC6"/>
    <w:rsid w:val="000B1CD2"/>
    <w:rsid w:val="000B35E5"/>
    <w:rsid w:val="000C178E"/>
    <w:rsid w:val="000C39D3"/>
    <w:rsid w:val="000C3AB3"/>
    <w:rsid w:val="000C73FB"/>
    <w:rsid w:val="000D50E9"/>
    <w:rsid w:val="000D61F8"/>
    <w:rsid w:val="000E01B3"/>
    <w:rsid w:val="000E115E"/>
    <w:rsid w:val="000E4382"/>
    <w:rsid w:val="000E43DB"/>
    <w:rsid w:val="000E4A76"/>
    <w:rsid w:val="000E4C06"/>
    <w:rsid w:val="000E4D7B"/>
    <w:rsid w:val="000E615D"/>
    <w:rsid w:val="000F146F"/>
    <w:rsid w:val="000F1DA8"/>
    <w:rsid w:val="000F3E80"/>
    <w:rsid w:val="000F6FEE"/>
    <w:rsid w:val="00121A3B"/>
    <w:rsid w:val="001248EE"/>
    <w:rsid w:val="00130D02"/>
    <w:rsid w:val="00131F0E"/>
    <w:rsid w:val="0013446F"/>
    <w:rsid w:val="00143EAF"/>
    <w:rsid w:val="00145732"/>
    <w:rsid w:val="00145740"/>
    <w:rsid w:val="00145B00"/>
    <w:rsid w:val="001468FD"/>
    <w:rsid w:val="00146B65"/>
    <w:rsid w:val="00153857"/>
    <w:rsid w:val="001554A8"/>
    <w:rsid w:val="00156B5C"/>
    <w:rsid w:val="00156EE6"/>
    <w:rsid w:val="0016456B"/>
    <w:rsid w:val="001659AB"/>
    <w:rsid w:val="00165DE2"/>
    <w:rsid w:val="0016763C"/>
    <w:rsid w:val="00171980"/>
    <w:rsid w:val="0017599B"/>
    <w:rsid w:val="00176BB5"/>
    <w:rsid w:val="001844CE"/>
    <w:rsid w:val="001876B4"/>
    <w:rsid w:val="001910BB"/>
    <w:rsid w:val="00194390"/>
    <w:rsid w:val="001A190E"/>
    <w:rsid w:val="001A1F7F"/>
    <w:rsid w:val="001A6231"/>
    <w:rsid w:val="001A6E71"/>
    <w:rsid w:val="001A7BF4"/>
    <w:rsid w:val="001C155E"/>
    <w:rsid w:val="001C49DB"/>
    <w:rsid w:val="001C65AF"/>
    <w:rsid w:val="001D1F98"/>
    <w:rsid w:val="001D2838"/>
    <w:rsid w:val="001D2F1E"/>
    <w:rsid w:val="001E0AC5"/>
    <w:rsid w:val="001E2D39"/>
    <w:rsid w:val="001E4984"/>
    <w:rsid w:val="001E56D2"/>
    <w:rsid w:val="001E5C55"/>
    <w:rsid w:val="001E5E59"/>
    <w:rsid w:val="001F3C72"/>
    <w:rsid w:val="002017C9"/>
    <w:rsid w:val="00201914"/>
    <w:rsid w:val="00202082"/>
    <w:rsid w:val="00204190"/>
    <w:rsid w:val="00215154"/>
    <w:rsid w:val="00221C74"/>
    <w:rsid w:val="00223FE0"/>
    <w:rsid w:val="00230F9C"/>
    <w:rsid w:val="002346F6"/>
    <w:rsid w:val="0023610E"/>
    <w:rsid w:val="00236C82"/>
    <w:rsid w:val="002374ED"/>
    <w:rsid w:val="002503A9"/>
    <w:rsid w:val="0025140F"/>
    <w:rsid w:val="00253E07"/>
    <w:rsid w:val="002557B6"/>
    <w:rsid w:val="00255DFC"/>
    <w:rsid w:val="002576F9"/>
    <w:rsid w:val="00261DF6"/>
    <w:rsid w:val="002625FD"/>
    <w:rsid w:val="002679A6"/>
    <w:rsid w:val="00271491"/>
    <w:rsid w:val="002739F8"/>
    <w:rsid w:val="00276C7C"/>
    <w:rsid w:val="002804A1"/>
    <w:rsid w:val="0028388A"/>
    <w:rsid w:val="00291866"/>
    <w:rsid w:val="002929ED"/>
    <w:rsid w:val="002931F9"/>
    <w:rsid w:val="00293350"/>
    <w:rsid w:val="002A0091"/>
    <w:rsid w:val="002A37B1"/>
    <w:rsid w:val="002A406C"/>
    <w:rsid w:val="002A44FD"/>
    <w:rsid w:val="002A7C9C"/>
    <w:rsid w:val="002B2467"/>
    <w:rsid w:val="002C06D0"/>
    <w:rsid w:val="002C3498"/>
    <w:rsid w:val="002C780F"/>
    <w:rsid w:val="002F6888"/>
    <w:rsid w:val="0030275E"/>
    <w:rsid w:val="00305CEB"/>
    <w:rsid w:val="00305FE3"/>
    <w:rsid w:val="00310BFA"/>
    <w:rsid w:val="00323CD0"/>
    <w:rsid w:val="003360E5"/>
    <w:rsid w:val="00337515"/>
    <w:rsid w:val="00337818"/>
    <w:rsid w:val="00341BA7"/>
    <w:rsid w:val="003478AB"/>
    <w:rsid w:val="00352DAA"/>
    <w:rsid w:val="003532C8"/>
    <w:rsid w:val="0036168D"/>
    <w:rsid w:val="00361A33"/>
    <w:rsid w:val="00365EF1"/>
    <w:rsid w:val="00367638"/>
    <w:rsid w:val="00367A9F"/>
    <w:rsid w:val="00370BEB"/>
    <w:rsid w:val="003717CB"/>
    <w:rsid w:val="00376514"/>
    <w:rsid w:val="00380EA3"/>
    <w:rsid w:val="00382B87"/>
    <w:rsid w:val="0038706F"/>
    <w:rsid w:val="0039104A"/>
    <w:rsid w:val="0039247F"/>
    <w:rsid w:val="00396962"/>
    <w:rsid w:val="003A2A75"/>
    <w:rsid w:val="003A3E3F"/>
    <w:rsid w:val="003C3B5A"/>
    <w:rsid w:val="003D5C8D"/>
    <w:rsid w:val="003D6CD0"/>
    <w:rsid w:val="003D6F83"/>
    <w:rsid w:val="003E2022"/>
    <w:rsid w:val="003E3617"/>
    <w:rsid w:val="003E3DF7"/>
    <w:rsid w:val="003E6651"/>
    <w:rsid w:val="003F0A92"/>
    <w:rsid w:val="003F0FB5"/>
    <w:rsid w:val="003F5036"/>
    <w:rsid w:val="003F5A76"/>
    <w:rsid w:val="003F6A9F"/>
    <w:rsid w:val="004022FA"/>
    <w:rsid w:val="00402E7C"/>
    <w:rsid w:val="004042AA"/>
    <w:rsid w:val="004053B2"/>
    <w:rsid w:val="0040587A"/>
    <w:rsid w:val="00411D68"/>
    <w:rsid w:val="004130BC"/>
    <w:rsid w:val="0042214A"/>
    <w:rsid w:val="004237E8"/>
    <w:rsid w:val="00425FE9"/>
    <w:rsid w:val="00426EFD"/>
    <w:rsid w:val="00433FE3"/>
    <w:rsid w:val="00436D69"/>
    <w:rsid w:val="004419B3"/>
    <w:rsid w:val="00444DDE"/>
    <w:rsid w:val="0045108E"/>
    <w:rsid w:val="00453349"/>
    <w:rsid w:val="00454A2B"/>
    <w:rsid w:val="004558F7"/>
    <w:rsid w:val="0046162A"/>
    <w:rsid w:val="0047494C"/>
    <w:rsid w:val="00474A5C"/>
    <w:rsid w:val="00487E31"/>
    <w:rsid w:val="0049348E"/>
    <w:rsid w:val="00496BA4"/>
    <w:rsid w:val="004A1125"/>
    <w:rsid w:val="004A36D1"/>
    <w:rsid w:val="004B23D2"/>
    <w:rsid w:val="004B73A7"/>
    <w:rsid w:val="004C390F"/>
    <w:rsid w:val="004D14C9"/>
    <w:rsid w:val="004D16F3"/>
    <w:rsid w:val="004D4C6A"/>
    <w:rsid w:val="004D69FE"/>
    <w:rsid w:val="004E0836"/>
    <w:rsid w:val="004E0885"/>
    <w:rsid w:val="004E0C94"/>
    <w:rsid w:val="004E36D7"/>
    <w:rsid w:val="004E5064"/>
    <w:rsid w:val="004F56BB"/>
    <w:rsid w:val="005005EE"/>
    <w:rsid w:val="00501DC3"/>
    <w:rsid w:val="005061DA"/>
    <w:rsid w:val="005160EE"/>
    <w:rsid w:val="00523ECB"/>
    <w:rsid w:val="00530A35"/>
    <w:rsid w:val="0053382C"/>
    <w:rsid w:val="005367BC"/>
    <w:rsid w:val="0054056A"/>
    <w:rsid w:val="0054612F"/>
    <w:rsid w:val="00550740"/>
    <w:rsid w:val="00551CD9"/>
    <w:rsid w:val="00553383"/>
    <w:rsid w:val="00556813"/>
    <w:rsid w:val="00561247"/>
    <w:rsid w:val="00561C26"/>
    <w:rsid w:val="00563790"/>
    <w:rsid w:val="00580674"/>
    <w:rsid w:val="00580726"/>
    <w:rsid w:val="005818E1"/>
    <w:rsid w:val="0058217E"/>
    <w:rsid w:val="00582F2C"/>
    <w:rsid w:val="005863F0"/>
    <w:rsid w:val="00592C8C"/>
    <w:rsid w:val="0059386E"/>
    <w:rsid w:val="00597D7D"/>
    <w:rsid w:val="005A46AF"/>
    <w:rsid w:val="005A56A9"/>
    <w:rsid w:val="005A79E2"/>
    <w:rsid w:val="005B22D9"/>
    <w:rsid w:val="005C12E9"/>
    <w:rsid w:val="005C2FB1"/>
    <w:rsid w:val="005C4010"/>
    <w:rsid w:val="005C6A5E"/>
    <w:rsid w:val="005D1065"/>
    <w:rsid w:val="005E0756"/>
    <w:rsid w:val="005E12E9"/>
    <w:rsid w:val="005E19A8"/>
    <w:rsid w:val="005E27D9"/>
    <w:rsid w:val="005E2AE2"/>
    <w:rsid w:val="005E7C50"/>
    <w:rsid w:val="005F033E"/>
    <w:rsid w:val="00600D19"/>
    <w:rsid w:val="006037E8"/>
    <w:rsid w:val="0061034C"/>
    <w:rsid w:val="006110D0"/>
    <w:rsid w:val="00611396"/>
    <w:rsid w:val="00613F2D"/>
    <w:rsid w:val="006141CA"/>
    <w:rsid w:val="00622A26"/>
    <w:rsid w:val="00625C4B"/>
    <w:rsid w:val="00625D83"/>
    <w:rsid w:val="00627ECF"/>
    <w:rsid w:val="00634C25"/>
    <w:rsid w:val="0063744C"/>
    <w:rsid w:val="006378DF"/>
    <w:rsid w:val="00642E07"/>
    <w:rsid w:val="00651315"/>
    <w:rsid w:val="00651474"/>
    <w:rsid w:val="00652361"/>
    <w:rsid w:val="00652AE4"/>
    <w:rsid w:val="00653B9B"/>
    <w:rsid w:val="00654425"/>
    <w:rsid w:val="00660121"/>
    <w:rsid w:val="006607B3"/>
    <w:rsid w:val="00667060"/>
    <w:rsid w:val="006706AD"/>
    <w:rsid w:val="00676845"/>
    <w:rsid w:val="00680B36"/>
    <w:rsid w:val="00681223"/>
    <w:rsid w:val="00682592"/>
    <w:rsid w:val="0068754D"/>
    <w:rsid w:val="006925D7"/>
    <w:rsid w:val="006A0E37"/>
    <w:rsid w:val="006B4A9C"/>
    <w:rsid w:val="006B61D9"/>
    <w:rsid w:val="006D0303"/>
    <w:rsid w:val="006D1BB3"/>
    <w:rsid w:val="006D1EF1"/>
    <w:rsid w:val="006D1FDA"/>
    <w:rsid w:val="006D4EA8"/>
    <w:rsid w:val="006D57B1"/>
    <w:rsid w:val="006E1332"/>
    <w:rsid w:val="006E301E"/>
    <w:rsid w:val="006F18C8"/>
    <w:rsid w:val="006F37F0"/>
    <w:rsid w:val="00705F1F"/>
    <w:rsid w:val="007075EA"/>
    <w:rsid w:val="00707A4C"/>
    <w:rsid w:val="00707D88"/>
    <w:rsid w:val="00712AB1"/>
    <w:rsid w:val="00717193"/>
    <w:rsid w:val="00722BFC"/>
    <w:rsid w:val="00723FBC"/>
    <w:rsid w:val="007258A1"/>
    <w:rsid w:val="00731FA1"/>
    <w:rsid w:val="00735DA3"/>
    <w:rsid w:val="00736D09"/>
    <w:rsid w:val="00737F39"/>
    <w:rsid w:val="00743BB3"/>
    <w:rsid w:val="00744AFB"/>
    <w:rsid w:val="00753A27"/>
    <w:rsid w:val="007636F1"/>
    <w:rsid w:val="00765A01"/>
    <w:rsid w:val="00766623"/>
    <w:rsid w:val="00766641"/>
    <w:rsid w:val="0077164E"/>
    <w:rsid w:val="00774831"/>
    <w:rsid w:val="00777F19"/>
    <w:rsid w:val="00783D27"/>
    <w:rsid w:val="00790091"/>
    <w:rsid w:val="007918BC"/>
    <w:rsid w:val="007920B0"/>
    <w:rsid w:val="00792511"/>
    <w:rsid w:val="007932ED"/>
    <w:rsid w:val="0079674D"/>
    <w:rsid w:val="007A2EBD"/>
    <w:rsid w:val="007A5ED9"/>
    <w:rsid w:val="007C17EA"/>
    <w:rsid w:val="007C4F09"/>
    <w:rsid w:val="007C58A8"/>
    <w:rsid w:val="007C630B"/>
    <w:rsid w:val="007D0F77"/>
    <w:rsid w:val="007D1CD6"/>
    <w:rsid w:val="007D3E8A"/>
    <w:rsid w:val="007D63B7"/>
    <w:rsid w:val="007E17A4"/>
    <w:rsid w:val="007E3ECB"/>
    <w:rsid w:val="007E4652"/>
    <w:rsid w:val="007E676C"/>
    <w:rsid w:val="007F5433"/>
    <w:rsid w:val="008136DC"/>
    <w:rsid w:val="00813D9B"/>
    <w:rsid w:val="00816E10"/>
    <w:rsid w:val="00817361"/>
    <w:rsid w:val="0082122A"/>
    <w:rsid w:val="00826FC9"/>
    <w:rsid w:val="00831AB2"/>
    <w:rsid w:val="00833C0A"/>
    <w:rsid w:val="00835C35"/>
    <w:rsid w:val="00840788"/>
    <w:rsid w:val="0084174A"/>
    <w:rsid w:val="00845C7E"/>
    <w:rsid w:val="008467EF"/>
    <w:rsid w:val="00860F70"/>
    <w:rsid w:val="00861890"/>
    <w:rsid w:val="0086426B"/>
    <w:rsid w:val="00864FB9"/>
    <w:rsid w:val="008650BD"/>
    <w:rsid w:val="00877E05"/>
    <w:rsid w:val="008828FD"/>
    <w:rsid w:val="0088789B"/>
    <w:rsid w:val="008922A9"/>
    <w:rsid w:val="00894922"/>
    <w:rsid w:val="008A6966"/>
    <w:rsid w:val="008A70AB"/>
    <w:rsid w:val="008A7D0B"/>
    <w:rsid w:val="008B1F9E"/>
    <w:rsid w:val="008B6D21"/>
    <w:rsid w:val="008B7B9D"/>
    <w:rsid w:val="008C38ED"/>
    <w:rsid w:val="008D6BBA"/>
    <w:rsid w:val="008E0ABF"/>
    <w:rsid w:val="008E66B9"/>
    <w:rsid w:val="008E7CC0"/>
    <w:rsid w:val="008F3646"/>
    <w:rsid w:val="00900C20"/>
    <w:rsid w:val="00906087"/>
    <w:rsid w:val="009064B0"/>
    <w:rsid w:val="0091043B"/>
    <w:rsid w:val="00910577"/>
    <w:rsid w:val="0091092F"/>
    <w:rsid w:val="00910A05"/>
    <w:rsid w:val="00910C62"/>
    <w:rsid w:val="00912B02"/>
    <w:rsid w:val="00925769"/>
    <w:rsid w:val="00926757"/>
    <w:rsid w:val="00932C24"/>
    <w:rsid w:val="00932CE7"/>
    <w:rsid w:val="00935B7B"/>
    <w:rsid w:val="009372F5"/>
    <w:rsid w:val="00940AF6"/>
    <w:rsid w:val="00944931"/>
    <w:rsid w:val="009466C8"/>
    <w:rsid w:val="00947FD0"/>
    <w:rsid w:val="00953063"/>
    <w:rsid w:val="00955E18"/>
    <w:rsid w:val="00961FEB"/>
    <w:rsid w:val="00964C22"/>
    <w:rsid w:val="00970832"/>
    <w:rsid w:val="009728E0"/>
    <w:rsid w:val="00975BD5"/>
    <w:rsid w:val="00975BDB"/>
    <w:rsid w:val="0098213C"/>
    <w:rsid w:val="009833FB"/>
    <w:rsid w:val="009845FC"/>
    <w:rsid w:val="00984931"/>
    <w:rsid w:val="00990353"/>
    <w:rsid w:val="0099440D"/>
    <w:rsid w:val="009A0181"/>
    <w:rsid w:val="009A5898"/>
    <w:rsid w:val="009A7084"/>
    <w:rsid w:val="009A7FC7"/>
    <w:rsid w:val="009B5172"/>
    <w:rsid w:val="009B5B01"/>
    <w:rsid w:val="009C0BF3"/>
    <w:rsid w:val="009C79D0"/>
    <w:rsid w:val="009C7AF1"/>
    <w:rsid w:val="009D3B71"/>
    <w:rsid w:val="009E1E39"/>
    <w:rsid w:val="009E4C48"/>
    <w:rsid w:val="009E6181"/>
    <w:rsid w:val="009F0A92"/>
    <w:rsid w:val="00A043F8"/>
    <w:rsid w:val="00A04462"/>
    <w:rsid w:val="00A04590"/>
    <w:rsid w:val="00A0567F"/>
    <w:rsid w:val="00A15B0E"/>
    <w:rsid w:val="00A2156F"/>
    <w:rsid w:val="00A25F4E"/>
    <w:rsid w:val="00A27FDC"/>
    <w:rsid w:val="00A37805"/>
    <w:rsid w:val="00A4414A"/>
    <w:rsid w:val="00A44675"/>
    <w:rsid w:val="00A44A6F"/>
    <w:rsid w:val="00A44AFB"/>
    <w:rsid w:val="00A4722D"/>
    <w:rsid w:val="00A5272A"/>
    <w:rsid w:val="00A53242"/>
    <w:rsid w:val="00A6012B"/>
    <w:rsid w:val="00A6609F"/>
    <w:rsid w:val="00A662EB"/>
    <w:rsid w:val="00A73454"/>
    <w:rsid w:val="00A76B0C"/>
    <w:rsid w:val="00A8374E"/>
    <w:rsid w:val="00A83A70"/>
    <w:rsid w:val="00A87DCB"/>
    <w:rsid w:val="00A903E0"/>
    <w:rsid w:val="00A91719"/>
    <w:rsid w:val="00A944EB"/>
    <w:rsid w:val="00A97DAE"/>
    <w:rsid w:val="00AA3D2B"/>
    <w:rsid w:val="00AB3A7F"/>
    <w:rsid w:val="00AB3BD3"/>
    <w:rsid w:val="00AB433E"/>
    <w:rsid w:val="00AB5E9A"/>
    <w:rsid w:val="00AC1A27"/>
    <w:rsid w:val="00AC20BE"/>
    <w:rsid w:val="00AC280B"/>
    <w:rsid w:val="00AC2A4E"/>
    <w:rsid w:val="00AC3F85"/>
    <w:rsid w:val="00AC499D"/>
    <w:rsid w:val="00AC6216"/>
    <w:rsid w:val="00AD0D47"/>
    <w:rsid w:val="00AD67F5"/>
    <w:rsid w:val="00AD79F3"/>
    <w:rsid w:val="00AE394A"/>
    <w:rsid w:val="00AE6C8D"/>
    <w:rsid w:val="00AE7D6E"/>
    <w:rsid w:val="00AE7FCD"/>
    <w:rsid w:val="00AF2138"/>
    <w:rsid w:val="00AF235C"/>
    <w:rsid w:val="00AF5F37"/>
    <w:rsid w:val="00AF69A6"/>
    <w:rsid w:val="00AF77FC"/>
    <w:rsid w:val="00B01EFF"/>
    <w:rsid w:val="00B05E49"/>
    <w:rsid w:val="00B101A1"/>
    <w:rsid w:val="00B1301A"/>
    <w:rsid w:val="00B13CF0"/>
    <w:rsid w:val="00B146E7"/>
    <w:rsid w:val="00B251F2"/>
    <w:rsid w:val="00B2645B"/>
    <w:rsid w:val="00B2648E"/>
    <w:rsid w:val="00B277CD"/>
    <w:rsid w:val="00B35936"/>
    <w:rsid w:val="00B35EB7"/>
    <w:rsid w:val="00B40924"/>
    <w:rsid w:val="00B4682A"/>
    <w:rsid w:val="00B470AD"/>
    <w:rsid w:val="00B54269"/>
    <w:rsid w:val="00B56410"/>
    <w:rsid w:val="00B57F12"/>
    <w:rsid w:val="00B6008D"/>
    <w:rsid w:val="00B611A6"/>
    <w:rsid w:val="00B67CF1"/>
    <w:rsid w:val="00B706E8"/>
    <w:rsid w:val="00B7665B"/>
    <w:rsid w:val="00B81939"/>
    <w:rsid w:val="00B84873"/>
    <w:rsid w:val="00B867E2"/>
    <w:rsid w:val="00B91684"/>
    <w:rsid w:val="00B920B4"/>
    <w:rsid w:val="00B93FBD"/>
    <w:rsid w:val="00BA15A6"/>
    <w:rsid w:val="00BA7EF1"/>
    <w:rsid w:val="00BB05EA"/>
    <w:rsid w:val="00BB1077"/>
    <w:rsid w:val="00BB6256"/>
    <w:rsid w:val="00BB6CC4"/>
    <w:rsid w:val="00BC15A3"/>
    <w:rsid w:val="00BC2A26"/>
    <w:rsid w:val="00BC2BD1"/>
    <w:rsid w:val="00BC30D8"/>
    <w:rsid w:val="00BC5C04"/>
    <w:rsid w:val="00BC730B"/>
    <w:rsid w:val="00BD1EFF"/>
    <w:rsid w:val="00BD3C81"/>
    <w:rsid w:val="00BE19DF"/>
    <w:rsid w:val="00BE62F7"/>
    <w:rsid w:val="00BE783D"/>
    <w:rsid w:val="00BF4A20"/>
    <w:rsid w:val="00BF7D16"/>
    <w:rsid w:val="00BF7F15"/>
    <w:rsid w:val="00C03595"/>
    <w:rsid w:val="00C041DE"/>
    <w:rsid w:val="00C06FD2"/>
    <w:rsid w:val="00C10036"/>
    <w:rsid w:val="00C15352"/>
    <w:rsid w:val="00C16ACE"/>
    <w:rsid w:val="00C200FB"/>
    <w:rsid w:val="00C229C4"/>
    <w:rsid w:val="00C246F1"/>
    <w:rsid w:val="00C25853"/>
    <w:rsid w:val="00C25A95"/>
    <w:rsid w:val="00C27B11"/>
    <w:rsid w:val="00C3123C"/>
    <w:rsid w:val="00C34808"/>
    <w:rsid w:val="00C36A6F"/>
    <w:rsid w:val="00C434E3"/>
    <w:rsid w:val="00C4419E"/>
    <w:rsid w:val="00C45E14"/>
    <w:rsid w:val="00C46779"/>
    <w:rsid w:val="00C508A9"/>
    <w:rsid w:val="00C574D3"/>
    <w:rsid w:val="00C6188E"/>
    <w:rsid w:val="00C63BE1"/>
    <w:rsid w:val="00C660FF"/>
    <w:rsid w:val="00C66721"/>
    <w:rsid w:val="00C7037F"/>
    <w:rsid w:val="00C7047C"/>
    <w:rsid w:val="00C7190A"/>
    <w:rsid w:val="00C762C2"/>
    <w:rsid w:val="00C80CC6"/>
    <w:rsid w:val="00C81778"/>
    <w:rsid w:val="00C83A45"/>
    <w:rsid w:val="00C859F1"/>
    <w:rsid w:val="00C904CA"/>
    <w:rsid w:val="00C949BD"/>
    <w:rsid w:val="00CA66A9"/>
    <w:rsid w:val="00CB30A4"/>
    <w:rsid w:val="00CB4918"/>
    <w:rsid w:val="00CB5D69"/>
    <w:rsid w:val="00CB61FE"/>
    <w:rsid w:val="00CC431A"/>
    <w:rsid w:val="00CC6C05"/>
    <w:rsid w:val="00CD19F5"/>
    <w:rsid w:val="00CD436F"/>
    <w:rsid w:val="00CD56C0"/>
    <w:rsid w:val="00CD70B5"/>
    <w:rsid w:val="00CE2AE9"/>
    <w:rsid w:val="00CE4B64"/>
    <w:rsid w:val="00CE5591"/>
    <w:rsid w:val="00CF1818"/>
    <w:rsid w:val="00CF4DA0"/>
    <w:rsid w:val="00D00556"/>
    <w:rsid w:val="00D02900"/>
    <w:rsid w:val="00D06766"/>
    <w:rsid w:val="00D068C0"/>
    <w:rsid w:val="00D06DFA"/>
    <w:rsid w:val="00D07945"/>
    <w:rsid w:val="00D13BA9"/>
    <w:rsid w:val="00D14955"/>
    <w:rsid w:val="00D21265"/>
    <w:rsid w:val="00D21E13"/>
    <w:rsid w:val="00D259C6"/>
    <w:rsid w:val="00D30EDC"/>
    <w:rsid w:val="00D372FC"/>
    <w:rsid w:val="00D4259E"/>
    <w:rsid w:val="00D4395C"/>
    <w:rsid w:val="00D44FE0"/>
    <w:rsid w:val="00D46A51"/>
    <w:rsid w:val="00D50B31"/>
    <w:rsid w:val="00D50B32"/>
    <w:rsid w:val="00D51603"/>
    <w:rsid w:val="00D51D2F"/>
    <w:rsid w:val="00D57047"/>
    <w:rsid w:val="00D572A9"/>
    <w:rsid w:val="00D60B30"/>
    <w:rsid w:val="00D655EE"/>
    <w:rsid w:val="00D70758"/>
    <w:rsid w:val="00D74F41"/>
    <w:rsid w:val="00D75FB8"/>
    <w:rsid w:val="00D77047"/>
    <w:rsid w:val="00D81EC2"/>
    <w:rsid w:val="00D82E61"/>
    <w:rsid w:val="00D910F1"/>
    <w:rsid w:val="00D9268E"/>
    <w:rsid w:val="00D931D4"/>
    <w:rsid w:val="00D93AB7"/>
    <w:rsid w:val="00D9632E"/>
    <w:rsid w:val="00DA687E"/>
    <w:rsid w:val="00DB099E"/>
    <w:rsid w:val="00DB5E1C"/>
    <w:rsid w:val="00DB6C17"/>
    <w:rsid w:val="00DB7638"/>
    <w:rsid w:val="00DC1563"/>
    <w:rsid w:val="00DC1817"/>
    <w:rsid w:val="00DC21DD"/>
    <w:rsid w:val="00DC2D84"/>
    <w:rsid w:val="00DC51A7"/>
    <w:rsid w:val="00DC584C"/>
    <w:rsid w:val="00DC783C"/>
    <w:rsid w:val="00DD3F88"/>
    <w:rsid w:val="00DD40B2"/>
    <w:rsid w:val="00DD5F3E"/>
    <w:rsid w:val="00DD670A"/>
    <w:rsid w:val="00DD6B68"/>
    <w:rsid w:val="00DF255F"/>
    <w:rsid w:val="00DF2A05"/>
    <w:rsid w:val="00DF6BA4"/>
    <w:rsid w:val="00E04D88"/>
    <w:rsid w:val="00E051FC"/>
    <w:rsid w:val="00E0666F"/>
    <w:rsid w:val="00E079C7"/>
    <w:rsid w:val="00E11BA4"/>
    <w:rsid w:val="00E135DE"/>
    <w:rsid w:val="00E1374E"/>
    <w:rsid w:val="00E16210"/>
    <w:rsid w:val="00E21391"/>
    <w:rsid w:val="00E22AC0"/>
    <w:rsid w:val="00E22B93"/>
    <w:rsid w:val="00E23AD2"/>
    <w:rsid w:val="00E273B0"/>
    <w:rsid w:val="00E30E8A"/>
    <w:rsid w:val="00E356F5"/>
    <w:rsid w:val="00E42764"/>
    <w:rsid w:val="00E45A02"/>
    <w:rsid w:val="00E54D9D"/>
    <w:rsid w:val="00E63BBD"/>
    <w:rsid w:val="00E70BB6"/>
    <w:rsid w:val="00E72A72"/>
    <w:rsid w:val="00E733BA"/>
    <w:rsid w:val="00E8022F"/>
    <w:rsid w:val="00E940F2"/>
    <w:rsid w:val="00E96DD8"/>
    <w:rsid w:val="00EA01B6"/>
    <w:rsid w:val="00EA3C5D"/>
    <w:rsid w:val="00EA563A"/>
    <w:rsid w:val="00EA6D81"/>
    <w:rsid w:val="00EB24D5"/>
    <w:rsid w:val="00EB52A8"/>
    <w:rsid w:val="00EC4439"/>
    <w:rsid w:val="00ED2AEA"/>
    <w:rsid w:val="00ED318D"/>
    <w:rsid w:val="00ED64E5"/>
    <w:rsid w:val="00ED74F0"/>
    <w:rsid w:val="00ED7B49"/>
    <w:rsid w:val="00EE1CE8"/>
    <w:rsid w:val="00EE2478"/>
    <w:rsid w:val="00EE546F"/>
    <w:rsid w:val="00EE6C37"/>
    <w:rsid w:val="00EE7909"/>
    <w:rsid w:val="00EF4E3D"/>
    <w:rsid w:val="00F00BD2"/>
    <w:rsid w:val="00F0402B"/>
    <w:rsid w:val="00F05018"/>
    <w:rsid w:val="00F06624"/>
    <w:rsid w:val="00F06B6B"/>
    <w:rsid w:val="00F208D5"/>
    <w:rsid w:val="00F230CF"/>
    <w:rsid w:val="00F2599F"/>
    <w:rsid w:val="00F34788"/>
    <w:rsid w:val="00F348CC"/>
    <w:rsid w:val="00F3574A"/>
    <w:rsid w:val="00F36682"/>
    <w:rsid w:val="00F41388"/>
    <w:rsid w:val="00F46DD3"/>
    <w:rsid w:val="00F4774A"/>
    <w:rsid w:val="00F52235"/>
    <w:rsid w:val="00F53490"/>
    <w:rsid w:val="00F54A4D"/>
    <w:rsid w:val="00F63A9B"/>
    <w:rsid w:val="00F6609D"/>
    <w:rsid w:val="00F6696E"/>
    <w:rsid w:val="00F66DD3"/>
    <w:rsid w:val="00F67309"/>
    <w:rsid w:val="00F71057"/>
    <w:rsid w:val="00F72393"/>
    <w:rsid w:val="00F7399F"/>
    <w:rsid w:val="00F771A6"/>
    <w:rsid w:val="00F8244D"/>
    <w:rsid w:val="00F8408C"/>
    <w:rsid w:val="00F85C22"/>
    <w:rsid w:val="00F863C6"/>
    <w:rsid w:val="00F901F0"/>
    <w:rsid w:val="00F91817"/>
    <w:rsid w:val="00F95765"/>
    <w:rsid w:val="00F966A3"/>
    <w:rsid w:val="00FA1E48"/>
    <w:rsid w:val="00FB224D"/>
    <w:rsid w:val="00FB2DDA"/>
    <w:rsid w:val="00FB6B86"/>
    <w:rsid w:val="00FC102F"/>
    <w:rsid w:val="00FC1EC3"/>
    <w:rsid w:val="00FD29E9"/>
    <w:rsid w:val="00FE2D34"/>
    <w:rsid w:val="00FE6358"/>
    <w:rsid w:val="00FF0A4C"/>
    <w:rsid w:val="00FF4883"/>
    <w:rsid w:val="00FF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B108E2"/>
  <w15:chartTrackingRefBased/>
  <w15:docId w15:val="{C10D9A68-3353-6B42-9C5F-39579BEA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5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C17EA"/>
    <w:rPr>
      <w:sz w:val="20"/>
      <w:szCs w:val="20"/>
    </w:rPr>
  </w:style>
  <w:style w:type="character" w:customStyle="1" w:styleId="FootnoteTextChar">
    <w:name w:val="Footnote Text Char"/>
    <w:basedOn w:val="DefaultParagraphFont"/>
    <w:link w:val="FootnoteText"/>
    <w:uiPriority w:val="99"/>
    <w:semiHidden/>
    <w:rsid w:val="007C17EA"/>
    <w:rPr>
      <w:sz w:val="20"/>
      <w:szCs w:val="20"/>
    </w:rPr>
  </w:style>
  <w:style w:type="character" w:styleId="FootnoteReference">
    <w:name w:val="footnote reference"/>
    <w:basedOn w:val="DefaultParagraphFont"/>
    <w:uiPriority w:val="99"/>
    <w:semiHidden/>
    <w:unhideWhenUsed/>
    <w:rsid w:val="007C17EA"/>
    <w:rPr>
      <w:vertAlign w:val="superscript"/>
    </w:rPr>
  </w:style>
  <w:style w:type="paragraph" w:styleId="Header">
    <w:name w:val="header"/>
    <w:basedOn w:val="Normal"/>
    <w:link w:val="HeaderChar"/>
    <w:uiPriority w:val="99"/>
    <w:unhideWhenUsed/>
    <w:rsid w:val="00CF4DA0"/>
    <w:pPr>
      <w:tabs>
        <w:tab w:val="center" w:pos="4680"/>
        <w:tab w:val="right" w:pos="9360"/>
      </w:tabs>
    </w:pPr>
  </w:style>
  <w:style w:type="character" w:customStyle="1" w:styleId="HeaderChar">
    <w:name w:val="Header Char"/>
    <w:basedOn w:val="DefaultParagraphFont"/>
    <w:link w:val="Header"/>
    <w:uiPriority w:val="99"/>
    <w:rsid w:val="00CF4DA0"/>
  </w:style>
  <w:style w:type="paragraph" w:styleId="Footer">
    <w:name w:val="footer"/>
    <w:basedOn w:val="Normal"/>
    <w:link w:val="FooterChar"/>
    <w:uiPriority w:val="99"/>
    <w:unhideWhenUsed/>
    <w:rsid w:val="00CF4DA0"/>
    <w:pPr>
      <w:tabs>
        <w:tab w:val="center" w:pos="4680"/>
        <w:tab w:val="right" w:pos="9360"/>
      </w:tabs>
    </w:pPr>
  </w:style>
  <w:style w:type="character" w:customStyle="1" w:styleId="FooterChar">
    <w:name w:val="Footer Char"/>
    <w:basedOn w:val="DefaultParagraphFont"/>
    <w:link w:val="Footer"/>
    <w:uiPriority w:val="99"/>
    <w:rsid w:val="00CF4DA0"/>
  </w:style>
  <w:style w:type="character" w:styleId="PageNumber">
    <w:name w:val="page number"/>
    <w:basedOn w:val="DefaultParagraphFont"/>
    <w:uiPriority w:val="99"/>
    <w:semiHidden/>
    <w:unhideWhenUsed/>
    <w:rsid w:val="00CF4DA0"/>
  </w:style>
  <w:style w:type="paragraph" w:customStyle="1" w:styleId="TableParagraph">
    <w:name w:val="Table Paragraph"/>
    <w:basedOn w:val="Normal"/>
    <w:uiPriority w:val="1"/>
    <w:qFormat/>
    <w:rsid w:val="00F0402B"/>
    <w:pPr>
      <w:widowControl w:val="0"/>
      <w:autoSpaceDE w:val="0"/>
      <w:autoSpaceDN w:val="0"/>
      <w:ind w:left="107"/>
    </w:pPr>
    <w:rPr>
      <w:rFonts w:ascii="Calibri" w:eastAsia="Calibri" w:hAnsi="Calibri" w:cs="Calibri"/>
      <w:lang w:bidi="en-US"/>
    </w:rPr>
  </w:style>
  <w:style w:type="paragraph" w:styleId="ListParagraph">
    <w:name w:val="List Paragraph"/>
    <w:basedOn w:val="Normal"/>
    <w:uiPriority w:val="34"/>
    <w:qFormat/>
    <w:rsid w:val="00017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6" ma:contentTypeDescription="Create a new document." ma:contentTypeScope="" ma:versionID="aba784d31870d9759ac311f86b76d4d7">
  <xsd:schema xmlns:xsd="http://www.w3.org/2001/XMLSchema" xmlns:xs="http://www.w3.org/2001/XMLSchema" xmlns:p="http://schemas.microsoft.com/office/2006/metadata/properties" xmlns:ns2="83b33db3-277a-4ae6-917f-6cbd3ab8af9b" targetNamespace="http://schemas.microsoft.com/office/2006/metadata/properties" ma:root="true" ma:fieldsID="17651fe6c9998333ed625956c6a9584e"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7C107-9207-4921-8857-5D9AB38E352D}"/>
</file>

<file path=customXml/itemProps2.xml><?xml version="1.0" encoding="utf-8"?>
<ds:datastoreItem xmlns:ds="http://schemas.openxmlformats.org/officeDocument/2006/customXml" ds:itemID="{77BE26E5-E485-43DE-A501-961C1EB7BD29}"/>
</file>

<file path=customXml/itemProps3.xml><?xml version="1.0" encoding="utf-8"?>
<ds:datastoreItem xmlns:ds="http://schemas.openxmlformats.org/officeDocument/2006/customXml" ds:itemID="{0EBDAEB8-7555-44C2-A2A5-262DB25ABE35}"/>
</file>

<file path=docProps/app.xml><?xml version="1.0" encoding="utf-8"?>
<Properties xmlns="http://schemas.openxmlformats.org/officeDocument/2006/extended-properties" xmlns:vt="http://schemas.openxmlformats.org/officeDocument/2006/docPropsVTypes">
  <Template>Normal</Template>
  <TotalTime>8</TotalTime>
  <Pages>6</Pages>
  <Words>2169</Words>
  <Characters>12365</Characters>
  <Application>Microsoft Office Word</Application>
  <DocSecurity>0</DocSecurity>
  <Lines>103</Lines>
  <Paragraphs>29</Paragraphs>
  <ScaleCrop>false</ScaleCrop>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 Gina</dc:creator>
  <cp:keywords/>
  <dc:description/>
  <cp:lastModifiedBy>Post, Gina</cp:lastModifiedBy>
  <cp:revision>14</cp:revision>
  <cp:lastPrinted>2019-04-29T17:43:00Z</cp:lastPrinted>
  <dcterms:created xsi:type="dcterms:W3CDTF">2019-10-07T14:12:00Z</dcterms:created>
  <dcterms:modified xsi:type="dcterms:W3CDTF">2019-10-08T14:21:00Z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