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DB06" w14:textId="54025235" w:rsidR="00413A38" w:rsidRPr="00A72279" w:rsidRDefault="00D97787" w:rsidP="00620055">
      <w:pPr>
        <w:tabs>
          <w:tab w:val="left" w:pos="3480"/>
        </w:tabs>
        <w:spacing w:after="0"/>
        <w:rPr>
          <w:rFonts w:ascii="Gloucester MT Extra Condensed" w:hAnsi="Gloucester MT Extra Condensed" w:cs="Times New Roman"/>
          <w:bCs/>
          <w:sz w:val="36"/>
          <w:szCs w:val="36"/>
        </w:rPr>
      </w:pPr>
      <w:r>
        <w:rPr>
          <w:rFonts w:ascii="Gloucester MT Extra Condensed" w:hAnsi="Gloucester MT Extra Condensed" w:cs="Times New Roman"/>
          <w:bCs/>
          <w:sz w:val="36"/>
          <w:szCs w:val="36"/>
        </w:rPr>
        <w:t>Startup Grant Completion</w:t>
      </w:r>
      <w:r w:rsidRPr="00A72279">
        <w:rPr>
          <w:rFonts w:ascii="Gloucester MT Extra Condensed" w:hAnsi="Gloucester MT Extra Condensed" w:cs="Times New Roman"/>
          <w:bCs/>
          <w:sz w:val="36"/>
          <w:szCs w:val="36"/>
        </w:rPr>
        <w:t xml:space="preserve"> </w:t>
      </w:r>
      <w:r>
        <w:rPr>
          <w:rFonts w:ascii="Gloucester MT Extra Condensed" w:hAnsi="Gloucester MT Extra Condensed" w:cs="Times New Roman"/>
          <w:bCs/>
          <w:sz w:val="36"/>
          <w:szCs w:val="36"/>
        </w:rPr>
        <w:t>Report</w:t>
      </w:r>
    </w:p>
    <w:p w14:paraId="0AC958BA" w14:textId="77777777" w:rsidR="0090377E" w:rsidRPr="00C1312E" w:rsidRDefault="0090377E" w:rsidP="00AD691D">
      <w:pPr>
        <w:spacing w:after="0"/>
        <w:rPr>
          <w:rFonts w:ascii="Garamond" w:hAnsi="Garamond" w:cs="Times New Roman"/>
          <w:sz w:val="36"/>
          <w:szCs w:val="36"/>
        </w:rPr>
      </w:pPr>
    </w:p>
    <w:p w14:paraId="6AD389C6" w14:textId="61E0A5E2" w:rsidR="00AD691D" w:rsidRDefault="00543347" w:rsidP="00AD691D">
      <w:pPr>
        <w:spacing w:after="0"/>
        <w:rPr>
          <w:rFonts w:ascii="Garamond" w:hAnsi="Garamond" w:cs="Times New Roman"/>
          <w:b/>
          <w:bCs/>
          <w:sz w:val="24"/>
          <w:szCs w:val="24"/>
        </w:rPr>
      </w:pPr>
      <w:r>
        <w:rPr>
          <w:rFonts w:ascii="Garamond" w:hAnsi="Garamond" w:cs="Times New Roman"/>
          <w:b/>
          <w:bCs/>
          <w:sz w:val="24"/>
          <w:szCs w:val="24"/>
        </w:rPr>
        <w:t>Contact Staff</w:t>
      </w:r>
    </w:p>
    <w:p w14:paraId="0248AC3E" w14:textId="6C806E03" w:rsidR="00543347" w:rsidRDefault="00DD513B" w:rsidP="00AD691D">
      <w:pPr>
        <w:spacing w:after="0"/>
        <w:rPr>
          <w:rFonts w:ascii="Garamond" w:hAnsi="Garamond" w:cs="Times New Roman"/>
          <w:sz w:val="24"/>
          <w:szCs w:val="24"/>
        </w:rPr>
      </w:pPr>
      <w:hyperlink r:id="rId11" w:history="1">
        <w:proofErr w:type="spellStart"/>
        <w:r w:rsidR="00543347" w:rsidRPr="0093510D">
          <w:rPr>
            <w:rStyle w:val="Hyperlink"/>
            <w:rFonts w:ascii="Garamond" w:hAnsi="Garamond" w:cs="Times New Roman"/>
            <w:sz w:val="24"/>
            <w:szCs w:val="24"/>
          </w:rPr>
          <w:t>Connect.ME@maine.gov</w:t>
        </w:r>
        <w:proofErr w:type="spellEnd"/>
      </w:hyperlink>
    </w:p>
    <w:p w14:paraId="259B89FD" w14:textId="5D0C030B" w:rsidR="0090377E" w:rsidRPr="00543347" w:rsidRDefault="00543347" w:rsidP="00AD691D">
      <w:pPr>
        <w:spacing w:after="0"/>
        <w:rPr>
          <w:rFonts w:ascii="Garamond" w:hAnsi="Garamond" w:cs="Times New Roman"/>
          <w:sz w:val="24"/>
          <w:szCs w:val="24"/>
        </w:rPr>
      </w:pPr>
      <w:r>
        <w:rPr>
          <w:rFonts w:ascii="Garamond" w:hAnsi="Garamond" w:cs="Times New Roman"/>
          <w:sz w:val="24"/>
          <w:szCs w:val="24"/>
        </w:rPr>
        <w:t>207.</w:t>
      </w:r>
      <w:r w:rsidR="0090377E">
        <w:rPr>
          <w:rFonts w:ascii="Garamond" w:hAnsi="Garamond" w:cs="Times New Roman"/>
          <w:sz w:val="24"/>
          <w:szCs w:val="24"/>
        </w:rPr>
        <w:t>624.9894</w:t>
      </w:r>
    </w:p>
    <w:p w14:paraId="4BB92D8D" w14:textId="5D32E305" w:rsidR="00620055" w:rsidRPr="00620055" w:rsidRDefault="00CB3ED9" w:rsidP="00620055">
      <w:pPr>
        <w:spacing w:after="0"/>
        <w:jc w:val="right"/>
        <w:rPr>
          <w:rFonts w:ascii="Garamond" w:hAnsi="Garamond" w:cs="Times New Roman"/>
          <w:b/>
          <w:sz w:val="24"/>
          <w:szCs w:val="24"/>
        </w:rPr>
      </w:pPr>
      <w:r>
        <w:rPr>
          <w:rFonts w:ascii="Garamond" w:hAnsi="Garamond" w:cs="Times New Roman"/>
          <w:b/>
          <w:sz w:val="24"/>
          <w:szCs w:val="24"/>
        </w:rPr>
        <w:br w:type="column"/>
      </w:r>
      <w:r w:rsidR="00620055" w:rsidRPr="00620055">
        <w:rPr>
          <w:rFonts w:ascii="Garamond" w:hAnsi="Garamond" w:cs="Times New Roman"/>
          <w:b/>
          <w:sz w:val="24"/>
          <w:szCs w:val="24"/>
        </w:rPr>
        <w:t>Authority Members</w:t>
      </w:r>
    </w:p>
    <w:p w14:paraId="1A155F14"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Nick Battista, Chair </w:t>
      </w:r>
    </w:p>
    <w:p w14:paraId="0E8320BD" w14:textId="03DA24D5" w:rsidR="00FD1E0B" w:rsidRDefault="00FD1E0B" w:rsidP="00620055">
      <w:pPr>
        <w:spacing w:after="0"/>
        <w:jc w:val="right"/>
        <w:rPr>
          <w:rFonts w:ascii="Garamond" w:hAnsi="Garamond" w:cs="Times New Roman"/>
          <w:sz w:val="24"/>
          <w:szCs w:val="24"/>
        </w:rPr>
      </w:pPr>
      <w:r>
        <w:rPr>
          <w:rFonts w:ascii="Garamond" w:hAnsi="Garamond" w:cs="Times New Roman"/>
          <w:sz w:val="24"/>
          <w:szCs w:val="24"/>
        </w:rPr>
        <w:t>Jasmine Bishop</w:t>
      </w:r>
    </w:p>
    <w:p w14:paraId="40ED4879" w14:textId="553C89E6"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Fred Brittain</w:t>
      </w:r>
    </w:p>
    <w:p w14:paraId="6A022B5D"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Susan Corbett</w:t>
      </w:r>
    </w:p>
    <w:p w14:paraId="70466DB7"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Heather Johnson</w:t>
      </w:r>
    </w:p>
    <w:p w14:paraId="58EC0B00"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Jeff Letourneau </w:t>
      </w:r>
    </w:p>
    <w:p w14:paraId="4E6E2452" w14:textId="77777777" w:rsidR="00CB3ED9" w:rsidRDefault="00620055" w:rsidP="00CB3ED9">
      <w:pPr>
        <w:spacing w:after="0"/>
        <w:jc w:val="right"/>
        <w:rPr>
          <w:rFonts w:ascii="Garamond" w:hAnsi="Garamond" w:cs="Times New Roman"/>
          <w:sz w:val="24"/>
          <w:szCs w:val="24"/>
        </w:rPr>
      </w:pPr>
      <w:r w:rsidRPr="00620055">
        <w:rPr>
          <w:rFonts w:ascii="Garamond" w:hAnsi="Garamond" w:cs="Times New Roman"/>
          <w:sz w:val="24"/>
          <w:szCs w:val="24"/>
        </w:rPr>
        <w:t>Liz Wyman</w:t>
      </w:r>
    </w:p>
    <w:p w14:paraId="69C8F383" w14:textId="77777777" w:rsidR="00CB3ED9" w:rsidRDefault="00CB3ED9" w:rsidP="00CB3ED9">
      <w:pPr>
        <w:spacing w:after="0"/>
        <w:rPr>
          <w:rFonts w:ascii="Garamond" w:hAnsi="Garamond" w:cs="Times New Roman"/>
          <w:sz w:val="24"/>
          <w:szCs w:val="24"/>
        </w:rPr>
        <w:sectPr w:rsidR="00CB3ED9" w:rsidSect="00CB3ED9">
          <w:headerReference w:type="default" r:id="rId12"/>
          <w:footerReference w:type="default" r:id="rId13"/>
          <w:headerReference w:type="first" r:id="rId14"/>
          <w:footerReference w:type="first" r:id="rId15"/>
          <w:pgSz w:w="12240" w:h="15840"/>
          <w:pgMar w:top="1440" w:right="1440" w:bottom="1440" w:left="1440" w:header="720" w:footer="720" w:gutter="0"/>
          <w:cols w:num="2" w:space="720"/>
          <w:docGrid w:linePitch="360"/>
        </w:sectPr>
      </w:pPr>
    </w:p>
    <w:p w14:paraId="70F6DC9B" w14:textId="497A0970" w:rsidR="00CB3ED9" w:rsidRDefault="00CB3ED9" w:rsidP="00CB3ED9">
      <w:pPr>
        <w:spacing w:after="0"/>
        <w:rPr>
          <w:rFonts w:ascii="Garamond" w:hAnsi="Garamond" w:cs="Times New Roman"/>
          <w:sz w:val="24"/>
          <w:szCs w:val="24"/>
        </w:rPr>
      </w:pPr>
    </w:p>
    <w:p w14:paraId="70AE43F6" w14:textId="2FE4B5A0" w:rsidR="00D94152" w:rsidRPr="00373E6C" w:rsidRDefault="00D94152" w:rsidP="00373E6C">
      <w:pPr>
        <w:spacing w:after="0"/>
        <w:rPr>
          <w:rFonts w:ascii="Garamond" w:hAnsi="Garamond" w:cs="TimesNewRomanPSMT"/>
          <w:sz w:val="24"/>
          <w:szCs w:val="24"/>
        </w:rPr>
      </w:pPr>
      <w:r w:rsidRPr="00A72279">
        <w:rPr>
          <w:rFonts w:ascii="Garamond" w:hAnsi="Garamond" w:cs="Times New Roman"/>
          <w:sz w:val="24"/>
          <w:szCs w:val="24"/>
        </w:rPr>
        <w:t xml:space="preserve">The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Authority provide</w:t>
      </w:r>
      <w:r w:rsidR="00C1312E">
        <w:rPr>
          <w:rFonts w:ascii="Garamond" w:hAnsi="Garamond" w:cs="Times New Roman"/>
          <w:sz w:val="24"/>
          <w:szCs w:val="24"/>
        </w:rPr>
        <w:t>s</w:t>
      </w:r>
      <w:r>
        <w:rPr>
          <w:rFonts w:ascii="Garamond" w:hAnsi="Garamond" w:cs="Times New Roman"/>
          <w:sz w:val="24"/>
          <w:szCs w:val="24"/>
        </w:rPr>
        <w:t xml:space="preserve"> grants to </w:t>
      </w:r>
      <w:r w:rsidRPr="00D94152">
        <w:rPr>
          <w:rFonts w:ascii="Garamond" w:hAnsi="Garamond" w:cs="Times New Roman"/>
          <w:sz w:val="24"/>
          <w:szCs w:val="24"/>
        </w:rPr>
        <w:t>develop plans</w:t>
      </w:r>
      <w:r w:rsidR="007A4199">
        <w:rPr>
          <w:rFonts w:ascii="Garamond" w:hAnsi="Garamond" w:cs="Times New Roman"/>
          <w:sz w:val="24"/>
          <w:szCs w:val="24"/>
        </w:rPr>
        <w:t xml:space="preserve"> for,</w:t>
      </w:r>
      <w:r w:rsidRPr="00D94152">
        <w:rPr>
          <w:rFonts w:ascii="Garamond" w:hAnsi="Garamond" w:cs="Times New Roman"/>
          <w:sz w:val="24"/>
          <w:szCs w:val="24"/>
        </w:rPr>
        <w:t xml:space="preserve"> </w:t>
      </w:r>
      <w:r w:rsidR="007A4199">
        <w:rPr>
          <w:rFonts w:ascii="Garamond" w:hAnsi="Garamond" w:cs="Times New Roman"/>
          <w:sz w:val="24"/>
          <w:szCs w:val="24"/>
        </w:rPr>
        <w:t xml:space="preserve">and </w:t>
      </w:r>
      <w:r w:rsidR="007A4199" w:rsidRPr="007A4199">
        <w:rPr>
          <w:rFonts w:ascii="Garamond" w:hAnsi="Garamond" w:cs="Times New Roman"/>
          <w:sz w:val="24"/>
          <w:szCs w:val="24"/>
        </w:rPr>
        <w:t>to support investments in</w:t>
      </w:r>
      <w:r w:rsidR="007A4199">
        <w:rPr>
          <w:rFonts w:ascii="Garamond" w:hAnsi="Garamond" w:cs="Times New Roman"/>
          <w:sz w:val="24"/>
          <w:szCs w:val="24"/>
        </w:rPr>
        <w:t>,</w:t>
      </w:r>
      <w:r w:rsidR="007A4199" w:rsidRPr="007A4199">
        <w:rPr>
          <w:rFonts w:ascii="Garamond" w:hAnsi="Garamond" w:cs="Times New Roman"/>
          <w:sz w:val="24"/>
          <w:szCs w:val="24"/>
        </w:rPr>
        <w:t xml:space="preserve"> </w:t>
      </w:r>
      <w:r w:rsidR="007A4199">
        <w:rPr>
          <w:rFonts w:ascii="Garamond" w:hAnsi="Garamond" w:cs="Times New Roman"/>
          <w:sz w:val="24"/>
          <w:szCs w:val="24"/>
        </w:rPr>
        <w:t>the expansion of</w:t>
      </w:r>
      <w:r w:rsidR="007A4199" w:rsidRPr="007A4199">
        <w:rPr>
          <w:rFonts w:ascii="Garamond" w:hAnsi="Garamond" w:cs="Times New Roman"/>
          <w:sz w:val="24"/>
          <w:szCs w:val="24"/>
        </w:rPr>
        <w:t xml:space="preserve"> broadband service. </w:t>
      </w:r>
      <w:r w:rsidR="00D97787">
        <w:rPr>
          <w:rFonts w:ascii="Garamond" w:hAnsi="Garamond" w:cs="Times New Roman"/>
          <w:sz w:val="24"/>
          <w:szCs w:val="24"/>
        </w:rPr>
        <w:t xml:space="preserve">Startup Grants are completed with </w:t>
      </w:r>
      <w:r w:rsidR="007A4199">
        <w:rPr>
          <w:rFonts w:ascii="Garamond" w:hAnsi="Garamond" w:cs="Times New Roman"/>
          <w:sz w:val="24"/>
          <w:szCs w:val="24"/>
        </w:rPr>
        <w:t>precertification</w:t>
      </w:r>
      <w:r w:rsidR="00D97787">
        <w:rPr>
          <w:rFonts w:ascii="Garamond" w:hAnsi="Garamond" w:cs="TimesNewRomanPSMT"/>
          <w:sz w:val="24"/>
          <w:szCs w:val="24"/>
        </w:rPr>
        <w:t>,</w:t>
      </w:r>
      <w:r w:rsidR="00373E6C">
        <w:rPr>
          <w:rFonts w:ascii="Garamond" w:hAnsi="Garamond" w:cs="TimesNewRomanPSMT"/>
          <w:sz w:val="24"/>
          <w:szCs w:val="24"/>
        </w:rPr>
        <w:t xml:space="preserve"> </w:t>
      </w:r>
      <w:r w:rsidR="00CD7791">
        <w:rPr>
          <w:rFonts w:ascii="Garamond" w:hAnsi="Garamond" w:cs="TimesNewRomanPSMT"/>
          <w:sz w:val="24"/>
          <w:szCs w:val="24"/>
        </w:rPr>
        <w:t>which</w:t>
      </w:r>
      <w:r w:rsidR="00373E6C">
        <w:rPr>
          <w:rFonts w:ascii="Garamond" w:hAnsi="Garamond" w:cs="TimesNewRomanPSMT"/>
          <w:sz w:val="24"/>
          <w:szCs w:val="24"/>
        </w:rPr>
        <w:t xml:space="preserve"> is intended to </w:t>
      </w:r>
      <w:r w:rsidR="00373E6C" w:rsidRPr="00373E6C">
        <w:rPr>
          <w:rFonts w:ascii="Garamond" w:hAnsi="Garamond" w:cs="TimesNewRomanPSMT"/>
          <w:sz w:val="24"/>
          <w:szCs w:val="24"/>
        </w:rPr>
        <w:t xml:space="preserve">determine </w:t>
      </w:r>
      <w:r w:rsidR="00D97787">
        <w:rPr>
          <w:rFonts w:ascii="Garamond" w:hAnsi="Garamond" w:cs="TimesNewRomanPSMT"/>
          <w:sz w:val="24"/>
          <w:szCs w:val="24"/>
        </w:rPr>
        <w:t xml:space="preserve">future </w:t>
      </w:r>
      <w:r w:rsidR="00373E6C">
        <w:rPr>
          <w:rFonts w:ascii="Garamond" w:hAnsi="Garamond" w:cs="TimesNewRomanPSMT"/>
          <w:sz w:val="24"/>
          <w:szCs w:val="24"/>
        </w:rPr>
        <w:t xml:space="preserve">grant </w:t>
      </w:r>
      <w:r w:rsidR="00373E6C" w:rsidRPr="00373E6C">
        <w:rPr>
          <w:rFonts w:ascii="Garamond" w:hAnsi="Garamond" w:cs="TimesNewRomanPSMT"/>
          <w:sz w:val="24"/>
          <w:szCs w:val="24"/>
        </w:rPr>
        <w:t>eligibility</w:t>
      </w:r>
      <w:r w:rsidR="00373E6C">
        <w:rPr>
          <w:rFonts w:ascii="Garamond" w:hAnsi="Garamond" w:cs="TimesNewRomanPSMT"/>
          <w:sz w:val="24"/>
          <w:szCs w:val="24"/>
        </w:rPr>
        <w:t xml:space="preserve"> and</w:t>
      </w:r>
      <w:r w:rsidR="00373E6C" w:rsidRPr="00373E6C">
        <w:rPr>
          <w:rFonts w:ascii="Garamond" w:hAnsi="Garamond" w:cs="TimesNewRomanPSMT"/>
          <w:sz w:val="24"/>
          <w:szCs w:val="24"/>
        </w:rPr>
        <w:t xml:space="preserve"> to encourage </w:t>
      </w:r>
      <w:r w:rsidR="00D97787">
        <w:rPr>
          <w:rFonts w:ascii="Garamond" w:hAnsi="Garamond" w:cs="TimesNewRomanPSMT"/>
          <w:sz w:val="24"/>
          <w:szCs w:val="24"/>
        </w:rPr>
        <w:t>use</w:t>
      </w:r>
      <w:r w:rsidR="00373E6C" w:rsidRPr="00373E6C">
        <w:rPr>
          <w:rFonts w:ascii="Garamond" w:hAnsi="Garamond" w:cs="TimesNewRomanPSMT"/>
          <w:sz w:val="24"/>
          <w:szCs w:val="24"/>
        </w:rPr>
        <w:t xml:space="preserve"> of </w:t>
      </w:r>
      <w:r w:rsidR="00373E6C">
        <w:rPr>
          <w:rFonts w:ascii="Garamond" w:hAnsi="Garamond" w:cs="TimesNewRomanPSMT"/>
          <w:sz w:val="24"/>
          <w:szCs w:val="24"/>
        </w:rPr>
        <w:t xml:space="preserve">planning </w:t>
      </w:r>
      <w:r w:rsidR="00373E6C" w:rsidRPr="00373E6C">
        <w:rPr>
          <w:rFonts w:ascii="Garamond" w:hAnsi="Garamond" w:cs="TimesNewRomanPSMT"/>
          <w:sz w:val="24"/>
          <w:szCs w:val="24"/>
        </w:rPr>
        <w:t>best practices</w:t>
      </w:r>
      <w:r>
        <w:rPr>
          <w:rFonts w:ascii="Garamond" w:hAnsi="Garamond" w:cs="Times New Roman"/>
          <w:sz w:val="24"/>
          <w:szCs w:val="24"/>
        </w:rPr>
        <w:t xml:space="preserve">. </w:t>
      </w:r>
      <w:r w:rsidR="00D97787">
        <w:rPr>
          <w:rFonts w:ascii="Garamond" w:hAnsi="Garamond" w:cs="Times New Roman"/>
          <w:sz w:val="24"/>
          <w:szCs w:val="24"/>
        </w:rPr>
        <w:t xml:space="preserve">This completion report demonstrates compliance with the </w:t>
      </w:r>
      <w:proofErr w:type="spellStart"/>
      <w:r w:rsidR="00D97787">
        <w:rPr>
          <w:rFonts w:ascii="Garamond" w:hAnsi="Garamond" w:cs="Times New Roman"/>
          <w:sz w:val="24"/>
          <w:szCs w:val="24"/>
        </w:rPr>
        <w:t>ConnectMaine</w:t>
      </w:r>
      <w:proofErr w:type="spellEnd"/>
      <w:r>
        <w:rPr>
          <w:rFonts w:ascii="Garamond" w:hAnsi="Garamond" w:cs="Times New Roman"/>
          <w:sz w:val="24"/>
          <w:szCs w:val="24"/>
        </w:rPr>
        <w:t xml:space="preserve"> statute and rule</w:t>
      </w:r>
      <w:r w:rsidR="00D97787">
        <w:rPr>
          <w:rFonts w:ascii="Garamond" w:hAnsi="Garamond" w:cs="Times New Roman"/>
          <w:sz w:val="24"/>
          <w:szCs w:val="24"/>
        </w:rPr>
        <w:t>.</w:t>
      </w:r>
      <w:r w:rsidR="00D97787">
        <w:rPr>
          <w:rStyle w:val="FootnoteReference"/>
          <w:rFonts w:ascii="Garamond" w:hAnsi="Garamond" w:cs="Times New Roman"/>
          <w:sz w:val="24"/>
          <w:szCs w:val="24"/>
        </w:rPr>
        <w:footnoteReference w:id="1"/>
      </w:r>
      <w:r w:rsidR="00D97787">
        <w:rPr>
          <w:rFonts w:ascii="Garamond" w:hAnsi="Garamond" w:cs="Times New Roman"/>
          <w:sz w:val="24"/>
          <w:szCs w:val="24"/>
        </w:rPr>
        <w:t xml:space="preserve"> </w:t>
      </w:r>
      <w:r>
        <w:rPr>
          <w:rFonts w:ascii="Garamond" w:hAnsi="Garamond" w:cs="Times New Roman"/>
          <w:sz w:val="24"/>
          <w:szCs w:val="24"/>
        </w:rPr>
        <w:t xml:space="preserve">For assistance with grants, please contact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staff.</w:t>
      </w:r>
    </w:p>
    <w:p w14:paraId="49AB9FA8" w14:textId="77777777" w:rsidR="00D94152" w:rsidRPr="00A72279" w:rsidRDefault="00D94152" w:rsidP="00D94152">
      <w:pPr>
        <w:spacing w:after="0"/>
        <w:rPr>
          <w:rFonts w:ascii="Garamond" w:hAnsi="Garamond" w:cs="Times New Roman"/>
          <w:sz w:val="24"/>
          <w:szCs w:val="24"/>
        </w:rPr>
      </w:pPr>
    </w:p>
    <w:p w14:paraId="44F7A6D1" w14:textId="77777777" w:rsidR="008A5138" w:rsidRPr="00A72279" w:rsidRDefault="008A5138" w:rsidP="008A5138">
      <w:pPr>
        <w:spacing w:after="0"/>
        <w:rPr>
          <w:rFonts w:ascii="Garamond" w:hAnsi="Garamond" w:cs="Times New Roman"/>
          <w:b/>
          <w:sz w:val="24"/>
          <w:szCs w:val="24"/>
          <w:u w:val="single"/>
        </w:rPr>
      </w:pPr>
      <w:r>
        <w:rPr>
          <w:rFonts w:ascii="Garamond" w:hAnsi="Garamond" w:cs="Times New Roman"/>
          <w:b/>
          <w:sz w:val="24"/>
          <w:szCs w:val="24"/>
          <w:u w:val="single"/>
        </w:rPr>
        <w:t>Instructions</w:t>
      </w:r>
    </w:p>
    <w:p w14:paraId="6BC77A83" w14:textId="4C4D590E" w:rsidR="008A5138" w:rsidRDefault="00D97787" w:rsidP="008A5138">
      <w:pPr>
        <w:spacing w:after="0"/>
        <w:rPr>
          <w:rFonts w:ascii="Garamond" w:hAnsi="Garamond" w:cs="Times New Roman"/>
          <w:sz w:val="24"/>
          <w:szCs w:val="24"/>
        </w:rPr>
      </w:pPr>
      <w:bookmarkStart w:id="0" w:name="_Hlk67649370"/>
      <w:r>
        <w:rPr>
          <w:rFonts w:ascii="Garamond" w:hAnsi="Garamond" w:cs="Times New Roman"/>
          <w:sz w:val="24"/>
          <w:szCs w:val="24"/>
        </w:rPr>
        <w:t xml:space="preserve">Please don’t include </w:t>
      </w:r>
      <w:bookmarkStart w:id="1" w:name="_Hlk74210224"/>
      <w:r>
        <w:rPr>
          <w:rFonts w:ascii="Garamond" w:hAnsi="Garamond" w:cs="Times New Roman"/>
          <w:sz w:val="24"/>
          <w:szCs w:val="24"/>
        </w:rPr>
        <w:t xml:space="preserve">addendums or references; </w:t>
      </w:r>
      <w:bookmarkEnd w:id="0"/>
      <w:r>
        <w:rPr>
          <w:rFonts w:ascii="Garamond" w:hAnsi="Garamond" w:cs="Times New Roman"/>
          <w:sz w:val="24"/>
          <w:szCs w:val="24"/>
        </w:rPr>
        <w:t xml:space="preserve">insert information and documentation in the order requested. </w:t>
      </w:r>
      <w:r w:rsidRPr="00442E30">
        <w:rPr>
          <w:rFonts w:ascii="Garamond" w:hAnsi="Garamond" w:cs="TimesNewRomanPSMT"/>
          <w:sz w:val="24"/>
          <w:szCs w:val="24"/>
        </w:rPr>
        <w:t>Except for the requested mapping data, please don’t submit separate files</w:t>
      </w:r>
      <w:r>
        <w:rPr>
          <w:rFonts w:ascii="Garamond" w:hAnsi="Garamond" w:cs="TimesNewRomanPSMT"/>
          <w:sz w:val="24"/>
          <w:szCs w:val="24"/>
        </w:rPr>
        <w:t xml:space="preserve">. </w:t>
      </w:r>
      <w:r>
        <w:rPr>
          <w:rFonts w:ascii="Garamond" w:hAnsi="Garamond" w:cs="Times New Roman"/>
          <w:sz w:val="24"/>
          <w:szCs w:val="24"/>
        </w:rPr>
        <w:t xml:space="preserve">Additionally, any information that may be deemed confidential must be submitted as separate files to remain confidential. </w:t>
      </w:r>
      <w:bookmarkEnd w:id="1"/>
      <w:r>
        <w:rPr>
          <w:rFonts w:ascii="Garamond" w:hAnsi="Garamond" w:cs="TimesNewRomanPSMT"/>
          <w:sz w:val="24"/>
          <w:szCs w:val="24"/>
        </w:rPr>
        <w:t>A copy of any resulting plan must be submitted as a separate file, excluding any confidential information, in order to be publicly shared</w:t>
      </w:r>
      <w:r>
        <w:rPr>
          <w:rFonts w:ascii="Garamond" w:hAnsi="Garamond" w:cs="Times New Roman"/>
          <w:sz w:val="24"/>
          <w:szCs w:val="24"/>
        </w:rPr>
        <w:t>.</w:t>
      </w:r>
    </w:p>
    <w:p w14:paraId="0C830226" w14:textId="18F63384" w:rsidR="00C511E4" w:rsidRDefault="00C511E4" w:rsidP="008A5138">
      <w:pPr>
        <w:spacing w:after="0"/>
        <w:rPr>
          <w:rFonts w:ascii="Garamond" w:hAnsi="Garamond" w:cs="Times New Roman"/>
          <w:sz w:val="24"/>
          <w:szCs w:val="24"/>
        </w:rPr>
      </w:pPr>
    </w:p>
    <w:p w14:paraId="3654FEAC" w14:textId="514CDF5C" w:rsidR="008A5138" w:rsidRDefault="00D97787" w:rsidP="008A5138">
      <w:pPr>
        <w:spacing w:after="0"/>
        <w:rPr>
          <w:rFonts w:ascii="Garamond" w:hAnsi="Garamond" w:cs="Times New Roman"/>
          <w:sz w:val="24"/>
          <w:szCs w:val="24"/>
        </w:rPr>
      </w:pPr>
      <w:r>
        <w:rPr>
          <w:rFonts w:ascii="Garamond" w:hAnsi="Garamond" w:cs="Times New Roman"/>
          <w:sz w:val="24"/>
          <w:szCs w:val="24"/>
        </w:rPr>
        <w:t xml:space="preserve">By signing this completion report, the applicant certifies that the project was conducted and completed in the affected communities as proposed in the contract agreement. If the project was conducted or completed differently in any way from the application or contract, then indicate those differences and demonstrate compliance with the planning grants program where relevant in this report. The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Authority </w:t>
      </w:r>
      <w:r w:rsidRPr="00516562">
        <w:rPr>
          <w:rFonts w:ascii="Garamond" w:hAnsi="Garamond" w:cs="Times New Roman"/>
          <w:sz w:val="24"/>
          <w:szCs w:val="24"/>
        </w:rPr>
        <w:t xml:space="preserve">reserves the right to request additional information necessary </w:t>
      </w:r>
      <w:r>
        <w:rPr>
          <w:rFonts w:ascii="Garamond" w:hAnsi="Garamond" w:cs="Times New Roman"/>
          <w:sz w:val="24"/>
          <w:szCs w:val="24"/>
        </w:rPr>
        <w:t xml:space="preserve">to </w:t>
      </w:r>
      <w:r w:rsidRPr="00516562">
        <w:rPr>
          <w:rFonts w:ascii="Garamond" w:hAnsi="Garamond" w:cs="Times New Roman"/>
          <w:sz w:val="24"/>
          <w:szCs w:val="24"/>
        </w:rPr>
        <w:t xml:space="preserve">evaluate </w:t>
      </w:r>
      <w:bookmarkStart w:id="2" w:name="_Hlk54596991"/>
      <w:r>
        <w:rPr>
          <w:rFonts w:ascii="Garamond" w:hAnsi="Garamond" w:cs="Times New Roman"/>
          <w:sz w:val="24"/>
          <w:szCs w:val="24"/>
        </w:rPr>
        <w:t>project compliance and completeness</w:t>
      </w:r>
      <w:bookmarkEnd w:id="2"/>
      <w:r w:rsidR="008A5138">
        <w:rPr>
          <w:rFonts w:ascii="Garamond" w:hAnsi="Garamond" w:cs="TimesNewRomanPSMT"/>
          <w:sz w:val="24"/>
          <w:szCs w:val="24"/>
        </w:rPr>
        <w:t>.</w:t>
      </w:r>
    </w:p>
    <w:p w14:paraId="75BADE74" w14:textId="0E529B01" w:rsidR="008A5138" w:rsidRDefault="008A5138" w:rsidP="008A5138">
      <w:pPr>
        <w:spacing w:after="0"/>
        <w:rPr>
          <w:rFonts w:ascii="Garamond" w:hAnsi="Garamond" w:cs="Times New Roman"/>
          <w:sz w:val="24"/>
          <w:szCs w:val="24"/>
        </w:rPr>
      </w:pPr>
    </w:p>
    <w:p w14:paraId="3891E3AE" w14:textId="5353B450" w:rsidR="00D97787" w:rsidRPr="001D7565" w:rsidRDefault="00D97787" w:rsidP="00D97787">
      <w:pPr>
        <w:spacing w:after="0"/>
        <w:rPr>
          <w:rFonts w:ascii="Garamond" w:hAnsi="Garamond" w:cs="Times New Roman"/>
          <w:b/>
          <w:sz w:val="24"/>
          <w:szCs w:val="24"/>
        </w:rPr>
        <w:sectPr w:rsidR="00D97787" w:rsidRPr="001D7565" w:rsidSect="00CB3ED9">
          <w:type w:val="continuous"/>
          <w:pgSz w:w="12240" w:h="15840"/>
          <w:pgMar w:top="1440" w:right="1440" w:bottom="1440" w:left="1440" w:header="720" w:footer="720" w:gutter="0"/>
          <w:cols w:space="720"/>
          <w:docGrid w:linePitch="360"/>
        </w:sectPr>
      </w:pPr>
      <w:r w:rsidRPr="001D7565">
        <w:rPr>
          <w:rFonts w:ascii="Garamond" w:hAnsi="Garamond" w:cs="Times New Roman"/>
          <w:b/>
          <w:sz w:val="24"/>
          <w:szCs w:val="24"/>
        </w:rPr>
        <w:t xml:space="preserve">Please submit your completion report within </w:t>
      </w:r>
      <w:r>
        <w:rPr>
          <w:rFonts w:ascii="Garamond" w:hAnsi="Garamond" w:cs="Times New Roman"/>
          <w:b/>
          <w:sz w:val="24"/>
          <w:szCs w:val="24"/>
        </w:rPr>
        <w:t xml:space="preserve">six months </w:t>
      </w:r>
      <w:r w:rsidRPr="001D7565">
        <w:rPr>
          <w:rFonts w:ascii="Garamond" w:hAnsi="Garamond" w:cs="Times New Roman"/>
          <w:b/>
          <w:sz w:val="24"/>
          <w:szCs w:val="24"/>
        </w:rPr>
        <w:t xml:space="preserve">of when the grant was awarded by emailing </w:t>
      </w:r>
      <w:hyperlink r:id="rId16" w:history="1">
        <w:proofErr w:type="spellStart"/>
        <w:r w:rsidRPr="001D7565">
          <w:rPr>
            <w:rStyle w:val="Hyperlink"/>
            <w:rFonts w:ascii="Garamond" w:hAnsi="Garamond" w:cs="Times New Roman"/>
            <w:b/>
            <w:sz w:val="24"/>
            <w:szCs w:val="24"/>
            <w:u w:val="none"/>
          </w:rPr>
          <w:t>Connect.ME@maine.gov</w:t>
        </w:r>
        <w:proofErr w:type="spellEnd"/>
      </w:hyperlink>
      <w:r w:rsidRPr="001D7565">
        <w:rPr>
          <w:rFonts w:ascii="Garamond" w:hAnsi="Garamond" w:cs="Times New Roman"/>
          <w:b/>
          <w:sz w:val="24"/>
          <w:szCs w:val="24"/>
        </w:rPr>
        <w:t xml:space="preserve"> with the subject heading Grant </w:t>
      </w:r>
      <w:r>
        <w:rPr>
          <w:rFonts w:ascii="Garamond" w:hAnsi="Garamond" w:cs="Times New Roman"/>
          <w:b/>
          <w:sz w:val="24"/>
          <w:szCs w:val="24"/>
        </w:rPr>
        <w:t>Completion</w:t>
      </w:r>
      <w:r w:rsidRPr="001D7565">
        <w:rPr>
          <w:rFonts w:ascii="Garamond" w:hAnsi="Garamond" w:cs="Times New Roman"/>
          <w:b/>
          <w:sz w:val="24"/>
          <w:szCs w:val="24"/>
        </w:rPr>
        <w:t>.</w:t>
      </w:r>
    </w:p>
    <w:p w14:paraId="12113102" w14:textId="77777777" w:rsidR="00D97787" w:rsidRDefault="00D97787" w:rsidP="008A5138">
      <w:pPr>
        <w:spacing w:after="0"/>
        <w:rPr>
          <w:rFonts w:ascii="Garamond" w:hAnsi="Garamond" w:cs="Times New Roman"/>
          <w:sz w:val="24"/>
          <w:szCs w:val="24"/>
        </w:rPr>
      </w:pPr>
    </w:p>
    <w:p w14:paraId="161D3829" w14:textId="77777777" w:rsidR="008A5138" w:rsidRDefault="008A5138" w:rsidP="008A5138">
      <w:pPr>
        <w:spacing w:after="0"/>
        <w:rPr>
          <w:rFonts w:ascii="Garamond" w:hAnsi="Garamond" w:cs="Times New Roman"/>
          <w:sz w:val="24"/>
          <w:szCs w:val="24"/>
        </w:rPr>
      </w:pPr>
    </w:p>
    <w:p w14:paraId="737D877E" w14:textId="77777777" w:rsidR="008A5138" w:rsidRDefault="008A5138" w:rsidP="00434753">
      <w:pPr>
        <w:spacing w:after="0"/>
        <w:rPr>
          <w:rFonts w:ascii="Garamond" w:hAnsi="Garamond" w:cs="Times New Roman"/>
          <w:b/>
          <w:sz w:val="24"/>
          <w:szCs w:val="24"/>
          <w:u w:val="single"/>
        </w:rPr>
        <w:sectPr w:rsidR="008A5138" w:rsidSect="00CB3ED9">
          <w:type w:val="continuous"/>
          <w:pgSz w:w="12240" w:h="15840"/>
          <w:pgMar w:top="1440" w:right="1440" w:bottom="1440" w:left="1440" w:header="720" w:footer="720" w:gutter="0"/>
          <w:cols w:space="720"/>
          <w:docGrid w:linePitch="360"/>
        </w:sectPr>
      </w:pPr>
    </w:p>
    <w:p w14:paraId="231A03CF" w14:textId="77777777" w:rsidR="00D97787" w:rsidRPr="004A21A0" w:rsidRDefault="00D97787" w:rsidP="00D97787">
      <w:pPr>
        <w:pStyle w:val="ListParagraph"/>
        <w:numPr>
          <w:ilvl w:val="0"/>
          <w:numId w:val="5"/>
        </w:numPr>
        <w:spacing w:after="0"/>
        <w:rPr>
          <w:rFonts w:ascii="Garamond" w:hAnsi="Garamond" w:cs="Times New Roman"/>
          <w:b/>
          <w:sz w:val="24"/>
          <w:szCs w:val="24"/>
          <w:u w:val="single"/>
        </w:rPr>
      </w:pPr>
      <w:r w:rsidRPr="004A21A0">
        <w:rPr>
          <w:rFonts w:ascii="Garamond" w:hAnsi="Garamond" w:cs="Times New Roman"/>
          <w:b/>
          <w:sz w:val="24"/>
          <w:szCs w:val="24"/>
          <w:u w:val="single"/>
        </w:rPr>
        <w:lastRenderedPageBreak/>
        <w:t>Applicant Information</w:t>
      </w:r>
    </w:p>
    <w:p w14:paraId="3810ECE6"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Applicant Signature: </w:t>
      </w:r>
    </w:p>
    <w:p w14:paraId="7C5CFF14"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Date Submitted: </w:t>
      </w:r>
    </w:p>
    <w:p w14:paraId="16B2A611" w14:textId="77777777" w:rsidR="00D97787" w:rsidRDefault="00D97787" w:rsidP="00D97787">
      <w:pPr>
        <w:spacing w:after="0"/>
        <w:rPr>
          <w:rFonts w:ascii="Garamond" w:hAnsi="Garamond" w:cs="Times New Roman"/>
          <w:sz w:val="24"/>
          <w:szCs w:val="24"/>
        </w:rPr>
      </w:pPr>
    </w:p>
    <w:p w14:paraId="5E99A122" w14:textId="77777777" w:rsidR="00D97787" w:rsidRPr="004A21A0" w:rsidRDefault="00D97787" w:rsidP="00D97787">
      <w:pPr>
        <w:pStyle w:val="ListParagraph"/>
        <w:numPr>
          <w:ilvl w:val="0"/>
          <w:numId w:val="6"/>
        </w:numPr>
        <w:spacing w:after="0"/>
        <w:rPr>
          <w:rFonts w:ascii="Garamond" w:hAnsi="Garamond" w:cs="Times New Roman"/>
          <w:b/>
          <w:bCs/>
          <w:sz w:val="24"/>
          <w:szCs w:val="24"/>
        </w:rPr>
      </w:pPr>
      <w:r w:rsidRPr="004A21A0">
        <w:rPr>
          <w:rFonts w:ascii="Garamond" w:hAnsi="Garamond" w:cs="Times New Roman"/>
          <w:b/>
          <w:bCs/>
          <w:sz w:val="24"/>
          <w:szCs w:val="24"/>
        </w:rPr>
        <w:t>Fiscal Agent</w:t>
      </w:r>
    </w:p>
    <w:p w14:paraId="46C76FB7" w14:textId="3769CD72" w:rsidR="00D97787" w:rsidRDefault="00D97787" w:rsidP="00D97787">
      <w:pPr>
        <w:spacing w:after="0"/>
        <w:rPr>
          <w:rFonts w:ascii="Garamond" w:hAnsi="Garamond" w:cs="TimesNewRomanPSMT"/>
          <w:sz w:val="24"/>
          <w:szCs w:val="24"/>
        </w:rPr>
      </w:pPr>
      <w:r>
        <w:rPr>
          <w:rFonts w:ascii="Garamond" w:hAnsi="Garamond" w:cs="TimesNewRomanPSMT"/>
          <w:sz w:val="24"/>
          <w:szCs w:val="24"/>
        </w:rPr>
        <w:t xml:space="preserve">Please use the same entity that was provided on the W-9 Form. </w:t>
      </w:r>
    </w:p>
    <w:p w14:paraId="13FDEC96"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Entity Name: </w:t>
      </w:r>
    </w:p>
    <w:p w14:paraId="328D05C2" w14:textId="77777777" w:rsidR="00D97787" w:rsidRDefault="00D97787" w:rsidP="00D97787">
      <w:pPr>
        <w:spacing w:after="0"/>
        <w:rPr>
          <w:rFonts w:ascii="Garamond" w:hAnsi="Garamond" w:cs="Times New Roman"/>
          <w:sz w:val="24"/>
          <w:szCs w:val="24"/>
        </w:rPr>
      </w:pPr>
    </w:p>
    <w:p w14:paraId="6722BCB7" w14:textId="77777777" w:rsidR="00D97787" w:rsidRPr="004A21A0" w:rsidRDefault="00D97787" w:rsidP="00D97787">
      <w:pPr>
        <w:pStyle w:val="ListParagraph"/>
        <w:numPr>
          <w:ilvl w:val="0"/>
          <w:numId w:val="6"/>
        </w:numPr>
        <w:spacing w:after="0"/>
        <w:rPr>
          <w:rFonts w:ascii="Garamond" w:hAnsi="Garamond" w:cs="Times New Roman"/>
          <w:b/>
          <w:bCs/>
          <w:sz w:val="24"/>
          <w:szCs w:val="24"/>
        </w:rPr>
      </w:pPr>
      <w:r w:rsidRPr="004A21A0">
        <w:rPr>
          <w:rFonts w:ascii="Garamond" w:hAnsi="Garamond" w:cs="Times New Roman"/>
          <w:b/>
          <w:bCs/>
          <w:sz w:val="24"/>
          <w:szCs w:val="24"/>
        </w:rPr>
        <w:t>Grant</w:t>
      </w:r>
    </w:p>
    <w:p w14:paraId="3AAE9F22"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Grant Amount Awarded: </w:t>
      </w:r>
    </w:p>
    <w:p w14:paraId="0375B9E1" w14:textId="77777777" w:rsidR="00D97787" w:rsidRDefault="00D97787" w:rsidP="00D97787">
      <w:pPr>
        <w:spacing w:after="0"/>
        <w:rPr>
          <w:rFonts w:ascii="Garamond" w:hAnsi="Garamond" w:cs="Times New Roman"/>
          <w:sz w:val="24"/>
          <w:szCs w:val="24"/>
        </w:rPr>
      </w:pPr>
    </w:p>
    <w:p w14:paraId="56689DBE" w14:textId="77777777" w:rsidR="00D97787" w:rsidRPr="004A21A0" w:rsidRDefault="00D97787" w:rsidP="00D97787">
      <w:pPr>
        <w:pStyle w:val="ListParagraph"/>
        <w:numPr>
          <w:ilvl w:val="0"/>
          <w:numId w:val="6"/>
        </w:numPr>
        <w:spacing w:after="0"/>
        <w:rPr>
          <w:rFonts w:ascii="Garamond" w:hAnsi="Garamond" w:cs="Times New Roman"/>
          <w:sz w:val="24"/>
          <w:szCs w:val="24"/>
        </w:rPr>
      </w:pPr>
      <w:r w:rsidRPr="004A21A0">
        <w:rPr>
          <w:rFonts w:ascii="Garamond" w:hAnsi="Garamond" w:cs="Times New Roman"/>
          <w:b/>
          <w:bCs/>
          <w:sz w:val="24"/>
          <w:szCs w:val="24"/>
        </w:rPr>
        <w:t>Affected Communities</w:t>
      </w:r>
    </w:p>
    <w:p w14:paraId="27D97F5A" w14:textId="718DD722" w:rsidR="00D97787" w:rsidRDefault="00D97787" w:rsidP="00D97787">
      <w:pPr>
        <w:spacing w:after="0"/>
        <w:rPr>
          <w:rFonts w:ascii="Garamond" w:hAnsi="Garamond" w:cs="Times New Roman"/>
          <w:sz w:val="24"/>
          <w:szCs w:val="24"/>
        </w:rPr>
      </w:pPr>
      <w:bookmarkStart w:id="3" w:name="_Hlk54599838"/>
      <w:r>
        <w:rPr>
          <w:rFonts w:ascii="Garamond" w:hAnsi="Garamond" w:cs="Times New Roman"/>
          <w:sz w:val="24"/>
          <w:szCs w:val="24"/>
        </w:rPr>
        <w:t xml:space="preserve">List </w:t>
      </w:r>
      <w:r>
        <w:rPr>
          <w:rFonts w:ascii="Garamond" w:hAnsi="Garamond" w:cs="TimesNewRomanPSMT"/>
          <w:sz w:val="24"/>
          <w:szCs w:val="24"/>
        </w:rPr>
        <w:t xml:space="preserve">a point of contact for each community involved in the planning work. </w:t>
      </w:r>
      <w:r>
        <w:rPr>
          <w:rFonts w:ascii="Garamond" w:hAnsi="Garamond" w:cs="Times New Roman"/>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D97787" w14:paraId="4BC3F017" w14:textId="77777777" w:rsidTr="00563BE9">
        <w:tc>
          <w:tcPr>
            <w:tcW w:w="2337" w:type="dxa"/>
          </w:tcPr>
          <w:p w14:paraId="33D9796D" w14:textId="77777777" w:rsidR="00D97787" w:rsidRDefault="00D97787" w:rsidP="00563BE9">
            <w:pPr>
              <w:rPr>
                <w:rFonts w:ascii="Garamond" w:hAnsi="Garamond" w:cs="Times New Roman"/>
                <w:sz w:val="24"/>
                <w:szCs w:val="24"/>
              </w:rPr>
            </w:pPr>
            <w:r>
              <w:rPr>
                <w:rFonts w:ascii="Garamond" w:hAnsi="Garamond" w:cs="Times New Roman"/>
                <w:sz w:val="24"/>
                <w:szCs w:val="24"/>
              </w:rPr>
              <w:t>Community</w:t>
            </w:r>
          </w:p>
        </w:tc>
        <w:tc>
          <w:tcPr>
            <w:tcW w:w="2337" w:type="dxa"/>
          </w:tcPr>
          <w:p w14:paraId="39140C29" w14:textId="77777777" w:rsidR="00D97787" w:rsidRDefault="00D97787" w:rsidP="00563BE9">
            <w:pPr>
              <w:rPr>
                <w:rFonts w:ascii="Garamond" w:hAnsi="Garamond" w:cs="Times New Roman"/>
                <w:sz w:val="24"/>
                <w:szCs w:val="24"/>
              </w:rPr>
            </w:pPr>
            <w:r>
              <w:rPr>
                <w:rFonts w:ascii="Garamond" w:hAnsi="Garamond" w:cs="Times New Roman"/>
                <w:sz w:val="24"/>
                <w:szCs w:val="24"/>
              </w:rPr>
              <w:t>Name</w:t>
            </w:r>
          </w:p>
        </w:tc>
        <w:tc>
          <w:tcPr>
            <w:tcW w:w="2338" w:type="dxa"/>
          </w:tcPr>
          <w:p w14:paraId="51235843" w14:textId="77777777" w:rsidR="00D97787" w:rsidRDefault="00D97787" w:rsidP="00563BE9">
            <w:pPr>
              <w:rPr>
                <w:rFonts w:ascii="Garamond" w:hAnsi="Garamond" w:cs="Times New Roman"/>
                <w:sz w:val="24"/>
                <w:szCs w:val="24"/>
              </w:rPr>
            </w:pPr>
            <w:r>
              <w:rPr>
                <w:rFonts w:ascii="Garamond" w:hAnsi="Garamond" w:cs="Times New Roman"/>
                <w:sz w:val="24"/>
                <w:szCs w:val="24"/>
              </w:rPr>
              <w:t>Title or Role</w:t>
            </w:r>
          </w:p>
        </w:tc>
        <w:tc>
          <w:tcPr>
            <w:tcW w:w="2338" w:type="dxa"/>
          </w:tcPr>
          <w:p w14:paraId="53FDD43C" w14:textId="77777777" w:rsidR="00D97787" w:rsidRDefault="00D97787" w:rsidP="00563BE9">
            <w:pPr>
              <w:rPr>
                <w:rFonts w:ascii="Garamond" w:hAnsi="Garamond" w:cs="Times New Roman"/>
                <w:sz w:val="24"/>
                <w:szCs w:val="24"/>
              </w:rPr>
            </w:pPr>
            <w:r>
              <w:rPr>
                <w:rFonts w:ascii="Garamond" w:hAnsi="Garamond" w:cs="Times New Roman"/>
                <w:sz w:val="24"/>
                <w:szCs w:val="24"/>
              </w:rPr>
              <w:t>Email or Phone</w:t>
            </w:r>
          </w:p>
        </w:tc>
      </w:tr>
      <w:tr w:rsidR="00D97787" w14:paraId="37D1585E" w14:textId="77777777" w:rsidTr="00563BE9">
        <w:tc>
          <w:tcPr>
            <w:tcW w:w="2337" w:type="dxa"/>
          </w:tcPr>
          <w:p w14:paraId="36DE8A95" w14:textId="77777777" w:rsidR="00D97787" w:rsidRDefault="00D97787" w:rsidP="00563BE9">
            <w:pPr>
              <w:rPr>
                <w:rFonts w:ascii="Garamond" w:hAnsi="Garamond" w:cs="Times New Roman"/>
                <w:sz w:val="24"/>
                <w:szCs w:val="24"/>
              </w:rPr>
            </w:pPr>
          </w:p>
        </w:tc>
        <w:tc>
          <w:tcPr>
            <w:tcW w:w="2337" w:type="dxa"/>
          </w:tcPr>
          <w:p w14:paraId="12774302" w14:textId="77777777" w:rsidR="00D97787" w:rsidRDefault="00D97787" w:rsidP="00563BE9">
            <w:pPr>
              <w:rPr>
                <w:rFonts w:ascii="Garamond" w:hAnsi="Garamond" w:cs="Times New Roman"/>
                <w:sz w:val="24"/>
                <w:szCs w:val="24"/>
              </w:rPr>
            </w:pPr>
          </w:p>
        </w:tc>
        <w:tc>
          <w:tcPr>
            <w:tcW w:w="2338" w:type="dxa"/>
          </w:tcPr>
          <w:p w14:paraId="04526525" w14:textId="77777777" w:rsidR="00D97787" w:rsidRDefault="00D97787" w:rsidP="00563BE9">
            <w:pPr>
              <w:rPr>
                <w:rFonts w:ascii="Garamond" w:hAnsi="Garamond" w:cs="Times New Roman"/>
                <w:sz w:val="24"/>
                <w:szCs w:val="24"/>
              </w:rPr>
            </w:pPr>
          </w:p>
        </w:tc>
        <w:tc>
          <w:tcPr>
            <w:tcW w:w="2338" w:type="dxa"/>
          </w:tcPr>
          <w:p w14:paraId="67FEDF81" w14:textId="77777777" w:rsidR="00D97787" w:rsidRDefault="00D97787" w:rsidP="00563BE9">
            <w:pPr>
              <w:rPr>
                <w:rFonts w:ascii="Garamond" w:hAnsi="Garamond" w:cs="Times New Roman"/>
                <w:sz w:val="24"/>
                <w:szCs w:val="24"/>
              </w:rPr>
            </w:pPr>
          </w:p>
        </w:tc>
      </w:tr>
      <w:tr w:rsidR="00D97787" w14:paraId="03474E22" w14:textId="77777777" w:rsidTr="00563BE9">
        <w:tc>
          <w:tcPr>
            <w:tcW w:w="2337" w:type="dxa"/>
          </w:tcPr>
          <w:p w14:paraId="7537D554" w14:textId="77777777" w:rsidR="00D97787" w:rsidRDefault="00D97787" w:rsidP="00563BE9">
            <w:pPr>
              <w:rPr>
                <w:rFonts w:ascii="Garamond" w:hAnsi="Garamond" w:cs="Times New Roman"/>
                <w:sz w:val="24"/>
                <w:szCs w:val="24"/>
              </w:rPr>
            </w:pPr>
          </w:p>
        </w:tc>
        <w:tc>
          <w:tcPr>
            <w:tcW w:w="2337" w:type="dxa"/>
          </w:tcPr>
          <w:p w14:paraId="79FFE6C8" w14:textId="77777777" w:rsidR="00D97787" w:rsidRDefault="00D97787" w:rsidP="00563BE9">
            <w:pPr>
              <w:rPr>
                <w:rFonts w:ascii="Garamond" w:hAnsi="Garamond" w:cs="Times New Roman"/>
                <w:sz w:val="24"/>
                <w:szCs w:val="24"/>
              </w:rPr>
            </w:pPr>
          </w:p>
        </w:tc>
        <w:tc>
          <w:tcPr>
            <w:tcW w:w="2338" w:type="dxa"/>
          </w:tcPr>
          <w:p w14:paraId="69457CD1" w14:textId="77777777" w:rsidR="00D97787" w:rsidRDefault="00D97787" w:rsidP="00563BE9">
            <w:pPr>
              <w:rPr>
                <w:rFonts w:ascii="Garamond" w:hAnsi="Garamond" w:cs="Times New Roman"/>
                <w:sz w:val="24"/>
                <w:szCs w:val="24"/>
              </w:rPr>
            </w:pPr>
          </w:p>
        </w:tc>
        <w:tc>
          <w:tcPr>
            <w:tcW w:w="2338" w:type="dxa"/>
          </w:tcPr>
          <w:p w14:paraId="29D24900" w14:textId="77777777" w:rsidR="00D97787" w:rsidRDefault="00D97787" w:rsidP="00563BE9">
            <w:pPr>
              <w:rPr>
                <w:rFonts w:ascii="Garamond" w:hAnsi="Garamond" w:cs="Times New Roman"/>
                <w:sz w:val="24"/>
                <w:szCs w:val="24"/>
              </w:rPr>
            </w:pPr>
          </w:p>
        </w:tc>
      </w:tr>
    </w:tbl>
    <w:p w14:paraId="618D2C9E" w14:textId="77777777" w:rsidR="00D97787" w:rsidRDefault="00D97787" w:rsidP="00D97787">
      <w:pPr>
        <w:spacing w:after="0"/>
        <w:rPr>
          <w:rFonts w:ascii="Garamond" w:hAnsi="Garamond" w:cs="Times New Roman"/>
          <w:sz w:val="24"/>
          <w:szCs w:val="24"/>
        </w:rPr>
      </w:pPr>
    </w:p>
    <w:bookmarkEnd w:id="3"/>
    <w:p w14:paraId="75CBF345" w14:textId="77777777" w:rsidR="00D97787" w:rsidRPr="004A21A0" w:rsidRDefault="00D97787" w:rsidP="000D26FD">
      <w:pPr>
        <w:pStyle w:val="ListParagraph"/>
        <w:numPr>
          <w:ilvl w:val="0"/>
          <w:numId w:val="6"/>
        </w:numPr>
        <w:spacing w:after="0"/>
        <w:rPr>
          <w:rFonts w:ascii="Garamond" w:hAnsi="Garamond" w:cs="Times New Roman"/>
          <w:b/>
          <w:bCs/>
          <w:sz w:val="24"/>
          <w:szCs w:val="24"/>
        </w:rPr>
      </w:pPr>
      <w:r w:rsidRPr="004A21A0">
        <w:rPr>
          <w:rFonts w:ascii="Garamond" w:hAnsi="Garamond" w:cs="Times New Roman"/>
          <w:b/>
          <w:bCs/>
          <w:sz w:val="24"/>
          <w:szCs w:val="24"/>
        </w:rPr>
        <w:t xml:space="preserve">Applicant or Agent </w:t>
      </w:r>
    </w:p>
    <w:p w14:paraId="2C409401"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Name: </w:t>
      </w:r>
    </w:p>
    <w:p w14:paraId="447AC09B"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Title or Role: </w:t>
      </w:r>
    </w:p>
    <w:p w14:paraId="343BD6C5"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Mailing Address: </w:t>
      </w:r>
    </w:p>
    <w:p w14:paraId="76AB22F2"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Phone Number: </w:t>
      </w:r>
    </w:p>
    <w:p w14:paraId="1E68A6E3"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Email Address: </w:t>
      </w:r>
    </w:p>
    <w:p w14:paraId="2FD70771" w14:textId="77777777" w:rsidR="00D97787" w:rsidRDefault="00D97787" w:rsidP="00D97787">
      <w:pPr>
        <w:spacing w:after="0"/>
        <w:rPr>
          <w:rFonts w:ascii="Garamond" w:hAnsi="Garamond" w:cs="Times New Roman"/>
          <w:sz w:val="24"/>
          <w:szCs w:val="24"/>
        </w:rPr>
      </w:pPr>
    </w:p>
    <w:p w14:paraId="67453DA2" w14:textId="77777777" w:rsidR="00D97787" w:rsidRPr="004A21A0" w:rsidRDefault="00D97787" w:rsidP="000D26FD">
      <w:pPr>
        <w:pStyle w:val="ListParagraph"/>
        <w:numPr>
          <w:ilvl w:val="0"/>
          <w:numId w:val="6"/>
        </w:numPr>
        <w:spacing w:after="0"/>
        <w:rPr>
          <w:rFonts w:ascii="Garamond" w:hAnsi="Garamond" w:cs="Times New Roman"/>
          <w:b/>
          <w:bCs/>
          <w:sz w:val="24"/>
          <w:szCs w:val="24"/>
        </w:rPr>
      </w:pPr>
      <w:r>
        <w:rPr>
          <w:rFonts w:ascii="Garamond" w:hAnsi="Garamond" w:cs="Times New Roman"/>
          <w:b/>
          <w:bCs/>
          <w:sz w:val="24"/>
          <w:szCs w:val="24"/>
        </w:rPr>
        <w:t>Partner, if any</w:t>
      </w:r>
    </w:p>
    <w:p w14:paraId="665A69E8"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Company Name: </w:t>
      </w:r>
    </w:p>
    <w:p w14:paraId="359DE55D"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Point of Contact Name:</w:t>
      </w:r>
    </w:p>
    <w:p w14:paraId="0574F2D6"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Title: </w:t>
      </w:r>
    </w:p>
    <w:p w14:paraId="7294AB3E"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Phone Number: </w:t>
      </w:r>
    </w:p>
    <w:p w14:paraId="4C7A6FDF" w14:textId="77777777"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Email Address: </w:t>
      </w:r>
    </w:p>
    <w:p w14:paraId="6A4B8953" w14:textId="77777777" w:rsidR="008A5138" w:rsidRDefault="008A5138" w:rsidP="008A5138">
      <w:pPr>
        <w:spacing w:after="0"/>
        <w:rPr>
          <w:rFonts w:ascii="Garamond" w:hAnsi="Garamond" w:cs="Times New Roman"/>
          <w:sz w:val="24"/>
          <w:szCs w:val="24"/>
        </w:rPr>
      </w:pPr>
    </w:p>
    <w:p w14:paraId="29F3E3FE" w14:textId="77777777" w:rsidR="00872438" w:rsidRDefault="00872438" w:rsidP="00434753">
      <w:pPr>
        <w:spacing w:after="0"/>
        <w:rPr>
          <w:rFonts w:ascii="Garamond" w:hAnsi="Garamond" w:cs="Times New Roman"/>
          <w:b/>
          <w:sz w:val="24"/>
          <w:szCs w:val="24"/>
          <w:u w:val="single"/>
        </w:rPr>
        <w:sectPr w:rsidR="00872438" w:rsidSect="008A5138">
          <w:pgSz w:w="12240" w:h="15840"/>
          <w:pgMar w:top="1440" w:right="1440" w:bottom="1440" w:left="1440" w:header="720" w:footer="720" w:gutter="0"/>
          <w:cols w:space="720"/>
          <w:docGrid w:linePitch="360"/>
        </w:sectPr>
      </w:pPr>
    </w:p>
    <w:p w14:paraId="746D813A" w14:textId="77777777" w:rsidR="00D97787" w:rsidRPr="004A21A0" w:rsidRDefault="00D97787" w:rsidP="00D97787">
      <w:pPr>
        <w:pStyle w:val="ListParagraph"/>
        <w:numPr>
          <w:ilvl w:val="0"/>
          <w:numId w:val="5"/>
        </w:numPr>
        <w:spacing w:after="0"/>
        <w:rPr>
          <w:rFonts w:ascii="Garamond" w:hAnsi="Garamond" w:cs="Times New Roman"/>
          <w:b/>
          <w:sz w:val="24"/>
          <w:szCs w:val="24"/>
          <w:u w:val="single"/>
        </w:rPr>
      </w:pPr>
      <w:r w:rsidRPr="004A21A0">
        <w:rPr>
          <w:rFonts w:ascii="Garamond" w:hAnsi="Garamond" w:cs="Times New Roman"/>
          <w:b/>
          <w:sz w:val="24"/>
          <w:szCs w:val="24"/>
          <w:u w:val="single"/>
        </w:rPr>
        <w:lastRenderedPageBreak/>
        <w:t>Executive Summary</w:t>
      </w:r>
    </w:p>
    <w:p w14:paraId="28038150" w14:textId="4B84C59D" w:rsidR="00D97787" w:rsidRDefault="00D97787" w:rsidP="00D97787">
      <w:pPr>
        <w:spacing w:after="0"/>
        <w:rPr>
          <w:rFonts w:ascii="Garamond" w:hAnsi="Garamond" w:cs="Times New Roman"/>
          <w:sz w:val="24"/>
          <w:szCs w:val="24"/>
        </w:rPr>
      </w:pPr>
      <w:r>
        <w:rPr>
          <w:rFonts w:ascii="Garamond" w:hAnsi="Garamond" w:cs="Times New Roman"/>
          <w:sz w:val="24"/>
          <w:szCs w:val="24"/>
        </w:rPr>
        <w:t xml:space="preserve">Review the executive summary of the application, and revise if necessary. </w:t>
      </w:r>
    </w:p>
    <w:p w14:paraId="3F9DFB2A" w14:textId="36302548" w:rsidR="00D97787" w:rsidRDefault="00D97787" w:rsidP="00D97787">
      <w:pPr>
        <w:spacing w:after="0"/>
        <w:rPr>
          <w:rFonts w:ascii="Garamond" w:hAnsi="Garamond" w:cs="Times New Roman"/>
          <w:sz w:val="24"/>
          <w:szCs w:val="24"/>
        </w:rPr>
      </w:pPr>
    </w:p>
    <w:p w14:paraId="7012FC6B" w14:textId="77777777" w:rsidR="00BA215E" w:rsidRDefault="00BA215E" w:rsidP="00D97787">
      <w:pPr>
        <w:spacing w:after="0"/>
        <w:rPr>
          <w:rFonts w:ascii="Garamond" w:hAnsi="Garamond" w:cs="Times New Roman"/>
          <w:sz w:val="24"/>
          <w:szCs w:val="24"/>
        </w:rPr>
      </w:pPr>
    </w:p>
    <w:p w14:paraId="412CAEE4" w14:textId="77777777" w:rsidR="00931B1F" w:rsidRPr="00D24540" w:rsidRDefault="00931B1F" w:rsidP="00931B1F">
      <w:pPr>
        <w:pStyle w:val="ListParagraph"/>
        <w:numPr>
          <w:ilvl w:val="0"/>
          <w:numId w:val="5"/>
        </w:numPr>
        <w:spacing w:after="0"/>
        <w:rPr>
          <w:rFonts w:ascii="Garamond" w:hAnsi="Garamond" w:cs="Times New Roman"/>
          <w:b/>
          <w:bCs/>
          <w:sz w:val="24"/>
          <w:szCs w:val="24"/>
          <w:u w:val="single"/>
        </w:rPr>
      </w:pPr>
      <w:r>
        <w:rPr>
          <w:rFonts w:ascii="Garamond" w:hAnsi="Garamond" w:cs="Times New Roman"/>
          <w:b/>
          <w:bCs/>
          <w:sz w:val="24"/>
          <w:szCs w:val="24"/>
          <w:u w:val="single"/>
        </w:rPr>
        <w:t>Community Support</w:t>
      </w:r>
    </w:p>
    <w:p w14:paraId="07CF256A" w14:textId="77777777" w:rsidR="00DD513B" w:rsidRDefault="00BA215E" w:rsidP="00BA215E">
      <w:pPr>
        <w:spacing w:after="0"/>
        <w:rPr>
          <w:rFonts w:ascii="Garamond" w:hAnsi="Garamond" w:cs="Times New Roman"/>
          <w:sz w:val="24"/>
          <w:szCs w:val="24"/>
        </w:rPr>
      </w:pPr>
      <w:r w:rsidRPr="00BA215E">
        <w:rPr>
          <w:rFonts w:ascii="Garamond" w:hAnsi="Garamond" w:cs="Times New Roman"/>
          <w:sz w:val="24"/>
          <w:szCs w:val="24"/>
        </w:rPr>
        <w:t xml:space="preserve">A community-driven broadband process relies on widespread engagement and support. The community broadband committee must be committed for the duration of community broadband planning; committees that are committed into and through eventual expansion of broadband further ensure community vision and goals are met. </w:t>
      </w:r>
    </w:p>
    <w:p w14:paraId="5FF228D6" w14:textId="77777777" w:rsidR="00DD513B" w:rsidRDefault="00DD513B" w:rsidP="00BA215E">
      <w:pPr>
        <w:spacing w:after="0"/>
        <w:rPr>
          <w:rFonts w:ascii="Garamond" w:hAnsi="Garamond" w:cs="Times New Roman"/>
          <w:sz w:val="24"/>
          <w:szCs w:val="24"/>
        </w:rPr>
      </w:pPr>
    </w:p>
    <w:p w14:paraId="27B0E5CE" w14:textId="30DB1645" w:rsidR="00BA215E" w:rsidRPr="00BA215E" w:rsidRDefault="00BA215E" w:rsidP="00BA215E">
      <w:pPr>
        <w:spacing w:after="0"/>
        <w:rPr>
          <w:rFonts w:ascii="Garamond" w:hAnsi="Garamond" w:cs="Times New Roman"/>
          <w:sz w:val="24"/>
          <w:szCs w:val="24"/>
        </w:rPr>
      </w:pPr>
      <w:r w:rsidRPr="00BA215E">
        <w:rPr>
          <w:rFonts w:ascii="Garamond" w:hAnsi="Garamond" w:cs="Times New Roman"/>
          <w:sz w:val="24"/>
          <w:szCs w:val="24"/>
        </w:rPr>
        <w:t xml:space="preserve">List the community broadband committee members who contribute relevant backgrounds and roles. </w:t>
      </w:r>
    </w:p>
    <w:tbl>
      <w:tblPr>
        <w:tblStyle w:val="TableGrid"/>
        <w:tblW w:w="9463" w:type="dxa"/>
        <w:tblLook w:val="04A0" w:firstRow="1" w:lastRow="0" w:firstColumn="1" w:lastColumn="0" w:noHBand="0" w:noVBand="1"/>
      </w:tblPr>
      <w:tblGrid>
        <w:gridCol w:w="6916"/>
        <w:gridCol w:w="2547"/>
      </w:tblGrid>
      <w:tr w:rsidR="00BA215E" w14:paraId="358894D4" w14:textId="77777777" w:rsidTr="00A62661">
        <w:tc>
          <w:tcPr>
            <w:tcW w:w="6916" w:type="dxa"/>
          </w:tcPr>
          <w:p w14:paraId="486CE57B" w14:textId="77777777" w:rsidR="00BA215E" w:rsidRDefault="00BA215E" w:rsidP="00A62661">
            <w:pPr>
              <w:rPr>
                <w:rFonts w:ascii="Garamond" w:hAnsi="Garamond" w:cs="Times New Roman"/>
                <w:sz w:val="24"/>
                <w:szCs w:val="24"/>
              </w:rPr>
            </w:pPr>
            <w:r>
              <w:rPr>
                <w:rFonts w:ascii="Garamond" w:hAnsi="Garamond" w:cs="Times New Roman"/>
                <w:sz w:val="24"/>
                <w:szCs w:val="24"/>
              </w:rPr>
              <w:t>Background</w:t>
            </w:r>
          </w:p>
        </w:tc>
        <w:tc>
          <w:tcPr>
            <w:tcW w:w="2547" w:type="dxa"/>
          </w:tcPr>
          <w:p w14:paraId="14AC6AC4" w14:textId="77777777" w:rsidR="00BA215E" w:rsidRDefault="00BA215E" w:rsidP="00A62661">
            <w:pPr>
              <w:rPr>
                <w:rFonts w:ascii="Garamond" w:hAnsi="Garamond" w:cs="Times New Roman"/>
                <w:sz w:val="24"/>
                <w:szCs w:val="24"/>
              </w:rPr>
            </w:pPr>
            <w:r>
              <w:rPr>
                <w:rFonts w:ascii="Garamond" w:hAnsi="Garamond" w:cs="Times New Roman"/>
                <w:sz w:val="24"/>
                <w:szCs w:val="24"/>
              </w:rPr>
              <w:t>Name</w:t>
            </w:r>
          </w:p>
        </w:tc>
      </w:tr>
      <w:tr w:rsidR="00BA215E" w14:paraId="5002B367" w14:textId="77777777" w:rsidTr="00A62661">
        <w:tc>
          <w:tcPr>
            <w:tcW w:w="6916" w:type="dxa"/>
          </w:tcPr>
          <w:p w14:paraId="53C268A0" w14:textId="77777777" w:rsidR="00BA215E" w:rsidRDefault="00BA215E" w:rsidP="00A62661">
            <w:pPr>
              <w:rPr>
                <w:rFonts w:ascii="Garamond" w:hAnsi="Garamond" w:cs="Times New Roman"/>
                <w:sz w:val="24"/>
                <w:szCs w:val="24"/>
              </w:rPr>
            </w:pPr>
            <w:r w:rsidRPr="00DC4709">
              <w:rPr>
                <w:rFonts w:ascii="Garamond" w:hAnsi="Garamond" w:cs="Times New Roman"/>
                <w:sz w:val="24"/>
                <w:szCs w:val="24"/>
              </w:rPr>
              <w:t>an official representing the affected community, including a local elected official with political will to support broadband</w:t>
            </w:r>
          </w:p>
        </w:tc>
        <w:tc>
          <w:tcPr>
            <w:tcW w:w="2547" w:type="dxa"/>
          </w:tcPr>
          <w:p w14:paraId="64349345" w14:textId="77777777" w:rsidR="00BA215E" w:rsidRDefault="00BA215E" w:rsidP="00A62661">
            <w:pPr>
              <w:rPr>
                <w:rFonts w:ascii="Garamond" w:hAnsi="Garamond" w:cs="Times New Roman"/>
                <w:sz w:val="24"/>
                <w:szCs w:val="24"/>
              </w:rPr>
            </w:pPr>
          </w:p>
        </w:tc>
      </w:tr>
      <w:tr w:rsidR="00BA215E" w14:paraId="3B866D8C" w14:textId="77777777" w:rsidTr="00A62661">
        <w:tc>
          <w:tcPr>
            <w:tcW w:w="6916" w:type="dxa"/>
          </w:tcPr>
          <w:p w14:paraId="12A9617E" w14:textId="77777777" w:rsidR="00BA215E" w:rsidRDefault="00BA215E" w:rsidP="00A62661">
            <w:pPr>
              <w:rPr>
                <w:rFonts w:ascii="Garamond" w:hAnsi="Garamond" w:cs="Times New Roman"/>
                <w:sz w:val="24"/>
                <w:szCs w:val="24"/>
              </w:rPr>
            </w:pPr>
            <w:r w:rsidRPr="00DC4709">
              <w:rPr>
                <w:rFonts w:ascii="Garamond" w:hAnsi="Garamond" w:cs="Times New Roman"/>
                <w:sz w:val="24"/>
                <w:szCs w:val="24"/>
              </w:rPr>
              <w:t>an educator who cares about educational opportunities around broadband</w:t>
            </w:r>
          </w:p>
        </w:tc>
        <w:tc>
          <w:tcPr>
            <w:tcW w:w="2547" w:type="dxa"/>
          </w:tcPr>
          <w:p w14:paraId="070DE7E8" w14:textId="77777777" w:rsidR="00BA215E" w:rsidRDefault="00BA215E" w:rsidP="00A62661">
            <w:pPr>
              <w:rPr>
                <w:rFonts w:ascii="Garamond" w:hAnsi="Garamond" w:cs="Times New Roman"/>
                <w:sz w:val="24"/>
                <w:szCs w:val="24"/>
              </w:rPr>
            </w:pPr>
          </w:p>
        </w:tc>
      </w:tr>
      <w:tr w:rsidR="00BA215E" w14:paraId="55C7D696" w14:textId="77777777" w:rsidTr="00A62661">
        <w:tc>
          <w:tcPr>
            <w:tcW w:w="6916" w:type="dxa"/>
          </w:tcPr>
          <w:p w14:paraId="2F256B87" w14:textId="77777777" w:rsidR="00BA215E" w:rsidRPr="00DC4709" w:rsidRDefault="00BA215E" w:rsidP="00A62661">
            <w:pPr>
              <w:rPr>
                <w:rFonts w:ascii="Garamond" w:hAnsi="Garamond" w:cs="Times New Roman"/>
                <w:sz w:val="24"/>
                <w:szCs w:val="24"/>
              </w:rPr>
            </w:pPr>
            <w:r>
              <w:rPr>
                <w:rFonts w:ascii="Garamond" w:hAnsi="Garamond" w:cs="Times New Roman"/>
                <w:sz w:val="24"/>
                <w:szCs w:val="24"/>
              </w:rPr>
              <w:t>someone in economic development, including a local business owner, including someone from an industry that’s important to the affected community</w:t>
            </w:r>
          </w:p>
        </w:tc>
        <w:tc>
          <w:tcPr>
            <w:tcW w:w="2547" w:type="dxa"/>
          </w:tcPr>
          <w:p w14:paraId="499AE173" w14:textId="77777777" w:rsidR="00BA215E" w:rsidRDefault="00BA215E" w:rsidP="00A62661">
            <w:pPr>
              <w:rPr>
                <w:rFonts w:ascii="Garamond" w:hAnsi="Garamond" w:cs="Times New Roman"/>
                <w:sz w:val="24"/>
                <w:szCs w:val="24"/>
              </w:rPr>
            </w:pPr>
          </w:p>
        </w:tc>
      </w:tr>
      <w:tr w:rsidR="00BA215E" w14:paraId="4EA66395" w14:textId="77777777" w:rsidTr="00A62661">
        <w:tc>
          <w:tcPr>
            <w:tcW w:w="6916" w:type="dxa"/>
          </w:tcPr>
          <w:p w14:paraId="6E802237" w14:textId="77777777" w:rsidR="00BA215E" w:rsidRDefault="00BA215E" w:rsidP="00A62661">
            <w:pPr>
              <w:rPr>
                <w:rFonts w:ascii="Garamond" w:hAnsi="Garamond" w:cs="Times New Roman"/>
                <w:sz w:val="24"/>
                <w:szCs w:val="24"/>
              </w:rPr>
            </w:pPr>
            <w:r>
              <w:rPr>
                <w:rFonts w:ascii="Garamond" w:hAnsi="Garamond" w:cs="Times New Roman"/>
                <w:sz w:val="24"/>
                <w:szCs w:val="24"/>
              </w:rPr>
              <w:t>someone who depends on broadband, including a teleworker, including a student, including a healthcare provider</w:t>
            </w:r>
          </w:p>
        </w:tc>
        <w:tc>
          <w:tcPr>
            <w:tcW w:w="2547" w:type="dxa"/>
          </w:tcPr>
          <w:p w14:paraId="44AD7D22" w14:textId="77777777" w:rsidR="00BA215E" w:rsidRDefault="00BA215E" w:rsidP="00A62661">
            <w:pPr>
              <w:rPr>
                <w:rFonts w:ascii="Garamond" w:hAnsi="Garamond" w:cs="Times New Roman"/>
                <w:sz w:val="24"/>
                <w:szCs w:val="24"/>
              </w:rPr>
            </w:pPr>
          </w:p>
        </w:tc>
      </w:tr>
      <w:tr w:rsidR="00BA215E" w14:paraId="3D716244" w14:textId="77777777" w:rsidTr="00A62661">
        <w:tc>
          <w:tcPr>
            <w:tcW w:w="6916" w:type="dxa"/>
          </w:tcPr>
          <w:p w14:paraId="604729FD" w14:textId="77777777" w:rsidR="00BA215E" w:rsidRDefault="00BA215E" w:rsidP="00A62661">
            <w:pPr>
              <w:rPr>
                <w:rFonts w:ascii="Garamond" w:hAnsi="Garamond" w:cs="Times New Roman"/>
                <w:sz w:val="24"/>
                <w:szCs w:val="24"/>
              </w:rPr>
            </w:pPr>
            <w:r>
              <w:rPr>
                <w:rFonts w:ascii="Garamond" w:hAnsi="Garamond" w:cs="Times New Roman"/>
                <w:sz w:val="24"/>
                <w:szCs w:val="24"/>
              </w:rPr>
              <w:t>a key individual to any such project, including someone who’s integral to the fabric of the affected community</w:t>
            </w:r>
          </w:p>
        </w:tc>
        <w:tc>
          <w:tcPr>
            <w:tcW w:w="2547" w:type="dxa"/>
          </w:tcPr>
          <w:p w14:paraId="2522A71A" w14:textId="77777777" w:rsidR="00BA215E" w:rsidRDefault="00BA215E" w:rsidP="00A62661">
            <w:pPr>
              <w:rPr>
                <w:rFonts w:ascii="Garamond" w:hAnsi="Garamond" w:cs="Times New Roman"/>
                <w:sz w:val="24"/>
                <w:szCs w:val="24"/>
              </w:rPr>
            </w:pPr>
          </w:p>
        </w:tc>
      </w:tr>
      <w:tr w:rsidR="00BA215E" w14:paraId="49B2D154" w14:textId="77777777" w:rsidTr="00A62661">
        <w:tc>
          <w:tcPr>
            <w:tcW w:w="6916" w:type="dxa"/>
          </w:tcPr>
          <w:p w14:paraId="41D3B208" w14:textId="77777777" w:rsidR="00BA215E" w:rsidRDefault="00BA215E" w:rsidP="00A62661">
            <w:pPr>
              <w:rPr>
                <w:rFonts w:ascii="Garamond" w:hAnsi="Garamond" w:cs="Times New Roman"/>
                <w:sz w:val="24"/>
                <w:szCs w:val="24"/>
              </w:rPr>
            </w:pPr>
            <w:r>
              <w:rPr>
                <w:rFonts w:ascii="Garamond" w:hAnsi="Garamond" w:cs="Times New Roman"/>
                <w:sz w:val="24"/>
                <w:szCs w:val="24"/>
              </w:rPr>
              <w:t>a deep diver into broadband, including someone with information technology expertise, including someone with policy expertise</w:t>
            </w:r>
          </w:p>
        </w:tc>
        <w:tc>
          <w:tcPr>
            <w:tcW w:w="2547" w:type="dxa"/>
          </w:tcPr>
          <w:p w14:paraId="7161A2E3" w14:textId="77777777" w:rsidR="00BA215E" w:rsidRDefault="00BA215E" w:rsidP="00A62661">
            <w:pPr>
              <w:rPr>
                <w:rFonts w:ascii="Garamond" w:hAnsi="Garamond" w:cs="Times New Roman"/>
                <w:sz w:val="24"/>
                <w:szCs w:val="24"/>
              </w:rPr>
            </w:pPr>
          </w:p>
        </w:tc>
      </w:tr>
      <w:tr w:rsidR="00BA215E" w14:paraId="32C8D2BD" w14:textId="77777777" w:rsidTr="00A62661">
        <w:tc>
          <w:tcPr>
            <w:tcW w:w="6916" w:type="dxa"/>
          </w:tcPr>
          <w:p w14:paraId="6C156EE3" w14:textId="77777777" w:rsidR="00BA215E" w:rsidRDefault="00BA215E" w:rsidP="00A62661">
            <w:pPr>
              <w:rPr>
                <w:rFonts w:ascii="Garamond" w:hAnsi="Garamond" w:cs="Times New Roman"/>
                <w:sz w:val="24"/>
                <w:szCs w:val="24"/>
              </w:rPr>
            </w:pPr>
            <w:r>
              <w:rPr>
                <w:rFonts w:ascii="Garamond" w:hAnsi="Garamond" w:cs="Times New Roman"/>
                <w:sz w:val="24"/>
                <w:szCs w:val="24"/>
              </w:rPr>
              <w:t>a finance expert, including someone with banking expertise, including someone with public-private partnership experience</w:t>
            </w:r>
          </w:p>
        </w:tc>
        <w:tc>
          <w:tcPr>
            <w:tcW w:w="2547" w:type="dxa"/>
          </w:tcPr>
          <w:p w14:paraId="0D4BDF79" w14:textId="77777777" w:rsidR="00BA215E" w:rsidRDefault="00BA215E" w:rsidP="00A62661">
            <w:pPr>
              <w:rPr>
                <w:rFonts w:ascii="Garamond" w:hAnsi="Garamond" w:cs="Times New Roman"/>
                <w:sz w:val="24"/>
                <w:szCs w:val="24"/>
              </w:rPr>
            </w:pPr>
          </w:p>
        </w:tc>
      </w:tr>
      <w:tr w:rsidR="00BA215E" w14:paraId="5A055E5B" w14:textId="77777777" w:rsidTr="00A62661">
        <w:tc>
          <w:tcPr>
            <w:tcW w:w="6916" w:type="dxa"/>
          </w:tcPr>
          <w:p w14:paraId="5D4975D3" w14:textId="77777777" w:rsidR="00BA215E" w:rsidRDefault="00BA215E" w:rsidP="00A62661">
            <w:pPr>
              <w:rPr>
                <w:rFonts w:ascii="Garamond" w:hAnsi="Garamond" w:cs="Times New Roman"/>
                <w:sz w:val="24"/>
                <w:szCs w:val="24"/>
              </w:rPr>
            </w:pPr>
            <w:r>
              <w:rPr>
                <w:rFonts w:ascii="Garamond" w:hAnsi="Garamond" w:cs="Times New Roman"/>
                <w:sz w:val="24"/>
                <w:szCs w:val="24"/>
              </w:rPr>
              <w:t>a communicator, both within the committee and from the committee</w:t>
            </w:r>
          </w:p>
        </w:tc>
        <w:tc>
          <w:tcPr>
            <w:tcW w:w="2547" w:type="dxa"/>
          </w:tcPr>
          <w:p w14:paraId="6639FF55" w14:textId="77777777" w:rsidR="00BA215E" w:rsidRDefault="00BA215E" w:rsidP="00A62661">
            <w:pPr>
              <w:rPr>
                <w:rFonts w:ascii="Garamond" w:hAnsi="Garamond" w:cs="Times New Roman"/>
                <w:sz w:val="24"/>
                <w:szCs w:val="24"/>
              </w:rPr>
            </w:pPr>
          </w:p>
        </w:tc>
      </w:tr>
      <w:tr w:rsidR="00BA215E" w14:paraId="2CCC4F59" w14:textId="77777777" w:rsidTr="00A62661">
        <w:tc>
          <w:tcPr>
            <w:tcW w:w="6916" w:type="dxa"/>
          </w:tcPr>
          <w:p w14:paraId="1B01BA47" w14:textId="77777777" w:rsidR="00BA215E" w:rsidRDefault="00BA215E" w:rsidP="00A62661">
            <w:pPr>
              <w:rPr>
                <w:rFonts w:ascii="Garamond" w:hAnsi="Garamond" w:cs="Times New Roman"/>
                <w:sz w:val="24"/>
                <w:szCs w:val="24"/>
              </w:rPr>
            </w:pPr>
            <w:r>
              <w:rPr>
                <w:rFonts w:ascii="Garamond" w:hAnsi="Garamond" w:cs="Times New Roman"/>
                <w:sz w:val="24"/>
                <w:szCs w:val="24"/>
              </w:rPr>
              <w:t>an energizer, who diversifies and brings together the group</w:t>
            </w:r>
          </w:p>
        </w:tc>
        <w:tc>
          <w:tcPr>
            <w:tcW w:w="2547" w:type="dxa"/>
          </w:tcPr>
          <w:p w14:paraId="2C53FAE1" w14:textId="77777777" w:rsidR="00BA215E" w:rsidRDefault="00BA215E" w:rsidP="00A62661">
            <w:pPr>
              <w:rPr>
                <w:rFonts w:ascii="Garamond" w:hAnsi="Garamond" w:cs="Times New Roman"/>
                <w:sz w:val="24"/>
                <w:szCs w:val="24"/>
              </w:rPr>
            </w:pPr>
          </w:p>
        </w:tc>
      </w:tr>
      <w:tr w:rsidR="00BA215E" w14:paraId="6C7636BE" w14:textId="77777777" w:rsidTr="00A62661">
        <w:tc>
          <w:tcPr>
            <w:tcW w:w="6916" w:type="dxa"/>
          </w:tcPr>
          <w:p w14:paraId="350CD95B" w14:textId="77777777" w:rsidR="00BA215E" w:rsidRDefault="00BA215E" w:rsidP="00A62661">
            <w:pPr>
              <w:rPr>
                <w:rFonts w:ascii="Garamond" w:hAnsi="Garamond" w:cs="Times New Roman"/>
                <w:sz w:val="24"/>
                <w:szCs w:val="24"/>
              </w:rPr>
            </w:pPr>
            <w:r>
              <w:rPr>
                <w:rFonts w:ascii="Garamond" w:hAnsi="Garamond" w:cs="Times New Roman"/>
                <w:sz w:val="24"/>
                <w:szCs w:val="24"/>
              </w:rPr>
              <w:t>a visionary, who drives the process forward and keeps it upbeat</w:t>
            </w:r>
          </w:p>
        </w:tc>
        <w:tc>
          <w:tcPr>
            <w:tcW w:w="2547" w:type="dxa"/>
          </w:tcPr>
          <w:p w14:paraId="48FB5199" w14:textId="77777777" w:rsidR="00BA215E" w:rsidRDefault="00BA215E" w:rsidP="00A62661">
            <w:pPr>
              <w:rPr>
                <w:rFonts w:ascii="Garamond" w:hAnsi="Garamond" w:cs="Times New Roman"/>
                <w:sz w:val="24"/>
                <w:szCs w:val="24"/>
              </w:rPr>
            </w:pPr>
          </w:p>
        </w:tc>
      </w:tr>
    </w:tbl>
    <w:p w14:paraId="720F9043" w14:textId="77777777" w:rsidR="00931B1F" w:rsidRDefault="00931B1F" w:rsidP="00931B1F">
      <w:pPr>
        <w:spacing w:after="0"/>
        <w:rPr>
          <w:rFonts w:ascii="Garamond" w:hAnsi="Garamond" w:cs="Times New Roman"/>
          <w:sz w:val="24"/>
          <w:szCs w:val="24"/>
        </w:rPr>
      </w:pPr>
    </w:p>
    <w:p w14:paraId="3333EEA2" w14:textId="77777777" w:rsidR="00BA215E" w:rsidRPr="00BD0FB0" w:rsidRDefault="00BA215E" w:rsidP="00BA215E">
      <w:pPr>
        <w:spacing w:after="0"/>
        <w:rPr>
          <w:rFonts w:ascii="Garamond" w:hAnsi="Garamond" w:cs="TimesNewRomanPSMT"/>
          <w:sz w:val="24"/>
          <w:szCs w:val="24"/>
          <w:u w:val="single"/>
        </w:rPr>
      </w:pPr>
    </w:p>
    <w:p w14:paraId="6A56903F" w14:textId="77777777" w:rsidR="00BA215E" w:rsidRDefault="00BA215E" w:rsidP="00BA215E">
      <w:pPr>
        <w:pStyle w:val="ListParagraph"/>
        <w:numPr>
          <w:ilvl w:val="0"/>
          <w:numId w:val="7"/>
        </w:numPr>
        <w:spacing w:after="0"/>
        <w:rPr>
          <w:rFonts w:ascii="Garamond" w:hAnsi="Garamond" w:cs="TimesNewRomanPSMT"/>
          <w:b/>
          <w:bCs/>
          <w:sz w:val="24"/>
          <w:szCs w:val="24"/>
        </w:rPr>
        <w:sectPr w:rsidR="00BA215E" w:rsidSect="00C7033A">
          <w:pgSz w:w="12240" w:h="15840"/>
          <w:pgMar w:top="1440" w:right="1440" w:bottom="1440" w:left="1440" w:header="720" w:footer="720" w:gutter="0"/>
          <w:cols w:space="720"/>
          <w:titlePg/>
          <w:docGrid w:linePitch="360"/>
        </w:sectPr>
      </w:pPr>
    </w:p>
    <w:p w14:paraId="5A1E51A0" w14:textId="77777777" w:rsidR="00931B1F" w:rsidRPr="00931B1F" w:rsidRDefault="00931B1F" w:rsidP="00931B1F">
      <w:pPr>
        <w:pStyle w:val="ListParagraph"/>
        <w:numPr>
          <w:ilvl w:val="0"/>
          <w:numId w:val="7"/>
        </w:numPr>
        <w:spacing w:after="0"/>
        <w:rPr>
          <w:rFonts w:ascii="Garamond" w:hAnsi="Garamond" w:cs="Times New Roman"/>
          <w:b/>
          <w:bCs/>
          <w:sz w:val="24"/>
          <w:szCs w:val="24"/>
        </w:rPr>
      </w:pPr>
      <w:r>
        <w:rPr>
          <w:rFonts w:ascii="Garamond" w:hAnsi="Garamond" w:cs="Times New Roman"/>
          <w:b/>
          <w:bCs/>
          <w:sz w:val="24"/>
          <w:szCs w:val="24"/>
        </w:rPr>
        <w:lastRenderedPageBreak/>
        <w:t xml:space="preserve">Planning Activities </w:t>
      </w:r>
    </w:p>
    <w:p w14:paraId="582E478E" w14:textId="77777777" w:rsidR="00931B1F" w:rsidRDefault="00931B1F" w:rsidP="00931B1F">
      <w:pPr>
        <w:spacing w:after="0"/>
        <w:rPr>
          <w:rFonts w:ascii="Garamond" w:hAnsi="Garamond" w:cs="Times New Roman"/>
          <w:sz w:val="24"/>
          <w:szCs w:val="24"/>
        </w:rPr>
      </w:pPr>
      <w:r>
        <w:rPr>
          <w:rFonts w:ascii="Garamond" w:hAnsi="Garamond" w:cs="Times New Roman"/>
          <w:sz w:val="24"/>
          <w:szCs w:val="24"/>
        </w:rPr>
        <w:t xml:space="preserve">Briefly describe the effect of planning activities on building wide community support, including but isn’t limited to the following: </w:t>
      </w:r>
    </w:p>
    <w:p w14:paraId="027C0A07" w14:textId="726F67A4" w:rsidR="00931B1F" w:rsidRDefault="00931B1F" w:rsidP="00931B1F">
      <w:pPr>
        <w:pStyle w:val="ListParagraph"/>
        <w:numPr>
          <w:ilvl w:val="0"/>
          <w:numId w:val="8"/>
        </w:numPr>
        <w:spacing w:after="0"/>
        <w:rPr>
          <w:rFonts w:ascii="Garamond" w:hAnsi="Garamond" w:cs="Times New Roman"/>
          <w:sz w:val="24"/>
          <w:szCs w:val="24"/>
        </w:rPr>
      </w:pPr>
      <w:r>
        <w:rPr>
          <w:rFonts w:ascii="Garamond" w:hAnsi="Garamond" w:cs="Times New Roman"/>
          <w:sz w:val="24"/>
          <w:szCs w:val="24"/>
        </w:rPr>
        <w:t xml:space="preserve">putting together </w:t>
      </w:r>
      <w:r w:rsidR="00472D7D">
        <w:rPr>
          <w:rFonts w:ascii="Garamond" w:hAnsi="Garamond" w:cs="Times New Roman"/>
          <w:sz w:val="24"/>
          <w:szCs w:val="24"/>
        </w:rPr>
        <w:t xml:space="preserve">a </w:t>
      </w:r>
      <w:r w:rsidR="00472D7D">
        <w:rPr>
          <w:rFonts w:ascii="Garamond" w:hAnsi="Garamond" w:cs="Arial"/>
          <w:sz w:val="24"/>
          <w:szCs w:val="24"/>
        </w:rPr>
        <w:t xml:space="preserve">broadband committee covering </w:t>
      </w:r>
      <w:r w:rsidR="00472D7D">
        <w:rPr>
          <w:rFonts w:ascii="Garamond" w:hAnsi="Garamond" w:cs="Times New Roman"/>
          <w:sz w:val="24"/>
          <w:szCs w:val="24"/>
        </w:rPr>
        <w:t>relevant backgrounds and essential roles</w:t>
      </w:r>
      <w:r>
        <w:rPr>
          <w:rFonts w:ascii="Garamond" w:hAnsi="Garamond" w:cs="Times New Roman"/>
          <w:sz w:val="24"/>
          <w:szCs w:val="24"/>
        </w:rPr>
        <w:t>,</w:t>
      </w:r>
    </w:p>
    <w:p w14:paraId="6B99502F" w14:textId="77777777" w:rsidR="00931B1F" w:rsidRDefault="00931B1F" w:rsidP="00931B1F">
      <w:pPr>
        <w:pStyle w:val="ListParagraph"/>
        <w:numPr>
          <w:ilvl w:val="0"/>
          <w:numId w:val="8"/>
        </w:numPr>
        <w:spacing w:after="0"/>
        <w:rPr>
          <w:rFonts w:ascii="Garamond" w:hAnsi="Garamond" w:cs="Times New Roman"/>
          <w:sz w:val="24"/>
          <w:szCs w:val="24"/>
        </w:rPr>
      </w:pPr>
      <w:r>
        <w:rPr>
          <w:rFonts w:ascii="Garamond" w:hAnsi="Garamond" w:cs="Times New Roman"/>
          <w:sz w:val="24"/>
          <w:szCs w:val="24"/>
        </w:rPr>
        <w:t xml:space="preserve">compiling </w:t>
      </w:r>
      <w:r w:rsidRPr="009B0200">
        <w:rPr>
          <w:rFonts w:ascii="Garamond" w:hAnsi="Garamond" w:cs="Times New Roman"/>
          <w:sz w:val="24"/>
          <w:szCs w:val="24"/>
        </w:rPr>
        <w:t>community surveys,</w:t>
      </w:r>
      <w:r>
        <w:rPr>
          <w:rFonts w:ascii="Garamond" w:hAnsi="Garamond" w:cs="Times New Roman"/>
          <w:sz w:val="24"/>
          <w:szCs w:val="24"/>
        </w:rPr>
        <w:t xml:space="preserve"> </w:t>
      </w:r>
    </w:p>
    <w:p w14:paraId="73A60A44" w14:textId="77777777" w:rsidR="00931B1F" w:rsidRDefault="00931B1F" w:rsidP="00931B1F">
      <w:pPr>
        <w:pStyle w:val="ListParagraph"/>
        <w:numPr>
          <w:ilvl w:val="0"/>
          <w:numId w:val="8"/>
        </w:numPr>
        <w:spacing w:after="0"/>
        <w:rPr>
          <w:rFonts w:ascii="Garamond" w:hAnsi="Garamond" w:cs="Times New Roman"/>
          <w:sz w:val="24"/>
          <w:szCs w:val="24"/>
        </w:rPr>
      </w:pPr>
      <w:r>
        <w:rPr>
          <w:rFonts w:ascii="Garamond" w:hAnsi="Garamond" w:cs="Times New Roman"/>
          <w:sz w:val="24"/>
          <w:szCs w:val="24"/>
        </w:rPr>
        <w:t xml:space="preserve">identifying </w:t>
      </w:r>
      <w:r w:rsidRPr="009B0200">
        <w:rPr>
          <w:rFonts w:ascii="Garamond" w:hAnsi="Garamond" w:cs="Times New Roman"/>
          <w:sz w:val="24"/>
          <w:szCs w:val="24"/>
        </w:rPr>
        <w:t>anchor institutions and community members to be engaged</w:t>
      </w:r>
      <w:r>
        <w:rPr>
          <w:rFonts w:ascii="Garamond" w:hAnsi="Garamond" w:cs="Times New Roman"/>
          <w:sz w:val="24"/>
          <w:szCs w:val="24"/>
        </w:rPr>
        <w:t>, and</w:t>
      </w:r>
    </w:p>
    <w:p w14:paraId="43E4D8E6" w14:textId="77777777" w:rsidR="00931B1F" w:rsidRPr="00452715" w:rsidRDefault="00931B1F" w:rsidP="00931B1F">
      <w:pPr>
        <w:pStyle w:val="ListParagraph"/>
        <w:numPr>
          <w:ilvl w:val="0"/>
          <w:numId w:val="8"/>
        </w:numPr>
        <w:spacing w:after="0"/>
        <w:rPr>
          <w:rFonts w:ascii="Garamond" w:hAnsi="Garamond" w:cs="Times New Roman"/>
          <w:sz w:val="24"/>
          <w:szCs w:val="24"/>
        </w:rPr>
      </w:pPr>
      <w:r>
        <w:rPr>
          <w:rFonts w:ascii="Garamond" w:hAnsi="Garamond" w:cs="Times New Roman"/>
          <w:sz w:val="24"/>
          <w:szCs w:val="24"/>
        </w:rPr>
        <w:t>building financial support for broadband planning and expansion.</w:t>
      </w:r>
    </w:p>
    <w:p w14:paraId="2B5E358B" w14:textId="77777777" w:rsidR="00931B1F" w:rsidRDefault="00931B1F" w:rsidP="00C511E4">
      <w:pPr>
        <w:spacing w:after="0"/>
        <w:rPr>
          <w:rFonts w:ascii="Garamond" w:hAnsi="Garamond" w:cs="Times New Roman"/>
          <w:b/>
          <w:bCs/>
          <w:sz w:val="24"/>
          <w:szCs w:val="24"/>
        </w:rPr>
      </w:pPr>
    </w:p>
    <w:p w14:paraId="7107F3F1" w14:textId="4B09DD56" w:rsidR="000D26FD" w:rsidRPr="004A21A0" w:rsidRDefault="00BA215E" w:rsidP="000D26FD">
      <w:pPr>
        <w:pStyle w:val="ListParagraph"/>
        <w:numPr>
          <w:ilvl w:val="0"/>
          <w:numId w:val="7"/>
        </w:numPr>
        <w:spacing w:after="0"/>
        <w:rPr>
          <w:rFonts w:ascii="Garamond" w:hAnsi="Garamond" w:cs="Times New Roman"/>
          <w:b/>
          <w:bCs/>
          <w:sz w:val="24"/>
          <w:szCs w:val="24"/>
        </w:rPr>
      </w:pPr>
      <w:r>
        <w:rPr>
          <w:rFonts w:ascii="Garamond" w:hAnsi="Garamond" w:cs="Times New Roman"/>
          <w:b/>
          <w:bCs/>
          <w:sz w:val="24"/>
          <w:szCs w:val="24"/>
        </w:rPr>
        <w:t>Regional Collaboration</w:t>
      </w:r>
    </w:p>
    <w:p w14:paraId="43CF06E2" w14:textId="547D0C13" w:rsidR="00BA215E" w:rsidRDefault="00BA215E" w:rsidP="00BA215E">
      <w:pPr>
        <w:spacing w:after="0"/>
        <w:rPr>
          <w:rFonts w:ascii="Garamond" w:hAnsi="Garamond" w:cs="Times New Roman"/>
          <w:sz w:val="24"/>
          <w:szCs w:val="24"/>
        </w:rPr>
      </w:pPr>
      <w:r>
        <w:rPr>
          <w:rFonts w:ascii="Garamond" w:hAnsi="Garamond" w:cs="TimesNewRomanPSMT"/>
          <w:sz w:val="24"/>
          <w:szCs w:val="24"/>
        </w:rPr>
        <w:t xml:space="preserve">Briefly describe the regional collaborations or partnerships formed among </w:t>
      </w:r>
      <w:bookmarkStart w:id="4" w:name="_Hlk52192278"/>
      <w:r>
        <w:rPr>
          <w:rFonts w:ascii="Garamond" w:hAnsi="Garamond" w:cs="TimesNewRomanPSMT"/>
          <w:sz w:val="24"/>
          <w:szCs w:val="24"/>
        </w:rPr>
        <w:t>communities, local or regional nonprofits providing economic development programs, or private-sector stakeholders</w:t>
      </w:r>
      <w:bookmarkEnd w:id="4"/>
      <w:r>
        <w:rPr>
          <w:rFonts w:ascii="Garamond" w:hAnsi="Garamond" w:cs="Times New Roman"/>
          <w:sz w:val="24"/>
          <w:szCs w:val="24"/>
        </w:rPr>
        <w:t>. If none, then describe the challenges to date and future efforts that will be undertaken.</w:t>
      </w:r>
    </w:p>
    <w:p w14:paraId="5C451AF4" w14:textId="15E8A119" w:rsidR="00BA215E" w:rsidRDefault="00BA215E" w:rsidP="00BA215E">
      <w:pPr>
        <w:spacing w:after="0"/>
        <w:rPr>
          <w:rFonts w:ascii="Garamond" w:hAnsi="Garamond" w:cs="TimesNewRomanPSMT"/>
          <w:sz w:val="24"/>
          <w:szCs w:val="24"/>
          <w:u w:val="single"/>
        </w:rPr>
      </w:pPr>
    </w:p>
    <w:p w14:paraId="1878F841" w14:textId="77777777" w:rsidR="00BA215E" w:rsidRDefault="00BA215E" w:rsidP="00BA215E">
      <w:pPr>
        <w:spacing w:after="0"/>
        <w:rPr>
          <w:rFonts w:ascii="Garamond" w:hAnsi="Garamond" w:cs="TimesNewRomanPSMT"/>
          <w:sz w:val="24"/>
          <w:szCs w:val="24"/>
          <w:u w:val="single"/>
        </w:rPr>
      </w:pPr>
    </w:p>
    <w:p w14:paraId="4749B419" w14:textId="77777777" w:rsidR="00472D7D" w:rsidRPr="004A21A0" w:rsidRDefault="00472D7D" w:rsidP="00472D7D">
      <w:pPr>
        <w:pStyle w:val="ListParagraph"/>
        <w:numPr>
          <w:ilvl w:val="0"/>
          <w:numId w:val="5"/>
        </w:numPr>
        <w:spacing w:after="0"/>
        <w:rPr>
          <w:rFonts w:ascii="Garamond" w:hAnsi="Garamond" w:cs="Times New Roman"/>
          <w:b/>
          <w:sz w:val="24"/>
          <w:szCs w:val="24"/>
          <w:u w:val="single"/>
        </w:rPr>
      </w:pPr>
      <w:r w:rsidRPr="004A21A0">
        <w:rPr>
          <w:rFonts w:ascii="Garamond" w:hAnsi="Garamond" w:cs="Times New Roman"/>
          <w:b/>
          <w:sz w:val="24"/>
          <w:szCs w:val="24"/>
          <w:u w:val="single"/>
        </w:rPr>
        <w:t xml:space="preserve">Project </w:t>
      </w:r>
      <w:r>
        <w:rPr>
          <w:rFonts w:ascii="Garamond" w:hAnsi="Garamond" w:cs="Times New Roman"/>
          <w:b/>
          <w:sz w:val="24"/>
          <w:szCs w:val="24"/>
          <w:u w:val="single"/>
        </w:rPr>
        <w:t>Focus</w:t>
      </w:r>
    </w:p>
    <w:p w14:paraId="13295417" w14:textId="2BCE3AC0" w:rsidR="00472D7D" w:rsidRDefault="00472D7D" w:rsidP="00472D7D">
      <w:pPr>
        <w:spacing w:after="0"/>
        <w:rPr>
          <w:rFonts w:ascii="Garamond" w:hAnsi="Garamond" w:cs="Times New Roman"/>
          <w:sz w:val="24"/>
          <w:szCs w:val="24"/>
        </w:rPr>
      </w:pPr>
      <w:r w:rsidRPr="00472D7D">
        <w:rPr>
          <w:rFonts w:ascii="Garamond" w:hAnsi="Garamond" w:cs="Times New Roman"/>
          <w:sz w:val="24"/>
          <w:szCs w:val="24"/>
        </w:rPr>
        <w:t xml:space="preserve">As a separate file, to be shared publicly on the </w:t>
      </w:r>
      <w:proofErr w:type="spellStart"/>
      <w:r w:rsidRPr="00472D7D">
        <w:rPr>
          <w:rFonts w:ascii="Garamond" w:hAnsi="Garamond" w:cs="Times New Roman"/>
          <w:sz w:val="24"/>
          <w:szCs w:val="24"/>
        </w:rPr>
        <w:t>ConnectMaine</w:t>
      </w:r>
      <w:proofErr w:type="spellEnd"/>
      <w:r w:rsidRPr="00472D7D">
        <w:rPr>
          <w:rFonts w:ascii="Garamond" w:hAnsi="Garamond" w:cs="Times New Roman"/>
          <w:sz w:val="24"/>
          <w:szCs w:val="24"/>
        </w:rPr>
        <w:t xml:space="preserve"> website, submit a copy of </w:t>
      </w:r>
      <w:r>
        <w:rPr>
          <w:rFonts w:ascii="Garamond" w:hAnsi="Garamond" w:cs="Times New Roman"/>
          <w:sz w:val="24"/>
          <w:szCs w:val="24"/>
        </w:rPr>
        <w:t>any</w:t>
      </w:r>
      <w:r w:rsidRPr="00472D7D">
        <w:rPr>
          <w:rFonts w:ascii="Garamond" w:hAnsi="Garamond" w:cs="Times New Roman"/>
          <w:sz w:val="24"/>
          <w:szCs w:val="24"/>
        </w:rPr>
        <w:t xml:space="preserve"> Community Broadband Plan or other result from this </w:t>
      </w:r>
      <w:r>
        <w:rPr>
          <w:rFonts w:ascii="Garamond" w:hAnsi="Garamond" w:cs="Times New Roman"/>
          <w:sz w:val="24"/>
          <w:szCs w:val="24"/>
        </w:rPr>
        <w:t>planning</w:t>
      </w:r>
      <w:r w:rsidRPr="00472D7D">
        <w:rPr>
          <w:rFonts w:ascii="Garamond" w:hAnsi="Garamond" w:cs="Times New Roman"/>
          <w:sz w:val="24"/>
          <w:szCs w:val="24"/>
        </w:rPr>
        <w:t xml:space="preserve"> work. </w:t>
      </w:r>
      <w:r>
        <w:rPr>
          <w:rFonts w:ascii="Garamond" w:hAnsi="Garamond" w:cs="Times New Roman"/>
          <w:sz w:val="24"/>
          <w:szCs w:val="24"/>
        </w:rPr>
        <w:t xml:space="preserve">Alternatively, please address any of the following that was generated during this planning work: </w:t>
      </w:r>
    </w:p>
    <w:p w14:paraId="226A14A9" w14:textId="77777777" w:rsidR="00472D7D" w:rsidRDefault="00472D7D" w:rsidP="00472D7D">
      <w:pPr>
        <w:pStyle w:val="ListParagraph"/>
        <w:numPr>
          <w:ilvl w:val="0"/>
          <w:numId w:val="9"/>
        </w:numPr>
        <w:spacing w:after="0"/>
        <w:rPr>
          <w:rFonts w:ascii="Garamond" w:hAnsi="Garamond" w:cs="Times New Roman"/>
          <w:sz w:val="24"/>
          <w:szCs w:val="24"/>
        </w:rPr>
      </w:pPr>
      <w:r>
        <w:rPr>
          <w:rFonts w:ascii="Garamond" w:hAnsi="Garamond" w:cs="Times New Roman"/>
          <w:sz w:val="24"/>
          <w:szCs w:val="24"/>
        </w:rPr>
        <w:t>a description of</w:t>
      </w:r>
      <w:r w:rsidRPr="008427E7">
        <w:rPr>
          <w:rFonts w:ascii="Garamond" w:hAnsi="Garamond" w:cs="Times New Roman"/>
          <w:sz w:val="24"/>
          <w:szCs w:val="24"/>
        </w:rPr>
        <w:t xml:space="preserve"> local broadband needs and goals</w:t>
      </w:r>
      <w:r>
        <w:rPr>
          <w:rFonts w:ascii="Garamond" w:hAnsi="Garamond" w:cs="Times New Roman"/>
          <w:sz w:val="24"/>
          <w:szCs w:val="24"/>
        </w:rPr>
        <w:t>;</w:t>
      </w:r>
      <w:r w:rsidRPr="008427E7">
        <w:rPr>
          <w:rFonts w:ascii="Garamond" w:hAnsi="Garamond" w:cs="Times New Roman"/>
          <w:sz w:val="24"/>
          <w:szCs w:val="24"/>
        </w:rPr>
        <w:t xml:space="preserve"> </w:t>
      </w:r>
    </w:p>
    <w:p w14:paraId="5AA763BF" w14:textId="77777777" w:rsidR="00472D7D" w:rsidRPr="008427E7" w:rsidRDefault="00472D7D" w:rsidP="00472D7D">
      <w:pPr>
        <w:pStyle w:val="ListParagraph"/>
        <w:numPr>
          <w:ilvl w:val="0"/>
          <w:numId w:val="9"/>
        </w:numPr>
        <w:spacing w:after="0"/>
        <w:rPr>
          <w:rFonts w:ascii="Garamond" w:hAnsi="Garamond" w:cs="Times New Roman"/>
          <w:sz w:val="24"/>
          <w:szCs w:val="24"/>
        </w:rPr>
      </w:pPr>
      <w:r>
        <w:rPr>
          <w:rFonts w:ascii="Garamond" w:hAnsi="Garamond" w:cs="Times New Roman"/>
          <w:sz w:val="24"/>
          <w:szCs w:val="24"/>
        </w:rPr>
        <w:t>an i</w:t>
      </w:r>
      <w:r w:rsidRPr="008427E7">
        <w:rPr>
          <w:rFonts w:ascii="Garamond" w:hAnsi="Garamond" w:cs="Times New Roman"/>
          <w:sz w:val="24"/>
          <w:szCs w:val="24"/>
        </w:rPr>
        <w:t xml:space="preserve">nventory </w:t>
      </w:r>
      <w:r>
        <w:rPr>
          <w:rFonts w:ascii="Garamond" w:hAnsi="Garamond" w:cs="Times New Roman"/>
          <w:sz w:val="24"/>
          <w:szCs w:val="24"/>
        </w:rPr>
        <w:t xml:space="preserve">of </w:t>
      </w:r>
      <w:r w:rsidRPr="008427E7">
        <w:rPr>
          <w:rFonts w:ascii="Garamond" w:hAnsi="Garamond" w:cs="Times New Roman"/>
          <w:sz w:val="24"/>
          <w:szCs w:val="24"/>
        </w:rPr>
        <w:t>the existing infrastructure assets</w:t>
      </w:r>
      <w:r>
        <w:rPr>
          <w:rFonts w:ascii="Garamond" w:hAnsi="Garamond" w:cs="Times New Roman"/>
          <w:sz w:val="24"/>
          <w:szCs w:val="24"/>
        </w:rPr>
        <w:t>;</w:t>
      </w:r>
      <w:r w:rsidRPr="008427E7">
        <w:rPr>
          <w:rFonts w:ascii="Garamond" w:hAnsi="Garamond" w:cs="Times New Roman"/>
          <w:sz w:val="24"/>
          <w:szCs w:val="24"/>
        </w:rPr>
        <w:t xml:space="preserve"> </w:t>
      </w:r>
    </w:p>
    <w:p w14:paraId="62AA73BF" w14:textId="77777777" w:rsidR="00472D7D" w:rsidRPr="008427E7" w:rsidRDefault="00472D7D" w:rsidP="00472D7D">
      <w:pPr>
        <w:pStyle w:val="ListParagraph"/>
        <w:numPr>
          <w:ilvl w:val="0"/>
          <w:numId w:val="9"/>
        </w:numPr>
        <w:spacing w:after="0"/>
        <w:rPr>
          <w:rFonts w:ascii="Garamond" w:hAnsi="Garamond" w:cs="Times New Roman"/>
          <w:sz w:val="24"/>
          <w:szCs w:val="24"/>
        </w:rPr>
      </w:pPr>
      <w:r w:rsidRPr="008427E7">
        <w:rPr>
          <w:rFonts w:ascii="Garamond" w:hAnsi="Garamond" w:cs="Times New Roman"/>
          <w:sz w:val="24"/>
          <w:szCs w:val="24"/>
        </w:rPr>
        <w:t>a gap analysis defining the additional broadband infrastructure necessary to meet identified needs and goals</w:t>
      </w:r>
      <w:r>
        <w:rPr>
          <w:rFonts w:ascii="Garamond" w:hAnsi="Garamond" w:cs="Times New Roman"/>
          <w:sz w:val="24"/>
          <w:szCs w:val="24"/>
        </w:rPr>
        <w:t xml:space="preserve">; </w:t>
      </w:r>
    </w:p>
    <w:p w14:paraId="6BBFEDCC" w14:textId="00B85CF0" w:rsidR="00556E09" w:rsidRDefault="00556E09" w:rsidP="00472D7D">
      <w:pPr>
        <w:pStyle w:val="ListParagraph"/>
        <w:numPr>
          <w:ilvl w:val="0"/>
          <w:numId w:val="9"/>
        </w:numPr>
        <w:spacing w:after="0"/>
        <w:rPr>
          <w:rFonts w:ascii="Garamond" w:hAnsi="Garamond" w:cs="Times New Roman"/>
          <w:sz w:val="24"/>
          <w:szCs w:val="24"/>
        </w:rPr>
      </w:pPr>
      <w:r>
        <w:rPr>
          <w:rFonts w:ascii="Garamond" w:hAnsi="Garamond" w:cs="Times New Roman"/>
          <w:sz w:val="24"/>
          <w:szCs w:val="24"/>
        </w:rPr>
        <w:t xml:space="preserve">description of any franchise agreement with a cable provider, including the expectations for expanding infrastructure and the expiration date; </w:t>
      </w:r>
    </w:p>
    <w:p w14:paraId="40274CAA" w14:textId="0FD4A4B8" w:rsidR="00472D7D" w:rsidRDefault="00472D7D" w:rsidP="00472D7D">
      <w:pPr>
        <w:pStyle w:val="ListParagraph"/>
        <w:numPr>
          <w:ilvl w:val="0"/>
          <w:numId w:val="9"/>
        </w:numPr>
        <w:spacing w:after="0"/>
        <w:rPr>
          <w:rFonts w:ascii="Garamond" w:hAnsi="Garamond" w:cs="Times New Roman"/>
          <w:sz w:val="24"/>
          <w:szCs w:val="24"/>
        </w:rPr>
      </w:pPr>
      <w:r>
        <w:rPr>
          <w:rFonts w:ascii="Garamond" w:hAnsi="Garamond" w:cs="Times New Roman"/>
          <w:sz w:val="24"/>
          <w:szCs w:val="24"/>
        </w:rPr>
        <w:t>an</w:t>
      </w:r>
      <w:r w:rsidRPr="008427E7">
        <w:rPr>
          <w:rFonts w:ascii="Garamond" w:hAnsi="Garamond" w:cs="Times New Roman"/>
          <w:sz w:val="24"/>
          <w:szCs w:val="24"/>
        </w:rPr>
        <w:t xml:space="preserve"> assessment of relevant municipal procedures, policies, rules and ordinances</w:t>
      </w:r>
      <w:r>
        <w:rPr>
          <w:rFonts w:ascii="Garamond" w:hAnsi="Garamond" w:cs="Times New Roman"/>
          <w:sz w:val="24"/>
          <w:szCs w:val="24"/>
        </w:rPr>
        <w:t xml:space="preserve"> </w:t>
      </w:r>
      <w:r w:rsidRPr="008427E7">
        <w:rPr>
          <w:rFonts w:ascii="Garamond" w:hAnsi="Garamond" w:cs="Times New Roman"/>
          <w:sz w:val="24"/>
          <w:szCs w:val="24"/>
        </w:rPr>
        <w:t>that have the effect of delaying or increasing the cost of broadband infrastructure deployment</w:t>
      </w:r>
      <w:r>
        <w:rPr>
          <w:rFonts w:ascii="Garamond" w:hAnsi="Garamond" w:cs="Times New Roman"/>
          <w:sz w:val="24"/>
          <w:szCs w:val="24"/>
        </w:rPr>
        <w:t>; and</w:t>
      </w:r>
    </w:p>
    <w:p w14:paraId="3EB4ED46" w14:textId="77777777" w:rsidR="00472D7D" w:rsidRDefault="00472D7D" w:rsidP="00472D7D">
      <w:pPr>
        <w:pStyle w:val="ListParagraph"/>
        <w:numPr>
          <w:ilvl w:val="0"/>
          <w:numId w:val="9"/>
        </w:numPr>
        <w:spacing w:after="0"/>
        <w:rPr>
          <w:rFonts w:ascii="Garamond" w:hAnsi="Garamond" w:cs="Times New Roman"/>
          <w:sz w:val="24"/>
          <w:szCs w:val="24"/>
        </w:rPr>
      </w:pPr>
      <w:r w:rsidRPr="008427E7">
        <w:rPr>
          <w:rFonts w:ascii="Garamond" w:hAnsi="Garamond" w:cs="Times New Roman"/>
          <w:sz w:val="24"/>
          <w:szCs w:val="24"/>
        </w:rPr>
        <w:t>a strategy to promote digital inclusion that addresses affordable internet service and equipment, digital literacy and public computer access</w:t>
      </w:r>
      <w:r>
        <w:rPr>
          <w:rFonts w:ascii="Garamond" w:hAnsi="Garamond" w:cs="Times New Roman"/>
          <w:sz w:val="24"/>
          <w:szCs w:val="24"/>
        </w:rPr>
        <w:t>.</w:t>
      </w:r>
    </w:p>
    <w:p w14:paraId="25540D24" w14:textId="3DFF7643" w:rsidR="00472D7D" w:rsidRPr="00472D7D" w:rsidRDefault="00472D7D" w:rsidP="00472D7D">
      <w:pPr>
        <w:spacing w:after="0"/>
        <w:rPr>
          <w:rFonts w:ascii="Garamond" w:hAnsi="Garamond" w:cs="Times New Roman"/>
          <w:sz w:val="24"/>
          <w:szCs w:val="24"/>
        </w:rPr>
      </w:pPr>
    </w:p>
    <w:p w14:paraId="26B19EFE" w14:textId="77777777" w:rsidR="00BA215E" w:rsidRDefault="00BA215E" w:rsidP="00472D7D">
      <w:pPr>
        <w:pStyle w:val="ListParagraph"/>
        <w:numPr>
          <w:ilvl w:val="0"/>
          <w:numId w:val="11"/>
        </w:numPr>
        <w:spacing w:after="0"/>
        <w:rPr>
          <w:rFonts w:ascii="Garamond" w:hAnsi="Garamond" w:cs="Times New Roman"/>
          <w:b/>
          <w:bCs/>
          <w:sz w:val="24"/>
          <w:szCs w:val="24"/>
        </w:rPr>
        <w:sectPr w:rsidR="00BA215E" w:rsidSect="008A5138">
          <w:pgSz w:w="12240" w:h="15840"/>
          <w:pgMar w:top="1440" w:right="1440" w:bottom="1440" w:left="1440" w:header="720" w:footer="720" w:gutter="0"/>
          <w:cols w:space="720"/>
          <w:docGrid w:linePitch="360"/>
        </w:sectPr>
      </w:pPr>
    </w:p>
    <w:p w14:paraId="638758E6" w14:textId="0B8C76AE" w:rsidR="00472D7D" w:rsidRPr="004A21A0" w:rsidRDefault="00472D7D" w:rsidP="00472D7D">
      <w:pPr>
        <w:pStyle w:val="ListParagraph"/>
        <w:numPr>
          <w:ilvl w:val="0"/>
          <w:numId w:val="11"/>
        </w:numPr>
        <w:spacing w:after="0"/>
        <w:rPr>
          <w:rFonts w:ascii="Garamond" w:hAnsi="Garamond" w:cs="Times New Roman"/>
          <w:b/>
          <w:bCs/>
          <w:sz w:val="24"/>
          <w:szCs w:val="24"/>
        </w:rPr>
      </w:pPr>
      <w:r>
        <w:rPr>
          <w:rFonts w:ascii="Garamond" w:hAnsi="Garamond" w:cs="Times New Roman"/>
          <w:b/>
          <w:bCs/>
          <w:sz w:val="24"/>
          <w:szCs w:val="24"/>
        </w:rPr>
        <w:lastRenderedPageBreak/>
        <w:t>Project Area</w:t>
      </w:r>
    </w:p>
    <w:p w14:paraId="3FFC8816" w14:textId="5E250DBF" w:rsidR="00472D7D" w:rsidRPr="00C82AF7" w:rsidRDefault="00DD513B" w:rsidP="00DD513B">
      <w:pPr>
        <w:spacing w:after="0"/>
        <w:rPr>
          <w:rFonts w:ascii="Garamond" w:hAnsi="Garamond" w:cs="TimesNewRomanPSMT"/>
          <w:sz w:val="24"/>
          <w:szCs w:val="24"/>
        </w:rPr>
      </w:pPr>
      <w:r>
        <w:rPr>
          <w:rFonts w:ascii="Garamond" w:hAnsi="Garamond" w:cs="Times New Roman"/>
          <w:sz w:val="24"/>
          <w:szCs w:val="24"/>
        </w:rPr>
        <w:t>If any were generated as part of this project</w:t>
      </w:r>
      <w:r w:rsidR="00472D7D" w:rsidRPr="00472D7D">
        <w:rPr>
          <w:rFonts w:ascii="Garamond" w:hAnsi="Garamond" w:cs="Times New Roman"/>
          <w:sz w:val="24"/>
          <w:szCs w:val="24"/>
        </w:rPr>
        <w:t xml:space="preserve">, submit </w:t>
      </w:r>
      <w:r>
        <w:rPr>
          <w:rFonts w:ascii="Garamond" w:hAnsi="Garamond" w:cs="Times New Roman"/>
          <w:sz w:val="24"/>
          <w:szCs w:val="24"/>
        </w:rPr>
        <w:t xml:space="preserve">address level </w:t>
      </w:r>
      <w:r w:rsidR="00472D7D" w:rsidRPr="00472D7D">
        <w:rPr>
          <w:rFonts w:ascii="Garamond" w:hAnsi="Garamond" w:cs="Times New Roman"/>
          <w:sz w:val="24"/>
          <w:szCs w:val="24"/>
        </w:rPr>
        <w:t xml:space="preserve">data </w:t>
      </w:r>
      <w:r>
        <w:rPr>
          <w:rFonts w:ascii="Garamond" w:hAnsi="Garamond" w:cs="Times New Roman"/>
          <w:sz w:val="24"/>
          <w:szCs w:val="24"/>
        </w:rPr>
        <w:t xml:space="preserve">of broadband service availability </w:t>
      </w:r>
      <w:r w:rsidR="00472D7D" w:rsidRPr="00472D7D">
        <w:rPr>
          <w:rFonts w:ascii="Garamond" w:hAnsi="Garamond" w:cs="Times New Roman"/>
          <w:sz w:val="24"/>
          <w:szCs w:val="24"/>
        </w:rPr>
        <w:t xml:space="preserve">as separate SHP (preferred) or </w:t>
      </w:r>
      <w:proofErr w:type="spellStart"/>
      <w:r w:rsidR="00472D7D" w:rsidRPr="00472D7D">
        <w:rPr>
          <w:rFonts w:ascii="Garamond" w:hAnsi="Garamond" w:cs="Times New Roman"/>
          <w:sz w:val="24"/>
          <w:szCs w:val="24"/>
        </w:rPr>
        <w:t>KMZ</w:t>
      </w:r>
      <w:proofErr w:type="spellEnd"/>
      <w:r w:rsidR="00472D7D" w:rsidRPr="00472D7D">
        <w:rPr>
          <w:rFonts w:ascii="Garamond" w:hAnsi="Garamond" w:cs="Times New Roman"/>
          <w:sz w:val="24"/>
          <w:szCs w:val="24"/>
        </w:rPr>
        <w:t xml:space="preserve"> </w:t>
      </w:r>
      <w:r>
        <w:rPr>
          <w:rFonts w:ascii="Garamond" w:hAnsi="Garamond" w:cs="Times New Roman"/>
          <w:sz w:val="24"/>
          <w:szCs w:val="24"/>
        </w:rPr>
        <w:t>(</w:t>
      </w:r>
      <w:r w:rsidRPr="00472D7D">
        <w:rPr>
          <w:rFonts w:ascii="Garamond" w:hAnsi="Garamond" w:cs="Times New Roman"/>
          <w:sz w:val="24"/>
          <w:szCs w:val="24"/>
        </w:rPr>
        <w:t>annotated</w:t>
      </w:r>
      <w:r>
        <w:rPr>
          <w:rFonts w:ascii="Garamond" w:hAnsi="Garamond" w:cs="Times New Roman"/>
          <w:sz w:val="24"/>
          <w:szCs w:val="24"/>
        </w:rPr>
        <w:t xml:space="preserve">) </w:t>
      </w:r>
      <w:r w:rsidR="00472D7D" w:rsidRPr="00472D7D">
        <w:rPr>
          <w:rFonts w:ascii="Garamond" w:hAnsi="Garamond" w:cs="Times New Roman"/>
          <w:sz w:val="24"/>
          <w:szCs w:val="24"/>
        </w:rPr>
        <w:t>files.</w:t>
      </w:r>
      <w:r w:rsidR="00472D7D">
        <w:rPr>
          <w:rFonts w:ascii="Garamond" w:hAnsi="Garamond" w:cs="Times New Roman"/>
          <w:sz w:val="24"/>
          <w:szCs w:val="24"/>
        </w:rPr>
        <w:t xml:space="preserve"> </w:t>
      </w:r>
    </w:p>
    <w:p w14:paraId="7C7C7530" w14:textId="26DEA258" w:rsidR="00E263B1" w:rsidRDefault="00E263B1" w:rsidP="00486AB0">
      <w:pPr>
        <w:spacing w:after="0"/>
        <w:rPr>
          <w:rFonts w:ascii="Garamond" w:hAnsi="Garamond" w:cs="Times New Roman"/>
          <w:sz w:val="24"/>
          <w:szCs w:val="24"/>
        </w:rPr>
      </w:pPr>
    </w:p>
    <w:p w14:paraId="4606CF0D" w14:textId="77777777" w:rsidR="00BA215E" w:rsidRDefault="00BA215E" w:rsidP="00486AB0">
      <w:pPr>
        <w:spacing w:after="0"/>
        <w:rPr>
          <w:rFonts w:ascii="Garamond" w:hAnsi="Garamond" w:cs="Times New Roman"/>
          <w:sz w:val="24"/>
          <w:szCs w:val="24"/>
        </w:rPr>
      </w:pPr>
    </w:p>
    <w:p w14:paraId="11413BF5" w14:textId="77777777" w:rsidR="00AC66D3" w:rsidRPr="004A21A0" w:rsidRDefault="00AC66D3" w:rsidP="00AC66D3">
      <w:pPr>
        <w:pStyle w:val="ListParagraph"/>
        <w:numPr>
          <w:ilvl w:val="0"/>
          <w:numId w:val="11"/>
        </w:numPr>
        <w:spacing w:after="0"/>
        <w:rPr>
          <w:rFonts w:ascii="Garamond" w:hAnsi="Garamond" w:cs="Times New Roman"/>
          <w:b/>
          <w:bCs/>
          <w:sz w:val="24"/>
          <w:szCs w:val="24"/>
        </w:rPr>
      </w:pPr>
      <w:bookmarkStart w:id="5" w:name="_Hlk78967080"/>
      <w:r>
        <w:rPr>
          <w:rFonts w:ascii="Garamond" w:hAnsi="Garamond" w:cs="Times New Roman"/>
          <w:b/>
          <w:bCs/>
          <w:sz w:val="24"/>
          <w:szCs w:val="24"/>
        </w:rPr>
        <w:t>Project Engagement</w:t>
      </w:r>
    </w:p>
    <w:p w14:paraId="763C7D13" w14:textId="7AA79EC8" w:rsidR="000D26FD" w:rsidRDefault="00AC66D3" w:rsidP="000D26FD">
      <w:pPr>
        <w:spacing w:after="0"/>
        <w:rPr>
          <w:rFonts w:ascii="Garamond" w:hAnsi="Garamond" w:cs="TimesNewRomanPSMT"/>
          <w:sz w:val="24"/>
          <w:szCs w:val="24"/>
        </w:rPr>
      </w:pPr>
      <w:r>
        <w:rPr>
          <w:rFonts w:ascii="Garamond" w:hAnsi="Garamond" w:cs="TimesNewRomanPSMT"/>
          <w:sz w:val="24"/>
          <w:szCs w:val="24"/>
        </w:rPr>
        <w:t>Describe the strategy for how local leaders, residents and businesses of affected communities are being educated and engaged in broadband planning, and the strategy for how</w:t>
      </w:r>
      <w:bookmarkEnd w:id="5"/>
      <w:r>
        <w:rPr>
          <w:rFonts w:ascii="Garamond" w:hAnsi="Garamond" w:cs="TimesNewRomanPSMT"/>
          <w:sz w:val="24"/>
          <w:szCs w:val="24"/>
        </w:rPr>
        <w:t xml:space="preserve"> </w:t>
      </w:r>
      <w:r w:rsidR="000D26FD">
        <w:rPr>
          <w:rFonts w:ascii="Garamond" w:hAnsi="Garamond" w:cs="Times New Roman"/>
          <w:sz w:val="24"/>
          <w:szCs w:val="24"/>
        </w:rPr>
        <w:t xml:space="preserve">internet service providers in the region </w:t>
      </w:r>
      <w:r>
        <w:rPr>
          <w:rFonts w:ascii="Garamond" w:hAnsi="Garamond" w:cs="Times New Roman"/>
          <w:sz w:val="24"/>
          <w:szCs w:val="24"/>
        </w:rPr>
        <w:t>have been or will be</w:t>
      </w:r>
      <w:r w:rsidR="000D26FD">
        <w:rPr>
          <w:rFonts w:ascii="Garamond" w:hAnsi="Garamond" w:cs="Times New Roman"/>
          <w:sz w:val="24"/>
          <w:szCs w:val="24"/>
        </w:rPr>
        <w:t xml:space="preserve"> engaged </w:t>
      </w:r>
      <w:r w:rsidR="00556E09">
        <w:rPr>
          <w:rFonts w:ascii="Garamond" w:hAnsi="Garamond" w:cs="Times New Roman"/>
          <w:sz w:val="24"/>
          <w:szCs w:val="24"/>
        </w:rPr>
        <w:t>in future planning or broadband expansion</w:t>
      </w:r>
      <w:r w:rsidR="000D26FD">
        <w:rPr>
          <w:rFonts w:ascii="Garamond" w:hAnsi="Garamond" w:cs="TimesNewRomanPSMT"/>
          <w:sz w:val="24"/>
          <w:szCs w:val="24"/>
        </w:rPr>
        <w:t xml:space="preserve">.  </w:t>
      </w:r>
    </w:p>
    <w:p w14:paraId="7FA4A17E" w14:textId="0E4211B3" w:rsidR="00872438" w:rsidRDefault="00872438" w:rsidP="00486AB0">
      <w:pPr>
        <w:spacing w:after="0"/>
        <w:rPr>
          <w:rFonts w:ascii="Garamond" w:hAnsi="Garamond" w:cs="Times New Roman"/>
          <w:b/>
          <w:sz w:val="24"/>
          <w:szCs w:val="24"/>
          <w:u w:val="single"/>
        </w:rPr>
      </w:pPr>
    </w:p>
    <w:p w14:paraId="17ADA9B1" w14:textId="77777777" w:rsidR="00BA215E" w:rsidRDefault="00BA215E" w:rsidP="00486AB0">
      <w:pPr>
        <w:spacing w:after="0"/>
        <w:rPr>
          <w:rFonts w:ascii="Garamond" w:hAnsi="Garamond" w:cs="Times New Roman"/>
          <w:b/>
          <w:sz w:val="24"/>
          <w:szCs w:val="24"/>
          <w:u w:val="single"/>
        </w:rPr>
      </w:pPr>
    </w:p>
    <w:p w14:paraId="0B41892E" w14:textId="0E1EF647" w:rsidR="000D26FD" w:rsidRDefault="000D26FD" w:rsidP="000D26FD">
      <w:pPr>
        <w:pStyle w:val="ListParagraph"/>
        <w:numPr>
          <w:ilvl w:val="0"/>
          <w:numId w:val="5"/>
        </w:numPr>
        <w:spacing w:after="0"/>
        <w:rPr>
          <w:rFonts w:ascii="Garamond" w:hAnsi="Garamond" w:cs="Times New Roman"/>
          <w:b/>
          <w:bCs/>
          <w:sz w:val="24"/>
          <w:szCs w:val="24"/>
          <w:u w:val="single"/>
        </w:rPr>
      </w:pPr>
      <w:r w:rsidRPr="006D69E7">
        <w:rPr>
          <w:rFonts w:ascii="Garamond" w:hAnsi="Garamond" w:cs="Times New Roman"/>
          <w:b/>
          <w:bCs/>
          <w:sz w:val="24"/>
          <w:szCs w:val="24"/>
          <w:u w:val="single"/>
        </w:rPr>
        <w:t>Financial Commitment</w:t>
      </w:r>
    </w:p>
    <w:p w14:paraId="54DABE8F" w14:textId="69366D12" w:rsidR="000D26FD" w:rsidRPr="000D26FD" w:rsidRDefault="000D26FD" w:rsidP="000D26FD">
      <w:pPr>
        <w:spacing w:after="0"/>
        <w:rPr>
          <w:rFonts w:ascii="Garamond" w:hAnsi="Garamond" w:cs="Times New Roman"/>
          <w:b/>
          <w:bCs/>
          <w:sz w:val="24"/>
          <w:szCs w:val="24"/>
          <w:u w:val="single"/>
        </w:rPr>
      </w:pPr>
      <w:r>
        <w:rPr>
          <w:rFonts w:ascii="Garamond" w:hAnsi="Garamond" w:cs="Times New Roman"/>
          <w:sz w:val="24"/>
          <w:szCs w:val="24"/>
        </w:rPr>
        <w:t xml:space="preserve">Itemize and list </w:t>
      </w:r>
      <w:r w:rsidRPr="000D26FD">
        <w:rPr>
          <w:rFonts w:ascii="Garamond" w:hAnsi="Garamond" w:cs="Times New Roman"/>
          <w:sz w:val="24"/>
          <w:szCs w:val="24"/>
        </w:rPr>
        <w:t>actual expenses</w:t>
      </w:r>
      <w:r>
        <w:rPr>
          <w:rFonts w:ascii="Garamond" w:hAnsi="Garamond" w:cs="Times New Roman"/>
          <w:sz w:val="24"/>
          <w:szCs w:val="24"/>
        </w:rPr>
        <w:t xml:space="preserve"> from this planning work</w:t>
      </w:r>
      <w:r w:rsidRPr="006A6F5A">
        <w:rPr>
          <w:rFonts w:ascii="Garamond" w:hAnsi="Garamond" w:cs="Times New Roman"/>
          <w:sz w:val="24"/>
          <w:szCs w:val="24"/>
        </w:rPr>
        <w:t xml:space="preserve">, </w:t>
      </w:r>
      <w:r>
        <w:rPr>
          <w:rFonts w:ascii="Garamond" w:hAnsi="Garamond" w:cs="Times New Roman"/>
          <w:sz w:val="24"/>
          <w:szCs w:val="24"/>
        </w:rPr>
        <w:t>including</w:t>
      </w:r>
      <w:r w:rsidRPr="006A6F5A">
        <w:rPr>
          <w:rFonts w:ascii="Garamond" w:hAnsi="Garamond" w:cs="Times New Roman"/>
          <w:sz w:val="24"/>
          <w:szCs w:val="24"/>
        </w:rPr>
        <w:t xml:space="preserve"> the amounts of costs covered by the grant and </w:t>
      </w:r>
      <w:r>
        <w:rPr>
          <w:rFonts w:ascii="Garamond" w:hAnsi="Garamond" w:cs="Times New Roman"/>
          <w:sz w:val="24"/>
          <w:szCs w:val="24"/>
        </w:rPr>
        <w:t xml:space="preserve">any </w:t>
      </w:r>
      <w:r w:rsidRPr="006A6F5A">
        <w:rPr>
          <w:rFonts w:ascii="Garamond" w:hAnsi="Garamond" w:cs="Times New Roman"/>
          <w:sz w:val="24"/>
          <w:szCs w:val="24"/>
        </w:rPr>
        <w:t>other financial commitments</w:t>
      </w:r>
      <w:r>
        <w:rPr>
          <w:rFonts w:ascii="Garamond" w:hAnsi="Garamond" w:cs="Times New Roman"/>
          <w:sz w:val="24"/>
          <w:szCs w:val="24"/>
        </w:rPr>
        <w:t>.</w:t>
      </w:r>
      <w:r w:rsidR="00AC66D3">
        <w:rPr>
          <w:rFonts w:ascii="Garamond" w:hAnsi="Garamond" w:cs="Times New Roman"/>
          <w:sz w:val="24"/>
          <w:szCs w:val="24"/>
        </w:rPr>
        <w:t xml:space="preserve"> Committed dollars cannot consist of in-kind contributions.</w:t>
      </w:r>
    </w:p>
    <w:tbl>
      <w:tblPr>
        <w:tblStyle w:val="TableGrid"/>
        <w:tblW w:w="7336" w:type="dxa"/>
        <w:jc w:val="center"/>
        <w:tblLayout w:type="fixed"/>
        <w:tblLook w:val="04A0" w:firstRow="1" w:lastRow="0" w:firstColumn="1" w:lastColumn="0" w:noHBand="0" w:noVBand="1"/>
      </w:tblPr>
      <w:tblGrid>
        <w:gridCol w:w="2461"/>
        <w:gridCol w:w="1625"/>
        <w:gridCol w:w="1625"/>
        <w:gridCol w:w="1625"/>
      </w:tblGrid>
      <w:tr w:rsidR="000D26FD" w14:paraId="13CC0DE4" w14:textId="77777777" w:rsidTr="000D26FD">
        <w:trPr>
          <w:jc w:val="center"/>
        </w:trPr>
        <w:tc>
          <w:tcPr>
            <w:tcW w:w="2461" w:type="dxa"/>
          </w:tcPr>
          <w:p w14:paraId="1246E7EA" w14:textId="0363DF2B" w:rsidR="000D26FD" w:rsidRDefault="000D26FD" w:rsidP="000D26FD">
            <w:pPr>
              <w:rPr>
                <w:rFonts w:ascii="Garamond" w:hAnsi="Garamond" w:cs="Times New Roman"/>
                <w:sz w:val="24"/>
                <w:szCs w:val="24"/>
              </w:rPr>
            </w:pPr>
            <w:r>
              <w:rPr>
                <w:rFonts w:ascii="Garamond" w:hAnsi="Garamond" w:cs="Times New Roman"/>
                <w:sz w:val="24"/>
                <w:szCs w:val="24"/>
              </w:rPr>
              <w:t xml:space="preserve">Expenses </w:t>
            </w:r>
          </w:p>
        </w:tc>
        <w:tc>
          <w:tcPr>
            <w:tcW w:w="1625" w:type="dxa"/>
          </w:tcPr>
          <w:p w14:paraId="453BB148" w14:textId="77777777" w:rsidR="000D26FD" w:rsidRDefault="000D26FD" w:rsidP="000D26FD">
            <w:pPr>
              <w:rPr>
                <w:rFonts w:ascii="Garamond" w:hAnsi="Garamond" w:cs="Times New Roman"/>
                <w:sz w:val="24"/>
                <w:szCs w:val="24"/>
              </w:rPr>
            </w:pPr>
            <w:r>
              <w:rPr>
                <w:rFonts w:ascii="Garamond" w:hAnsi="Garamond" w:cs="Times New Roman"/>
                <w:sz w:val="24"/>
                <w:szCs w:val="24"/>
              </w:rPr>
              <w:t>Total ($)</w:t>
            </w:r>
          </w:p>
        </w:tc>
        <w:tc>
          <w:tcPr>
            <w:tcW w:w="1625" w:type="dxa"/>
          </w:tcPr>
          <w:p w14:paraId="0CA18267" w14:textId="118CE8FD" w:rsidR="000D26FD" w:rsidRDefault="000D26FD" w:rsidP="000D26FD">
            <w:pPr>
              <w:rPr>
                <w:rFonts w:ascii="Garamond" w:hAnsi="Garamond" w:cs="Times New Roman"/>
                <w:sz w:val="24"/>
                <w:szCs w:val="24"/>
              </w:rPr>
            </w:pPr>
            <w:r>
              <w:rPr>
                <w:rFonts w:ascii="Garamond" w:hAnsi="Garamond" w:cs="Times New Roman"/>
                <w:sz w:val="24"/>
                <w:szCs w:val="24"/>
              </w:rPr>
              <w:t>Grant ($)</w:t>
            </w:r>
          </w:p>
        </w:tc>
        <w:tc>
          <w:tcPr>
            <w:tcW w:w="1625" w:type="dxa"/>
          </w:tcPr>
          <w:p w14:paraId="1E0CF69E" w14:textId="0720B3E1" w:rsidR="000D26FD" w:rsidRDefault="000D26FD" w:rsidP="000D26FD">
            <w:pPr>
              <w:rPr>
                <w:rFonts w:ascii="Garamond" w:hAnsi="Garamond" w:cs="Times New Roman"/>
                <w:sz w:val="24"/>
                <w:szCs w:val="24"/>
              </w:rPr>
            </w:pPr>
            <w:r>
              <w:rPr>
                <w:rFonts w:ascii="Garamond" w:hAnsi="Garamond" w:cs="Times New Roman"/>
                <w:sz w:val="24"/>
                <w:szCs w:val="24"/>
              </w:rPr>
              <w:t>Committed ($)</w:t>
            </w:r>
          </w:p>
        </w:tc>
      </w:tr>
      <w:tr w:rsidR="000D26FD" w14:paraId="23764C8F" w14:textId="77777777" w:rsidTr="000D26FD">
        <w:trPr>
          <w:jc w:val="center"/>
        </w:trPr>
        <w:tc>
          <w:tcPr>
            <w:tcW w:w="2461" w:type="dxa"/>
          </w:tcPr>
          <w:p w14:paraId="163DA7CA" w14:textId="77777777" w:rsidR="000D26FD" w:rsidRDefault="000D26FD" w:rsidP="000D26FD">
            <w:pPr>
              <w:rPr>
                <w:rFonts w:ascii="Garamond" w:hAnsi="Garamond" w:cs="Times New Roman"/>
                <w:sz w:val="24"/>
                <w:szCs w:val="24"/>
              </w:rPr>
            </w:pPr>
          </w:p>
        </w:tc>
        <w:tc>
          <w:tcPr>
            <w:tcW w:w="1625" w:type="dxa"/>
          </w:tcPr>
          <w:p w14:paraId="565AC08E" w14:textId="77777777" w:rsidR="000D26FD" w:rsidRDefault="000D26FD" w:rsidP="000D26FD">
            <w:pPr>
              <w:rPr>
                <w:rFonts w:ascii="Garamond" w:hAnsi="Garamond" w:cs="Times New Roman"/>
                <w:sz w:val="24"/>
                <w:szCs w:val="24"/>
              </w:rPr>
            </w:pPr>
          </w:p>
        </w:tc>
        <w:tc>
          <w:tcPr>
            <w:tcW w:w="1625" w:type="dxa"/>
          </w:tcPr>
          <w:p w14:paraId="475C2D71" w14:textId="77777777" w:rsidR="000D26FD" w:rsidRDefault="000D26FD" w:rsidP="000D26FD">
            <w:pPr>
              <w:rPr>
                <w:rFonts w:ascii="Garamond" w:hAnsi="Garamond" w:cs="Times New Roman"/>
                <w:sz w:val="24"/>
                <w:szCs w:val="24"/>
              </w:rPr>
            </w:pPr>
          </w:p>
        </w:tc>
        <w:tc>
          <w:tcPr>
            <w:tcW w:w="1625" w:type="dxa"/>
          </w:tcPr>
          <w:p w14:paraId="7299EF0F" w14:textId="2B145DB8" w:rsidR="000D26FD" w:rsidRDefault="000D26FD" w:rsidP="000D26FD">
            <w:pPr>
              <w:rPr>
                <w:rFonts w:ascii="Garamond" w:hAnsi="Garamond" w:cs="Times New Roman"/>
                <w:sz w:val="24"/>
                <w:szCs w:val="24"/>
              </w:rPr>
            </w:pPr>
          </w:p>
        </w:tc>
      </w:tr>
      <w:tr w:rsidR="000D26FD" w14:paraId="45C53E5A" w14:textId="77777777" w:rsidTr="000D26FD">
        <w:trPr>
          <w:jc w:val="center"/>
        </w:trPr>
        <w:tc>
          <w:tcPr>
            <w:tcW w:w="2461" w:type="dxa"/>
          </w:tcPr>
          <w:p w14:paraId="0C63CFA3" w14:textId="77777777" w:rsidR="000D26FD" w:rsidRDefault="000D26FD" w:rsidP="000D26FD">
            <w:pPr>
              <w:rPr>
                <w:rFonts w:ascii="Garamond" w:hAnsi="Garamond" w:cs="Times New Roman"/>
                <w:sz w:val="24"/>
                <w:szCs w:val="24"/>
              </w:rPr>
            </w:pPr>
          </w:p>
        </w:tc>
        <w:tc>
          <w:tcPr>
            <w:tcW w:w="1625" w:type="dxa"/>
          </w:tcPr>
          <w:p w14:paraId="6C2150D7" w14:textId="77777777" w:rsidR="000D26FD" w:rsidRDefault="000D26FD" w:rsidP="000D26FD">
            <w:pPr>
              <w:rPr>
                <w:rFonts w:ascii="Garamond" w:hAnsi="Garamond" w:cs="Times New Roman"/>
                <w:sz w:val="24"/>
                <w:szCs w:val="24"/>
              </w:rPr>
            </w:pPr>
          </w:p>
        </w:tc>
        <w:tc>
          <w:tcPr>
            <w:tcW w:w="1625" w:type="dxa"/>
          </w:tcPr>
          <w:p w14:paraId="072C664F" w14:textId="77777777" w:rsidR="000D26FD" w:rsidRDefault="000D26FD" w:rsidP="000D26FD">
            <w:pPr>
              <w:rPr>
                <w:rFonts w:ascii="Garamond" w:hAnsi="Garamond" w:cs="Times New Roman"/>
                <w:sz w:val="24"/>
                <w:szCs w:val="24"/>
              </w:rPr>
            </w:pPr>
          </w:p>
        </w:tc>
        <w:tc>
          <w:tcPr>
            <w:tcW w:w="1625" w:type="dxa"/>
          </w:tcPr>
          <w:p w14:paraId="552743E3" w14:textId="36481A79" w:rsidR="000D26FD" w:rsidRDefault="000D26FD" w:rsidP="000D26FD">
            <w:pPr>
              <w:rPr>
                <w:rFonts w:ascii="Garamond" w:hAnsi="Garamond" w:cs="Times New Roman"/>
                <w:sz w:val="24"/>
                <w:szCs w:val="24"/>
              </w:rPr>
            </w:pPr>
          </w:p>
        </w:tc>
      </w:tr>
      <w:tr w:rsidR="000D26FD" w14:paraId="775CA26C" w14:textId="77777777" w:rsidTr="000D26FD">
        <w:trPr>
          <w:jc w:val="center"/>
        </w:trPr>
        <w:tc>
          <w:tcPr>
            <w:tcW w:w="2461" w:type="dxa"/>
          </w:tcPr>
          <w:p w14:paraId="3AF5E12E" w14:textId="77777777" w:rsidR="000D26FD" w:rsidRDefault="000D26FD" w:rsidP="000D26FD">
            <w:pPr>
              <w:rPr>
                <w:rFonts w:ascii="Garamond" w:hAnsi="Garamond" w:cs="Times New Roman"/>
                <w:sz w:val="24"/>
                <w:szCs w:val="24"/>
              </w:rPr>
            </w:pPr>
          </w:p>
        </w:tc>
        <w:tc>
          <w:tcPr>
            <w:tcW w:w="1625" w:type="dxa"/>
          </w:tcPr>
          <w:p w14:paraId="05CC7D6D" w14:textId="77777777" w:rsidR="000D26FD" w:rsidRDefault="000D26FD" w:rsidP="000D26FD">
            <w:pPr>
              <w:rPr>
                <w:rFonts w:ascii="Garamond" w:hAnsi="Garamond" w:cs="Times New Roman"/>
                <w:sz w:val="24"/>
                <w:szCs w:val="24"/>
              </w:rPr>
            </w:pPr>
          </w:p>
        </w:tc>
        <w:tc>
          <w:tcPr>
            <w:tcW w:w="1625" w:type="dxa"/>
          </w:tcPr>
          <w:p w14:paraId="187900FB" w14:textId="77777777" w:rsidR="000D26FD" w:rsidRDefault="000D26FD" w:rsidP="000D26FD">
            <w:pPr>
              <w:rPr>
                <w:rFonts w:ascii="Garamond" w:hAnsi="Garamond" w:cs="Times New Roman"/>
                <w:sz w:val="24"/>
                <w:szCs w:val="24"/>
              </w:rPr>
            </w:pPr>
          </w:p>
        </w:tc>
        <w:tc>
          <w:tcPr>
            <w:tcW w:w="1625" w:type="dxa"/>
          </w:tcPr>
          <w:p w14:paraId="10F47EAA" w14:textId="4D5D89B7" w:rsidR="000D26FD" w:rsidRDefault="000D26FD" w:rsidP="000D26FD">
            <w:pPr>
              <w:rPr>
                <w:rFonts w:ascii="Garamond" w:hAnsi="Garamond" w:cs="Times New Roman"/>
                <w:sz w:val="24"/>
                <w:szCs w:val="24"/>
              </w:rPr>
            </w:pPr>
          </w:p>
        </w:tc>
      </w:tr>
      <w:tr w:rsidR="000D26FD" w14:paraId="03FAE120" w14:textId="77777777" w:rsidTr="000D26FD">
        <w:trPr>
          <w:jc w:val="center"/>
        </w:trPr>
        <w:tc>
          <w:tcPr>
            <w:tcW w:w="2461" w:type="dxa"/>
          </w:tcPr>
          <w:p w14:paraId="37CFF009" w14:textId="77777777" w:rsidR="000D26FD" w:rsidRDefault="000D26FD" w:rsidP="000D26FD">
            <w:pPr>
              <w:rPr>
                <w:rFonts w:ascii="Garamond" w:hAnsi="Garamond" w:cs="Times New Roman"/>
                <w:sz w:val="24"/>
                <w:szCs w:val="24"/>
              </w:rPr>
            </w:pPr>
            <w:r>
              <w:rPr>
                <w:rFonts w:ascii="Garamond" w:hAnsi="Garamond" w:cs="Times New Roman"/>
                <w:b/>
                <w:bCs/>
                <w:sz w:val="24"/>
                <w:szCs w:val="24"/>
              </w:rPr>
              <w:t>Totals</w:t>
            </w:r>
          </w:p>
        </w:tc>
        <w:tc>
          <w:tcPr>
            <w:tcW w:w="1625" w:type="dxa"/>
          </w:tcPr>
          <w:p w14:paraId="3F386B34" w14:textId="77777777" w:rsidR="000D26FD" w:rsidRDefault="000D26FD" w:rsidP="000D26FD">
            <w:pPr>
              <w:rPr>
                <w:rFonts w:ascii="Garamond" w:hAnsi="Garamond" w:cs="Times New Roman"/>
                <w:sz w:val="24"/>
                <w:szCs w:val="24"/>
              </w:rPr>
            </w:pPr>
          </w:p>
        </w:tc>
        <w:tc>
          <w:tcPr>
            <w:tcW w:w="1625" w:type="dxa"/>
          </w:tcPr>
          <w:p w14:paraId="0472E559" w14:textId="77777777" w:rsidR="000D26FD" w:rsidRDefault="000D26FD" w:rsidP="000D26FD">
            <w:pPr>
              <w:rPr>
                <w:rFonts w:ascii="Garamond" w:hAnsi="Garamond" w:cs="Times New Roman"/>
                <w:sz w:val="24"/>
                <w:szCs w:val="24"/>
              </w:rPr>
            </w:pPr>
          </w:p>
        </w:tc>
        <w:tc>
          <w:tcPr>
            <w:tcW w:w="1625" w:type="dxa"/>
          </w:tcPr>
          <w:p w14:paraId="72756CE0" w14:textId="75276C4E" w:rsidR="000D26FD" w:rsidRDefault="000D26FD" w:rsidP="000D26FD">
            <w:pPr>
              <w:rPr>
                <w:rFonts w:ascii="Garamond" w:hAnsi="Garamond" w:cs="Times New Roman"/>
                <w:sz w:val="24"/>
                <w:szCs w:val="24"/>
              </w:rPr>
            </w:pPr>
          </w:p>
        </w:tc>
      </w:tr>
    </w:tbl>
    <w:p w14:paraId="055AFD49" w14:textId="6E6A75EA" w:rsidR="008D383C" w:rsidRDefault="008D383C" w:rsidP="00C61307">
      <w:pPr>
        <w:spacing w:after="0"/>
        <w:rPr>
          <w:rFonts w:ascii="Garamond" w:hAnsi="Garamond" w:cs="Times New Roman"/>
          <w:sz w:val="24"/>
          <w:szCs w:val="24"/>
        </w:rPr>
      </w:pPr>
    </w:p>
    <w:p w14:paraId="053A7956" w14:textId="2831F0CD" w:rsidR="00AC66D3" w:rsidRPr="00A72279" w:rsidRDefault="00AC66D3" w:rsidP="00C61307">
      <w:pPr>
        <w:spacing w:after="0"/>
        <w:rPr>
          <w:rFonts w:ascii="Garamond" w:hAnsi="Garamond" w:cs="Times New Roman"/>
          <w:sz w:val="24"/>
          <w:szCs w:val="24"/>
        </w:rPr>
      </w:pPr>
      <w:r>
        <w:rPr>
          <w:rFonts w:ascii="Garamond" w:hAnsi="Garamond" w:cs="Times New Roman"/>
          <w:sz w:val="24"/>
          <w:szCs w:val="24"/>
        </w:rPr>
        <w:t>A</w:t>
      </w:r>
      <w:r>
        <w:rPr>
          <w:rFonts w:ascii="Garamond" w:hAnsi="Garamond" w:cs="Times New Roman"/>
          <w:bCs/>
          <w:sz w:val="24"/>
          <w:szCs w:val="24"/>
        </w:rPr>
        <w:t xml:space="preserve">ny financial commitment </w:t>
      </w:r>
      <w:r w:rsidRPr="0035046A">
        <w:rPr>
          <w:rFonts w:ascii="Garamond" w:hAnsi="Garamond" w:cs="Times New Roman"/>
          <w:bCs/>
          <w:sz w:val="24"/>
          <w:szCs w:val="24"/>
        </w:rPr>
        <w:t>of a municipality for planning grants may not consist of in-kind contributions from the municipality or funds provided by a vendor or private business that proposes to build, operate or provide retail services using broadband infrastructure constructed pursuant to the planning grant</w:t>
      </w:r>
      <w:r>
        <w:rPr>
          <w:rFonts w:ascii="Garamond" w:hAnsi="Garamond" w:cs="Times New Roman"/>
          <w:bCs/>
          <w:sz w:val="24"/>
          <w:szCs w:val="24"/>
        </w:rPr>
        <w:t xml:space="preserve">. By signing and submitting this report, the applicant certifies the project was conducted and completed in accordance with the </w:t>
      </w:r>
      <w:proofErr w:type="spellStart"/>
      <w:r>
        <w:rPr>
          <w:rFonts w:ascii="Garamond" w:hAnsi="Garamond" w:cs="Times New Roman"/>
          <w:bCs/>
          <w:sz w:val="24"/>
          <w:szCs w:val="24"/>
        </w:rPr>
        <w:t>ConnectMaine</w:t>
      </w:r>
      <w:proofErr w:type="spellEnd"/>
      <w:r>
        <w:rPr>
          <w:rFonts w:ascii="Garamond" w:hAnsi="Garamond" w:cs="Times New Roman"/>
          <w:bCs/>
          <w:sz w:val="24"/>
          <w:szCs w:val="24"/>
        </w:rPr>
        <w:t xml:space="preserve"> rule.</w:t>
      </w:r>
    </w:p>
    <w:sectPr w:rsidR="00AC66D3" w:rsidRPr="00A72279" w:rsidSect="008A5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C746" w14:textId="77777777" w:rsidR="00C05304" w:rsidRDefault="00C05304" w:rsidP="00F8364E">
      <w:pPr>
        <w:spacing w:after="0" w:line="240" w:lineRule="auto"/>
      </w:pPr>
      <w:r>
        <w:separator/>
      </w:r>
    </w:p>
  </w:endnote>
  <w:endnote w:type="continuationSeparator" w:id="0">
    <w:p w14:paraId="4B583DA7" w14:textId="77777777" w:rsidR="00C05304" w:rsidRDefault="00C05304" w:rsidP="00F8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3BEA" w14:textId="5495C58F" w:rsidR="00C1312E" w:rsidRPr="00C1312E" w:rsidRDefault="00C1312E" w:rsidP="00C1312E">
    <w:pPr>
      <w:pStyle w:val="Footer"/>
      <w:rPr>
        <w:rFonts w:ascii="Garamond" w:hAnsi="Garamond"/>
        <w:sz w:val="20"/>
        <w:szCs w:val="20"/>
      </w:rPr>
    </w:pPr>
    <w:r w:rsidRPr="00C1312E">
      <w:rPr>
        <w:rFonts w:ascii="Garamond" w:hAnsi="Garamond"/>
        <w:sz w:val="20"/>
        <w:szCs w:val="20"/>
      </w:rPr>
      <w:t xml:space="preserve">Rev. </w:t>
    </w:r>
    <w:r w:rsidR="00DD513B">
      <w:rPr>
        <w:rFonts w:ascii="Garamond" w:hAnsi="Garamond"/>
        <w:sz w:val="20"/>
        <w:szCs w:val="20"/>
      </w:rPr>
      <w:t>02.23.2022</w:t>
    </w:r>
    <w:r>
      <w:rPr>
        <w:rFonts w:ascii="Garamond" w:hAnsi="Garamond"/>
        <w:sz w:val="20"/>
        <w:szCs w:val="20"/>
      </w:rPr>
      <w:tab/>
    </w:r>
    <w:r>
      <w:rPr>
        <w:rFonts w:ascii="Garamond" w:hAnsi="Garamond"/>
        <w:sz w:val="20"/>
        <w:szCs w:val="20"/>
      </w:rPr>
      <w:tab/>
    </w:r>
    <w:r w:rsidR="00436716" w:rsidRPr="00436716">
      <w:rPr>
        <w:rFonts w:ascii="Garamond" w:hAnsi="Garamond"/>
        <w:sz w:val="20"/>
        <w:szCs w:val="20"/>
      </w:rPr>
      <w:fldChar w:fldCharType="begin"/>
    </w:r>
    <w:r w:rsidR="00436716" w:rsidRPr="00436716">
      <w:rPr>
        <w:rFonts w:ascii="Garamond" w:hAnsi="Garamond"/>
        <w:sz w:val="20"/>
        <w:szCs w:val="20"/>
      </w:rPr>
      <w:instrText xml:space="preserve"> PAGE   \* MERGEFORMAT </w:instrText>
    </w:r>
    <w:r w:rsidR="00436716" w:rsidRPr="00436716">
      <w:rPr>
        <w:rFonts w:ascii="Garamond" w:hAnsi="Garamond"/>
        <w:sz w:val="20"/>
        <w:szCs w:val="20"/>
      </w:rPr>
      <w:fldChar w:fldCharType="separate"/>
    </w:r>
    <w:r w:rsidR="00436716" w:rsidRPr="00436716">
      <w:rPr>
        <w:rFonts w:ascii="Garamond" w:hAnsi="Garamond"/>
        <w:noProof/>
        <w:sz w:val="20"/>
        <w:szCs w:val="20"/>
      </w:rPr>
      <w:t>1</w:t>
    </w:r>
    <w:r w:rsidR="00436716" w:rsidRPr="00436716">
      <w:rPr>
        <w:rFonts w:ascii="Garamond" w:hAnsi="Garamond"/>
        <w:noProof/>
        <w:sz w:val="20"/>
        <w:szCs w:val="20"/>
      </w:rPr>
      <w:fldChar w:fldCharType="end"/>
    </w:r>
    <w:r w:rsidR="00436716">
      <w:rPr>
        <w:rFonts w:ascii="Garamond" w:hAnsi="Garamond"/>
        <w:sz w:val="20"/>
        <w:szCs w:val="20"/>
      </w:rPr>
      <w:t xml:space="preserve"> of </w:t>
    </w:r>
    <w:r w:rsidR="00BA215E">
      <w:rPr>
        <w:rFonts w:ascii="Garamond" w:hAnsi="Garamond"/>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9C68" w14:textId="4D57A3B5" w:rsidR="00BA215E" w:rsidRPr="00BA215E" w:rsidRDefault="00BA215E">
    <w:pPr>
      <w:pStyle w:val="Footer"/>
      <w:rPr>
        <w:rFonts w:ascii="Garamond" w:hAnsi="Garamond"/>
        <w:sz w:val="20"/>
        <w:szCs w:val="20"/>
      </w:rPr>
    </w:pPr>
    <w:r w:rsidRPr="00C1312E">
      <w:rPr>
        <w:rFonts w:ascii="Garamond" w:hAnsi="Garamond"/>
        <w:sz w:val="20"/>
        <w:szCs w:val="20"/>
      </w:rPr>
      <w:t xml:space="preserve">Rev. </w:t>
    </w:r>
    <w:r>
      <w:rPr>
        <w:rFonts w:ascii="Garamond" w:hAnsi="Garamond"/>
        <w:sz w:val="20"/>
        <w:szCs w:val="20"/>
      </w:rPr>
      <w:t>09.01</w:t>
    </w:r>
    <w:r w:rsidRPr="00C1312E">
      <w:rPr>
        <w:rFonts w:ascii="Garamond" w:hAnsi="Garamond"/>
        <w:sz w:val="20"/>
        <w:szCs w:val="20"/>
      </w:rPr>
      <w:t>.202</w:t>
    </w:r>
    <w:r>
      <w:rPr>
        <w:rFonts w:ascii="Garamond" w:hAnsi="Garamond"/>
        <w:sz w:val="20"/>
        <w:szCs w:val="20"/>
      </w:rPr>
      <w:t>1</w:t>
    </w:r>
    <w:r>
      <w:rPr>
        <w:rFonts w:ascii="Garamond" w:hAnsi="Garamond"/>
        <w:sz w:val="20"/>
        <w:szCs w:val="20"/>
      </w:rPr>
      <w:tab/>
    </w:r>
    <w:r>
      <w:rPr>
        <w:rFonts w:ascii="Garamond" w:hAnsi="Garamond"/>
        <w:sz w:val="20"/>
        <w:szCs w:val="20"/>
      </w:rPr>
      <w:tab/>
    </w:r>
    <w:r w:rsidRPr="00436716">
      <w:rPr>
        <w:rFonts w:ascii="Garamond" w:hAnsi="Garamond"/>
        <w:sz w:val="20"/>
        <w:szCs w:val="20"/>
      </w:rPr>
      <w:fldChar w:fldCharType="begin"/>
    </w:r>
    <w:r w:rsidRPr="00436716">
      <w:rPr>
        <w:rFonts w:ascii="Garamond" w:hAnsi="Garamond"/>
        <w:sz w:val="20"/>
        <w:szCs w:val="20"/>
      </w:rPr>
      <w:instrText xml:space="preserve"> PAGE   \* MERGEFORMAT </w:instrText>
    </w:r>
    <w:r w:rsidRPr="00436716">
      <w:rPr>
        <w:rFonts w:ascii="Garamond" w:hAnsi="Garamond"/>
        <w:sz w:val="20"/>
        <w:szCs w:val="20"/>
      </w:rPr>
      <w:fldChar w:fldCharType="separate"/>
    </w:r>
    <w:r>
      <w:rPr>
        <w:rFonts w:ascii="Garamond" w:hAnsi="Garamond"/>
        <w:sz w:val="20"/>
        <w:szCs w:val="20"/>
      </w:rPr>
      <w:t>2</w:t>
    </w:r>
    <w:r w:rsidRPr="00436716">
      <w:rPr>
        <w:rFonts w:ascii="Garamond" w:hAnsi="Garamond"/>
        <w:noProof/>
        <w:sz w:val="20"/>
        <w:szCs w:val="20"/>
      </w:rPr>
      <w:fldChar w:fldCharType="end"/>
    </w:r>
    <w:r>
      <w:rPr>
        <w:rFonts w:ascii="Garamond" w:hAnsi="Garamond"/>
        <w:sz w:val="20"/>
        <w:szCs w:val="20"/>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3BFD" w14:textId="77777777" w:rsidR="00C05304" w:rsidRDefault="00C05304" w:rsidP="00F8364E">
      <w:pPr>
        <w:spacing w:after="0" w:line="240" w:lineRule="auto"/>
      </w:pPr>
      <w:r>
        <w:separator/>
      </w:r>
    </w:p>
  </w:footnote>
  <w:footnote w:type="continuationSeparator" w:id="0">
    <w:p w14:paraId="6A18D11C" w14:textId="77777777" w:rsidR="00C05304" w:rsidRDefault="00C05304" w:rsidP="00F8364E">
      <w:pPr>
        <w:spacing w:after="0" w:line="240" w:lineRule="auto"/>
      </w:pPr>
      <w:r>
        <w:continuationSeparator/>
      </w:r>
    </w:p>
  </w:footnote>
  <w:footnote w:id="1">
    <w:p w14:paraId="74189290" w14:textId="77777777" w:rsidR="00D97787" w:rsidRDefault="00D97787" w:rsidP="00D97787">
      <w:pPr>
        <w:pStyle w:val="FootnoteText"/>
      </w:pPr>
      <w:r w:rsidRPr="00400E84">
        <w:rPr>
          <w:rStyle w:val="FootnoteReference"/>
          <w:rFonts w:ascii="Garamond" w:hAnsi="Garamond"/>
        </w:rPr>
        <w:footnoteRef/>
      </w:r>
      <w:r w:rsidRPr="00400E84">
        <w:rPr>
          <w:rFonts w:ascii="Garamond" w:hAnsi="Garamond"/>
        </w:rPr>
        <w:t xml:space="preserve"> Evaluation of </w:t>
      </w:r>
      <w:r>
        <w:rPr>
          <w:rFonts w:ascii="Garamond" w:hAnsi="Garamond"/>
        </w:rPr>
        <w:t>projects</w:t>
      </w:r>
      <w:r w:rsidRPr="00400E84">
        <w:rPr>
          <w:rFonts w:ascii="Garamond" w:hAnsi="Garamond"/>
        </w:rPr>
        <w:t xml:space="preserve"> is conducted in accordance with the </w:t>
      </w:r>
      <w:proofErr w:type="spellStart"/>
      <w:r w:rsidRPr="00131B64">
        <w:rPr>
          <w:rFonts w:ascii="Garamond" w:hAnsi="Garamond"/>
        </w:rPr>
        <w:t>ConnectMaine</w:t>
      </w:r>
      <w:proofErr w:type="spellEnd"/>
      <w:r w:rsidRPr="00131B64">
        <w:rPr>
          <w:rFonts w:ascii="Garamond" w:hAnsi="Garamond"/>
        </w:rPr>
        <w:t xml:space="preserve"> rule: </w:t>
      </w:r>
      <w:hyperlink r:id="rId1" w:history="1">
        <w:r w:rsidRPr="00131B64">
          <w:rPr>
            <w:rStyle w:val="Hyperlink"/>
            <w:rFonts w:ascii="Garamond" w:hAnsi="Garamond"/>
          </w:rPr>
          <w:t>https://</w:t>
        </w:r>
        <w:proofErr w:type="spellStart"/>
        <w:r w:rsidRPr="00131B64">
          <w:rPr>
            <w:rStyle w:val="Hyperlink"/>
            <w:rFonts w:ascii="Garamond" w:hAnsi="Garamond"/>
          </w:rPr>
          <w:t>www.maine.gov</w:t>
        </w:r>
        <w:proofErr w:type="spellEnd"/>
        <w:r w:rsidRPr="00131B64">
          <w:rPr>
            <w:rStyle w:val="Hyperlink"/>
            <w:rFonts w:ascii="Garamond" w:hAnsi="Garamond"/>
          </w:rPr>
          <w:t>/</w:t>
        </w:r>
        <w:proofErr w:type="spellStart"/>
        <w:r w:rsidRPr="00131B64">
          <w:rPr>
            <w:rStyle w:val="Hyperlink"/>
            <w:rFonts w:ascii="Garamond" w:hAnsi="Garamond"/>
          </w:rPr>
          <w:t>connectme</w:t>
        </w:r>
        <w:proofErr w:type="spellEnd"/>
        <w:r w:rsidRPr="00131B64">
          <w:rPr>
            <w:rStyle w:val="Hyperlink"/>
            <w:rFonts w:ascii="Garamond" w:hAnsi="Garamond"/>
          </w:rPr>
          <w:t>/about/statutes-rulemaking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654" w14:textId="77777777" w:rsidR="00BC3F55" w:rsidRPr="00D07794" w:rsidRDefault="00BC3F55" w:rsidP="00BC3F55">
    <w:pPr>
      <w:pStyle w:val="NormalWeb"/>
      <w:spacing w:before="0" w:beforeAutospacing="0" w:after="0" w:afterAutospacing="0"/>
      <w:jc w:val="center"/>
      <w:rPr>
        <w:sz w:val="72"/>
        <w:szCs w:val="72"/>
      </w:rPr>
    </w:pPr>
    <w:proofErr w:type="spellStart"/>
    <w:r w:rsidRPr="00D07794">
      <w:rPr>
        <w:rFonts w:ascii="Gloucester MT Extra Condensed" w:hAnsi="Gloucester MT Extra Condensed"/>
        <w:color w:val="548235"/>
        <w:sz w:val="72"/>
        <w:szCs w:val="72"/>
      </w:rPr>
      <w:t>CONNECT</w:t>
    </w:r>
    <w:r w:rsidRPr="00D07794">
      <w:rPr>
        <w:rFonts w:ascii="Gloucester MT Extra Condensed" w:hAnsi="Gloucester MT Extra Condensed"/>
        <w:color w:val="203864"/>
        <w:sz w:val="72"/>
        <w:szCs w:val="72"/>
      </w:rPr>
      <w:t>M</w:t>
    </w:r>
    <w:r>
      <w:rPr>
        <w:rFonts w:ascii="Gloucester MT Extra Condensed" w:hAnsi="Gloucester MT Extra Condensed"/>
        <w:color w:val="203864"/>
        <w:sz w:val="72"/>
        <w:szCs w:val="72"/>
      </w:rPr>
      <w:t>AINE</w:t>
    </w:r>
    <w:proofErr w:type="spellEnd"/>
  </w:p>
  <w:p w14:paraId="1B32569B" w14:textId="6CAF4787" w:rsidR="00E724AF" w:rsidRDefault="00E724AF" w:rsidP="00E724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AA99" w14:textId="77777777" w:rsidR="00BA215E" w:rsidRPr="00D07794" w:rsidRDefault="00BA215E" w:rsidP="00BA215E">
    <w:pPr>
      <w:pStyle w:val="NormalWeb"/>
      <w:spacing w:before="0" w:beforeAutospacing="0" w:after="0" w:afterAutospacing="0"/>
      <w:jc w:val="center"/>
      <w:rPr>
        <w:sz w:val="72"/>
        <w:szCs w:val="72"/>
      </w:rPr>
    </w:pPr>
    <w:proofErr w:type="spellStart"/>
    <w:r w:rsidRPr="00D07794">
      <w:rPr>
        <w:rFonts w:ascii="Gloucester MT Extra Condensed" w:hAnsi="Gloucester MT Extra Condensed"/>
        <w:color w:val="548235"/>
        <w:sz w:val="72"/>
        <w:szCs w:val="72"/>
      </w:rPr>
      <w:t>CONNECT</w:t>
    </w:r>
    <w:r w:rsidRPr="00D07794">
      <w:rPr>
        <w:rFonts w:ascii="Gloucester MT Extra Condensed" w:hAnsi="Gloucester MT Extra Condensed"/>
        <w:color w:val="203864"/>
        <w:sz w:val="72"/>
        <w:szCs w:val="72"/>
      </w:rPr>
      <w:t>M</w:t>
    </w:r>
    <w:r>
      <w:rPr>
        <w:rFonts w:ascii="Gloucester MT Extra Condensed" w:hAnsi="Gloucester MT Extra Condensed"/>
        <w:color w:val="203864"/>
        <w:sz w:val="72"/>
        <w:szCs w:val="72"/>
      </w:rPr>
      <w:t>AINE</w:t>
    </w:r>
    <w:proofErr w:type="spellEnd"/>
  </w:p>
  <w:p w14:paraId="16FDB409" w14:textId="77777777" w:rsidR="00BA215E" w:rsidRDefault="00BA2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4CC"/>
    <w:multiLevelType w:val="hybridMultilevel"/>
    <w:tmpl w:val="A0046494"/>
    <w:lvl w:ilvl="0" w:tplc="05C837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B5B9A"/>
    <w:multiLevelType w:val="hybridMultilevel"/>
    <w:tmpl w:val="382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63639"/>
    <w:multiLevelType w:val="hybridMultilevel"/>
    <w:tmpl w:val="D4AEC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426F6"/>
    <w:multiLevelType w:val="hybridMultilevel"/>
    <w:tmpl w:val="3880F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80C20"/>
    <w:multiLevelType w:val="hybridMultilevel"/>
    <w:tmpl w:val="9A22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520A7"/>
    <w:multiLevelType w:val="hybridMultilevel"/>
    <w:tmpl w:val="9CCC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D530C"/>
    <w:multiLevelType w:val="hybridMultilevel"/>
    <w:tmpl w:val="5BA08030"/>
    <w:lvl w:ilvl="0" w:tplc="BA3C3CC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00F81"/>
    <w:multiLevelType w:val="hybridMultilevel"/>
    <w:tmpl w:val="E96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26C65"/>
    <w:multiLevelType w:val="hybridMultilevel"/>
    <w:tmpl w:val="1AD4A780"/>
    <w:lvl w:ilvl="0" w:tplc="D0B8BC6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E9C608E"/>
    <w:multiLevelType w:val="hybridMultilevel"/>
    <w:tmpl w:val="0638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D78E5"/>
    <w:multiLevelType w:val="hybridMultilevel"/>
    <w:tmpl w:val="6EEE2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23DE1"/>
    <w:multiLevelType w:val="hybridMultilevel"/>
    <w:tmpl w:val="5E742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704AC"/>
    <w:multiLevelType w:val="hybridMultilevel"/>
    <w:tmpl w:val="6EEA6C2C"/>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F5C71"/>
    <w:multiLevelType w:val="hybridMultilevel"/>
    <w:tmpl w:val="CD34E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8"/>
  </w:num>
  <w:num w:numId="5">
    <w:abstractNumId w:val="0"/>
  </w:num>
  <w:num w:numId="6">
    <w:abstractNumId w:val="12"/>
  </w:num>
  <w:num w:numId="7">
    <w:abstractNumId w:val="11"/>
  </w:num>
  <w:num w:numId="8">
    <w:abstractNumId w:val="4"/>
  </w:num>
  <w:num w:numId="9">
    <w:abstractNumId w:val="1"/>
  </w:num>
  <w:num w:numId="10">
    <w:abstractNumId w:val="7"/>
  </w:num>
  <w:num w:numId="11">
    <w:abstractNumId w:val="10"/>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53"/>
    <w:rsid w:val="000551DE"/>
    <w:rsid w:val="00057936"/>
    <w:rsid w:val="000A6A7F"/>
    <w:rsid w:val="000D26FD"/>
    <w:rsid w:val="000E792C"/>
    <w:rsid w:val="00130A24"/>
    <w:rsid w:val="0013501B"/>
    <w:rsid w:val="00174823"/>
    <w:rsid w:val="00235500"/>
    <w:rsid w:val="00282BFA"/>
    <w:rsid w:val="00293832"/>
    <w:rsid w:val="002B7314"/>
    <w:rsid w:val="002B741E"/>
    <w:rsid w:val="002C517D"/>
    <w:rsid w:val="002D5E3C"/>
    <w:rsid w:val="002E60A5"/>
    <w:rsid w:val="00334153"/>
    <w:rsid w:val="00346635"/>
    <w:rsid w:val="00373E6C"/>
    <w:rsid w:val="0037539C"/>
    <w:rsid w:val="003A6232"/>
    <w:rsid w:val="003D5D7D"/>
    <w:rsid w:val="003F72D4"/>
    <w:rsid w:val="0040751E"/>
    <w:rsid w:val="00421AC1"/>
    <w:rsid w:val="00434753"/>
    <w:rsid w:val="00436716"/>
    <w:rsid w:val="00445BA7"/>
    <w:rsid w:val="00464DE9"/>
    <w:rsid w:val="00472D7D"/>
    <w:rsid w:val="00486AB0"/>
    <w:rsid w:val="0048748F"/>
    <w:rsid w:val="00495A92"/>
    <w:rsid w:val="004A3613"/>
    <w:rsid w:val="004C0C0D"/>
    <w:rsid w:val="004C7F3B"/>
    <w:rsid w:val="004E3622"/>
    <w:rsid w:val="004E4F5F"/>
    <w:rsid w:val="004E6AC2"/>
    <w:rsid w:val="004F2349"/>
    <w:rsid w:val="004F3987"/>
    <w:rsid w:val="00505A15"/>
    <w:rsid w:val="00516D70"/>
    <w:rsid w:val="00543347"/>
    <w:rsid w:val="00556E09"/>
    <w:rsid w:val="00570EB5"/>
    <w:rsid w:val="00573540"/>
    <w:rsid w:val="00584904"/>
    <w:rsid w:val="005A3F84"/>
    <w:rsid w:val="00604C06"/>
    <w:rsid w:val="00620055"/>
    <w:rsid w:val="00631B88"/>
    <w:rsid w:val="006434EF"/>
    <w:rsid w:val="006509B1"/>
    <w:rsid w:val="00652B50"/>
    <w:rsid w:val="006603B2"/>
    <w:rsid w:val="00686F70"/>
    <w:rsid w:val="006A3D81"/>
    <w:rsid w:val="006C096F"/>
    <w:rsid w:val="006D4236"/>
    <w:rsid w:val="006E0414"/>
    <w:rsid w:val="006E348E"/>
    <w:rsid w:val="006E4E0E"/>
    <w:rsid w:val="00707755"/>
    <w:rsid w:val="007109F7"/>
    <w:rsid w:val="007750A0"/>
    <w:rsid w:val="00797FF0"/>
    <w:rsid w:val="007A4199"/>
    <w:rsid w:val="007B7701"/>
    <w:rsid w:val="007C7ADB"/>
    <w:rsid w:val="00831C00"/>
    <w:rsid w:val="00865492"/>
    <w:rsid w:val="00872438"/>
    <w:rsid w:val="00872F0F"/>
    <w:rsid w:val="008A5138"/>
    <w:rsid w:val="008B6898"/>
    <w:rsid w:val="008D18C9"/>
    <w:rsid w:val="008D383C"/>
    <w:rsid w:val="008D57E6"/>
    <w:rsid w:val="008F14BD"/>
    <w:rsid w:val="009021B0"/>
    <w:rsid w:val="0090377E"/>
    <w:rsid w:val="00913C54"/>
    <w:rsid w:val="00931B1F"/>
    <w:rsid w:val="00932B1F"/>
    <w:rsid w:val="009A550B"/>
    <w:rsid w:val="009C521C"/>
    <w:rsid w:val="009D1F03"/>
    <w:rsid w:val="009E4C42"/>
    <w:rsid w:val="00A02DE0"/>
    <w:rsid w:val="00A36275"/>
    <w:rsid w:val="00A46890"/>
    <w:rsid w:val="00A72279"/>
    <w:rsid w:val="00A97B1C"/>
    <w:rsid w:val="00AC202D"/>
    <w:rsid w:val="00AC66D3"/>
    <w:rsid w:val="00AD6764"/>
    <w:rsid w:val="00AD691D"/>
    <w:rsid w:val="00AF27B4"/>
    <w:rsid w:val="00B302A4"/>
    <w:rsid w:val="00B34775"/>
    <w:rsid w:val="00B40FA3"/>
    <w:rsid w:val="00BA215E"/>
    <w:rsid w:val="00BB3572"/>
    <w:rsid w:val="00BC3F55"/>
    <w:rsid w:val="00C05304"/>
    <w:rsid w:val="00C1312E"/>
    <w:rsid w:val="00C231F5"/>
    <w:rsid w:val="00C511E4"/>
    <w:rsid w:val="00C61307"/>
    <w:rsid w:val="00C804E3"/>
    <w:rsid w:val="00CB3ED9"/>
    <w:rsid w:val="00CD166F"/>
    <w:rsid w:val="00CD189B"/>
    <w:rsid w:val="00CD7791"/>
    <w:rsid w:val="00D132EF"/>
    <w:rsid w:val="00D30397"/>
    <w:rsid w:val="00D40AA4"/>
    <w:rsid w:val="00D47FBE"/>
    <w:rsid w:val="00D923D5"/>
    <w:rsid w:val="00D94152"/>
    <w:rsid w:val="00D97787"/>
    <w:rsid w:val="00DC4709"/>
    <w:rsid w:val="00DD513B"/>
    <w:rsid w:val="00DE307B"/>
    <w:rsid w:val="00E263B1"/>
    <w:rsid w:val="00E33178"/>
    <w:rsid w:val="00E5110D"/>
    <w:rsid w:val="00E724AF"/>
    <w:rsid w:val="00E8763A"/>
    <w:rsid w:val="00E9507E"/>
    <w:rsid w:val="00EA3722"/>
    <w:rsid w:val="00F120B8"/>
    <w:rsid w:val="00F57221"/>
    <w:rsid w:val="00F8364E"/>
    <w:rsid w:val="00FA1B85"/>
    <w:rsid w:val="00FD1E0B"/>
    <w:rsid w:val="00FE063B"/>
    <w:rsid w:val="00FF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76CBD24D"/>
  <w15:chartTrackingRefBased/>
  <w15:docId w15:val="{809C1167-B9F3-4B50-A614-34A17A1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B0"/>
    <w:pPr>
      <w:ind w:left="720"/>
      <w:contextualSpacing/>
    </w:pPr>
  </w:style>
  <w:style w:type="table" w:styleId="TableGrid">
    <w:name w:val="Table Grid"/>
    <w:basedOn w:val="TableNormal"/>
    <w:uiPriority w:val="39"/>
    <w:rsid w:val="003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4E"/>
  </w:style>
  <w:style w:type="paragraph" w:styleId="Footer">
    <w:name w:val="footer"/>
    <w:basedOn w:val="Normal"/>
    <w:link w:val="FooterChar"/>
    <w:uiPriority w:val="99"/>
    <w:unhideWhenUsed/>
    <w:rsid w:val="00F8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4E"/>
  </w:style>
  <w:style w:type="paragraph" w:styleId="BalloonText">
    <w:name w:val="Balloon Text"/>
    <w:basedOn w:val="Normal"/>
    <w:link w:val="BalloonTextChar"/>
    <w:uiPriority w:val="99"/>
    <w:semiHidden/>
    <w:unhideWhenUsed/>
    <w:rsid w:val="00C6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07"/>
    <w:rPr>
      <w:rFonts w:ascii="Segoe UI" w:hAnsi="Segoe UI" w:cs="Segoe UI"/>
      <w:sz w:val="18"/>
      <w:szCs w:val="18"/>
    </w:rPr>
  </w:style>
  <w:style w:type="character" w:styleId="CommentReference">
    <w:name w:val="annotation reference"/>
    <w:basedOn w:val="DefaultParagraphFont"/>
    <w:uiPriority w:val="99"/>
    <w:semiHidden/>
    <w:unhideWhenUsed/>
    <w:rsid w:val="00D923D5"/>
    <w:rPr>
      <w:sz w:val="16"/>
      <w:szCs w:val="16"/>
    </w:rPr>
  </w:style>
  <w:style w:type="paragraph" w:styleId="CommentText">
    <w:name w:val="annotation text"/>
    <w:basedOn w:val="Normal"/>
    <w:link w:val="CommentTextChar"/>
    <w:uiPriority w:val="99"/>
    <w:semiHidden/>
    <w:unhideWhenUsed/>
    <w:rsid w:val="00D923D5"/>
    <w:pPr>
      <w:spacing w:line="240" w:lineRule="auto"/>
    </w:pPr>
    <w:rPr>
      <w:sz w:val="20"/>
      <w:szCs w:val="20"/>
    </w:rPr>
  </w:style>
  <w:style w:type="character" w:customStyle="1" w:styleId="CommentTextChar">
    <w:name w:val="Comment Text Char"/>
    <w:basedOn w:val="DefaultParagraphFont"/>
    <w:link w:val="CommentText"/>
    <w:uiPriority w:val="99"/>
    <w:semiHidden/>
    <w:rsid w:val="00D923D5"/>
    <w:rPr>
      <w:sz w:val="20"/>
      <w:szCs w:val="20"/>
    </w:rPr>
  </w:style>
  <w:style w:type="paragraph" w:styleId="CommentSubject">
    <w:name w:val="annotation subject"/>
    <w:basedOn w:val="CommentText"/>
    <w:next w:val="CommentText"/>
    <w:link w:val="CommentSubjectChar"/>
    <w:uiPriority w:val="99"/>
    <w:semiHidden/>
    <w:unhideWhenUsed/>
    <w:rsid w:val="00D923D5"/>
    <w:rPr>
      <w:b/>
      <w:bCs/>
    </w:rPr>
  </w:style>
  <w:style w:type="character" w:customStyle="1" w:styleId="CommentSubjectChar">
    <w:name w:val="Comment Subject Char"/>
    <w:basedOn w:val="CommentTextChar"/>
    <w:link w:val="CommentSubject"/>
    <w:uiPriority w:val="99"/>
    <w:semiHidden/>
    <w:rsid w:val="00D923D5"/>
    <w:rPr>
      <w:b/>
      <w:bCs/>
      <w:sz w:val="20"/>
      <w:szCs w:val="20"/>
    </w:rPr>
  </w:style>
  <w:style w:type="paragraph" w:styleId="NormalWeb">
    <w:name w:val="Normal (Web)"/>
    <w:basedOn w:val="Normal"/>
    <w:uiPriority w:val="99"/>
    <w:unhideWhenUsed/>
    <w:rsid w:val="007C7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347"/>
    <w:rPr>
      <w:color w:val="0563C1" w:themeColor="hyperlink"/>
      <w:u w:val="single"/>
    </w:rPr>
  </w:style>
  <w:style w:type="character" w:styleId="UnresolvedMention">
    <w:name w:val="Unresolved Mention"/>
    <w:basedOn w:val="DefaultParagraphFont"/>
    <w:uiPriority w:val="99"/>
    <w:semiHidden/>
    <w:unhideWhenUsed/>
    <w:rsid w:val="00543347"/>
    <w:rPr>
      <w:color w:val="605E5C"/>
      <w:shd w:val="clear" w:color="auto" w:fill="E1DFDD"/>
    </w:rPr>
  </w:style>
  <w:style w:type="paragraph" w:styleId="FootnoteText">
    <w:name w:val="footnote text"/>
    <w:basedOn w:val="Normal"/>
    <w:link w:val="FootnoteTextChar"/>
    <w:uiPriority w:val="99"/>
    <w:semiHidden/>
    <w:unhideWhenUsed/>
    <w:rsid w:val="00D97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787"/>
    <w:rPr>
      <w:sz w:val="20"/>
      <w:szCs w:val="20"/>
    </w:rPr>
  </w:style>
  <w:style w:type="character" w:styleId="FootnoteReference">
    <w:name w:val="footnote reference"/>
    <w:basedOn w:val="DefaultParagraphFont"/>
    <w:uiPriority w:val="99"/>
    <w:semiHidden/>
    <w:unhideWhenUsed/>
    <w:rsid w:val="00D97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nect.ME@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ect.ME@main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connectme/about/statutes-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2" ma:contentTypeDescription="Create a new document." ma:contentTypeScope="" ma:versionID="d5e800bf1de27fa0179feab0bf499c0f">
  <xsd:schema xmlns:xsd="http://www.w3.org/2001/XMLSchema" xmlns:xs="http://www.w3.org/2001/XMLSchema" xmlns:p="http://schemas.microsoft.com/office/2006/metadata/properties" xmlns:ns3="a5836386-5607-4347-9df7-78b3eda813f2" targetNamespace="http://schemas.microsoft.com/office/2006/metadata/properties" ma:root="true" ma:fieldsID="93765085de5dcfcade4c868e68d6b8ec" ns3:_="">
    <xsd:import namespace="a5836386-5607-4347-9df7-78b3eda813f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34621-7874-434D-9B59-ED7824A5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73740-8496-431E-B468-625A2CC71766}">
  <ds:schemaRefs>
    <ds:schemaRef ds:uri="http://schemas.openxmlformats.org/officeDocument/2006/bibliography"/>
  </ds:schemaRefs>
</ds:datastoreItem>
</file>

<file path=customXml/itemProps3.xml><?xml version="1.0" encoding="utf-8"?>
<ds:datastoreItem xmlns:ds="http://schemas.openxmlformats.org/officeDocument/2006/customXml" ds:itemID="{21281A19-0588-44A5-BB01-D96EB49CBC33}">
  <ds:schemaRefs>
    <ds:schemaRef ds:uri="http://purl.org/dc/terms/"/>
    <ds:schemaRef ds:uri="a5836386-5607-4347-9df7-78b3eda813f2"/>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805DCB0-8855-4ABF-93D4-3D324D6CC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dc:creator>
  <cp:keywords/>
  <dc:description/>
  <cp:lastModifiedBy>MacLagan, S</cp:lastModifiedBy>
  <cp:revision>8</cp:revision>
  <cp:lastPrinted>2019-04-10T14:08:00Z</cp:lastPrinted>
  <dcterms:created xsi:type="dcterms:W3CDTF">2020-09-28T13:56:00Z</dcterms:created>
  <dcterms:modified xsi:type="dcterms:W3CDTF">2022-02-24T18:52:00Z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