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DB06" w14:textId="682F2B09" w:rsidR="00413A38" w:rsidRPr="00A72279" w:rsidRDefault="00367652" w:rsidP="00620055">
      <w:pPr>
        <w:tabs>
          <w:tab w:val="left" w:pos="3480"/>
        </w:tabs>
        <w:spacing w:after="0"/>
        <w:rPr>
          <w:rFonts w:ascii="Gloucester MT Extra Condensed" w:hAnsi="Gloucester MT Extra Condensed" w:cs="Times New Roman"/>
          <w:bCs/>
          <w:sz w:val="36"/>
          <w:szCs w:val="36"/>
        </w:rPr>
      </w:pPr>
      <w:r>
        <w:rPr>
          <w:rFonts w:ascii="Gloucester MT Extra Condensed" w:hAnsi="Gloucester MT Extra Condensed" w:cs="Times New Roman"/>
          <w:bCs/>
          <w:sz w:val="36"/>
          <w:szCs w:val="36"/>
        </w:rPr>
        <w:t xml:space="preserve">Infrastructure Grant </w:t>
      </w:r>
      <w:r w:rsidR="008A3F16">
        <w:rPr>
          <w:rFonts w:ascii="Gloucester MT Extra Condensed" w:hAnsi="Gloucester MT Extra Condensed" w:cs="Times New Roman"/>
          <w:bCs/>
          <w:sz w:val="36"/>
          <w:szCs w:val="36"/>
        </w:rPr>
        <w:t>Audit</w:t>
      </w:r>
      <w:r w:rsidR="00434753" w:rsidRPr="00A72279">
        <w:rPr>
          <w:rFonts w:ascii="Gloucester MT Extra Condensed" w:hAnsi="Gloucester MT Extra Condensed" w:cs="Times New Roman"/>
          <w:bCs/>
          <w:sz w:val="36"/>
          <w:szCs w:val="36"/>
        </w:rPr>
        <w:t xml:space="preserve"> </w:t>
      </w:r>
      <w:r w:rsidR="008A3F16">
        <w:rPr>
          <w:rFonts w:ascii="Gloucester MT Extra Condensed" w:hAnsi="Gloucester MT Extra Condensed" w:cs="Times New Roman"/>
          <w:bCs/>
          <w:sz w:val="36"/>
          <w:szCs w:val="36"/>
        </w:rPr>
        <w:t>Form</w:t>
      </w:r>
      <w:r w:rsidR="00434753" w:rsidRPr="00A72279">
        <w:rPr>
          <w:rFonts w:ascii="Gloucester MT Extra Condensed" w:hAnsi="Gloucester MT Extra Condensed" w:cs="Times New Roman"/>
          <w:bCs/>
          <w:sz w:val="36"/>
          <w:szCs w:val="36"/>
        </w:rPr>
        <w:t xml:space="preserve"> </w:t>
      </w:r>
    </w:p>
    <w:p w14:paraId="69564E34" w14:textId="7492D70D" w:rsidR="00C758F0" w:rsidRDefault="00C758F0" w:rsidP="00C758F0">
      <w:pPr>
        <w:spacing w:after="0"/>
        <w:rPr>
          <w:rFonts w:ascii="Garamond" w:hAnsi="Garamond" w:cs="Times New Roman"/>
          <w:sz w:val="28"/>
          <w:szCs w:val="28"/>
        </w:rPr>
      </w:pPr>
    </w:p>
    <w:p w14:paraId="4051054F" w14:textId="77777777" w:rsidR="008A3F16" w:rsidRPr="008B385E" w:rsidRDefault="008A3F16" w:rsidP="00C758F0">
      <w:pPr>
        <w:spacing w:after="0"/>
        <w:rPr>
          <w:rFonts w:ascii="Garamond" w:hAnsi="Garamond" w:cs="Times New Roman"/>
          <w:sz w:val="28"/>
          <w:szCs w:val="28"/>
        </w:rPr>
      </w:pPr>
    </w:p>
    <w:p w14:paraId="6AD389C6" w14:textId="61E0A5E2" w:rsidR="00AD691D" w:rsidRDefault="00543347" w:rsidP="00AD691D">
      <w:pPr>
        <w:spacing w:after="0"/>
        <w:rPr>
          <w:rFonts w:ascii="Garamond" w:hAnsi="Garamond" w:cs="Times New Roman"/>
          <w:b/>
          <w:bCs/>
          <w:sz w:val="24"/>
          <w:szCs w:val="24"/>
        </w:rPr>
      </w:pPr>
      <w:r>
        <w:rPr>
          <w:rFonts w:ascii="Garamond" w:hAnsi="Garamond" w:cs="Times New Roman"/>
          <w:b/>
          <w:bCs/>
          <w:sz w:val="24"/>
          <w:szCs w:val="24"/>
        </w:rPr>
        <w:t>Contact Staff</w:t>
      </w:r>
    </w:p>
    <w:p w14:paraId="0248AC3E" w14:textId="6C806E03" w:rsidR="00543347" w:rsidRDefault="00CE56C5" w:rsidP="00AD691D">
      <w:pPr>
        <w:spacing w:after="0"/>
        <w:rPr>
          <w:rFonts w:ascii="Garamond" w:hAnsi="Garamond" w:cs="Times New Roman"/>
          <w:sz w:val="24"/>
          <w:szCs w:val="24"/>
        </w:rPr>
      </w:pPr>
      <w:hyperlink r:id="rId11" w:history="1">
        <w:proofErr w:type="spellStart"/>
        <w:r w:rsidR="00543347" w:rsidRPr="0093510D">
          <w:rPr>
            <w:rStyle w:val="Hyperlink"/>
            <w:rFonts w:ascii="Garamond" w:hAnsi="Garamond" w:cs="Times New Roman"/>
            <w:sz w:val="24"/>
            <w:szCs w:val="24"/>
          </w:rPr>
          <w:t>Connect.ME@maine.gov</w:t>
        </w:r>
        <w:proofErr w:type="spellEnd"/>
      </w:hyperlink>
    </w:p>
    <w:p w14:paraId="259B89FD" w14:textId="5D0C030B" w:rsidR="0090377E" w:rsidRPr="00543347" w:rsidRDefault="00543347" w:rsidP="00AD691D">
      <w:pPr>
        <w:spacing w:after="0"/>
        <w:rPr>
          <w:rFonts w:ascii="Garamond" w:hAnsi="Garamond" w:cs="Times New Roman"/>
          <w:sz w:val="24"/>
          <w:szCs w:val="24"/>
        </w:rPr>
      </w:pPr>
      <w:r>
        <w:rPr>
          <w:rFonts w:ascii="Garamond" w:hAnsi="Garamond" w:cs="Times New Roman"/>
          <w:sz w:val="24"/>
          <w:szCs w:val="24"/>
        </w:rPr>
        <w:t>207.</w:t>
      </w:r>
      <w:r w:rsidR="0090377E">
        <w:rPr>
          <w:rFonts w:ascii="Garamond" w:hAnsi="Garamond" w:cs="Times New Roman"/>
          <w:sz w:val="24"/>
          <w:szCs w:val="24"/>
        </w:rPr>
        <w:t>624.9894</w:t>
      </w:r>
    </w:p>
    <w:p w14:paraId="4BB92D8D" w14:textId="5D32E305" w:rsidR="00620055" w:rsidRPr="00620055" w:rsidRDefault="00CB3ED9" w:rsidP="00620055">
      <w:pPr>
        <w:spacing w:after="0"/>
        <w:jc w:val="right"/>
        <w:rPr>
          <w:rFonts w:ascii="Garamond" w:hAnsi="Garamond" w:cs="Times New Roman"/>
          <w:b/>
          <w:sz w:val="24"/>
          <w:szCs w:val="24"/>
        </w:rPr>
      </w:pPr>
      <w:r>
        <w:rPr>
          <w:rFonts w:ascii="Garamond" w:hAnsi="Garamond" w:cs="Times New Roman"/>
          <w:b/>
          <w:sz w:val="24"/>
          <w:szCs w:val="24"/>
        </w:rPr>
        <w:br w:type="column"/>
      </w:r>
      <w:r w:rsidR="00620055" w:rsidRPr="00620055">
        <w:rPr>
          <w:rFonts w:ascii="Garamond" w:hAnsi="Garamond" w:cs="Times New Roman"/>
          <w:b/>
          <w:sz w:val="24"/>
          <w:szCs w:val="24"/>
        </w:rPr>
        <w:t>Authority Members</w:t>
      </w:r>
    </w:p>
    <w:p w14:paraId="1A155F14"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Nick Battista, Chair </w:t>
      </w:r>
    </w:p>
    <w:p w14:paraId="0E8320BD" w14:textId="03DA24D5" w:rsidR="00FD1E0B" w:rsidRDefault="00FD1E0B" w:rsidP="00620055">
      <w:pPr>
        <w:spacing w:after="0"/>
        <w:jc w:val="right"/>
        <w:rPr>
          <w:rFonts w:ascii="Garamond" w:hAnsi="Garamond" w:cs="Times New Roman"/>
          <w:sz w:val="24"/>
          <w:szCs w:val="24"/>
        </w:rPr>
      </w:pPr>
      <w:r>
        <w:rPr>
          <w:rFonts w:ascii="Garamond" w:hAnsi="Garamond" w:cs="Times New Roman"/>
          <w:sz w:val="24"/>
          <w:szCs w:val="24"/>
        </w:rPr>
        <w:t>Jasmine Bishop</w:t>
      </w:r>
    </w:p>
    <w:p w14:paraId="40ED4879" w14:textId="553C89E6"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Fred Brittain</w:t>
      </w:r>
    </w:p>
    <w:p w14:paraId="6A022B5D"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Susan Corbett</w:t>
      </w:r>
    </w:p>
    <w:p w14:paraId="70466DB7"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Heather Johnson</w:t>
      </w:r>
    </w:p>
    <w:p w14:paraId="58EC0B00"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Jeff Letourneau </w:t>
      </w:r>
    </w:p>
    <w:p w14:paraId="4E6E2452" w14:textId="77777777" w:rsidR="00CB3ED9" w:rsidRDefault="00620055" w:rsidP="00CB3ED9">
      <w:pPr>
        <w:spacing w:after="0"/>
        <w:jc w:val="right"/>
        <w:rPr>
          <w:rFonts w:ascii="Garamond" w:hAnsi="Garamond" w:cs="Times New Roman"/>
          <w:sz w:val="24"/>
          <w:szCs w:val="24"/>
        </w:rPr>
      </w:pPr>
      <w:r w:rsidRPr="00620055">
        <w:rPr>
          <w:rFonts w:ascii="Garamond" w:hAnsi="Garamond" w:cs="Times New Roman"/>
          <w:sz w:val="24"/>
          <w:szCs w:val="24"/>
        </w:rPr>
        <w:t>Liz Wyman</w:t>
      </w:r>
    </w:p>
    <w:p w14:paraId="69C8F383" w14:textId="77777777" w:rsidR="00CB3ED9" w:rsidRDefault="00CB3ED9" w:rsidP="00CB3ED9">
      <w:pPr>
        <w:spacing w:after="0"/>
        <w:rPr>
          <w:rFonts w:ascii="Garamond" w:hAnsi="Garamond" w:cs="Times New Roman"/>
          <w:sz w:val="24"/>
          <w:szCs w:val="24"/>
        </w:rPr>
        <w:sectPr w:rsidR="00CB3ED9" w:rsidSect="00C758F0">
          <w:headerReference w:type="even" r:id="rId12"/>
          <w:headerReference w:type="default" r:id="rId13"/>
          <w:footerReference w:type="default" r:id="rId14"/>
          <w:headerReference w:type="first" r:id="rId15"/>
          <w:pgSz w:w="12240" w:h="15840"/>
          <w:pgMar w:top="1440" w:right="1440" w:bottom="1440" w:left="1440" w:header="720" w:footer="720" w:gutter="0"/>
          <w:cols w:num="2" w:space="720" w:equalWidth="0">
            <w:col w:w="6192" w:space="720"/>
            <w:col w:w="2448"/>
          </w:cols>
          <w:docGrid w:linePitch="360"/>
        </w:sectPr>
      </w:pPr>
    </w:p>
    <w:p w14:paraId="70F6DC9B" w14:textId="497A0970" w:rsidR="00CB3ED9" w:rsidRDefault="00CB3ED9" w:rsidP="00CB3ED9">
      <w:pPr>
        <w:spacing w:after="0"/>
        <w:rPr>
          <w:rFonts w:ascii="Garamond" w:hAnsi="Garamond" w:cs="Times New Roman"/>
          <w:sz w:val="24"/>
          <w:szCs w:val="24"/>
        </w:rPr>
      </w:pPr>
    </w:p>
    <w:p w14:paraId="101CC105" w14:textId="30BD4313" w:rsidR="00EA4E38" w:rsidRPr="00EA4E38" w:rsidRDefault="00EA4E38" w:rsidP="00442E30">
      <w:pPr>
        <w:spacing w:after="0"/>
        <w:rPr>
          <w:rFonts w:ascii="Garamond" w:hAnsi="Garamond" w:cs="Times New Roman"/>
          <w:sz w:val="24"/>
          <w:szCs w:val="24"/>
        </w:rPr>
      </w:pPr>
      <w:r w:rsidRPr="00EA4E38">
        <w:rPr>
          <w:rFonts w:ascii="Garamond" w:hAnsi="Garamond" w:cs="Times New Roman"/>
          <w:sz w:val="24"/>
          <w:szCs w:val="24"/>
        </w:rPr>
        <w:t xml:space="preserve">The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Authority awards infrastructure grants to support investments in expanding the availability of broadband service. </w:t>
      </w:r>
      <w:r w:rsidR="00B87F4B">
        <w:rPr>
          <w:rFonts w:ascii="Garamond" w:hAnsi="Garamond" w:cs="Times New Roman"/>
          <w:sz w:val="24"/>
          <w:szCs w:val="24"/>
        </w:rPr>
        <w:t xml:space="preserve">Before </w:t>
      </w:r>
      <w:proofErr w:type="spellStart"/>
      <w:r w:rsidR="00B87F4B">
        <w:rPr>
          <w:rFonts w:ascii="Garamond" w:hAnsi="Garamond" w:cs="Times New Roman"/>
          <w:sz w:val="24"/>
          <w:szCs w:val="24"/>
        </w:rPr>
        <w:t>ConnectMaine</w:t>
      </w:r>
      <w:proofErr w:type="spellEnd"/>
      <w:r w:rsidR="00B87F4B">
        <w:rPr>
          <w:rFonts w:ascii="Garamond" w:hAnsi="Garamond" w:cs="Times New Roman"/>
          <w:sz w:val="24"/>
          <w:szCs w:val="24"/>
        </w:rPr>
        <w:t xml:space="preserve"> releases</w:t>
      </w:r>
      <w:r w:rsidR="001F1EF1">
        <w:rPr>
          <w:rFonts w:ascii="Garamond" w:hAnsi="Garamond" w:cs="Times New Roman"/>
          <w:sz w:val="24"/>
          <w:szCs w:val="24"/>
        </w:rPr>
        <w:t xml:space="preserve"> </w:t>
      </w:r>
      <w:r w:rsidR="00465A60">
        <w:rPr>
          <w:rFonts w:ascii="Garamond" w:hAnsi="Garamond" w:cs="Times New Roman"/>
          <w:sz w:val="24"/>
          <w:szCs w:val="24"/>
        </w:rPr>
        <w:t>final</w:t>
      </w:r>
      <w:r w:rsidR="001F1EF1">
        <w:rPr>
          <w:rFonts w:ascii="Garamond" w:hAnsi="Garamond" w:cs="Times New Roman"/>
          <w:sz w:val="24"/>
          <w:szCs w:val="24"/>
        </w:rPr>
        <w:t xml:space="preserve"> award funds, the applicant must submit a completion report that demonstrates compliance with </w:t>
      </w:r>
      <w:r w:rsidR="00465A60">
        <w:rPr>
          <w:rFonts w:ascii="Garamond" w:hAnsi="Garamond" w:cs="Times New Roman"/>
          <w:sz w:val="24"/>
          <w:szCs w:val="24"/>
        </w:rPr>
        <w:t>infrastructure grant</w:t>
      </w:r>
      <w:r w:rsidR="00292811">
        <w:rPr>
          <w:rFonts w:ascii="Garamond" w:hAnsi="Garamond" w:cs="Times New Roman"/>
          <w:sz w:val="24"/>
          <w:szCs w:val="24"/>
        </w:rPr>
        <w:t>s program</w:t>
      </w:r>
      <w:r w:rsidR="001F1EF1">
        <w:rPr>
          <w:rFonts w:ascii="Garamond" w:hAnsi="Garamond" w:cs="Times New Roman"/>
          <w:sz w:val="24"/>
          <w:szCs w:val="24"/>
        </w:rPr>
        <w:t xml:space="preserve"> requirements</w:t>
      </w:r>
      <w:r w:rsidR="00B230FF">
        <w:rPr>
          <w:rFonts w:ascii="Garamond" w:hAnsi="Garamond" w:cs="Times New Roman"/>
          <w:sz w:val="24"/>
          <w:szCs w:val="24"/>
        </w:rPr>
        <w:t>, and an audit form that supports the validation process of the infrastructure grants program</w:t>
      </w:r>
      <w:r w:rsidR="004023F3">
        <w:rPr>
          <w:rFonts w:ascii="Garamond" w:hAnsi="Garamond" w:cs="Times New Roman"/>
          <w:sz w:val="24"/>
          <w:szCs w:val="24"/>
        </w:rPr>
        <w:t>.</w:t>
      </w:r>
      <w:r w:rsidR="004023F3">
        <w:rPr>
          <w:rStyle w:val="FootnoteReference"/>
          <w:rFonts w:ascii="Garamond" w:hAnsi="Garamond" w:cs="Times New Roman"/>
          <w:sz w:val="24"/>
          <w:szCs w:val="24"/>
        </w:rPr>
        <w:footnoteReference w:id="1"/>
      </w:r>
      <w:r w:rsidR="00442E30">
        <w:rPr>
          <w:rFonts w:ascii="Garamond" w:hAnsi="Garamond" w:cs="Times New Roman"/>
          <w:sz w:val="24"/>
          <w:szCs w:val="24"/>
        </w:rPr>
        <w:t xml:space="preserve"> </w:t>
      </w:r>
      <w:r w:rsidRPr="00EA4E38">
        <w:rPr>
          <w:rFonts w:ascii="Garamond" w:hAnsi="Garamond" w:cs="Times New Roman"/>
          <w:sz w:val="24"/>
          <w:szCs w:val="24"/>
        </w:rPr>
        <w:t xml:space="preserve">For assistance with </w:t>
      </w:r>
      <w:r w:rsidR="001F1EF1">
        <w:rPr>
          <w:rFonts w:ascii="Garamond" w:hAnsi="Garamond" w:cs="Times New Roman"/>
          <w:sz w:val="24"/>
          <w:szCs w:val="24"/>
        </w:rPr>
        <w:t>reports</w:t>
      </w:r>
      <w:r w:rsidRPr="00EA4E38">
        <w:rPr>
          <w:rFonts w:ascii="Garamond" w:hAnsi="Garamond" w:cs="Times New Roman"/>
          <w:sz w:val="24"/>
          <w:szCs w:val="24"/>
        </w:rPr>
        <w:t xml:space="preserve">, please contact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staff.</w:t>
      </w:r>
    </w:p>
    <w:p w14:paraId="49AB9FA8" w14:textId="4407DE71" w:rsidR="00D94152" w:rsidRDefault="00D94152" w:rsidP="00D94152">
      <w:pPr>
        <w:spacing w:after="0"/>
        <w:rPr>
          <w:rFonts w:ascii="Garamond" w:hAnsi="Garamond" w:cs="Times New Roman"/>
          <w:sz w:val="24"/>
          <w:szCs w:val="24"/>
        </w:rPr>
      </w:pPr>
    </w:p>
    <w:p w14:paraId="7F5C6868" w14:textId="4469C8C3" w:rsidR="00EA4E38" w:rsidRPr="00A72279" w:rsidRDefault="00442E30" w:rsidP="00EA4E38">
      <w:pPr>
        <w:spacing w:after="0"/>
        <w:rPr>
          <w:rFonts w:ascii="Garamond" w:hAnsi="Garamond" w:cs="Times New Roman"/>
          <w:b/>
          <w:sz w:val="24"/>
          <w:szCs w:val="24"/>
          <w:u w:val="single"/>
        </w:rPr>
      </w:pPr>
      <w:r>
        <w:rPr>
          <w:rFonts w:ascii="Garamond" w:hAnsi="Garamond" w:cs="Times New Roman"/>
          <w:b/>
          <w:sz w:val="24"/>
          <w:szCs w:val="24"/>
          <w:u w:val="single"/>
        </w:rPr>
        <w:t>Instructions</w:t>
      </w:r>
    </w:p>
    <w:p w14:paraId="41C5F684" w14:textId="6F8328FB" w:rsidR="00A9687C" w:rsidRPr="004023F3" w:rsidRDefault="000E30BF" w:rsidP="00442E30">
      <w:pPr>
        <w:spacing w:after="0"/>
        <w:rPr>
          <w:rFonts w:ascii="Garamond" w:hAnsi="Garamond" w:cs="Times New Roman"/>
          <w:sz w:val="24"/>
          <w:szCs w:val="24"/>
        </w:rPr>
      </w:pPr>
      <w:r>
        <w:rPr>
          <w:rFonts w:ascii="Garamond" w:hAnsi="Garamond" w:cs="Times New Roman"/>
          <w:sz w:val="24"/>
          <w:szCs w:val="24"/>
        </w:rPr>
        <w:t xml:space="preserve">On behalf of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Tilson Technology and VETRO are performing independent audits, as part of the validation process of the infrastructure grants program that helps ensure projects meet requirements of the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rule and contractual agreements</w:t>
      </w:r>
      <w:r w:rsidR="007A5ED9">
        <w:rPr>
          <w:rFonts w:ascii="Garamond" w:hAnsi="Garamond" w:cs="Times New Roman"/>
          <w:sz w:val="24"/>
          <w:szCs w:val="24"/>
        </w:rPr>
        <w:t>.</w:t>
      </w:r>
      <w:r>
        <w:rPr>
          <w:rFonts w:ascii="Garamond" w:hAnsi="Garamond" w:cs="Times New Roman"/>
          <w:sz w:val="24"/>
          <w:szCs w:val="24"/>
        </w:rPr>
        <w:t xml:space="preserve"> </w:t>
      </w:r>
      <w:proofErr w:type="gramStart"/>
      <w:r>
        <w:rPr>
          <w:rFonts w:ascii="Garamond" w:hAnsi="Garamond" w:cs="Times New Roman"/>
          <w:sz w:val="24"/>
          <w:szCs w:val="24"/>
        </w:rPr>
        <w:t>In order to</w:t>
      </w:r>
      <w:proofErr w:type="gramEnd"/>
      <w:r w:rsidR="00A72F61">
        <w:rPr>
          <w:rFonts w:ascii="Garamond" w:hAnsi="Garamond" w:cs="Times New Roman"/>
          <w:sz w:val="24"/>
          <w:szCs w:val="24"/>
        </w:rPr>
        <w:t xml:space="preserve"> conduct</w:t>
      </w:r>
      <w:r>
        <w:rPr>
          <w:rFonts w:ascii="Garamond" w:hAnsi="Garamond" w:cs="Times New Roman"/>
          <w:sz w:val="24"/>
          <w:szCs w:val="24"/>
        </w:rPr>
        <w:t xml:space="preserve"> these audits, </w:t>
      </w:r>
      <w:r w:rsidR="00673D3F">
        <w:rPr>
          <w:rFonts w:ascii="Garamond" w:hAnsi="Garamond" w:cs="Times New Roman"/>
          <w:sz w:val="24"/>
          <w:szCs w:val="24"/>
        </w:rPr>
        <w:t>applicants</w:t>
      </w:r>
      <w:r>
        <w:rPr>
          <w:rFonts w:ascii="Garamond" w:hAnsi="Garamond" w:cs="Times New Roman"/>
          <w:sz w:val="24"/>
          <w:szCs w:val="24"/>
        </w:rPr>
        <w:t xml:space="preserve"> are required to provide all requested information that is necessary to evaluate project compliance and completeness. </w:t>
      </w:r>
      <w:r w:rsidR="00097B1F">
        <w:rPr>
          <w:rFonts w:ascii="Garamond" w:hAnsi="Garamond" w:cs="Times New Roman"/>
          <w:sz w:val="24"/>
          <w:szCs w:val="24"/>
        </w:rPr>
        <w:t xml:space="preserve">Please refer to the list of required documents in this audit form. </w:t>
      </w:r>
    </w:p>
    <w:p w14:paraId="54F3EDB7" w14:textId="77777777" w:rsidR="00442E30" w:rsidRDefault="00442E30" w:rsidP="00442E30">
      <w:pPr>
        <w:spacing w:after="0"/>
        <w:rPr>
          <w:rFonts w:ascii="Garamond" w:hAnsi="Garamond" w:cs="Times New Roman"/>
          <w:sz w:val="24"/>
          <w:szCs w:val="24"/>
        </w:rPr>
      </w:pPr>
    </w:p>
    <w:p w14:paraId="545D7329" w14:textId="16A0285A" w:rsidR="007158DF" w:rsidRDefault="00D53E29" w:rsidP="00442E30">
      <w:pPr>
        <w:spacing w:after="0"/>
        <w:rPr>
          <w:rFonts w:ascii="Garamond" w:hAnsi="Garamond" w:cs="Times New Roman"/>
          <w:sz w:val="24"/>
          <w:szCs w:val="24"/>
        </w:rPr>
      </w:pPr>
      <w:r>
        <w:rPr>
          <w:rFonts w:ascii="Garamond" w:hAnsi="Garamond" w:cs="Times New Roman"/>
          <w:sz w:val="24"/>
          <w:szCs w:val="24"/>
        </w:rPr>
        <w:t xml:space="preserve">The desktop audit will be performed for all funded projects. Field </w:t>
      </w:r>
      <w:r w:rsidR="00B003A8">
        <w:rPr>
          <w:rFonts w:ascii="Garamond" w:hAnsi="Garamond" w:cs="Times New Roman"/>
          <w:sz w:val="24"/>
          <w:szCs w:val="24"/>
        </w:rPr>
        <w:t>verifications</w:t>
      </w:r>
      <w:r>
        <w:rPr>
          <w:rFonts w:ascii="Garamond" w:hAnsi="Garamond" w:cs="Times New Roman"/>
          <w:sz w:val="24"/>
          <w:szCs w:val="24"/>
        </w:rPr>
        <w:t xml:space="preserve"> will be performed across randomly selected projects. There are </w:t>
      </w:r>
      <w:r w:rsidR="00B003A8">
        <w:rPr>
          <w:rFonts w:ascii="Garamond" w:hAnsi="Garamond" w:cs="Times New Roman"/>
          <w:sz w:val="24"/>
          <w:szCs w:val="24"/>
        </w:rPr>
        <w:t>five</w:t>
      </w:r>
      <w:r>
        <w:rPr>
          <w:rFonts w:ascii="Garamond" w:hAnsi="Garamond" w:cs="Times New Roman"/>
          <w:sz w:val="24"/>
          <w:szCs w:val="24"/>
        </w:rPr>
        <w:t xml:space="preserve"> audit segments: Proposed Funded Service Area Audit, Technical Audit, Spending Analysis, Field Verification and Customer Connection Validation. During the audits, </w:t>
      </w:r>
      <w:r w:rsidRPr="00D53E29">
        <w:rPr>
          <w:rFonts w:ascii="Garamond" w:hAnsi="Garamond" w:cs="Times New Roman"/>
          <w:sz w:val="24"/>
          <w:szCs w:val="24"/>
        </w:rPr>
        <w:t xml:space="preserve">any identified irregularities or deficiencies </w:t>
      </w:r>
      <w:r>
        <w:rPr>
          <w:rFonts w:ascii="Garamond" w:hAnsi="Garamond" w:cs="Times New Roman"/>
          <w:sz w:val="24"/>
          <w:szCs w:val="24"/>
        </w:rPr>
        <w:t xml:space="preserve">will be communicated </w:t>
      </w:r>
      <w:r w:rsidRPr="00D53E29">
        <w:rPr>
          <w:rFonts w:ascii="Garamond" w:hAnsi="Garamond" w:cs="Times New Roman"/>
          <w:sz w:val="24"/>
          <w:szCs w:val="24"/>
        </w:rPr>
        <w:t xml:space="preserve">to the </w:t>
      </w:r>
      <w:r w:rsidR="00673D3F">
        <w:rPr>
          <w:rFonts w:ascii="Garamond" w:hAnsi="Garamond" w:cs="Times New Roman"/>
          <w:sz w:val="24"/>
          <w:szCs w:val="24"/>
        </w:rPr>
        <w:t>applicant</w:t>
      </w:r>
      <w:r w:rsidRPr="00D53E29">
        <w:rPr>
          <w:rFonts w:ascii="Garamond" w:hAnsi="Garamond" w:cs="Times New Roman"/>
          <w:sz w:val="24"/>
          <w:szCs w:val="24"/>
        </w:rPr>
        <w:t xml:space="preserve"> for remediation. Upon completion of all </w:t>
      </w:r>
      <w:r w:rsidR="00B003A8">
        <w:rPr>
          <w:rFonts w:ascii="Garamond" w:hAnsi="Garamond" w:cs="Times New Roman"/>
          <w:sz w:val="24"/>
          <w:szCs w:val="24"/>
        </w:rPr>
        <w:t>five</w:t>
      </w:r>
      <w:r w:rsidRPr="00D53E29">
        <w:rPr>
          <w:rFonts w:ascii="Garamond" w:hAnsi="Garamond" w:cs="Times New Roman"/>
          <w:sz w:val="24"/>
          <w:szCs w:val="24"/>
        </w:rPr>
        <w:t xml:space="preserve"> </w:t>
      </w:r>
      <w:r>
        <w:rPr>
          <w:rFonts w:ascii="Garamond" w:hAnsi="Garamond" w:cs="Times New Roman"/>
          <w:sz w:val="24"/>
          <w:szCs w:val="24"/>
        </w:rPr>
        <w:t xml:space="preserve">audit </w:t>
      </w:r>
      <w:r w:rsidRPr="00D53E29">
        <w:rPr>
          <w:rFonts w:ascii="Garamond" w:hAnsi="Garamond" w:cs="Times New Roman"/>
          <w:sz w:val="24"/>
          <w:szCs w:val="24"/>
        </w:rPr>
        <w:t>segments</w:t>
      </w:r>
      <w:r>
        <w:rPr>
          <w:rFonts w:ascii="Garamond" w:hAnsi="Garamond" w:cs="Times New Roman"/>
          <w:sz w:val="24"/>
          <w:szCs w:val="24"/>
        </w:rPr>
        <w:t>,</w:t>
      </w:r>
      <w:r w:rsidRPr="00D53E29">
        <w:rPr>
          <w:rFonts w:ascii="Garamond" w:hAnsi="Garamond" w:cs="Times New Roman"/>
          <w:sz w:val="24"/>
          <w:szCs w:val="24"/>
        </w:rPr>
        <w:t xml:space="preserve"> and remediation of any irregularities or deficiencies, a final report </w:t>
      </w:r>
      <w:r>
        <w:rPr>
          <w:rFonts w:ascii="Garamond" w:hAnsi="Garamond" w:cs="Times New Roman"/>
          <w:sz w:val="24"/>
          <w:szCs w:val="24"/>
        </w:rPr>
        <w:t xml:space="preserve">will be generated, </w:t>
      </w:r>
      <w:r w:rsidRPr="00D53E29">
        <w:rPr>
          <w:rFonts w:ascii="Garamond" w:hAnsi="Garamond" w:cs="Times New Roman"/>
          <w:sz w:val="24"/>
          <w:szCs w:val="24"/>
        </w:rPr>
        <w:t>detailing the audit findings and any remediation efforts.</w:t>
      </w:r>
    </w:p>
    <w:p w14:paraId="4F060C85" w14:textId="77777777" w:rsidR="007158DF" w:rsidRDefault="007158DF" w:rsidP="00442E30">
      <w:pPr>
        <w:spacing w:after="0"/>
        <w:rPr>
          <w:rFonts w:ascii="Garamond" w:hAnsi="Garamond" w:cs="Times New Roman"/>
          <w:sz w:val="24"/>
          <w:szCs w:val="24"/>
        </w:rPr>
      </w:pPr>
    </w:p>
    <w:p w14:paraId="03041E32" w14:textId="70A02128" w:rsidR="004023F3" w:rsidRDefault="007158DF" w:rsidP="00442E30">
      <w:pPr>
        <w:spacing w:after="0"/>
        <w:rPr>
          <w:rFonts w:ascii="Garamond" w:hAnsi="Garamond" w:cs="Times New Roman"/>
          <w:sz w:val="24"/>
          <w:szCs w:val="24"/>
        </w:rPr>
      </w:pPr>
      <w:r>
        <w:rPr>
          <w:rFonts w:ascii="Garamond" w:hAnsi="Garamond" w:cs="Times New Roman"/>
          <w:sz w:val="24"/>
          <w:szCs w:val="24"/>
        </w:rPr>
        <w:t xml:space="preserve">Grant recipients must submit reports, including infrastructure grant tracking for five years, which include accurate mapping, </w:t>
      </w:r>
      <w:proofErr w:type="gramStart"/>
      <w:r>
        <w:rPr>
          <w:rFonts w:ascii="Garamond" w:hAnsi="Garamond" w:cs="Times New Roman"/>
          <w:sz w:val="24"/>
          <w:szCs w:val="24"/>
        </w:rPr>
        <w:t>cost</w:t>
      </w:r>
      <w:proofErr w:type="gramEnd"/>
      <w:r>
        <w:rPr>
          <w:rFonts w:ascii="Garamond" w:hAnsi="Garamond" w:cs="Times New Roman"/>
          <w:sz w:val="24"/>
          <w:szCs w:val="24"/>
        </w:rPr>
        <w:t xml:space="preserve"> and speed-level data; address-specific, availability data of actual speeds; and verification of performance criteria by submitting </w:t>
      </w:r>
      <w:r w:rsidR="00D53E29">
        <w:rPr>
          <w:rFonts w:ascii="Garamond" w:hAnsi="Garamond" w:cs="Times New Roman"/>
          <w:sz w:val="24"/>
          <w:szCs w:val="24"/>
        </w:rPr>
        <w:t>the information requested</w:t>
      </w:r>
      <w:r>
        <w:rPr>
          <w:rFonts w:ascii="Garamond" w:hAnsi="Garamond" w:cs="Times New Roman"/>
          <w:sz w:val="24"/>
          <w:szCs w:val="24"/>
        </w:rPr>
        <w:t xml:space="preserve">. </w:t>
      </w:r>
      <w:r w:rsidR="002754FE" w:rsidRPr="002754FE">
        <w:rPr>
          <w:rFonts w:ascii="Garamond" w:hAnsi="Garamond" w:cs="Times New Roman"/>
          <w:sz w:val="24"/>
          <w:szCs w:val="24"/>
        </w:rPr>
        <w:t xml:space="preserve">Please note that additional </w:t>
      </w:r>
      <w:r w:rsidR="002754FE">
        <w:rPr>
          <w:rFonts w:ascii="Garamond" w:hAnsi="Garamond" w:cs="Times New Roman"/>
          <w:sz w:val="24"/>
          <w:szCs w:val="24"/>
        </w:rPr>
        <w:t>information</w:t>
      </w:r>
      <w:r w:rsidR="002754FE" w:rsidRPr="002754FE">
        <w:rPr>
          <w:rFonts w:ascii="Garamond" w:hAnsi="Garamond" w:cs="Times New Roman"/>
          <w:sz w:val="24"/>
          <w:szCs w:val="24"/>
        </w:rPr>
        <w:t xml:space="preserve"> may be </w:t>
      </w:r>
      <w:r w:rsidR="002754FE">
        <w:rPr>
          <w:rFonts w:ascii="Garamond" w:hAnsi="Garamond" w:cs="Times New Roman"/>
          <w:sz w:val="24"/>
          <w:szCs w:val="24"/>
        </w:rPr>
        <w:t>requested</w:t>
      </w:r>
      <w:r w:rsidR="002754FE" w:rsidRPr="002754FE">
        <w:rPr>
          <w:rFonts w:ascii="Garamond" w:hAnsi="Garamond" w:cs="Times New Roman"/>
          <w:sz w:val="24"/>
          <w:szCs w:val="24"/>
        </w:rPr>
        <w:t xml:space="preserve"> by </w:t>
      </w:r>
      <w:proofErr w:type="spellStart"/>
      <w:r w:rsidR="002754FE" w:rsidRPr="002754FE">
        <w:rPr>
          <w:rFonts w:ascii="Garamond" w:hAnsi="Garamond" w:cs="Times New Roman"/>
          <w:sz w:val="24"/>
          <w:szCs w:val="24"/>
        </w:rPr>
        <w:t>ConnectMaine</w:t>
      </w:r>
      <w:proofErr w:type="spellEnd"/>
      <w:r w:rsidR="002754FE" w:rsidRPr="002754FE">
        <w:rPr>
          <w:rFonts w:ascii="Garamond" w:hAnsi="Garamond" w:cs="Times New Roman"/>
          <w:sz w:val="24"/>
          <w:szCs w:val="24"/>
        </w:rPr>
        <w:t xml:space="preserve"> acting in coordination with Tilson</w:t>
      </w:r>
      <w:r w:rsidR="002754FE">
        <w:rPr>
          <w:rFonts w:ascii="Garamond" w:hAnsi="Garamond" w:cs="Times New Roman"/>
          <w:sz w:val="24"/>
          <w:szCs w:val="24"/>
        </w:rPr>
        <w:t xml:space="preserve"> and VETRO</w:t>
      </w:r>
      <w:r w:rsidR="002754FE" w:rsidRPr="002754FE">
        <w:rPr>
          <w:rFonts w:ascii="Garamond" w:hAnsi="Garamond" w:cs="Times New Roman"/>
          <w:sz w:val="24"/>
          <w:szCs w:val="24"/>
        </w:rPr>
        <w:t xml:space="preserve">. </w:t>
      </w:r>
      <w:r w:rsidR="004023F3">
        <w:rPr>
          <w:rFonts w:ascii="Garamond" w:hAnsi="Garamond" w:cs="Times New Roman"/>
          <w:sz w:val="24"/>
          <w:szCs w:val="24"/>
        </w:rPr>
        <w:t xml:space="preserve">Please contact </w:t>
      </w:r>
      <w:proofErr w:type="spellStart"/>
      <w:r w:rsidR="004023F3">
        <w:rPr>
          <w:rFonts w:ascii="Garamond" w:hAnsi="Garamond" w:cs="Times New Roman"/>
          <w:sz w:val="24"/>
          <w:szCs w:val="24"/>
        </w:rPr>
        <w:t>ConnectMaine</w:t>
      </w:r>
      <w:proofErr w:type="spellEnd"/>
      <w:r w:rsidR="004023F3">
        <w:rPr>
          <w:rFonts w:ascii="Garamond" w:hAnsi="Garamond" w:cs="Times New Roman"/>
          <w:sz w:val="24"/>
          <w:szCs w:val="24"/>
        </w:rPr>
        <w:t xml:space="preserve"> staff for any assistance</w:t>
      </w:r>
      <w:r>
        <w:rPr>
          <w:rFonts w:ascii="Garamond" w:hAnsi="Garamond" w:cs="Times New Roman"/>
          <w:sz w:val="24"/>
          <w:szCs w:val="24"/>
        </w:rPr>
        <w:t xml:space="preserve"> needed</w:t>
      </w:r>
      <w:r w:rsidR="004023F3">
        <w:rPr>
          <w:rFonts w:ascii="Garamond" w:hAnsi="Garamond" w:cs="Times New Roman"/>
          <w:sz w:val="24"/>
          <w:szCs w:val="24"/>
        </w:rPr>
        <w:t>.</w:t>
      </w:r>
    </w:p>
    <w:p w14:paraId="3B5F1D89" w14:textId="77777777" w:rsidR="004023F3" w:rsidRDefault="004023F3" w:rsidP="00442E30">
      <w:pPr>
        <w:spacing w:after="0"/>
        <w:rPr>
          <w:rFonts w:ascii="Garamond" w:hAnsi="Garamond" w:cs="Times New Roman"/>
          <w:sz w:val="24"/>
          <w:szCs w:val="24"/>
        </w:rPr>
      </w:pPr>
    </w:p>
    <w:p w14:paraId="1194D67F" w14:textId="7A02AB22" w:rsidR="00292811" w:rsidRPr="001D7565" w:rsidRDefault="00292811" w:rsidP="00292811">
      <w:pPr>
        <w:spacing w:after="0"/>
        <w:rPr>
          <w:rFonts w:ascii="Garamond" w:hAnsi="Garamond" w:cs="Times New Roman"/>
          <w:b/>
          <w:sz w:val="24"/>
          <w:szCs w:val="24"/>
        </w:rPr>
        <w:sectPr w:rsidR="00292811" w:rsidRPr="001D7565" w:rsidSect="00CB3ED9">
          <w:type w:val="continuous"/>
          <w:pgSz w:w="12240" w:h="15840"/>
          <w:pgMar w:top="1440" w:right="1440" w:bottom="1440" w:left="1440" w:header="720" w:footer="720" w:gutter="0"/>
          <w:cols w:space="720"/>
          <w:docGrid w:linePitch="360"/>
        </w:sectPr>
      </w:pPr>
      <w:bookmarkStart w:id="0" w:name="_Hlk59625397"/>
      <w:r w:rsidRPr="001D7565">
        <w:rPr>
          <w:rFonts w:ascii="Garamond" w:hAnsi="Garamond" w:cs="Times New Roman"/>
          <w:b/>
          <w:sz w:val="24"/>
          <w:szCs w:val="24"/>
        </w:rPr>
        <w:t xml:space="preserve">Please submit </w:t>
      </w:r>
      <w:r w:rsidR="00097B1F">
        <w:rPr>
          <w:rFonts w:ascii="Garamond" w:hAnsi="Garamond" w:cs="Times New Roman"/>
          <w:b/>
          <w:sz w:val="24"/>
          <w:szCs w:val="24"/>
        </w:rPr>
        <w:t>the audit form</w:t>
      </w:r>
      <w:r w:rsidR="0053670A">
        <w:rPr>
          <w:rFonts w:ascii="Garamond" w:hAnsi="Garamond" w:cs="Times New Roman"/>
          <w:b/>
          <w:sz w:val="24"/>
          <w:szCs w:val="24"/>
        </w:rPr>
        <w:t>, list of required documents, and</w:t>
      </w:r>
      <w:r w:rsidR="00097B1F">
        <w:rPr>
          <w:rFonts w:ascii="Garamond" w:hAnsi="Garamond" w:cs="Times New Roman"/>
          <w:b/>
          <w:sz w:val="24"/>
          <w:szCs w:val="24"/>
        </w:rPr>
        <w:t xml:space="preserve"> </w:t>
      </w:r>
      <w:r w:rsidRPr="001D7565">
        <w:rPr>
          <w:rFonts w:ascii="Garamond" w:hAnsi="Garamond" w:cs="Times New Roman"/>
          <w:b/>
          <w:sz w:val="24"/>
          <w:szCs w:val="24"/>
        </w:rPr>
        <w:t xml:space="preserve">your completion report within one year of when the grant was awarded by emailing </w:t>
      </w:r>
      <w:hyperlink r:id="rId16" w:history="1">
        <w:proofErr w:type="spellStart"/>
        <w:r w:rsidRPr="001D7565">
          <w:rPr>
            <w:rStyle w:val="Hyperlink"/>
            <w:rFonts w:ascii="Garamond" w:hAnsi="Garamond" w:cs="Times New Roman"/>
            <w:b/>
            <w:sz w:val="24"/>
            <w:szCs w:val="24"/>
            <w:u w:val="none"/>
          </w:rPr>
          <w:t>Connect.ME@maine.gov</w:t>
        </w:r>
        <w:proofErr w:type="spellEnd"/>
      </w:hyperlink>
      <w:r w:rsidRPr="001D7565">
        <w:rPr>
          <w:rFonts w:ascii="Garamond" w:hAnsi="Garamond" w:cs="Times New Roman"/>
          <w:b/>
          <w:sz w:val="24"/>
          <w:szCs w:val="24"/>
        </w:rPr>
        <w:t xml:space="preserve"> with the subject heading </w:t>
      </w:r>
      <w:r w:rsidR="0053670A">
        <w:rPr>
          <w:rFonts w:ascii="Garamond" w:hAnsi="Garamond" w:cs="Times New Roman"/>
          <w:b/>
          <w:sz w:val="24"/>
          <w:szCs w:val="24"/>
        </w:rPr>
        <w:t>Project Completion</w:t>
      </w:r>
      <w:r w:rsidRPr="001D7565">
        <w:rPr>
          <w:rFonts w:ascii="Garamond" w:hAnsi="Garamond" w:cs="Times New Roman"/>
          <w:b/>
          <w:sz w:val="24"/>
          <w:szCs w:val="24"/>
        </w:rPr>
        <w:t>.</w:t>
      </w:r>
      <w:bookmarkEnd w:id="0"/>
    </w:p>
    <w:p w14:paraId="52D2AE6D" w14:textId="04B829BC" w:rsidR="00442E30" w:rsidRPr="00673D3F" w:rsidRDefault="00702590" w:rsidP="00442E30">
      <w:pPr>
        <w:spacing w:after="0"/>
        <w:rPr>
          <w:rFonts w:ascii="Garamond" w:hAnsi="Garamond" w:cs="TimesNewRomanPSMT"/>
          <w:sz w:val="24"/>
          <w:szCs w:val="24"/>
        </w:rPr>
      </w:pPr>
      <w:r>
        <w:rPr>
          <w:rFonts w:ascii="Garamond" w:hAnsi="Garamond" w:cs="TimesNewRomanPSMT"/>
          <w:sz w:val="24"/>
          <w:szCs w:val="24"/>
        </w:rPr>
        <w:t xml:space="preserve"> </w:t>
      </w:r>
    </w:p>
    <w:p w14:paraId="73ACB6E8" w14:textId="77777777" w:rsidR="00702590" w:rsidRDefault="00702590" w:rsidP="00442E30">
      <w:pPr>
        <w:spacing w:after="0"/>
        <w:rPr>
          <w:rFonts w:ascii="Garamond" w:hAnsi="Garamond" w:cs="Times New Roman"/>
          <w:b/>
          <w:sz w:val="24"/>
          <w:szCs w:val="24"/>
          <w:u w:val="single"/>
        </w:rPr>
        <w:sectPr w:rsidR="00702590" w:rsidSect="00CB3ED9">
          <w:type w:val="continuous"/>
          <w:pgSz w:w="12240" w:h="15840"/>
          <w:pgMar w:top="1440" w:right="1440" w:bottom="1440" w:left="1440" w:header="720" w:footer="720" w:gutter="0"/>
          <w:cols w:space="720"/>
          <w:docGrid w:linePitch="360"/>
        </w:sectPr>
      </w:pPr>
    </w:p>
    <w:p w14:paraId="40AD5A02" w14:textId="77777777" w:rsidR="00F071D1" w:rsidRPr="004A21A0" w:rsidRDefault="00F071D1" w:rsidP="00F071D1">
      <w:pPr>
        <w:pStyle w:val="ListParagraph"/>
        <w:numPr>
          <w:ilvl w:val="0"/>
          <w:numId w:val="2"/>
        </w:numPr>
        <w:spacing w:after="0"/>
        <w:rPr>
          <w:rFonts w:ascii="Garamond" w:hAnsi="Garamond" w:cs="Times New Roman"/>
          <w:b/>
          <w:sz w:val="24"/>
          <w:szCs w:val="24"/>
          <w:u w:val="single"/>
        </w:rPr>
      </w:pPr>
      <w:r w:rsidRPr="004A21A0">
        <w:rPr>
          <w:rFonts w:ascii="Garamond" w:hAnsi="Garamond" w:cs="Times New Roman"/>
          <w:b/>
          <w:sz w:val="24"/>
          <w:szCs w:val="24"/>
          <w:u w:val="single"/>
        </w:rPr>
        <w:lastRenderedPageBreak/>
        <w:t>Applicant Information</w:t>
      </w:r>
    </w:p>
    <w:p w14:paraId="5562E48E"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Applicant Signature: </w:t>
      </w:r>
    </w:p>
    <w:p w14:paraId="4DE6EFA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Date Submitted: </w:t>
      </w:r>
    </w:p>
    <w:p w14:paraId="2F84D23B" w14:textId="77777777" w:rsidR="00F071D1" w:rsidRDefault="00F071D1" w:rsidP="00F071D1">
      <w:pPr>
        <w:spacing w:after="0"/>
        <w:rPr>
          <w:rFonts w:ascii="Garamond" w:hAnsi="Garamond" w:cs="Times New Roman"/>
          <w:sz w:val="24"/>
          <w:szCs w:val="24"/>
        </w:rPr>
      </w:pPr>
    </w:p>
    <w:p w14:paraId="12F604A0" w14:textId="5DD93CA7" w:rsidR="00F071D1" w:rsidRPr="004A21A0" w:rsidRDefault="00F071D1" w:rsidP="00F071D1">
      <w:pPr>
        <w:pStyle w:val="ListParagraph"/>
        <w:numPr>
          <w:ilvl w:val="0"/>
          <w:numId w:val="3"/>
        </w:numPr>
        <w:spacing w:after="0"/>
        <w:rPr>
          <w:rFonts w:ascii="Garamond" w:hAnsi="Garamond" w:cs="Times New Roman"/>
          <w:b/>
          <w:bCs/>
          <w:sz w:val="24"/>
          <w:szCs w:val="24"/>
        </w:rPr>
      </w:pPr>
      <w:r w:rsidRPr="004A21A0">
        <w:rPr>
          <w:rFonts w:ascii="Garamond" w:hAnsi="Garamond" w:cs="Times New Roman"/>
          <w:b/>
          <w:bCs/>
          <w:sz w:val="24"/>
          <w:szCs w:val="24"/>
        </w:rPr>
        <w:t xml:space="preserve">Applicant </w:t>
      </w:r>
    </w:p>
    <w:p w14:paraId="031C34C9"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Name: </w:t>
      </w:r>
    </w:p>
    <w:p w14:paraId="6C21C182"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Title or Role: </w:t>
      </w:r>
    </w:p>
    <w:p w14:paraId="660984CC"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Mailing Address: </w:t>
      </w:r>
    </w:p>
    <w:p w14:paraId="16387E86"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Phone Number: </w:t>
      </w:r>
    </w:p>
    <w:p w14:paraId="105A8A30"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Email Address: </w:t>
      </w:r>
    </w:p>
    <w:p w14:paraId="7C740D0E" w14:textId="77777777" w:rsidR="00F071D1" w:rsidRDefault="00F071D1" w:rsidP="00F071D1">
      <w:pPr>
        <w:spacing w:after="0"/>
        <w:rPr>
          <w:rFonts w:ascii="Garamond" w:hAnsi="Garamond" w:cs="Times New Roman"/>
          <w:sz w:val="24"/>
          <w:szCs w:val="24"/>
        </w:rPr>
      </w:pPr>
    </w:p>
    <w:p w14:paraId="0B25C614" w14:textId="0D5D0DC6" w:rsidR="00F071D1" w:rsidRPr="004A21A0" w:rsidRDefault="00F071D1" w:rsidP="00F071D1">
      <w:pPr>
        <w:pStyle w:val="ListParagraph"/>
        <w:numPr>
          <w:ilvl w:val="0"/>
          <w:numId w:val="3"/>
        </w:numPr>
        <w:spacing w:after="0"/>
        <w:rPr>
          <w:rFonts w:ascii="Garamond" w:hAnsi="Garamond" w:cs="Times New Roman"/>
          <w:b/>
          <w:bCs/>
          <w:sz w:val="24"/>
          <w:szCs w:val="24"/>
        </w:rPr>
      </w:pPr>
      <w:r>
        <w:rPr>
          <w:rFonts w:ascii="Garamond" w:hAnsi="Garamond" w:cs="Times New Roman"/>
          <w:b/>
          <w:bCs/>
          <w:sz w:val="24"/>
          <w:szCs w:val="24"/>
        </w:rPr>
        <w:t>Point of Contact, if different</w:t>
      </w:r>
    </w:p>
    <w:p w14:paraId="432CA7A3"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Company Name: </w:t>
      </w:r>
    </w:p>
    <w:p w14:paraId="2327DECD"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Point of Contact Name:</w:t>
      </w:r>
    </w:p>
    <w:p w14:paraId="4B9B15FF"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Title: </w:t>
      </w:r>
    </w:p>
    <w:p w14:paraId="17A7A1F8"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Phone Number: </w:t>
      </w:r>
    </w:p>
    <w:p w14:paraId="14FD61C4" w14:textId="77777777" w:rsidR="00F071D1" w:rsidRDefault="00F071D1" w:rsidP="00F071D1">
      <w:pPr>
        <w:spacing w:after="0"/>
        <w:rPr>
          <w:rFonts w:ascii="Garamond" w:hAnsi="Garamond" w:cs="Times New Roman"/>
          <w:sz w:val="24"/>
          <w:szCs w:val="24"/>
        </w:rPr>
      </w:pPr>
      <w:r>
        <w:rPr>
          <w:rFonts w:ascii="Garamond" w:hAnsi="Garamond" w:cs="Times New Roman"/>
          <w:sz w:val="24"/>
          <w:szCs w:val="24"/>
        </w:rPr>
        <w:t xml:space="preserve">Email Address: </w:t>
      </w:r>
    </w:p>
    <w:p w14:paraId="579C584B" w14:textId="685E46B9" w:rsidR="00F071D1" w:rsidRDefault="00F071D1" w:rsidP="00F071D1">
      <w:pPr>
        <w:spacing w:after="0"/>
        <w:rPr>
          <w:rFonts w:ascii="Garamond" w:hAnsi="Garamond" w:cs="Times New Roman"/>
          <w:sz w:val="24"/>
          <w:szCs w:val="24"/>
        </w:rPr>
      </w:pPr>
    </w:p>
    <w:p w14:paraId="4678E233" w14:textId="21F38ECF" w:rsidR="0053670A" w:rsidRPr="004A21A0" w:rsidRDefault="0053670A" w:rsidP="0053670A">
      <w:pPr>
        <w:pStyle w:val="ListParagraph"/>
        <w:numPr>
          <w:ilvl w:val="0"/>
          <w:numId w:val="3"/>
        </w:numPr>
        <w:spacing w:after="0"/>
        <w:rPr>
          <w:rFonts w:ascii="Garamond" w:hAnsi="Garamond" w:cs="Times New Roman"/>
          <w:b/>
          <w:bCs/>
          <w:sz w:val="24"/>
          <w:szCs w:val="24"/>
        </w:rPr>
      </w:pPr>
      <w:bookmarkStart w:id="1" w:name="_Hlk74203806"/>
      <w:r>
        <w:rPr>
          <w:rFonts w:ascii="Garamond" w:hAnsi="Garamond" w:cs="Times New Roman"/>
          <w:b/>
          <w:bCs/>
          <w:sz w:val="24"/>
          <w:szCs w:val="24"/>
        </w:rPr>
        <w:t>Project Title</w:t>
      </w:r>
    </w:p>
    <w:p w14:paraId="49CA0993" w14:textId="77777777" w:rsidR="0053670A" w:rsidRDefault="0053670A" w:rsidP="0053670A">
      <w:pPr>
        <w:spacing w:after="0"/>
        <w:rPr>
          <w:rFonts w:ascii="Garamond" w:hAnsi="Garamond" w:cs="Times New Roman"/>
          <w:sz w:val="24"/>
          <w:szCs w:val="24"/>
        </w:rPr>
      </w:pPr>
      <w:r>
        <w:rPr>
          <w:rFonts w:ascii="Garamond" w:hAnsi="Garamond" w:cs="Times New Roman"/>
          <w:sz w:val="24"/>
          <w:szCs w:val="24"/>
        </w:rPr>
        <w:t xml:space="preserve">Community-driven or provider expansion project: </w:t>
      </w:r>
    </w:p>
    <w:p w14:paraId="268AA64E" w14:textId="1185819C" w:rsidR="0053670A" w:rsidRDefault="0053670A" w:rsidP="0053670A">
      <w:pPr>
        <w:spacing w:after="0"/>
        <w:rPr>
          <w:rFonts w:ascii="Garamond" w:hAnsi="Garamond" w:cs="Times New Roman"/>
          <w:sz w:val="24"/>
          <w:szCs w:val="24"/>
        </w:rPr>
      </w:pPr>
      <w:r>
        <w:rPr>
          <w:rFonts w:ascii="Garamond" w:hAnsi="Garamond" w:cs="Times New Roman"/>
          <w:sz w:val="24"/>
          <w:szCs w:val="24"/>
        </w:rPr>
        <w:t xml:space="preserve">Communities affected: </w:t>
      </w:r>
    </w:p>
    <w:bookmarkEnd w:id="1"/>
    <w:p w14:paraId="03CC0F70" w14:textId="77777777" w:rsidR="0053670A" w:rsidRDefault="0053670A" w:rsidP="00F071D1">
      <w:pPr>
        <w:spacing w:after="0"/>
        <w:rPr>
          <w:rFonts w:ascii="Garamond" w:hAnsi="Garamond" w:cs="Times New Roman"/>
          <w:sz w:val="24"/>
          <w:szCs w:val="24"/>
        </w:rPr>
      </w:pPr>
    </w:p>
    <w:p w14:paraId="1EEB101D" w14:textId="77777777" w:rsidR="001E0235" w:rsidRDefault="001E0235" w:rsidP="00F071D1">
      <w:pPr>
        <w:spacing w:after="0"/>
        <w:rPr>
          <w:rFonts w:ascii="Garamond" w:hAnsi="Garamond" w:cs="Times New Roman"/>
          <w:sz w:val="24"/>
          <w:szCs w:val="24"/>
        </w:rPr>
        <w:sectPr w:rsidR="001E0235" w:rsidSect="00702590">
          <w:pgSz w:w="12240" w:h="15840"/>
          <w:pgMar w:top="1440" w:right="1440" w:bottom="1440" w:left="1440" w:header="720" w:footer="720" w:gutter="0"/>
          <w:cols w:space="720"/>
          <w:docGrid w:linePitch="360"/>
        </w:sectPr>
      </w:pPr>
    </w:p>
    <w:p w14:paraId="4DC474A2" w14:textId="04BB424C" w:rsidR="001E0235" w:rsidRDefault="001E0235" w:rsidP="00F071D1">
      <w:pPr>
        <w:spacing w:after="0"/>
        <w:rPr>
          <w:rFonts w:ascii="Garamond" w:hAnsi="Garamond" w:cs="Times New Roman"/>
          <w:sz w:val="24"/>
          <w:szCs w:val="24"/>
        </w:rPr>
      </w:pPr>
    </w:p>
    <w:p w14:paraId="58D20431" w14:textId="274EA715" w:rsidR="00F071D1" w:rsidRPr="004A21A0" w:rsidRDefault="001E0235" w:rsidP="00F071D1">
      <w:pPr>
        <w:pStyle w:val="ListParagraph"/>
        <w:numPr>
          <w:ilvl w:val="0"/>
          <w:numId w:val="2"/>
        </w:numPr>
        <w:spacing w:after="0"/>
        <w:rPr>
          <w:rFonts w:ascii="Garamond" w:hAnsi="Garamond" w:cs="Times New Roman"/>
          <w:b/>
          <w:sz w:val="24"/>
          <w:szCs w:val="24"/>
          <w:u w:val="single"/>
        </w:rPr>
      </w:pPr>
      <w:r>
        <w:rPr>
          <w:rFonts w:ascii="Garamond" w:hAnsi="Garamond" w:cs="Times New Roman"/>
          <w:b/>
          <w:sz w:val="24"/>
          <w:szCs w:val="24"/>
          <w:u w:val="single"/>
        </w:rPr>
        <w:t>Proposed Funded Service Area Audit</w:t>
      </w:r>
    </w:p>
    <w:p w14:paraId="27EEEAFF" w14:textId="3FD0C585" w:rsidR="00425D07" w:rsidRDefault="001E0235" w:rsidP="00D01E14">
      <w:pPr>
        <w:spacing w:after="0"/>
        <w:rPr>
          <w:rFonts w:ascii="Garamond" w:hAnsi="Garamond" w:cs="Times New Roman"/>
          <w:sz w:val="24"/>
          <w:szCs w:val="24"/>
        </w:rPr>
      </w:pPr>
      <w:r>
        <w:rPr>
          <w:rFonts w:ascii="Garamond" w:hAnsi="Garamond" w:cs="Times New Roman"/>
          <w:sz w:val="24"/>
          <w:szCs w:val="24"/>
        </w:rPr>
        <w:t>This audit consists</w:t>
      </w:r>
      <w:r w:rsidRPr="00D94384">
        <w:rPr>
          <w:rFonts w:ascii="Garamond" w:hAnsi="Garamond" w:cs="Times New Roman"/>
          <w:sz w:val="24"/>
          <w:szCs w:val="24"/>
        </w:rPr>
        <w:t xml:space="preserve"> of ensuring </w:t>
      </w:r>
      <w:r w:rsidR="00673D3F">
        <w:rPr>
          <w:rFonts w:ascii="Garamond" w:hAnsi="Garamond" w:cs="Times New Roman"/>
          <w:sz w:val="24"/>
          <w:szCs w:val="24"/>
        </w:rPr>
        <w:t>applicants</w:t>
      </w:r>
      <w:r w:rsidRPr="00D94384">
        <w:rPr>
          <w:rFonts w:ascii="Garamond" w:hAnsi="Garamond" w:cs="Times New Roman"/>
          <w:sz w:val="24"/>
          <w:szCs w:val="24"/>
        </w:rPr>
        <w:t xml:space="preserve"> have met their obligation</w:t>
      </w:r>
      <w:r>
        <w:rPr>
          <w:rFonts w:ascii="Garamond" w:hAnsi="Garamond" w:cs="Times New Roman"/>
          <w:sz w:val="24"/>
          <w:szCs w:val="24"/>
        </w:rPr>
        <w:t>s</w:t>
      </w:r>
      <w:r w:rsidRPr="00D94384">
        <w:rPr>
          <w:rFonts w:ascii="Garamond" w:hAnsi="Garamond" w:cs="Times New Roman"/>
          <w:sz w:val="24"/>
          <w:szCs w:val="24"/>
        </w:rPr>
        <w:t xml:space="preserve"> to pass and make serviceable, upon request, all </w:t>
      </w:r>
      <w:r>
        <w:rPr>
          <w:rFonts w:ascii="Garamond" w:hAnsi="Garamond" w:cs="Times New Roman"/>
          <w:sz w:val="24"/>
          <w:szCs w:val="24"/>
        </w:rPr>
        <w:t xml:space="preserve">locations in </w:t>
      </w:r>
      <w:r w:rsidRPr="00D94384">
        <w:rPr>
          <w:rFonts w:ascii="Garamond" w:hAnsi="Garamond" w:cs="Times New Roman"/>
          <w:sz w:val="24"/>
          <w:szCs w:val="24"/>
        </w:rPr>
        <w:t xml:space="preserve">unserved areas </w:t>
      </w:r>
      <w:r>
        <w:rPr>
          <w:rFonts w:ascii="Garamond" w:hAnsi="Garamond" w:cs="Times New Roman"/>
          <w:sz w:val="24"/>
          <w:szCs w:val="24"/>
        </w:rPr>
        <w:t>of</w:t>
      </w:r>
      <w:r w:rsidRPr="00D94384">
        <w:rPr>
          <w:rFonts w:ascii="Garamond" w:hAnsi="Garamond" w:cs="Times New Roman"/>
          <w:sz w:val="24"/>
          <w:szCs w:val="24"/>
        </w:rPr>
        <w:t xml:space="preserve"> the awarded </w:t>
      </w:r>
      <w:r>
        <w:rPr>
          <w:rFonts w:ascii="Garamond" w:hAnsi="Garamond" w:cs="Times New Roman"/>
          <w:sz w:val="24"/>
          <w:szCs w:val="24"/>
        </w:rPr>
        <w:t xml:space="preserve">project areas, which were </w:t>
      </w:r>
      <w:r w:rsidRPr="00D94384">
        <w:rPr>
          <w:rFonts w:ascii="Garamond" w:hAnsi="Garamond" w:cs="Times New Roman"/>
          <w:sz w:val="24"/>
          <w:szCs w:val="24"/>
        </w:rPr>
        <w:t xml:space="preserve">included in </w:t>
      </w:r>
      <w:r>
        <w:rPr>
          <w:rFonts w:ascii="Garamond" w:hAnsi="Garamond" w:cs="Times New Roman"/>
          <w:sz w:val="24"/>
          <w:szCs w:val="24"/>
        </w:rPr>
        <w:t>contract agreements</w:t>
      </w:r>
      <w:r w:rsidRPr="00D94384">
        <w:rPr>
          <w:rFonts w:ascii="Garamond" w:hAnsi="Garamond" w:cs="Times New Roman"/>
          <w:sz w:val="24"/>
          <w:szCs w:val="24"/>
        </w:rPr>
        <w:t xml:space="preserve">. To “pass” </w:t>
      </w:r>
      <w:r>
        <w:rPr>
          <w:rFonts w:ascii="Garamond" w:hAnsi="Garamond" w:cs="Times New Roman"/>
          <w:sz w:val="24"/>
          <w:szCs w:val="24"/>
        </w:rPr>
        <w:t xml:space="preserve">a location </w:t>
      </w:r>
      <w:r w:rsidRPr="00D94384">
        <w:rPr>
          <w:rFonts w:ascii="Garamond" w:hAnsi="Garamond" w:cs="Times New Roman"/>
          <w:sz w:val="24"/>
          <w:szCs w:val="24"/>
        </w:rPr>
        <w:t>means that distribution cable is constructed to the utility pole or pedestal, within a right of way, easement or on the roadside, that services the area’s utility connections. Tilson or VETRO performs this analysis, using Google Earth, by comparing the outside plant or coverage areas to the awarded proposed design</w:t>
      </w:r>
      <w:r>
        <w:rPr>
          <w:rFonts w:ascii="Garamond" w:hAnsi="Garamond" w:cs="Times New Roman"/>
          <w:sz w:val="24"/>
          <w:szCs w:val="24"/>
        </w:rPr>
        <w:t>.</w:t>
      </w:r>
    </w:p>
    <w:p w14:paraId="61E580B3" w14:textId="12A0596B" w:rsidR="001E0235" w:rsidRDefault="001E0235" w:rsidP="00D01E14">
      <w:pPr>
        <w:spacing w:after="0"/>
        <w:rPr>
          <w:rFonts w:ascii="Garamond" w:hAnsi="Garamond" w:cs="Times New Roman"/>
          <w:sz w:val="24"/>
          <w:szCs w:val="24"/>
        </w:rPr>
      </w:pPr>
    </w:p>
    <w:tbl>
      <w:tblPr>
        <w:tblStyle w:val="TableGrid"/>
        <w:tblW w:w="0" w:type="auto"/>
        <w:tblLook w:val="04A0" w:firstRow="1" w:lastRow="0" w:firstColumn="1" w:lastColumn="0" w:noHBand="0" w:noVBand="1"/>
      </w:tblPr>
      <w:tblGrid>
        <w:gridCol w:w="5745"/>
        <w:gridCol w:w="630"/>
        <w:gridCol w:w="4395"/>
      </w:tblGrid>
      <w:tr w:rsidR="004A588E" w:rsidRPr="004A588E" w14:paraId="06F59739" w14:textId="77777777" w:rsidTr="00660347">
        <w:tc>
          <w:tcPr>
            <w:tcW w:w="10770" w:type="dxa"/>
            <w:gridSpan w:val="3"/>
            <w:tcBorders>
              <w:left w:val="single" w:sz="12" w:space="0" w:color="auto"/>
              <w:right w:val="single" w:sz="12" w:space="0" w:color="auto"/>
            </w:tcBorders>
            <w:shd w:val="clear" w:color="auto" w:fill="000000" w:themeFill="text1"/>
          </w:tcPr>
          <w:p w14:paraId="5CB781A6" w14:textId="77777777" w:rsidR="004A588E" w:rsidRPr="004A588E" w:rsidRDefault="004A588E" w:rsidP="002708F0">
            <w:pPr>
              <w:spacing w:line="259" w:lineRule="auto"/>
              <w:jc w:val="center"/>
              <w:rPr>
                <w:rFonts w:ascii="Garamond" w:hAnsi="Garamond" w:cs="Times New Roman"/>
                <w:b/>
                <w:bCs/>
                <w:sz w:val="24"/>
                <w:szCs w:val="24"/>
              </w:rPr>
            </w:pPr>
            <w:r w:rsidRPr="004A588E">
              <w:rPr>
                <w:rFonts w:ascii="Garamond" w:hAnsi="Garamond" w:cs="Times New Roman"/>
                <w:b/>
                <w:bCs/>
                <w:sz w:val="24"/>
                <w:szCs w:val="24"/>
              </w:rPr>
              <w:t>Proposed Funded Service Area Audit Requirements</w:t>
            </w:r>
          </w:p>
        </w:tc>
      </w:tr>
      <w:tr w:rsidR="004A588E" w:rsidRPr="004A588E" w14:paraId="14656E47" w14:textId="77777777" w:rsidTr="00660347">
        <w:trPr>
          <w:trHeight w:val="440"/>
        </w:trPr>
        <w:tc>
          <w:tcPr>
            <w:tcW w:w="5745" w:type="dxa"/>
            <w:tcBorders>
              <w:left w:val="single" w:sz="12" w:space="0" w:color="auto"/>
              <w:bottom w:val="single" w:sz="12" w:space="0" w:color="auto"/>
              <w:right w:val="single" w:sz="12" w:space="0" w:color="auto"/>
            </w:tcBorders>
            <w:vAlign w:val="center"/>
          </w:tcPr>
          <w:p w14:paraId="16B717FD" w14:textId="77777777" w:rsidR="004A588E" w:rsidRPr="004A588E" w:rsidRDefault="004A588E" w:rsidP="004A588E">
            <w:pPr>
              <w:spacing w:line="259" w:lineRule="auto"/>
              <w:rPr>
                <w:rFonts w:ascii="Garamond" w:hAnsi="Garamond" w:cs="Times New Roman"/>
                <w:b/>
                <w:bCs/>
                <w:sz w:val="24"/>
                <w:szCs w:val="24"/>
              </w:rPr>
            </w:pPr>
            <w:r w:rsidRPr="004A588E">
              <w:rPr>
                <w:rFonts w:ascii="Garamond" w:hAnsi="Garamond" w:cs="Times New Roman"/>
                <w:b/>
                <w:bCs/>
                <w:sz w:val="24"/>
                <w:szCs w:val="24"/>
              </w:rPr>
              <w:t>Requirement</w:t>
            </w:r>
          </w:p>
        </w:tc>
        <w:tc>
          <w:tcPr>
            <w:tcW w:w="630" w:type="dxa"/>
            <w:tcBorders>
              <w:left w:val="single" w:sz="12" w:space="0" w:color="auto"/>
              <w:bottom w:val="single" w:sz="12" w:space="0" w:color="auto"/>
              <w:right w:val="single" w:sz="12" w:space="0" w:color="auto"/>
            </w:tcBorders>
            <w:vAlign w:val="center"/>
          </w:tcPr>
          <w:p w14:paraId="091FF3D2" w14:textId="77777777" w:rsidR="004A588E" w:rsidRPr="004A588E" w:rsidRDefault="004A588E" w:rsidP="004A588E">
            <w:pPr>
              <w:spacing w:line="259" w:lineRule="auto"/>
              <w:rPr>
                <w:rFonts w:ascii="Garamond" w:hAnsi="Garamond" w:cs="Times New Roman"/>
                <w:b/>
                <w:bCs/>
                <w:sz w:val="24"/>
                <w:szCs w:val="24"/>
              </w:rPr>
            </w:pPr>
            <w:r w:rsidRPr="004A588E">
              <w:rPr>
                <w:rFonts w:ascii="Segoe UI Symbol" w:hAnsi="Segoe UI Symbol" w:cs="Segoe UI Symbol"/>
                <w:b/>
                <w:bCs/>
                <w:sz w:val="24"/>
                <w:szCs w:val="24"/>
              </w:rPr>
              <w:t>🗸</w:t>
            </w:r>
          </w:p>
        </w:tc>
        <w:tc>
          <w:tcPr>
            <w:tcW w:w="4395" w:type="dxa"/>
            <w:tcBorders>
              <w:left w:val="single" w:sz="12" w:space="0" w:color="auto"/>
              <w:bottom w:val="single" w:sz="12" w:space="0" w:color="auto"/>
              <w:right w:val="single" w:sz="12" w:space="0" w:color="auto"/>
            </w:tcBorders>
            <w:vAlign w:val="center"/>
          </w:tcPr>
          <w:p w14:paraId="29D96787" w14:textId="77777777" w:rsidR="004A588E" w:rsidRPr="004A588E" w:rsidRDefault="004A588E" w:rsidP="004A588E">
            <w:pPr>
              <w:spacing w:line="259" w:lineRule="auto"/>
              <w:rPr>
                <w:rFonts w:ascii="Garamond" w:hAnsi="Garamond" w:cs="Times New Roman"/>
                <w:b/>
                <w:bCs/>
                <w:sz w:val="24"/>
                <w:szCs w:val="24"/>
              </w:rPr>
            </w:pPr>
            <w:r w:rsidRPr="004A588E">
              <w:rPr>
                <w:rFonts w:ascii="Garamond" w:hAnsi="Garamond" w:cs="Times New Roman"/>
                <w:b/>
                <w:bCs/>
                <w:sz w:val="24"/>
                <w:szCs w:val="24"/>
              </w:rPr>
              <w:t>Comment</w:t>
            </w:r>
          </w:p>
        </w:tc>
      </w:tr>
      <w:tr w:rsidR="004A588E" w:rsidRPr="004A588E" w14:paraId="253FF07E" w14:textId="77777777" w:rsidTr="00660347">
        <w:trPr>
          <w:trHeight w:val="978"/>
        </w:trPr>
        <w:tc>
          <w:tcPr>
            <w:tcW w:w="5745" w:type="dxa"/>
            <w:tcBorders>
              <w:top w:val="single" w:sz="12" w:space="0" w:color="auto"/>
              <w:left w:val="single" w:sz="12" w:space="0" w:color="auto"/>
              <w:bottom w:val="single" w:sz="12" w:space="0" w:color="auto"/>
              <w:right w:val="single" w:sz="12" w:space="0" w:color="auto"/>
            </w:tcBorders>
            <w:vAlign w:val="center"/>
          </w:tcPr>
          <w:p w14:paraId="1244512B" w14:textId="77777777" w:rsidR="004A588E" w:rsidRPr="004A588E" w:rsidRDefault="004A588E" w:rsidP="004A588E">
            <w:pPr>
              <w:spacing w:line="259" w:lineRule="auto"/>
              <w:rPr>
                <w:rFonts w:ascii="Garamond" w:hAnsi="Garamond" w:cs="Times New Roman"/>
                <w:sz w:val="24"/>
                <w:szCs w:val="24"/>
              </w:rPr>
            </w:pPr>
            <w:r w:rsidRPr="004A588E">
              <w:rPr>
                <w:rFonts w:ascii="Garamond" w:hAnsi="Garamond" w:cs="Times New Roman"/>
                <w:sz w:val="24"/>
                <w:szCs w:val="24"/>
              </w:rPr>
              <w:t xml:space="preserve">Entire project design maps, as built in SHP (preferred) or annotated </w:t>
            </w:r>
            <w:proofErr w:type="spellStart"/>
            <w:r w:rsidRPr="004A588E">
              <w:rPr>
                <w:rFonts w:ascii="Garamond" w:hAnsi="Garamond" w:cs="Times New Roman"/>
                <w:sz w:val="24"/>
                <w:szCs w:val="24"/>
              </w:rPr>
              <w:t>KMZ</w:t>
            </w:r>
            <w:proofErr w:type="spellEnd"/>
            <w:r w:rsidRPr="004A588E">
              <w:rPr>
                <w:rFonts w:ascii="Garamond" w:hAnsi="Garamond" w:cs="Times New Roman"/>
                <w:sz w:val="24"/>
                <w:szCs w:val="24"/>
              </w:rPr>
              <w:t xml:space="preserve"> format. (PDFs and non-electronic formats will not be accepted)</w:t>
            </w:r>
          </w:p>
        </w:tc>
        <w:tc>
          <w:tcPr>
            <w:tcW w:w="630" w:type="dxa"/>
            <w:tcBorders>
              <w:top w:val="single" w:sz="12" w:space="0" w:color="auto"/>
              <w:left w:val="single" w:sz="12" w:space="0" w:color="auto"/>
              <w:bottom w:val="single" w:sz="12" w:space="0" w:color="auto"/>
              <w:right w:val="single" w:sz="12" w:space="0" w:color="auto"/>
            </w:tcBorders>
            <w:vAlign w:val="center"/>
          </w:tcPr>
          <w:p w14:paraId="61EA9B03"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vAlign w:val="center"/>
          </w:tcPr>
          <w:p w14:paraId="0049AB5E" w14:textId="77777777" w:rsidR="004A588E" w:rsidRPr="004A588E" w:rsidRDefault="004A588E" w:rsidP="004A588E">
            <w:pPr>
              <w:spacing w:line="259" w:lineRule="auto"/>
              <w:rPr>
                <w:rFonts w:ascii="Garamond" w:hAnsi="Garamond" w:cs="Times New Roman"/>
                <w:sz w:val="24"/>
                <w:szCs w:val="24"/>
              </w:rPr>
            </w:pPr>
          </w:p>
        </w:tc>
      </w:tr>
      <w:tr w:rsidR="004A588E" w:rsidRPr="004A588E" w14:paraId="10E15A14" w14:textId="77777777" w:rsidTr="00660347">
        <w:trPr>
          <w:trHeight w:val="483"/>
        </w:trPr>
        <w:tc>
          <w:tcPr>
            <w:tcW w:w="5745" w:type="dxa"/>
            <w:tcBorders>
              <w:top w:val="single" w:sz="12" w:space="0" w:color="auto"/>
              <w:left w:val="single" w:sz="12" w:space="0" w:color="auto"/>
              <w:bottom w:val="single" w:sz="2" w:space="0" w:color="auto"/>
              <w:right w:val="single" w:sz="12" w:space="0" w:color="auto"/>
            </w:tcBorders>
            <w:vAlign w:val="center"/>
          </w:tcPr>
          <w:p w14:paraId="20F9E639" w14:textId="77777777" w:rsidR="004A588E" w:rsidRPr="004A588E" w:rsidRDefault="004A588E" w:rsidP="004A588E">
            <w:pPr>
              <w:spacing w:line="259" w:lineRule="auto"/>
              <w:rPr>
                <w:rFonts w:ascii="Garamond" w:hAnsi="Garamond" w:cs="Times New Roman"/>
                <w:sz w:val="24"/>
                <w:szCs w:val="24"/>
              </w:rPr>
            </w:pPr>
            <w:r w:rsidRPr="004A588E">
              <w:rPr>
                <w:rFonts w:ascii="Garamond" w:hAnsi="Garamond" w:cs="Times New Roman"/>
                <w:sz w:val="24"/>
                <w:szCs w:val="24"/>
              </w:rPr>
              <w:t>Plant maps must contain the following items:</w:t>
            </w:r>
          </w:p>
        </w:tc>
        <w:tc>
          <w:tcPr>
            <w:tcW w:w="630" w:type="dxa"/>
            <w:tcBorders>
              <w:top w:val="single" w:sz="12" w:space="0" w:color="auto"/>
              <w:left w:val="single" w:sz="12" w:space="0" w:color="auto"/>
              <w:bottom w:val="single" w:sz="2" w:space="0" w:color="auto"/>
              <w:right w:val="single" w:sz="12" w:space="0" w:color="auto"/>
            </w:tcBorders>
            <w:vAlign w:val="center"/>
          </w:tcPr>
          <w:p w14:paraId="2E01CF68"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12" w:space="0" w:color="auto"/>
              <w:left w:val="single" w:sz="12" w:space="0" w:color="auto"/>
              <w:bottom w:val="single" w:sz="2" w:space="0" w:color="auto"/>
              <w:right w:val="single" w:sz="12" w:space="0" w:color="auto"/>
            </w:tcBorders>
            <w:vAlign w:val="center"/>
          </w:tcPr>
          <w:p w14:paraId="167E9330" w14:textId="77777777" w:rsidR="004A588E" w:rsidRPr="004A588E" w:rsidRDefault="004A588E" w:rsidP="004A588E">
            <w:pPr>
              <w:spacing w:line="259" w:lineRule="auto"/>
              <w:rPr>
                <w:rFonts w:ascii="Garamond" w:hAnsi="Garamond" w:cs="Times New Roman"/>
                <w:sz w:val="24"/>
                <w:szCs w:val="24"/>
              </w:rPr>
            </w:pPr>
          </w:p>
        </w:tc>
      </w:tr>
      <w:tr w:rsidR="004A588E" w:rsidRPr="004A588E" w14:paraId="54CD6F7A"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3049693D"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 xml:space="preserve">Service locations </w:t>
            </w:r>
          </w:p>
        </w:tc>
        <w:tc>
          <w:tcPr>
            <w:tcW w:w="630" w:type="dxa"/>
            <w:tcBorders>
              <w:top w:val="single" w:sz="2" w:space="0" w:color="auto"/>
              <w:left w:val="single" w:sz="12" w:space="0" w:color="auto"/>
              <w:bottom w:val="single" w:sz="2" w:space="0" w:color="auto"/>
              <w:right w:val="single" w:sz="12" w:space="0" w:color="auto"/>
            </w:tcBorders>
            <w:vAlign w:val="center"/>
          </w:tcPr>
          <w:p w14:paraId="0B5716F0"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2717BD7F" w14:textId="77777777" w:rsidR="004A588E" w:rsidRPr="004A588E" w:rsidRDefault="004A588E" w:rsidP="004A588E">
            <w:pPr>
              <w:spacing w:line="259" w:lineRule="auto"/>
              <w:rPr>
                <w:rFonts w:ascii="Garamond" w:hAnsi="Garamond" w:cs="Times New Roman"/>
                <w:sz w:val="24"/>
                <w:szCs w:val="24"/>
              </w:rPr>
            </w:pPr>
          </w:p>
        </w:tc>
      </w:tr>
      <w:tr w:rsidR="004A588E" w:rsidRPr="004A588E" w14:paraId="5AB89A60"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683A79F4"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Fiber or HFC routing</w:t>
            </w:r>
          </w:p>
        </w:tc>
        <w:tc>
          <w:tcPr>
            <w:tcW w:w="630" w:type="dxa"/>
            <w:tcBorders>
              <w:top w:val="single" w:sz="2" w:space="0" w:color="auto"/>
              <w:left w:val="single" w:sz="12" w:space="0" w:color="auto"/>
              <w:bottom w:val="single" w:sz="2" w:space="0" w:color="auto"/>
              <w:right w:val="single" w:sz="12" w:space="0" w:color="auto"/>
            </w:tcBorders>
            <w:vAlign w:val="center"/>
          </w:tcPr>
          <w:p w14:paraId="26656F4B"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1C6B4812" w14:textId="77777777" w:rsidR="004A588E" w:rsidRPr="004A588E" w:rsidRDefault="004A588E" w:rsidP="004A588E">
            <w:pPr>
              <w:spacing w:line="259" w:lineRule="auto"/>
              <w:rPr>
                <w:rFonts w:ascii="Garamond" w:hAnsi="Garamond" w:cs="Times New Roman"/>
                <w:sz w:val="24"/>
                <w:szCs w:val="24"/>
              </w:rPr>
            </w:pPr>
          </w:p>
        </w:tc>
      </w:tr>
      <w:tr w:rsidR="004A588E" w:rsidRPr="004A588E" w14:paraId="5A546BAA"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77074BC8"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Fiber or HFC counts/sizes</w:t>
            </w:r>
          </w:p>
        </w:tc>
        <w:tc>
          <w:tcPr>
            <w:tcW w:w="630" w:type="dxa"/>
            <w:tcBorders>
              <w:top w:val="single" w:sz="2" w:space="0" w:color="auto"/>
              <w:left w:val="single" w:sz="12" w:space="0" w:color="auto"/>
              <w:bottom w:val="single" w:sz="2" w:space="0" w:color="auto"/>
              <w:right w:val="single" w:sz="12" w:space="0" w:color="auto"/>
            </w:tcBorders>
            <w:vAlign w:val="center"/>
          </w:tcPr>
          <w:p w14:paraId="6DF341F9"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2836D349" w14:textId="77777777" w:rsidR="004A588E" w:rsidRPr="004A588E" w:rsidRDefault="004A588E" w:rsidP="004A588E">
            <w:pPr>
              <w:spacing w:line="259" w:lineRule="auto"/>
              <w:rPr>
                <w:rFonts w:ascii="Garamond" w:hAnsi="Garamond" w:cs="Times New Roman"/>
                <w:sz w:val="24"/>
                <w:szCs w:val="24"/>
              </w:rPr>
            </w:pPr>
          </w:p>
        </w:tc>
      </w:tr>
      <w:tr w:rsidR="004A588E" w:rsidRPr="004A588E" w14:paraId="5AA3CEA2"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73B331EB"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Splice points</w:t>
            </w:r>
          </w:p>
        </w:tc>
        <w:tc>
          <w:tcPr>
            <w:tcW w:w="630" w:type="dxa"/>
            <w:tcBorders>
              <w:top w:val="single" w:sz="2" w:space="0" w:color="auto"/>
              <w:left w:val="single" w:sz="12" w:space="0" w:color="auto"/>
              <w:bottom w:val="single" w:sz="2" w:space="0" w:color="auto"/>
              <w:right w:val="single" w:sz="12" w:space="0" w:color="auto"/>
            </w:tcBorders>
            <w:vAlign w:val="center"/>
          </w:tcPr>
          <w:p w14:paraId="3C8F0A6B"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568F8310" w14:textId="77777777" w:rsidR="004A588E" w:rsidRPr="004A588E" w:rsidRDefault="004A588E" w:rsidP="004A588E">
            <w:pPr>
              <w:spacing w:line="259" w:lineRule="auto"/>
              <w:rPr>
                <w:rFonts w:ascii="Garamond" w:hAnsi="Garamond" w:cs="Times New Roman"/>
                <w:sz w:val="24"/>
                <w:szCs w:val="24"/>
              </w:rPr>
            </w:pPr>
          </w:p>
        </w:tc>
      </w:tr>
      <w:tr w:rsidR="004A588E" w:rsidRPr="004A588E" w14:paraId="1699B98F"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593B042D"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MST/Coaxial taps</w:t>
            </w:r>
          </w:p>
        </w:tc>
        <w:tc>
          <w:tcPr>
            <w:tcW w:w="630" w:type="dxa"/>
            <w:tcBorders>
              <w:top w:val="single" w:sz="2" w:space="0" w:color="auto"/>
              <w:left w:val="single" w:sz="12" w:space="0" w:color="auto"/>
              <w:bottom w:val="single" w:sz="2" w:space="0" w:color="auto"/>
              <w:right w:val="single" w:sz="12" w:space="0" w:color="auto"/>
            </w:tcBorders>
            <w:vAlign w:val="center"/>
          </w:tcPr>
          <w:p w14:paraId="481C1EB2"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79D25F2A" w14:textId="77777777" w:rsidR="004A588E" w:rsidRPr="004A588E" w:rsidRDefault="004A588E" w:rsidP="004A588E">
            <w:pPr>
              <w:spacing w:line="259" w:lineRule="auto"/>
              <w:rPr>
                <w:rFonts w:ascii="Garamond" w:hAnsi="Garamond" w:cs="Times New Roman"/>
                <w:sz w:val="24"/>
                <w:szCs w:val="24"/>
              </w:rPr>
            </w:pPr>
          </w:p>
        </w:tc>
      </w:tr>
      <w:tr w:rsidR="004A588E" w:rsidRPr="004A588E" w14:paraId="566C9F15"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22705AA0"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Optical splitters (centralized or distributed architecture)</w:t>
            </w:r>
          </w:p>
        </w:tc>
        <w:tc>
          <w:tcPr>
            <w:tcW w:w="630" w:type="dxa"/>
            <w:tcBorders>
              <w:top w:val="single" w:sz="2" w:space="0" w:color="auto"/>
              <w:left w:val="single" w:sz="12" w:space="0" w:color="auto"/>
              <w:bottom w:val="single" w:sz="2" w:space="0" w:color="auto"/>
              <w:right w:val="single" w:sz="12" w:space="0" w:color="auto"/>
            </w:tcBorders>
            <w:vAlign w:val="center"/>
          </w:tcPr>
          <w:p w14:paraId="4B515E07"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0B910B56" w14:textId="77777777" w:rsidR="004A588E" w:rsidRPr="004A588E" w:rsidRDefault="004A588E" w:rsidP="004A588E">
            <w:pPr>
              <w:spacing w:line="259" w:lineRule="auto"/>
              <w:rPr>
                <w:rFonts w:ascii="Garamond" w:hAnsi="Garamond" w:cs="Times New Roman"/>
                <w:sz w:val="24"/>
                <w:szCs w:val="24"/>
              </w:rPr>
            </w:pPr>
          </w:p>
        </w:tc>
      </w:tr>
      <w:tr w:rsidR="004A588E" w:rsidRPr="004A588E" w14:paraId="6EC0BB0A"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201FD55A"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 xml:space="preserve">CO, Headend and Hub Locations (notated where </w:t>
            </w:r>
            <w:proofErr w:type="spellStart"/>
            <w:r w:rsidRPr="004A588E">
              <w:rPr>
                <w:rFonts w:ascii="Garamond" w:hAnsi="Garamond" w:cs="Times New Roman"/>
                <w:sz w:val="24"/>
                <w:szCs w:val="24"/>
              </w:rPr>
              <w:t>OLTs</w:t>
            </w:r>
            <w:proofErr w:type="spellEnd"/>
            <w:r w:rsidRPr="004A588E">
              <w:rPr>
                <w:rFonts w:ascii="Garamond" w:hAnsi="Garamond" w:cs="Times New Roman"/>
                <w:sz w:val="24"/>
                <w:szCs w:val="24"/>
              </w:rPr>
              <w:t xml:space="preserve"> and </w:t>
            </w:r>
            <w:proofErr w:type="spellStart"/>
            <w:r w:rsidRPr="004A588E">
              <w:rPr>
                <w:rFonts w:ascii="Garamond" w:hAnsi="Garamond" w:cs="Times New Roman"/>
                <w:sz w:val="24"/>
                <w:szCs w:val="24"/>
              </w:rPr>
              <w:t>CMTS</w:t>
            </w:r>
            <w:proofErr w:type="spellEnd"/>
            <w:r w:rsidRPr="004A588E">
              <w:rPr>
                <w:rFonts w:ascii="Garamond" w:hAnsi="Garamond" w:cs="Times New Roman"/>
                <w:sz w:val="24"/>
                <w:szCs w:val="24"/>
              </w:rPr>
              <w:t xml:space="preserve"> are placed)</w:t>
            </w:r>
          </w:p>
        </w:tc>
        <w:tc>
          <w:tcPr>
            <w:tcW w:w="630" w:type="dxa"/>
            <w:tcBorders>
              <w:top w:val="single" w:sz="2" w:space="0" w:color="auto"/>
              <w:left w:val="single" w:sz="12" w:space="0" w:color="auto"/>
              <w:bottom w:val="single" w:sz="2" w:space="0" w:color="auto"/>
              <w:right w:val="single" w:sz="12" w:space="0" w:color="auto"/>
            </w:tcBorders>
            <w:vAlign w:val="center"/>
          </w:tcPr>
          <w:p w14:paraId="0048A6AE"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7E2F1189" w14:textId="77777777" w:rsidR="004A588E" w:rsidRPr="004A588E" w:rsidRDefault="004A588E" w:rsidP="004A588E">
            <w:pPr>
              <w:spacing w:line="259" w:lineRule="auto"/>
              <w:rPr>
                <w:rFonts w:ascii="Garamond" w:hAnsi="Garamond" w:cs="Times New Roman"/>
                <w:sz w:val="24"/>
                <w:szCs w:val="24"/>
              </w:rPr>
            </w:pPr>
          </w:p>
        </w:tc>
      </w:tr>
      <w:tr w:rsidR="004A588E" w:rsidRPr="004A588E" w14:paraId="0881D291"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72D46A09" w14:textId="77777777" w:rsidR="004A588E" w:rsidRPr="004A588E" w:rsidRDefault="004A588E" w:rsidP="004A588E">
            <w:pPr>
              <w:numPr>
                <w:ilvl w:val="0"/>
                <w:numId w:val="18"/>
              </w:numPr>
              <w:spacing w:line="259" w:lineRule="auto"/>
              <w:rPr>
                <w:rFonts w:ascii="Garamond" w:hAnsi="Garamond" w:cs="Times New Roman"/>
                <w:sz w:val="24"/>
                <w:szCs w:val="24"/>
              </w:rPr>
            </w:pPr>
            <w:proofErr w:type="spellStart"/>
            <w:r w:rsidRPr="004A588E">
              <w:rPr>
                <w:rFonts w:ascii="Garamond" w:hAnsi="Garamond" w:cs="Times New Roman"/>
                <w:sz w:val="24"/>
                <w:szCs w:val="24"/>
              </w:rPr>
              <w:t>OLT</w:t>
            </w:r>
            <w:proofErr w:type="spellEnd"/>
            <w:r w:rsidRPr="004A588E">
              <w:rPr>
                <w:rFonts w:ascii="Garamond" w:hAnsi="Garamond" w:cs="Times New Roman"/>
                <w:sz w:val="24"/>
                <w:szCs w:val="24"/>
              </w:rPr>
              <w:t xml:space="preserve"> and/or HFC Node service boundaries</w:t>
            </w:r>
          </w:p>
        </w:tc>
        <w:tc>
          <w:tcPr>
            <w:tcW w:w="630" w:type="dxa"/>
            <w:tcBorders>
              <w:top w:val="single" w:sz="2" w:space="0" w:color="auto"/>
              <w:left w:val="single" w:sz="12" w:space="0" w:color="auto"/>
              <w:bottom w:val="single" w:sz="2" w:space="0" w:color="auto"/>
              <w:right w:val="single" w:sz="12" w:space="0" w:color="auto"/>
            </w:tcBorders>
            <w:vAlign w:val="center"/>
          </w:tcPr>
          <w:p w14:paraId="59F4E1C4"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2285F7D8" w14:textId="77777777" w:rsidR="004A588E" w:rsidRPr="004A588E" w:rsidRDefault="004A588E" w:rsidP="004A588E">
            <w:pPr>
              <w:spacing w:line="259" w:lineRule="auto"/>
              <w:rPr>
                <w:rFonts w:ascii="Garamond" w:hAnsi="Garamond" w:cs="Times New Roman"/>
                <w:sz w:val="24"/>
                <w:szCs w:val="24"/>
              </w:rPr>
            </w:pPr>
          </w:p>
        </w:tc>
      </w:tr>
      <w:tr w:rsidR="004A588E" w:rsidRPr="004A588E" w14:paraId="042116F2"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7777C7E2" w14:textId="77777777" w:rsidR="004A588E" w:rsidRPr="004A588E" w:rsidRDefault="004A588E" w:rsidP="004A588E">
            <w:pPr>
              <w:numPr>
                <w:ilvl w:val="0"/>
                <w:numId w:val="18"/>
              </w:numPr>
              <w:spacing w:line="259" w:lineRule="auto"/>
              <w:rPr>
                <w:rFonts w:ascii="Garamond" w:hAnsi="Garamond" w:cs="Times New Roman"/>
                <w:sz w:val="24"/>
                <w:szCs w:val="24"/>
              </w:rPr>
            </w:pPr>
            <w:proofErr w:type="spellStart"/>
            <w:r w:rsidRPr="004A588E">
              <w:rPr>
                <w:rFonts w:ascii="Garamond" w:hAnsi="Garamond" w:cs="Times New Roman"/>
                <w:sz w:val="24"/>
                <w:szCs w:val="24"/>
              </w:rPr>
              <w:t>FDH</w:t>
            </w:r>
            <w:proofErr w:type="spellEnd"/>
            <w:r w:rsidRPr="004A588E">
              <w:rPr>
                <w:rFonts w:ascii="Garamond" w:hAnsi="Garamond" w:cs="Times New Roman"/>
                <w:sz w:val="24"/>
                <w:szCs w:val="24"/>
              </w:rPr>
              <w:t xml:space="preserve"> (field cabinets)</w:t>
            </w:r>
          </w:p>
        </w:tc>
        <w:tc>
          <w:tcPr>
            <w:tcW w:w="630" w:type="dxa"/>
            <w:tcBorders>
              <w:top w:val="single" w:sz="2" w:space="0" w:color="auto"/>
              <w:left w:val="single" w:sz="12" w:space="0" w:color="auto"/>
              <w:bottom w:val="single" w:sz="2" w:space="0" w:color="auto"/>
              <w:right w:val="single" w:sz="12" w:space="0" w:color="auto"/>
            </w:tcBorders>
            <w:vAlign w:val="center"/>
          </w:tcPr>
          <w:p w14:paraId="493C26AE"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23A4CB89" w14:textId="77777777" w:rsidR="004A588E" w:rsidRPr="004A588E" w:rsidRDefault="004A588E" w:rsidP="004A588E">
            <w:pPr>
              <w:spacing w:line="259" w:lineRule="auto"/>
              <w:rPr>
                <w:rFonts w:ascii="Garamond" w:hAnsi="Garamond" w:cs="Times New Roman"/>
                <w:sz w:val="24"/>
                <w:szCs w:val="24"/>
              </w:rPr>
            </w:pPr>
          </w:p>
        </w:tc>
      </w:tr>
      <w:tr w:rsidR="004A588E" w:rsidRPr="004A588E" w14:paraId="7DF22B74"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047A0308" w14:textId="77777777" w:rsidR="004A588E" w:rsidRPr="004A588E" w:rsidRDefault="004A588E" w:rsidP="004A588E">
            <w:pPr>
              <w:spacing w:line="259" w:lineRule="auto"/>
              <w:rPr>
                <w:rFonts w:ascii="Garamond" w:hAnsi="Garamond" w:cs="Times New Roman"/>
                <w:sz w:val="24"/>
                <w:szCs w:val="24"/>
              </w:rPr>
            </w:pPr>
            <w:r w:rsidRPr="004A588E">
              <w:rPr>
                <w:rFonts w:ascii="Garamond" w:hAnsi="Garamond" w:cs="Times New Roman"/>
                <w:sz w:val="24"/>
                <w:szCs w:val="24"/>
              </w:rPr>
              <w:t>Plant maps must be prepared under the review of one of the following:</w:t>
            </w:r>
          </w:p>
        </w:tc>
        <w:tc>
          <w:tcPr>
            <w:tcW w:w="630" w:type="dxa"/>
            <w:tcBorders>
              <w:top w:val="single" w:sz="2" w:space="0" w:color="auto"/>
              <w:left w:val="single" w:sz="12" w:space="0" w:color="auto"/>
              <w:bottom w:val="single" w:sz="2" w:space="0" w:color="auto"/>
              <w:right w:val="single" w:sz="12" w:space="0" w:color="auto"/>
            </w:tcBorders>
            <w:vAlign w:val="center"/>
          </w:tcPr>
          <w:p w14:paraId="57D2F776"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536C547D" w14:textId="77777777" w:rsidR="004A588E" w:rsidRPr="004A588E" w:rsidRDefault="004A588E" w:rsidP="004A588E">
            <w:pPr>
              <w:spacing w:line="259" w:lineRule="auto"/>
              <w:rPr>
                <w:rFonts w:ascii="Garamond" w:hAnsi="Garamond" w:cs="Times New Roman"/>
                <w:sz w:val="24"/>
                <w:szCs w:val="24"/>
              </w:rPr>
            </w:pPr>
          </w:p>
        </w:tc>
      </w:tr>
      <w:tr w:rsidR="004A588E" w:rsidRPr="004A588E" w14:paraId="5C168481"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4E79FE7F"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A P.E.</w:t>
            </w:r>
          </w:p>
        </w:tc>
        <w:tc>
          <w:tcPr>
            <w:tcW w:w="630" w:type="dxa"/>
            <w:tcBorders>
              <w:top w:val="single" w:sz="2" w:space="0" w:color="auto"/>
              <w:left w:val="single" w:sz="12" w:space="0" w:color="auto"/>
              <w:bottom w:val="single" w:sz="2" w:space="0" w:color="auto"/>
              <w:right w:val="single" w:sz="12" w:space="0" w:color="auto"/>
            </w:tcBorders>
            <w:vAlign w:val="center"/>
          </w:tcPr>
          <w:p w14:paraId="392523A1"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60D4BAFE" w14:textId="77777777" w:rsidR="004A588E" w:rsidRPr="004A588E" w:rsidRDefault="004A588E" w:rsidP="004A588E">
            <w:pPr>
              <w:spacing w:line="259" w:lineRule="auto"/>
              <w:rPr>
                <w:rFonts w:ascii="Garamond" w:hAnsi="Garamond" w:cs="Times New Roman"/>
                <w:sz w:val="24"/>
                <w:szCs w:val="24"/>
              </w:rPr>
            </w:pPr>
          </w:p>
        </w:tc>
      </w:tr>
      <w:tr w:rsidR="004A588E" w:rsidRPr="004A588E" w14:paraId="0B1D86B4" w14:textId="77777777" w:rsidTr="00660347">
        <w:trPr>
          <w:trHeight w:val="445"/>
        </w:trPr>
        <w:tc>
          <w:tcPr>
            <w:tcW w:w="5745" w:type="dxa"/>
            <w:tcBorders>
              <w:top w:val="single" w:sz="2" w:space="0" w:color="auto"/>
              <w:left w:val="single" w:sz="12" w:space="0" w:color="auto"/>
              <w:bottom w:val="single" w:sz="2" w:space="0" w:color="auto"/>
              <w:right w:val="single" w:sz="12" w:space="0" w:color="auto"/>
            </w:tcBorders>
            <w:vAlign w:val="center"/>
          </w:tcPr>
          <w:p w14:paraId="66E627B8"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An engineer with substantial demonstrated experience designing cable or fiber networks whose credentials are submitted along with the design</w:t>
            </w:r>
          </w:p>
        </w:tc>
        <w:tc>
          <w:tcPr>
            <w:tcW w:w="630" w:type="dxa"/>
            <w:tcBorders>
              <w:top w:val="single" w:sz="2" w:space="0" w:color="auto"/>
              <w:left w:val="single" w:sz="12" w:space="0" w:color="auto"/>
              <w:bottom w:val="single" w:sz="2" w:space="0" w:color="auto"/>
              <w:right w:val="single" w:sz="12" w:space="0" w:color="auto"/>
            </w:tcBorders>
            <w:vAlign w:val="center"/>
          </w:tcPr>
          <w:p w14:paraId="268EBC66"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4CDE66E0" w14:textId="77777777" w:rsidR="004A588E" w:rsidRPr="004A588E" w:rsidRDefault="004A588E" w:rsidP="004A588E">
            <w:pPr>
              <w:spacing w:line="259" w:lineRule="auto"/>
              <w:rPr>
                <w:rFonts w:ascii="Garamond" w:hAnsi="Garamond" w:cs="Times New Roman"/>
                <w:sz w:val="24"/>
                <w:szCs w:val="24"/>
              </w:rPr>
            </w:pPr>
          </w:p>
        </w:tc>
      </w:tr>
      <w:tr w:rsidR="004A588E" w:rsidRPr="004A588E" w14:paraId="22A0D406" w14:textId="77777777" w:rsidTr="00660347">
        <w:trPr>
          <w:trHeight w:val="1212"/>
        </w:trPr>
        <w:tc>
          <w:tcPr>
            <w:tcW w:w="5745" w:type="dxa"/>
            <w:tcBorders>
              <w:top w:val="single" w:sz="12" w:space="0" w:color="auto"/>
              <w:left w:val="single" w:sz="12" w:space="0" w:color="auto"/>
              <w:bottom w:val="single" w:sz="12" w:space="0" w:color="auto"/>
              <w:right w:val="single" w:sz="12" w:space="0" w:color="auto"/>
            </w:tcBorders>
            <w:vAlign w:val="center"/>
          </w:tcPr>
          <w:p w14:paraId="06C56D61" w14:textId="77777777" w:rsidR="004A588E" w:rsidRPr="004A588E" w:rsidRDefault="004A588E" w:rsidP="004A588E">
            <w:pPr>
              <w:spacing w:line="259" w:lineRule="auto"/>
              <w:rPr>
                <w:rFonts w:ascii="Garamond" w:hAnsi="Garamond" w:cs="Times New Roman"/>
                <w:sz w:val="24"/>
                <w:szCs w:val="24"/>
              </w:rPr>
            </w:pPr>
            <w:bookmarkStart w:id="2" w:name="_Hlk41038144"/>
            <w:r w:rsidRPr="004A588E">
              <w:rPr>
                <w:rFonts w:ascii="Garamond" w:hAnsi="Garamond" w:cs="Times New Roman"/>
                <w:sz w:val="24"/>
                <w:szCs w:val="24"/>
              </w:rPr>
              <w:t xml:space="preserve">If existing plant already serves areas within the awarded proposed service areas, SHP (preferred) or </w:t>
            </w:r>
            <w:proofErr w:type="spellStart"/>
            <w:r w:rsidRPr="004A588E">
              <w:rPr>
                <w:rFonts w:ascii="Garamond" w:hAnsi="Garamond" w:cs="Times New Roman"/>
                <w:sz w:val="24"/>
                <w:szCs w:val="24"/>
              </w:rPr>
              <w:t>KMZ</w:t>
            </w:r>
            <w:proofErr w:type="spellEnd"/>
            <w:r w:rsidRPr="004A588E">
              <w:rPr>
                <w:rFonts w:ascii="Garamond" w:hAnsi="Garamond" w:cs="Times New Roman"/>
                <w:sz w:val="24"/>
                <w:szCs w:val="24"/>
              </w:rPr>
              <w:t xml:space="preserve"> maps must include that plant along with the details outlined above. This includes any existing coaxial and fiber plant. </w:t>
            </w:r>
            <w:bookmarkEnd w:id="2"/>
          </w:p>
        </w:tc>
        <w:tc>
          <w:tcPr>
            <w:tcW w:w="630" w:type="dxa"/>
            <w:tcBorders>
              <w:top w:val="single" w:sz="12" w:space="0" w:color="auto"/>
              <w:left w:val="single" w:sz="12" w:space="0" w:color="auto"/>
              <w:bottom w:val="single" w:sz="12" w:space="0" w:color="auto"/>
              <w:right w:val="single" w:sz="12" w:space="0" w:color="auto"/>
            </w:tcBorders>
            <w:vAlign w:val="center"/>
          </w:tcPr>
          <w:p w14:paraId="5F01C860"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vAlign w:val="center"/>
          </w:tcPr>
          <w:p w14:paraId="6270F62C" w14:textId="77777777" w:rsidR="004A588E" w:rsidRPr="004A588E" w:rsidRDefault="004A588E" w:rsidP="004A588E">
            <w:pPr>
              <w:spacing w:line="259" w:lineRule="auto"/>
              <w:rPr>
                <w:rFonts w:ascii="Garamond" w:hAnsi="Garamond" w:cs="Times New Roman"/>
                <w:sz w:val="24"/>
                <w:szCs w:val="24"/>
              </w:rPr>
            </w:pPr>
          </w:p>
        </w:tc>
      </w:tr>
      <w:tr w:rsidR="004A588E" w:rsidRPr="004A588E" w14:paraId="384AFBA0" w14:textId="77777777" w:rsidTr="00660347">
        <w:trPr>
          <w:trHeight w:val="561"/>
        </w:trPr>
        <w:tc>
          <w:tcPr>
            <w:tcW w:w="5745" w:type="dxa"/>
            <w:tcBorders>
              <w:top w:val="single" w:sz="24" w:space="0" w:color="auto"/>
              <w:left w:val="single" w:sz="12" w:space="0" w:color="auto"/>
              <w:bottom w:val="single" w:sz="18" w:space="0" w:color="auto"/>
              <w:right w:val="single" w:sz="12" w:space="0" w:color="auto"/>
            </w:tcBorders>
            <w:shd w:val="clear" w:color="auto" w:fill="FFFFFF" w:themeFill="background1"/>
            <w:vAlign w:val="center"/>
          </w:tcPr>
          <w:p w14:paraId="0EF29C16" w14:textId="77777777" w:rsidR="004A588E" w:rsidRPr="004A588E" w:rsidRDefault="004A588E" w:rsidP="004A588E">
            <w:pPr>
              <w:spacing w:line="259" w:lineRule="auto"/>
              <w:rPr>
                <w:rFonts w:ascii="Garamond" w:hAnsi="Garamond" w:cs="Times New Roman"/>
                <w:b/>
                <w:bCs/>
                <w:sz w:val="24"/>
                <w:szCs w:val="24"/>
              </w:rPr>
            </w:pPr>
            <w:r w:rsidRPr="004A588E">
              <w:rPr>
                <w:rFonts w:ascii="Garamond" w:hAnsi="Garamond" w:cs="Times New Roman"/>
                <w:b/>
                <w:bCs/>
                <w:sz w:val="24"/>
                <w:szCs w:val="24"/>
              </w:rPr>
              <w:t xml:space="preserve">All above requirements submitted to </w:t>
            </w:r>
            <w:proofErr w:type="spellStart"/>
            <w:r w:rsidRPr="004A588E">
              <w:rPr>
                <w:rFonts w:ascii="Garamond" w:hAnsi="Garamond" w:cs="Times New Roman"/>
                <w:b/>
                <w:bCs/>
                <w:sz w:val="24"/>
                <w:szCs w:val="24"/>
              </w:rPr>
              <w:t>ConnectMaine</w:t>
            </w:r>
            <w:proofErr w:type="spellEnd"/>
          </w:p>
        </w:tc>
        <w:tc>
          <w:tcPr>
            <w:tcW w:w="630" w:type="dxa"/>
            <w:tcBorders>
              <w:top w:val="single" w:sz="24" w:space="0" w:color="auto"/>
              <w:left w:val="single" w:sz="12" w:space="0" w:color="auto"/>
              <w:bottom w:val="single" w:sz="18" w:space="0" w:color="auto"/>
              <w:right w:val="single" w:sz="12" w:space="0" w:color="auto"/>
            </w:tcBorders>
            <w:vAlign w:val="center"/>
          </w:tcPr>
          <w:p w14:paraId="0C5AAA6C"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4" w:space="0" w:color="auto"/>
              <w:left w:val="single" w:sz="12" w:space="0" w:color="auto"/>
              <w:bottom w:val="single" w:sz="18" w:space="0" w:color="auto"/>
              <w:right w:val="single" w:sz="12" w:space="0" w:color="auto"/>
            </w:tcBorders>
            <w:vAlign w:val="center"/>
          </w:tcPr>
          <w:p w14:paraId="0D48AE14" w14:textId="77777777" w:rsidR="004A588E" w:rsidRPr="004A588E" w:rsidRDefault="004A588E" w:rsidP="004A588E">
            <w:pPr>
              <w:spacing w:line="259" w:lineRule="auto"/>
              <w:rPr>
                <w:rFonts w:ascii="Garamond" w:hAnsi="Garamond" w:cs="Times New Roman"/>
                <w:b/>
                <w:bCs/>
                <w:sz w:val="24"/>
                <w:szCs w:val="24"/>
              </w:rPr>
            </w:pPr>
            <w:r w:rsidRPr="004A588E">
              <w:rPr>
                <w:rFonts w:ascii="Garamond" w:hAnsi="Garamond" w:cs="Times New Roman"/>
                <w:b/>
                <w:bCs/>
                <w:sz w:val="24"/>
                <w:szCs w:val="24"/>
              </w:rPr>
              <w:t>Signature:</w:t>
            </w:r>
          </w:p>
        </w:tc>
      </w:tr>
    </w:tbl>
    <w:p w14:paraId="500CC723" w14:textId="3C874CF0" w:rsidR="001E0235" w:rsidRDefault="001E0235" w:rsidP="00D01E14">
      <w:pPr>
        <w:spacing w:after="0"/>
        <w:rPr>
          <w:rFonts w:ascii="Garamond" w:hAnsi="Garamond" w:cs="Times New Roman"/>
          <w:b/>
          <w:sz w:val="24"/>
          <w:szCs w:val="24"/>
          <w:u w:val="single"/>
        </w:rPr>
        <w:sectPr w:rsidR="001E0235" w:rsidSect="004A588E">
          <w:pgSz w:w="12240" w:h="15840"/>
          <w:pgMar w:top="720" w:right="720" w:bottom="720" w:left="720" w:header="720" w:footer="720" w:gutter="0"/>
          <w:cols w:space="720"/>
          <w:docGrid w:linePitch="360"/>
        </w:sectPr>
      </w:pPr>
    </w:p>
    <w:p w14:paraId="7C3EB4D0" w14:textId="5B5CFBE0" w:rsidR="00F071D1" w:rsidRPr="004A21A0" w:rsidRDefault="001E0235" w:rsidP="00F071D1">
      <w:pPr>
        <w:pStyle w:val="ListParagraph"/>
        <w:numPr>
          <w:ilvl w:val="0"/>
          <w:numId w:val="2"/>
        </w:numPr>
        <w:spacing w:after="0"/>
        <w:rPr>
          <w:rFonts w:ascii="Garamond" w:hAnsi="Garamond" w:cs="Times New Roman"/>
          <w:b/>
          <w:sz w:val="24"/>
          <w:szCs w:val="24"/>
          <w:u w:val="single"/>
        </w:rPr>
      </w:pPr>
      <w:r>
        <w:rPr>
          <w:rFonts w:ascii="Garamond" w:hAnsi="Garamond" w:cs="Times New Roman"/>
          <w:b/>
          <w:sz w:val="24"/>
          <w:szCs w:val="24"/>
          <w:u w:val="single"/>
        </w:rPr>
        <w:lastRenderedPageBreak/>
        <w:t>Technical Audit</w:t>
      </w:r>
    </w:p>
    <w:p w14:paraId="176CCF55" w14:textId="0B372986" w:rsidR="00384C81" w:rsidRDefault="001E0235" w:rsidP="00384C81">
      <w:pPr>
        <w:spacing w:after="0"/>
        <w:rPr>
          <w:rFonts w:ascii="Garamond" w:hAnsi="Garamond" w:cs="Times New Roman"/>
          <w:sz w:val="24"/>
          <w:szCs w:val="24"/>
        </w:rPr>
      </w:pPr>
      <w:r>
        <w:rPr>
          <w:rFonts w:ascii="Garamond" w:hAnsi="Garamond" w:cs="Times New Roman"/>
          <w:sz w:val="24"/>
          <w:szCs w:val="24"/>
        </w:rPr>
        <w:t xml:space="preserve">This audit consists of confirming the overall </w:t>
      </w:r>
      <w:r w:rsidRPr="001E0235">
        <w:rPr>
          <w:rFonts w:ascii="Garamond" w:hAnsi="Garamond" w:cs="Times New Roman"/>
          <w:sz w:val="24"/>
          <w:szCs w:val="24"/>
        </w:rPr>
        <w:t xml:space="preserve">architecture and design, materials selection, plant quality and performance meet applicable manufacturers’ and generally accepted industry </w:t>
      </w:r>
      <w:proofErr w:type="gramStart"/>
      <w:r w:rsidRPr="001E0235">
        <w:rPr>
          <w:rFonts w:ascii="Garamond" w:hAnsi="Garamond" w:cs="Times New Roman"/>
          <w:sz w:val="24"/>
          <w:szCs w:val="24"/>
        </w:rPr>
        <w:t>standards, and</w:t>
      </w:r>
      <w:proofErr w:type="gramEnd"/>
      <w:r w:rsidRPr="001E0235">
        <w:rPr>
          <w:rFonts w:ascii="Garamond" w:hAnsi="Garamond" w:cs="Times New Roman"/>
          <w:sz w:val="24"/>
          <w:szCs w:val="24"/>
        </w:rPr>
        <w:t xml:space="preserve"> can provide simultaneous data speeds and throughput consistent with the </w:t>
      </w:r>
      <w:r>
        <w:rPr>
          <w:rFonts w:ascii="Garamond" w:hAnsi="Garamond" w:cs="Times New Roman"/>
          <w:sz w:val="24"/>
          <w:szCs w:val="24"/>
        </w:rPr>
        <w:t>contract agreement</w:t>
      </w:r>
      <w:r w:rsidR="00384C81">
        <w:rPr>
          <w:rFonts w:ascii="Garamond" w:hAnsi="Garamond" w:cs="Times New Roman"/>
          <w:sz w:val="24"/>
          <w:szCs w:val="24"/>
        </w:rPr>
        <w:t>.</w:t>
      </w:r>
    </w:p>
    <w:p w14:paraId="5250277F" w14:textId="5471E508" w:rsidR="002A314A" w:rsidRDefault="002A314A" w:rsidP="002A314A">
      <w:pPr>
        <w:spacing w:after="0"/>
        <w:rPr>
          <w:rFonts w:ascii="Garamond" w:hAnsi="Garamond" w:cs="Times New Roman"/>
          <w:sz w:val="24"/>
          <w:szCs w:val="24"/>
        </w:rPr>
      </w:pPr>
    </w:p>
    <w:p w14:paraId="441EE401" w14:textId="1D57AE28" w:rsidR="00442D63" w:rsidRPr="004A21A0" w:rsidRDefault="001E0235" w:rsidP="00442D63">
      <w:pPr>
        <w:pStyle w:val="ListParagraph"/>
        <w:numPr>
          <w:ilvl w:val="0"/>
          <w:numId w:val="5"/>
        </w:numPr>
        <w:spacing w:after="0"/>
        <w:rPr>
          <w:rFonts w:ascii="Garamond" w:hAnsi="Garamond" w:cs="Times New Roman"/>
          <w:b/>
          <w:bCs/>
          <w:sz w:val="24"/>
          <w:szCs w:val="24"/>
        </w:rPr>
      </w:pPr>
      <w:r>
        <w:rPr>
          <w:rFonts w:ascii="Garamond" w:hAnsi="Garamond" w:cs="Times New Roman"/>
          <w:b/>
          <w:bCs/>
          <w:sz w:val="24"/>
          <w:szCs w:val="24"/>
        </w:rPr>
        <w:t>Analyses</w:t>
      </w:r>
    </w:p>
    <w:p w14:paraId="79B08319" w14:textId="1AC33448" w:rsidR="001E0235" w:rsidRPr="001E0235" w:rsidRDefault="001E0235" w:rsidP="001E0235">
      <w:pPr>
        <w:spacing w:after="0" w:line="240" w:lineRule="auto"/>
        <w:rPr>
          <w:rFonts w:ascii="Garamond" w:hAnsi="Garamond" w:cs="Times New Roman"/>
          <w:sz w:val="24"/>
          <w:szCs w:val="24"/>
        </w:rPr>
      </w:pPr>
      <w:r>
        <w:rPr>
          <w:rFonts w:ascii="Garamond" w:hAnsi="Garamond" w:cs="Times New Roman"/>
          <w:sz w:val="24"/>
          <w:szCs w:val="24"/>
        </w:rPr>
        <w:t>This audit consists of multiple analyses, including:</w:t>
      </w:r>
    </w:p>
    <w:p w14:paraId="598EF46F" w14:textId="13D8A7F8" w:rsidR="001E0235" w:rsidRPr="00A72F61" w:rsidRDefault="001E0235" w:rsidP="00A72F61">
      <w:pPr>
        <w:pStyle w:val="ListParagraph"/>
        <w:numPr>
          <w:ilvl w:val="0"/>
          <w:numId w:val="16"/>
        </w:numPr>
        <w:spacing w:after="0" w:line="240" w:lineRule="auto"/>
        <w:rPr>
          <w:rFonts w:ascii="Garamond" w:hAnsi="Garamond" w:cs="Times New Roman"/>
          <w:sz w:val="24"/>
          <w:szCs w:val="24"/>
        </w:rPr>
      </w:pPr>
      <w:r w:rsidRPr="00A72F61">
        <w:rPr>
          <w:rFonts w:ascii="Garamond" w:hAnsi="Garamond" w:cs="Times New Roman"/>
          <w:sz w:val="24"/>
          <w:szCs w:val="24"/>
        </w:rPr>
        <w:t xml:space="preserve">Reviewing </w:t>
      </w:r>
      <w:proofErr w:type="spellStart"/>
      <w:r w:rsidRPr="00A72F61">
        <w:rPr>
          <w:rFonts w:ascii="Garamond" w:hAnsi="Garamond" w:cs="Times New Roman"/>
          <w:sz w:val="24"/>
          <w:szCs w:val="24"/>
        </w:rPr>
        <w:t>OSP</w:t>
      </w:r>
      <w:proofErr w:type="spellEnd"/>
      <w:r w:rsidRPr="00A72F61">
        <w:rPr>
          <w:rFonts w:ascii="Garamond" w:hAnsi="Garamond" w:cs="Times New Roman"/>
          <w:sz w:val="24"/>
          <w:szCs w:val="24"/>
        </w:rPr>
        <w:t xml:space="preserve"> and network access materials and equipment selection vis-à-vis their intended use and performance </w:t>
      </w:r>
      <w:proofErr w:type="gramStart"/>
      <w:r w:rsidRPr="00A72F61">
        <w:rPr>
          <w:rFonts w:ascii="Garamond" w:hAnsi="Garamond" w:cs="Times New Roman"/>
          <w:sz w:val="24"/>
          <w:szCs w:val="24"/>
        </w:rPr>
        <w:t>requirements;</w:t>
      </w:r>
      <w:proofErr w:type="gramEnd"/>
    </w:p>
    <w:p w14:paraId="5C4438F7" w14:textId="4CA80A94" w:rsidR="001E0235" w:rsidRPr="00A72F61" w:rsidRDefault="001E0235" w:rsidP="00A72F61">
      <w:pPr>
        <w:pStyle w:val="ListParagraph"/>
        <w:numPr>
          <w:ilvl w:val="0"/>
          <w:numId w:val="16"/>
        </w:numPr>
        <w:spacing w:after="0" w:line="240" w:lineRule="auto"/>
        <w:rPr>
          <w:rFonts w:ascii="Garamond" w:hAnsi="Garamond" w:cs="Times New Roman"/>
          <w:sz w:val="24"/>
          <w:szCs w:val="24"/>
        </w:rPr>
      </w:pPr>
      <w:r w:rsidRPr="00A72F61">
        <w:rPr>
          <w:rFonts w:ascii="Garamond" w:hAnsi="Garamond" w:cs="Times New Roman"/>
          <w:sz w:val="24"/>
          <w:szCs w:val="24"/>
        </w:rPr>
        <w:t xml:space="preserve">Calculating the lengths of the longest optical links and confirming they project to perform to manufacturers’ and international standards body standards, such as </w:t>
      </w:r>
      <w:proofErr w:type="spellStart"/>
      <w:r w:rsidRPr="00A72F61">
        <w:rPr>
          <w:rFonts w:ascii="Garamond" w:hAnsi="Garamond" w:cs="Times New Roman"/>
          <w:sz w:val="24"/>
          <w:szCs w:val="24"/>
        </w:rPr>
        <w:t>ITU</w:t>
      </w:r>
      <w:proofErr w:type="spellEnd"/>
      <w:r w:rsidRPr="00A72F61">
        <w:rPr>
          <w:rFonts w:ascii="Garamond" w:hAnsi="Garamond" w:cs="Times New Roman"/>
          <w:sz w:val="24"/>
          <w:szCs w:val="24"/>
        </w:rPr>
        <w:t xml:space="preserve"> G.984.2 for </w:t>
      </w:r>
      <w:proofErr w:type="spellStart"/>
      <w:proofErr w:type="gramStart"/>
      <w:r w:rsidRPr="00A72F61">
        <w:rPr>
          <w:rFonts w:ascii="Garamond" w:hAnsi="Garamond" w:cs="Times New Roman"/>
          <w:sz w:val="24"/>
          <w:szCs w:val="24"/>
        </w:rPr>
        <w:t>GPON</w:t>
      </w:r>
      <w:proofErr w:type="spellEnd"/>
      <w:r w:rsidRPr="00A72F61">
        <w:rPr>
          <w:rFonts w:ascii="Garamond" w:hAnsi="Garamond" w:cs="Times New Roman"/>
          <w:sz w:val="24"/>
          <w:szCs w:val="24"/>
        </w:rPr>
        <w:t>;</w:t>
      </w:r>
      <w:proofErr w:type="gramEnd"/>
    </w:p>
    <w:p w14:paraId="404A3220" w14:textId="65AAB4D8" w:rsidR="001E0235" w:rsidRPr="00A72F61" w:rsidRDefault="001E0235" w:rsidP="00A72F61">
      <w:pPr>
        <w:pStyle w:val="ListParagraph"/>
        <w:numPr>
          <w:ilvl w:val="0"/>
          <w:numId w:val="16"/>
        </w:numPr>
        <w:spacing w:after="0" w:line="240" w:lineRule="auto"/>
        <w:rPr>
          <w:rFonts w:ascii="Garamond" w:hAnsi="Garamond" w:cs="Times New Roman"/>
          <w:sz w:val="24"/>
          <w:szCs w:val="24"/>
        </w:rPr>
      </w:pPr>
      <w:r w:rsidRPr="00A72F61">
        <w:rPr>
          <w:rFonts w:ascii="Garamond" w:hAnsi="Garamond" w:cs="Times New Roman"/>
          <w:sz w:val="24"/>
          <w:szCs w:val="24"/>
        </w:rPr>
        <w:t xml:space="preserve">Reviewing any IP network design and equipment selection for predicted bandwidth, speed and throughput </w:t>
      </w:r>
      <w:proofErr w:type="gramStart"/>
      <w:r w:rsidRPr="00A72F61">
        <w:rPr>
          <w:rFonts w:ascii="Garamond" w:hAnsi="Garamond" w:cs="Times New Roman"/>
          <w:sz w:val="24"/>
          <w:szCs w:val="24"/>
        </w:rPr>
        <w:t>performance;</w:t>
      </w:r>
      <w:proofErr w:type="gramEnd"/>
    </w:p>
    <w:p w14:paraId="4C8E1E1A" w14:textId="6394866B" w:rsidR="00442D63" w:rsidRDefault="001E0235" w:rsidP="00A72F61">
      <w:pPr>
        <w:pStyle w:val="ListParagraph"/>
        <w:numPr>
          <w:ilvl w:val="0"/>
          <w:numId w:val="16"/>
        </w:numPr>
        <w:spacing w:after="0" w:line="240" w:lineRule="auto"/>
        <w:rPr>
          <w:rFonts w:ascii="Garamond" w:hAnsi="Garamond" w:cs="Times New Roman"/>
          <w:sz w:val="24"/>
          <w:szCs w:val="24"/>
        </w:rPr>
      </w:pPr>
      <w:r w:rsidRPr="00A72F61">
        <w:rPr>
          <w:rFonts w:ascii="Garamond" w:hAnsi="Garamond" w:cs="Times New Roman"/>
          <w:sz w:val="24"/>
          <w:szCs w:val="24"/>
        </w:rPr>
        <w:t>Examining randomly selected fiber optic Optical Time Domain Reflectometer (</w:t>
      </w:r>
      <w:proofErr w:type="spellStart"/>
      <w:r w:rsidRPr="00A72F61">
        <w:rPr>
          <w:rFonts w:ascii="Garamond" w:hAnsi="Garamond" w:cs="Times New Roman"/>
          <w:sz w:val="24"/>
          <w:szCs w:val="24"/>
        </w:rPr>
        <w:t>OTDR</w:t>
      </w:r>
      <w:proofErr w:type="spellEnd"/>
      <w:r w:rsidRPr="00A72F61">
        <w:rPr>
          <w:rFonts w:ascii="Garamond" w:hAnsi="Garamond" w:cs="Times New Roman"/>
          <w:sz w:val="24"/>
          <w:szCs w:val="24"/>
        </w:rPr>
        <w:t>) scans of fiber links for construction and splicing craftsmanship issues, product incompatibilities and overall link performances.</w:t>
      </w:r>
    </w:p>
    <w:p w14:paraId="53F5931B" w14:textId="7D880EF5" w:rsidR="004A588E" w:rsidRDefault="004A588E" w:rsidP="004A588E">
      <w:pPr>
        <w:spacing w:after="0" w:line="240" w:lineRule="auto"/>
        <w:rPr>
          <w:rFonts w:ascii="Garamond" w:hAnsi="Garamond" w:cs="Times New Roman"/>
          <w:sz w:val="24"/>
          <w:szCs w:val="24"/>
        </w:rPr>
      </w:pPr>
    </w:p>
    <w:tbl>
      <w:tblPr>
        <w:tblStyle w:val="TableGrid"/>
        <w:tblW w:w="0" w:type="auto"/>
        <w:tblInd w:w="-5" w:type="dxa"/>
        <w:tblLook w:val="04A0" w:firstRow="1" w:lastRow="0" w:firstColumn="1" w:lastColumn="0" w:noHBand="0" w:noVBand="1"/>
      </w:tblPr>
      <w:tblGrid>
        <w:gridCol w:w="5750"/>
        <w:gridCol w:w="630"/>
        <w:gridCol w:w="4395"/>
      </w:tblGrid>
      <w:tr w:rsidR="004A588E" w:rsidRPr="004A588E" w14:paraId="02C71EAE" w14:textId="77777777" w:rsidTr="00A15436">
        <w:trPr>
          <w:trHeight w:val="287"/>
        </w:trPr>
        <w:tc>
          <w:tcPr>
            <w:tcW w:w="10775" w:type="dxa"/>
            <w:gridSpan w:val="3"/>
            <w:tcBorders>
              <w:left w:val="single" w:sz="12" w:space="0" w:color="auto"/>
              <w:right w:val="single" w:sz="12" w:space="0" w:color="auto"/>
            </w:tcBorders>
            <w:shd w:val="clear" w:color="auto" w:fill="000000" w:themeFill="text1"/>
            <w:vAlign w:val="center"/>
          </w:tcPr>
          <w:p w14:paraId="22DFE7AA" w14:textId="77777777" w:rsidR="004A588E" w:rsidRPr="004A588E" w:rsidRDefault="004A588E" w:rsidP="002708F0">
            <w:pPr>
              <w:jc w:val="center"/>
              <w:rPr>
                <w:rFonts w:ascii="Garamond" w:hAnsi="Garamond" w:cs="Times New Roman"/>
                <w:b/>
                <w:bCs/>
                <w:sz w:val="24"/>
                <w:szCs w:val="24"/>
              </w:rPr>
            </w:pPr>
            <w:bookmarkStart w:id="3" w:name="_Hlk38001745"/>
            <w:r w:rsidRPr="004A588E">
              <w:rPr>
                <w:rFonts w:ascii="Garamond" w:hAnsi="Garamond" w:cs="Times New Roman"/>
                <w:b/>
                <w:bCs/>
                <w:sz w:val="24"/>
                <w:szCs w:val="24"/>
              </w:rPr>
              <w:t>Technical Audit Requirements</w:t>
            </w:r>
          </w:p>
        </w:tc>
      </w:tr>
      <w:tr w:rsidR="004A588E" w:rsidRPr="004A588E" w14:paraId="029A0DB8" w14:textId="77777777" w:rsidTr="00A15436">
        <w:trPr>
          <w:trHeight w:val="503"/>
        </w:trPr>
        <w:tc>
          <w:tcPr>
            <w:tcW w:w="5750" w:type="dxa"/>
            <w:tcBorders>
              <w:left w:val="single" w:sz="12" w:space="0" w:color="auto"/>
              <w:bottom w:val="single" w:sz="12" w:space="0" w:color="auto"/>
              <w:right w:val="single" w:sz="12" w:space="0" w:color="auto"/>
            </w:tcBorders>
            <w:vAlign w:val="center"/>
          </w:tcPr>
          <w:p w14:paraId="2BF0BC59" w14:textId="77777777" w:rsidR="004A588E" w:rsidRPr="004A588E" w:rsidRDefault="004A588E" w:rsidP="004A588E">
            <w:pPr>
              <w:rPr>
                <w:rFonts w:ascii="Garamond" w:hAnsi="Garamond" w:cs="Times New Roman"/>
                <w:b/>
                <w:bCs/>
                <w:sz w:val="24"/>
                <w:szCs w:val="24"/>
              </w:rPr>
            </w:pPr>
            <w:bookmarkStart w:id="4" w:name="_Hlk38001762"/>
            <w:bookmarkEnd w:id="3"/>
            <w:r w:rsidRPr="004A588E">
              <w:rPr>
                <w:rFonts w:ascii="Garamond" w:hAnsi="Garamond" w:cs="Times New Roman"/>
                <w:b/>
                <w:bCs/>
                <w:sz w:val="24"/>
                <w:szCs w:val="24"/>
              </w:rPr>
              <w:t>Requirement</w:t>
            </w:r>
          </w:p>
        </w:tc>
        <w:tc>
          <w:tcPr>
            <w:tcW w:w="630" w:type="dxa"/>
            <w:tcBorders>
              <w:left w:val="single" w:sz="12" w:space="0" w:color="auto"/>
              <w:bottom w:val="single" w:sz="12" w:space="0" w:color="auto"/>
              <w:right w:val="single" w:sz="12" w:space="0" w:color="auto"/>
            </w:tcBorders>
            <w:vAlign w:val="center"/>
          </w:tcPr>
          <w:p w14:paraId="4D767295" w14:textId="77777777" w:rsidR="004A588E" w:rsidRPr="004A588E" w:rsidRDefault="004A588E" w:rsidP="004A588E">
            <w:pPr>
              <w:rPr>
                <w:rFonts w:ascii="Garamond" w:hAnsi="Garamond" w:cs="Times New Roman"/>
                <w:b/>
                <w:bCs/>
                <w:sz w:val="24"/>
                <w:szCs w:val="24"/>
              </w:rPr>
            </w:pPr>
            <w:r w:rsidRPr="004A588E">
              <w:rPr>
                <w:rFonts w:ascii="Segoe UI Symbol" w:hAnsi="Segoe UI Symbol" w:cs="Segoe UI Symbol"/>
                <w:b/>
                <w:bCs/>
                <w:sz w:val="24"/>
                <w:szCs w:val="24"/>
              </w:rPr>
              <w:t>🗸</w:t>
            </w:r>
          </w:p>
        </w:tc>
        <w:tc>
          <w:tcPr>
            <w:tcW w:w="4395" w:type="dxa"/>
            <w:tcBorders>
              <w:left w:val="single" w:sz="12" w:space="0" w:color="auto"/>
              <w:bottom w:val="single" w:sz="12" w:space="0" w:color="auto"/>
              <w:right w:val="single" w:sz="12" w:space="0" w:color="auto"/>
            </w:tcBorders>
            <w:vAlign w:val="center"/>
          </w:tcPr>
          <w:p w14:paraId="54169D36" w14:textId="77777777" w:rsidR="004A588E" w:rsidRPr="004A588E" w:rsidRDefault="004A588E" w:rsidP="004A588E">
            <w:pPr>
              <w:rPr>
                <w:rFonts w:ascii="Garamond" w:hAnsi="Garamond" w:cs="Times New Roman"/>
                <w:b/>
                <w:bCs/>
                <w:sz w:val="24"/>
                <w:szCs w:val="24"/>
              </w:rPr>
            </w:pPr>
            <w:r w:rsidRPr="004A588E">
              <w:rPr>
                <w:rFonts w:ascii="Garamond" w:hAnsi="Garamond" w:cs="Times New Roman"/>
                <w:b/>
                <w:bCs/>
                <w:sz w:val="24"/>
                <w:szCs w:val="24"/>
              </w:rPr>
              <w:t>Comment</w:t>
            </w:r>
          </w:p>
        </w:tc>
      </w:tr>
      <w:bookmarkEnd w:id="4"/>
      <w:tr w:rsidR="004A588E" w:rsidRPr="004A588E" w14:paraId="5FDC6937" w14:textId="77777777" w:rsidTr="00A15436">
        <w:trPr>
          <w:trHeight w:val="438"/>
        </w:trPr>
        <w:tc>
          <w:tcPr>
            <w:tcW w:w="5750" w:type="dxa"/>
            <w:tcBorders>
              <w:top w:val="single" w:sz="12" w:space="0" w:color="auto"/>
              <w:left w:val="single" w:sz="12" w:space="0" w:color="auto"/>
              <w:bottom w:val="single" w:sz="12" w:space="0" w:color="auto"/>
              <w:right w:val="single" w:sz="12" w:space="0" w:color="auto"/>
            </w:tcBorders>
            <w:vAlign w:val="center"/>
          </w:tcPr>
          <w:p w14:paraId="6B0CEAF0" w14:textId="77777777" w:rsidR="004A588E" w:rsidRPr="004A588E" w:rsidRDefault="004A588E" w:rsidP="004A588E">
            <w:pPr>
              <w:rPr>
                <w:rFonts w:ascii="Garamond" w:hAnsi="Garamond" w:cs="Times New Roman"/>
                <w:i/>
                <w:iCs/>
                <w:sz w:val="24"/>
                <w:szCs w:val="24"/>
              </w:rPr>
            </w:pPr>
            <w:r w:rsidRPr="004A588E">
              <w:rPr>
                <w:rFonts w:ascii="Garamond" w:hAnsi="Garamond" w:cs="Times New Roman"/>
                <w:i/>
                <w:iCs/>
                <w:sz w:val="24"/>
                <w:szCs w:val="24"/>
              </w:rPr>
              <w:t>Proposed Funded Service Area Audit documents submitted and accepted</w:t>
            </w:r>
          </w:p>
        </w:tc>
        <w:tc>
          <w:tcPr>
            <w:tcW w:w="630" w:type="dxa"/>
            <w:tcBorders>
              <w:top w:val="single" w:sz="12" w:space="0" w:color="auto"/>
              <w:left w:val="single" w:sz="12" w:space="0" w:color="auto"/>
              <w:bottom w:val="single" w:sz="12" w:space="0" w:color="auto"/>
              <w:right w:val="single" w:sz="12" w:space="0" w:color="auto"/>
            </w:tcBorders>
            <w:vAlign w:val="center"/>
          </w:tcPr>
          <w:p w14:paraId="699DE1A3" w14:textId="77777777" w:rsidR="004A588E" w:rsidRPr="004A588E" w:rsidRDefault="004A588E" w:rsidP="004A588E">
            <w:pPr>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vAlign w:val="center"/>
          </w:tcPr>
          <w:p w14:paraId="68E62312" w14:textId="77777777" w:rsidR="004A588E" w:rsidRPr="004A588E" w:rsidRDefault="004A588E" w:rsidP="004A588E">
            <w:pPr>
              <w:rPr>
                <w:rFonts w:ascii="Garamond" w:hAnsi="Garamond" w:cs="Times New Roman"/>
                <w:sz w:val="24"/>
                <w:szCs w:val="24"/>
              </w:rPr>
            </w:pPr>
          </w:p>
        </w:tc>
      </w:tr>
      <w:tr w:rsidR="004A588E" w:rsidRPr="004A588E" w14:paraId="4A2C314F" w14:textId="77777777" w:rsidTr="00A15436">
        <w:trPr>
          <w:trHeight w:val="510"/>
        </w:trPr>
        <w:tc>
          <w:tcPr>
            <w:tcW w:w="5750" w:type="dxa"/>
            <w:tcBorders>
              <w:top w:val="single" w:sz="12" w:space="0" w:color="auto"/>
              <w:left w:val="single" w:sz="12" w:space="0" w:color="auto"/>
              <w:bottom w:val="single" w:sz="4" w:space="0" w:color="auto"/>
              <w:right w:val="single" w:sz="12" w:space="0" w:color="auto"/>
            </w:tcBorders>
            <w:vAlign w:val="center"/>
          </w:tcPr>
          <w:p w14:paraId="25BD509A" w14:textId="77777777" w:rsidR="004A588E" w:rsidRPr="004A588E" w:rsidRDefault="004A588E" w:rsidP="004A588E">
            <w:pPr>
              <w:rPr>
                <w:rFonts w:ascii="Garamond" w:hAnsi="Garamond" w:cs="Times New Roman"/>
                <w:sz w:val="24"/>
                <w:szCs w:val="24"/>
              </w:rPr>
            </w:pPr>
            <w:proofErr w:type="spellStart"/>
            <w:r w:rsidRPr="004A588E">
              <w:rPr>
                <w:rFonts w:ascii="Garamond" w:hAnsi="Garamond" w:cs="Times New Roman"/>
                <w:sz w:val="24"/>
                <w:szCs w:val="24"/>
              </w:rPr>
              <w:t>OTDR</w:t>
            </w:r>
            <w:proofErr w:type="spellEnd"/>
            <w:r w:rsidRPr="004A588E">
              <w:rPr>
                <w:rFonts w:ascii="Garamond" w:hAnsi="Garamond" w:cs="Times New Roman"/>
                <w:sz w:val="24"/>
                <w:szCs w:val="24"/>
              </w:rPr>
              <w:t xml:space="preserve"> traces (from </w:t>
            </w:r>
            <w:proofErr w:type="spellStart"/>
            <w:r w:rsidRPr="004A588E">
              <w:rPr>
                <w:rFonts w:ascii="Garamond" w:hAnsi="Garamond" w:cs="Times New Roman"/>
                <w:sz w:val="24"/>
                <w:szCs w:val="24"/>
              </w:rPr>
              <w:t>OLT</w:t>
            </w:r>
            <w:proofErr w:type="spellEnd"/>
            <w:r w:rsidRPr="004A588E">
              <w:rPr>
                <w:rFonts w:ascii="Garamond" w:hAnsi="Garamond" w:cs="Times New Roman"/>
                <w:sz w:val="24"/>
                <w:szCs w:val="24"/>
              </w:rPr>
              <w:t xml:space="preserve"> or </w:t>
            </w:r>
            <w:proofErr w:type="spellStart"/>
            <w:r w:rsidRPr="004A588E">
              <w:rPr>
                <w:rFonts w:ascii="Garamond" w:hAnsi="Garamond" w:cs="Times New Roman"/>
                <w:sz w:val="24"/>
                <w:szCs w:val="24"/>
              </w:rPr>
              <w:t>CMTS</w:t>
            </w:r>
            <w:proofErr w:type="spellEnd"/>
            <w:r w:rsidRPr="004A588E">
              <w:rPr>
                <w:rFonts w:ascii="Garamond" w:hAnsi="Garamond" w:cs="Times New Roman"/>
                <w:sz w:val="24"/>
                <w:szCs w:val="24"/>
              </w:rPr>
              <w:t xml:space="preserve"> to end location) with event logs. Trace reports should include: </w:t>
            </w:r>
          </w:p>
        </w:tc>
        <w:tc>
          <w:tcPr>
            <w:tcW w:w="630" w:type="dxa"/>
            <w:tcBorders>
              <w:top w:val="single" w:sz="12" w:space="0" w:color="auto"/>
              <w:left w:val="single" w:sz="12" w:space="0" w:color="auto"/>
              <w:bottom w:val="single" w:sz="4" w:space="0" w:color="auto"/>
              <w:right w:val="single" w:sz="12" w:space="0" w:color="auto"/>
            </w:tcBorders>
            <w:vAlign w:val="center"/>
          </w:tcPr>
          <w:p w14:paraId="6AC9F3D1" w14:textId="77777777" w:rsidR="004A588E" w:rsidRPr="004A588E" w:rsidRDefault="004A588E" w:rsidP="004A588E">
            <w:pPr>
              <w:rPr>
                <w:rFonts w:ascii="Garamond" w:hAnsi="Garamond" w:cs="Times New Roman"/>
                <w:sz w:val="24"/>
                <w:szCs w:val="24"/>
              </w:rPr>
            </w:pPr>
          </w:p>
        </w:tc>
        <w:tc>
          <w:tcPr>
            <w:tcW w:w="4395" w:type="dxa"/>
            <w:tcBorders>
              <w:top w:val="single" w:sz="12" w:space="0" w:color="auto"/>
              <w:left w:val="single" w:sz="12" w:space="0" w:color="auto"/>
              <w:bottom w:val="single" w:sz="4" w:space="0" w:color="auto"/>
              <w:right w:val="single" w:sz="12" w:space="0" w:color="auto"/>
            </w:tcBorders>
            <w:vAlign w:val="center"/>
          </w:tcPr>
          <w:p w14:paraId="609B8AE4" w14:textId="77777777" w:rsidR="004A588E" w:rsidRPr="004A588E" w:rsidRDefault="004A588E" w:rsidP="004A588E">
            <w:pPr>
              <w:rPr>
                <w:rFonts w:ascii="Garamond" w:hAnsi="Garamond" w:cs="Times New Roman"/>
                <w:sz w:val="24"/>
                <w:szCs w:val="24"/>
              </w:rPr>
            </w:pPr>
          </w:p>
        </w:tc>
      </w:tr>
      <w:tr w:rsidR="004A588E" w:rsidRPr="004A588E" w14:paraId="69EA34BF" w14:textId="77777777" w:rsidTr="00A15436">
        <w:trPr>
          <w:trHeight w:val="1160"/>
        </w:trPr>
        <w:tc>
          <w:tcPr>
            <w:tcW w:w="5750" w:type="dxa"/>
            <w:tcBorders>
              <w:top w:val="single" w:sz="4" w:space="0" w:color="auto"/>
              <w:left w:val="single" w:sz="12" w:space="0" w:color="auto"/>
              <w:bottom w:val="single" w:sz="4" w:space="0" w:color="auto"/>
              <w:right w:val="single" w:sz="12" w:space="0" w:color="auto"/>
            </w:tcBorders>
            <w:vAlign w:val="center"/>
          </w:tcPr>
          <w:p w14:paraId="1C6C6D6E" w14:textId="77777777" w:rsidR="004A588E" w:rsidRPr="004A588E" w:rsidRDefault="004A588E" w:rsidP="004A588E">
            <w:pPr>
              <w:numPr>
                <w:ilvl w:val="0"/>
                <w:numId w:val="21"/>
              </w:numPr>
              <w:rPr>
                <w:rFonts w:ascii="Garamond" w:hAnsi="Garamond" w:cs="Times New Roman"/>
                <w:sz w:val="24"/>
                <w:szCs w:val="24"/>
              </w:rPr>
            </w:pPr>
            <w:r w:rsidRPr="004A588E">
              <w:rPr>
                <w:rFonts w:ascii="Garamond" w:hAnsi="Garamond" w:cs="Times New Roman"/>
                <w:sz w:val="24"/>
                <w:szCs w:val="24"/>
              </w:rPr>
              <w:t>Measurement wavelengths (trace 2 of the following: 1310nm, 1490nm, 1550nm, 1625nm)</w:t>
            </w:r>
          </w:p>
          <w:p w14:paraId="06AEE49D" w14:textId="77777777" w:rsidR="004A588E" w:rsidRPr="004A588E" w:rsidRDefault="004A588E" w:rsidP="004A588E">
            <w:pPr>
              <w:numPr>
                <w:ilvl w:val="0"/>
                <w:numId w:val="21"/>
              </w:numPr>
              <w:rPr>
                <w:rFonts w:ascii="Garamond" w:hAnsi="Garamond" w:cs="Times New Roman"/>
                <w:sz w:val="24"/>
                <w:szCs w:val="24"/>
              </w:rPr>
            </w:pPr>
            <w:r w:rsidRPr="004A588E">
              <w:rPr>
                <w:rFonts w:ascii="Garamond" w:hAnsi="Garamond" w:cs="Times New Roman"/>
                <w:sz w:val="24"/>
                <w:szCs w:val="24"/>
              </w:rPr>
              <w:t>Measurement distance, total link loss, splice losses, micro/macro bend losses, link’s Optical Return Loss (</w:t>
            </w:r>
            <w:proofErr w:type="spellStart"/>
            <w:r w:rsidRPr="004A588E">
              <w:rPr>
                <w:rFonts w:ascii="Garamond" w:hAnsi="Garamond" w:cs="Times New Roman"/>
                <w:sz w:val="24"/>
                <w:szCs w:val="24"/>
              </w:rPr>
              <w:t>ORL</w:t>
            </w:r>
            <w:proofErr w:type="spellEnd"/>
            <w:r w:rsidRPr="004A588E">
              <w:rPr>
                <w:rFonts w:ascii="Garamond" w:hAnsi="Garamond" w:cs="Times New Roman"/>
                <w:sz w:val="24"/>
                <w:szCs w:val="24"/>
              </w:rPr>
              <w:t>) for the distribution and feeder cable</w:t>
            </w:r>
          </w:p>
          <w:p w14:paraId="7E8511BB" w14:textId="77777777" w:rsidR="004A588E" w:rsidRPr="004A588E" w:rsidRDefault="004A588E" w:rsidP="004A588E">
            <w:pPr>
              <w:numPr>
                <w:ilvl w:val="0"/>
                <w:numId w:val="21"/>
              </w:numPr>
              <w:rPr>
                <w:rFonts w:ascii="Garamond" w:hAnsi="Garamond" w:cs="Times New Roman"/>
                <w:b/>
                <w:bCs/>
                <w:sz w:val="24"/>
                <w:szCs w:val="24"/>
              </w:rPr>
            </w:pPr>
            <w:r w:rsidRPr="004A588E">
              <w:rPr>
                <w:rFonts w:ascii="Garamond" w:hAnsi="Garamond" w:cs="Times New Roman"/>
                <w:sz w:val="24"/>
                <w:szCs w:val="24"/>
              </w:rPr>
              <w:t>Must provide identification of the specific fibers being tested</w:t>
            </w:r>
          </w:p>
        </w:tc>
        <w:tc>
          <w:tcPr>
            <w:tcW w:w="630" w:type="dxa"/>
            <w:tcBorders>
              <w:top w:val="single" w:sz="4" w:space="0" w:color="auto"/>
              <w:left w:val="single" w:sz="12" w:space="0" w:color="auto"/>
              <w:bottom w:val="single" w:sz="4" w:space="0" w:color="auto"/>
              <w:right w:val="single" w:sz="12" w:space="0" w:color="auto"/>
            </w:tcBorders>
            <w:vAlign w:val="center"/>
          </w:tcPr>
          <w:p w14:paraId="520623B3" w14:textId="77777777" w:rsidR="004A588E" w:rsidRPr="004A588E" w:rsidRDefault="004A588E" w:rsidP="004A588E">
            <w:pPr>
              <w:rPr>
                <w:rFonts w:ascii="Garamond" w:hAnsi="Garamond" w:cs="Times New Roman"/>
                <w:sz w:val="24"/>
                <w:szCs w:val="24"/>
              </w:rPr>
            </w:pPr>
          </w:p>
        </w:tc>
        <w:tc>
          <w:tcPr>
            <w:tcW w:w="4395" w:type="dxa"/>
            <w:tcBorders>
              <w:top w:val="single" w:sz="4" w:space="0" w:color="auto"/>
              <w:left w:val="single" w:sz="12" w:space="0" w:color="auto"/>
              <w:bottom w:val="single" w:sz="4" w:space="0" w:color="auto"/>
              <w:right w:val="single" w:sz="12" w:space="0" w:color="auto"/>
            </w:tcBorders>
            <w:vAlign w:val="center"/>
          </w:tcPr>
          <w:p w14:paraId="5094721A" w14:textId="77777777" w:rsidR="004A588E" w:rsidRPr="004A588E" w:rsidRDefault="004A588E" w:rsidP="004A588E">
            <w:pPr>
              <w:rPr>
                <w:rFonts w:ascii="Garamond" w:hAnsi="Garamond" w:cs="Times New Roman"/>
                <w:sz w:val="24"/>
                <w:szCs w:val="24"/>
              </w:rPr>
            </w:pPr>
          </w:p>
        </w:tc>
      </w:tr>
      <w:tr w:rsidR="004A588E" w:rsidRPr="004A588E" w14:paraId="6ADD19C0" w14:textId="77777777" w:rsidTr="00A15436">
        <w:trPr>
          <w:trHeight w:val="629"/>
        </w:trPr>
        <w:tc>
          <w:tcPr>
            <w:tcW w:w="5750" w:type="dxa"/>
            <w:tcBorders>
              <w:top w:val="single" w:sz="4" w:space="0" w:color="auto"/>
              <w:left w:val="single" w:sz="12" w:space="0" w:color="auto"/>
              <w:bottom w:val="single" w:sz="4" w:space="0" w:color="auto"/>
              <w:right w:val="single" w:sz="12" w:space="0" w:color="auto"/>
            </w:tcBorders>
            <w:vAlign w:val="center"/>
          </w:tcPr>
          <w:p w14:paraId="58F67367" w14:textId="77777777" w:rsidR="004A588E" w:rsidRPr="004A588E" w:rsidRDefault="004A588E" w:rsidP="004A588E">
            <w:pPr>
              <w:numPr>
                <w:ilvl w:val="0"/>
                <w:numId w:val="21"/>
              </w:numPr>
              <w:rPr>
                <w:rFonts w:ascii="Garamond" w:hAnsi="Garamond" w:cs="Times New Roman"/>
                <w:sz w:val="24"/>
                <w:szCs w:val="24"/>
              </w:rPr>
            </w:pPr>
            <w:r w:rsidRPr="004A588E">
              <w:rPr>
                <w:rFonts w:ascii="Garamond" w:hAnsi="Garamond" w:cs="Times New Roman"/>
                <w:sz w:val="24"/>
                <w:szCs w:val="24"/>
              </w:rPr>
              <w:t xml:space="preserve">File format must be one of the following: </w:t>
            </w:r>
            <w:proofErr w:type="spellStart"/>
            <w:r w:rsidRPr="004A588E">
              <w:rPr>
                <w:rFonts w:ascii="Garamond" w:hAnsi="Garamond" w:cs="Times New Roman"/>
                <w:sz w:val="24"/>
                <w:szCs w:val="24"/>
              </w:rPr>
              <w:t>CSOR</w:t>
            </w:r>
            <w:proofErr w:type="spellEnd"/>
            <w:r w:rsidRPr="004A588E">
              <w:rPr>
                <w:rFonts w:ascii="Garamond" w:hAnsi="Garamond" w:cs="Times New Roman"/>
                <w:sz w:val="24"/>
                <w:szCs w:val="24"/>
              </w:rPr>
              <w:t xml:space="preserve">, SOR produced PDF, or </w:t>
            </w:r>
            <w:proofErr w:type="spellStart"/>
            <w:r w:rsidRPr="004A588E">
              <w:rPr>
                <w:rFonts w:ascii="Garamond" w:hAnsi="Garamond" w:cs="Times New Roman"/>
                <w:sz w:val="24"/>
                <w:szCs w:val="24"/>
              </w:rPr>
              <w:t>OTDR</w:t>
            </w:r>
            <w:proofErr w:type="spellEnd"/>
            <w:r w:rsidRPr="004A588E">
              <w:rPr>
                <w:rFonts w:ascii="Garamond" w:hAnsi="Garamond" w:cs="Times New Roman"/>
                <w:sz w:val="24"/>
                <w:szCs w:val="24"/>
              </w:rPr>
              <w:t xml:space="preserve"> produced PDF</w:t>
            </w:r>
          </w:p>
        </w:tc>
        <w:tc>
          <w:tcPr>
            <w:tcW w:w="630" w:type="dxa"/>
            <w:tcBorders>
              <w:top w:val="single" w:sz="4" w:space="0" w:color="auto"/>
              <w:left w:val="single" w:sz="12" w:space="0" w:color="auto"/>
              <w:bottom w:val="single" w:sz="4" w:space="0" w:color="auto"/>
              <w:right w:val="single" w:sz="12" w:space="0" w:color="auto"/>
            </w:tcBorders>
            <w:vAlign w:val="center"/>
          </w:tcPr>
          <w:p w14:paraId="01B62577" w14:textId="77777777" w:rsidR="004A588E" w:rsidRPr="004A588E" w:rsidRDefault="004A588E" w:rsidP="004A588E">
            <w:pPr>
              <w:rPr>
                <w:rFonts w:ascii="Garamond" w:hAnsi="Garamond" w:cs="Times New Roman"/>
                <w:sz w:val="24"/>
                <w:szCs w:val="24"/>
              </w:rPr>
            </w:pPr>
          </w:p>
        </w:tc>
        <w:tc>
          <w:tcPr>
            <w:tcW w:w="4395" w:type="dxa"/>
            <w:tcBorders>
              <w:top w:val="single" w:sz="4" w:space="0" w:color="auto"/>
              <w:left w:val="single" w:sz="12" w:space="0" w:color="auto"/>
              <w:bottom w:val="single" w:sz="4" w:space="0" w:color="auto"/>
              <w:right w:val="single" w:sz="12" w:space="0" w:color="auto"/>
            </w:tcBorders>
            <w:vAlign w:val="center"/>
          </w:tcPr>
          <w:p w14:paraId="43C8010D" w14:textId="77777777" w:rsidR="004A588E" w:rsidRPr="004A588E" w:rsidRDefault="004A588E" w:rsidP="004A588E">
            <w:pPr>
              <w:rPr>
                <w:rFonts w:ascii="Garamond" w:hAnsi="Garamond" w:cs="Times New Roman"/>
                <w:sz w:val="24"/>
                <w:szCs w:val="24"/>
              </w:rPr>
            </w:pPr>
          </w:p>
        </w:tc>
      </w:tr>
      <w:tr w:rsidR="004A588E" w:rsidRPr="004A588E" w14:paraId="2F1BAC96" w14:textId="77777777" w:rsidTr="00A15436">
        <w:trPr>
          <w:trHeight w:val="899"/>
        </w:trPr>
        <w:tc>
          <w:tcPr>
            <w:tcW w:w="5750" w:type="dxa"/>
            <w:tcBorders>
              <w:top w:val="single" w:sz="4" w:space="0" w:color="auto"/>
              <w:left w:val="single" w:sz="12" w:space="0" w:color="auto"/>
              <w:bottom w:val="single" w:sz="12" w:space="0" w:color="auto"/>
              <w:right w:val="single" w:sz="12" w:space="0" w:color="auto"/>
            </w:tcBorders>
            <w:vAlign w:val="center"/>
          </w:tcPr>
          <w:p w14:paraId="3F31DD47" w14:textId="77777777" w:rsidR="004A588E" w:rsidRPr="004A588E" w:rsidRDefault="004A588E" w:rsidP="004A588E">
            <w:pPr>
              <w:numPr>
                <w:ilvl w:val="0"/>
                <w:numId w:val="21"/>
              </w:numPr>
              <w:rPr>
                <w:rFonts w:ascii="Garamond" w:hAnsi="Garamond" w:cs="Times New Roman"/>
                <w:sz w:val="24"/>
                <w:szCs w:val="24"/>
              </w:rPr>
            </w:pPr>
            <w:r w:rsidRPr="004A588E">
              <w:rPr>
                <w:rFonts w:ascii="Garamond" w:hAnsi="Garamond" w:cs="Times New Roman"/>
                <w:sz w:val="24"/>
                <w:szCs w:val="24"/>
              </w:rPr>
              <w:t>At a minimum, 12 fibers for small projects of 10 miles or less, 24 fibers for projects between 11 and 30 miles, and 96 fibers for projects over 30 miles</w:t>
            </w:r>
            <w:r w:rsidRPr="004A588E">
              <w:rPr>
                <w:rFonts w:ascii="Garamond" w:hAnsi="Garamond" w:cs="Times New Roman"/>
                <w:sz w:val="24"/>
                <w:szCs w:val="24"/>
                <w:vertAlign w:val="superscript"/>
              </w:rPr>
              <w:footnoteReference w:id="2"/>
            </w:r>
          </w:p>
        </w:tc>
        <w:tc>
          <w:tcPr>
            <w:tcW w:w="630" w:type="dxa"/>
            <w:tcBorders>
              <w:top w:val="single" w:sz="4" w:space="0" w:color="auto"/>
              <w:left w:val="single" w:sz="12" w:space="0" w:color="auto"/>
              <w:bottom w:val="single" w:sz="12" w:space="0" w:color="auto"/>
              <w:right w:val="single" w:sz="12" w:space="0" w:color="auto"/>
            </w:tcBorders>
            <w:vAlign w:val="center"/>
          </w:tcPr>
          <w:p w14:paraId="7702B073" w14:textId="77777777" w:rsidR="004A588E" w:rsidRPr="004A588E" w:rsidRDefault="004A588E" w:rsidP="004A588E">
            <w:pPr>
              <w:rPr>
                <w:rFonts w:ascii="Garamond" w:hAnsi="Garamond" w:cs="Times New Roman"/>
                <w:sz w:val="24"/>
                <w:szCs w:val="24"/>
              </w:rPr>
            </w:pPr>
          </w:p>
        </w:tc>
        <w:tc>
          <w:tcPr>
            <w:tcW w:w="4395" w:type="dxa"/>
            <w:tcBorders>
              <w:top w:val="single" w:sz="4" w:space="0" w:color="auto"/>
              <w:left w:val="single" w:sz="12" w:space="0" w:color="auto"/>
              <w:bottom w:val="single" w:sz="12" w:space="0" w:color="auto"/>
              <w:right w:val="single" w:sz="12" w:space="0" w:color="auto"/>
            </w:tcBorders>
            <w:vAlign w:val="center"/>
          </w:tcPr>
          <w:p w14:paraId="3D382CCE" w14:textId="77777777" w:rsidR="004A588E" w:rsidRPr="004A588E" w:rsidRDefault="004A588E" w:rsidP="004A588E">
            <w:pPr>
              <w:rPr>
                <w:rFonts w:ascii="Garamond" w:hAnsi="Garamond" w:cs="Times New Roman"/>
                <w:sz w:val="24"/>
                <w:szCs w:val="24"/>
              </w:rPr>
            </w:pPr>
          </w:p>
        </w:tc>
      </w:tr>
      <w:tr w:rsidR="00A15436" w:rsidRPr="004A588E" w14:paraId="5CD901A7" w14:textId="77777777" w:rsidTr="00A15436">
        <w:trPr>
          <w:trHeight w:val="561"/>
        </w:trPr>
        <w:tc>
          <w:tcPr>
            <w:tcW w:w="5750" w:type="dxa"/>
          </w:tcPr>
          <w:p w14:paraId="6548EBAB" w14:textId="77777777" w:rsidR="00A15436" w:rsidRPr="004A588E" w:rsidRDefault="00A15436" w:rsidP="00DC3197">
            <w:pPr>
              <w:spacing w:line="259" w:lineRule="auto"/>
              <w:rPr>
                <w:rFonts w:ascii="Garamond" w:hAnsi="Garamond" w:cs="Times New Roman"/>
                <w:b/>
                <w:bCs/>
                <w:sz w:val="24"/>
                <w:szCs w:val="24"/>
              </w:rPr>
            </w:pPr>
            <w:r w:rsidRPr="004A588E">
              <w:rPr>
                <w:rFonts w:ascii="Garamond" w:hAnsi="Garamond" w:cs="Times New Roman"/>
                <w:b/>
                <w:bCs/>
                <w:sz w:val="24"/>
                <w:szCs w:val="24"/>
              </w:rPr>
              <w:t xml:space="preserve">All above requirements submitted to </w:t>
            </w:r>
            <w:proofErr w:type="spellStart"/>
            <w:r w:rsidRPr="004A588E">
              <w:rPr>
                <w:rFonts w:ascii="Garamond" w:hAnsi="Garamond" w:cs="Times New Roman"/>
                <w:b/>
                <w:bCs/>
                <w:sz w:val="24"/>
                <w:szCs w:val="24"/>
              </w:rPr>
              <w:t>ConnectMaine</w:t>
            </w:r>
            <w:proofErr w:type="spellEnd"/>
          </w:p>
        </w:tc>
        <w:tc>
          <w:tcPr>
            <w:tcW w:w="630" w:type="dxa"/>
          </w:tcPr>
          <w:p w14:paraId="3985E58C" w14:textId="77777777" w:rsidR="00A15436" w:rsidRPr="004A588E" w:rsidRDefault="00A15436" w:rsidP="00DC3197">
            <w:pPr>
              <w:spacing w:line="259" w:lineRule="auto"/>
              <w:rPr>
                <w:rFonts w:ascii="Garamond" w:hAnsi="Garamond" w:cs="Times New Roman"/>
                <w:sz w:val="24"/>
                <w:szCs w:val="24"/>
              </w:rPr>
            </w:pPr>
          </w:p>
        </w:tc>
        <w:tc>
          <w:tcPr>
            <w:tcW w:w="4395" w:type="dxa"/>
          </w:tcPr>
          <w:p w14:paraId="60C41150" w14:textId="77777777" w:rsidR="00A15436" w:rsidRPr="004A588E" w:rsidRDefault="00A15436" w:rsidP="00DC3197">
            <w:pPr>
              <w:spacing w:line="259" w:lineRule="auto"/>
              <w:rPr>
                <w:rFonts w:ascii="Garamond" w:hAnsi="Garamond" w:cs="Times New Roman"/>
                <w:b/>
                <w:bCs/>
                <w:sz w:val="24"/>
                <w:szCs w:val="24"/>
              </w:rPr>
            </w:pPr>
            <w:r w:rsidRPr="004A588E">
              <w:rPr>
                <w:rFonts w:ascii="Garamond" w:hAnsi="Garamond" w:cs="Times New Roman"/>
                <w:b/>
                <w:bCs/>
                <w:sz w:val="24"/>
                <w:szCs w:val="24"/>
              </w:rPr>
              <w:t>Signature:</w:t>
            </w:r>
          </w:p>
        </w:tc>
      </w:tr>
    </w:tbl>
    <w:p w14:paraId="5A96C679" w14:textId="77777777" w:rsidR="00A15436" w:rsidRDefault="00A15436" w:rsidP="00A15436">
      <w:pPr>
        <w:rPr>
          <w:rFonts w:ascii="Garamond" w:hAnsi="Garamond" w:cs="Times New Roman"/>
          <w:sz w:val="24"/>
          <w:szCs w:val="24"/>
        </w:rPr>
      </w:pPr>
    </w:p>
    <w:p w14:paraId="53235690" w14:textId="489D6E21" w:rsidR="00A15436" w:rsidRDefault="00A15436" w:rsidP="00A15436">
      <w:pPr>
        <w:rPr>
          <w:rFonts w:ascii="Garamond" w:hAnsi="Garamond" w:cs="Times New Roman"/>
          <w:sz w:val="24"/>
          <w:szCs w:val="24"/>
        </w:rPr>
        <w:sectPr w:rsidR="00A15436" w:rsidSect="004A588E">
          <w:pgSz w:w="12240" w:h="15840"/>
          <w:pgMar w:top="720" w:right="720" w:bottom="720" w:left="720" w:header="720" w:footer="720" w:gutter="0"/>
          <w:cols w:space="720"/>
          <w:docGrid w:linePitch="360"/>
        </w:sectPr>
      </w:pPr>
    </w:p>
    <w:tbl>
      <w:tblPr>
        <w:tblStyle w:val="TableGrid"/>
        <w:tblW w:w="10775" w:type="dxa"/>
        <w:tblInd w:w="-13" w:type="dxa"/>
        <w:tblLook w:val="04A0" w:firstRow="1" w:lastRow="0" w:firstColumn="1" w:lastColumn="0" w:noHBand="0" w:noVBand="1"/>
      </w:tblPr>
      <w:tblGrid>
        <w:gridCol w:w="5750"/>
        <w:gridCol w:w="630"/>
        <w:gridCol w:w="4395"/>
      </w:tblGrid>
      <w:tr w:rsidR="004A588E" w:rsidRPr="004A588E" w14:paraId="1CC3FB94" w14:textId="77777777" w:rsidTr="004A588E">
        <w:trPr>
          <w:trHeight w:val="287"/>
        </w:trPr>
        <w:tc>
          <w:tcPr>
            <w:tcW w:w="10775" w:type="dxa"/>
            <w:gridSpan w:val="3"/>
            <w:tcBorders>
              <w:top w:val="single" w:sz="18" w:space="0" w:color="auto"/>
              <w:left w:val="single" w:sz="18" w:space="0" w:color="auto"/>
              <w:bottom w:val="single" w:sz="4" w:space="0" w:color="FFFFFF" w:themeColor="background1"/>
              <w:right w:val="single" w:sz="18" w:space="0" w:color="auto"/>
            </w:tcBorders>
            <w:shd w:val="clear" w:color="auto" w:fill="000000" w:themeFill="text1"/>
            <w:vAlign w:val="center"/>
          </w:tcPr>
          <w:p w14:paraId="4AF46498" w14:textId="77777777" w:rsidR="004A588E" w:rsidRPr="004A588E" w:rsidRDefault="004A588E" w:rsidP="002708F0">
            <w:pPr>
              <w:jc w:val="center"/>
              <w:rPr>
                <w:rFonts w:ascii="Garamond" w:hAnsi="Garamond" w:cs="Times New Roman"/>
                <w:b/>
                <w:bCs/>
                <w:sz w:val="24"/>
                <w:szCs w:val="24"/>
              </w:rPr>
            </w:pPr>
            <w:r w:rsidRPr="004A588E">
              <w:rPr>
                <w:rFonts w:ascii="Garamond" w:hAnsi="Garamond" w:cs="Times New Roman"/>
                <w:b/>
                <w:bCs/>
                <w:sz w:val="24"/>
                <w:szCs w:val="24"/>
              </w:rPr>
              <w:lastRenderedPageBreak/>
              <w:t>Technical Audit Requirements (continued)</w:t>
            </w:r>
          </w:p>
        </w:tc>
      </w:tr>
      <w:tr w:rsidR="004A588E" w:rsidRPr="004A588E" w14:paraId="45F19A0C" w14:textId="77777777" w:rsidTr="004A588E">
        <w:trPr>
          <w:trHeight w:val="522"/>
        </w:trPr>
        <w:tc>
          <w:tcPr>
            <w:tcW w:w="5750" w:type="dxa"/>
            <w:tcBorders>
              <w:top w:val="single" w:sz="18" w:space="0" w:color="auto"/>
              <w:left w:val="single" w:sz="12" w:space="0" w:color="auto"/>
              <w:bottom w:val="single" w:sz="12" w:space="0" w:color="auto"/>
              <w:right w:val="single" w:sz="12" w:space="0" w:color="auto"/>
            </w:tcBorders>
            <w:vAlign w:val="center"/>
          </w:tcPr>
          <w:p w14:paraId="259726DF" w14:textId="77777777" w:rsidR="004A588E" w:rsidRPr="004A588E" w:rsidRDefault="004A588E" w:rsidP="004A588E">
            <w:pPr>
              <w:rPr>
                <w:rFonts w:ascii="Garamond" w:hAnsi="Garamond" w:cs="Times New Roman"/>
                <w:b/>
                <w:bCs/>
                <w:sz w:val="24"/>
                <w:szCs w:val="24"/>
              </w:rPr>
            </w:pPr>
            <w:r w:rsidRPr="004A588E">
              <w:rPr>
                <w:rFonts w:ascii="Garamond" w:hAnsi="Garamond" w:cs="Times New Roman"/>
                <w:b/>
                <w:bCs/>
                <w:sz w:val="24"/>
                <w:szCs w:val="24"/>
              </w:rPr>
              <w:t>Requirement</w:t>
            </w:r>
          </w:p>
        </w:tc>
        <w:tc>
          <w:tcPr>
            <w:tcW w:w="630" w:type="dxa"/>
            <w:tcBorders>
              <w:top w:val="single" w:sz="18" w:space="0" w:color="auto"/>
              <w:left w:val="single" w:sz="12" w:space="0" w:color="auto"/>
              <w:bottom w:val="single" w:sz="12" w:space="0" w:color="auto"/>
              <w:right w:val="single" w:sz="12" w:space="0" w:color="auto"/>
            </w:tcBorders>
            <w:vAlign w:val="center"/>
          </w:tcPr>
          <w:p w14:paraId="32BB0524" w14:textId="77777777" w:rsidR="004A588E" w:rsidRPr="004A588E" w:rsidRDefault="004A588E" w:rsidP="004A588E">
            <w:pPr>
              <w:rPr>
                <w:rFonts w:ascii="Garamond" w:hAnsi="Garamond" w:cs="Times New Roman"/>
                <w:b/>
                <w:bCs/>
                <w:sz w:val="24"/>
                <w:szCs w:val="24"/>
              </w:rPr>
            </w:pPr>
            <w:r w:rsidRPr="004A588E">
              <w:rPr>
                <w:rFonts w:ascii="Segoe UI Symbol" w:hAnsi="Segoe UI Symbol" w:cs="Segoe UI Symbol"/>
                <w:b/>
                <w:bCs/>
                <w:sz w:val="24"/>
                <w:szCs w:val="24"/>
              </w:rPr>
              <w:t>🗸</w:t>
            </w:r>
          </w:p>
        </w:tc>
        <w:tc>
          <w:tcPr>
            <w:tcW w:w="4395" w:type="dxa"/>
            <w:tcBorders>
              <w:top w:val="single" w:sz="18" w:space="0" w:color="auto"/>
              <w:left w:val="single" w:sz="12" w:space="0" w:color="auto"/>
              <w:bottom w:val="single" w:sz="12" w:space="0" w:color="auto"/>
              <w:right w:val="single" w:sz="12" w:space="0" w:color="auto"/>
            </w:tcBorders>
            <w:vAlign w:val="center"/>
          </w:tcPr>
          <w:p w14:paraId="4BC0FE89" w14:textId="77777777" w:rsidR="004A588E" w:rsidRPr="004A588E" w:rsidRDefault="004A588E" w:rsidP="004A588E">
            <w:pPr>
              <w:rPr>
                <w:rFonts w:ascii="Garamond" w:hAnsi="Garamond" w:cs="Times New Roman"/>
                <w:b/>
                <w:bCs/>
                <w:sz w:val="24"/>
                <w:szCs w:val="24"/>
              </w:rPr>
            </w:pPr>
            <w:r w:rsidRPr="004A588E">
              <w:rPr>
                <w:rFonts w:ascii="Garamond" w:hAnsi="Garamond" w:cs="Times New Roman"/>
                <w:b/>
                <w:bCs/>
                <w:sz w:val="24"/>
                <w:szCs w:val="24"/>
              </w:rPr>
              <w:t>Comment</w:t>
            </w:r>
          </w:p>
        </w:tc>
      </w:tr>
      <w:tr w:rsidR="004A588E" w:rsidRPr="004A588E" w14:paraId="67813A89" w14:textId="77777777" w:rsidTr="004A588E">
        <w:trPr>
          <w:trHeight w:val="798"/>
        </w:trPr>
        <w:tc>
          <w:tcPr>
            <w:tcW w:w="5750" w:type="dxa"/>
            <w:tcBorders>
              <w:top w:val="single" w:sz="12" w:space="0" w:color="auto"/>
              <w:left w:val="single" w:sz="12" w:space="0" w:color="auto"/>
              <w:bottom w:val="single" w:sz="2" w:space="0" w:color="auto"/>
              <w:right w:val="single" w:sz="12" w:space="0" w:color="auto"/>
            </w:tcBorders>
            <w:vAlign w:val="center"/>
          </w:tcPr>
          <w:p w14:paraId="0DBCBBBD" w14:textId="77777777" w:rsidR="004A588E" w:rsidRPr="004A588E" w:rsidRDefault="004A588E" w:rsidP="00660347">
            <w:pPr>
              <w:rPr>
                <w:rFonts w:ascii="Garamond" w:hAnsi="Garamond" w:cs="Times New Roman"/>
                <w:sz w:val="24"/>
                <w:szCs w:val="24"/>
              </w:rPr>
            </w:pPr>
            <w:r w:rsidRPr="004A588E">
              <w:rPr>
                <w:rFonts w:ascii="Garamond" w:hAnsi="Garamond" w:cs="Times New Roman"/>
                <w:sz w:val="24"/>
                <w:szCs w:val="24"/>
              </w:rPr>
              <w:t xml:space="preserve">Manufacturer’s specification information for </w:t>
            </w:r>
            <w:r w:rsidRPr="004A588E">
              <w:rPr>
                <w:rFonts w:ascii="Garamond" w:hAnsi="Garamond" w:cs="Times New Roman"/>
                <w:sz w:val="24"/>
                <w:szCs w:val="24"/>
                <w:u w:val="single"/>
              </w:rPr>
              <w:t>all</w:t>
            </w:r>
            <w:r w:rsidRPr="004A588E">
              <w:rPr>
                <w:rFonts w:ascii="Garamond" w:hAnsi="Garamond" w:cs="Times New Roman"/>
                <w:sz w:val="24"/>
                <w:szCs w:val="24"/>
              </w:rPr>
              <w:t xml:space="preserve"> substantive equipment purchased for the project including but not limited to:</w:t>
            </w:r>
          </w:p>
        </w:tc>
        <w:tc>
          <w:tcPr>
            <w:tcW w:w="630" w:type="dxa"/>
            <w:tcBorders>
              <w:top w:val="single" w:sz="12" w:space="0" w:color="auto"/>
              <w:left w:val="single" w:sz="12" w:space="0" w:color="auto"/>
              <w:bottom w:val="single" w:sz="2" w:space="0" w:color="auto"/>
              <w:right w:val="single" w:sz="12" w:space="0" w:color="auto"/>
            </w:tcBorders>
            <w:vAlign w:val="center"/>
          </w:tcPr>
          <w:p w14:paraId="1C7B0AF1" w14:textId="77777777" w:rsidR="004A588E" w:rsidRPr="004A588E" w:rsidRDefault="004A588E" w:rsidP="00660347">
            <w:pPr>
              <w:rPr>
                <w:rFonts w:ascii="Garamond" w:hAnsi="Garamond" w:cs="Times New Roman"/>
                <w:sz w:val="24"/>
                <w:szCs w:val="24"/>
              </w:rPr>
            </w:pPr>
          </w:p>
        </w:tc>
        <w:tc>
          <w:tcPr>
            <w:tcW w:w="4395" w:type="dxa"/>
            <w:tcBorders>
              <w:top w:val="single" w:sz="12" w:space="0" w:color="auto"/>
              <w:left w:val="single" w:sz="12" w:space="0" w:color="auto"/>
              <w:bottom w:val="single" w:sz="2" w:space="0" w:color="auto"/>
              <w:right w:val="single" w:sz="12" w:space="0" w:color="auto"/>
            </w:tcBorders>
            <w:vAlign w:val="center"/>
          </w:tcPr>
          <w:p w14:paraId="375F8BC1" w14:textId="77777777" w:rsidR="004A588E" w:rsidRPr="004A588E" w:rsidRDefault="004A588E" w:rsidP="00660347">
            <w:pPr>
              <w:rPr>
                <w:rFonts w:ascii="Garamond" w:hAnsi="Garamond" w:cs="Times New Roman"/>
                <w:sz w:val="24"/>
                <w:szCs w:val="24"/>
              </w:rPr>
            </w:pPr>
          </w:p>
        </w:tc>
      </w:tr>
      <w:tr w:rsidR="004A588E" w:rsidRPr="004A588E" w14:paraId="02C6D59D" w14:textId="77777777" w:rsidTr="004A588E">
        <w:trPr>
          <w:trHeight w:val="895"/>
        </w:trPr>
        <w:tc>
          <w:tcPr>
            <w:tcW w:w="5750" w:type="dxa"/>
            <w:tcBorders>
              <w:top w:val="single" w:sz="2" w:space="0" w:color="auto"/>
              <w:left w:val="single" w:sz="12" w:space="0" w:color="auto"/>
              <w:bottom w:val="single" w:sz="2" w:space="0" w:color="auto"/>
              <w:right w:val="single" w:sz="12" w:space="0" w:color="auto"/>
            </w:tcBorders>
            <w:vAlign w:val="center"/>
          </w:tcPr>
          <w:p w14:paraId="63AF8849" w14:textId="77777777" w:rsidR="004A588E" w:rsidRPr="004A588E" w:rsidRDefault="004A588E" w:rsidP="00660347">
            <w:pPr>
              <w:numPr>
                <w:ilvl w:val="0"/>
                <w:numId w:val="19"/>
              </w:numPr>
              <w:rPr>
                <w:rFonts w:ascii="Garamond" w:hAnsi="Garamond" w:cs="Times New Roman"/>
                <w:sz w:val="24"/>
                <w:szCs w:val="24"/>
              </w:rPr>
            </w:pPr>
            <w:r w:rsidRPr="004A588E">
              <w:rPr>
                <w:rFonts w:ascii="Garamond" w:hAnsi="Garamond" w:cs="Times New Roman"/>
                <w:sz w:val="24"/>
                <w:szCs w:val="24"/>
              </w:rPr>
              <w:t>Purchased fiber optic cable (must include and identify cable model numbers and losses at 1310nm, 1490nm, 1550nm, 1625nm)</w:t>
            </w:r>
          </w:p>
        </w:tc>
        <w:tc>
          <w:tcPr>
            <w:tcW w:w="630" w:type="dxa"/>
            <w:tcBorders>
              <w:top w:val="single" w:sz="2" w:space="0" w:color="auto"/>
              <w:left w:val="single" w:sz="12" w:space="0" w:color="auto"/>
              <w:bottom w:val="single" w:sz="2" w:space="0" w:color="auto"/>
              <w:right w:val="single" w:sz="12" w:space="0" w:color="auto"/>
            </w:tcBorders>
            <w:vAlign w:val="center"/>
          </w:tcPr>
          <w:p w14:paraId="600C55A6" w14:textId="77777777" w:rsidR="004A588E" w:rsidRPr="004A588E" w:rsidRDefault="004A588E" w:rsidP="00660347">
            <w:pPr>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543EA82E" w14:textId="77777777" w:rsidR="004A588E" w:rsidRPr="004A588E" w:rsidRDefault="004A588E" w:rsidP="00660347">
            <w:pPr>
              <w:rPr>
                <w:rFonts w:ascii="Garamond" w:hAnsi="Garamond" w:cs="Times New Roman"/>
                <w:sz w:val="24"/>
                <w:szCs w:val="24"/>
              </w:rPr>
            </w:pPr>
          </w:p>
        </w:tc>
      </w:tr>
      <w:tr w:rsidR="004A588E" w:rsidRPr="004A588E" w14:paraId="665AB446" w14:textId="77777777" w:rsidTr="004A588E">
        <w:trPr>
          <w:trHeight w:val="634"/>
        </w:trPr>
        <w:tc>
          <w:tcPr>
            <w:tcW w:w="5750" w:type="dxa"/>
            <w:tcBorders>
              <w:top w:val="single" w:sz="2" w:space="0" w:color="auto"/>
              <w:left w:val="single" w:sz="12" w:space="0" w:color="auto"/>
              <w:bottom w:val="single" w:sz="2" w:space="0" w:color="auto"/>
              <w:right w:val="single" w:sz="12" w:space="0" w:color="auto"/>
            </w:tcBorders>
            <w:vAlign w:val="center"/>
          </w:tcPr>
          <w:p w14:paraId="20FDA6E7" w14:textId="77777777" w:rsidR="004A588E" w:rsidRPr="004A588E" w:rsidRDefault="004A588E" w:rsidP="00660347">
            <w:pPr>
              <w:numPr>
                <w:ilvl w:val="0"/>
                <w:numId w:val="19"/>
              </w:numPr>
              <w:rPr>
                <w:rFonts w:ascii="Garamond" w:hAnsi="Garamond" w:cs="Times New Roman"/>
                <w:sz w:val="24"/>
                <w:szCs w:val="24"/>
              </w:rPr>
            </w:pPr>
            <w:r w:rsidRPr="004A588E">
              <w:rPr>
                <w:rFonts w:ascii="Garamond" w:hAnsi="Garamond" w:cs="Times New Roman"/>
                <w:sz w:val="24"/>
                <w:szCs w:val="24"/>
              </w:rPr>
              <w:t xml:space="preserve">Optical Equipment, including transmitters, receivers, </w:t>
            </w:r>
            <w:proofErr w:type="spellStart"/>
            <w:r w:rsidRPr="004A588E">
              <w:rPr>
                <w:rFonts w:ascii="Garamond" w:hAnsi="Garamond" w:cs="Times New Roman"/>
                <w:sz w:val="24"/>
                <w:szCs w:val="24"/>
              </w:rPr>
              <w:t>EDFAs</w:t>
            </w:r>
            <w:proofErr w:type="spellEnd"/>
            <w:r w:rsidRPr="004A588E">
              <w:rPr>
                <w:rFonts w:ascii="Garamond" w:hAnsi="Garamond" w:cs="Times New Roman"/>
                <w:sz w:val="24"/>
                <w:szCs w:val="24"/>
              </w:rPr>
              <w:t xml:space="preserve">, </w:t>
            </w:r>
            <w:proofErr w:type="spellStart"/>
            <w:r w:rsidRPr="004A588E">
              <w:rPr>
                <w:rFonts w:ascii="Garamond" w:hAnsi="Garamond" w:cs="Times New Roman"/>
                <w:sz w:val="24"/>
                <w:szCs w:val="24"/>
              </w:rPr>
              <w:t>OLTs</w:t>
            </w:r>
            <w:proofErr w:type="spellEnd"/>
            <w:r w:rsidRPr="004A588E">
              <w:rPr>
                <w:rFonts w:ascii="Garamond" w:hAnsi="Garamond" w:cs="Times New Roman"/>
                <w:sz w:val="24"/>
                <w:szCs w:val="24"/>
              </w:rPr>
              <w:t xml:space="preserve"> and </w:t>
            </w:r>
            <w:proofErr w:type="spellStart"/>
            <w:r w:rsidRPr="004A588E">
              <w:rPr>
                <w:rFonts w:ascii="Garamond" w:hAnsi="Garamond" w:cs="Times New Roman"/>
                <w:sz w:val="24"/>
                <w:szCs w:val="24"/>
              </w:rPr>
              <w:t>SFPs</w:t>
            </w:r>
            <w:proofErr w:type="spellEnd"/>
          </w:p>
        </w:tc>
        <w:tc>
          <w:tcPr>
            <w:tcW w:w="630" w:type="dxa"/>
            <w:tcBorders>
              <w:top w:val="single" w:sz="2" w:space="0" w:color="auto"/>
              <w:left w:val="single" w:sz="12" w:space="0" w:color="auto"/>
              <w:bottom w:val="single" w:sz="2" w:space="0" w:color="auto"/>
              <w:right w:val="single" w:sz="12" w:space="0" w:color="auto"/>
            </w:tcBorders>
            <w:vAlign w:val="center"/>
          </w:tcPr>
          <w:p w14:paraId="3DF8AE9B" w14:textId="77777777" w:rsidR="004A588E" w:rsidRPr="004A588E" w:rsidRDefault="004A588E" w:rsidP="00660347">
            <w:pPr>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084F541E" w14:textId="77777777" w:rsidR="004A588E" w:rsidRPr="004A588E" w:rsidRDefault="004A588E" w:rsidP="00660347">
            <w:pPr>
              <w:rPr>
                <w:rFonts w:ascii="Garamond" w:hAnsi="Garamond" w:cs="Times New Roman"/>
                <w:sz w:val="24"/>
                <w:szCs w:val="24"/>
              </w:rPr>
            </w:pPr>
          </w:p>
        </w:tc>
      </w:tr>
      <w:tr w:rsidR="004A588E" w:rsidRPr="004A588E" w14:paraId="722C44BD" w14:textId="77777777" w:rsidTr="004A588E">
        <w:trPr>
          <w:trHeight w:val="886"/>
        </w:trPr>
        <w:tc>
          <w:tcPr>
            <w:tcW w:w="5750" w:type="dxa"/>
            <w:tcBorders>
              <w:top w:val="single" w:sz="2" w:space="0" w:color="auto"/>
              <w:left w:val="single" w:sz="12" w:space="0" w:color="auto"/>
              <w:bottom w:val="single" w:sz="2" w:space="0" w:color="auto"/>
              <w:right w:val="single" w:sz="12" w:space="0" w:color="auto"/>
            </w:tcBorders>
            <w:vAlign w:val="center"/>
          </w:tcPr>
          <w:p w14:paraId="40C2D62B" w14:textId="77777777" w:rsidR="004A588E" w:rsidRPr="004A588E" w:rsidRDefault="004A588E" w:rsidP="00660347">
            <w:pPr>
              <w:numPr>
                <w:ilvl w:val="0"/>
                <w:numId w:val="19"/>
              </w:numPr>
              <w:rPr>
                <w:rFonts w:ascii="Garamond" w:hAnsi="Garamond" w:cs="Times New Roman"/>
                <w:sz w:val="24"/>
                <w:szCs w:val="24"/>
              </w:rPr>
            </w:pPr>
            <w:r w:rsidRPr="004A588E">
              <w:rPr>
                <w:rFonts w:ascii="Garamond" w:hAnsi="Garamond" w:cs="Times New Roman"/>
                <w:sz w:val="24"/>
                <w:szCs w:val="24"/>
              </w:rPr>
              <w:t>Splice Enclosures and MSTs (</w:t>
            </w:r>
            <w:r w:rsidRPr="004A588E">
              <w:rPr>
                <w:rFonts w:ascii="Garamond" w:hAnsi="Garamond" w:cs="Times New Roman"/>
                <w:i/>
                <w:iCs/>
                <w:sz w:val="24"/>
                <w:szCs w:val="24"/>
              </w:rPr>
              <w:t>If MSTs are not used</w:t>
            </w:r>
            <w:r w:rsidRPr="004A588E">
              <w:rPr>
                <w:rFonts w:ascii="Garamond" w:hAnsi="Garamond" w:cs="Times New Roman"/>
                <w:sz w:val="24"/>
                <w:szCs w:val="24"/>
              </w:rPr>
              <w:t>, state so in a network overview in the format of a simplified, graphical diagram)</w:t>
            </w:r>
          </w:p>
        </w:tc>
        <w:tc>
          <w:tcPr>
            <w:tcW w:w="630" w:type="dxa"/>
            <w:tcBorders>
              <w:top w:val="single" w:sz="2" w:space="0" w:color="auto"/>
              <w:left w:val="single" w:sz="12" w:space="0" w:color="auto"/>
              <w:bottom w:val="single" w:sz="2" w:space="0" w:color="auto"/>
              <w:right w:val="single" w:sz="12" w:space="0" w:color="auto"/>
            </w:tcBorders>
            <w:vAlign w:val="center"/>
          </w:tcPr>
          <w:p w14:paraId="0D9F0950" w14:textId="77777777" w:rsidR="004A588E" w:rsidRPr="004A588E" w:rsidRDefault="004A588E" w:rsidP="00660347">
            <w:pPr>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293505CD" w14:textId="77777777" w:rsidR="004A588E" w:rsidRPr="004A588E" w:rsidRDefault="004A588E" w:rsidP="00660347">
            <w:pPr>
              <w:rPr>
                <w:rFonts w:ascii="Garamond" w:hAnsi="Garamond" w:cs="Times New Roman"/>
                <w:sz w:val="24"/>
                <w:szCs w:val="24"/>
              </w:rPr>
            </w:pPr>
          </w:p>
        </w:tc>
      </w:tr>
      <w:tr w:rsidR="004A588E" w:rsidRPr="004A588E" w14:paraId="10BC283F" w14:textId="77777777" w:rsidTr="004A588E">
        <w:trPr>
          <w:trHeight w:val="625"/>
        </w:trPr>
        <w:tc>
          <w:tcPr>
            <w:tcW w:w="5750" w:type="dxa"/>
            <w:tcBorders>
              <w:top w:val="single" w:sz="2" w:space="0" w:color="auto"/>
              <w:left w:val="single" w:sz="12" w:space="0" w:color="auto"/>
              <w:bottom w:val="single" w:sz="2" w:space="0" w:color="auto"/>
              <w:right w:val="single" w:sz="12" w:space="0" w:color="auto"/>
            </w:tcBorders>
            <w:vAlign w:val="center"/>
          </w:tcPr>
          <w:p w14:paraId="2755FA80" w14:textId="77777777" w:rsidR="004A588E" w:rsidRPr="004A588E" w:rsidRDefault="004A588E" w:rsidP="00660347">
            <w:pPr>
              <w:numPr>
                <w:ilvl w:val="0"/>
                <w:numId w:val="19"/>
              </w:numPr>
              <w:rPr>
                <w:rFonts w:ascii="Garamond" w:hAnsi="Garamond" w:cs="Times New Roman"/>
                <w:sz w:val="24"/>
                <w:szCs w:val="24"/>
              </w:rPr>
            </w:pPr>
            <w:r w:rsidRPr="004A588E">
              <w:rPr>
                <w:rFonts w:ascii="Garamond" w:hAnsi="Garamond" w:cs="Times New Roman"/>
                <w:sz w:val="24"/>
                <w:szCs w:val="24"/>
              </w:rPr>
              <w:t xml:space="preserve">Customer Premise Equipment, such as </w:t>
            </w:r>
            <w:proofErr w:type="spellStart"/>
            <w:r w:rsidRPr="004A588E">
              <w:rPr>
                <w:rFonts w:ascii="Garamond" w:hAnsi="Garamond" w:cs="Times New Roman"/>
                <w:sz w:val="24"/>
                <w:szCs w:val="24"/>
              </w:rPr>
              <w:t>ONTs</w:t>
            </w:r>
            <w:proofErr w:type="spellEnd"/>
            <w:r w:rsidRPr="004A588E">
              <w:rPr>
                <w:rFonts w:ascii="Garamond" w:hAnsi="Garamond" w:cs="Times New Roman"/>
                <w:sz w:val="24"/>
                <w:szCs w:val="24"/>
              </w:rPr>
              <w:t xml:space="preserve">, </w:t>
            </w:r>
            <w:proofErr w:type="spellStart"/>
            <w:r w:rsidRPr="004A588E">
              <w:rPr>
                <w:rFonts w:ascii="Garamond" w:hAnsi="Garamond" w:cs="Times New Roman"/>
                <w:sz w:val="24"/>
                <w:szCs w:val="24"/>
              </w:rPr>
              <w:t>ONUs</w:t>
            </w:r>
            <w:proofErr w:type="spellEnd"/>
            <w:r w:rsidRPr="004A588E">
              <w:rPr>
                <w:rFonts w:ascii="Garamond" w:hAnsi="Garamond" w:cs="Times New Roman"/>
                <w:sz w:val="24"/>
                <w:szCs w:val="24"/>
              </w:rPr>
              <w:t xml:space="preserve">, and </w:t>
            </w:r>
            <w:proofErr w:type="spellStart"/>
            <w:r w:rsidRPr="004A588E">
              <w:rPr>
                <w:rFonts w:ascii="Garamond" w:hAnsi="Garamond" w:cs="Times New Roman"/>
                <w:sz w:val="24"/>
                <w:szCs w:val="24"/>
              </w:rPr>
              <w:t>DOCSIS</w:t>
            </w:r>
            <w:proofErr w:type="spellEnd"/>
            <w:r w:rsidRPr="004A588E">
              <w:rPr>
                <w:rFonts w:ascii="Garamond" w:hAnsi="Garamond" w:cs="Times New Roman"/>
                <w:sz w:val="24"/>
                <w:szCs w:val="24"/>
              </w:rPr>
              <w:t xml:space="preserve"> modems</w:t>
            </w:r>
          </w:p>
        </w:tc>
        <w:tc>
          <w:tcPr>
            <w:tcW w:w="630" w:type="dxa"/>
            <w:tcBorders>
              <w:top w:val="single" w:sz="2" w:space="0" w:color="auto"/>
              <w:left w:val="single" w:sz="12" w:space="0" w:color="auto"/>
              <w:bottom w:val="single" w:sz="2" w:space="0" w:color="auto"/>
              <w:right w:val="single" w:sz="12" w:space="0" w:color="auto"/>
            </w:tcBorders>
            <w:vAlign w:val="center"/>
          </w:tcPr>
          <w:p w14:paraId="2877D373" w14:textId="77777777" w:rsidR="004A588E" w:rsidRPr="004A588E" w:rsidRDefault="004A588E" w:rsidP="00660347">
            <w:pPr>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17F7992E" w14:textId="77777777" w:rsidR="004A588E" w:rsidRPr="004A588E" w:rsidRDefault="004A588E" w:rsidP="00660347">
            <w:pPr>
              <w:rPr>
                <w:rFonts w:ascii="Garamond" w:hAnsi="Garamond" w:cs="Times New Roman"/>
                <w:sz w:val="24"/>
                <w:szCs w:val="24"/>
              </w:rPr>
            </w:pPr>
          </w:p>
        </w:tc>
      </w:tr>
      <w:tr w:rsidR="004A588E" w:rsidRPr="004A588E" w14:paraId="4903CA9E" w14:textId="77777777" w:rsidTr="004A588E">
        <w:trPr>
          <w:trHeight w:val="65"/>
        </w:trPr>
        <w:tc>
          <w:tcPr>
            <w:tcW w:w="5750" w:type="dxa"/>
            <w:tcBorders>
              <w:top w:val="single" w:sz="2" w:space="0" w:color="auto"/>
              <w:left w:val="single" w:sz="12" w:space="0" w:color="auto"/>
              <w:bottom w:val="single" w:sz="2" w:space="0" w:color="auto"/>
              <w:right w:val="single" w:sz="12" w:space="0" w:color="auto"/>
            </w:tcBorders>
            <w:vAlign w:val="center"/>
          </w:tcPr>
          <w:p w14:paraId="1D60A4A6" w14:textId="77777777" w:rsidR="004A588E" w:rsidRPr="004A588E" w:rsidDel="0049315F" w:rsidRDefault="004A588E" w:rsidP="00660347">
            <w:pPr>
              <w:numPr>
                <w:ilvl w:val="0"/>
                <w:numId w:val="19"/>
              </w:numPr>
              <w:rPr>
                <w:rFonts w:ascii="Garamond" w:hAnsi="Garamond" w:cs="Times New Roman"/>
                <w:sz w:val="24"/>
                <w:szCs w:val="24"/>
              </w:rPr>
            </w:pPr>
            <w:r w:rsidRPr="004A588E">
              <w:rPr>
                <w:rFonts w:ascii="Garamond" w:hAnsi="Garamond" w:cs="Times New Roman"/>
                <w:sz w:val="24"/>
                <w:szCs w:val="24"/>
              </w:rPr>
              <w:t>Fiber Management Equipment, such as pretermination shelves and fiber distribution hubs</w:t>
            </w:r>
          </w:p>
        </w:tc>
        <w:tc>
          <w:tcPr>
            <w:tcW w:w="630" w:type="dxa"/>
            <w:tcBorders>
              <w:top w:val="single" w:sz="2" w:space="0" w:color="auto"/>
              <w:left w:val="single" w:sz="12" w:space="0" w:color="auto"/>
              <w:bottom w:val="single" w:sz="2" w:space="0" w:color="auto"/>
              <w:right w:val="single" w:sz="12" w:space="0" w:color="auto"/>
            </w:tcBorders>
            <w:vAlign w:val="center"/>
          </w:tcPr>
          <w:p w14:paraId="1F992AC8" w14:textId="77777777" w:rsidR="004A588E" w:rsidRPr="004A588E" w:rsidRDefault="004A588E" w:rsidP="00660347">
            <w:pPr>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520AF027" w14:textId="77777777" w:rsidR="004A588E" w:rsidRPr="004A588E" w:rsidRDefault="004A588E" w:rsidP="00660347">
            <w:pPr>
              <w:rPr>
                <w:rFonts w:ascii="Garamond" w:hAnsi="Garamond" w:cs="Times New Roman"/>
                <w:sz w:val="24"/>
                <w:szCs w:val="24"/>
              </w:rPr>
            </w:pPr>
          </w:p>
          <w:p w14:paraId="08ABFC89" w14:textId="77777777" w:rsidR="004A588E" w:rsidRPr="004A588E" w:rsidRDefault="004A588E" w:rsidP="00660347">
            <w:pPr>
              <w:rPr>
                <w:rFonts w:ascii="Garamond" w:hAnsi="Garamond" w:cs="Times New Roman"/>
                <w:sz w:val="24"/>
                <w:szCs w:val="24"/>
              </w:rPr>
            </w:pPr>
          </w:p>
        </w:tc>
      </w:tr>
      <w:tr w:rsidR="004A588E" w:rsidRPr="004A588E" w14:paraId="26D5A345" w14:textId="77777777" w:rsidTr="004A588E">
        <w:trPr>
          <w:trHeight w:val="411"/>
        </w:trPr>
        <w:tc>
          <w:tcPr>
            <w:tcW w:w="5750" w:type="dxa"/>
            <w:tcBorders>
              <w:top w:val="single" w:sz="12" w:space="0" w:color="auto"/>
              <w:left w:val="single" w:sz="12" w:space="0" w:color="auto"/>
              <w:bottom w:val="single" w:sz="8" w:space="0" w:color="auto"/>
              <w:right w:val="single" w:sz="12" w:space="0" w:color="auto"/>
            </w:tcBorders>
            <w:vAlign w:val="center"/>
          </w:tcPr>
          <w:p w14:paraId="60AF94C0" w14:textId="77777777" w:rsidR="004A588E" w:rsidRPr="004A588E" w:rsidRDefault="004A588E" w:rsidP="004A588E">
            <w:pPr>
              <w:rPr>
                <w:rFonts w:ascii="Garamond" w:hAnsi="Garamond" w:cs="Times New Roman"/>
                <w:sz w:val="24"/>
                <w:szCs w:val="24"/>
              </w:rPr>
            </w:pPr>
            <w:r w:rsidRPr="004A588E">
              <w:rPr>
                <w:rFonts w:ascii="Garamond" w:hAnsi="Garamond" w:cs="Times New Roman"/>
                <w:sz w:val="24"/>
                <w:szCs w:val="24"/>
              </w:rPr>
              <w:t xml:space="preserve">Engineering Documentation and calculations that provide: </w:t>
            </w:r>
          </w:p>
        </w:tc>
        <w:tc>
          <w:tcPr>
            <w:tcW w:w="630" w:type="dxa"/>
            <w:tcBorders>
              <w:top w:val="single" w:sz="12" w:space="0" w:color="auto"/>
              <w:left w:val="single" w:sz="12" w:space="0" w:color="auto"/>
              <w:bottom w:val="single" w:sz="8" w:space="0" w:color="auto"/>
              <w:right w:val="single" w:sz="12" w:space="0" w:color="auto"/>
            </w:tcBorders>
            <w:vAlign w:val="center"/>
          </w:tcPr>
          <w:p w14:paraId="4AEA7426" w14:textId="77777777" w:rsidR="004A588E" w:rsidRPr="004A588E" w:rsidRDefault="004A588E" w:rsidP="004A588E">
            <w:pPr>
              <w:rPr>
                <w:rFonts w:ascii="Garamond" w:hAnsi="Garamond" w:cs="Times New Roman"/>
                <w:sz w:val="24"/>
                <w:szCs w:val="24"/>
              </w:rPr>
            </w:pPr>
          </w:p>
        </w:tc>
        <w:tc>
          <w:tcPr>
            <w:tcW w:w="4395" w:type="dxa"/>
            <w:tcBorders>
              <w:top w:val="single" w:sz="12" w:space="0" w:color="auto"/>
              <w:left w:val="single" w:sz="12" w:space="0" w:color="auto"/>
              <w:bottom w:val="single" w:sz="8" w:space="0" w:color="auto"/>
              <w:right w:val="single" w:sz="12" w:space="0" w:color="auto"/>
            </w:tcBorders>
            <w:vAlign w:val="center"/>
          </w:tcPr>
          <w:p w14:paraId="1F76ACF3" w14:textId="77777777" w:rsidR="004A588E" w:rsidRPr="004A588E" w:rsidRDefault="004A588E" w:rsidP="004A588E">
            <w:pPr>
              <w:rPr>
                <w:rFonts w:ascii="Garamond" w:hAnsi="Garamond" w:cs="Times New Roman"/>
                <w:b/>
                <w:bCs/>
                <w:sz w:val="24"/>
                <w:szCs w:val="24"/>
              </w:rPr>
            </w:pPr>
          </w:p>
        </w:tc>
      </w:tr>
      <w:tr w:rsidR="004A588E" w:rsidRPr="004A588E" w14:paraId="3FFE5421" w14:textId="77777777" w:rsidTr="004A588E">
        <w:trPr>
          <w:trHeight w:val="1510"/>
        </w:trPr>
        <w:tc>
          <w:tcPr>
            <w:tcW w:w="5750" w:type="dxa"/>
            <w:tcBorders>
              <w:top w:val="single" w:sz="8" w:space="0" w:color="auto"/>
              <w:left w:val="single" w:sz="12" w:space="0" w:color="auto"/>
              <w:bottom w:val="single" w:sz="8" w:space="0" w:color="auto"/>
              <w:right w:val="single" w:sz="12" w:space="0" w:color="auto"/>
            </w:tcBorders>
            <w:vAlign w:val="center"/>
          </w:tcPr>
          <w:p w14:paraId="6CE5625C" w14:textId="77777777" w:rsidR="004A588E" w:rsidRPr="004A588E" w:rsidRDefault="004A588E" w:rsidP="004A588E">
            <w:pPr>
              <w:numPr>
                <w:ilvl w:val="0"/>
                <w:numId w:val="20"/>
              </w:numPr>
              <w:rPr>
                <w:rFonts w:ascii="Garamond" w:hAnsi="Garamond" w:cs="Times New Roman"/>
                <w:sz w:val="24"/>
                <w:szCs w:val="24"/>
              </w:rPr>
            </w:pPr>
            <w:r w:rsidRPr="004A588E">
              <w:rPr>
                <w:rFonts w:ascii="Garamond" w:hAnsi="Garamond" w:cs="Times New Roman"/>
                <w:sz w:val="24"/>
                <w:szCs w:val="24"/>
              </w:rPr>
              <w:t xml:space="preserve">A high-level edge/core/transport/access logical diagram of the IP and </w:t>
            </w:r>
            <w:proofErr w:type="spellStart"/>
            <w:r w:rsidRPr="004A588E">
              <w:rPr>
                <w:rFonts w:ascii="Garamond" w:hAnsi="Garamond" w:cs="Times New Roman"/>
                <w:sz w:val="24"/>
                <w:szCs w:val="24"/>
              </w:rPr>
              <w:t>OLT</w:t>
            </w:r>
            <w:proofErr w:type="spellEnd"/>
            <w:r w:rsidRPr="004A588E">
              <w:rPr>
                <w:rFonts w:ascii="Garamond" w:hAnsi="Garamond" w:cs="Times New Roman"/>
                <w:sz w:val="24"/>
                <w:szCs w:val="24"/>
              </w:rPr>
              <w:t xml:space="preserve"> network showing hub names consistent with the system maps and predicted data throughput (both upstream and downstream)</w:t>
            </w:r>
          </w:p>
        </w:tc>
        <w:tc>
          <w:tcPr>
            <w:tcW w:w="630" w:type="dxa"/>
            <w:tcBorders>
              <w:top w:val="single" w:sz="8" w:space="0" w:color="auto"/>
              <w:left w:val="single" w:sz="12" w:space="0" w:color="auto"/>
              <w:bottom w:val="single" w:sz="8" w:space="0" w:color="auto"/>
              <w:right w:val="single" w:sz="12" w:space="0" w:color="auto"/>
            </w:tcBorders>
            <w:vAlign w:val="center"/>
          </w:tcPr>
          <w:p w14:paraId="36FB4A86" w14:textId="77777777" w:rsidR="004A588E" w:rsidRPr="004A588E" w:rsidRDefault="004A588E" w:rsidP="004A588E">
            <w:pPr>
              <w:rPr>
                <w:rFonts w:ascii="Garamond" w:hAnsi="Garamond" w:cs="Times New Roman"/>
                <w:sz w:val="24"/>
                <w:szCs w:val="24"/>
              </w:rPr>
            </w:pPr>
          </w:p>
        </w:tc>
        <w:tc>
          <w:tcPr>
            <w:tcW w:w="4395" w:type="dxa"/>
            <w:tcBorders>
              <w:top w:val="single" w:sz="8" w:space="0" w:color="auto"/>
              <w:left w:val="single" w:sz="12" w:space="0" w:color="auto"/>
              <w:bottom w:val="single" w:sz="8" w:space="0" w:color="auto"/>
              <w:right w:val="single" w:sz="12" w:space="0" w:color="auto"/>
            </w:tcBorders>
            <w:vAlign w:val="center"/>
          </w:tcPr>
          <w:p w14:paraId="6166CE1F" w14:textId="77777777" w:rsidR="004A588E" w:rsidRPr="004A588E" w:rsidRDefault="004A588E" w:rsidP="004A588E">
            <w:pPr>
              <w:rPr>
                <w:rFonts w:ascii="Garamond" w:hAnsi="Garamond" w:cs="Times New Roman"/>
                <w:b/>
                <w:bCs/>
                <w:sz w:val="24"/>
                <w:szCs w:val="24"/>
              </w:rPr>
            </w:pPr>
          </w:p>
        </w:tc>
      </w:tr>
      <w:tr w:rsidR="004A588E" w:rsidRPr="004A588E" w14:paraId="7D4A4F20" w14:textId="77777777" w:rsidTr="004A588E">
        <w:trPr>
          <w:trHeight w:val="700"/>
        </w:trPr>
        <w:tc>
          <w:tcPr>
            <w:tcW w:w="5750" w:type="dxa"/>
            <w:tcBorders>
              <w:top w:val="single" w:sz="8" w:space="0" w:color="auto"/>
              <w:left w:val="single" w:sz="12" w:space="0" w:color="auto"/>
              <w:bottom w:val="single" w:sz="8" w:space="0" w:color="auto"/>
              <w:right w:val="single" w:sz="12" w:space="0" w:color="auto"/>
            </w:tcBorders>
            <w:vAlign w:val="center"/>
          </w:tcPr>
          <w:p w14:paraId="1AEE39CD" w14:textId="77777777" w:rsidR="004A588E" w:rsidRPr="004A588E" w:rsidRDefault="004A588E" w:rsidP="004A588E">
            <w:pPr>
              <w:numPr>
                <w:ilvl w:val="0"/>
                <w:numId w:val="20"/>
              </w:numPr>
              <w:rPr>
                <w:rFonts w:ascii="Garamond" w:hAnsi="Garamond" w:cs="Times New Roman"/>
                <w:sz w:val="24"/>
                <w:szCs w:val="24"/>
              </w:rPr>
            </w:pPr>
            <w:r w:rsidRPr="004A588E">
              <w:rPr>
                <w:rFonts w:ascii="Garamond" w:hAnsi="Garamond" w:cs="Times New Roman"/>
                <w:sz w:val="24"/>
                <w:szCs w:val="24"/>
              </w:rPr>
              <w:t>An overview of the project technology (</w:t>
            </w:r>
            <w:proofErr w:type="spellStart"/>
            <w:r w:rsidRPr="004A588E">
              <w:rPr>
                <w:rFonts w:ascii="Garamond" w:hAnsi="Garamond" w:cs="Times New Roman"/>
                <w:sz w:val="24"/>
                <w:szCs w:val="24"/>
              </w:rPr>
              <w:t>GPON</w:t>
            </w:r>
            <w:proofErr w:type="spellEnd"/>
            <w:r w:rsidRPr="004A588E">
              <w:rPr>
                <w:rFonts w:ascii="Garamond" w:hAnsi="Garamond" w:cs="Times New Roman"/>
                <w:sz w:val="24"/>
                <w:szCs w:val="24"/>
              </w:rPr>
              <w:t xml:space="preserve"> FTTP, AE FTTP, </w:t>
            </w:r>
            <w:proofErr w:type="spellStart"/>
            <w:r w:rsidRPr="004A588E">
              <w:rPr>
                <w:rFonts w:ascii="Garamond" w:hAnsi="Garamond" w:cs="Times New Roman"/>
                <w:sz w:val="24"/>
                <w:szCs w:val="24"/>
              </w:rPr>
              <w:t>RFOG</w:t>
            </w:r>
            <w:proofErr w:type="spellEnd"/>
            <w:r w:rsidRPr="004A588E">
              <w:rPr>
                <w:rFonts w:ascii="Garamond" w:hAnsi="Garamond" w:cs="Times New Roman"/>
                <w:sz w:val="24"/>
                <w:szCs w:val="24"/>
              </w:rPr>
              <w:t xml:space="preserve"> FTTP, HFC, </w:t>
            </w:r>
            <w:proofErr w:type="spellStart"/>
            <w:r w:rsidRPr="004A588E">
              <w:rPr>
                <w:rFonts w:ascii="Garamond" w:hAnsi="Garamond" w:cs="Times New Roman"/>
                <w:sz w:val="24"/>
                <w:szCs w:val="24"/>
              </w:rPr>
              <w:t>etc</w:t>
            </w:r>
            <w:proofErr w:type="spellEnd"/>
            <w:r w:rsidRPr="004A588E">
              <w:rPr>
                <w:rFonts w:ascii="Garamond" w:hAnsi="Garamond" w:cs="Times New Roman"/>
                <w:sz w:val="24"/>
                <w:szCs w:val="24"/>
              </w:rPr>
              <w:t>)</w:t>
            </w:r>
          </w:p>
        </w:tc>
        <w:tc>
          <w:tcPr>
            <w:tcW w:w="630" w:type="dxa"/>
            <w:tcBorders>
              <w:top w:val="single" w:sz="8" w:space="0" w:color="auto"/>
              <w:left w:val="single" w:sz="12" w:space="0" w:color="auto"/>
              <w:bottom w:val="single" w:sz="8" w:space="0" w:color="auto"/>
              <w:right w:val="single" w:sz="12" w:space="0" w:color="auto"/>
            </w:tcBorders>
            <w:vAlign w:val="center"/>
          </w:tcPr>
          <w:p w14:paraId="402C2FB6" w14:textId="77777777" w:rsidR="004A588E" w:rsidRPr="004A588E" w:rsidRDefault="004A588E" w:rsidP="004A588E">
            <w:pPr>
              <w:rPr>
                <w:rFonts w:ascii="Garamond" w:hAnsi="Garamond" w:cs="Times New Roman"/>
                <w:sz w:val="24"/>
                <w:szCs w:val="24"/>
              </w:rPr>
            </w:pPr>
          </w:p>
        </w:tc>
        <w:tc>
          <w:tcPr>
            <w:tcW w:w="4395" w:type="dxa"/>
            <w:tcBorders>
              <w:top w:val="single" w:sz="8" w:space="0" w:color="auto"/>
              <w:left w:val="single" w:sz="12" w:space="0" w:color="auto"/>
              <w:bottom w:val="single" w:sz="8" w:space="0" w:color="auto"/>
              <w:right w:val="single" w:sz="12" w:space="0" w:color="auto"/>
            </w:tcBorders>
            <w:vAlign w:val="center"/>
          </w:tcPr>
          <w:p w14:paraId="7A2F2278" w14:textId="77777777" w:rsidR="004A588E" w:rsidRPr="004A588E" w:rsidRDefault="004A588E" w:rsidP="004A588E">
            <w:pPr>
              <w:rPr>
                <w:rFonts w:ascii="Garamond" w:hAnsi="Garamond" w:cs="Times New Roman"/>
                <w:b/>
                <w:bCs/>
                <w:sz w:val="24"/>
                <w:szCs w:val="24"/>
              </w:rPr>
            </w:pPr>
          </w:p>
        </w:tc>
      </w:tr>
      <w:tr w:rsidR="004A588E" w:rsidRPr="004A588E" w14:paraId="38FD98B3" w14:textId="77777777" w:rsidTr="004A588E">
        <w:trPr>
          <w:trHeight w:val="1330"/>
        </w:trPr>
        <w:tc>
          <w:tcPr>
            <w:tcW w:w="5750" w:type="dxa"/>
            <w:tcBorders>
              <w:top w:val="single" w:sz="8" w:space="0" w:color="auto"/>
              <w:left w:val="single" w:sz="12" w:space="0" w:color="auto"/>
              <w:bottom w:val="single" w:sz="8" w:space="0" w:color="auto"/>
              <w:right w:val="single" w:sz="12" w:space="0" w:color="auto"/>
            </w:tcBorders>
            <w:vAlign w:val="center"/>
          </w:tcPr>
          <w:p w14:paraId="26CA7071" w14:textId="77777777" w:rsidR="004A588E" w:rsidRPr="004A588E" w:rsidRDefault="004A588E" w:rsidP="004A588E">
            <w:pPr>
              <w:numPr>
                <w:ilvl w:val="0"/>
                <w:numId w:val="20"/>
              </w:numPr>
              <w:rPr>
                <w:rFonts w:ascii="Garamond" w:hAnsi="Garamond" w:cs="Times New Roman"/>
                <w:sz w:val="24"/>
                <w:szCs w:val="24"/>
              </w:rPr>
            </w:pPr>
            <w:r w:rsidRPr="004A588E">
              <w:rPr>
                <w:rFonts w:ascii="Garamond" w:hAnsi="Garamond" w:cs="Times New Roman"/>
                <w:i/>
                <w:iCs/>
                <w:sz w:val="24"/>
                <w:szCs w:val="24"/>
              </w:rPr>
              <w:t xml:space="preserve">If </w:t>
            </w:r>
            <w:proofErr w:type="spellStart"/>
            <w:r w:rsidRPr="004A588E">
              <w:rPr>
                <w:rFonts w:ascii="Garamond" w:hAnsi="Garamond" w:cs="Times New Roman"/>
                <w:i/>
                <w:iCs/>
                <w:sz w:val="24"/>
                <w:szCs w:val="24"/>
              </w:rPr>
              <w:t>GPON</w:t>
            </w:r>
            <w:proofErr w:type="spellEnd"/>
            <w:r w:rsidRPr="004A588E">
              <w:rPr>
                <w:rFonts w:ascii="Garamond" w:hAnsi="Garamond" w:cs="Times New Roman"/>
                <w:i/>
                <w:iCs/>
                <w:sz w:val="24"/>
                <w:szCs w:val="24"/>
              </w:rPr>
              <w:t xml:space="preserve">, </w:t>
            </w:r>
            <w:proofErr w:type="spellStart"/>
            <w:r w:rsidRPr="004A588E">
              <w:rPr>
                <w:rFonts w:ascii="Garamond" w:hAnsi="Garamond" w:cs="Times New Roman"/>
                <w:i/>
                <w:iCs/>
                <w:sz w:val="24"/>
                <w:szCs w:val="24"/>
              </w:rPr>
              <w:t>EPON</w:t>
            </w:r>
            <w:proofErr w:type="spellEnd"/>
            <w:r w:rsidRPr="004A588E">
              <w:rPr>
                <w:rFonts w:ascii="Garamond" w:hAnsi="Garamond" w:cs="Times New Roman"/>
                <w:i/>
                <w:iCs/>
                <w:sz w:val="24"/>
                <w:szCs w:val="24"/>
              </w:rPr>
              <w:t xml:space="preserve"> or </w:t>
            </w:r>
            <w:proofErr w:type="spellStart"/>
            <w:r w:rsidRPr="004A588E">
              <w:rPr>
                <w:rFonts w:ascii="Garamond" w:hAnsi="Garamond" w:cs="Times New Roman"/>
                <w:i/>
                <w:iCs/>
                <w:sz w:val="24"/>
                <w:szCs w:val="24"/>
              </w:rPr>
              <w:t>RFOG</w:t>
            </w:r>
            <w:proofErr w:type="spellEnd"/>
            <w:r w:rsidRPr="004A588E">
              <w:rPr>
                <w:rFonts w:ascii="Garamond" w:hAnsi="Garamond" w:cs="Times New Roman"/>
                <w:sz w:val="24"/>
                <w:szCs w:val="24"/>
              </w:rPr>
              <w:t xml:space="preserve">: an overview of the splitter architecture (i.e. centralized, distributed, both, </w:t>
            </w:r>
            <w:proofErr w:type="spellStart"/>
            <w:r w:rsidRPr="004A588E">
              <w:rPr>
                <w:rFonts w:ascii="Garamond" w:hAnsi="Garamond" w:cs="Times New Roman"/>
                <w:sz w:val="24"/>
                <w:szCs w:val="24"/>
              </w:rPr>
              <w:t>etc</w:t>
            </w:r>
            <w:proofErr w:type="spellEnd"/>
            <w:r w:rsidRPr="004A588E">
              <w:rPr>
                <w:rFonts w:ascii="Garamond" w:hAnsi="Garamond" w:cs="Times New Roman"/>
                <w:sz w:val="24"/>
                <w:szCs w:val="24"/>
              </w:rPr>
              <w:t xml:space="preserve">) and the splitter configurations (1:32, 1:64, 1:8 to 1:4 field splits, </w:t>
            </w:r>
            <w:proofErr w:type="spellStart"/>
            <w:r w:rsidRPr="004A588E">
              <w:rPr>
                <w:rFonts w:ascii="Garamond" w:hAnsi="Garamond" w:cs="Times New Roman"/>
                <w:sz w:val="24"/>
                <w:szCs w:val="24"/>
              </w:rPr>
              <w:t>etc</w:t>
            </w:r>
            <w:proofErr w:type="spellEnd"/>
            <w:r w:rsidRPr="004A588E">
              <w:rPr>
                <w:rFonts w:ascii="Garamond" w:hAnsi="Garamond" w:cs="Times New Roman"/>
                <w:sz w:val="24"/>
                <w:szCs w:val="24"/>
              </w:rPr>
              <w:t xml:space="preserve">) </w:t>
            </w:r>
          </w:p>
        </w:tc>
        <w:tc>
          <w:tcPr>
            <w:tcW w:w="630" w:type="dxa"/>
            <w:tcBorders>
              <w:top w:val="single" w:sz="8" w:space="0" w:color="auto"/>
              <w:left w:val="single" w:sz="12" w:space="0" w:color="auto"/>
              <w:bottom w:val="single" w:sz="8" w:space="0" w:color="auto"/>
              <w:right w:val="single" w:sz="12" w:space="0" w:color="auto"/>
            </w:tcBorders>
            <w:vAlign w:val="center"/>
          </w:tcPr>
          <w:p w14:paraId="3F487598" w14:textId="77777777" w:rsidR="004A588E" w:rsidRPr="004A588E" w:rsidRDefault="004A588E" w:rsidP="004A588E">
            <w:pPr>
              <w:rPr>
                <w:rFonts w:ascii="Garamond" w:hAnsi="Garamond" w:cs="Times New Roman"/>
                <w:sz w:val="24"/>
                <w:szCs w:val="24"/>
              </w:rPr>
            </w:pPr>
          </w:p>
        </w:tc>
        <w:tc>
          <w:tcPr>
            <w:tcW w:w="4395" w:type="dxa"/>
            <w:tcBorders>
              <w:top w:val="single" w:sz="8" w:space="0" w:color="auto"/>
              <w:left w:val="single" w:sz="12" w:space="0" w:color="auto"/>
              <w:bottom w:val="single" w:sz="8" w:space="0" w:color="auto"/>
              <w:right w:val="single" w:sz="12" w:space="0" w:color="auto"/>
            </w:tcBorders>
            <w:vAlign w:val="center"/>
          </w:tcPr>
          <w:p w14:paraId="59D41A30" w14:textId="77777777" w:rsidR="004A588E" w:rsidRPr="004A588E" w:rsidRDefault="004A588E" w:rsidP="004A588E">
            <w:pPr>
              <w:rPr>
                <w:rFonts w:ascii="Garamond" w:hAnsi="Garamond" w:cs="Times New Roman"/>
                <w:b/>
                <w:bCs/>
                <w:sz w:val="24"/>
                <w:szCs w:val="24"/>
              </w:rPr>
            </w:pPr>
          </w:p>
        </w:tc>
      </w:tr>
      <w:tr w:rsidR="004A588E" w:rsidRPr="004A588E" w14:paraId="1305EF97" w14:textId="77777777" w:rsidTr="004A588E">
        <w:trPr>
          <w:trHeight w:val="1231"/>
        </w:trPr>
        <w:tc>
          <w:tcPr>
            <w:tcW w:w="5750" w:type="dxa"/>
            <w:tcBorders>
              <w:top w:val="single" w:sz="8" w:space="0" w:color="auto"/>
              <w:left w:val="single" w:sz="12" w:space="0" w:color="auto"/>
              <w:bottom w:val="single" w:sz="8" w:space="0" w:color="auto"/>
              <w:right w:val="single" w:sz="12" w:space="0" w:color="auto"/>
            </w:tcBorders>
            <w:vAlign w:val="center"/>
          </w:tcPr>
          <w:p w14:paraId="73D7EF21" w14:textId="77777777" w:rsidR="004A588E" w:rsidRPr="004A588E" w:rsidRDefault="004A588E" w:rsidP="004A588E">
            <w:pPr>
              <w:numPr>
                <w:ilvl w:val="0"/>
                <w:numId w:val="20"/>
              </w:numPr>
              <w:rPr>
                <w:rFonts w:ascii="Garamond" w:hAnsi="Garamond" w:cs="Times New Roman"/>
                <w:sz w:val="24"/>
                <w:szCs w:val="24"/>
              </w:rPr>
            </w:pPr>
            <w:r w:rsidRPr="004A588E">
              <w:rPr>
                <w:rFonts w:ascii="Garamond" w:hAnsi="Garamond" w:cs="Times New Roman"/>
                <w:i/>
                <w:iCs/>
                <w:sz w:val="24"/>
                <w:szCs w:val="24"/>
              </w:rPr>
              <w:t>For HFC projects or sections</w:t>
            </w:r>
            <w:r w:rsidRPr="004A588E">
              <w:rPr>
                <w:rFonts w:ascii="Garamond" w:hAnsi="Garamond" w:cs="Times New Roman"/>
                <w:sz w:val="24"/>
                <w:szCs w:val="24"/>
              </w:rPr>
              <w:t>: Maximum and minimum tap output levels and end of line performance calculations for Composite Intermodulation Noise (</w:t>
            </w:r>
            <w:proofErr w:type="spellStart"/>
            <w:r w:rsidRPr="004A588E">
              <w:rPr>
                <w:rFonts w:ascii="Garamond" w:hAnsi="Garamond" w:cs="Times New Roman"/>
                <w:sz w:val="24"/>
                <w:szCs w:val="24"/>
              </w:rPr>
              <w:t>CIN</w:t>
            </w:r>
            <w:proofErr w:type="spellEnd"/>
            <w:r w:rsidRPr="004A588E">
              <w:rPr>
                <w:rFonts w:ascii="Garamond" w:hAnsi="Garamond" w:cs="Times New Roman"/>
                <w:sz w:val="24"/>
                <w:szCs w:val="24"/>
              </w:rPr>
              <w:t>)</w:t>
            </w:r>
          </w:p>
        </w:tc>
        <w:tc>
          <w:tcPr>
            <w:tcW w:w="630" w:type="dxa"/>
            <w:tcBorders>
              <w:top w:val="single" w:sz="8" w:space="0" w:color="auto"/>
              <w:left w:val="single" w:sz="12" w:space="0" w:color="auto"/>
              <w:bottom w:val="single" w:sz="8" w:space="0" w:color="auto"/>
              <w:right w:val="single" w:sz="12" w:space="0" w:color="auto"/>
            </w:tcBorders>
            <w:vAlign w:val="center"/>
          </w:tcPr>
          <w:p w14:paraId="3DFDB89A" w14:textId="77777777" w:rsidR="004A588E" w:rsidRPr="004A588E" w:rsidRDefault="004A588E" w:rsidP="004A588E">
            <w:pPr>
              <w:rPr>
                <w:rFonts w:ascii="Garamond" w:hAnsi="Garamond" w:cs="Times New Roman"/>
                <w:sz w:val="24"/>
                <w:szCs w:val="24"/>
              </w:rPr>
            </w:pPr>
          </w:p>
        </w:tc>
        <w:tc>
          <w:tcPr>
            <w:tcW w:w="4395" w:type="dxa"/>
            <w:tcBorders>
              <w:top w:val="single" w:sz="8" w:space="0" w:color="auto"/>
              <w:left w:val="single" w:sz="12" w:space="0" w:color="auto"/>
              <w:bottom w:val="single" w:sz="8" w:space="0" w:color="auto"/>
              <w:right w:val="single" w:sz="12" w:space="0" w:color="auto"/>
            </w:tcBorders>
            <w:vAlign w:val="center"/>
          </w:tcPr>
          <w:p w14:paraId="499FD046" w14:textId="77777777" w:rsidR="004A588E" w:rsidRPr="004A588E" w:rsidRDefault="004A588E" w:rsidP="004A588E">
            <w:pPr>
              <w:rPr>
                <w:rFonts w:ascii="Garamond" w:hAnsi="Garamond" w:cs="Times New Roman"/>
                <w:sz w:val="24"/>
                <w:szCs w:val="24"/>
              </w:rPr>
            </w:pPr>
          </w:p>
        </w:tc>
      </w:tr>
      <w:tr w:rsidR="004A588E" w:rsidRPr="004A588E" w14:paraId="6B1042FC" w14:textId="77777777" w:rsidTr="004A588E">
        <w:trPr>
          <w:trHeight w:val="912"/>
        </w:trPr>
        <w:tc>
          <w:tcPr>
            <w:tcW w:w="5750" w:type="dxa"/>
            <w:tcBorders>
              <w:top w:val="single" w:sz="24" w:space="0" w:color="auto"/>
              <w:left w:val="single" w:sz="12" w:space="0" w:color="auto"/>
              <w:bottom w:val="single" w:sz="18" w:space="0" w:color="auto"/>
              <w:right w:val="single" w:sz="12" w:space="0" w:color="auto"/>
            </w:tcBorders>
            <w:vAlign w:val="center"/>
          </w:tcPr>
          <w:p w14:paraId="65C52562" w14:textId="77777777" w:rsidR="004A588E" w:rsidRPr="004A588E" w:rsidRDefault="004A588E" w:rsidP="004A588E">
            <w:pPr>
              <w:rPr>
                <w:rFonts w:ascii="Garamond" w:hAnsi="Garamond" w:cs="Times New Roman"/>
                <w:sz w:val="24"/>
                <w:szCs w:val="24"/>
              </w:rPr>
            </w:pPr>
            <w:r w:rsidRPr="004A588E">
              <w:rPr>
                <w:rFonts w:ascii="Garamond" w:hAnsi="Garamond" w:cs="Times New Roman"/>
                <w:b/>
                <w:bCs/>
                <w:sz w:val="24"/>
                <w:szCs w:val="24"/>
              </w:rPr>
              <w:t xml:space="preserve">All above requirements submitted to </w:t>
            </w:r>
            <w:proofErr w:type="spellStart"/>
            <w:r w:rsidRPr="004A588E">
              <w:rPr>
                <w:rFonts w:ascii="Garamond" w:hAnsi="Garamond" w:cs="Times New Roman"/>
                <w:b/>
                <w:bCs/>
                <w:sz w:val="24"/>
                <w:szCs w:val="24"/>
              </w:rPr>
              <w:t>ConnectMaine</w:t>
            </w:r>
            <w:proofErr w:type="spellEnd"/>
          </w:p>
        </w:tc>
        <w:tc>
          <w:tcPr>
            <w:tcW w:w="630" w:type="dxa"/>
            <w:tcBorders>
              <w:top w:val="single" w:sz="24" w:space="0" w:color="auto"/>
              <w:left w:val="single" w:sz="12" w:space="0" w:color="auto"/>
              <w:bottom w:val="single" w:sz="18" w:space="0" w:color="auto"/>
              <w:right w:val="single" w:sz="12" w:space="0" w:color="auto"/>
            </w:tcBorders>
            <w:vAlign w:val="center"/>
          </w:tcPr>
          <w:p w14:paraId="5737FCEA" w14:textId="77777777" w:rsidR="004A588E" w:rsidRPr="004A588E" w:rsidRDefault="004A588E" w:rsidP="004A588E">
            <w:pPr>
              <w:rPr>
                <w:rFonts w:ascii="Garamond" w:hAnsi="Garamond" w:cs="Times New Roman"/>
                <w:sz w:val="24"/>
                <w:szCs w:val="24"/>
              </w:rPr>
            </w:pPr>
          </w:p>
        </w:tc>
        <w:tc>
          <w:tcPr>
            <w:tcW w:w="4395" w:type="dxa"/>
            <w:tcBorders>
              <w:top w:val="single" w:sz="24" w:space="0" w:color="auto"/>
              <w:left w:val="single" w:sz="12" w:space="0" w:color="auto"/>
              <w:bottom w:val="single" w:sz="18" w:space="0" w:color="auto"/>
              <w:right w:val="single" w:sz="12" w:space="0" w:color="auto"/>
            </w:tcBorders>
            <w:vAlign w:val="center"/>
          </w:tcPr>
          <w:p w14:paraId="19EE6E75" w14:textId="77777777" w:rsidR="004A588E" w:rsidRPr="004A588E" w:rsidRDefault="004A588E" w:rsidP="004A588E">
            <w:pPr>
              <w:rPr>
                <w:rFonts w:ascii="Garamond" w:hAnsi="Garamond" w:cs="Times New Roman"/>
                <w:sz w:val="24"/>
                <w:szCs w:val="24"/>
              </w:rPr>
            </w:pPr>
            <w:r w:rsidRPr="004A588E">
              <w:rPr>
                <w:rFonts w:ascii="Garamond" w:hAnsi="Garamond" w:cs="Times New Roman"/>
                <w:b/>
                <w:bCs/>
                <w:sz w:val="24"/>
                <w:szCs w:val="24"/>
              </w:rPr>
              <w:t>Signature:</w:t>
            </w:r>
          </w:p>
        </w:tc>
      </w:tr>
    </w:tbl>
    <w:p w14:paraId="67B2D3DF" w14:textId="77777777" w:rsidR="004A588E" w:rsidRPr="004A588E" w:rsidRDefault="004A588E" w:rsidP="004A588E">
      <w:pPr>
        <w:spacing w:after="0" w:line="240" w:lineRule="auto"/>
        <w:rPr>
          <w:rFonts w:ascii="Garamond" w:hAnsi="Garamond" w:cs="Times New Roman"/>
          <w:sz w:val="24"/>
          <w:szCs w:val="24"/>
        </w:rPr>
      </w:pPr>
    </w:p>
    <w:p w14:paraId="74E4B2C0" w14:textId="0E67D575" w:rsidR="00442D63" w:rsidRDefault="00442D63" w:rsidP="00442D63">
      <w:pPr>
        <w:spacing w:after="0" w:line="240" w:lineRule="auto"/>
        <w:rPr>
          <w:rFonts w:ascii="Garamond" w:hAnsi="Garamond" w:cs="Times New Roman"/>
          <w:sz w:val="24"/>
          <w:szCs w:val="24"/>
        </w:rPr>
      </w:pPr>
    </w:p>
    <w:p w14:paraId="5CD4A717" w14:textId="77777777" w:rsidR="00A72F61" w:rsidRDefault="00A72F61" w:rsidP="00442D63">
      <w:pPr>
        <w:spacing w:after="0" w:line="240" w:lineRule="auto"/>
        <w:rPr>
          <w:rFonts w:ascii="Garamond" w:hAnsi="Garamond" w:cs="Times New Roman"/>
          <w:sz w:val="24"/>
          <w:szCs w:val="24"/>
        </w:rPr>
        <w:sectPr w:rsidR="00A72F61" w:rsidSect="004A588E">
          <w:pgSz w:w="12240" w:h="15840"/>
          <w:pgMar w:top="720" w:right="720" w:bottom="720" w:left="720" w:header="720" w:footer="720" w:gutter="0"/>
          <w:cols w:space="720"/>
          <w:docGrid w:linePitch="360"/>
        </w:sectPr>
      </w:pPr>
    </w:p>
    <w:p w14:paraId="2897AC33" w14:textId="66F0E45A" w:rsidR="00442D63" w:rsidRPr="004A21A0" w:rsidRDefault="00A72F61" w:rsidP="00442D63">
      <w:pPr>
        <w:pStyle w:val="ListParagraph"/>
        <w:numPr>
          <w:ilvl w:val="0"/>
          <w:numId w:val="2"/>
        </w:numPr>
        <w:spacing w:after="0"/>
        <w:rPr>
          <w:rFonts w:ascii="Garamond" w:hAnsi="Garamond" w:cs="Times New Roman"/>
          <w:b/>
          <w:sz w:val="24"/>
          <w:szCs w:val="24"/>
          <w:u w:val="single"/>
        </w:rPr>
      </w:pPr>
      <w:r>
        <w:rPr>
          <w:rFonts w:ascii="Garamond" w:hAnsi="Garamond" w:cs="Times New Roman"/>
          <w:b/>
          <w:sz w:val="24"/>
          <w:szCs w:val="24"/>
          <w:u w:val="single"/>
        </w:rPr>
        <w:lastRenderedPageBreak/>
        <w:t>Spending Analysis</w:t>
      </w:r>
    </w:p>
    <w:p w14:paraId="791B031A" w14:textId="5D573810" w:rsidR="00863382" w:rsidRDefault="00A72F61" w:rsidP="00863382">
      <w:pPr>
        <w:spacing w:after="0"/>
        <w:rPr>
          <w:rFonts w:ascii="Garamond" w:hAnsi="Garamond" w:cs="Times New Roman"/>
          <w:sz w:val="24"/>
          <w:szCs w:val="24"/>
        </w:rPr>
      </w:pPr>
      <w:r>
        <w:rPr>
          <w:rFonts w:ascii="Garamond" w:hAnsi="Garamond" w:cs="Times New Roman"/>
          <w:sz w:val="24"/>
          <w:szCs w:val="24"/>
        </w:rPr>
        <w:t xml:space="preserve">This audit segment consists of </w:t>
      </w:r>
      <w:r w:rsidRPr="00A72F61">
        <w:rPr>
          <w:rFonts w:ascii="Garamond" w:hAnsi="Garamond" w:cs="Times New Roman"/>
          <w:sz w:val="24"/>
          <w:szCs w:val="24"/>
        </w:rPr>
        <w:t xml:space="preserve">reviewing each expenditure for appropriateness to the project, industry consistent pricing, volume and consistency with </w:t>
      </w:r>
      <w:r>
        <w:rPr>
          <w:rFonts w:ascii="Garamond" w:hAnsi="Garamond" w:cs="Times New Roman"/>
          <w:sz w:val="24"/>
          <w:szCs w:val="24"/>
        </w:rPr>
        <w:t xml:space="preserve">the </w:t>
      </w:r>
      <w:r w:rsidR="00673D3F">
        <w:rPr>
          <w:rFonts w:ascii="Garamond" w:hAnsi="Garamond" w:cs="Times New Roman"/>
          <w:sz w:val="24"/>
          <w:szCs w:val="24"/>
        </w:rPr>
        <w:t>grant recipient’s</w:t>
      </w:r>
      <w:r w:rsidRPr="00A72F61">
        <w:rPr>
          <w:rFonts w:ascii="Garamond" w:hAnsi="Garamond" w:cs="Times New Roman"/>
          <w:sz w:val="24"/>
          <w:szCs w:val="24"/>
        </w:rPr>
        <w:t xml:space="preserve"> Technical Audit results; grouping purchases by type</w:t>
      </w:r>
      <w:r>
        <w:rPr>
          <w:rFonts w:ascii="Garamond" w:hAnsi="Garamond" w:cs="Times New Roman"/>
          <w:sz w:val="24"/>
          <w:szCs w:val="24"/>
        </w:rPr>
        <w:t xml:space="preserve">—plant, </w:t>
      </w:r>
      <w:r w:rsidRPr="00A72F61">
        <w:rPr>
          <w:rFonts w:ascii="Garamond" w:hAnsi="Garamond" w:cs="Times New Roman"/>
          <w:sz w:val="24"/>
          <w:szCs w:val="24"/>
        </w:rPr>
        <w:t>labor, materials, equipment, etc</w:t>
      </w:r>
      <w:r>
        <w:rPr>
          <w:rFonts w:ascii="Garamond" w:hAnsi="Garamond" w:cs="Times New Roman"/>
          <w:sz w:val="24"/>
          <w:szCs w:val="24"/>
        </w:rPr>
        <w:t xml:space="preserve">.; </w:t>
      </w:r>
      <w:r w:rsidRPr="00A72F61">
        <w:rPr>
          <w:rFonts w:ascii="Garamond" w:hAnsi="Garamond" w:cs="Times New Roman"/>
          <w:sz w:val="24"/>
          <w:szCs w:val="24"/>
        </w:rPr>
        <w:t>generating a spending analysis report</w:t>
      </w:r>
      <w:r>
        <w:rPr>
          <w:rFonts w:ascii="Garamond" w:hAnsi="Garamond" w:cs="Times New Roman"/>
          <w:sz w:val="24"/>
          <w:szCs w:val="24"/>
        </w:rPr>
        <w:t>;</w:t>
      </w:r>
      <w:r w:rsidRPr="00A72F61">
        <w:rPr>
          <w:rFonts w:ascii="Garamond" w:hAnsi="Garamond" w:cs="Times New Roman"/>
          <w:sz w:val="24"/>
          <w:szCs w:val="24"/>
        </w:rPr>
        <w:t xml:space="preserve"> and comparing category spending to industry norms, project scope and the </w:t>
      </w:r>
      <w:r>
        <w:rPr>
          <w:rFonts w:ascii="Garamond" w:hAnsi="Garamond" w:cs="Times New Roman"/>
          <w:sz w:val="24"/>
          <w:szCs w:val="24"/>
        </w:rPr>
        <w:t xml:space="preserve">awarded budget. </w:t>
      </w:r>
    </w:p>
    <w:p w14:paraId="1C8116F2" w14:textId="12EDC221" w:rsidR="007158DF" w:rsidRDefault="007158DF" w:rsidP="007158DF">
      <w:pPr>
        <w:spacing w:after="0"/>
        <w:rPr>
          <w:rFonts w:ascii="Garamond" w:hAnsi="Garamond" w:cs="Times New Roman"/>
          <w:sz w:val="24"/>
          <w:szCs w:val="24"/>
        </w:rPr>
      </w:pPr>
    </w:p>
    <w:tbl>
      <w:tblPr>
        <w:tblStyle w:val="TableGrid"/>
        <w:tblW w:w="0" w:type="auto"/>
        <w:tblLook w:val="04A0" w:firstRow="1" w:lastRow="0" w:firstColumn="1" w:lastColumn="0" w:noHBand="0" w:noVBand="1"/>
      </w:tblPr>
      <w:tblGrid>
        <w:gridCol w:w="5745"/>
        <w:gridCol w:w="630"/>
        <w:gridCol w:w="4395"/>
      </w:tblGrid>
      <w:tr w:rsidR="004A588E" w:rsidRPr="004A588E" w14:paraId="4D89BD4F" w14:textId="77777777" w:rsidTr="00660347">
        <w:trPr>
          <w:trHeight w:val="359"/>
        </w:trPr>
        <w:tc>
          <w:tcPr>
            <w:tcW w:w="10770" w:type="dxa"/>
            <w:gridSpan w:val="3"/>
            <w:tcBorders>
              <w:left w:val="single" w:sz="12" w:space="0" w:color="auto"/>
              <w:right w:val="single" w:sz="12" w:space="0" w:color="auto"/>
            </w:tcBorders>
            <w:shd w:val="clear" w:color="auto" w:fill="000000" w:themeFill="text1"/>
            <w:vAlign w:val="center"/>
          </w:tcPr>
          <w:p w14:paraId="6AE0CF9D" w14:textId="77777777" w:rsidR="004A588E" w:rsidRPr="004A588E" w:rsidRDefault="004A588E" w:rsidP="002708F0">
            <w:pPr>
              <w:spacing w:line="259" w:lineRule="auto"/>
              <w:jc w:val="center"/>
              <w:rPr>
                <w:rFonts w:ascii="Garamond" w:hAnsi="Garamond" w:cs="Times New Roman"/>
                <w:b/>
                <w:bCs/>
                <w:sz w:val="24"/>
                <w:szCs w:val="24"/>
              </w:rPr>
            </w:pPr>
            <w:r w:rsidRPr="004A588E">
              <w:rPr>
                <w:rFonts w:ascii="Garamond" w:hAnsi="Garamond" w:cs="Times New Roman"/>
                <w:b/>
                <w:bCs/>
                <w:sz w:val="24"/>
                <w:szCs w:val="24"/>
              </w:rPr>
              <w:t>Spending Analysis Requirements</w:t>
            </w:r>
          </w:p>
        </w:tc>
      </w:tr>
      <w:tr w:rsidR="004A588E" w:rsidRPr="004A588E" w14:paraId="059663A2" w14:textId="77777777" w:rsidTr="00660347">
        <w:trPr>
          <w:trHeight w:val="440"/>
        </w:trPr>
        <w:tc>
          <w:tcPr>
            <w:tcW w:w="5745" w:type="dxa"/>
            <w:tcBorders>
              <w:left w:val="single" w:sz="12" w:space="0" w:color="auto"/>
              <w:bottom w:val="single" w:sz="12" w:space="0" w:color="auto"/>
              <w:right w:val="single" w:sz="12" w:space="0" w:color="auto"/>
            </w:tcBorders>
            <w:vAlign w:val="center"/>
          </w:tcPr>
          <w:p w14:paraId="38306288" w14:textId="77777777" w:rsidR="004A588E" w:rsidRPr="004A588E" w:rsidRDefault="004A588E" w:rsidP="004A588E">
            <w:pPr>
              <w:spacing w:line="259" w:lineRule="auto"/>
              <w:rPr>
                <w:rFonts w:ascii="Garamond" w:hAnsi="Garamond" w:cs="Times New Roman"/>
                <w:b/>
                <w:bCs/>
                <w:sz w:val="24"/>
                <w:szCs w:val="24"/>
              </w:rPr>
            </w:pPr>
            <w:r w:rsidRPr="004A588E">
              <w:rPr>
                <w:rFonts w:ascii="Garamond" w:hAnsi="Garamond" w:cs="Times New Roman"/>
                <w:b/>
                <w:bCs/>
                <w:sz w:val="24"/>
                <w:szCs w:val="24"/>
              </w:rPr>
              <w:t>Requirement</w:t>
            </w:r>
          </w:p>
        </w:tc>
        <w:tc>
          <w:tcPr>
            <w:tcW w:w="630" w:type="dxa"/>
            <w:tcBorders>
              <w:left w:val="single" w:sz="12" w:space="0" w:color="auto"/>
              <w:bottom w:val="single" w:sz="12" w:space="0" w:color="auto"/>
              <w:right w:val="single" w:sz="12" w:space="0" w:color="auto"/>
            </w:tcBorders>
            <w:vAlign w:val="center"/>
          </w:tcPr>
          <w:p w14:paraId="3340C549" w14:textId="77777777" w:rsidR="004A588E" w:rsidRPr="004A588E" w:rsidRDefault="004A588E" w:rsidP="004A588E">
            <w:pPr>
              <w:spacing w:line="259" w:lineRule="auto"/>
              <w:rPr>
                <w:rFonts w:ascii="Garamond" w:hAnsi="Garamond" w:cs="Times New Roman"/>
                <w:b/>
                <w:bCs/>
                <w:sz w:val="24"/>
                <w:szCs w:val="24"/>
              </w:rPr>
            </w:pPr>
            <w:r w:rsidRPr="004A588E">
              <w:rPr>
                <w:rFonts w:ascii="Segoe UI Symbol" w:hAnsi="Segoe UI Symbol" w:cs="Segoe UI Symbol"/>
                <w:b/>
                <w:bCs/>
                <w:sz w:val="24"/>
                <w:szCs w:val="24"/>
              </w:rPr>
              <w:t>🗸</w:t>
            </w:r>
          </w:p>
        </w:tc>
        <w:tc>
          <w:tcPr>
            <w:tcW w:w="4395" w:type="dxa"/>
            <w:tcBorders>
              <w:left w:val="single" w:sz="12" w:space="0" w:color="auto"/>
              <w:bottom w:val="single" w:sz="12" w:space="0" w:color="auto"/>
              <w:right w:val="single" w:sz="12" w:space="0" w:color="auto"/>
            </w:tcBorders>
            <w:vAlign w:val="center"/>
          </w:tcPr>
          <w:p w14:paraId="56DD5F1B" w14:textId="77777777" w:rsidR="004A588E" w:rsidRPr="004A588E" w:rsidRDefault="004A588E" w:rsidP="004A588E">
            <w:pPr>
              <w:spacing w:line="259" w:lineRule="auto"/>
              <w:rPr>
                <w:rFonts w:ascii="Garamond" w:hAnsi="Garamond" w:cs="Times New Roman"/>
                <w:b/>
                <w:bCs/>
                <w:sz w:val="24"/>
                <w:szCs w:val="24"/>
              </w:rPr>
            </w:pPr>
            <w:r w:rsidRPr="004A588E">
              <w:rPr>
                <w:rFonts w:ascii="Garamond" w:hAnsi="Garamond" w:cs="Times New Roman"/>
                <w:b/>
                <w:bCs/>
                <w:sz w:val="24"/>
                <w:szCs w:val="24"/>
              </w:rPr>
              <w:t>Comment</w:t>
            </w:r>
          </w:p>
        </w:tc>
      </w:tr>
      <w:tr w:rsidR="004A588E" w:rsidRPr="004A588E" w14:paraId="6FE7EA3D" w14:textId="77777777" w:rsidTr="00660347">
        <w:trPr>
          <w:trHeight w:val="771"/>
        </w:trPr>
        <w:tc>
          <w:tcPr>
            <w:tcW w:w="5745" w:type="dxa"/>
            <w:tcBorders>
              <w:top w:val="single" w:sz="12" w:space="0" w:color="auto"/>
              <w:left w:val="single" w:sz="12" w:space="0" w:color="auto"/>
              <w:bottom w:val="single" w:sz="12" w:space="0" w:color="auto"/>
              <w:right w:val="single" w:sz="12" w:space="0" w:color="auto"/>
            </w:tcBorders>
            <w:vAlign w:val="center"/>
          </w:tcPr>
          <w:p w14:paraId="7578E2A3" w14:textId="77777777" w:rsidR="004A588E" w:rsidRPr="004A588E" w:rsidRDefault="004A588E" w:rsidP="004A588E">
            <w:pPr>
              <w:spacing w:line="259" w:lineRule="auto"/>
              <w:rPr>
                <w:rFonts w:ascii="Garamond" w:hAnsi="Garamond" w:cs="Times New Roman"/>
                <w:b/>
                <w:bCs/>
                <w:sz w:val="24"/>
                <w:szCs w:val="24"/>
              </w:rPr>
            </w:pPr>
            <w:r w:rsidRPr="004A588E">
              <w:rPr>
                <w:rFonts w:ascii="Garamond" w:hAnsi="Garamond" w:cs="Times New Roman"/>
                <w:sz w:val="24"/>
                <w:szCs w:val="24"/>
              </w:rPr>
              <w:t xml:space="preserve">Line item spending report in MS Excel format that includes items purchased, date, invoice number, vendor, </w:t>
            </w:r>
            <w:proofErr w:type="gramStart"/>
            <w:r w:rsidRPr="004A588E">
              <w:rPr>
                <w:rFonts w:ascii="Garamond" w:hAnsi="Garamond" w:cs="Times New Roman"/>
                <w:sz w:val="24"/>
                <w:szCs w:val="24"/>
              </w:rPr>
              <w:t>description</w:t>
            </w:r>
            <w:proofErr w:type="gramEnd"/>
            <w:r w:rsidRPr="004A588E">
              <w:rPr>
                <w:rFonts w:ascii="Garamond" w:hAnsi="Garamond" w:cs="Times New Roman"/>
                <w:sz w:val="24"/>
                <w:szCs w:val="24"/>
              </w:rPr>
              <w:t xml:space="preserve"> and amount</w:t>
            </w:r>
            <w:r w:rsidRPr="004A588E">
              <w:rPr>
                <w:rFonts w:ascii="Garamond" w:hAnsi="Garamond" w:cs="Times New Roman"/>
                <w:b/>
                <w:bCs/>
                <w:sz w:val="24"/>
                <w:szCs w:val="24"/>
                <w:vertAlign w:val="superscript"/>
              </w:rPr>
              <w:footnoteReference w:id="3"/>
            </w:r>
          </w:p>
        </w:tc>
        <w:tc>
          <w:tcPr>
            <w:tcW w:w="630" w:type="dxa"/>
            <w:tcBorders>
              <w:top w:val="single" w:sz="12" w:space="0" w:color="auto"/>
              <w:left w:val="single" w:sz="12" w:space="0" w:color="auto"/>
              <w:bottom w:val="single" w:sz="12" w:space="0" w:color="auto"/>
              <w:right w:val="single" w:sz="12" w:space="0" w:color="auto"/>
            </w:tcBorders>
            <w:vAlign w:val="center"/>
          </w:tcPr>
          <w:p w14:paraId="399B8E89"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vAlign w:val="center"/>
          </w:tcPr>
          <w:p w14:paraId="1FB7F969" w14:textId="77777777" w:rsidR="004A588E" w:rsidRPr="004A588E" w:rsidRDefault="004A588E" w:rsidP="004A588E">
            <w:pPr>
              <w:spacing w:line="259" w:lineRule="auto"/>
              <w:rPr>
                <w:rFonts w:ascii="Garamond" w:hAnsi="Garamond" w:cs="Times New Roman"/>
                <w:sz w:val="24"/>
                <w:szCs w:val="24"/>
              </w:rPr>
            </w:pPr>
          </w:p>
        </w:tc>
      </w:tr>
      <w:tr w:rsidR="004A588E" w:rsidRPr="004A588E" w14:paraId="74677012" w14:textId="77777777" w:rsidTr="00660347">
        <w:trPr>
          <w:trHeight w:val="483"/>
        </w:trPr>
        <w:tc>
          <w:tcPr>
            <w:tcW w:w="5745" w:type="dxa"/>
            <w:tcBorders>
              <w:top w:val="single" w:sz="12" w:space="0" w:color="auto"/>
              <w:left w:val="single" w:sz="12" w:space="0" w:color="auto"/>
              <w:bottom w:val="single" w:sz="2" w:space="0" w:color="auto"/>
              <w:right w:val="single" w:sz="12" w:space="0" w:color="auto"/>
            </w:tcBorders>
            <w:vAlign w:val="center"/>
          </w:tcPr>
          <w:p w14:paraId="2F120FBC" w14:textId="77777777" w:rsidR="004A588E" w:rsidRPr="004A588E" w:rsidRDefault="004A588E" w:rsidP="004A588E">
            <w:pPr>
              <w:spacing w:line="259" w:lineRule="auto"/>
              <w:rPr>
                <w:rFonts w:ascii="Garamond" w:hAnsi="Garamond" w:cs="Times New Roman"/>
                <w:sz w:val="24"/>
                <w:szCs w:val="24"/>
              </w:rPr>
            </w:pPr>
            <w:r w:rsidRPr="004A588E">
              <w:rPr>
                <w:rFonts w:ascii="Garamond" w:hAnsi="Garamond" w:cs="Times New Roman"/>
                <w:sz w:val="24"/>
                <w:szCs w:val="24"/>
              </w:rPr>
              <w:t>Proof of purchase and payment (</w:t>
            </w:r>
            <w:r w:rsidRPr="004A588E">
              <w:rPr>
                <w:rFonts w:ascii="Garamond" w:hAnsi="Garamond" w:cs="Times New Roman"/>
                <w:sz w:val="24"/>
                <w:szCs w:val="24"/>
                <w:u w:val="single"/>
              </w:rPr>
              <w:t>in pdf format</w:t>
            </w:r>
            <w:r w:rsidRPr="004A588E">
              <w:rPr>
                <w:rFonts w:ascii="Garamond" w:hAnsi="Garamond" w:cs="Times New Roman"/>
                <w:sz w:val="24"/>
                <w:szCs w:val="24"/>
              </w:rPr>
              <w:t xml:space="preserve">) for: </w:t>
            </w:r>
          </w:p>
        </w:tc>
        <w:tc>
          <w:tcPr>
            <w:tcW w:w="630" w:type="dxa"/>
            <w:tcBorders>
              <w:top w:val="single" w:sz="12" w:space="0" w:color="auto"/>
              <w:left w:val="single" w:sz="12" w:space="0" w:color="auto"/>
              <w:bottom w:val="single" w:sz="2" w:space="0" w:color="auto"/>
              <w:right w:val="single" w:sz="12" w:space="0" w:color="auto"/>
            </w:tcBorders>
            <w:vAlign w:val="center"/>
          </w:tcPr>
          <w:p w14:paraId="62F27696"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12" w:space="0" w:color="auto"/>
              <w:left w:val="single" w:sz="12" w:space="0" w:color="auto"/>
              <w:bottom w:val="single" w:sz="2" w:space="0" w:color="auto"/>
              <w:right w:val="single" w:sz="12" w:space="0" w:color="auto"/>
            </w:tcBorders>
            <w:vAlign w:val="center"/>
          </w:tcPr>
          <w:p w14:paraId="0ABC49CA" w14:textId="77777777" w:rsidR="004A588E" w:rsidRPr="004A588E" w:rsidRDefault="004A588E" w:rsidP="004A588E">
            <w:pPr>
              <w:spacing w:line="259" w:lineRule="auto"/>
              <w:rPr>
                <w:rFonts w:ascii="Garamond" w:hAnsi="Garamond" w:cs="Times New Roman"/>
                <w:sz w:val="24"/>
                <w:szCs w:val="24"/>
              </w:rPr>
            </w:pPr>
          </w:p>
        </w:tc>
      </w:tr>
      <w:tr w:rsidR="004A588E" w:rsidRPr="004A588E" w14:paraId="2EE79B32" w14:textId="77777777" w:rsidTr="00660347">
        <w:trPr>
          <w:trHeight w:val="652"/>
        </w:trPr>
        <w:tc>
          <w:tcPr>
            <w:tcW w:w="5745" w:type="dxa"/>
            <w:tcBorders>
              <w:top w:val="single" w:sz="2" w:space="0" w:color="auto"/>
              <w:left w:val="single" w:sz="12" w:space="0" w:color="auto"/>
              <w:bottom w:val="single" w:sz="2" w:space="0" w:color="auto"/>
              <w:right w:val="single" w:sz="12" w:space="0" w:color="auto"/>
            </w:tcBorders>
            <w:vAlign w:val="center"/>
          </w:tcPr>
          <w:p w14:paraId="3F434A64"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Fiber optic cable</w:t>
            </w:r>
          </w:p>
        </w:tc>
        <w:tc>
          <w:tcPr>
            <w:tcW w:w="630" w:type="dxa"/>
            <w:tcBorders>
              <w:top w:val="single" w:sz="2" w:space="0" w:color="auto"/>
              <w:left w:val="single" w:sz="12" w:space="0" w:color="auto"/>
              <w:bottom w:val="single" w:sz="2" w:space="0" w:color="auto"/>
              <w:right w:val="single" w:sz="12" w:space="0" w:color="auto"/>
            </w:tcBorders>
            <w:vAlign w:val="center"/>
          </w:tcPr>
          <w:p w14:paraId="1389AEE1"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2406AB55" w14:textId="77777777" w:rsidR="004A588E" w:rsidRPr="004A588E" w:rsidRDefault="004A588E" w:rsidP="004A588E">
            <w:pPr>
              <w:spacing w:line="259" w:lineRule="auto"/>
              <w:rPr>
                <w:rFonts w:ascii="Garamond" w:hAnsi="Garamond" w:cs="Times New Roman"/>
                <w:sz w:val="24"/>
                <w:szCs w:val="24"/>
              </w:rPr>
            </w:pPr>
          </w:p>
        </w:tc>
      </w:tr>
      <w:tr w:rsidR="004A588E" w:rsidRPr="004A588E" w14:paraId="4E32E14B" w14:textId="77777777" w:rsidTr="00660347">
        <w:trPr>
          <w:trHeight w:val="742"/>
        </w:trPr>
        <w:tc>
          <w:tcPr>
            <w:tcW w:w="5745" w:type="dxa"/>
            <w:tcBorders>
              <w:top w:val="single" w:sz="2" w:space="0" w:color="auto"/>
              <w:left w:val="single" w:sz="12" w:space="0" w:color="auto"/>
              <w:bottom w:val="single" w:sz="2" w:space="0" w:color="auto"/>
              <w:right w:val="single" w:sz="12" w:space="0" w:color="auto"/>
            </w:tcBorders>
            <w:vAlign w:val="center"/>
          </w:tcPr>
          <w:p w14:paraId="0639934D"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 xml:space="preserve">Network electronic elements (including, but not limited to: </w:t>
            </w:r>
            <w:proofErr w:type="spellStart"/>
            <w:r w:rsidRPr="004A588E">
              <w:rPr>
                <w:rFonts w:ascii="Garamond" w:hAnsi="Garamond" w:cs="Times New Roman"/>
                <w:sz w:val="24"/>
                <w:szCs w:val="24"/>
              </w:rPr>
              <w:t>OLTs</w:t>
            </w:r>
            <w:proofErr w:type="spellEnd"/>
            <w:r w:rsidRPr="004A588E">
              <w:rPr>
                <w:rFonts w:ascii="Garamond" w:hAnsi="Garamond" w:cs="Times New Roman"/>
                <w:sz w:val="24"/>
                <w:szCs w:val="24"/>
              </w:rPr>
              <w:t xml:space="preserve">, </w:t>
            </w:r>
            <w:proofErr w:type="spellStart"/>
            <w:r w:rsidRPr="004A588E">
              <w:rPr>
                <w:rFonts w:ascii="Garamond" w:hAnsi="Garamond" w:cs="Times New Roman"/>
                <w:sz w:val="24"/>
                <w:szCs w:val="24"/>
              </w:rPr>
              <w:t>CMTS</w:t>
            </w:r>
            <w:proofErr w:type="spellEnd"/>
            <w:r w:rsidRPr="004A588E">
              <w:rPr>
                <w:rFonts w:ascii="Garamond" w:hAnsi="Garamond" w:cs="Times New Roman"/>
                <w:sz w:val="24"/>
                <w:szCs w:val="24"/>
              </w:rPr>
              <w:t xml:space="preserve">, routers, </w:t>
            </w:r>
            <w:proofErr w:type="gramStart"/>
            <w:r w:rsidRPr="004A588E">
              <w:rPr>
                <w:rFonts w:ascii="Garamond" w:hAnsi="Garamond" w:cs="Times New Roman"/>
                <w:sz w:val="24"/>
                <w:szCs w:val="24"/>
              </w:rPr>
              <w:t>switches</w:t>
            </w:r>
            <w:proofErr w:type="gramEnd"/>
            <w:r w:rsidRPr="004A588E">
              <w:rPr>
                <w:rFonts w:ascii="Garamond" w:hAnsi="Garamond" w:cs="Times New Roman"/>
                <w:sz w:val="24"/>
                <w:szCs w:val="24"/>
              </w:rPr>
              <w:t xml:space="preserve"> and transport) that individually exceed $5,000 </w:t>
            </w:r>
          </w:p>
        </w:tc>
        <w:tc>
          <w:tcPr>
            <w:tcW w:w="630" w:type="dxa"/>
            <w:tcBorders>
              <w:top w:val="single" w:sz="2" w:space="0" w:color="auto"/>
              <w:left w:val="single" w:sz="12" w:space="0" w:color="auto"/>
              <w:bottom w:val="single" w:sz="2" w:space="0" w:color="auto"/>
              <w:right w:val="single" w:sz="12" w:space="0" w:color="auto"/>
            </w:tcBorders>
            <w:vAlign w:val="center"/>
          </w:tcPr>
          <w:p w14:paraId="69D4A50C"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1DCCA06B" w14:textId="77777777" w:rsidR="004A588E" w:rsidRPr="004A588E" w:rsidRDefault="004A588E" w:rsidP="004A588E">
            <w:pPr>
              <w:spacing w:line="259" w:lineRule="auto"/>
              <w:rPr>
                <w:rFonts w:ascii="Garamond" w:hAnsi="Garamond" w:cs="Times New Roman"/>
                <w:sz w:val="24"/>
                <w:szCs w:val="24"/>
              </w:rPr>
            </w:pPr>
          </w:p>
        </w:tc>
      </w:tr>
      <w:tr w:rsidR="004A588E" w:rsidRPr="004A588E" w14:paraId="339988B6" w14:textId="77777777" w:rsidTr="00660347">
        <w:trPr>
          <w:trHeight w:val="535"/>
        </w:trPr>
        <w:tc>
          <w:tcPr>
            <w:tcW w:w="5745" w:type="dxa"/>
            <w:tcBorders>
              <w:top w:val="single" w:sz="2" w:space="0" w:color="auto"/>
              <w:left w:val="single" w:sz="12" w:space="0" w:color="auto"/>
              <w:bottom w:val="single" w:sz="2" w:space="0" w:color="auto"/>
              <w:right w:val="single" w:sz="12" w:space="0" w:color="auto"/>
            </w:tcBorders>
            <w:vAlign w:val="center"/>
          </w:tcPr>
          <w:p w14:paraId="10F9CB79" w14:textId="77777777" w:rsidR="004A588E" w:rsidRPr="004A588E" w:rsidRDefault="004A588E" w:rsidP="004A588E">
            <w:pPr>
              <w:numPr>
                <w:ilvl w:val="0"/>
                <w:numId w:val="18"/>
              </w:numPr>
              <w:spacing w:line="259" w:lineRule="auto"/>
              <w:rPr>
                <w:rFonts w:ascii="Garamond" w:hAnsi="Garamond" w:cs="Times New Roman"/>
                <w:sz w:val="24"/>
                <w:szCs w:val="24"/>
              </w:rPr>
            </w:pPr>
            <w:proofErr w:type="spellStart"/>
            <w:r w:rsidRPr="004A588E">
              <w:rPr>
                <w:rFonts w:ascii="Garamond" w:hAnsi="Garamond" w:cs="Times New Roman"/>
                <w:sz w:val="24"/>
                <w:szCs w:val="24"/>
              </w:rPr>
              <w:t>ONTs</w:t>
            </w:r>
            <w:proofErr w:type="spellEnd"/>
          </w:p>
        </w:tc>
        <w:tc>
          <w:tcPr>
            <w:tcW w:w="630" w:type="dxa"/>
            <w:tcBorders>
              <w:top w:val="single" w:sz="2" w:space="0" w:color="auto"/>
              <w:left w:val="single" w:sz="12" w:space="0" w:color="auto"/>
              <w:bottom w:val="single" w:sz="2" w:space="0" w:color="auto"/>
              <w:right w:val="single" w:sz="12" w:space="0" w:color="auto"/>
            </w:tcBorders>
            <w:vAlign w:val="center"/>
          </w:tcPr>
          <w:p w14:paraId="59FF9089"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3C58BEB9" w14:textId="77777777" w:rsidR="004A588E" w:rsidRPr="004A588E" w:rsidRDefault="004A588E" w:rsidP="004A588E">
            <w:pPr>
              <w:spacing w:line="259" w:lineRule="auto"/>
              <w:rPr>
                <w:rFonts w:ascii="Garamond" w:hAnsi="Garamond" w:cs="Times New Roman"/>
                <w:sz w:val="24"/>
                <w:szCs w:val="24"/>
              </w:rPr>
            </w:pPr>
          </w:p>
        </w:tc>
      </w:tr>
      <w:tr w:rsidR="004A588E" w:rsidRPr="004A588E" w14:paraId="2FD6AF0E" w14:textId="77777777" w:rsidTr="00660347">
        <w:trPr>
          <w:trHeight w:val="526"/>
        </w:trPr>
        <w:tc>
          <w:tcPr>
            <w:tcW w:w="5745" w:type="dxa"/>
            <w:tcBorders>
              <w:top w:val="single" w:sz="2" w:space="0" w:color="auto"/>
              <w:left w:val="single" w:sz="12" w:space="0" w:color="auto"/>
              <w:bottom w:val="single" w:sz="2" w:space="0" w:color="auto"/>
              <w:right w:val="single" w:sz="12" w:space="0" w:color="auto"/>
            </w:tcBorders>
            <w:vAlign w:val="center"/>
          </w:tcPr>
          <w:p w14:paraId="241E8F3A"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Makeready</w:t>
            </w:r>
          </w:p>
        </w:tc>
        <w:tc>
          <w:tcPr>
            <w:tcW w:w="630" w:type="dxa"/>
            <w:tcBorders>
              <w:top w:val="single" w:sz="2" w:space="0" w:color="auto"/>
              <w:left w:val="single" w:sz="12" w:space="0" w:color="auto"/>
              <w:bottom w:val="single" w:sz="2" w:space="0" w:color="auto"/>
              <w:right w:val="single" w:sz="12" w:space="0" w:color="auto"/>
            </w:tcBorders>
            <w:vAlign w:val="center"/>
          </w:tcPr>
          <w:p w14:paraId="43696722"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3DA64CA2" w14:textId="77777777" w:rsidR="004A588E" w:rsidRPr="004A588E" w:rsidRDefault="004A588E" w:rsidP="004A588E">
            <w:pPr>
              <w:spacing w:line="259" w:lineRule="auto"/>
              <w:rPr>
                <w:rFonts w:ascii="Garamond" w:hAnsi="Garamond" w:cs="Times New Roman"/>
                <w:sz w:val="24"/>
                <w:szCs w:val="24"/>
              </w:rPr>
            </w:pPr>
          </w:p>
        </w:tc>
      </w:tr>
      <w:tr w:rsidR="004A588E" w:rsidRPr="004A588E" w14:paraId="64D6750B" w14:textId="77777777" w:rsidTr="00660347">
        <w:trPr>
          <w:trHeight w:val="526"/>
        </w:trPr>
        <w:tc>
          <w:tcPr>
            <w:tcW w:w="5745" w:type="dxa"/>
            <w:tcBorders>
              <w:top w:val="single" w:sz="2" w:space="0" w:color="auto"/>
              <w:left w:val="single" w:sz="12" w:space="0" w:color="auto"/>
              <w:bottom w:val="single" w:sz="2" w:space="0" w:color="auto"/>
              <w:right w:val="single" w:sz="12" w:space="0" w:color="auto"/>
            </w:tcBorders>
            <w:vAlign w:val="center"/>
          </w:tcPr>
          <w:p w14:paraId="5A067B82"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Project related contractor labor</w:t>
            </w:r>
          </w:p>
        </w:tc>
        <w:tc>
          <w:tcPr>
            <w:tcW w:w="630" w:type="dxa"/>
            <w:tcBorders>
              <w:top w:val="single" w:sz="2" w:space="0" w:color="auto"/>
              <w:left w:val="single" w:sz="12" w:space="0" w:color="auto"/>
              <w:bottom w:val="single" w:sz="2" w:space="0" w:color="auto"/>
              <w:right w:val="single" w:sz="12" w:space="0" w:color="auto"/>
            </w:tcBorders>
            <w:vAlign w:val="center"/>
          </w:tcPr>
          <w:p w14:paraId="45BD18BF"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026B2E28" w14:textId="77777777" w:rsidR="004A588E" w:rsidRPr="004A588E" w:rsidRDefault="004A588E" w:rsidP="004A588E">
            <w:pPr>
              <w:spacing w:line="259" w:lineRule="auto"/>
              <w:rPr>
                <w:rFonts w:ascii="Garamond" w:hAnsi="Garamond" w:cs="Times New Roman"/>
                <w:sz w:val="24"/>
                <w:szCs w:val="24"/>
              </w:rPr>
            </w:pPr>
          </w:p>
        </w:tc>
      </w:tr>
      <w:tr w:rsidR="004A588E" w:rsidRPr="004A588E" w14:paraId="283B64F9" w14:textId="77777777" w:rsidTr="00660347">
        <w:trPr>
          <w:trHeight w:val="517"/>
        </w:trPr>
        <w:tc>
          <w:tcPr>
            <w:tcW w:w="5745" w:type="dxa"/>
            <w:tcBorders>
              <w:top w:val="single" w:sz="2" w:space="0" w:color="auto"/>
              <w:left w:val="single" w:sz="12" w:space="0" w:color="auto"/>
              <w:bottom w:val="single" w:sz="2" w:space="0" w:color="auto"/>
              <w:right w:val="single" w:sz="12" w:space="0" w:color="auto"/>
            </w:tcBorders>
            <w:vAlign w:val="center"/>
          </w:tcPr>
          <w:p w14:paraId="12550FE7"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In-house labor records</w:t>
            </w:r>
          </w:p>
        </w:tc>
        <w:tc>
          <w:tcPr>
            <w:tcW w:w="630" w:type="dxa"/>
            <w:tcBorders>
              <w:top w:val="single" w:sz="2" w:space="0" w:color="auto"/>
              <w:left w:val="single" w:sz="12" w:space="0" w:color="auto"/>
              <w:bottom w:val="single" w:sz="2" w:space="0" w:color="auto"/>
              <w:right w:val="single" w:sz="12" w:space="0" w:color="auto"/>
            </w:tcBorders>
            <w:vAlign w:val="center"/>
          </w:tcPr>
          <w:p w14:paraId="644FC06C"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2" w:space="0" w:color="auto"/>
              <w:right w:val="single" w:sz="12" w:space="0" w:color="auto"/>
            </w:tcBorders>
            <w:vAlign w:val="center"/>
          </w:tcPr>
          <w:p w14:paraId="6295CF37" w14:textId="77777777" w:rsidR="004A588E" w:rsidRPr="004A588E" w:rsidRDefault="004A588E" w:rsidP="004A588E">
            <w:pPr>
              <w:spacing w:line="259" w:lineRule="auto"/>
              <w:rPr>
                <w:rFonts w:ascii="Garamond" w:hAnsi="Garamond" w:cs="Times New Roman"/>
                <w:sz w:val="24"/>
                <w:szCs w:val="24"/>
              </w:rPr>
            </w:pPr>
          </w:p>
        </w:tc>
      </w:tr>
      <w:tr w:rsidR="004A588E" w:rsidRPr="004A588E" w14:paraId="505C7DFF" w14:textId="77777777" w:rsidTr="00660347">
        <w:trPr>
          <w:trHeight w:val="526"/>
        </w:trPr>
        <w:tc>
          <w:tcPr>
            <w:tcW w:w="5745" w:type="dxa"/>
            <w:tcBorders>
              <w:top w:val="single" w:sz="2" w:space="0" w:color="auto"/>
              <w:left w:val="single" w:sz="12" w:space="0" w:color="auto"/>
              <w:bottom w:val="single" w:sz="12" w:space="0" w:color="auto"/>
              <w:right w:val="single" w:sz="12" w:space="0" w:color="auto"/>
            </w:tcBorders>
            <w:vAlign w:val="center"/>
          </w:tcPr>
          <w:p w14:paraId="099D5ED4"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 xml:space="preserve">MSTs, splice enclosures, </w:t>
            </w:r>
            <w:proofErr w:type="spellStart"/>
            <w:r w:rsidRPr="004A588E">
              <w:rPr>
                <w:rFonts w:ascii="Garamond" w:hAnsi="Garamond" w:cs="Times New Roman"/>
                <w:sz w:val="24"/>
                <w:szCs w:val="24"/>
              </w:rPr>
              <w:t>FDHs</w:t>
            </w:r>
            <w:proofErr w:type="spellEnd"/>
            <w:r w:rsidRPr="004A588E">
              <w:rPr>
                <w:rFonts w:ascii="Garamond" w:hAnsi="Garamond" w:cs="Times New Roman"/>
                <w:sz w:val="24"/>
                <w:szCs w:val="24"/>
              </w:rPr>
              <w:t>, vaults and pedestals</w:t>
            </w:r>
          </w:p>
        </w:tc>
        <w:tc>
          <w:tcPr>
            <w:tcW w:w="630" w:type="dxa"/>
            <w:tcBorders>
              <w:top w:val="single" w:sz="2" w:space="0" w:color="auto"/>
              <w:left w:val="single" w:sz="12" w:space="0" w:color="auto"/>
              <w:bottom w:val="single" w:sz="12" w:space="0" w:color="auto"/>
              <w:right w:val="single" w:sz="12" w:space="0" w:color="auto"/>
            </w:tcBorders>
            <w:vAlign w:val="center"/>
          </w:tcPr>
          <w:p w14:paraId="754BB198"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12" w:space="0" w:color="auto"/>
              <w:right w:val="single" w:sz="12" w:space="0" w:color="auto"/>
            </w:tcBorders>
            <w:vAlign w:val="center"/>
          </w:tcPr>
          <w:p w14:paraId="73E91877" w14:textId="77777777" w:rsidR="004A588E" w:rsidRPr="004A588E" w:rsidRDefault="004A588E" w:rsidP="004A588E">
            <w:pPr>
              <w:spacing w:line="259" w:lineRule="auto"/>
              <w:rPr>
                <w:rFonts w:ascii="Garamond" w:hAnsi="Garamond" w:cs="Times New Roman"/>
                <w:sz w:val="24"/>
                <w:szCs w:val="24"/>
              </w:rPr>
            </w:pPr>
          </w:p>
        </w:tc>
      </w:tr>
      <w:tr w:rsidR="004A588E" w:rsidRPr="004A588E" w14:paraId="740A7181" w14:textId="77777777" w:rsidTr="00660347">
        <w:trPr>
          <w:trHeight w:val="861"/>
        </w:trPr>
        <w:tc>
          <w:tcPr>
            <w:tcW w:w="5745" w:type="dxa"/>
            <w:tcBorders>
              <w:top w:val="single" w:sz="2" w:space="0" w:color="auto"/>
              <w:left w:val="single" w:sz="12" w:space="0" w:color="auto"/>
              <w:bottom w:val="single" w:sz="12" w:space="0" w:color="auto"/>
              <w:right w:val="single" w:sz="12" w:space="0" w:color="auto"/>
            </w:tcBorders>
            <w:vAlign w:val="center"/>
          </w:tcPr>
          <w:p w14:paraId="075A87B7" w14:textId="77777777" w:rsidR="004A588E" w:rsidRPr="004A588E" w:rsidRDefault="004A588E" w:rsidP="004A588E">
            <w:pPr>
              <w:numPr>
                <w:ilvl w:val="0"/>
                <w:numId w:val="18"/>
              </w:numPr>
              <w:spacing w:line="259" w:lineRule="auto"/>
              <w:rPr>
                <w:rFonts w:ascii="Garamond" w:hAnsi="Garamond" w:cs="Times New Roman"/>
                <w:sz w:val="24"/>
                <w:szCs w:val="24"/>
              </w:rPr>
            </w:pPr>
            <w:r w:rsidRPr="004A588E">
              <w:rPr>
                <w:rFonts w:ascii="Garamond" w:hAnsi="Garamond" w:cs="Times New Roman"/>
                <w:sz w:val="24"/>
                <w:szCs w:val="24"/>
              </w:rPr>
              <w:t>All other grant related purchases that exceed $5,000 per item or $10,000 collectively for an appurtenance</w:t>
            </w:r>
            <w:r w:rsidRPr="004A588E">
              <w:rPr>
                <w:rFonts w:ascii="Garamond" w:hAnsi="Garamond" w:cs="Times New Roman"/>
                <w:sz w:val="24"/>
                <w:szCs w:val="24"/>
                <w:vertAlign w:val="superscript"/>
              </w:rPr>
              <w:footnoteReference w:id="4"/>
            </w:r>
          </w:p>
        </w:tc>
        <w:tc>
          <w:tcPr>
            <w:tcW w:w="630" w:type="dxa"/>
            <w:tcBorders>
              <w:top w:val="single" w:sz="2" w:space="0" w:color="auto"/>
              <w:left w:val="single" w:sz="12" w:space="0" w:color="auto"/>
              <w:bottom w:val="single" w:sz="12" w:space="0" w:color="auto"/>
              <w:right w:val="single" w:sz="12" w:space="0" w:color="auto"/>
            </w:tcBorders>
            <w:vAlign w:val="center"/>
          </w:tcPr>
          <w:p w14:paraId="3715366C"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 w:space="0" w:color="auto"/>
              <w:left w:val="single" w:sz="12" w:space="0" w:color="auto"/>
              <w:bottom w:val="single" w:sz="12" w:space="0" w:color="auto"/>
              <w:right w:val="single" w:sz="12" w:space="0" w:color="auto"/>
            </w:tcBorders>
            <w:vAlign w:val="center"/>
          </w:tcPr>
          <w:p w14:paraId="43D596E4" w14:textId="77777777" w:rsidR="004A588E" w:rsidRPr="004A588E" w:rsidRDefault="004A588E" w:rsidP="004A588E">
            <w:pPr>
              <w:spacing w:line="259" w:lineRule="auto"/>
              <w:rPr>
                <w:rFonts w:ascii="Garamond" w:hAnsi="Garamond" w:cs="Times New Roman"/>
                <w:sz w:val="24"/>
                <w:szCs w:val="24"/>
              </w:rPr>
            </w:pPr>
          </w:p>
        </w:tc>
      </w:tr>
      <w:tr w:rsidR="004A588E" w:rsidRPr="004A588E" w14:paraId="4AC18BB2" w14:textId="77777777" w:rsidTr="00660347">
        <w:trPr>
          <w:trHeight w:val="870"/>
        </w:trPr>
        <w:tc>
          <w:tcPr>
            <w:tcW w:w="5745" w:type="dxa"/>
            <w:tcBorders>
              <w:top w:val="single" w:sz="24" w:space="0" w:color="auto"/>
              <w:left w:val="single" w:sz="12" w:space="0" w:color="auto"/>
              <w:bottom w:val="single" w:sz="18" w:space="0" w:color="auto"/>
              <w:right w:val="single" w:sz="12" w:space="0" w:color="auto"/>
            </w:tcBorders>
            <w:vAlign w:val="center"/>
          </w:tcPr>
          <w:p w14:paraId="4FB16968" w14:textId="77777777" w:rsidR="004A588E" w:rsidRPr="004A588E" w:rsidRDefault="004A588E" w:rsidP="004A588E">
            <w:pPr>
              <w:spacing w:line="259" w:lineRule="auto"/>
              <w:rPr>
                <w:rFonts w:ascii="Garamond" w:hAnsi="Garamond" w:cs="Times New Roman"/>
                <w:sz w:val="24"/>
                <w:szCs w:val="24"/>
              </w:rPr>
            </w:pPr>
            <w:r w:rsidRPr="004A588E">
              <w:rPr>
                <w:rFonts w:ascii="Garamond" w:hAnsi="Garamond" w:cs="Times New Roman"/>
                <w:b/>
                <w:bCs/>
                <w:sz w:val="24"/>
                <w:szCs w:val="24"/>
              </w:rPr>
              <w:t xml:space="preserve">All above requirements submitted to </w:t>
            </w:r>
            <w:proofErr w:type="spellStart"/>
            <w:r w:rsidRPr="004A588E">
              <w:rPr>
                <w:rFonts w:ascii="Garamond" w:hAnsi="Garamond" w:cs="Times New Roman"/>
                <w:b/>
                <w:bCs/>
                <w:sz w:val="24"/>
                <w:szCs w:val="24"/>
              </w:rPr>
              <w:t>ConnectMaine</w:t>
            </w:r>
            <w:proofErr w:type="spellEnd"/>
          </w:p>
        </w:tc>
        <w:tc>
          <w:tcPr>
            <w:tcW w:w="630" w:type="dxa"/>
            <w:tcBorders>
              <w:top w:val="single" w:sz="24" w:space="0" w:color="auto"/>
              <w:left w:val="single" w:sz="12" w:space="0" w:color="auto"/>
              <w:bottom w:val="single" w:sz="18" w:space="0" w:color="auto"/>
              <w:right w:val="single" w:sz="12" w:space="0" w:color="auto"/>
            </w:tcBorders>
            <w:vAlign w:val="center"/>
          </w:tcPr>
          <w:p w14:paraId="6425AB3F" w14:textId="77777777" w:rsidR="004A588E" w:rsidRPr="004A588E" w:rsidRDefault="004A588E" w:rsidP="004A588E">
            <w:pPr>
              <w:spacing w:line="259" w:lineRule="auto"/>
              <w:rPr>
                <w:rFonts w:ascii="Garamond" w:hAnsi="Garamond" w:cs="Times New Roman"/>
                <w:sz w:val="24"/>
                <w:szCs w:val="24"/>
              </w:rPr>
            </w:pPr>
          </w:p>
        </w:tc>
        <w:tc>
          <w:tcPr>
            <w:tcW w:w="4395" w:type="dxa"/>
            <w:tcBorders>
              <w:top w:val="single" w:sz="24" w:space="0" w:color="auto"/>
              <w:left w:val="single" w:sz="12" w:space="0" w:color="auto"/>
              <w:bottom w:val="single" w:sz="18" w:space="0" w:color="auto"/>
              <w:right w:val="single" w:sz="12" w:space="0" w:color="auto"/>
            </w:tcBorders>
            <w:vAlign w:val="center"/>
          </w:tcPr>
          <w:p w14:paraId="14278261" w14:textId="77777777" w:rsidR="004A588E" w:rsidRPr="004A588E" w:rsidRDefault="004A588E" w:rsidP="004A588E">
            <w:pPr>
              <w:spacing w:line="259" w:lineRule="auto"/>
              <w:rPr>
                <w:rFonts w:ascii="Garamond" w:hAnsi="Garamond" w:cs="Times New Roman"/>
                <w:sz w:val="24"/>
                <w:szCs w:val="24"/>
              </w:rPr>
            </w:pPr>
            <w:r w:rsidRPr="004A588E">
              <w:rPr>
                <w:rFonts w:ascii="Garamond" w:hAnsi="Garamond" w:cs="Times New Roman"/>
                <w:b/>
                <w:bCs/>
                <w:sz w:val="24"/>
                <w:szCs w:val="24"/>
              </w:rPr>
              <w:t>Signature:</w:t>
            </w:r>
          </w:p>
        </w:tc>
      </w:tr>
    </w:tbl>
    <w:p w14:paraId="463D21A3" w14:textId="77777777" w:rsidR="004A588E" w:rsidRDefault="004A588E" w:rsidP="007158DF">
      <w:pPr>
        <w:spacing w:after="0"/>
        <w:rPr>
          <w:rFonts w:ascii="Garamond" w:hAnsi="Garamond" w:cs="Times New Roman"/>
          <w:sz w:val="24"/>
          <w:szCs w:val="24"/>
        </w:rPr>
      </w:pPr>
    </w:p>
    <w:p w14:paraId="485A7D6E" w14:textId="3164E651" w:rsidR="00442D63" w:rsidRDefault="00442D63" w:rsidP="00863382">
      <w:pPr>
        <w:spacing w:after="0"/>
        <w:rPr>
          <w:rFonts w:ascii="Garamond" w:hAnsi="Garamond" w:cs="Times New Roman"/>
          <w:sz w:val="24"/>
          <w:szCs w:val="24"/>
        </w:rPr>
      </w:pPr>
    </w:p>
    <w:p w14:paraId="64144B24" w14:textId="77777777" w:rsidR="00A72F61" w:rsidRDefault="00A72F61" w:rsidP="00863382">
      <w:pPr>
        <w:spacing w:after="0"/>
        <w:rPr>
          <w:rFonts w:ascii="Garamond" w:hAnsi="Garamond" w:cs="Times New Roman"/>
          <w:sz w:val="24"/>
          <w:szCs w:val="24"/>
        </w:rPr>
        <w:sectPr w:rsidR="00A72F61" w:rsidSect="004A588E">
          <w:pgSz w:w="12240" w:h="15840"/>
          <w:pgMar w:top="720" w:right="720" w:bottom="720" w:left="720" w:header="720" w:footer="720" w:gutter="0"/>
          <w:cols w:space="720"/>
          <w:docGrid w:linePitch="360"/>
        </w:sectPr>
      </w:pPr>
    </w:p>
    <w:p w14:paraId="364F8DB1" w14:textId="012C4991" w:rsidR="007158DF" w:rsidRPr="004A21A0" w:rsidRDefault="00A72F61" w:rsidP="007158DF">
      <w:pPr>
        <w:pStyle w:val="ListParagraph"/>
        <w:numPr>
          <w:ilvl w:val="0"/>
          <w:numId w:val="2"/>
        </w:numPr>
        <w:spacing w:after="0"/>
        <w:rPr>
          <w:rFonts w:ascii="Garamond" w:hAnsi="Garamond" w:cs="Times New Roman"/>
          <w:b/>
          <w:sz w:val="24"/>
          <w:szCs w:val="24"/>
          <w:u w:val="single"/>
        </w:rPr>
      </w:pPr>
      <w:r>
        <w:rPr>
          <w:rFonts w:ascii="Garamond" w:hAnsi="Garamond" w:cs="Times New Roman"/>
          <w:b/>
          <w:sz w:val="24"/>
          <w:szCs w:val="24"/>
          <w:u w:val="single"/>
        </w:rPr>
        <w:lastRenderedPageBreak/>
        <w:t>Field Validation</w:t>
      </w:r>
    </w:p>
    <w:p w14:paraId="776BC712" w14:textId="64897043" w:rsidR="00E103DC" w:rsidRDefault="00A72F61" w:rsidP="00E103DC">
      <w:pPr>
        <w:spacing w:after="0"/>
        <w:rPr>
          <w:rFonts w:ascii="Garamond" w:hAnsi="Garamond" w:cs="Times New Roman"/>
          <w:sz w:val="24"/>
          <w:szCs w:val="24"/>
        </w:rPr>
      </w:pPr>
      <w:r>
        <w:rPr>
          <w:rFonts w:ascii="Garamond" w:hAnsi="Garamond" w:cs="Times New Roman"/>
          <w:sz w:val="24"/>
          <w:szCs w:val="24"/>
        </w:rPr>
        <w:t xml:space="preserve">This audit segment consists of </w:t>
      </w:r>
      <w:r w:rsidRPr="00A72F61">
        <w:rPr>
          <w:rFonts w:ascii="Garamond" w:hAnsi="Garamond" w:cs="Times New Roman"/>
          <w:sz w:val="24"/>
          <w:szCs w:val="24"/>
        </w:rPr>
        <w:t>an on-site visit to visually inspect and examine the outside plant, central office, hub and subscriber installation deployments; observe craftsmanship; verify consistency with the project scope and verify that any deficiencies identified in the Proposed Funded Service Area Audit, Technical Audit or Spending Analysis have been remediated</w:t>
      </w:r>
      <w:r w:rsidR="008973C9" w:rsidRPr="002A314A">
        <w:rPr>
          <w:rFonts w:ascii="Garamond" w:hAnsi="Garamond" w:cs="Times New Roman"/>
          <w:sz w:val="24"/>
          <w:szCs w:val="24"/>
        </w:rPr>
        <w:t>.</w:t>
      </w:r>
    </w:p>
    <w:p w14:paraId="53949345" w14:textId="05E2A4DF" w:rsidR="00547874" w:rsidRDefault="00547874" w:rsidP="00E103DC">
      <w:pPr>
        <w:spacing w:after="0"/>
        <w:rPr>
          <w:rFonts w:ascii="Garamond" w:hAnsi="Garamond" w:cs="Times New Roman"/>
          <w:sz w:val="24"/>
          <w:szCs w:val="24"/>
        </w:rPr>
      </w:pPr>
    </w:p>
    <w:tbl>
      <w:tblPr>
        <w:tblW w:w="0" w:type="auto"/>
        <w:tblLook w:val="04A0" w:firstRow="1" w:lastRow="0" w:firstColumn="1" w:lastColumn="0" w:noHBand="0" w:noVBand="1"/>
      </w:tblPr>
      <w:tblGrid>
        <w:gridCol w:w="5745"/>
        <w:gridCol w:w="630"/>
        <w:gridCol w:w="4395"/>
      </w:tblGrid>
      <w:tr w:rsidR="004A588E" w:rsidRPr="004A588E" w14:paraId="30D2B3E0" w14:textId="77777777" w:rsidTr="00660347">
        <w:trPr>
          <w:trHeight w:val="251"/>
        </w:trPr>
        <w:tc>
          <w:tcPr>
            <w:tcW w:w="10770" w:type="dxa"/>
            <w:gridSpan w:val="3"/>
            <w:tcBorders>
              <w:left w:val="single" w:sz="12" w:space="0" w:color="auto"/>
              <w:right w:val="single" w:sz="12" w:space="0" w:color="auto"/>
            </w:tcBorders>
            <w:shd w:val="clear" w:color="auto" w:fill="000000" w:themeFill="text1"/>
            <w:vAlign w:val="center"/>
          </w:tcPr>
          <w:p w14:paraId="282BBBDC" w14:textId="77777777" w:rsidR="004A588E" w:rsidRPr="004A588E" w:rsidRDefault="004A588E" w:rsidP="002708F0">
            <w:pPr>
              <w:spacing w:after="0"/>
              <w:jc w:val="center"/>
              <w:rPr>
                <w:rFonts w:ascii="Garamond" w:hAnsi="Garamond" w:cs="Times New Roman"/>
                <w:b/>
                <w:bCs/>
                <w:sz w:val="24"/>
                <w:szCs w:val="24"/>
              </w:rPr>
            </w:pPr>
            <w:r w:rsidRPr="004A588E">
              <w:rPr>
                <w:rFonts w:ascii="Garamond" w:hAnsi="Garamond" w:cs="Times New Roman"/>
                <w:b/>
                <w:bCs/>
                <w:sz w:val="24"/>
                <w:szCs w:val="24"/>
              </w:rPr>
              <w:t>Field Validation Requirements</w:t>
            </w:r>
          </w:p>
        </w:tc>
      </w:tr>
      <w:tr w:rsidR="004A588E" w:rsidRPr="004A588E" w14:paraId="15C16F6F" w14:textId="77777777" w:rsidTr="00660347">
        <w:trPr>
          <w:trHeight w:val="377"/>
        </w:trPr>
        <w:tc>
          <w:tcPr>
            <w:tcW w:w="5745" w:type="dxa"/>
            <w:tcBorders>
              <w:left w:val="single" w:sz="12" w:space="0" w:color="auto"/>
              <w:bottom w:val="single" w:sz="12" w:space="0" w:color="auto"/>
              <w:right w:val="single" w:sz="12" w:space="0" w:color="auto"/>
            </w:tcBorders>
            <w:vAlign w:val="center"/>
          </w:tcPr>
          <w:p w14:paraId="1E4B60C2" w14:textId="77777777" w:rsidR="004A588E" w:rsidRPr="004A588E" w:rsidRDefault="004A588E" w:rsidP="004A588E">
            <w:pPr>
              <w:spacing w:after="0"/>
              <w:rPr>
                <w:rFonts w:ascii="Garamond" w:hAnsi="Garamond" w:cs="Times New Roman"/>
                <w:b/>
                <w:bCs/>
                <w:sz w:val="24"/>
                <w:szCs w:val="24"/>
              </w:rPr>
            </w:pPr>
            <w:r w:rsidRPr="004A588E">
              <w:rPr>
                <w:rFonts w:ascii="Garamond" w:hAnsi="Garamond" w:cs="Times New Roman"/>
                <w:b/>
                <w:bCs/>
                <w:sz w:val="24"/>
                <w:szCs w:val="24"/>
              </w:rPr>
              <w:t>Requirement</w:t>
            </w:r>
          </w:p>
        </w:tc>
        <w:tc>
          <w:tcPr>
            <w:tcW w:w="630" w:type="dxa"/>
            <w:tcBorders>
              <w:left w:val="single" w:sz="12" w:space="0" w:color="auto"/>
              <w:bottom w:val="single" w:sz="12" w:space="0" w:color="auto"/>
              <w:right w:val="single" w:sz="12" w:space="0" w:color="auto"/>
            </w:tcBorders>
            <w:vAlign w:val="center"/>
          </w:tcPr>
          <w:p w14:paraId="4CCBB7C9" w14:textId="77777777" w:rsidR="004A588E" w:rsidRPr="004A588E" w:rsidRDefault="004A588E" w:rsidP="004A588E">
            <w:pPr>
              <w:spacing w:after="0"/>
              <w:rPr>
                <w:rFonts w:ascii="Garamond" w:hAnsi="Garamond" w:cs="Times New Roman"/>
                <w:b/>
                <w:bCs/>
                <w:sz w:val="24"/>
                <w:szCs w:val="24"/>
              </w:rPr>
            </w:pPr>
            <w:r w:rsidRPr="004A588E">
              <w:rPr>
                <w:rFonts w:ascii="Segoe UI Symbol" w:hAnsi="Segoe UI Symbol" w:cs="Segoe UI Symbol"/>
                <w:b/>
                <w:bCs/>
                <w:sz w:val="24"/>
                <w:szCs w:val="24"/>
              </w:rPr>
              <w:t>🗸</w:t>
            </w:r>
          </w:p>
        </w:tc>
        <w:tc>
          <w:tcPr>
            <w:tcW w:w="4395" w:type="dxa"/>
            <w:tcBorders>
              <w:left w:val="single" w:sz="12" w:space="0" w:color="auto"/>
              <w:bottom w:val="single" w:sz="12" w:space="0" w:color="auto"/>
              <w:right w:val="single" w:sz="12" w:space="0" w:color="auto"/>
            </w:tcBorders>
            <w:vAlign w:val="center"/>
          </w:tcPr>
          <w:p w14:paraId="3E567489" w14:textId="77777777" w:rsidR="004A588E" w:rsidRPr="004A588E" w:rsidRDefault="004A588E" w:rsidP="004A588E">
            <w:pPr>
              <w:spacing w:after="0"/>
              <w:rPr>
                <w:rFonts w:ascii="Garamond" w:hAnsi="Garamond" w:cs="Times New Roman"/>
                <w:b/>
                <w:bCs/>
                <w:sz w:val="24"/>
                <w:szCs w:val="24"/>
              </w:rPr>
            </w:pPr>
            <w:r w:rsidRPr="004A588E">
              <w:rPr>
                <w:rFonts w:ascii="Garamond" w:hAnsi="Garamond" w:cs="Times New Roman"/>
                <w:b/>
                <w:bCs/>
                <w:sz w:val="24"/>
                <w:szCs w:val="24"/>
              </w:rPr>
              <w:t>Comment</w:t>
            </w:r>
          </w:p>
        </w:tc>
      </w:tr>
      <w:tr w:rsidR="004A588E" w:rsidRPr="004A588E" w14:paraId="379B21D6" w14:textId="77777777" w:rsidTr="00660347">
        <w:trPr>
          <w:trHeight w:val="717"/>
        </w:trPr>
        <w:tc>
          <w:tcPr>
            <w:tcW w:w="5745" w:type="dxa"/>
            <w:tcBorders>
              <w:top w:val="single" w:sz="12" w:space="0" w:color="auto"/>
              <w:left w:val="single" w:sz="12" w:space="0" w:color="auto"/>
              <w:bottom w:val="single" w:sz="12" w:space="0" w:color="auto"/>
              <w:right w:val="single" w:sz="12" w:space="0" w:color="auto"/>
            </w:tcBorders>
            <w:vAlign w:val="center"/>
          </w:tcPr>
          <w:p w14:paraId="38DCA9A0" w14:textId="77777777" w:rsidR="004A588E" w:rsidRPr="004A588E" w:rsidRDefault="004A588E" w:rsidP="004A588E">
            <w:pPr>
              <w:spacing w:after="0"/>
              <w:rPr>
                <w:rFonts w:ascii="Garamond" w:hAnsi="Garamond" w:cs="Times New Roman"/>
                <w:sz w:val="24"/>
                <w:szCs w:val="24"/>
              </w:rPr>
            </w:pPr>
            <w:r w:rsidRPr="004A588E">
              <w:rPr>
                <w:rFonts w:ascii="Garamond" w:hAnsi="Garamond" w:cs="Times New Roman"/>
                <w:sz w:val="24"/>
                <w:szCs w:val="24"/>
              </w:rPr>
              <w:t>All Proposed Funded Service Area Audit, Technical Audit, and Financial Analysis requirements met</w:t>
            </w:r>
          </w:p>
        </w:tc>
        <w:tc>
          <w:tcPr>
            <w:tcW w:w="630" w:type="dxa"/>
            <w:tcBorders>
              <w:top w:val="single" w:sz="12" w:space="0" w:color="auto"/>
              <w:left w:val="single" w:sz="12" w:space="0" w:color="auto"/>
              <w:bottom w:val="single" w:sz="12" w:space="0" w:color="auto"/>
              <w:right w:val="single" w:sz="12" w:space="0" w:color="auto"/>
            </w:tcBorders>
          </w:tcPr>
          <w:p w14:paraId="046430BA" w14:textId="77777777" w:rsidR="004A588E" w:rsidRPr="004A588E" w:rsidRDefault="004A588E" w:rsidP="004A588E">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12ADFBA2" w14:textId="77777777" w:rsidR="004A588E" w:rsidRPr="004A588E" w:rsidRDefault="004A588E" w:rsidP="004A588E">
            <w:pPr>
              <w:spacing w:after="0"/>
              <w:rPr>
                <w:rFonts w:ascii="Garamond" w:hAnsi="Garamond" w:cs="Times New Roman"/>
                <w:sz w:val="24"/>
                <w:szCs w:val="24"/>
              </w:rPr>
            </w:pPr>
          </w:p>
        </w:tc>
      </w:tr>
      <w:tr w:rsidR="004A588E" w:rsidRPr="004A588E" w14:paraId="114DB761" w14:textId="77777777" w:rsidTr="00660347">
        <w:trPr>
          <w:trHeight w:val="1023"/>
        </w:trPr>
        <w:tc>
          <w:tcPr>
            <w:tcW w:w="5745" w:type="dxa"/>
            <w:tcBorders>
              <w:top w:val="single" w:sz="12" w:space="0" w:color="auto"/>
              <w:left w:val="single" w:sz="12" w:space="0" w:color="auto"/>
              <w:bottom w:val="single" w:sz="12" w:space="0" w:color="auto"/>
              <w:right w:val="single" w:sz="12" w:space="0" w:color="auto"/>
            </w:tcBorders>
            <w:vAlign w:val="center"/>
          </w:tcPr>
          <w:p w14:paraId="556DDA1E" w14:textId="77777777" w:rsidR="004A588E" w:rsidRPr="004A588E" w:rsidRDefault="004A588E" w:rsidP="004A588E">
            <w:pPr>
              <w:spacing w:after="0"/>
              <w:rPr>
                <w:rFonts w:ascii="Garamond" w:hAnsi="Garamond" w:cs="Times New Roman"/>
                <w:i/>
                <w:iCs/>
                <w:sz w:val="24"/>
                <w:szCs w:val="24"/>
              </w:rPr>
            </w:pPr>
            <w:r w:rsidRPr="004A588E">
              <w:rPr>
                <w:rFonts w:ascii="Garamond" w:hAnsi="Garamond" w:cs="Times New Roman"/>
                <w:i/>
                <w:iCs/>
                <w:sz w:val="24"/>
                <w:szCs w:val="24"/>
              </w:rPr>
              <w:t xml:space="preserve">If deficiencies were found in the Proposed Funded Service Area Audit, documented proof of remediation must be provided </w:t>
            </w:r>
          </w:p>
        </w:tc>
        <w:tc>
          <w:tcPr>
            <w:tcW w:w="630" w:type="dxa"/>
            <w:tcBorders>
              <w:top w:val="single" w:sz="12" w:space="0" w:color="auto"/>
              <w:left w:val="single" w:sz="12" w:space="0" w:color="auto"/>
              <w:bottom w:val="single" w:sz="12" w:space="0" w:color="auto"/>
              <w:right w:val="single" w:sz="12" w:space="0" w:color="auto"/>
            </w:tcBorders>
          </w:tcPr>
          <w:p w14:paraId="7255A6C2" w14:textId="77777777" w:rsidR="004A588E" w:rsidRPr="004A588E" w:rsidRDefault="004A588E" w:rsidP="004A588E">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5AEB55F6" w14:textId="77777777" w:rsidR="004A588E" w:rsidRPr="004A588E" w:rsidRDefault="004A588E" w:rsidP="004A588E">
            <w:pPr>
              <w:spacing w:after="0"/>
              <w:rPr>
                <w:rFonts w:ascii="Garamond" w:hAnsi="Garamond" w:cs="Times New Roman"/>
                <w:sz w:val="24"/>
                <w:szCs w:val="24"/>
              </w:rPr>
            </w:pPr>
          </w:p>
        </w:tc>
      </w:tr>
      <w:tr w:rsidR="004A588E" w:rsidRPr="004A588E" w14:paraId="576BBE57" w14:textId="77777777" w:rsidTr="00660347">
        <w:trPr>
          <w:trHeight w:val="1023"/>
        </w:trPr>
        <w:tc>
          <w:tcPr>
            <w:tcW w:w="5745" w:type="dxa"/>
            <w:tcBorders>
              <w:top w:val="single" w:sz="12" w:space="0" w:color="auto"/>
              <w:left w:val="single" w:sz="12" w:space="0" w:color="auto"/>
              <w:bottom w:val="single" w:sz="12" w:space="0" w:color="auto"/>
              <w:right w:val="single" w:sz="12" w:space="0" w:color="auto"/>
            </w:tcBorders>
            <w:vAlign w:val="center"/>
          </w:tcPr>
          <w:p w14:paraId="6D80C520" w14:textId="77777777" w:rsidR="004A588E" w:rsidRPr="004A588E" w:rsidRDefault="004A588E" w:rsidP="004A588E">
            <w:pPr>
              <w:spacing w:after="0"/>
              <w:rPr>
                <w:rFonts w:ascii="Garamond" w:hAnsi="Garamond" w:cs="Times New Roman"/>
                <w:i/>
                <w:iCs/>
                <w:sz w:val="24"/>
                <w:szCs w:val="24"/>
              </w:rPr>
            </w:pPr>
            <w:r w:rsidRPr="004A588E">
              <w:rPr>
                <w:rFonts w:ascii="Garamond" w:hAnsi="Garamond" w:cs="Times New Roman"/>
                <w:i/>
                <w:iCs/>
                <w:sz w:val="24"/>
                <w:szCs w:val="24"/>
              </w:rPr>
              <w:t>If deficiencies were found in the Technical Audit, documented proof of remediation must be provided</w:t>
            </w:r>
          </w:p>
        </w:tc>
        <w:tc>
          <w:tcPr>
            <w:tcW w:w="630" w:type="dxa"/>
            <w:tcBorders>
              <w:top w:val="single" w:sz="12" w:space="0" w:color="auto"/>
              <w:left w:val="single" w:sz="12" w:space="0" w:color="auto"/>
              <w:bottom w:val="single" w:sz="12" w:space="0" w:color="auto"/>
              <w:right w:val="single" w:sz="12" w:space="0" w:color="auto"/>
            </w:tcBorders>
          </w:tcPr>
          <w:p w14:paraId="00174202" w14:textId="77777777" w:rsidR="004A588E" w:rsidRPr="004A588E" w:rsidRDefault="004A588E" w:rsidP="004A588E">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174BF110" w14:textId="77777777" w:rsidR="004A588E" w:rsidRPr="004A588E" w:rsidRDefault="004A588E" w:rsidP="004A588E">
            <w:pPr>
              <w:spacing w:after="0"/>
              <w:rPr>
                <w:rFonts w:ascii="Garamond" w:hAnsi="Garamond" w:cs="Times New Roman"/>
                <w:sz w:val="24"/>
                <w:szCs w:val="24"/>
              </w:rPr>
            </w:pPr>
          </w:p>
        </w:tc>
      </w:tr>
      <w:tr w:rsidR="004A588E" w:rsidRPr="004A588E" w14:paraId="5A8F630A" w14:textId="77777777" w:rsidTr="00660347">
        <w:trPr>
          <w:trHeight w:val="1023"/>
        </w:trPr>
        <w:tc>
          <w:tcPr>
            <w:tcW w:w="5745" w:type="dxa"/>
            <w:tcBorders>
              <w:top w:val="single" w:sz="12" w:space="0" w:color="auto"/>
              <w:left w:val="single" w:sz="12" w:space="0" w:color="auto"/>
              <w:bottom w:val="single" w:sz="12" w:space="0" w:color="auto"/>
              <w:right w:val="single" w:sz="12" w:space="0" w:color="auto"/>
            </w:tcBorders>
            <w:vAlign w:val="center"/>
          </w:tcPr>
          <w:p w14:paraId="5B71FAB2" w14:textId="77777777" w:rsidR="004A588E" w:rsidRPr="004A588E" w:rsidRDefault="004A588E" w:rsidP="004A588E">
            <w:pPr>
              <w:spacing w:after="0"/>
              <w:rPr>
                <w:rFonts w:ascii="Garamond" w:hAnsi="Garamond" w:cs="Times New Roman"/>
                <w:i/>
                <w:iCs/>
                <w:sz w:val="24"/>
                <w:szCs w:val="24"/>
              </w:rPr>
            </w:pPr>
            <w:r w:rsidRPr="004A588E">
              <w:rPr>
                <w:rFonts w:ascii="Garamond" w:hAnsi="Garamond" w:cs="Times New Roman"/>
                <w:i/>
                <w:iCs/>
                <w:sz w:val="24"/>
                <w:szCs w:val="24"/>
              </w:rPr>
              <w:t>If discrepancies were found in the Spending Analysis: documented explanations, updated documents, and/or clarifications must be provided and accepted</w:t>
            </w:r>
          </w:p>
        </w:tc>
        <w:tc>
          <w:tcPr>
            <w:tcW w:w="630" w:type="dxa"/>
            <w:tcBorders>
              <w:top w:val="single" w:sz="12" w:space="0" w:color="auto"/>
              <w:left w:val="single" w:sz="12" w:space="0" w:color="auto"/>
              <w:bottom w:val="single" w:sz="12" w:space="0" w:color="auto"/>
              <w:right w:val="single" w:sz="12" w:space="0" w:color="auto"/>
            </w:tcBorders>
          </w:tcPr>
          <w:p w14:paraId="3EAB664A" w14:textId="77777777" w:rsidR="004A588E" w:rsidRPr="004A588E" w:rsidRDefault="004A588E" w:rsidP="004A588E">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508006BD" w14:textId="77777777" w:rsidR="004A588E" w:rsidRPr="004A588E" w:rsidRDefault="004A588E" w:rsidP="004A588E">
            <w:pPr>
              <w:spacing w:after="0"/>
              <w:rPr>
                <w:rFonts w:ascii="Garamond" w:hAnsi="Garamond" w:cs="Times New Roman"/>
                <w:sz w:val="24"/>
                <w:szCs w:val="24"/>
              </w:rPr>
            </w:pPr>
          </w:p>
        </w:tc>
      </w:tr>
      <w:tr w:rsidR="004A588E" w:rsidRPr="004A588E" w14:paraId="40669943" w14:textId="77777777" w:rsidTr="00660347">
        <w:trPr>
          <w:trHeight w:val="780"/>
        </w:trPr>
        <w:tc>
          <w:tcPr>
            <w:tcW w:w="5745" w:type="dxa"/>
            <w:tcBorders>
              <w:top w:val="single" w:sz="24" w:space="0" w:color="auto"/>
              <w:left w:val="single" w:sz="12" w:space="0" w:color="auto"/>
              <w:bottom w:val="single" w:sz="18" w:space="0" w:color="auto"/>
              <w:right w:val="single" w:sz="12" w:space="0" w:color="auto"/>
            </w:tcBorders>
            <w:vAlign w:val="center"/>
          </w:tcPr>
          <w:p w14:paraId="49D7636E" w14:textId="77777777" w:rsidR="004A588E" w:rsidRPr="004A588E" w:rsidRDefault="004A588E" w:rsidP="004A588E">
            <w:pPr>
              <w:spacing w:after="0"/>
              <w:rPr>
                <w:rFonts w:ascii="Garamond" w:hAnsi="Garamond" w:cs="Times New Roman"/>
                <w:i/>
                <w:iCs/>
                <w:sz w:val="24"/>
                <w:szCs w:val="24"/>
              </w:rPr>
            </w:pPr>
            <w:r w:rsidRPr="004A588E">
              <w:rPr>
                <w:rFonts w:ascii="Garamond" w:hAnsi="Garamond" w:cs="Times New Roman"/>
                <w:b/>
                <w:bCs/>
                <w:sz w:val="24"/>
                <w:szCs w:val="24"/>
              </w:rPr>
              <w:t xml:space="preserve">All above requirements submitted to </w:t>
            </w:r>
            <w:proofErr w:type="spellStart"/>
            <w:r w:rsidRPr="004A588E">
              <w:rPr>
                <w:rFonts w:ascii="Garamond" w:hAnsi="Garamond" w:cs="Times New Roman"/>
                <w:b/>
                <w:bCs/>
                <w:sz w:val="24"/>
                <w:szCs w:val="24"/>
              </w:rPr>
              <w:t>ConnectMaine</w:t>
            </w:r>
            <w:proofErr w:type="spellEnd"/>
          </w:p>
        </w:tc>
        <w:tc>
          <w:tcPr>
            <w:tcW w:w="630" w:type="dxa"/>
            <w:tcBorders>
              <w:top w:val="single" w:sz="24" w:space="0" w:color="auto"/>
              <w:left w:val="single" w:sz="12" w:space="0" w:color="auto"/>
              <w:bottom w:val="single" w:sz="18" w:space="0" w:color="auto"/>
              <w:right w:val="single" w:sz="12" w:space="0" w:color="auto"/>
            </w:tcBorders>
            <w:vAlign w:val="center"/>
          </w:tcPr>
          <w:p w14:paraId="670E42E8" w14:textId="77777777" w:rsidR="004A588E" w:rsidRPr="004A588E" w:rsidRDefault="004A588E" w:rsidP="004A588E">
            <w:pPr>
              <w:spacing w:after="0"/>
              <w:rPr>
                <w:rFonts w:ascii="Garamond" w:hAnsi="Garamond" w:cs="Times New Roman"/>
                <w:sz w:val="24"/>
                <w:szCs w:val="24"/>
              </w:rPr>
            </w:pPr>
          </w:p>
        </w:tc>
        <w:tc>
          <w:tcPr>
            <w:tcW w:w="4395" w:type="dxa"/>
            <w:tcBorders>
              <w:top w:val="single" w:sz="24" w:space="0" w:color="auto"/>
              <w:left w:val="single" w:sz="12" w:space="0" w:color="auto"/>
              <w:bottom w:val="single" w:sz="18" w:space="0" w:color="auto"/>
              <w:right w:val="single" w:sz="12" w:space="0" w:color="auto"/>
            </w:tcBorders>
            <w:vAlign w:val="center"/>
          </w:tcPr>
          <w:p w14:paraId="2929B738" w14:textId="77777777" w:rsidR="004A588E" w:rsidRPr="004A588E" w:rsidRDefault="004A588E" w:rsidP="004A588E">
            <w:pPr>
              <w:spacing w:after="0"/>
              <w:rPr>
                <w:rFonts w:ascii="Garamond" w:hAnsi="Garamond" w:cs="Times New Roman"/>
                <w:sz w:val="24"/>
                <w:szCs w:val="24"/>
              </w:rPr>
            </w:pPr>
            <w:r w:rsidRPr="004A588E">
              <w:rPr>
                <w:rFonts w:ascii="Garamond" w:hAnsi="Garamond" w:cs="Times New Roman"/>
                <w:b/>
                <w:bCs/>
                <w:sz w:val="24"/>
                <w:szCs w:val="24"/>
              </w:rPr>
              <w:t>Signature:</w:t>
            </w:r>
          </w:p>
        </w:tc>
      </w:tr>
    </w:tbl>
    <w:p w14:paraId="04C51253" w14:textId="77777777" w:rsidR="006C7E25" w:rsidRDefault="006C7E25" w:rsidP="006C7E25">
      <w:pPr>
        <w:spacing w:after="0"/>
        <w:rPr>
          <w:rFonts w:ascii="Garamond" w:hAnsi="Garamond" w:cs="Times New Roman"/>
          <w:sz w:val="24"/>
          <w:szCs w:val="24"/>
        </w:rPr>
      </w:pPr>
    </w:p>
    <w:p w14:paraId="704C8C4C" w14:textId="55CEF8FF" w:rsidR="00F82350" w:rsidRDefault="00F82350" w:rsidP="002A314A">
      <w:pPr>
        <w:spacing w:after="0"/>
        <w:rPr>
          <w:rFonts w:ascii="Garamond" w:hAnsi="Garamond" w:cs="Times New Roman"/>
          <w:sz w:val="24"/>
          <w:szCs w:val="24"/>
        </w:rPr>
      </w:pPr>
    </w:p>
    <w:p w14:paraId="2F96574C" w14:textId="77777777" w:rsidR="00702590" w:rsidRDefault="00702590" w:rsidP="002A314A">
      <w:pPr>
        <w:spacing w:after="0"/>
        <w:rPr>
          <w:rFonts w:ascii="Garamond" w:hAnsi="Garamond" w:cs="Times New Roman"/>
          <w:b/>
          <w:bCs/>
          <w:sz w:val="24"/>
          <w:szCs w:val="24"/>
          <w:u w:val="single"/>
        </w:rPr>
        <w:sectPr w:rsidR="00702590" w:rsidSect="004A588E">
          <w:pgSz w:w="12240" w:h="15840"/>
          <w:pgMar w:top="720" w:right="720" w:bottom="720" w:left="720" w:header="720" w:footer="720" w:gutter="0"/>
          <w:cols w:space="720"/>
          <w:docGrid w:linePitch="360"/>
        </w:sectPr>
      </w:pPr>
    </w:p>
    <w:p w14:paraId="280DDD38" w14:textId="1F3732C7" w:rsidR="00095B9C" w:rsidRPr="004A21A0" w:rsidRDefault="00A72F61" w:rsidP="00095B9C">
      <w:pPr>
        <w:pStyle w:val="ListParagraph"/>
        <w:numPr>
          <w:ilvl w:val="0"/>
          <w:numId w:val="2"/>
        </w:numPr>
        <w:spacing w:after="0"/>
        <w:rPr>
          <w:rFonts w:ascii="Garamond" w:hAnsi="Garamond" w:cs="Times New Roman"/>
          <w:b/>
          <w:sz w:val="24"/>
          <w:szCs w:val="24"/>
          <w:u w:val="single"/>
        </w:rPr>
      </w:pPr>
      <w:r>
        <w:rPr>
          <w:rFonts w:ascii="Garamond" w:hAnsi="Garamond" w:cs="Times New Roman"/>
          <w:b/>
          <w:sz w:val="24"/>
          <w:szCs w:val="24"/>
          <w:u w:val="single"/>
        </w:rPr>
        <w:lastRenderedPageBreak/>
        <w:t>Customer Connection Validation</w:t>
      </w:r>
    </w:p>
    <w:p w14:paraId="65F53566" w14:textId="0595CC6F" w:rsidR="008973C9" w:rsidRDefault="00A72F61" w:rsidP="008973C9">
      <w:pPr>
        <w:spacing w:after="0"/>
        <w:rPr>
          <w:rFonts w:ascii="Garamond" w:hAnsi="Garamond" w:cs="Times New Roman"/>
          <w:sz w:val="24"/>
          <w:szCs w:val="24"/>
        </w:rPr>
      </w:pPr>
      <w:r>
        <w:rPr>
          <w:rFonts w:ascii="Garamond" w:hAnsi="Garamond" w:cs="Times New Roman"/>
          <w:sz w:val="24"/>
          <w:szCs w:val="24"/>
        </w:rPr>
        <w:t xml:space="preserve">This audit segment consists of verifying active internet connection to previously unserved customers who subscribe to </w:t>
      </w:r>
      <w:r w:rsidR="002708F0">
        <w:rPr>
          <w:rFonts w:ascii="Garamond" w:hAnsi="Garamond" w:cs="Times New Roman"/>
          <w:sz w:val="24"/>
          <w:szCs w:val="24"/>
        </w:rPr>
        <w:t xml:space="preserve">internet service </w:t>
      </w:r>
      <w:proofErr w:type="gramStart"/>
      <w:r w:rsidR="002708F0">
        <w:rPr>
          <w:rFonts w:ascii="Garamond" w:hAnsi="Garamond" w:cs="Times New Roman"/>
          <w:sz w:val="24"/>
          <w:szCs w:val="24"/>
        </w:rPr>
        <w:t>as a result of</w:t>
      </w:r>
      <w:proofErr w:type="gramEnd"/>
      <w:r w:rsidR="002708F0">
        <w:rPr>
          <w:rFonts w:ascii="Garamond" w:hAnsi="Garamond" w:cs="Times New Roman"/>
          <w:sz w:val="24"/>
          <w:szCs w:val="24"/>
        </w:rPr>
        <w:t xml:space="preserve"> </w:t>
      </w:r>
      <w:r>
        <w:rPr>
          <w:rFonts w:ascii="Garamond" w:hAnsi="Garamond" w:cs="Times New Roman"/>
          <w:sz w:val="24"/>
          <w:szCs w:val="24"/>
        </w:rPr>
        <w:t xml:space="preserve">the newly expanded broadband </w:t>
      </w:r>
      <w:r w:rsidR="002708F0">
        <w:rPr>
          <w:rFonts w:ascii="Garamond" w:hAnsi="Garamond" w:cs="Times New Roman"/>
          <w:sz w:val="24"/>
          <w:szCs w:val="24"/>
        </w:rPr>
        <w:t>infrastructure</w:t>
      </w:r>
      <w:r w:rsidR="008973C9">
        <w:rPr>
          <w:rFonts w:ascii="Garamond" w:hAnsi="Garamond" w:cs="Times New Roman"/>
          <w:sz w:val="24"/>
          <w:szCs w:val="24"/>
        </w:rPr>
        <w:t>.</w:t>
      </w:r>
    </w:p>
    <w:p w14:paraId="7F339D78" w14:textId="77777777" w:rsidR="00384C81" w:rsidRDefault="00384C81" w:rsidP="008973C9">
      <w:pPr>
        <w:spacing w:after="0"/>
        <w:rPr>
          <w:rFonts w:ascii="Garamond" w:hAnsi="Garamond" w:cs="Times New Roman"/>
          <w:sz w:val="24"/>
          <w:szCs w:val="24"/>
        </w:rPr>
      </w:pPr>
    </w:p>
    <w:tbl>
      <w:tblPr>
        <w:tblW w:w="0" w:type="auto"/>
        <w:tblLook w:val="04A0" w:firstRow="1" w:lastRow="0" w:firstColumn="1" w:lastColumn="0" w:noHBand="0" w:noVBand="1"/>
      </w:tblPr>
      <w:tblGrid>
        <w:gridCol w:w="5745"/>
        <w:gridCol w:w="630"/>
        <w:gridCol w:w="4395"/>
      </w:tblGrid>
      <w:tr w:rsidR="002708F0" w:rsidRPr="002708F0" w14:paraId="4915D211" w14:textId="77777777" w:rsidTr="00660347">
        <w:trPr>
          <w:trHeight w:val="251"/>
        </w:trPr>
        <w:tc>
          <w:tcPr>
            <w:tcW w:w="10770" w:type="dxa"/>
            <w:gridSpan w:val="3"/>
            <w:tcBorders>
              <w:left w:val="single" w:sz="12" w:space="0" w:color="auto"/>
              <w:right w:val="single" w:sz="12" w:space="0" w:color="auto"/>
            </w:tcBorders>
            <w:shd w:val="clear" w:color="auto" w:fill="000000" w:themeFill="text1"/>
            <w:vAlign w:val="center"/>
          </w:tcPr>
          <w:p w14:paraId="295F5392" w14:textId="77777777" w:rsidR="002708F0" w:rsidRPr="002708F0" w:rsidRDefault="002708F0" w:rsidP="002708F0">
            <w:pPr>
              <w:spacing w:after="0"/>
              <w:jc w:val="center"/>
              <w:rPr>
                <w:rFonts w:ascii="Garamond" w:hAnsi="Garamond" w:cs="Times New Roman"/>
                <w:b/>
                <w:bCs/>
                <w:sz w:val="24"/>
                <w:szCs w:val="24"/>
              </w:rPr>
            </w:pPr>
            <w:r w:rsidRPr="002708F0">
              <w:rPr>
                <w:rFonts w:ascii="Garamond" w:hAnsi="Garamond" w:cs="Times New Roman"/>
                <w:b/>
                <w:bCs/>
                <w:sz w:val="24"/>
                <w:szCs w:val="24"/>
              </w:rPr>
              <w:t>Customer Connection Validation Requirements</w:t>
            </w:r>
          </w:p>
        </w:tc>
      </w:tr>
      <w:tr w:rsidR="002708F0" w:rsidRPr="002708F0" w14:paraId="6721BB87" w14:textId="77777777" w:rsidTr="00660347">
        <w:trPr>
          <w:trHeight w:val="377"/>
        </w:trPr>
        <w:tc>
          <w:tcPr>
            <w:tcW w:w="5745" w:type="dxa"/>
            <w:tcBorders>
              <w:left w:val="single" w:sz="12" w:space="0" w:color="auto"/>
              <w:bottom w:val="single" w:sz="12" w:space="0" w:color="auto"/>
              <w:right w:val="single" w:sz="12" w:space="0" w:color="auto"/>
            </w:tcBorders>
            <w:vAlign w:val="center"/>
          </w:tcPr>
          <w:p w14:paraId="6528C1B2" w14:textId="77777777" w:rsidR="002708F0" w:rsidRPr="002708F0" w:rsidRDefault="002708F0" w:rsidP="002708F0">
            <w:pPr>
              <w:spacing w:after="0"/>
              <w:rPr>
                <w:rFonts w:ascii="Garamond" w:hAnsi="Garamond" w:cs="Times New Roman"/>
                <w:b/>
                <w:bCs/>
                <w:sz w:val="24"/>
                <w:szCs w:val="24"/>
              </w:rPr>
            </w:pPr>
            <w:r w:rsidRPr="002708F0">
              <w:rPr>
                <w:rFonts w:ascii="Garamond" w:hAnsi="Garamond" w:cs="Times New Roman"/>
                <w:b/>
                <w:bCs/>
                <w:sz w:val="24"/>
                <w:szCs w:val="24"/>
              </w:rPr>
              <w:t>Requirement</w:t>
            </w:r>
          </w:p>
        </w:tc>
        <w:tc>
          <w:tcPr>
            <w:tcW w:w="630" w:type="dxa"/>
            <w:tcBorders>
              <w:left w:val="single" w:sz="12" w:space="0" w:color="auto"/>
              <w:bottom w:val="single" w:sz="12" w:space="0" w:color="auto"/>
              <w:right w:val="single" w:sz="12" w:space="0" w:color="auto"/>
            </w:tcBorders>
            <w:vAlign w:val="center"/>
          </w:tcPr>
          <w:p w14:paraId="679BBC9A" w14:textId="77777777" w:rsidR="002708F0" w:rsidRPr="002708F0" w:rsidRDefault="002708F0" w:rsidP="002708F0">
            <w:pPr>
              <w:spacing w:after="0"/>
              <w:rPr>
                <w:rFonts w:ascii="Garamond" w:hAnsi="Garamond" w:cs="Times New Roman"/>
                <w:b/>
                <w:bCs/>
                <w:sz w:val="24"/>
                <w:szCs w:val="24"/>
              </w:rPr>
            </w:pPr>
            <w:r w:rsidRPr="002708F0">
              <w:rPr>
                <w:rFonts w:ascii="Segoe UI Symbol" w:hAnsi="Segoe UI Symbol" w:cs="Segoe UI Symbol"/>
                <w:b/>
                <w:bCs/>
                <w:sz w:val="24"/>
                <w:szCs w:val="24"/>
              </w:rPr>
              <w:t>🗸</w:t>
            </w:r>
          </w:p>
        </w:tc>
        <w:tc>
          <w:tcPr>
            <w:tcW w:w="4395" w:type="dxa"/>
            <w:tcBorders>
              <w:left w:val="single" w:sz="12" w:space="0" w:color="auto"/>
              <w:bottom w:val="single" w:sz="12" w:space="0" w:color="auto"/>
              <w:right w:val="single" w:sz="12" w:space="0" w:color="auto"/>
            </w:tcBorders>
            <w:vAlign w:val="center"/>
          </w:tcPr>
          <w:p w14:paraId="5C9F5236" w14:textId="77777777" w:rsidR="002708F0" w:rsidRPr="002708F0" w:rsidRDefault="002708F0" w:rsidP="002708F0">
            <w:pPr>
              <w:spacing w:after="0"/>
              <w:rPr>
                <w:rFonts w:ascii="Garamond" w:hAnsi="Garamond" w:cs="Times New Roman"/>
                <w:b/>
                <w:bCs/>
                <w:sz w:val="24"/>
                <w:szCs w:val="24"/>
              </w:rPr>
            </w:pPr>
            <w:r w:rsidRPr="002708F0">
              <w:rPr>
                <w:rFonts w:ascii="Garamond" w:hAnsi="Garamond" w:cs="Times New Roman"/>
                <w:b/>
                <w:bCs/>
                <w:sz w:val="24"/>
                <w:szCs w:val="24"/>
              </w:rPr>
              <w:t>Comment</w:t>
            </w:r>
          </w:p>
        </w:tc>
      </w:tr>
      <w:tr w:rsidR="002708F0" w:rsidRPr="002708F0" w14:paraId="0D0B4397" w14:textId="77777777" w:rsidTr="00660347">
        <w:trPr>
          <w:trHeight w:val="501"/>
        </w:trPr>
        <w:tc>
          <w:tcPr>
            <w:tcW w:w="5745" w:type="dxa"/>
            <w:tcBorders>
              <w:top w:val="single" w:sz="12" w:space="0" w:color="auto"/>
              <w:left w:val="single" w:sz="12" w:space="0" w:color="auto"/>
              <w:bottom w:val="single" w:sz="12" w:space="0" w:color="auto"/>
              <w:right w:val="single" w:sz="12" w:space="0" w:color="auto"/>
            </w:tcBorders>
            <w:vAlign w:val="center"/>
          </w:tcPr>
          <w:p w14:paraId="1424290D" w14:textId="77777777" w:rsidR="002708F0" w:rsidRPr="002708F0" w:rsidRDefault="002708F0" w:rsidP="002708F0">
            <w:pPr>
              <w:spacing w:after="0"/>
              <w:rPr>
                <w:rFonts w:ascii="Garamond" w:hAnsi="Garamond" w:cs="Times New Roman"/>
                <w:sz w:val="24"/>
                <w:szCs w:val="24"/>
              </w:rPr>
            </w:pPr>
            <w:r w:rsidRPr="002708F0">
              <w:rPr>
                <w:rFonts w:ascii="Garamond" w:hAnsi="Garamond" w:cs="Times New Roman"/>
                <w:sz w:val="24"/>
                <w:szCs w:val="24"/>
              </w:rPr>
              <w:t>Provider documentation of service:</w:t>
            </w:r>
          </w:p>
        </w:tc>
        <w:tc>
          <w:tcPr>
            <w:tcW w:w="630" w:type="dxa"/>
            <w:tcBorders>
              <w:top w:val="single" w:sz="12" w:space="0" w:color="auto"/>
              <w:left w:val="single" w:sz="12" w:space="0" w:color="auto"/>
              <w:bottom w:val="single" w:sz="12" w:space="0" w:color="auto"/>
              <w:right w:val="single" w:sz="12" w:space="0" w:color="auto"/>
            </w:tcBorders>
          </w:tcPr>
          <w:p w14:paraId="4A4786A1" w14:textId="77777777" w:rsidR="002708F0" w:rsidRPr="002708F0" w:rsidRDefault="002708F0" w:rsidP="002708F0">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35049D17" w14:textId="77777777" w:rsidR="002708F0" w:rsidRPr="002708F0" w:rsidRDefault="002708F0" w:rsidP="002708F0">
            <w:pPr>
              <w:spacing w:after="0"/>
              <w:rPr>
                <w:rFonts w:ascii="Garamond" w:hAnsi="Garamond" w:cs="Times New Roman"/>
                <w:sz w:val="24"/>
                <w:szCs w:val="24"/>
              </w:rPr>
            </w:pPr>
          </w:p>
        </w:tc>
      </w:tr>
      <w:tr w:rsidR="002708F0" w:rsidRPr="002708F0" w14:paraId="2F7646CE" w14:textId="77777777" w:rsidTr="00660347">
        <w:trPr>
          <w:trHeight w:val="555"/>
        </w:trPr>
        <w:tc>
          <w:tcPr>
            <w:tcW w:w="5745" w:type="dxa"/>
            <w:tcBorders>
              <w:top w:val="single" w:sz="12" w:space="0" w:color="auto"/>
              <w:left w:val="single" w:sz="12" w:space="0" w:color="auto"/>
              <w:bottom w:val="single" w:sz="12" w:space="0" w:color="auto"/>
              <w:right w:val="single" w:sz="12" w:space="0" w:color="auto"/>
            </w:tcBorders>
            <w:vAlign w:val="center"/>
          </w:tcPr>
          <w:p w14:paraId="042CAF3B" w14:textId="77777777" w:rsidR="002708F0" w:rsidRPr="002708F0" w:rsidRDefault="002708F0" w:rsidP="002708F0">
            <w:pPr>
              <w:numPr>
                <w:ilvl w:val="0"/>
                <w:numId w:val="22"/>
              </w:numPr>
              <w:spacing w:after="0"/>
              <w:rPr>
                <w:rFonts w:ascii="Garamond" w:hAnsi="Garamond" w:cs="Times New Roman"/>
                <w:sz w:val="24"/>
                <w:szCs w:val="24"/>
              </w:rPr>
            </w:pPr>
            <w:r w:rsidRPr="002708F0">
              <w:rPr>
                <w:rFonts w:ascii="Garamond" w:hAnsi="Garamond" w:cs="Times New Roman"/>
                <w:i/>
                <w:iCs/>
                <w:sz w:val="24"/>
                <w:szCs w:val="24"/>
              </w:rPr>
              <w:t xml:space="preserve">If </w:t>
            </w:r>
            <w:proofErr w:type="spellStart"/>
            <w:r w:rsidRPr="002708F0">
              <w:rPr>
                <w:rFonts w:ascii="Garamond" w:hAnsi="Garamond" w:cs="Times New Roman"/>
                <w:i/>
                <w:iCs/>
                <w:sz w:val="24"/>
                <w:szCs w:val="24"/>
              </w:rPr>
              <w:t>GPON</w:t>
            </w:r>
            <w:proofErr w:type="spellEnd"/>
            <w:r w:rsidRPr="002708F0">
              <w:rPr>
                <w:rFonts w:ascii="Garamond" w:hAnsi="Garamond" w:cs="Times New Roman"/>
                <w:i/>
                <w:iCs/>
                <w:sz w:val="24"/>
                <w:szCs w:val="24"/>
              </w:rPr>
              <w:t xml:space="preserve">, </w:t>
            </w:r>
            <w:proofErr w:type="spellStart"/>
            <w:r w:rsidRPr="002708F0">
              <w:rPr>
                <w:rFonts w:ascii="Garamond" w:hAnsi="Garamond" w:cs="Times New Roman"/>
                <w:i/>
                <w:iCs/>
                <w:sz w:val="24"/>
                <w:szCs w:val="24"/>
              </w:rPr>
              <w:t>EPON</w:t>
            </w:r>
            <w:proofErr w:type="spellEnd"/>
            <w:r w:rsidRPr="002708F0">
              <w:rPr>
                <w:rFonts w:ascii="Garamond" w:hAnsi="Garamond" w:cs="Times New Roman"/>
                <w:i/>
                <w:iCs/>
                <w:sz w:val="24"/>
                <w:szCs w:val="24"/>
              </w:rPr>
              <w:t xml:space="preserve"> or </w:t>
            </w:r>
            <w:proofErr w:type="spellStart"/>
            <w:r w:rsidRPr="002708F0">
              <w:rPr>
                <w:rFonts w:ascii="Garamond" w:hAnsi="Garamond" w:cs="Times New Roman"/>
                <w:i/>
                <w:iCs/>
                <w:sz w:val="24"/>
                <w:szCs w:val="24"/>
              </w:rPr>
              <w:t>RFOG</w:t>
            </w:r>
            <w:proofErr w:type="spellEnd"/>
            <w:r w:rsidRPr="002708F0">
              <w:rPr>
                <w:rFonts w:ascii="Garamond" w:hAnsi="Garamond" w:cs="Times New Roman"/>
                <w:sz w:val="24"/>
                <w:szCs w:val="24"/>
              </w:rPr>
              <w:t xml:space="preserve">: Image of </w:t>
            </w:r>
            <w:proofErr w:type="spellStart"/>
            <w:r w:rsidRPr="002708F0">
              <w:rPr>
                <w:rFonts w:ascii="Garamond" w:hAnsi="Garamond" w:cs="Times New Roman"/>
                <w:sz w:val="24"/>
                <w:szCs w:val="24"/>
              </w:rPr>
              <w:t>OLT</w:t>
            </w:r>
            <w:proofErr w:type="spellEnd"/>
            <w:r w:rsidRPr="002708F0">
              <w:rPr>
                <w:rFonts w:ascii="Garamond" w:hAnsi="Garamond" w:cs="Times New Roman"/>
                <w:sz w:val="24"/>
                <w:szCs w:val="24"/>
              </w:rPr>
              <w:t xml:space="preserve"> and </w:t>
            </w:r>
            <w:proofErr w:type="spellStart"/>
            <w:r w:rsidRPr="002708F0">
              <w:rPr>
                <w:rFonts w:ascii="Garamond" w:hAnsi="Garamond" w:cs="Times New Roman"/>
                <w:sz w:val="24"/>
                <w:szCs w:val="24"/>
              </w:rPr>
              <w:t>ONT</w:t>
            </w:r>
            <w:proofErr w:type="spellEnd"/>
          </w:p>
        </w:tc>
        <w:tc>
          <w:tcPr>
            <w:tcW w:w="630" w:type="dxa"/>
            <w:tcBorders>
              <w:top w:val="single" w:sz="12" w:space="0" w:color="auto"/>
              <w:left w:val="single" w:sz="12" w:space="0" w:color="auto"/>
              <w:bottom w:val="single" w:sz="12" w:space="0" w:color="auto"/>
              <w:right w:val="single" w:sz="12" w:space="0" w:color="auto"/>
            </w:tcBorders>
          </w:tcPr>
          <w:p w14:paraId="414B26D3" w14:textId="77777777" w:rsidR="002708F0" w:rsidRPr="002708F0" w:rsidRDefault="002708F0" w:rsidP="002708F0">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7B1D55EC" w14:textId="77777777" w:rsidR="002708F0" w:rsidRPr="002708F0" w:rsidRDefault="002708F0" w:rsidP="002708F0">
            <w:pPr>
              <w:spacing w:after="0"/>
              <w:rPr>
                <w:rFonts w:ascii="Garamond" w:hAnsi="Garamond" w:cs="Times New Roman"/>
                <w:sz w:val="24"/>
                <w:szCs w:val="24"/>
              </w:rPr>
            </w:pPr>
          </w:p>
        </w:tc>
      </w:tr>
      <w:tr w:rsidR="002708F0" w:rsidRPr="002708F0" w14:paraId="01289662" w14:textId="77777777" w:rsidTr="00660347">
        <w:trPr>
          <w:trHeight w:val="690"/>
        </w:trPr>
        <w:tc>
          <w:tcPr>
            <w:tcW w:w="5745" w:type="dxa"/>
            <w:tcBorders>
              <w:top w:val="single" w:sz="12" w:space="0" w:color="auto"/>
              <w:left w:val="single" w:sz="12" w:space="0" w:color="auto"/>
              <w:bottom w:val="single" w:sz="12" w:space="0" w:color="auto"/>
              <w:right w:val="single" w:sz="12" w:space="0" w:color="auto"/>
            </w:tcBorders>
            <w:vAlign w:val="center"/>
          </w:tcPr>
          <w:p w14:paraId="67872147" w14:textId="77777777" w:rsidR="002708F0" w:rsidRPr="002708F0" w:rsidRDefault="002708F0" w:rsidP="002708F0">
            <w:pPr>
              <w:numPr>
                <w:ilvl w:val="0"/>
                <w:numId w:val="22"/>
              </w:numPr>
              <w:spacing w:after="0"/>
              <w:rPr>
                <w:rFonts w:ascii="Garamond" w:hAnsi="Garamond" w:cs="Times New Roman"/>
                <w:sz w:val="24"/>
                <w:szCs w:val="24"/>
              </w:rPr>
            </w:pPr>
            <w:r w:rsidRPr="002708F0">
              <w:rPr>
                <w:rFonts w:ascii="Garamond" w:hAnsi="Garamond" w:cs="Times New Roman"/>
                <w:i/>
                <w:iCs/>
                <w:sz w:val="24"/>
                <w:szCs w:val="24"/>
              </w:rPr>
              <w:t>For HFC projects or sections</w:t>
            </w:r>
            <w:r w:rsidRPr="002708F0">
              <w:rPr>
                <w:rFonts w:ascii="Garamond" w:hAnsi="Garamond" w:cs="Times New Roman"/>
                <w:sz w:val="24"/>
                <w:szCs w:val="24"/>
              </w:rPr>
              <w:t xml:space="preserve">: Image of </w:t>
            </w:r>
            <w:proofErr w:type="spellStart"/>
            <w:r w:rsidRPr="002708F0">
              <w:rPr>
                <w:rFonts w:ascii="Garamond" w:hAnsi="Garamond" w:cs="Times New Roman"/>
                <w:sz w:val="24"/>
                <w:szCs w:val="24"/>
              </w:rPr>
              <w:t>CMTS</w:t>
            </w:r>
            <w:proofErr w:type="spellEnd"/>
            <w:r w:rsidRPr="002708F0">
              <w:rPr>
                <w:rFonts w:ascii="Garamond" w:hAnsi="Garamond" w:cs="Times New Roman"/>
                <w:sz w:val="24"/>
                <w:szCs w:val="24"/>
              </w:rPr>
              <w:t xml:space="preserve"> and Modem showing both ends active</w:t>
            </w:r>
          </w:p>
        </w:tc>
        <w:tc>
          <w:tcPr>
            <w:tcW w:w="630" w:type="dxa"/>
            <w:tcBorders>
              <w:top w:val="single" w:sz="12" w:space="0" w:color="auto"/>
              <w:left w:val="single" w:sz="12" w:space="0" w:color="auto"/>
              <w:bottom w:val="single" w:sz="12" w:space="0" w:color="auto"/>
              <w:right w:val="single" w:sz="12" w:space="0" w:color="auto"/>
            </w:tcBorders>
          </w:tcPr>
          <w:p w14:paraId="461495D5" w14:textId="77777777" w:rsidR="002708F0" w:rsidRPr="002708F0" w:rsidRDefault="002708F0" w:rsidP="002708F0">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1EC4DB95" w14:textId="77777777" w:rsidR="002708F0" w:rsidRPr="002708F0" w:rsidRDefault="002708F0" w:rsidP="002708F0">
            <w:pPr>
              <w:spacing w:after="0"/>
              <w:rPr>
                <w:rFonts w:ascii="Garamond" w:hAnsi="Garamond" w:cs="Times New Roman"/>
                <w:sz w:val="24"/>
                <w:szCs w:val="24"/>
              </w:rPr>
            </w:pPr>
          </w:p>
        </w:tc>
      </w:tr>
      <w:tr w:rsidR="002708F0" w:rsidRPr="002708F0" w14:paraId="7DC65651" w14:textId="77777777" w:rsidTr="00660347">
        <w:trPr>
          <w:trHeight w:val="690"/>
        </w:trPr>
        <w:tc>
          <w:tcPr>
            <w:tcW w:w="5745" w:type="dxa"/>
            <w:tcBorders>
              <w:top w:val="single" w:sz="12" w:space="0" w:color="auto"/>
              <w:left w:val="single" w:sz="12" w:space="0" w:color="auto"/>
              <w:bottom w:val="single" w:sz="12" w:space="0" w:color="auto"/>
              <w:right w:val="single" w:sz="12" w:space="0" w:color="auto"/>
            </w:tcBorders>
            <w:vAlign w:val="center"/>
          </w:tcPr>
          <w:p w14:paraId="0D1DEA5F" w14:textId="77777777" w:rsidR="002708F0" w:rsidRPr="002708F0" w:rsidRDefault="002708F0" w:rsidP="002708F0">
            <w:pPr>
              <w:numPr>
                <w:ilvl w:val="0"/>
                <w:numId w:val="22"/>
              </w:numPr>
              <w:spacing w:after="0"/>
              <w:rPr>
                <w:rFonts w:ascii="Garamond" w:hAnsi="Garamond" w:cs="Times New Roman"/>
                <w:sz w:val="24"/>
                <w:szCs w:val="24"/>
              </w:rPr>
            </w:pPr>
            <w:r w:rsidRPr="002708F0">
              <w:rPr>
                <w:rFonts w:ascii="Garamond" w:hAnsi="Garamond" w:cs="Times New Roman"/>
                <w:sz w:val="24"/>
                <w:szCs w:val="24"/>
              </w:rPr>
              <w:t>Image of billing statement excluding identifying information of customer, but must include address</w:t>
            </w:r>
          </w:p>
        </w:tc>
        <w:tc>
          <w:tcPr>
            <w:tcW w:w="630" w:type="dxa"/>
            <w:tcBorders>
              <w:top w:val="single" w:sz="12" w:space="0" w:color="auto"/>
              <w:left w:val="single" w:sz="12" w:space="0" w:color="auto"/>
              <w:bottom w:val="single" w:sz="12" w:space="0" w:color="auto"/>
              <w:right w:val="single" w:sz="12" w:space="0" w:color="auto"/>
            </w:tcBorders>
          </w:tcPr>
          <w:p w14:paraId="4FB4FDE7" w14:textId="77777777" w:rsidR="002708F0" w:rsidRPr="002708F0" w:rsidRDefault="002708F0" w:rsidP="002708F0">
            <w:pPr>
              <w:spacing w:after="0"/>
              <w:rPr>
                <w:rFonts w:ascii="Garamond" w:hAnsi="Garamond" w:cs="Times New Roman"/>
                <w:sz w:val="24"/>
                <w:szCs w:val="24"/>
              </w:rPr>
            </w:pPr>
          </w:p>
        </w:tc>
        <w:tc>
          <w:tcPr>
            <w:tcW w:w="4395" w:type="dxa"/>
            <w:tcBorders>
              <w:top w:val="single" w:sz="12" w:space="0" w:color="auto"/>
              <w:left w:val="single" w:sz="12" w:space="0" w:color="auto"/>
              <w:bottom w:val="single" w:sz="12" w:space="0" w:color="auto"/>
              <w:right w:val="single" w:sz="12" w:space="0" w:color="auto"/>
            </w:tcBorders>
          </w:tcPr>
          <w:p w14:paraId="6D7D5F85" w14:textId="77777777" w:rsidR="002708F0" w:rsidRPr="002708F0" w:rsidRDefault="002708F0" w:rsidP="002708F0">
            <w:pPr>
              <w:spacing w:after="0"/>
              <w:rPr>
                <w:rFonts w:ascii="Garamond" w:hAnsi="Garamond" w:cs="Times New Roman"/>
                <w:sz w:val="24"/>
                <w:szCs w:val="24"/>
              </w:rPr>
            </w:pPr>
          </w:p>
        </w:tc>
      </w:tr>
      <w:tr w:rsidR="002708F0" w:rsidRPr="002708F0" w14:paraId="1A58863A" w14:textId="77777777" w:rsidTr="00660347">
        <w:trPr>
          <w:trHeight w:val="780"/>
        </w:trPr>
        <w:tc>
          <w:tcPr>
            <w:tcW w:w="5745" w:type="dxa"/>
            <w:tcBorders>
              <w:top w:val="single" w:sz="24" w:space="0" w:color="auto"/>
              <w:left w:val="single" w:sz="12" w:space="0" w:color="auto"/>
              <w:bottom w:val="single" w:sz="18" w:space="0" w:color="auto"/>
              <w:right w:val="single" w:sz="12" w:space="0" w:color="auto"/>
            </w:tcBorders>
            <w:vAlign w:val="center"/>
          </w:tcPr>
          <w:p w14:paraId="3CEA5BEF" w14:textId="77777777" w:rsidR="002708F0" w:rsidRPr="002708F0" w:rsidRDefault="002708F0" w:rsidP="002708F0">
            <w:pPr>
              <w:spacing w:after="0"/>
              <w:rPr>
                <w:rFonts w:ascii="Garamond" w:hAnsi="Garamond" w:cs="Times New Roman"/>
                <w:i/>
                <w:iCs/>
                <w:sz w:val="24"/>
                <w:szCs w:val="24"/>
              </w:rPr>
            </w:pPr>
            <w:r w:rsidRPr="002708F0">
              <w:rPr>
                <w:rFonts w:ascii="Garamond" w:hAnsi="Garamond" w:cs="Times New Roman"/>
                <w:b/>
                <w:bCs/>
                <w:sz w:val="24"/>
                <w:szCs w:val="24"/>
              </w:rPr>
              <w:t xml:space="preserve">All above requirements submitted to </w:t>
            </w:r>
            <w:proofErr w:type="spellStart"/>
            <w:r w:rsidRPr="002708F0">
              <w:rPr>
                <w:rFonts w:ascii="Garamond" w:hAnsi="Garamond" w:cs="Times New Roman"/>
                <w:b/>
                <w:bCs/>
                <w:sz w:val="24"/>
                <w:szCs w:val="24"/>
              </w:rPr>
              <w:t>ConnectMaine</w:t>
            </w:r>
            <w:proofErr w:type="spellEnd"/>
          </w:p>
        </w:tc>
        <w:tc>
          <w:tcPr>
            <w:tcW w:w="630" w:type="dxa"/>
            <w:tcBorders>
              <w:top w:val="single" w:sz="24" w:space="0" w:color="auto"/>
              <w:left w:val="single" w:sz="12" w:space="0" w:color="auto"/>
              <w:bottom w:val="single" w:sz="18" w:space="0" w:color="auto"/>
              <w:right w:val="single" w:sz="12" w:space="0" w:color="auto"/>
            </w:tcBorders>
            <w:vAlign w:val="center"/>
          </w:tcPr>
          <w:p w14:paraId="05D5B911" w14:textId="77777777" w:rsidR="002708F0" w:rsidRPr="002708F0" w:rsidRDefault="002708F0" w:rsidP="002708F0">
            <w:pPr>
              <w:spacing w:after="0"/>
              <w:rPr>
                <w:rFonts w:ascii="Garamond" w:hAnsi="Garamond" w:cs="Times New Roman"/>
                <w:sz w:val="24"/>
                <w:szCs w:val="24"/>
              </w:rPr>
            </w:pPr>
          </w:p>
        </w:tc>
        <w:tc>
          <w:tcPr>
            <w:tcW w:w="4395" w:type="dxa"/>
            <w:tcBorders>
              <w:top w:val="single" w:sz="24" w:space="0" w:color="auto"/>
              <w:left w:val="single" w:sz="12" w:space="0" w:color="auto"/>
              <w:bottom w:val="single" w:sz="18" w:space="0" w:color="auto"/>
              <w:right w:val="single" w:sz="12" w:space="0" w:color="auto"/>
            </w:tcBorders>
            <w:vAlign w:val="center"/>
          </w:tcPr>
          <w:p w14:paraId="73298176" w14:textId="77777777" w:rsidR="002708F0" w:rsidRPr="002708F0" w:rsidRDefault="002708F0" w:rsidP="002708F0">
            <w:pPr>
              <w:spacing w:after="0"/>
              <w:rPr>
                <w:rFonts w:ascii="Garamond" w:hAnsi="Garamond" w:cs="Times New Roman"/>
                <w:sz w:val="24"/>
                <w:szCs w:val="24"/>
              </w:rPr>
            </w:pPr>
            <w:r w:rsidRPr="002708F0">
              <w:rPr>
                <w:rFonts w:ascii="Garamond" w:hAnsi="Garamond" w:cs="Times New Roman"/>
                <w:b/>
                <w:bCs/>
                <w:sz w:val="24"/>
                <w:szCs w:val="24"/>
              </w:rPr>
              <w:t>Signature:</w:t>
            </w:r>
          </w:p>
        </w:tc>
      </w:tr>
    </w:tbl>
    <w:p w14:paraId="73885D0B" w14:textId="0ADDDE96" w:rsidR="0062183C" w:rsidRPr="0062183C" w:rsidRDefault="0062183C" w:rsidP="002A314A">
      <w:pPr>
        <w:spacing w:after="0"/>
        <w:rPr>
          <w:rFonts w:ascii="Garamond" w:hAnsi="Garamond" w:cs="Times New Roman"/>
          <w:sz w:val="24"/>
          <w:szCs w:val="24"/>
        </w:rPr>
      </w:pPr>
    </w:p>
    <w:sectPr w:rsidR="0062183C" w:rsidRPr="0062183C" w:rsidSect="002708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C746" w14:textId="77777777" w:rsidR="00C05304" w:rsidRDefault="00C05304" w:rsidP="00F8364E">
      <w:pPr>
        <w:spacing w:after="0" w:line="240" w:lineRule="auto"/>
      </w:pPr>
      <w:r>
        <w:separator/>
      </w:r>
    </w:p>
  </w:endnote>
  <w:endnote w:type="continuationSeparator" w:id="0">
    <w:p w14:paraId="4B583DA7" w14:textId="77777777" w:rsidR="00C05304" w:rsidRDefault="00C05304" w:rsidP="00F8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3BEA" w14:textId="4CBE7A7D" w:rsidR="00C1312E" w:rsidRPr="00C1312E" w:rsidRDefault="00C1312E" w:rsidP="00C1312E">
    <w:pPr>
      <w:pStyle w:val="Footer"/>
      <w:rPr>
        <w:rFonts w:ascii="Garamond" w:hAnsi="Garamond"/>
        <w:sz w:val="20"/>
        <w:szCs w:val="20"/>
      </w:rPr>
    </w:pPr>
    <w:r w:rsidRPr="00C1312E">
      <w:rPr>
        <w:rFonts w:ascii="Garamond" w:hAnsi="Garamond"/>
        <w:sz w:val="20"/>
        <w:szCs w:val="20"/>
      </w:rPr>
      <w:t xml:space="preserve">Rev. </w:t>
    </w:r>
    <w:r w:rsidR="00E0216E">
      <w:rPr>
        <w:rFonts w:ascii="Garamond" w:hAnsi="Garamond"/>
        <w:sz w:val="20"/>
        <w:szCs w:val="20"/>
      </w:rPr>
      <w:t>06.09</w:t>
    </w:r>
    <w:r w:rsidR="00AA69DC">
      <w:rPr>
        <w:rFonts w:ascii="Garamond" w:hAnsi="Garamond"/>
        <w:sz w:val="20"/>
        <w:szCs w:val="20"/>
      </w:rPr>
      <w:t>.2021</w:t>
    </w:r>
    <w:r>
      <w:rPr>
        <w:rFonts w:ascii="Garamond" w:hAnsi="Garamond"/>
        <w:sz w:val="20"/>
        <w:szCs w:val="20"/>
      </w:rPr>
      <w:tab/>
    </w:r>
    <w:r>
      <w:rPr>
        <w:rFonts w:ascii="Garamond" w:hAnsi="Garamond"/>
        <w:sz w:val="20"/>
        <w:szCs w:val="20"/>
      </w:rPr>
      <w:tab/>
    </w:r>
    <w:r w:rsidR="00436716" w:rsidRPr="00436716">
      <w:rPr>
        <w:rFonts w:ascii="Garamond" w:hAnsi="Garamond"/>
        <w:sz w:val="20"/>
        <w:szCs w:val="20"/>
      </w:rPr>
      <w:fldChar w:fldCharType="begin"/>
    </w:r>
    <w:r w:rsidR="00436716" w:rsidRPr="00436716">
      <w:rPr>
        <w:rFonts w:ascii="Garamond" w:hAnsi="Garamond"/>
        <w:sz w:val="20"/>
        <w:szCs w:val="20"/>
      </w:rPr>
      <w:instrText xml:space="preserve"> PAGE   \* MERGEFORMAT </w:instrText>
    </w:r>
    <w:r w:rsidR="00436716" w:rsidRPr="00436716">
      <w:rPr>
        <w:rFonts w:ascii="Garamond" w:hAnsi="Garamond"/>
        <w:sz w:val="20"/>
        <w:szCs w:val="20"/>
      </w:rPr>
      <w:fldChar w:fldCharType="separate"/>
    </w:r>
    <w:r w:rsidR="00436716" w:rsidRPr="00436716">
      <w:rPr>
        <w:rFonts w:ascii="Garamond" w:hAnsi="Garamond"/>
        <w:noProof/>
        <w:sz w:val="20"/>
        <w:szCs w:val="20"/>
      </w:rPr>
      <w:t>1</w:t>
    </w:r>
    <w:r w:rsidR="00436716" w:rsidRPr="00436716">
      <w:rPr>
        <w:rFonts w:ascii="Garamond" w:hAnsi="Garamond"/>
        <w:noProof/>
        <w:sz w:val="20"/>
        <w:szCs w:val="20"/>
      </w:rPr>
      <w:fldChar w:fldCharType="end"/>
    </w:r>
    <w:r w:rsidR="00436716">
      <w:rPr>
        <w:rFonts w:ascii="Garamond" w:hAnsi="Garamond"/>
        <w:sz w:val="20"/>
        <w:szCs w:val="20"/>
      </w:rPr>
      <w:t xml:space="preserve"> of </w:t>
    </w:r>
    <w:r w:rsidR="002708F0">
      <w:rPr>
        <w:rFonts w:ascii="Garamond" w:hAnsi="Garamond"/>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3BFD" w14:textId="77777777" w:rsidR="00C05304" w:rsidRDefault="00C05304" w:rsidP="00F8364E">
      <w:pPr>
        <w:spacing w:after="0" w:line="240" w:lineRule="auto"/>
      </w:pPr>
      <w:r>
        <w:separator/>
      </w:r>
    </w:p>
  </w:footnote>
  <w:footnote w:type="continuationSeparator" w:id="0">
    <w:p w14:paraId="6A18D11C" w14:textId="77777777" w:rsidR="00C05304" w:rsidRDefault="00C05304" w:rsidP="00F8364E">
      <w:pPr>
        <w:spacing w:after="0" w:line="240" w:lineRule="auto"/>
      </w:pPr>
      <w:r>
        <w:continuationSeparator/>
      </w:r>
    </w:p>
  </w:footnote>
  <w:footnote w:id="1">
    <w:p w14:paraId="1499BFAF" w14:textId="2A246400" w:rsidR="004023F3" w:rsidRDefault="004023F3" w:rsidP="004023F3">
      <w:pPr>
        <w:pStyle w:val="FootnoteText"/>
      </w:pPr>
      <w:r w:rsidRPr="00400E84">
        <w:rPr>
          <w:rStyle w:val="FootnoteReference"/>
          <w:rFonts w:ascii="Garamond" w:hAnsi="Garamond"/>
        </w:rPr>
        <w:footnoteRef/>
      </w:r>
      <w:r w:rsidRPr="00400E84">
        <w:rPr>
          <w:rFonts w:ascii="Garamond" w:hAnsi="Garamond"/>
        </w:rPr>
        <w:t xml:space="preserve"> Evaluation of </w:t>
      </w:r>
      <w:r w:rsidR="004629BC">
        <w:rPr>
          <w:rFonts w:ascii="Garamond" w:hAnsi="Garamond"/>
        </w:rPr>
        <w:t>projects</w:t>
      </w:r>
      <w:r w:rsidRPr="00400E84">
        <w:rPr>
          <w:rFonts w:ascii="Garamond" w:hAnsi="Garamond"/>
        </w:rPr>
        <w:t xml:space="preserve"> is conducted in accordance with the </w:t>
      </w:r>
      <w:proofErr w:type="spellStart"/>
      <w:r w:rsidRPr="00131B64">
        <w:rPr>
          <w:rFonts w:ascii="Garamond" w:hAnsi="Garamond"/>
        </w:rPr>
        <w:t>ConnectMaine</w:t>
      </w:r>
      <w:proofErr w:type="spellEnd"/>
      <w:r w:rsidRPr="00131B64">
        <w:rPr>
          <w:rFonts w:ascii="Garamond" w:hAnsi="Garamond"/>
        </w:rPr>
        <w:t xml:space="preserve"> rule: </w:t>
      </w:r>
      <w:hyperlink r:id="rId1" w:history="1">
        <w:r w:rsidRPr="00131B64">
          <w:rPr>
            <w:rStyle w:val="Hyperlink"/>
            <w:rFonts w:ascii="Garamond" w:hAnsi="Garamond"/>
          </w:rPr>
          <w:t>https://</w:t>
        </w:r>
        <w:proofErr w:type="spellStart"/>
        <w:r w:rsidRPr="00131B64">
          <w:rPr>
            <w:rStyle w:val="Hyperlink"/>
            <w:rFonts w:ascii="Garamond" w:hAnsi="Garamond"/>
          </w:rPr>
          <w:t>www.maine.gov</w:t>
        </w:r>
        <w:proofErr w:type="spellEnd"/>
        <w:r w:rsidRPr="00131B64">
          <w:rPr>
            <w:rStyle w:val="Hyperlink"/>
            <w:rFonts w:ascii="Garamond" w:hAnsi="Garamond"/>
          </w:rPr>
          <w:t>/</w:t>
        </w:r>
        <w:proofErr w:type="spellStart"/>
        <w:r w:rsidRPr="00131B64">
          <w:rPr>
            <w:rStyle w:val="Hyperlink"/>
            <w:rFonts w:ascii="Garamond" w:hAnsi="Garamond"/>
          </w:rPr>
          <w:t>connectme</w:t>
        </w:r>
        <w:proofErr w:type="spellEnd"/>
        <w:r w:rsidRPr="00131B64">
          <w:rPr>
            <w:rStyle w:val="Hyperlink"/>
            <w:rFonts w:ascii="Garamond" w:hAnsi="Garamond"/>
          </w:rPr>
          <w:t>/about/statutes-rulemaking</w:t>
        </w:r>
      </w:hyperlink>
    </w:p>
  </w:footnote>
  <w:footnote w:id="2">
    <w:p w14:paraId="69E6BE7F" w14:textId="10298D6C" w:rsidR="004A588E" w:rsidRDefault="004A588E" w:rsidP="004A588E">
      <w:pPr>
        <w:pStyle w:val="FootnoteText"/>
        <w:rPr>
          <w:rFonts w:ascii="Garamond" w:hAnsi="Garamond"/>
        </w:rPr>
      </w:pPr>
      <w:r w:rsidRPr="002708F0">
        <w:rPr>
          <w:rStyle w:val="FootnoteReference"/>
          <w:rFonts w:ascii="Garamond" w:hAnsi="Garamond"/>
        </w:rPr>
        <w:footnoteRef/>
      </w:r>
      <w:r w:rsidRPr="002708F0">
        <w:rPr>
          <w:rFonts w:ascii="Garamond" w:hAnsi="Garamond"/>
        </w:rPr>
        <w:t xml:space="preserve"> Scans should be included to represent all geographic areas and fiber sheathes of the project.</w:t>
      </w:r>
    </w:p>
    <w:p w14:paraId="2523162B" w14:textId="77777777" w:rsidR="002708F0" w:rsidRPr="002708F0" w:rsidRDefault="002708F0" w:rsidP="004A588E">
      <w:pPr>
        <w:pStyle w:val="FootnoteText"/>
        <w:rPr>
          <w:rFonts w:ascii="Garamond" w:hAnsi="Garamond"/>
        </w:rPr>
      </w:pPr>
    </w:p>
  </w:footnote>
  <w:footnote w:id="3">
    <w:p w14:paraId="7E18F7F0" w14:textId="7F8AA3BB" w:rsidR="004A588E" w:rsidRPr="002708F0" w:rsidRDefault="004A588E" w:rsidP="004A588E">
      <w:pPr>
        <w:pStyle w:val="FootnoteText"/>
        <w:rPr>
          <w:rFonts w:ascii="Garamond" w:hAnsi="Garamond"/>
        </w:rPr>
      </w:pPr>
      <w:r w:rsidRPr="002708F0">
        <w:rPr>
          <w:rStyle w:val="FootnoteReference"/>
          <w:rFonts w:ascii="Garamond" w:hAnsi="Garamond"/>
        </w:rPr>
        <w:footnoteRef/>
      </w:r>
      <w:r w:rsidRPr="002708F0">
        <w:rPr>
          <w:rFonts w:ascii="Garamond" w:hAnsi="Garamond"/>
        </w:rPr>
        <w:t xml:space="preserve"> All project spending, including spending not yet submitted to </w:t>
      </w:r>
      <w:proofErr w:type="spellStart"/>
      <w:r w:rsidR="002708F0">
        <w:rPr>
          <w:rFonts w:ascii="Garamond" w:hAnsi="Garamond"/>
        </w:rPr>
        <w:t>ConnectMaine</w:t>
      </w:r>
      <w:proofErr w:type="spellEnd"/>
      <w:r w:rsidRPr="002708F0">
        <w:rPr>
          <w:rFonts w:ascii="Garamond" w:hAnsi="Garamond"/>
        </w:rPr>
        <w:t xml:space="preserve"> or pending payment, and</w:t>
      </w:r>
      <w:r w:rsidR="002708F0">
        <w:rPr>
          <w:rFonts w:ascii="Garamond" w:hAnsi="Garamond"/>
        </w:rPr>
        <w:t xml:space="preserve"> the</w:t>
      </w:r>
      <w:r w:rsidRPr="002708F0">
        <w:rPr>
          <w:rFonts w:ascii="Garamond" w:hAnsi="Garamond"/>
        </w:rPr>
        <w:t xml:space="preserve"> </w:t>
      </w:r>
      <w:r w:rsidR="002708F0">
        <w:rPr>
          <w:rFonts w:ascii="Garamond" w:hAnsi="Garamond"/>
        </w:rPr>
        <w:t>financial commitments contributed to the total project cost</w:t>
      </w:r>
      <w:r w:rsidRPr="002708F0">
        <w:rPr>
          <w:rFonts w:ascii="Garamond" w:hAnsi="Garamond"/>
        </w:rPr>
        <w:t xml:space="preserve"> as described in the </w:t>
      </w:r>
      <w:r w:rsidR="00673D3F">
        <w:rPr>
          <w:rFonts w:ascii="Garamond" w:hAnsi="Garamond"/>
        </w:rPr>
        <w:t>applicant’s</w:t>
      </w:r>
      <w:r w:rsidR="002708F0">
        <w:rPr>
          <w:rFonts w:ascii="Garamond" w:hAnsi="Garamond"/>
        </w:rPr>
        <w:t xml:space="preserve"> budget</w:t>
      </w:r>
      <w:r w:rsidRPr="002708F0">
        <w:rPr>
          <w:rFonts w:ascii="Garamond" w:hAnsi="Garamond"/>
        </w:rPr>
        <w:t xml:space="preserve">, </w:t>
      </w:r>
      <w:r w:rsidR="002708F0">
        <w:rPr>
          <w:rFonts w:ascii="Garamond" w:hAnsi="Garamond"/>
        </w:rPr>
        <w:t>are</w:t>
      </w:r>
      <w:r w:rsidRPr="002708F0">
        <w:rPr>
          <w:rFonts w:ascii="Garamond" w:hAnsi="Garamond"/>
        </w:rPr>
        <w:t xml:space="preserve"> to be included in the spending detail.</w:t>
      </w:r>
    </w:p>
  </w:footnote>
  <w:footnote w:id="4">
    <w:p w14:paraId="1EECAEF2" w14:textId="13A871AC" w:rsidR="004A588E" w:rsidRDefault="004A588E" w:rsidP="004A588E">
      <w:pPr>
        <w:pStyle w:val="FootnoteText"/>
        <w:rPr>
          <w:rFonts w:ascii="Garamond" w:eastAsia="Times New Roman" w:hAnsi="Garamond"/>
        </w:rPr>
      </w:pPr>
      <w:r w:rsidRPr="002708F0">
        <w:rPr>
          <w:rStyle w:val="FootnoteReference"/>
          <w:rFonts w:ascii="Garamond" w:hAnsi="Garamond"/>
        </w:rPr>
        <w:footnoteRef/>
      </w:r>
      <w:r w:rsidRPr="002708F0">
        <w:rPr>
          <w:rFonts w:ascii="Garamond" w:hAnsi="Garamond"/>
        </w:rPr>
        <w:t xml:space="preserve"> </w:t>
      </w:r>
      <w:r w:rsidRPr="002708F0">
        <w:rPr>
          <w:rFonts w:ascii="Garamond" w:eastAsia="Times New Roman" w:hAnsi="Garamond"/>
        </w:rPr>
        <w:t>For instance, individual line items of a purchase total</w:t>
      </w:r>
      <w:r w:rsidR="002708F0">
        <w:rPr>
          <w:rFonts w:ascii="Garamond" w:eastAsia="Times New Roman" w:hAnsi="Garamond"/>
        </w:rPr>
        <w:t>ing</w:t>
      </w:r>
      <w:r w:rsidRPr="002708F0">
        <w:rPr>
          <w:rFonts w:ascii="Garamond" w:eastAsia="Times New Roman" w:hAnsi="Garamond"/>
        </w:rPr>
        <w:t xml:space="preserve"> $10,000 or more which combined make up an appliance or appurtenance</w:t>
      </w:r>
      <w:r w:rsidR="002708F0">
        <w:rPr>
          <w:rFonts w:ascii="Garamond" w:eastAsia="Times New Roman" w:hAnsi="Garamond"/>
        </w:rPr>
        <w:t>.</w:t>
      </w:r>
    </w:p>
    <w:p w14:paraId="09EC54D9" w14:textId="143BD048" w:rsidR="002708F0" w:rsidRPr="002708F0" w:rsidRDefault="002708F0" w:rsidP="004A588E">
      <w:pPr>
        <w:pStyle w:val="FootnoteText"/>
        <w:rPr>
          <w:rFonts w:ascii="Garamond" w:hAnsi="Garamon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FB72" w14:textId="351F2072" w:rsidR="000D403A" w:rsidRDefault="000D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654" w14:textId="062C8943" w:rsidR="00BC3F55" w:rsidRPr="00D07794" w:rsidRDefault="00BC3F55" w:rsidP="00BC3F55">
    <w:pPr>
      <w:pStyle w:val="NormalWeb"/>
      <w:spacing w:before="0" w:beforeAutospacing="0" w:after="0" w:afterAutospacing="0"/>
      <w:jc w:val="center"/>
      <w:rPr>
        <w:sz w:val="72"/>
        <w:szCs w:val="72"/>
      </w:rPr>
    </w:pPr>
    <w:proofErr w:type="spellStart"/>
    <w:r w:rsidRPr="00D07794">
      <w:rPr>
        <w:rFonts w:ascii="Gloucester MT Extra Condensed" w:hAnsi="Gloucester MT Extra Condensed"/>
        <w:color w:val="548235"/>
        <w:sz w:val="72"/>
        <w:szCs w:val="72"/>
      </w:rPr>
      <w:t>CONNECT</w:t>
    </w:r>
    <w:r w:rsidRPr="00D07794">
      <w:rPr>
        <w:rFonts w:ascii="Gloucester MT Extra Condensed" w:hAnsi="Gloucester MT Extra Condensed"/>
        <w:color w:val="203864"/>
        <w:sz w:val="72"/>
        <w:szCs w:val="72"/>
      </w:rPr>
      <w:t>M</w:t>
    </w:r>
    <w:r>
      <w:rPr>
        <w:rFonts w:ascii="Gloucester MT Extra Condensed" w:hAnsi="Gloucester MT Extra Condensed"/>
        <w:color w:val="203864"/>
        <w:sz w:val="72"/>
        <w:szCs w:val="72"/>
      </w:rPr>
      <w:t>AINE</w:t>
    </w:r>
    <w:proofErr w:type="spellEnd"/>
  </w:p>
  <w:p w14:paraId="1B32569B" w14:textId="6CAF4787" w:rsidR="00E724AF" w:rsidRDefault="00E724AF" w:rsidP="00E724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5E0E" w14:textId="056CAC6A" w:rsidR="000D403A" w:rsidRDefault="000D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4CC"/>
    <w:multiLevelType w:val="hybridMultilevel"/>
    <w:tmpl w:val="A0046494"/>
    <w:lvl w:ilvl="0" w:tplc="05C837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A63639"/>
    <w:multiLevelType w:val="hybridMultilevel"/>
    <w:tmpl w:val="95A2F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426F6"/>
    <w:multiLevelType w:val="hybridMultilevel"/>
    <w:tmpl w:val="3880F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2865"/>
    <w:multiLevelType w:val="hybridMultilevel"/>
    <w:tmpl w:val="940C0130"/>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4122E"/>
    <w:multiLevelType w:val="hybridMultilevel"/>
    <w:tmpl w:val="3E28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3E4E"/>
    <w:multiLevelType w:val="hybridMultilevel"/>
    <w:tmpl w:val="6C0EAD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D1FA8"/>
    <w:multiLevelType w:val="hybridMultilevel"/>
    <w:tmpl w:val="3E1C37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B3578D"/>
    <w:multiLevelType w:val="hybridMultilevel"/>
    <w:tmpl w:val="EF868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F327CF"/>
    <w:multiLevelType w:val="hybridMultilevel"/>
    <w:tmpl w:val="6C0EAD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973B3"/>
    <w:multiLevelType w:val="hybridMultilevel"/>
    <w:tmpl w:val="E7A673B0"/>
    <w:lvl w:ilvl="0" w:tplc="EC3427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803FB"/>
    <w:multiLevelType w:val="hybridMultilevel"/>
    <w:tmpl w:val="BE92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66837"/>
    <w:multiLevelType w:val="hybridMultilevel"/>
    <w:tmpl w:val="3EB06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A0E6E"/>
    <w:multiLevelType w:val="hybridMultilevel"/>
    <w:tmpl w:val="6EEA6C2C"/>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D3126"/>
    <w:multiLevelType w:val="hybridMultilevel"/>
    <w:tmpl w:val="30684D84"/>
    <w:lvl w:ilvl="0" w:tplc="9CCCC6EA">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22C85"/>
    <w:multiLevelType w:val="hybridMultilevel"/>
    <w:tmpl w:val="064A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D530C"/>
    <w:multiLevelType w:val="hybridMultilevel"/>
    <w:tmpl w:val="5BA08030"/>
    <w:lvl w:ilvl="0" w:tplc="BA3C3CC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4530B"/>
    <w:multiLevelType w:val="hybridMultilevel"/>
    <w:tmpl w:val="0C6265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CF315C"/>
    <w:multiLevelType w:val="hybridMultilevel"/>
    <w:tmpl w:val="B21C6162"/>
    <w:lvl w:ilvl="0" w:tplc="9CCCC6EA">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E1845"/>
    <w:multiLevelType w:val="hybridMultilevel"/>
    <w:tmpl w:val="B44EB7D6"/>
    <w:lvl w:ilvl="0" w:tplc="9CCCC6E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D78E5"/>
    <w:multiLevelType w:val="hybridMultilevel"/>
    <w:tmpl w:val="21B46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7130B"/>
    <w:multiLevelType w:val="hybridMultilevel"/>
    <w:tmpl w:val="C0AE6E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45704AC"/>
    <w:multiLevelType w:val="hybridMultilevel"/>
    <w:tmpl w:val="81AE6CC8"/>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1"/>
  </w:num>
  <w:num w:numId="4">
    <w:abstractNumId w:val="3"/>
  </w:num>
  <w:num w:numId="5">
    <w:abstractNumId w:val="8"/>
  </w:num>
  <w:num w:numId="6">
    <w:abstractNumId w:val="2"/>
  </w:num>
  <w:num w:numId="7">
    <w:abstractNumId w:val="14"/>
  </w:num>
  <w:num w:numId="8">
    <w:abstractNumId w:val="19"/>
  </w:num>
  <w:num w:numId="9">
    <w:abstractNumId w:val="10"/>
  </w:num>
  <w:num w:numId="10">
    <w:abstractNumId w:val="11"/>
  </w:num>
  <w:num w:numId="11">
    <w:abstractNumId w:val="1"/>
  </w:num>
  <w:num w:numId="12">
    <w:abstractNumId w:val="7"/>
  </w:num>
  <w:num w:numId="13">
    <w:abstractNumId w:val="16"/>
  </w:num>
  <w:num w:numId="14">
    <w:abstractNumId w:val="5"/>
  </w:num>
  <w:num w:numId="15">
    <w:abstractNumId w:val="9"/>
  </w:num>
  <w:num w:numId="16">
    <w:abstractNumId w:val="6"/>
  </w:num>
  <w:num w:numId="17">
    <w:abstractNumId w:val="12"/>
  </w:num>
  <w:num w:numId="18">
    <w:abstractNumId w:val="17"/>
  </w:num>
  <w:num w:numId="19">
    <w:abstractNumId w:val="18"/>
  </w:num>
  <w:num w:numId="20">
    <w:abstractNumId w:val="13"/>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458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53"/>
    <w:rsid w:val="000551DE"/>
    <w:rsid w:val="00095B9C"/>
    <w:rsid w:val="00097B1F"/>
    <w:rsid w:val="000A6A7F"/>
    <w:rsid w:val="000D23DF"/>
    <w:rsid w:val="000D403A"/>
    <w:rsid w:val="000E30BF"/>
    <w:rsid w:val="00130A24"/>
    <w:rsid w:val="0013501B"/>
    <w:rsid w:val="00142169"/>
    <w:rsid w:val="001E0235"/>
    <w:rsid w:val="001F1EF1"/>
    <w:rsid w:val="00234432"/>
    <w:rsid w:val="00235500"/>
    <w:rsid w:val="002708F0"/>
    <w:rsid w:val="002726D0"/>
    <w:rsid w:val="002754FE"/>
    <w:rsid w:val="00282BFA"/>
    <w:rsid w:val="00292811"/>
    <w:rsid w:val="00293832"/>
    <w:rsid w:val="002A314A"/>
    <w:rsid w:val="002B7314"/>
    <w:rsid w:val="002B741E"/>
    <w:rsid w:val="002C517D"/>
    <w:rsid w:val="002D5E3C"/>
    <w:rsid w:val="002E60A5"/>
    <w:rsid w:val="00334153"/>
    <w:rsid w:val="00346635"/>
    <w:rsid w:val="00367652"/>
    <w:rsid w:val="0037539C"/>
    <w:rsid w:val="00384C81"/>
    <w:rsid w:val="003A6232"/>
    <w:rsid w:val="003F72D4"/>
    <w:rsid w:val="004023F3"/>
    <w:rsid w:val="0040751E"/>
    <w:rsid w:val="00421AC1"/>
    <w:rsid w:val="00425D07"/>
    <w:rsid w:val="00434753"/>
    <w:rsid w:val="00436716"/>
    <w:rsid w:val="00442D63"/>
    <w:rsid w:val="00442E30"/>
    <w:rsid w:val="00445BA7"/>
    <w:rsid w:val="004567A9"/>
    <w:rsid w:val="004629BC"/>
    <w:rsid w:val="00464DE9"/>
    <w:rsid w:val="00465A60"/>
    <w:rsid w:val="00470E93"/>
    <w:rsid w:val="00486AB0"/>
    <w:rsid w:val="0048748F"/>
    <w:rsid w:val="00495A92"/>
    <w:rsid w:val="004A3613"/>
    <w:rsid w:val="004A588E"/>
    <w:rsid w:val="004C0C0D"/>
    <w:rsid w:val="004C7F3B"/>
    <w:rsid w:val="004E4F5F"/>
    <w:rsid w:val="004E6AC2"/>
    <w:rsid w:val="004F2349"/>
    <w:rsid w:val="004F3987"/>
    <w:rsid w:val="00505A15"/>
    <w:rsid w:val="00516D70"/>
    <w:rsid w:val="0053670A"/>
    <w:rsid w:val="00543347"/>
    <w:rsid w:val="00547874"/>
    <w:rsid w:val="00556664"/>
    <w:rsid w:val="00570EB5"/>
    <w:rsid w:val="00573540"/>
    <w:rsid w:val="00584904"/>
    <w:rsid w:val="00590214"/>
    <w:rsid w:val="005A3F84"/>
    <w:rsid w:val="005A6E7E"/>
    <w:rsid w:val="005C0C6F"/>
    <w:rsid w:val="005E45C7"/>
    <w:rsid w:val="00604C06"/>
    <w:rsid w:val="00612040"/>
    <w:rsid w:val="00620055"/>
    <w:rsid w:val="0062183C"/>
    <w:rsid w:val="00631B88"/>
    <w:rsid w:val="006509B1"/>
    <w:rsid w:val="006603B2"/>
    <w:rsid w:val="00673D3F"/>
    <w:rsid w:val="006820B7"/>
    <w:rsid w:val="00686F70"/>
    <w:rsid w:val="006A3D81"/>
    <w:rsid w:val="006C7E25"/>
    <w:rsid w:val="006D4236"/>
    <w:rsid w:val="006E0414"/>
    <w:rsid w:val="006E348E"/>
    <w:rsid w:val="006E4E0E"/>
    <w:rsid w:val="006F53D3"/>
    <w:rsid w:val="00702590"/>
    <w:rsid w:val="00707755"/>
    <w:rsid w:val="007158DF"/>
    <w:rsid w:val="00717604"/>
    <w:rsid w:val="007303E3"/>
    <w:rsid w:val="007304AD"/>
    <w:rsid w:val="00766A61"/>
    <w:rsid w:val="007750A0"/>
    <w:rsid w:val="00797FF0"/>
    <w:rsid w:val="007A5ED9"/>
    <w:rsid w:val="007B7701"/>
    <w:rsid w:val="007C1963"/>
    <w:rsid w:val="007C7ADB"/>
    <w:rsid w:val="007D2122"/>
    <w:rsid w:val="007F7406"/>
    <w:rsid w:val="007F7F26"/>
    <w:rsid w:val="008027AF"/>
    <w:rsid w:val="00862A8D"/>
    <w:rsid w:val="00863382"/>
    <w:rsid w:val="00865492"/>
    <w:rsid w:val="00872F0F"/>
    <w:rsid w:val="00897227"/>
    <w:rsid w:val="008973C9"/>
    <w:rsid w:val="008A3F16"/>
    <w:rsid w:val="008B6898"/>
    <w:rsid w:val="008D18C9"/>
    <w:rsid w:val="008D383C"/>
    <w:rsid w:val="008D57E6"/>
    <w:rsid w:val="008F14BD"/>
    <w:rsid w:val="0090377E"/>
    <w:rsid w:val="00910BF1"/>
    <w:rsid w:val="00913C54"/>
    <w:rsid w:val="009171B0"/>
    <w:rsid w:val="00932B1F"/>
    <w:rsid w:val="009470E2"/>
    <w:rsid w:val="009C521C"/>
    <w:rsid w:val="009D1F03"/>
    <w:rsid w:val="009F2AB2"/>
    <w:rsid w:val="00A15436"/>
    <w:rsid w:val="00A46890"/>
    <w:rsid w:val="00A63BF5"/>
    <w:rsid w:val="00A72279"/>
    <w:rsid w:val="00A72F61"/>
    <w:rsid w:val="00A9687C"/>
    <w:rsid w:val="00A97B1C"/>
    <w:rsid w:val="00AA69DC"/>
    <w:rsid w:val="00AC202D"/>
    <w:rsid w:val="00AD6764"/>
    <w:rsid w:val="00AD691D"/>
    <w:rsid w:val="00B003A8"/>
    <w:rsid w:val="00B230FF"/>
    <w:rsid w:val="00B302A4"/>
    <w:rsid w:val="00B34775"/>
    <w:rsid w:val="00B40FA3"/>
    <w:rsid w:val="00B65F37"/>
    <w:rsid w:val="00B87F4B"/>
    <w:rsid w:val="00BB3572"/>
    <w:rsid w:val="00BC3F55"/>
    <w:rsid w:val="00C00BC0"/>
    <w:rsid w:val="00C05304"/>
    <w:rsid w:val="00C1312E"/>
    <w:rsid w:val="00C4192C"/>
    <w:rsid w:val="00C61307"/>
    <w:rsid w:val="00C758F0"/>
    <w:rsid w:val="00CB3ED9"/>
    <w:rsid w:val="00CE56C5"/>
    <w:rsid w:val="00D01E14"/>
    <w:rsid w:val="00D132EF"/>
    <w:rsid w:val="00D30397"/>
    <w:rsid w:val="00D40819"/>
    <w:rsid w:val="00D40AA4"/>
    <w:rsid w:val="00D53E29"/>
    <w:rsid w:val="00D6510C"/>
    <w:rsid w:val="00D923D5"/>
    <w:rsid w:val="00D94152"/>
    <w:rsid w:val="00D94384"/>
    <w:rsid w:val="00DB401C"/>
    <w:rsid w:val="00DE0954"/>
    <w:rsid w:val="00DE307B"/>
    <w:rsid w:val="00E0216E"/>
    <w:rsid w:val="00E103DC"/>
    <w:rsid w:val="00E71B6D"/>
    <w:rsid w:val="00E724AF"/>
    <w:rsid w:val="00E866FA"/>
    <w:rsid w:val="00E9507E"/>
    <w:rsid w:val="00EA3722"/>
    <w:rsid w:val="00EA4E38"/>
    <w:rsid w:val="00F01FA7"/>
    <w:rsid w:val="00F071D1"/>
    <w:rsid w:val="00F120B8"/>
    <w:rsid w:val="00F25C30"/>
    <w:rsid w:val="00F57221"/>
    <w:rsid w:val="00F82350"/>
    <w:rsid w:val="00F8364E"/>
    <w:rsid w:val="00FA1B85"/>
    <w:rsid w:val="00FD1E0B"/>
    <w:rsid w:val="00F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80">
      <o:colormenu v:ext="edit" fillcolor="none"/>
    </o:shapedefaults>
    <o:shapelayout v:ext="edit">
      <o:idmap v:ext="edit" data="1"/>
    </o:shapelayout>
  </w:shapeDefaults>
  <w:decimalSymbol w:val="."/>
  <w:listSeparator w:val=","/>
  <w14:docId w14:val="76CBD24D"/>
  <w15:chartTrackingRefBased/>
  <w15:docId w15:val="{809C1167-B9F3-4B50-A614-34A17A1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B0"/>
    <w:pPr>
      <w:ind w:left="720"/>
      <w:contextualSpacing/>
    </w:pPr>
  </w:style>
  <w:style w:type="table" w:styleId="TableGrid">
    <w:name w:val="Table Grid"/>
    <w:basedOn w:val="TableNormal"/>
    <w:uiPriority w:val="39"/>
    <w:rsid w:val="003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4E"/>
  </w:style>
  <w:style w:type="paragraph" w:styleId="Footer">
    <w:name w:val="footer"/>
    <w:basedOn w:val="Normal"/>
    <w:link w:val="FooterChar"/>
    <w:uiPriority w:val="99"/>
    <w:unhideWhenUsed/>
    <w:rsid w:val="00F8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4E"/>
  </w:style>
  <w:style w:type="paragraph" w:styleId="BalloonText">
    <w:name w:val="Balloon Text"/>
    <w:basedOn w:val="Normal"/>
    <w:link w:val="BalloonTextChar"/>
    <w:uiPriority w:val="99"/>
    <w:semiHidden/>
    <w:unhideWhenUsed/>
    <w:rsid w:val="00C6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07"/>
    <w:rPr>
      <w:rFonts w:ascii="Segoe UI" w:hAnsi="Segoe UI" w:cs="Segoe UI"/>
      <w:sz w:val="18"/>
      <w:szCs w:val="18"/>
    </w:rPr>
  </w:style>
  <w:style w:type="character" w:styleId="CommentReference">
    <w:name w:val="annotation reference"/>
    <w:basedOn w:val="DefaultParagraphFont"/>
    <w:uiPriority w:val="99"/>
    <w:semiHidden/>
    <w:unhideWhenUsed/>
    <w:rsid w:val="00D923D5"/>
    <w:rPr>
      <w:sz w:val="16"/>
      <w:szCs w:val="16"/>
    </w:rPr>
  </w:style>
  <w:style w:type="paragraph" w:styleId="CommentText">
    <w:name w:val="annotation text"/>
    <w:basedOn w:val="Normal"/>
    <w:link w:val="CommentTextChar"/>
    <w:uiPriority w:val="99"/>
    <w:semiHidden/>
    <w:unhideWhenUsed/>
    <w:rsid w:val="00D923D5"/>
    <w:pPr>
      <w:spacing w:line="240" w:lineRule="auto"/>
    </w:pPr>
    <w:rPr>
      <w:sz w:val="20"/>
      <w:szCs w:val="20"/>
    </w:rPr>
  </w:style>
  <w:style w:type="character" w:customStyle="1" w:styleId="CommentTextChar">
    <w:name w:val="Comment Text Char"/>
    <w:basedOn w:val="DefaultParagraphFont"/>
    <w:link w:val="CommentText"/>
    <w:uiPriority w:val="99"/>
    <w:semiHidden/>
    <w:rsid w:val="00D923D5"/>
    <w:rPr>
      <w:sz w:val="20"/>
      <w:szCs w:val="20"/>
    </w:rPr>
  </w:style>
  <w:style w:type="paragraph" w:styleId="CommentSubject">
    <w:name w:val="annotation subject"/>
    <w:basedOn w:val="CommentText"/>
    <w:next w:val="CommentText"/>
    <w:link w:val="CommentSubjectChar"/>
    <w:uiPriority w:val="99"/>
    <w:semiHidden/>
    <w:unhideWhenUsed/>
    <w:rsid w:val="00D923D5"/>
    <w:rPr>
      <w:b/>
      <w:bCs/>
    </w:rPr>
  </w:style>
  <w:style w:type="character" w:customStyle="1" w:styleId="CommentSubjectChar">
    <w:name w:val="Comment Subject Char"/>
    <w:basedOn w:val="CommentTextChar"/>
    <w:link w:val="CommentSubject"/>
    <w:uiPriority w:val="99"/>
    <w:semiHidden/>
    <w:rsid w:val="00D923D5"/>
    <w:rPr>
      <w:b/>
      <w:bCs/>
      <w:sz w:val="20"/>
      <w:szCs w:val="20"/>
    </w:rPr>
  </w:style>
  <w:style w:type="paragraph" w:styleId="NormalWeb">
    <w:name w:val="Normal (Web)"/>
    <w:basedOn w:val="Normal"/>
    <w:uiPriority w:val="99"/>
    <w:unhideWhenUsed/>
    <w:rsid w:val="007C7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347"/>
    <w:rPr>
      <w:color w:val="0563C1" w:themeColor="hyperlink"/>
      <w:u w:val="single"/>
    </w:rPr>
  </w:style>
  <w:style w:type="character" w:styleId="UnresolvedMention">
    <w:name w:val="Unresolved Mention"/>
    <w:basedOn w:val="DefaultParagraphFont"/>
    <w:uiPriority w:val="99"/>
    <w:semiHidden/>
    <w:unhideWhenUsed/>
    <w:rsid w:val="00543347"/>
    <w:rPr>
      <w:color w:val="605E5C"/>
      <w:shd w:val="clear" w:color="auto" w:fill="E1DFDD"/>
    </w:rPr>
  </w:style>
  <w:style w:type="paragraph" w:styleId="FootnoteText">
    <w:name w:val="footnote text"/>
    <w:basedOn w:val="Normal"/>
    <w:link w:val="FootnoteTextChar"/>
    <w:uiPriority w:val="99"/>
    <w:semiHidden/>
    <w:unhideWhenUsed/>
    <w:rsid w:val="00402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3F3"/>
    <w:rPr>
      <w:sz w:val="20"/>
      <w:szCs w:val="20"/>
    </w:rPr>
  </w:style>
  <w:style w:type="character" w:styleId="FootnoteReference">
    <w:name w:val="footnote reference"/>
    <w:basedOn w:val="DefaultParagraphFont"/>
    <w:uiPriority w:val="99"/>
    <w:semiHidden/>
    <w:unhideWhenUsed/>
    <w:rsid w:val="004023F3"/>
    <w:rPr>
      <w:vertAlign w:val="superscript"/>
    </w:rPr>
  </w:style>
  <w:style w:type="table" w:customStyle="1" w:styleId="TableGrid1">
    <w:name w:val="Table Grid1"/>
    <w:basedOn w:val="TableNormal"/>
    <w:next w:val="TableGrid"/>
    <w:uiPriority w:val="39"/>
    <w:rsid w:val="006C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5001">
      <w:bodyDiv w:val="1"/>
      <w:marLeft w:val="0"/>
      <w:marRight w:val="0"/>
      <w:marTop w:val="0"/>
      <w:marBottom w:val="0"/>
      <w:divBdr>
        <w:top w:val="none" w:sz="0" w:space="0" w:color="auto"/>
        <w:left w:val="none" w:sz="0" w:space="0" w:color="auto"/>
        <w:bottom w:val="none" w:sz="0" w:space="0" w:color="auto"/>
        <w:right w:val="none" w:sz="0" w:space="0" w:color="auto"/>
      </w:divBdr>
    </w:div>
    <w:div w:id="1520777772">
      <w:bodyDiv w:val="1"/>
      <w:marLeft w:val="0"/>
      <w:marRight w:val="0"/>
      <w:marTop w:val="0"/>
      <w:marBottom w:val="0"/>
      <w:divBdr>
        <w:top w:val="none" w:sz="0" w:space="0" w:color="auto"/>
        <w:left w:val="none" w:sz="0" w:space="0" w:color="auto"/>
        <w:bottom w:val="none" w:sz="0" w:space="0" w:color="auto"/>
        <w:right w:val="none" w:sz="0" w:space="0" w:color="auto"/>
      </w:divBdr>
    </w:div>
    <w:div w:id="19954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nect.ME@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ect.ME@maine.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connectme/about/statutes-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2" ma:contentTypeDescription="Create a new document." ma:contentTypeScope="" ma:versionID="d5e800bf1de27fa0179feab0bf499c0f">
  <xsd:schema xmlns:xsd="http://www.w3.org/2001/XMLSchema" xmlns:xs="http://www.w3.org/2001/XMLSchema" xmlns:p="http://schemas.microsoft.com/office/2006/metadata/properties" xmlns:ns3="a5836386-5607-4347-9df7-78b3eda813f2" targetNamespace="http://schemas.microsoft.com/office/2006/metadata/properties" ma:root="true" ma:fieldsID="93765085de5dcfcade4c868e68d6b8ec" ns3:_="">
    <xsd:import namespace="a5836386-5607-4347-9df7-78b3eda813f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1A19-0588-44A5-BB01-D96EB49CBC33}">
  <ds:schemaRefs>
    <ds:schemaRef ds:uri="http://purl.org/dc/elements/1.1/"/>
    <ds:schemaRef ds:uri="http://schemas.microsoft.com/office/2006/metadata/properties"/>
    <ds:schemaRef ds:uri="a5836386-5607-4347-9df7-78b3eda813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805DCB0-8855-4ABF-93D4-3D324D6CC630}">
  <ds:schemaRefs>
    <ds:schemaRef ds:uri="http://schemas.microsoft.com/sharepoint/v3/contenttype/forms"/>
  </ds:schemaRefs>
</ds:datastoreItem>
</file>

<file path=customXml/itemProps3.xml><?xml version="1.0" encoding="utf-8"?>
<ds:datastoreItem xmlns:ds="http://schemas.openxmlformats.org/officeDocument/2006/customXml" ds:itemID="{4D734621-7874-434D-9B59-ED7824A5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2DBAE-3498-4154-9191-94F8F849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1581</Words>
  <Characters>9030</Characters>
  <Application>Microsoft Office Word</Application>
  <DocSecurity>0</DocSecurity>
  <Lines>184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dc:creator>
  <cp:keywords/>
  <dc:description/>
  <cp:lastModifiedBy>MacLagan, S</cp:lastModifiedBy>
  <cp:revision>6</cp:revision>
  <cp:lastPrinted>2019-04-10T14:08:00Z</cp:lastPrinted>
  <dcterms:created xsi:type="dcterms:W3CDTF">2021-06-09T13:16:00Z</dcterms:created>
  <dcterms:modified xsi:type="dcterms:W3CDTF">2021-06-23T17:55:00Z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