
<file path=[Content_Types].xml><?xml version="1.0" encoding="utf-8"?>
<Types xmlns="http://schemas.openxmlformats.org/package/2006/content-types">
  <Default Extension="png" ContentType="image/png"/>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B4" w:rsidRDefault="00C808B4" w:rsidP="007906AD">
      <w:pPr>
        <w:spacing w:before="29" w:after="0" w:line="240" w:lineRule="auto"/>
        <w:ind w:right="-20"/>
        <w:rPr>
          <w:rFonts w:ascii="Times New Roman" w:eastAsia="Times New Roman" w:hAnsi="Times New Roman" w:cs="Times New Roman"/>
          <w:b/>
          <w:bCs/>
          <w:spacing w:val="1"/>
          <w:sz w:val="24"/>
          <w:szCs w:val="24"/>
        </w:rPr>
      </w:pPr>
    </w:p>
    <w:p w:rsidR="007906AD" w:rsidRPr="00F86B4E" w:rsidRDefault="007906AD" w:rsidP="007906AD">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Amend </w:t>
      </w:r>
      <w:r w:rsidR="00642D20">
        <w:rPr>
          <w:rFonts w:ascii="Times New Roman" w:eastAsia="Times New Roman" w:hAnsi="Times New Roman" w:cs="Times New Roman"/>
          <w:b/>
          <w:bCs/>
          <w:spacing w:val="1"/>
          <w:sz w:val="24"/>
          <w:szCs w:val="24"/>
        </w:rPr>
        <w:t>LD 1509</w:t>
      </w:r>
      <w:r>
        <w:rPr>
          <w:rFonts w:ascii="Times New Roman" w:eastAsia="Times New Roman" w:hAnsi="Times New Roman" w:cs="Times New Roman"/>
          <w:b/>
          <w:bCs/>
          <w:spacing w:val="1"/>
          <w:sz w:val="24"/>
          <w:szCs w:val="24"/>
        </w:rPr>
        <w:t xml:space="preserve"> Part C by deleting the current Part and replacing with the following:</w:t>
      </w:r>
    </w:p>
    <w:p w:rsidR="007906AD" w:rsidRDefault="007906AD" w:rsidP="005430F3">
      <w:pPr>
        <w:spacing w:before="29" w:after="0" w:line="240" w:lineRule="auto"/>
        <w:ind w:right="-20"/>
        <w:rPr>
          <w:rFonts w:ascii="Times New Roman" w:eastAsia="Times New Roman" w:hAnsi="Times New Roman" w:cs="Times New Roman"/>
          <w:b/>
          <w:bCs/>
          <w:spacing w:val="1"/>
          <w:sz w:val="24"/>
          <w:szCs w:val="24"/>
        </w:rPr>
      </w:pPr>
    </w:p>
    <w:p w:rsidR="007906AD" w:rsidRDefault="007906AD" w:rsidP="007906AD">
      <w:pPr>
        <w:autoSpaceDE w:val="0"/>
        <w:autoSpaceDN w:val="0"/>
        <w:adjustRightInd w:val="0"/>
        <w:spacing w:before="280" w:after="0" w:line="240" w:lineRule="auto"/>
        <w:jc w:val="center"/>
        <w:rPr>
          <w:rFonts w:ascii="Times" w:hAnsi="Times" w:cs="Times"/>
          <w:sz w:val="20"/>
          <w:szCs w:val="20"/>
        </w:rPr>
      </w:pPr>
      <w:r>
        <w:rPr>
          <w:rFonts w:ascii="Arial" w:hAnsi="Arial" w:cs="Arial"/>
          <w:b/>
          <w:bCs/>
          <w:color w:val="000000"/>
          <w:sz w:val="28"/>
          <w:szCs w:val="28"/>
        </w:rPr>
        <w:t>PART C</w:t>
      </w:r>
    </w:p>
    <w:p w:rsidR="007906AD" w:rsidRDefault="007906AD" w:rsidP="007906AD">
      <w:pPr>
        <w:autoSpaceDE w:val="0"/>
        <w:autoSpaceDN w:val="0"/>
        <w:adjustRightInd w:val="0"/>
        <w:spacing w:before="120" w:after="0" w:line="240" w:lineRule="auto"/>
        <w:ind w:firstLine="480"/>
        <w:jc w:val="both"/>
      </w:pPr>
      <w:bookmarkStart w:id="0" w:name="OLE_LINK1"/>
      <w:proofErr w:type="gramStart"/>
      <w:r>
        <w:rPr>
          <w:rFonts w:ascii="Times New Roman" w:hAnsi="Times New Roman" w:cs="Times New Roman"/>
          <w:b/>
          <w:bCs/>
          <w:color w:val="000000"/>
          <w:sz w:val="28"/>
          <w:szCs w:val="28"/>
        </w:rPr>
        <w:t>Sec. C-1.</w:t>
      </w:r>
      <w:proofErr w:type="gramEnd"/>
      <w:r>
        <w:rPr>
          <w:rFonts w:ascii="Times New Roman" w:hAnsi="Times New Roman" w:cs="Times New Roman"/>
          <w:b/>
          <w:bCs/>
          <w:color w:val="000000"/>
          <w:sz w:val="28"/>
          <w:szCs w:val="28"/>
        </w:rPr>
        <w:t xml:space="preserve"> </w:t>
      </w:r>
      <w:r>
        <w:rPr>
          <w:rStyle w:val="text-lg-bold1"/>
        </w:rPr>
        <w:t xml:space="preserve">Notwithstanding any other provision of law, </w:t>
      </w:r>
      <w:r w:rsidRPr="00EA00F7">
        <w:rPr>
          <w:rStyle w:val="text1"/>
          <w:b/>
          <w:bCs/>
        </w:rPr>
        <w:t>5 MRSA §</w:t>
      </w:r>
      <w:r>
        <w:rPr>
          <w:rStyle w:val="text1"/>
          <w:b/>
          <w:bCs/>
        </w:rPr>
        <w:t>17154</w:t>
      </w:r>
      <w:r w:rsidRPr="00EA00F7">
        <w:rPr>
          <w:rStyle w:val="text1"/>
          <w:b/>
          <w:bCs/>
        </w:rPr>
        <w:t>, sub-§</w:t>
      </w:r>
      <w:r>
        <w:rPr>
          <w:rStyle w:val="text1"/>
          <w:b/>
          <w:bCs/>
        </w:rPr>
        <w:t>6</w:t>
      </w:r>
      <w:r>
        <w:rPr>
          <w:rStyle w:val="text1"/>
          <w:b/>
          <w:bCs/>
          <w:sz w:val="28"/>
          <w:szCs w:val="28"/>
        </w:rPr>
        <w:t xml:space="preserve">, </w:t>
      </w:r>
      <w:r>
        <w:rPr>
          <w:rStyle w:val="text1"/>
        </w:rPr>
        <w:t xml:space="preserve">as amended by PL2007, c. 491, §85 </w:t>
      </w:r>
      <w:proofErr w:type="gramStart"/>
      <w:r>
        <w:rPr>
          <w:rStyle w:val="text1"/>
        </w:rPr>
        <w:t>is</w:t>
      </w:r>
      <w:proofErr w:type="gramEnd"/>
      <w:r>
        <w:rPr>
          <w:rStyle w:val="text1"/>
        </w:rPr>
        <w:t xml:space="preserve"> further amended to read:</w:t>
      </w:r>
    </w:p>
    <w:p w:rsidR="007906AD" w:rsidRPr="00580E11" w:rsidRDefault="007906AD" w:rsidP="007906AD">
      <w:pPr>
        <w:autoSpaceDE w:val="0"/>
        <w:autoSpaceDN w:val="0"/>
        <w:adjustRightInd w:val="0"/>
        <w:spacing w:before="240" w:after="0" w:line="240" w:lineRule="auto"/>
        <w:ind w:firstLine="400"/>
        <w:rPr>
          <w:rFonts w:ascii="Times New Roman" w:hAnsi="Times New Roman" w:cs="Times New Roman"/>
          <w:sz w:val="32"/>
          <w:szCs w:val="24"/>
        </w:rPr>
      </w:pPr>
      <w:r w:rsidRPr="00580E11">
        <w:rPr>
          <w:rFonts w:ascii="Times New Roman" w:hAnsi="Times New Roman" w:cs="Times New Roman"/>
          <w:b/>
          <w:bCs/>
          <w:color w:val="000000"/>
          <w:sz w:val="24"/>
          <w:szCs w:val="20"/>
        </w:rPr>
        <w:t>6</w:t>
      </w:r>
      <w:r w:rsidRPr="00580E11">
        <w:rPr>
          <w:rFonts w:ascii="Times New Roman" w:hAnsi="Times New Roman" w:cs="Times New Roman"/>
          <w:color w:val="000000"/>
          <w:sz w:val="24"/>
          <w:szCs w:val="20"/>
        </w:rPr>
        <w:t>. </w:t>
      </w:r>
      <w:r w:rsidRPr="00580E11">
        <w:rPr>
          <w:rFonts w:ascii="Times New Roman" w:hAnsi="Times New Roman" w:cs="Times New Roman"/>
          <w:b/>
          <w:bCs/>
          <w:color w:val="000000"/>
          <w:sz w:val="24"/>
          <w:szCs w:val="20"/>
        </w:rPr>
        <w:t>Payment of employer charges for teachers.</w:t>
      </w:r>
      <w:r w:rsidRPr="00580E11">
        <w:rPr>
          <w:rFonts w:ascii="Times New Roman" w:hAnsi="Times New Roman" w:cs="Times New Roman"/>
          <w:color w:val="000000"/>
          <w:sz w:val="24"/>
          <w:szCs w:val="20"/>
        </w:rPr>
        <w:t>  For teachers, percentage rates to be predetermined by the actuary and approved by the board must be applied to the total earnable compensation of members covering the most recent school year preceding the preparation of the biennial budget.</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sz w:val="32"/>
          <w:szCs w:val="24"/>
        </w:rPr>
      </w:pPr>
      <w:r w:rsidRPr="00580E11">
        <w:rPr>
          <w:rFonts w:ascii="Times New Roman" w:hAnsi="Times New Roman" w:cs="Times New Roman"/>
          <w:color w:val="000000"/>
          <w:sz w:val="24"/>
          <w:szCs w:val="20"/>
        </w:rPr>
        <w:t>A. The resulting amount must be appropriated and credited to the appropriate funds.</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sz w:val="32"/>
          <w:szCs w:val="24"/>
        </w:rPr>
      </w:pPr>
      <w:r w:rsidRPr="00580E11">
        <w:rPr>
          <w:rFonts w:ascii="Times New Roman" w:hAnsi="Times New Roman" w:cs="Times New Roman"/>
          <w:color w:val="000000"/>
          <w:sz w:val="24"/>
          <w:szCs w:val="20"/>
        </w:rPr>
        <w:t xml:space="preserve">B. Notwithstanding this section, the employer retirement costs and administrative operating expenses related to the retirement programs applicable to those teachers whose funding is </w:t>
      </w:r>
      <w:proofErr w:type="gramStart"/>
      <w:r w:rsidRPr="00580E11">
        <w:rPr>
          <w:rFonts w:ascii="Times New Roman" w:hAnsi="Times New Roman" w:cs="Times New Roman"/>
          <w:color w:val="000000"/>
          <w:sz w:val="24"/>
          <w:szCs w:val="20"/>
        </w:rPr>
        <w:t>provided</w:t>
      </w:r>
      <w:proofErr w:type="gramEnd"/>
      <w:r w:rsidRPr="00580E11">
        <w:rPr>
          <w:rFonts w:ascii="Times New Roman" w:hAnsi="Times New Roman" w:cs="Times New Roman"/>
          <w:color w:val="000000"/>
          <w:sz w:val="24"/>
          <w:szCs w:val="20"/>
        </w:rPr>
        <w:t xml:space="preserve"> from federal grants or through federal reimbursement must be paid by local school systems from those federal funds. </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sz w:val="32"/>
          <w:szCs w:val="24"/>
        </w:rPr>
      </w:pPr>
      <w:r w:rsidRPr="00580E11">
        <w:rPr>
          <w:rFonts w:ascii="Times New Roman" w:hAnsi="Times New Roman" w:cs="Times New Roman"/>
          <w:color w:val="000000"/>
          <w:sz w:val="24"/>
          <w:szCs w:val="20"/>
        </w:rPr>
        <w:t>C. Notwithstanding this section, the employer retirement costs and administrative operating expenses related to the retirement program applicable to those teachers who are permitted to continue to accrue service credit while on a one-year leave of absence and participating in the education of prospective teachers by teaching and supervising students enrolled in college-level teacher preparation programs in this State must be paid from funds provided by the college employing the teacher during that year.</w:t>
      </w:r>
      <w:r>
        <w:rPr>
          <w:rFonts w:ascii="Times New Roman" w:hAnsi="Times New Roman" w:cs="Times New Roman"/>
          <w:color w:val="000000"/>
          <w:sz w:val="24"/>
          <w:szCs w:val="20"/>
        </w:rPr>
        <w:t xml:space="preserve"> </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sz w:val="32"/>
          <w:szCs w:val="24"/>
        </w:rPr>
      </w:pPr>
      <w:r w:rsidRPr="00580E11">
        <w:rPr>
          <w:rFonts w:ascii="Times New Roman" w:hAnsi="Times New Roman" w:cs="Times New Roman"/>
          <w:color w:val="000000"/>
          <w:sz w:val="24"/>
          <w:szCs w:val="20"/>
        </w:rPr>
        <w:t xml:space="preserve">D. Notwithstanding this section, the employer retirement costs and administrative operating expenses related to the retirement program applicable to a teacher who is permitted to continue to accrue service credit while on a leave of absence and serving as President of the Maine Education Association must be paid from funds provided by the Maine Teachers Association. For purposes of this paragraph, in computing the employer cost, "earnable compensation" means the amount that the teacher would have earned if the teacher had remained in a teaching position. </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sz w:val="32"/>
          <w:szCs w:val="24"/>
        </w:rPr>
      </w:pPr>
      <w:r w:rsidRPr="00580E11">
        <w:rPr>
          <w:rFonts w:ascii="Times New Roman" w:hAnsi="Times New Roman" w:cs="Times New Roman"/>
          <w:color w:val="000000"/>
          <w:sz w:val="24"/>
          <w:szCs w:val="20"/>
        </w:rPr>
        <w:t xml:space="preserve">E. Notwithstanding this section, the employer retirement costs and administrative operating expenses related to the retirement program applicable to those teachers whose funding is provided directly or through reimbursement from private or public grants must be paid by local school systems from those funds. "Public grants" does not include state or local funds provided to school administrative units under Title 20-A, chapters 315 and 606-B. </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sz w:val="32"/>
          <w:szCs w:val="24"/>
        </w:rPr>
      </w:pPr>
      <w:r w:rsidRPr="00580E11">
        <w:rPr>
          <w:rFonts w:ascii="Times New Roman" w:hAnsi="Times New Roman" w:cs="Times New Roman"/>
          <w:color w:val="000000"/>
          <w:sz w:val="24"/>
          <w:szCs w:val="20"/>
        </w:rPr>
        <w:t xml:space="preserve">F. Notwithstanding this section, effective September 1, 1993, the employer retirement costs and administrative operating expenses related to the retirement program, less the unfunded liability, that are applicable to a teacher who is permitted to continue to accrue service credit while on released time and serving as president of a recognized or certified collective bargaining agent representing teachers must be paid from funds provided by the collective bargaining agent or school administrative unit. For purposes of this paragraph, in computing the employer cost, "earnable compensation" means the amount that the teacher would have earned if the teacher had remained in a teaching position. </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color w:val="000000"/>
          <w:sz w:val="24"/>
          <w:szCs w:val="20"/>
          <w:u w:val="single"/>
        </w:rPr>
      </w:pPr>
      <w:r w:rsidRPr="00580E11">
        <w:rPr>
          <w:rFonts w:ascii="Times New Roman" w:hAnsi="Times New Roman" w:cs="Times New Roman"/>
          <w:color w:val="000000"/>
          <w:sz w:val="24"/>
          <w:szCs w:val="20"/>
          <w:u w:val="single"/>
        </w:rPr>
        <w:lastRenderedPageBreak/>
        <w:t>G.  Notwithstanding this section, beginning in fiscal year 2013-14, the employer retirement costs that are applicable to the normal cost of retirement for a teacher shall be included in the total allocation in accordance with Title 20-A, chapter 606-B for the school administrative unit that employs the teacher.</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color w:val="000000"/>
          <w:sz w:val="24"/>
          <w:szCs w:val="20"/>
          <w:u w:val="single"/>
        </w:rPr>
      </w:pPr>
      <w:r w:rsidRPr="00580E11">
        <w:rPr>
          <w:rFonts w:ascii="Times New Roman" w:hAnsi="Times New Roman" w:cs="Times New Roman"/>
          <w:color w:val="000000"/>
          <w:sz w:val="24"/>
          <w:szCs w:val="20"/>
          <w:u w:val="single"/>
        </w:rPr>
        <w:t>H.  Notwithstanding this section, beginning in fiscal year 2013-14, the employer retirement costs and administrative operating expenses related to the retirement programs applicable to those teachers employed by school administrative units, as defined in Title 20-A MRSA section 1 subsection 26, whose funding is provided from local and state funds must be paid by local school administrative units.</w:t>
      </w:r>
    </w:p>
    <w:p w:rsidR="007906AD" w:rsidRPr="00580E11" w:rsidRDefault="007906AD" w:rsidP="007906AD">
      <w:pPr>
        <w:autoSpaceDE w:val="0"/>
        <w:autoSpaceDN w:val="0"/>
        <w:adjustRightInd w:val="0"/>
        <w:spacing w:before="100" w:after="0" w:line="240" w:lineRule="auto"/>
        <w:ind w:left="400"/>
        <w:rPr>
          <w:rFonts w:ascii="Times New Roman" w:hAnsi="Times New Roman" w:cs="Times New Roman"/>
          <w:color w:val="000000"/>
          <w:sz w:val="24"/>
          <w:szCs w:val="20"/>
          <w:u w:val="single"/>
        </w:rPr>
      </w:pPr>
      <w:r w:rsidRPr="00580E11">
        <w:rPr>
          <w:rFonts w:ascii="Times New Roman" w:hAnsi="Times New Roman" w:cs="Times New Roman"/>
          <w:color w:val="000000"/>
          <w:sz w:val="24"/>
          <w:szCs w:val="20"/>
          <w:u w:val="single"/>
        </w:rPr>
        <w:t>I.  Notwithstanding this section, beginning in fiscal year 2013-14, the employer retirement costs and administrative operating expenses related to the retirement programs applicable to those teachers employed by private schools, as defined in Title 20-A section 1 subsection 22, must be paid by the private school.</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color w:val="000000"/>
          <w:sz w:val="24"/>
          <w:szCs w:val="24"/>
        </w:rPr>
      </w:pPr>
      <w:proofErr w:type="gramStart"/>
      <w:r>
        <w:rPr>
          <w:rFonts w:ascii="Times New Roman" w:hAnsi="Times New Roman" w:cs="Times New Roman"/>
          <w:b/>
          <w:bCs/>
          <w:color w:val="000000"/>
          <w:sz w:val="28"/>
          <w:szCs w:val="28"/>
        </w:rPr>
        <w:t>Sec. C-2.</w:t>
      </w:r>
      <w:proofErr w:type="gramEnd"/>
      <w:r>
        <w:rPr>
          <w:rFonts w:ascii="Times New Roman" w:hAnsi="Times New Roman" w:cs="Times New Roman"/>
          <w:b/>
          <w:bCs/>
          <w:color w:val="000000"/>
          <w:sz w:val="28"/>
          <w:szCs w:val="28"/>
        </w:rPr>
        <w:t xml:space="preserve"> 20-A MRSA §4775, </w:t>
      </w:r>
      <w:r>
        <w:rPr>
          <w:rFonts w:ascii="Times New Roman" w:hAnsi="Times New Roman" w:cs="Times New Roman"/>
          <w:color w:val="000000"/>
          <w:sz w:val="24"/>
          <w:szCs w:val="24"/>
        </w:rPr>
        <w:t>as enacted by PL 1997, c. 758, §2, is amended to read:</w:t>
      </w:r>
    </w:p>
    <w:p w:rsidR="007906AD" w:rsidRDefault="007906AD" w:rsidP="007906AD">
      <w:pPr>
        <w:autoSpaceDE w:val="0"/>
        <w:autoSpaceDN w:val="0"/>
        <w:adjustRightInd w:val="0"/>
        <w:spacing w:before="120" w:after="0" w:line="240" w:lineRule="auto"/>
        <w:ind w:firstLine="480"/>
        <w:jc w:val="both"/>
        <w:rPr>
          <w:rFonts w:ascii="Times" w:hAnsi="Times" w:cs="Times"/>
          <w:color w:val="000000"/>
          <w:szCs w:val="20"/>
        </w:rPr>
      </w:pPr>
    </w:p>
    <w:p w:rsidR="007906AD" w:rsidRPr="00F26898" w:rsidRDefault="007906AD" w:rsidP="007906AD">
      <w:pPr>
        <w:autoSpaceDE w:val="0"/>
        <w:autoSpaceDN w:val="0"/>
        <w:adjustRightInd w:val="0"/>
        <w:spacing w:before="100"/>
        <w:ind w:firstLine="400"/>
        <w:rPr>
          <w:rFonts w:ascii="Times New Roman" w:hAnsi="Times New Roman" w:cs="Times New Roman"/>
          <w:color w:val="000000"/>
          <w:sz w:val="24"/>
          <w:szCs w:val="20"/>
        </w:rPr>
      </w:pPr>
      <w:r w:rsidRPr="00F26898">
        <w:rPr>
          <w:rFonts w:ascii="Times New Roman" w:hAnsi="Times New Roman" w:cs="Times New Roman"/>
          <w:color w:val="000000"/>
          <w:sz w:val="24"/>
          <w:szCs w:val="20"/>
        </w:rPr>
        <w:t xml:space="preserve">The department shall pay 50% of the in-state tuition for the first </w:t>
      </w:r>
      <w:r w:rsidRPr="00F26898">
        <w:rPr>
          <w:rFonts w:ascii="Times New Roman" w:hAnsi="Times New Roman" w:cs="Times New Roman"/>
          <w:strike/>
          <w:color w:val="000000"/>
          <w:sz w:val="24"/>
          <w:szCs w:val="20"/>
        </w:rPr>
        <w:t>3</w:t>
      </w:r>
      <w:r w:rsidRPr="00F26898">
        <w:rPr>
          <w:rFonts w:ascii="Times New Roman" w:hAnsi="Times New Roman" w:cs="Times New Roman"/>
          <w:color w:val="000000"/>
          <w:sz w:val="24"/>
          <w:szCs w:val="20"/>
          <w:u w:val="single"/>
        </w:rPr>
        <w:t>6</w:t>
      </w:r>
      <w:r w:rsidRPr="00F26898">
        <w:rPr>
          <w:rFonts w:ascii="Times New Roman" w:hAnsi="Times New Roman" w:cs="Times New Roman"/>
          <w:color w:val="000000"/>
          <w:sz w:val="24"/>
          <w:szCs w:val="20"/>
        </w:rPr>
        <w:t xml:space="preserve"> credit hours taken each semester by a student at an eligible institution and up to </w:t>
      </w:r>
      <w:r w:rsidRPr="00F26898">
        <w:rPr>
          <w:rFonts w:ascii="Times New Roman" w:hAnsi="Times New Roman" w:cs="Times New Roman"/>
          <w:strike/>
          <w:color w:val="000000"/>
          <w:sz w:val="24"/>
          <w:szCs w:val="20"/>
        </w:rPr>
        <w:t>6</w:t>
      </w:r>
      <w:r w:rsidRPr="00F26898">
        <w:rPr>
          <w:rFonts w:ascii="Times New Roman" w:hAnsi="Times New Roman" w:cs="Times New Roman"/>
          <w:color w:val="000000"/>
          <w:sz w:val="24"/>
          <w:szCs w:val="20"/>
          <w:u w:val="single"/>
        </w:rPr>
        <w:t>12</w:t>
      </w:r>
      <w:r w:rsidRPr="00F26898">
        <w:rPr>
          <w:rFonts w:ascii="Times New Roman" w:hAnsi="Times New Roman" w:cs="Times New Roman"/>
          <w:color w:val="000000"/>
          <w:sz w:val="24"/>
          <w:szCs w:val="20"/>
        </w:rPr>
        <w:t xml:space="preserve">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 </w:t>
      </w:r>
    </w:p>
    <w:p w:rsidR="007906AD" w:rsidRPr="00D05257" w:rsidRDefault="007906AD" w:rsidP="007906AD">
      <w:pPr>
        <w:autoSpaceDE w:val="0"/>
        <w:autoSpaceDN w:val="0"/>
        <w:adjustRightInd w:val="0"/>
        <w:spacing w:before="120"/>
        <w:ind w:firstLine="480"/>
        <w:jc w:val="both"/>
        <w:rPr>
          <w:rFonts w:ascii="Times New Roman" w:hAnsi="Times New Roman" w:cs="Times New Roman"/>
          <w:sz w:val="20"/>
          <w:szCs w:val="20"/>
        </w:rPr>
      </w:pPr>
      <w:proofErr w:type="gramStart"/>
      <w:r w:rsidRPr="00D05257">
        <w:rPr>
          <w:rFonts w:ascii="Times New Roman" w:hAnsi="Times New Roman" w:cs="Times New Roman"/>
          <w:b/>
          <w:bCs/>
          <w:color w:val="000000"/>
          <w:sz w:val="28"/>
          <w:szCs w:val="28"/>
        </w:rPr>
        <w:t>Sec. C-</w:t>
      </w:r>
      <w:r>
        <w:rPr>
          <w:rFonts w:ascii="Times New Roman" w:hAnsi="Times New Roman" w:cs="Times New Roman"/>
          <w:b/>
          <w:bCs/>
          <w:color w:val="000000"/>
          <w:sz w:val="28"/>
          <w:szCs w:val="28"/>
        </w:rPr>
        <w:t>3</w:t>
      </w:r>
      <w:r w:rsidRPr="00D05257">
        <w:rPr>
          <w:rFonts w:ascii="Times New Roman" w:hAnsi="Times New Roman" w:cs="Times New Roman"/>
          <w:b/>
          <w:bCs/>
          <w:color w:val="000000"/>
          <w:sz w:val="28"/>
          <w:szCs w:val="28"/>
        </w:rPr>
        <w:t>.</w:t>
      </w:r>
      <w:proofErr w:type="gramEnd"/>
      <w:r w:rsidRPr="00D05257">
        <w:rPr>
          <w:rFonts w:ascii="Times New Roman" w:hAnsi="Times New Roman" w:cs="Times New Roman"/>
          <w:b/>
          <w:bCs/>
          <w:color w:val="000000"/>
          <w:sz w:val="28"/>
          <w:szCs w:val="28"/>
        </w:rPr>
        <w:t xml:space="preserve"> 20-A MRSA §15671, sub-§7, ¶</w:t>
      </w:r>
      <w:r>
        <w:rPr>
          <w:rFonts w:ascii="Times New Roman" w:hAnsi="Times New Roman" w:cs="Times New Roman"/>
          <w:b/>
          <w:bCs/>
          <w:color w:val="000000"/>
          <w:sz w:val="28"/>
          <w:szCs w:val="28"/>
        </w:rPr>
        <w:t>A</w:t>
      </w:r>
      <w:r w:rsidRPr="00D05257">
        <w:rPr>
          <w:rFonts w:ascii="Times New Roman" w:hAnsi="Times New Roman" w:cs="Times New Roman"/>
          <w:b/>
          <w:bCs/>
          <w:color w:val="000000"/>
          <w:sz w:val="28"/>
          <w:szCs w:val="28"/>
        </w:rPr>
        <w:t xml:space="preserve">, </w:t>
      </w:r>
      <w:r w:rsidRPr="00D05257">
        <w:rPr>
          <w:rFonts w:ascii="Times New Roman" w:hAnsi="Times New Roman" w:cs="Times New Roman"/>
          <w:color w:val="000000"/>
        </w:rPr>
        <w:t>as amended by PL 2011, c. 655, Pt. C, §</w:t>
      </w:r>
      <w:r>
        <w:rPr>
          <w:rFonts w:ascii="Times New Roman" w:hAnsi="Times New Roman" w:cs="Times New Roman"/>
          <w:color w:val="000000"/>
        </w:rPr>
        <w:t>2</w:t>
      </w:r>
      <w:r w:rsidRPr="00D05257">
        <w:rPr>
          <w:rFonts w:ascii="Times New Roman" w:hAnsi="Times New Roman" w:cs="Times New Roman"/>
          <w:color w:val="000000"/>
        </w:rPr>
        <w:t>, is further amended to read:</w:t>
      </w:r>
    </w:p>
    <w:p w:rsidR="007906AD" w:rsidRPr="001D4B75" w:rsidRDefault="007906AD" w:rsidP="007906AD">
      <w:pPr>
        <w:autoSpaceDE w:val="0"/>
        <w:autoSpaceDN w:val="0"/>
        <w:adjustRightInd w:val="0"/>
        <w:spacing w:before="240"/>
        <w:ind w:firstLine="400"/>
        <w:rPr>
          <w:rFonts w:ascii="Times New Roman" w:hAnsi="Times New Roman" w:cs="Times New Roman"/>
          <w:sz w:val="24"/>
          <w:szCs w:val="24"/>
        </w:rPr>
      </w:pPr>
      <w:r w:rsidRPr="001D4B75">
        <w:rPr>
          <w:rFonts w:ascii="Times New Roman" w:hAnsi="Times New Roman" w:cs="Times New Roman"/>
          <w:b/>
          <w:bCs/>
          <w:color w:val="000000"/>
          <w:sz w:val="24"/>
          <w:szCs w:val="24"/>
        </w:rPr>
        <w:t>7</w:t>
      </w:r>
      <w:r w:rsidRPr="001D4B75">
        <w:rPr>
          <w:rFonts w:ascii="Times New Roman" w:hAnsi="Times New Roman" w:cs="Times New Roman"/>
          <w:color w:val="000000"/>
          <w:sz w:val="24"/>
          <w:szCs w:val="24"/>
        </w:rPr>
        <w:t>. </w:t>
      </w:r>
      <w:r w:rsidRPr="001D4B75">
        <w:rPr>
          <w:rFonts w:ascii="Times New Roman" w:hAnsi="Times New Roman" w:cs="Times New Roman"/>
          <w:b/>
          <w:bCs/>
          <w:color w:val="000000"/>
          <w:sz w:val="24"/>
          <w:szCs w:val="24"/>
        </w:rPr>
        <w:t>Transition; annual targets.</w:t>
      </w:r>
      <w:r w:rsidRPr="001D4B75">
        <w:rPr>
          <w:rFonts w:ascii="Times New Roman" w:hAnsi="Times New Roman" w:cs="Times New Roman"/>
          <w:color w:val="000000"/>
          <w:sz w:val="24"/>
          <w:szCs w:val="24"/>
        </w:rPr>
        <w:t>  To achieve the system of school funding based on essential programs and services required by this section, the following annual targets are established.</w:t>
      </w:r>
    </w:p>
    <w:p w:rsidR="007906AD" w:rsidRPr="001D4B75" w:rsidRDefault="007906AD" w:rsidP="007906AD">
      <w:pPr>
        <w:autoSpaceDE w:val="0"/>
        <w:autoSpaceDN w:val="0"/>
        <w:adjustRightInd w:val="0"/>
        <w:spacing w:before="100"/>
        <w:ind w:left="400"/>
        <w:rPr>
          <w:rFonts w:ascii="Times New Roman" w:hAnsi="Times New Roman" w:cs="Times New Roman"/>
          <w:sz w:val="24"/>
          <w:szCs w:val="24"/>
        </w:rPr>
      </w:pPr>
      <w:r w:rsidRPr="001D4B75">
        <w:rPr>
          <w:rFonts w:ascii="Times New Roman" w:hAnsi="Times New Roman" w:cs="Times New Roman"/>
          <w:color w:val="000000"/>
          <w:sz w:val="24"/>
          <w:szCs w:val="24"/>
        </w:rPr>
        <w:t>A. The base total calculated pursuant to section 15683, subsection 2 is subject to the following annual targets.</w:t>
      </w:r>
    </w:p>
    <w:p w:rsidR="007906AD" w:rsidRPr="001D4B75" w:rsidRDefault="007906AD" w:rsidP="007906AD">
      <w:pPr>
        <w:autoSpaceDE w:val="0"/>
        <w:autoSpaceDN w:val="0"/>
        <w:adjustRightInd w:val="0"/>
        <w:spacing w:before="100"/>
        <w:ind w:left="800"/>
        <w:rPr>
          <w:rFonts w:ascii="Times New Roman" w:hAnsi="Times New Roman" w:cs="Times New Roman"/>
          <w:sz w:val="24"/>
          <w:szCs w:val="24"/>
        </w:rPr>
      </w:pPr>
      <w:r w:rsidRPr="001D4B75">
        <w:rPr>
          <w:rFonts w:ascii="Times New Roman" w:hAnsi="Times New Roman" w:cs="Times New Roman"/>
          <w:color w:val="000000"/>
          <w:sz w:val="24"/>
          <w:szCs w:val="24"/>
        </w:rPr>
        <w:t>(1) For fiscal year 2005-06, the target is 84%.</w:t>
      </w:r>
    </w:p>
    <w:p w:rsidR="007906AD" w:rsidRPr="001D4B75" w:rsidRDefault="007906AD" w:rsidP="007906AD">
      <w:pPr>
        <w:autoSpaceDE w:val="0"/>
        <w:autoSpaceDN w:val="0"/>
        <w:adjustRightInd w:val="0"/>
        <w:spacing w:before="100"/>
        <w:ind w:left="800"/>
        <w:rPr>
          <w:rFonts w:ascii="Times New Roman" w:hAnsi="Times New Roman" w:cs="Times New Roman"/>
          <w:sz w:val="24"/>
          <w:szCs w:val="24"/>
        </w:rPr>
      </w:pPr>
      <w:r w:rsidRPr="001D4B75">
        <w:rPr>
          <w:rFonts w:ascii="Times New Roman" w:hAnsi="Times New Roman" w:cs="Times New Roman"/>
          <w:color w:val="000000"/>
          <w:sz w:val="24"/>
          <w:szCs w:val="24"/>
        </w:rPr>
        <w:t>(2) For fiscal year 2006-07, the target is 90%.</w:t>
      </w:r>
    </w:p>
    <w:p w:rsidR="007906AD" w:rsidRPr="001D4B75" w:rsidRDefault="007906AD" w:rsidP="007906AD">
      <w:pPr>
        <w:autoSpaceDE w:val="0"/>
        <w:autoSpaceDN w:val="0"/>
        <w:adjustRightInd w:val="0"/>
        <w:spacing w:before="100"/>
        <w:ind w:left="800"/>
        <w:rPr>
          <w:rFonts w:ascii="Times New Roman" w:hAnsi="Times New Roman" w:cs="Times New Roman"/>
          <w:sz w:val="24"/>
          <w:szCs w:val="24"/>
        </w:rPr>
      </w:pPr>
      <w:r w:rsidRPr="001D4B75">
        <w:rPr>
          <w:rFonts w:ascii="Times New Roman" w:hAnsi="Times New Roman" w:cs="Times New Roman"/>
          <w:color w:val="000000"/>
          <w:sz w:val="24"/>
          <w:szCs w:val="24"/>
        </w:rPr>
        <w:t>(3) For fiscal year 2007-08, the target is 95%.</w:t>
      </w:r>
    </w:p>
    <w:p w:rsidR="007906AD" w:rsidRPr="001D4B75" w:rsidRDefault="007906AD" w:rsidP="007906AD">
      <w:pPr>
        <w:autoSpaceDE w:val="0"/>
        <w:autoSpaceDN w:val="0"/>
        <w:adjustRightInd w:val="0"/>
        <w:spacing w:before="100"/>
        <w:ind w:left="800"/>
        <w:rPr>
          <w:rFonts w:ascii="Times New Roman" w:hAnsi="Times New Roman" w:cs="Times New Roman"/>
          <w:sz w:val="24"/>
          <w:szCs w:val="24"/>
        </w:rPr>
      </w:pPr>
      <w:r w:rsidRPr="001D4B75">
        <w:rPr>
          <w:rFonts w:ascii="Times New Roman" w:hAnsi="Times New Roman" w:cs="Times New Roman"/>
          <w:color w:val="000000"/>
          <w:sz w:val="24"/>
          <w:szCs w:val="24"/>
        </w:rPr>
        <w:t>(4) For fiscal year 2008-09, the target is 97%.</w:t>
      </w:r>
    </w:p>
    <w:p w:rsidR="007906AD" w:rsidRPr="001D4B75" w:rsidRDefault="007906AD" w:rsidP="007906AD">
      <w:pPr>
        <w:autoSpaceDE w:val="0"/>
        <w:autoSpaceDN w:val="0"/>
        <w:adjustRightInd w:val="0"/>
        <w:spacing w:before="100"/>
        <w:ind w:left="800"/>
        <w:rPr>
          <w:rFonts w:ascii="Times New Roman" w:hAnsi="Times New Roman" w:cs="Times New Roman"/>
          <w:sz w:val="24"/>
          <w:szCs w:val="24"/>
        </w:rPr>
      </w:pPr>
      <w:r w:rsidRPr="001D4B75">
        <w:rPr>
          <w:rFonts w:ascii="Times New Roman" w:hAnsi="Times New Roman" w:cs="Times New Roman"/>
          <w:color w:val="000000"/>
          <w:sz w:val="24"/>
          <w:szCs w:val="24"/>
        </w:rPr>
        <w:t>(5) For fiscal year 2009-10, the target is 97%.</w:t>
      </w:r>
    </w:p>
    <w:p w:rsidR="007906AD" w:rsidRPr="001D4B75" w:rsidRDefault="007906AD" w:rsidP="007906AD">
      <w:pPr>
        <w:autoSpaceDE w:val="0"/>
        <w:autoSpaceDN w:val="0"/>
        <w:adjustRightInd w:val="0"/>
        <w:spacing w:before="100"/>
        <w:ind w:left="800"/>
        <w:rPr>
          <w:rFonts w:ascii="Times New Roman" w:hAnsi="Times New Roman" w:cs="Times New Roman"/>
          <w:sz w:val="24"/>
          <w:szCs w:val="24"/>
        </w:rPr>
      </w:pPr>
      <w:r w:rsidRPr="001D4B75">
        <w:rPr>
          <w:rFonts w:ascii="Times New Roman" w:hAnsi="Times New Roman" w:cs="Times New Roman"/>
          <w:color w:val="000000"/>
          <w:sz w:val="24"/>
          <w:szCs w:val="24"/>
        </w:rPr>
        <w:t>(6) For fiscal year 2010-11, the target is 97%.</w:t>
      </w:r>
    </w:p>
    <w:p w:rsidR="007906AD" w:rsidRPr="001D4B75" w:rsidRDefault="007906AD" w:rsidP="007906AD">
      <w:pPr>
        <w:autoSpaceDE w:val="0"/>
        <w:autoSpaceDN w:val="0"/>
        <w:adjustRightInd w:val="0"/>
        <w:spacing w:before="100"/>
        <w:ind w:left="800"/>
        <w:rPr>
          <w:rFonts w:ascii="Times New Roman" w:hAnsi="Times New Roman" w:cs="Times New Roman"/>
          <w:sz w:val="24"/>
          <w:szCs w:val="24"/>
        </w:rPr>
      </w:pPr>
      <w:r w:rsidRPr="001D4B75">
        <w:rPr>
          <w:rFonts w:ascii="Times New Roman" w:hAnsi="Times New Roman" w:cs="Times New Roman"/>
          <w:color w:val="000000"/>
          <w:sz w:val="24"/>
          <w:szCs w:val="24"/>
        </w:rPr>
        <w:lastRenderedPageBreak/>
        <w:t>(7) For fiscal year 2011-12, the target is 97%.</w:t>
      </w:r>
    </w:p>
    <w:p w:rsidR="007906AD" w:rsidRPr="00D05257" w:rsidRDefault="007906AD" w:rsidP="007906AD">
      <w:pPr>
        <w:autoSpaceDE w:val="0"/>
        <w:autoSpaceDN w:val="0"/>
        <w:adjustRightInd w:val="0"/>
        <w:spacing w:before="100"/>
        <w:ind w:left="800"/>
        <w:rPr>
          <w:rFonts w:ascii="Times New Roman" w:hAnsi="Times New Roman" w:cs="Times New Roman"/>
          <w:sz w:val="32"/>
        </w:rPr>
      </w:pPr>
      <w:r w:rsidRPr="00D05257">
        <w:rPr>
          <w:rFonts w:ascii="Times New Roman" w:hAnsi="Times New Roman" w:cs="Times New Roman"/>
          <w:color w:val="000000"/>
          <w:szCs w:val="20"/>
        </w:rPr>
        <w:t>(8) For fiscal year 2012-13, the target is 97%.</w:t>
      </w:r>
    </w:p>
    <w:p w:rsidR="007906AD" w:rsidRPr="00D05257" w:rsidRDefault="007906AD" w:rsidP="007906AD">
      <w:pPr>
        <w:autoSpaceDE w:val="0"/>
        <w:autoSpaceDN w:val="0"/>
        <w:adjustRightInd w:val="0"/>
        <w:spacing w:before="100"/>
        <w:ind w:left="800"/>
        <w:rPr>
          <w:rFonts w:ascii="Times New Roman" w:hAnsi="Times New Roman" w:cs="Times New Roman"/>
          <w:color w:val="000000"/>
          <w:szCs w:val="20"/>
        </w:rPr>
      </w:pPr>
      <w:r w:rsidRPr="00D05257">
        <w:rPr>
          <w:rFonts w:ascii="Times New Roman" w:hAnsi="Times New Roman" w:cs="Times New Roman"/>
          <w:color w:val="000000"/>
          <w:szCs w:val="20"/>
        </w:rPr>
        <w:t xml:space="preserve">(9) For fiscal year 2013-14 and succeeding years, the target is </w:t>
      </w:r>
      <w:r w:rsidRPr="00D05257">
        <w:rPr>
          <w:rFonts w:ascii="Times New Roman" w:hAnsi="Times New Roman" w:cs="Times New Roman"/>
          <w:strike/>
          <w:color w:val="000000"/>
          <w:szCs w:val="20"/>
        </w:rPr>
        <w:t>100%</w:t>
      </w:r>
      <w:r w:rsidRPr="00D05257">
        <w:rPr>
          <w:rFonts w:ascii="Times New Roman" w:hAnsi="Times New Roman" w:cs="Times New Roman"/>
          <w:color w:val="000000"/>
          <w:szCs w:val="20"/>
          <w:u w:val="single"/>
        </w:rPr>
        <w:t>97%</w:t>
      </w:r>
      <w:r w:rsidRPr="00D05257">
        <w:rPr>
          <w:rFonts w:ascii="Times New Roman" w:hAnsi="Times New Roman" w:cs="Times New Roman"/>
          <w:color w:val="000000"/>
          <w:szCs w:val="20"/>
        </w:rPr>
        <w:t xml:space="preserve">. </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proofErr w:type="gramStart"/>
      <w:r>
        <w:rPr>
          <w:rFonts w:ascii="Times New Roman" w:hAnsi="Times New Roman" w:cs="Times New Roman"/>
          <w:b/>
          <w:bCs/>
          <w:color w:val="000000"/>
          <w:sz w:val="28"/>
          <w:szCs w:val="28"/>
        </w:rPr>
        <w:t>Sec. C-4.</w:t>
      </w:r>
      <w:proofErr w:type="gramEnd"/>
      <w:r>
        <w:rPr>
          <w:rFonts w:ascii="Times New Roman" w:hAnsi="Times New Roman" w:cs="Times New Roman"/>
          <w:b/>
          <w:bCs/>
          <w:color w:val="000000"/>
          <w:sz w:val="28"/>
          <w:szCs w:val="28"/>
        </w:rPr>
        <w:t xml:space="preserve"> 20-A MRSA §15671, sub-§7, ¶B, </w:t>
      </w:r>
      <w:r>
        <w:rPr>
          <w:rFonts w:ascii="Times New Roman" w:hAnsi="Times New Roman" w:cs="Times New Roman"/>
          <w:color w:val="000000"/>
          <w:sz w:val="24"/>
          <w:szCs w:val="24"/>
        </w:rPr>
        <w:t>as amended by PL 2013, c. 1, Pt. C, §1, is further amended to read:</w:t>
      </w:r>
    </w:p>
    <w:p w:rsidR="007906AD" w:rsidRDefault="007906AD" w:rsidP="007906AD">
      <w:pPr>
        <w:autoSpaceDE w:val="0"/>
        <w:autoSpaceDN w:val="0"/>
        <w:adjustRightInd w:val="0"/>
        <w:spacing w:after="0" w:line="240" w:lineRule="auto"/>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after="0" w:line="240" w:lineRule="auto"/>
        <w:ind w:left="480"/>
        <w:jc w:val="both"/>
        <w:rPr>
          <w:rFonts w:ascii="Times" w:hAnsi="Times" w:cs="Times"/>
          <w:sz w:val="20"/>
          <w:szCs w:val="20"/>
        </w:rPr>
      </w:pPr>
      <w:r>
        <w:rPr>
          <w:rFonts w:ascii="Times New Roman" w:hAnsi="Times New Roman" w:cs="Times New Roman"/>
          <w:color w:val="000000"/>
          <w:sz w:val="24"/>
          <w:szCs w:val="24"/>
        </w:rPr>
        <w:t>B. The annual targets for the state share percentage of the statewide adjusted total cost of the components of essential programs and services are as follows.</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(1) For fiscal year 2005-06, the target is 52.6%.</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(2) For fiscal year 2006-07, the target is 53.86%.</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(3) For fiscal year 2007-08, the target is 53.51%.</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(4) For fiscal year 2008-09, the target is 52.52%.</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(5) For fiscal year 2009-10, the target is 48.93%.</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(6) For fiscal year 2010-11, the target is 45.84%.</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Pr="00922E13"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 xml:space="preserve">(7) For fiscal year 2011-12, the target is </w:t>
      </w:r>
      <w:r w:rsidRPr="00922E13">
        <w:rPr>
          <w:rFonts w:ascii="Times New Roman" w:hAnsi="Times New Roman" w:cs="Times New Roman"/>
          <w:color w:val="000000"/>
          <w:sz w:val="24"/>
          <w:szCs w:val="24"/>
        </w:rPr>
        <w:t>46.02%.</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New Roman" w:hAnsi="Times New Roman" w:cs="Times New Roman"/>
          <w:color w:val="000000"/>
          <w:sz w:val="24"/>
          <w:szCs w:val="24"/>
          <w:u w:val="single" w:color="000000"/>
        </w:rPr>
      </w:pPr>
      <w:r w:rsidRPr="00BD4942">
        <w:rPr>
          <w:rFonts w:ascii="Times New Roman" w:hAnsi="Times New Roman" w:cs="Times New Roman"/>
          <w:color w:val="000000"/>
          <w:sz w:val="24"/>
          <w:szCs w:val="24"/>
        </w:rPr>
        <w:t>(8) For fiscal year 2012-13, the target is</w:t>
      </w:r>
      <w:r w:rsidRPr="00DA230D">
        <w:rPr>
          <w:rFonts w:ascii="Times New Roman" w:hAnsi="Times New Roman" w:cs="Times New Roman"/>
          <w:color w:val="000000"/>
          <w:sz w:val="24"/>
          <w:szCs w:val="24"/>
        </w:rPr>
        <w:t xml:space="preserve"> 45.87%</w:t>
      </w:r>
      <w:r>
        <w:rPr>
          <w:rFonts w:ascii="Times New Roman" w:hAnsi="Times New Roman" w:cs="Times New Roman"/>
          <w:color w:val="000000"/>
          <w:sz w:val="24"/>
          <w:szCs w:val="24"/>
        </w:rPr>
        <w:t>.</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u w:val="single" w:color="000000"/>
        </w:rPr>
        <w:t>(9) For fiscal year 2013-14, the target is 46.11%</w:t>
      </w:r>
    </w:p>
    <w:bookmarkEnd w:id="0"/>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bookmarkStart w:id="1" w:name="OLE_LINK2"/>
      <w:proofErr w:type="gramStart"/>
      <w:r>
        <w:rPr>
          <w:rFonts w:ascii="Times New Roman" w:hAnsi="Times New Roman" w:cs="Times New Roman"/>
          <w:b/>
          <w:bCs/>
          <w:color w:val="000000"/>
          <w:sz w:val="28"/>
          <w:szCs w:val="28"/>
        </w:rPr>
        <w:t>Sec. C-5.</w:t>
      </w:r>
      <w:proofErr w:type="gramEnd"/>
      <w:r>
        <w:rPr>
          <w:rFonts w:ascii="Times New Roman" w:hAnsi="Times New Roman" w:cs="Times New Roman"/>
          <w:b/>
          <w:bCs/>
          <w:color w:val="000000"/>
          <w:sz w:val="28"/>
          <w:szCs w:val="28"/>
        </w:rPr>
        <w:t xml:space="preserve"> 20-A MRSA §15671, sub-§7, ¶C, </w:t>
      </w:r>
      <w:r>
        <w:rPr>
          <w:rFonts w:ascii="Times New Roman" w:hAnsi="Times New Roman" w:cs="Times New Roman"/>
          <w:color w:val="000000"/>
          <w:sz w:val="24"/>
          <w:szCs w:val="24"/>
        </w:rPr>
        <w:t>as amended by PL 2013, c. 1, Pt. C, §2, is further amended to read:</w:t>
      </w:r>
    </w:p>
    <w:p w:rsidR="007906AD" w:rsidRDefault="007906AD" w:rsidP="007906AD">
      <w:pPr>
        <w:autoSpaceDE w:val="0"/>
        <w:autoSpaceDN w:val="0"/>
        <w:adjustRightInd w:val="0"/>
        <w:spacing w:after="0" w:line="240" w:lineRule="auto"/>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after="0" w:line="240" w:lineRule="auto"/>
        <w:ind w:left="480"/>
        <w:jc w:val="both"/>
        <w:rPr>
          <w:rFonts w:ascii="Times" w:hAnsi="Times" w:cs="Times"/>
          <w:sz w:val="20"/>
          <w:szCs w:val="20"/>
        </w:rPr>
      </w:pPr>
      <w:r>
        <w:rPr>
          <w:rFonts w:ascii="Times New Roman" w:hAnsi="Times New Roman" w:cs="Times New Roman"/>
          <w:color w:val="000000"/>
          <w:sz w:val="24"/>
          <w:szCs w:val="24"/>
        </w:rPr>
        <w:t>C. Beginning in fiscal year 2011-12, the annual targets for the state share percentage of the total cost of funding public education from kindergarten to grade 12 including the cost of the components of essential programs and services plus the state contributions to teacher retirement, retired teachers' health insurance and retired teachers' life insurance are as follows.</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Pr="00922E13"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 xml:space="preserve">(1) For fiscal year 2011-12, the target is </w:t>
      </w:r>
      <w:r w:rsidRPr="00922E13">
        <w:rPr>
          <w:rFonts w:ascii="Times New Roman" w:hAnsi="Times New Roman" w:cs="Times New Roman"/>
          <w:color w:val="000000"/>
          <w:sz w:val="24"/>
          <w:szCs w:val="24"/>
        </w:rPr>
        <w:t>49.47%.</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 xml:space="preserve">(2) For fiscal year 2012-13, the target is </w:t>
      </w:r>
      <w:r w:rsidRPr="00D05257">
        <w:rPr>
          <w:rFonts w:ascii="Times New Roman" w:hAnsi="Times New Roman" w:cs="Times New Roman"/>
          <w:color w:val="000000"/>
          <w:sz w:val="24"/>
          <w:szCs w:val="24"/>
        </w:rPr>
        <w:t>49.35%</w:t>
      </w:r>
      <w:r>
        <w:rPr>
          <w:rFonts w:ascii="Times New Roman" w:hAnsi="Times New Roman" w:cs="Times New Roman"/>
          <w:color w:val="000000"/>
          <w:sz w:val="24"/>
          <w:szCs w:val="24"/>
        </w:rPr>
        <w:t>.</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For fiscal year 2013-14 </w:t>
      </w:r>
      <w:r w:rsidRPr="007826E3">
        <w:rPr>
          <w:rFonts w:ascii="Times New Roman" w:hAnsi="Times New Roman" w:cs="Times New Roman"/>
          <w:strike/>
          <w:color w:val="000000"/>
          <w:sz w:val="24"/>
          <w:szCs w:val="24"/>
        </w:rPr>
        <w:t>and succeeding years</w:t>
      </w:r>
      <w:r>
        <w:rPr>
          <w:rFonts w:ascii="Times New Roman" w:hAnsi="Times New Roman" w:cs="Times New Roman"/>
          <w:color w:val="000000"/>
          <w:sz w:val="24"/>
          <w:szCs w:val="24"/>
        </w:rPr>
        <w:t xml:space="preserve">, the target is </w:t>
      </w:r>
      <w:r w:rsidRPr="00805FEC">
        <w:rPr>
          <w:rFonts w:ascii="Times New Roman" w:hAnsi="Times New Roman" w:cs="Times New Roman"/>
          <w:strike/>
          <w:color w:val="000000"/>
          <w:sz w:val="24"/>
          <w:szCs w:val="24"/>
        </w:rPr>
        <w:t>55%</w:t>
      </w:r>
      <w:r>
        <w:rPr>
          <w:rFonts w:ascii="Times New Roman" w:hAnsi="Times New Roman" w:cs="Times New Roman"/>
          <w:color w:val="000000"/>
          <w:sz w:val="24"/>
          <w:szCs w:val="24"/>
          <w:u w:val="single"/>
        </w:rPr>
        <w:t>49.43</w:t>
      </w:r>
      <w:r w:rsidRPr="00805FEC">
        <w:rPr>
          <w:rFonts w:ascii="Times New Roman" w:hAnsi="Times New Roman" w:cs="Times New Roman"/>
          <w:color w:val="000000"/>
          <w:sz w:val="24"/>
          <w:szCs w:val="24"/>
          <w:u w:val="single"/>
        </w:rPr>
        <w:t>%</w:t>
      </w:r>
      <w:r>
        <w:rPr>
          <w:rFonts w:ascii="Times New Roman" w:hAnsi="Times New Roman" w:cs="Times New Roman"/>
          <w:color w:val="000000"/>
          <w:sz w:val="24"/>
          <w:szCs w:val="24"/>
        </w:rPr>
        <w:t>.</w:t>
      </w:r>
    </w:p>
    <w:p w:rsidR="007906AD" w:rsidRPr="00521215" w:rsidRDefault="007906AD" w:rsidP="007906AD">
      <w:pPr>
        <w:autoSpaceDE w:val="0"/>
        <w:autoSpaceDN w:val="0"/>
        <w:adjustRightInd w:val="0"/>
        <w:spacing w:after="0" w:line="240" w:lineRule="auto"/>
        <w:ind w:left="960"/>
        <w:jc w:val="both"/>
        <w:rPr>
          <w:rFonts w:ascii="Times" w:hAnsi="Times" w:cs="Times"/>
          <w:sz w:val="20"/>
          <w:szCs w:val="20"/>
        </w:rPr>
      </w:pPr>
    </w:p>
    <w:p w:rsidR="007906AD" w:rsidRPr="007826E3" w:rsidRDefault="007906AD" w:rsidP="007906AD">
      <w:pPr>
        <w:autoSpaceDE w:val="0"/>
        <w:autoSpaceDN w:val="0"/>
        <w:adjustRightInd w:val="0"/>
        <w:spacing w:before="120" w:after="0" w:line="240" w:lineRule="auto"/>
        <w:ind w:left="960"/>
        <w:jc w:val="both"/>
        <w:rPr>
          <w:rFonts w:ascii="Times" w:hAnsi="Times" w:cs="Times"/>
          <w:sz w:val="20"/>
          <w:szCs w:val="20"/>
          <w:u w:val="single"/>
        </w:rPr>
      </w:pPr>
      <w:r w:rsidRPr="007826E3">
        <w:rPr>
          <w:rFonts w:ascii="Times New Roman" w:hAnsi="Times New Roman" w:cs="Times New Roman"/>
          <w:color w:val="000000"/>
          <w:sz w:val="24"/>
          <w:szCs w:val="24"/>
          <w:u w:val="single"/>
        </w:rPr>
        <w:lastRenderedPageBreak/>
        <w:t xml:space="preserve">(4) For </w:t>
      </w:r>
      <w:r>
        <w:rPr>
          <w:rFonts w:ascii="Times New Roman" w:hAnsi="Times New Roman" w:cs="Times New Roman"/>
          <w:color w:val="000000"/>
          <w:sz w:val="24"/>
          <w:szCs w:val="24"/>
          <w:u w:val="single"/>
        </w:rPr>
        <w:t>f</w:t>
      </w:r>
      <w:r w:rsidRPr="007826E3">
        <w:rPr>
          <w:rFonts w:ascii="Times New Roman" w:hAnsi="Times New Roman" w:cs="Times New Roman"/>
          <w:color w:val="000000"/>
          <w:sz w:val="24"/>
          <w:szCs w:val="24"/>
          <w:u w:val="single"/>
        </w:rPr>
        <w:t>iscal year 2014-15 and succeeding years, the target is 55%</w:t>
      </w:r>
      <w:r>
        <w:rPr>
          <w:rFonts w:ascii="Times New Roman" w:hAnsi="Times New Roman" w:cs="Times New Roman"/>
          <w:color w:val="000000"/>
          <w:sz w:val="24"/>
          <w:szCs w:val="24"/>
          <w:u w:val="single"/>
        </w:rPr>
        <w:t>.</w:t>
      </w:r>
    </w:p>
    <w:bookmarkEnd w:id="1"/>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bookmarkStart w:id="2" w:name="OLE_LINK3"/>
      <w:proofErr w:type="gramStart"/>
      <w:r>
        <w:rPr>
          <w:rFonts w:ascii="Times New Roman" w:hAnsi="Times New Roman" w:cs="Times New Roman"/>
          <w:b/>
          <w:bCs/>
          <w:color w:val="000000"/>
          <w:sz w:val="28"/>
          <w:szCs w:val="28"/>
        </w:rPr>
        <w:t>Sec. C-6.</w:t>
      </w:r>
      <w:proofErr w:type="gramEnd"/>
      <w:r>
        <w:rPr>
          <w:rFonts w:ascii="Times New Roman" w:hAnsi="Times New Roman" w:cs="Times New Roman"/>
          <w:b/>
          <w:bCs/>
          <w:color w:val="000000"/>
          <w:sz w:val="28"/>
          <w:szCs w:val="28"/>
        </w:rPr>
        <w:t xml:space="preserve"> 20-A MRSA §15671-A, sub-§2, ¶B, </w:t>
      </w:r>
      <w:r>
        <w:rPr>
          <w:rFonts w:ascii="Times New Roman" w:hAnsi="Times New Roman" w:cs="Times New Roman"/>
          <w:color w:val="000000"/>
          <w:sz w:val="24"/>
          <w:szCs w:val="24"/>
        </w:rPr>
        <w:t>as amended by PL 2013, c. 1, Pt. C, §3, is further amended to read:</w:t>
      </w:r>
    </w:p>
    <w:p w:rsidR="007906AD" w:rsidRDefault="007906AD" w:rsidP="007906AD">
      <w:pPr>
        <w:autoSpaceDE w:val="0"/>
        <w:autoSpaceDN w:val="0"/>
        <w:adjustRightInd w:val="0"/>
        <w:spacing w:after="0" w:line="240" w:lineRule="auto"/>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after="0" w:line="240" w:lineRule="auto"/>
        <w:ind w:left="480"/>
        <w:jc w:val="both"/>
        <w:rPr>
          <w:rFonts w:ascii="Times" w:hAnsi="Times" w:cs="Times"/>
          <w:sz w:val="20"/>
          <w:szCs w:val="20"/>
        </w:rPr>
      </w:pPr>
      <w:r>
        <w:rPr>
          <w:rFonts w:ascii="Times New Roman" w:hAnsi="Times New Roman" w:cs="Times New Roman"/>
          <w:color w:val="000000"/>
          <w:sz w:val="24"/>
          <w:szCs w:val="24"/>
        </w:rPr>
        <w:t>B. For property tax years beginning on or after April 1, 2005, 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decline over the period from fiscal year 2005-06 to fiscal year 2008-09 and may not exceed 9.0 mills in fiscal year 2005-06 and may not exceed 8.0 mills in fiscal year 2008-09. The full-value education mill rate must be applied according to section 15688, subsection 3-A, paragraph A to determine a municipality's local cost share expectation. Full-value education mill rates must be derived according to the following schedule.</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(1) For the 2005 property tax year, the full-value education mill rate is the amount necessary to result in a 47.4% statewide total local share in fiscal year 2005-06.</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(2) For the 2006 property tax year, the full-value education mill rate is the amount necessary to result in a 46.14% statewide total local share in fiscal year 2006-07.</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(3) For the 2007 property tax year, the full-value education mill rate is the amount necessary to result in a 46.49% statewide total local share in fiscal year 2007-08.</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(4) For the 2008 property tax year, the full-value education mill rate is the amount necessary to result in a 47.48% statewide total local share in fiscal year 2008-09.</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(4-A) For the 2009 property tax year, the full-value education mill rate is the amount necessary to result in a 51.07% statewide total local share in fiscal year 2009-10.</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(4-B) For the 2010 property tax year, the full-value education mill rate is the amount necessary to result in a 54.16% statewide total local share in fiscal year 2010-11.</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 xml:space="preserve">(4-C) For the 2011 property tax year, the full-value education mill rate is the amount necessary to result in a </w:t>
      </w:r>
      <w:r w:rsidRPr="00922E13">
        <w:rPr>
          <w:rFonts w:ascii="Times New Roman" w:hAnsi="Times New Roman" w:cs="Times New Roman"/>
          <w:color w:val="000000"/>
          <w:sz w:val="24"/>
          <w:szCs w:val="24"/>
        </w:rPr>
        <w:t>53.98%</w:t>
      </w:r>
      <w:r>
        <w:rPr>
          <w:rFonts w:ascii="Times New Roman" w:hAnsi="Times New Roman" w:cs="Times New Roman"/>
          <w:color w:val="000000"/>
          <w:sz w:val="24"/>
          <w:szCs w:val="24"/>
        </w:rPr>
        <w:t xml:space="preserve"> statewide total local share in fiscal year 2011-12.</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 xml:space="preserve">(5) For the 2012 property tax year, the full-value education mill rate is the amount necessary to result in a </w:t>
      </w:r>
      <w:r w:rsidRPr="00D05257">
        <w:rPr>
          <w:rFonts w:ascii="Times New Roman" w:hAnsi="Times New Roman" w:cs="Times New Roman"/>
          <w:color w:val="000000"/>
          <w:sz w:val="24"/>
          <w:szCs w:val="24"/>
        </w:rPr>
        <w:t>54.13%</w:t>
      </w:r>
      <w:r w:rsidRPr="00D05257">
        <w:rPr>
          <w:rFonts w:ascii="Times New Roman" w:hAnsi="Times New Roman" w:cs="Times New Roman"/>
          <w:sz w:val="24"/>
          <w:szCs w:val="24"/>
        </w:rPr>
        <w:t xml:space="preserve"> </w:t>
      </w:r>
      <w:r>
        <w:rPr>
          <w:rFonts w:ascii="Times New Roman" w:hAnsi="Times New Roman" w:cs="Times New Roman"/>
          <w:color w:val="000000"/>
          <w:sz w:val="24"/>
          <w:szCs w:val="24"/>
        </w:rPr>
        <w:t>statewide total local share in fiscal year 2012-13.</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 xml:space="preserve">(6) For the 2013 property tax year, the full-value education mill rate is the amount necessary to result in a </w:t>
      </w:r>
      <w:r w:rsidRPr="00805FEC">
        <w:rPr>
          <w:rFonts w:ascii="Times New Roman" w:hAnsi="Times New Roman" w:cs="Times New Roman"/>
          <w:strike/>
          <w:color w:val="000000"/>
          <w:sz w:val="24"/>
          <w:szCs w:val="24"/>
        </w:rPr>
        <w:t>47.50%</w:t>
      </w:r>
      <w:r w:rsidRPr="00805FEC">
        <w:rPr>
          <w:rFonts w:ascii="Times New Roman" w:hAnsi="Times New Roman" w:cs="Times New Roman"/>
          <w:color w:val="000000"/>
          <w:sz w:val="24"/>
          <w:szCs w:val="24"/>
          <w:u w:val="single"/>
        </w:rPr>
        <w:t>53.</w:t>
      </w:r>
      <w:r>
        <w:rPr>
          <w:rFonts w:ascii="Times New Roman" w:hAnsi="Times New Roman" w:cs="Times New Roman"/>
          <w:color w:val="000000"/>
          <w:sz w:val="24"/>
          <w:szCs w:val="24"/>
          <w:u w:val="single"/>
        </w:rPr>
        <w:t>89</w:t>
      </w:r>
      <w:r w:rsidRPr="00805FEC">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statewide total local share in fiscal year 2013-14.</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 xml:space="preserve">(7) For the 2014 property tax year and subsequent tax years, the full-value education mill rate is the amount necessary to result in a 45% statewide total local share in fiscal year </w:t>
      </w:r>
      <w:r>
        <w:rPr>
          <w:rFonts w:ascii="Times New Roman" w:hAnsi="Times New Roman" w:cs="Times New Roman"/>
          <w:color w:val="000000"/>
          <w:sz w:val="24"/>
          <w:szCs w:val="24"/>
        </w:rPr>
        <w:lastRenderedPageBreak/>
        <w:t>2014-15 and after.</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Sec. C-7.</w:t>
      </w:r>
      <w:proofErr w:type="gramEnd"/>
      <w:r>
        <w:rPr>
          <w:rFonts w:ascii="Times New Roman" w:hAnsi="Times New Roman" w:cs="Times New Roman"/>
          <w:b/>
          <w:bCs/>
          <w:color w:val="000000"/>
          <w:sz w:val="28"/>
          <w:szCs w:val="28"/>
        </w:rPr>
        <w:t xml:space="preserve"> 20-A MRSA §15681, sub-§6,</w:t>
      </w:r>
      <w:r w:rsidRPr="002508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 enacted by PL 2011, c. 635, Pt. A, §5, is repealed.</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proofErr w:type="gramStart"/>
      <w:r>
        <w:rPr>
          <w:rFonts w:ascii="Times New Roman" w:hAnsi="Times New Roman" w:cs="Times New Roman"/>
          <w:b/>
          <w:bCs/>
          <w:color w:val="000000"/>
          <w:sz w:val="28"/>
          <w:szCs w:val="28"/>
        </w:rPr>
        <w:t>Sec. C-8.</w:t>
      </w:r>
      <w:proofErr w:type="gramEnd"/>
      <w:r>
        <w:rPr>
          <w:rFonts w:ascii="Times New Roman" w:hAnsi="Times New Roman" w:cs="Times New Roman"/>
          <w:b/>
          <w:bCs/>
          <w:color w:val="000000"/>
          <w:sz w:val="28"/>
          <w:szCs w:val="28"/>
        </w:rPr>
        <w:t xml:space="preserve"> 20-A MRSA §15681-A, sub-§4, </w:t>
      </w:r>
      <w:r>
        <w:rPr>
          <w:rFonts w:ascii="Times New Roman" w:hAnsi="Times New Roman" w:cs="Times New Roman"/>
          <w:color w:val="000000"/>
          <w:sz w:val="24"/>
          <w:szCs w:val="24"/>
        </w:rPr>
        <w:t>as revised by PL 2005, c. 397, Pt. D, §3, is further amended to read:</w:t>
      </w:r>
    </w:p>
    <w:p w:rsidR="007906AD" w:rsidRPr="00923E51" w:rsidRDefault="007906AD" w:rsidP="007906AD">
      <w:pPr>
        <w:autoSpaceDE w:val="0"/>
        <w:autoSpaceDN w:val="0"/>
        <w:adjustRightInd w:val="0"/>
        <w:spacing w:before="240" w:after="0" w:line="240" w:lineRule="auto"/>
        <w:ind w:firstLine="400"/>
        <w:rPr>
          <w:rFonts w:ascii="Times New Roman" w:hAnsi="Times New Roman" w:cs="Times New Roman"/>
          <w:sz w:val="32"/>
          <w:szCs w:val="24"/>
        </w:rPr>
      </w:pPr>
      <w:r w:rsidRPr="00923E51">
        <w:rPr>
          <w:rFonts w:ascii="Times New Roman" w:hAnsi="Times New Roman" w:cs="Times New Roman"/>
          <w:b/>
          <w:bCs/>
          <w:color w:val="000000"/>
          <w:sz w:val="24"/>
          <w:szCs w:val="20"/>
        </w:rPr>
        <w:t>4</w:t>
      </w:r>
      <w:r w:rsidRPr="00923E51">
        <w:rPr>
          <w:rFonts w:ascii="Times New Roman" w:hAnsi="Times New Roman" w:cs="Times New Roman"/>
          <w:color w:val="000000"/>
          <w:sz w:val="24"/>
          <w:szCs w:val="20"/>
        </w:rPr>
        <w:t>. </w:t>
      </w:r>
      <w:r w:rsidRPr="00923E51">
        <w:rPr>
          <w:rFonts w:ascii="Times New Roman" w:hAnsi="Times New Roman" w:cs="Times New Roman"/>
          <w:b/>
          <w:bCs/>
          <w:color w:val="000000"/>
          <w:sz w:val="24"/>
          <w:szCs w:val="20"/>
        </w:rPr>
        <w:t>Career and technical education costs.</w:t>
      </w:r>
      <w:r w:rsidRPr="00923E51">
        <w:rPr>
          <w:rFonts w:ascii="Times New Roman" w:hAnsi="Times New Roman" w:cs="Times New Roman"/>
          <w:color w:val="000000"/>
          <w:sz w:val="24"/>
          <w:szCs w:val="20"/>
        </w:rPr>
        <w:t>  Career and technical education costs in the base year adjusted to the year prior to the allocation year</w:t>
      </w:r>
      <w:r w:rsidRPr="00923E51">
        <w:rPr>
          <w:rFonts w:ascii="Times New Roman" w:hAnsi="Times New Roman" w:cs="Times New Roman"/>
          <w:color w:val="000000"/>
          <w:sz w:val="24"/>
          <w:szCs w:val="20"/>
          <w:u w:val="single"/>
        </w:rPr>
        <w:t>. This section is repealed effective for the 2014-15 funding year</w:t>
      </w:r>
      <w:r w:rsidRPr="00923E51">
        <w:rPr>
          <w:rFonts w:ascii="Times New Roman" w:hAnsi="Times New Roman" w:cs="Times New Roman"/>
          <w:color w:val="000000"/>
          <w:sz w:val="24"/>
          <w:szCs w:val="20"/>
        </w:rPr>
        <w:t>; and</w:t>
      </w:r>
    </w:p>
    <w:p w:rsidR="007906AD" w:rsidRDefault="007906AD" w:rsidP="007906AD"/>
    <w:p w:rsidR="007906AD" w:rsidRDefault="007906AD" w:rsidP="007906AD">
      <w:pPr>
        <w:pStyle w:val="NormalWeb"/>
        <w:spacing w:before="120" w:beforeAutospacing="0" w:after="120" w:afterAutospacing="0"/>
        <w:ind w:firstLine="567"/>
        <w:rPr>
          <w:rStyle w:val="text1"/>
        </w:rPr>
      </w:pPr>
      <w:proofErr w:type="gramStart"/>
      <w:r w:rsidRPr="000F0587">
        <w:rPr>
          <w:rStyle w:val="text-lg-bold1"/>
        </w:rPr>
        <w:t xml:space="preserve">Sec. </w:t>
      </w:r>
      <w:r>
        <w:rPr>
          <w:rStyle w:val="text-lg-bold1"/>
        </w:rPr>
        <w:t>C-9</w:t>
      </w:r>
      <w:r w:rsidRPr="000F0587">
        <w:rPr>
          <w:rStyle w:val="text-lg-bold1"/>
        </w:rPr>
        <w:t>.</w:t>
      </w:r>
      <w:proofErr w:type="gramEnd"/>
      <w:r w:rsidRPr="000F0587">
        <w:rPr>
          <w:rStyle w:val="text-lg-bold1"/>
        </w:rPr>
        <w:t xml:space="preserve"> 20-A</w:t>
      </w:r>
      <w:r w:rsidRPr="000F0587">
        <w:rPr>
          <w:rStyle w:val="text1"/>
          <w:b/>
          <w:bCs/>
          <w:sz w:val="28"/>
          <w:szCs w:val="28"/>
        </w:rPr>
        <w:t xml:space="preserve"> MRSA §15688, sub-§8,</w:t>
      </w:r>
      <w:r>
        <w:rPr>
          <w:rStyle w:val="text1"/>
          <w:b/>
          <w:bCs/>
          <w:sz w:val="28"/>
          <w:szCs w:val="28"/>
        </w:rPr>
        <w:t xml:space="preserve"> </w:t>
      </w:r>
      <w:r>
        <w:rPr>
          <w:rStyle w:val="text1"/>
        </w:rPr>
        <w:t>as enacted by PL2005, c. 2, Pt. D §61 effected by PL2005, c. 12, Pt. WW, §18, is amended to read:</w:t>
      </w:r>
    </w:p>
    <w:p w:rsidR="007906AD" w:rsidRPr="00580E11" w:rsidRDefault="007906AD" w:rsidP="007906AD">
      <w:pPr>
        <w:spacing w:before="200"/>
        <w:ind w:firstLine="400"/>
        <w:rPr>
          <w:rFonts w:ascii="Times New Roman" w:hAnsi="Times New Roman" w:cs="Times New Roman"/>
          <w:sz w:val="32"/>
        </w:rPr>
      </w:pPr>
      <w:r w:rsidRPr="00580E11">
        <w:rPr>
          <w:rFonts w:ascii="Times New Roman" w:hAnsi="Times New Roman" w:cs="Times New Roman"/>
          <w:b/>
          <w:bCs/>
          <w:color w:val="000000"/>
          <w:szCs w:val="20"/>
        </w:rPr>
        <w:t>1</w:t>
      </w:r>
      <w:r w:rsidRPr="00580E11">
        <w:rPr>
          <w:rFonts w:ascii="Times New Roman" w:hAnsi="Times New Roman" w:cs="Times New Roman"/>
          <w:color w:val="000000"/>
          <w:sz w:val="24"/>
          <w:szCs w:val="20"/>
        </w:rPr>
        <w:t>. </w:t>
      </w:r>
      <w:r w:rsidRPr="00580E11">
        <w:rPr>
          <w:rFonts w:ascii="Times New Roman" w:hAnsi="Times New Roman" w:cs="Times New Roman"/>
          <w:b/>
          <w:bCs/>
          <w:color w:val="000000"/>
          <w:sz w:val="24"/>
          <w:szCs w:val="20"/>
        </w:rPr>
        <w:t>School administrative unit; total cost.</w:t>
      </w:r>
      <w:r w:rsidRPr="00580E11">
        <w:rPr>
          <w:rFonts w:ascii="Times New Roman" w:hAnsi="Times New Roman" w:cs="Times New Roman"/>
          <w:color w:val="000000"/>
          <w:sz w:val="24"/>
          <w:szCs w:val="20"/>
        </w:rPr>
        <w:t>  For each school administrative unit, the commissioner shall annually determine the school administrative unit's total cost of education. A school administrative unit's total cost of education must include:</w:t>
      </w:r>
    </w:p>
    <w:p w:rsidR="007906AD" w:rsidRPr="00580E11" w:rsidRDefault="007906AD" w:rsidP="007906AD">
      <w:pPr>
        <w:ind w:left="400"/>
        <w:rPr>
          <w:rFonts w:ascii="Times New Roman" w:hAnsi="Times New Roman" w:cs="Times New Roman"/>
          <w:sz w:val="32"/>
        </w:rPr>
      </w:pPr>
      <w:r w:rsidRPr="00580E11">
        <w:rPr>
          <w:rFonts w:ascii="Times New Roman" w:hAnsi="Times New Roman" w:cs="Times New Roman"/>
          <w:color w:val="000000"/>
          <w:sz w:val="24"/>
          <w:szCs w:val="20"/>
        </w:rPr>
        <w:t xml:space="preserve">A. The school administrative unit's base total calculated pursuant to section 15683, subsection 1, adjusted pursuant to the transition targets described in section 15671, subsection 7, paragraph A; </w:t>
      </w:r>
    </w:p>
    <w:p w:rsidR="007906AD" w:rsidRPr="00580E11" w:rsidRDefault="007906AD" w:rsidP="007906AD">
      <w:pPr>
        <w:ind w:left="400"/>
        <w:rPr>
          <w:rFonts w:ascii="Times New Roman" w:hAnsi="Times New Roman" w:cs="Times New Roman"/>
          <w:sz w:val="32"/>
        </w:rPr>
      </w:pPr>
      <w:r w:rsidRPr="00580E11">
        <w:rPr>
          <w:rFonts w:ascii="Times New Roman" w:hAnsi="Times New Roman" w:cs="Times New Roman"/>
          <w:color w:val="000000"/>
          <w:sz w:val="24"/>
          <w:szCs w:val="20"/>
        </w:rPr>
        <w:t xml:space="preserve">B. The other </w:t>
      </w:r>
      <w:proofErr w:type="spellStart"/>
      <w:r w:rsidRPr="00580E11">
        <w:rPr>
          <w:rFonts w:ascii="Times New Roman" w:hAnsi="Times New Roman" w:cs="Times New Roman"/>
          <w:color w:val="000000"/>
          <w:sz w:val="24"/>
          <w:szCs w:val="20"/>
        </w:rPr>
        <w:t>subsidizable</w:t>
      </w:r>
      <w:proofErr w:type="spellEnd"/>
      <w:r w:rsidRPr="00580E11">
        <w:rPr>
          <w:rFonts w:ascii="Times New Roman" w:hAnsi="Times New Roman" w:cs="Times New Roman"/>
          <w:color w:val="000000"/>
          <w:sz w:val="24"/>
          <w:szCs w:val="20"/>
        </w:rPr>
        <w:t xml:space="preserve"> costs described in section 15681-A; </w:t>
      </w:r>
      <w:r w:rsidRPr="00580E11">
        <w:rPr>
          <w:rFonts w:ascii="Times New Roman" w:hAnsi="Times New Roman" w:cs="Times New Roman"/>
          <w:strike/>
          <w:color w:val="000000"/>
          <w:sz w:val="24"/>
          <w:szCs w:val="20"/>
        </w:rPr>
        <w:t>and</w:t>
      </w:r>
      <w:r w:rsidRPr="00580E11">
        <w:rPr>
          <w:rFonts w:ascii="Times New Roman" w:hAnsi="Times New Roman" w:cs="Times New Roman"/>
          <w:color w:val="000000"/>
          <w:sz w:val="24"/>
          <w:szCs w:val="20"/>
        </w:rPr>
        <w:t xml:space="preserve"> </w:t>
      </w:r>
    </w:p>
    <w:p w:rsidR="007906AD" w:rsidRPr="00580E11" w:rsidRDefault="007906AD" w:rsidP="007906AD">
      <w:pPr>
        <w:ind w:left="400"/>
        <w:rPr>
          <w:rFonts w:ascii="Times New Roman" w:hAnsi="Times New Roman" w:cs="Times New Roman"/>
          <w:color w:val="000000"/>
          <w:sz w:val="24"/>
          <w:szCs w:val="20"/>
        </w:rPr>
      </w:pPr>
      <w:r w:rsidRPr="00580E11">
        <w:rPr>
          <w:rFonts w:ascii="Times New Roman" w:hAnsi="Times New Roman" w:cs="Times New Roman"/>
          <w:color w:val="000000"/>
          <w:sz w:val="24"/>
          <w:szCs w:val="20"/>
        </w:rPr>
        <w:t>C. The total debt service allocation described in section 15683-A</w:t>
      </w:r>
      <w:r w:rsidR="004C5F61">
        <w:rPr>
          <w:rFonts w:ascii="Times New Roman" w:hAnsi="Times New Roman" w:cs="Times New Roman"/>
          <w:color w:val="000000"/>
          <w:sz w:val="24"/>
          <w:szCs w:val="20"/>
        </w:rPr>
        <w:t>:</w:t>
      </w:r>
      <w:r w:rsidR="004C5F61" w:rsidRPr="004C5F61">
        <w:rPr>
          <w:rFonts w:ascii="Times New Roman" w:hAnsi="Times New Roman" w:cs="Times New Roman"/>
          <w:color w:val="000000"/>
          <w:sz w:val="24"/>
          <w:szCs w:val="20"/>
        </w:rPr>
        <w:t xml:space="preserve"> </w:t>
      </w:r>
      <w:r w:rsidRPr="00580E11">
        <w:rPr>
          <w:rFonts w:ascii="Times New Roman" w:hAnsi="Times New Roman" w:cs="Times New Roman"/>
          <w:color w:val="000000"/>
          <w:sz w:val="24"/>
          <w:szCs w:val="20"/>
          <w:u w:val="single"/>
        </w:rPr>
        <w:t>and</w:t>
      </w:r>
    </w:p>
    <w:p w:rsidR="007906AD" w:rsidRPr="00580E11" w:rsidRDefault="007906AD" w:rsidP="007906AD">
      <w:pPr>
        <w:ind w:left="400"/>
        <w:rPr>
          <w:rFonts w:ascii="Times New Roman" w:hAnsi="Times New Roman" w:cs="Times New Roman"/>
          <w:color w:val="000000"/>
          <w:sz w:val="24"/>
          <w:szCs w:val="20"/>
          <w:u w:val="single"/>
        </w:rPr>
      </w:pPr>
      <w:r w:rsidRPr="00580E11">
        <w:rPr>
          <w:rFonts w:ascii="Times New Roman" w:hAnsi="Times New Roman" w:cs="Times New Roman"/>
          <w:color w:val="000000"/>
          <w:sz w:val="24"/>
          <w:szCs w:val="20"/>
          <w:u w:val="single"/>
        </w:rPr>
        <w:t xml:space="preserve">D. Beginning in the 2013-14 funding year, the normal cost of retirement for a teacher pursuant to Title 5, section 17154, sub-section 6. </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color w:val="000000"/>
          <w:sz w:val="24"/>
          <w:szCs w:val="24"/>
        </w:rPr>
      </w:pPr>
      <w:proofErr w:type="gramStart"/>
      <w:r>
        <w:rPr>
          <w:rFonts w:ascii="Times New Roman" w:hAnsi="Times New Roman" w:cs="Times New Roman"/>
          <w:b/>
          <w:bCs/>
          <w:color w:val="000000"/>
          <w:sz w:val="28"/>
          <w:szCs w:val="28"/>
        </w:rPr>
        <w:t>Sec. C-10.</w:t>
      </w:r>
      <w:proofErr w:type="gramEnd"/>
      <w:r>
        <w:rPr>
          <w:rFonts w:ascii="Times New Roman" w:hAnsi="Times New Roman" w:cs="Times New Roman"/>
          <w:b/>
          <w:bCs/>
          <w:color w:val="000000"/>
          <w:sz w:val="28"/>
          <w:szCs w:val="28"/>
        </w:rPr>
        <w:t xml:space="preserve"> 20-A MRSA §15688-A, </w:t>
      </w:r>
      <w:r>
        <w:rPr>
          <w:rFonts w:ascii="Times New Roman" w:hAnsi="Times New Roman" w:cs="Times New Roman"/>
          <w:color w:val="000000"/>
          <w:sz w:val="24"/>
          <w:szCs w:val="24"/>
        </w:rPr>
        <w:t>is enacted to read:</w:t>
      </w: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p>
    <w:p w:rsidR="007906AD" w:rsidRPr="00BA7945" w:rsidRDefault="007906AD" w:rsidP="007906AD">
      <w:pPr>
        <w:rPr>
          <w:rFonts w:ascii="Times New Roman" w:hAnsi="Times New Roman" w:cs="Times New Roman"/>
          <w:sz w:val="24"/>
          <w:szCs w:val="24"/>
          <w:u w:val="single"/>
        </w:rPr>
      </w:pPr>
      <w:r w:rsidRPr="00BA7945">
        <w:rPr>
          <w:rFonts w:ascii="Times New Roman" w:hAnsi="Times New Roman" w:cs="Times New Roman"/>
          <w:b/>
          <w:bCs/>
          <w:color w:val="000000"/>
          <w:sz w:val="24"/>
          <w:szCs w:val="24"/>
          <w:u w:val="single"/>
        </w:rPr>
        <w:t>15688-A. Enhancing student performance and opportunity costs</w:t>
      </w:r>
    </w:p>
    <w:p w:rsidR="007906AD" w:rsidRPr="00BA7945" w:rsidRDefault="007906AD" w:rsidP="007906AD">
      <w:pPr>
        <w:autoSpaceDE w:val="0"/>
        <w:autoSpaceDN w:val="0"/>
        <w:adjustRightInd w:val="0"/>
        <w:spacing w:before="240" w:after="0" w:line="240" w:lineRule="auto"/>
        <w:ind w:firstLine="400"/>
        <w:rPr>
          <w:rFonts w:ascii="Times New Roman" w:hAnsi="Times New Roman" w:cs="Times New Roman"/>
          <w:bCs/>
          <w:color w:val="000000"/>
          <w:sz w:val="24"/>
          <w:szCs w:val="24"/>
          <w:u w:val="single"/>
        </w:rPr>
      </w:pPr>
      <w:r w:rsidRPr="00BA7945">
        <w:rPr>
          <w:rFonts w:ascii="Times New Roman" w:hAnsi="Times New Roman" w:cs="Times New Roman"/>
          <w:bCs/>
          <w:color w:val="000000"/>
          <w:sz w:val="24"/>
          <w:szCs w:val="24"/>
          <w:u w:val="single"/>
        </w:rPr>
        <w:t>Beginning 201</w:t>
      </w:r>
      <w:r>
        <w:rPr>
          <w:rFonts w:ascii="Times New Roman" w:hAnsi="Times New Roman" w:cs="Times New Roman"/>
          <w:bCs/>
          <w:color w:val="000000"/>
          <w:sz w:val="24"/>
          <w:szCs w:val="24"/>
          <w:u w:val="single"/>
        </w:rPr>
        <w:t>3</w:t>
      </w:r>
      <w:r w:rsidRPr="00BA7945">
        <w:rPr>
          <w:rFonts w:ascii="Times New Roman" w:hAnsi="Times New Roman" w:cs="Times New Roman"/>
          <w:bCs/>
          <w:color w:val="000000"/>
          <w:sz w:val="24"/>
          <w:szCs w:val="24"/>
          <w:u w:val="single"/>
        </w:rPr>
        <w:t>-1</w:t>
      </w:r>
      <w:r>
        <w:rPr>
          <w:rFonts w:ascii="Times New Roman" w:hAnsi="Times New Roman" w:cs="Times New Roman"/>
          <w:bCs/>
          <w:color w:val="000000"/>
          <w:sz w:val="24"/>
          <w:szCs w:val="24"/>
          <w:u w:val="single"/>
        </w:rPr>
        <w:t>4</w:t>
      </w:r>
      <w:r w:rsidRPr="00BA7945">
        <w:rPr>
          <w:rFonts w:ascii="Times New Roman" w:hAnsi="Times New Roman" w:cs="Times New Roman"/>
          <w:bCs/>
          <w:color w:val="000000"/>
          <w:sz w:val="24"/>
          <w:szCs w:val="24"/>
          <w:u w:val="single"/>
        </w:rPr>
        <w:t>, the commissioner may expend and disburse funds to meet the purposes of this section to the appropriate school administrative unit</w:t>
      </w:r>
      <w:r>
        <w:rPr>
          <w:rFonts w:ascii="Times New Roman" w:hAnsi="Times New Roman" w:cs="Times New Roman"/>
          <w:bCs/>
          <w:color w:val="000000"/>
          <w:sz w:val="24"/>
          <w:szCs w:val="24"/>
          <w:u w:val="single"/>
        </w:rPr>
        <w:t>,</w:t>
      </w:r>
      <w:r w:rsidRPr="00BA7945">
        <w:rPr>
          <w:rFonts w:ascii="Times New Roman" w:hAnsi="Times New Roman" w:cs="Times New Roman"/>
          <w:bCs/>
          <w:color w:val="000000"/>
          <w:sz w:val="24"/>
          <w:szCs w:val="24"/>
          <w:u w:val="single"/>
        </w:rPr>
        <w:t xml:space="preserve"> institution or under contractual obligation</w:t>
      </w:r>
      <w:r>
        <w:rPr>
          <w:rFonts w:ascii="Times New Roman" w:hAnsi="Times New Roman" w:cs="Times New Roman"/>
          <w:bCs/>
          <w:color w:val="000000"/>
          <w:sz w:val="24"/>
          <w:szCs w:val="24"/>
          <w:u w:val="single"/>
        </w:rPr>
        <w:t>s</w:t>
      </w:r>
      <w:r w:rsidRPr="00BA7945">
        <w:rPr>
          <w:rFonts w:ascii="Times New Roman" w:hAnsi="Times New Roman" w:cs="Times New Roman"/>
          <w:bCs/>
          <w:color w:val="000000"/>
          <w:sz w:val="24"/>
          <w:szCs w:val="24"/>
          <w:u w:val="single"/>
        </w:rPr>
        <w:t>.</w:t>
      </w:r>
    </w:p>
    <w:p w:rsidR="007906AD" w:rsidRPr="00BA7945" w:rsidRDefault="007906AD" w:rsidP="007906AD">
      <w:pPr>
        <w:autoSpaceDE w:val="0"/>
        <w:autoSpaceDN w:val="0"/>
        <w:adjustRightInd w:val="0"/>
        <w:spacing w:before="240" w:after="0" w:line="240" w:lineRule="auto"/>
        <w:ind w:firstLine="400"/>
        <w:rPr>
          <w:rFonts w:ascii="Times New Roman" w:hAnsi="Times New Roman" w:cs="Times New Roman"/>
          <w:color w:val="000000"/>
          <w:sz w:val="24"/>
          <w:szCs w:val="24"/>
          <w:u w:val="single"/>
        </w:rPr>
      </w:pPr>
      <w:r w:rsidRPr="00BA7945">
        <w:rPr>
          <w:rFonts w:ascii="Times New Roman" w:hAnsi="Times New Roman" w:cs="Times New Roman"/>
          <w:b/>
          <w:bCs/>
          <w:color w:val="000000"/>
          <w:sz w:val="24"/>
          <w:szCs w:val="24"/>
          <w:u w:val="single"/>
        </w:rPr>
        <w:t>1</w:t>
      </w:r>
      <w:r w:rsidRPr="00BA7945">
        <w:rPr>
          <w:rFonts w:ascii="Times New Roman" w:hAnsi="Times New Roman" w:cs="Times New Roman"/>
          <w:color w:val="000000"/>
          <w:sz w:val="24"/>
          <w:szCs w:val="24"/>
          <w:u w:val="single"/>
        </w:rPr>
        <w:t>. </w:t>
      </w:r>
      <w:r w:rsidRPr="00BA7945">
        <w:rPr>
          <w:rFonts w:ascii="Times New Roman" w:hAnsi="Times New Roman" w:cs="Times New Roman"/>
          <w:b/>
          <w:bCs/>
          <w:color w:val="000000"/>
          <w:sz w:val="24"/>
          <w:szCs w:val="24"/>
          <w:u w:val="single"/>
        </w:rPr>
        <w:t>Career and technical education costs.</w:t>
      </w:r>
      <w:r w:rsidRPr="00BA7945">
        <w:rPr>
          <w:rFonts w:ascii="Times New Roman" w:hAnsi="Times New Roman" w:cs="Times New Roman"/>
          <w:color w:val="000000"/>
          <w:sz w:val="24"/>
          <w:szCs w:val="24"/>
          <w:u w:val="single"/>
        </w:rPr>
        <w:t xml:space="preserve">  Beginning in fiscal year 2014-15, the allocation for career and technical education shall be based upon a program driven model that considers components for direct instruction, central administration, supplies, operation and maintenance of plant, other student and staff support and equipment. Monthly payments shall be made directly to school administrative units with career and technical education centers and directly to career and </w:t>
      </w:r>
      <w:r w:rsidRPr="00BA7945">
        <w:rPr>
          <w:rFonts w:ascii="Times New Roman" w:hAnsi="Times New Roman" w:cs="Times New Roman"/>
          <w:color w:val="000000"/>
          <w:sz w:val="24"/>
          <w:szCs w:val="24"/>
          <w:u w:val="single"/>
        </w:rPr>
        <w:lastRenderedPageBreak/>
        <w:t>technical education regions. Should school administrative units with career and technical education centers or the career and technical education regions have any unexpended funds at the end of the fiscal year, these funds shall be carried forward for the purposes of career and technical education.</w:t>
      </w:r>
    </w:p>
    <w:p w:rsidR="007906AD" w:rsidRPr="00BA7945" w:rsidRDefault="007906AD" w:rsidP="007906AD">
      <w:pPr>
        <w:autoSpaceDE w:val="0"/>
        <w:autoSpaceDN w:val="0"/>
        <w:adjustRightInd w:val="0"/>
        <w:spacing w:before="240" w:after="0" w:line="240" w:lineRule="auto"/>
        <w:ind w:firstLine="400"/>
        <w:rPr>
          <w:rFonts w:ascii="Times New Roman" w:hAnsi="Times New Roman" w:cs="Times New Roman"/>
          <w:bCs/>
          <w:color w:val="000000"/>
          <w:sz w:val="24"/>
          <w:szCs w:val="24"/>
          <w:u w:val="single"/>
        </w:rPr>
      </w:pPr>
      <w:proofErr w:type="gramStart"/>
      <w:r w:rsidRPr="00BA7945">
        <w:rPr>
          <w:rFonts w:ascii="Times New Roman" w:hAnsi="Times New Roman" w:cs="Times New Roman"/>
          <w:b/>
          <w:bCs/>
          <w:color w:val="000000"/>
          <w:sz w:val="24"/>
          <w:szCs w:val="24"/>
          <w:u w:val="single"/>
        </w:rPr>
        <w:t>2. </w:t>
      </w:r>
      <w:r w:rsidRPr="00BA7945">
        <w:rPr>
          <w:rFonts w:ascii="Times New Roman" w:hAnsi="Times New Roman" w:cs="Times New Roman"/>
          <w:b/>
          <w:sz w:val="24"/>
          <w:szCs w:val="24"/>
          <w:u w:val="single"/>
        </w:rPr>
        <w:t>Maine College Transitions Program</w:t>
      </w:r>
      <w:r w:rsidRPr="00BA7945">
        <w:rPr>
          <w:rFonts w:ascii="Times New Roman" w:hAnsi="Times New Roman" w:cs="Times New Roman"/>
          <w:b/>
          <w:bCs/>
          <w:color w:val="000000"/>
          <w:sz w:val="24"/>
          <w:szCs w:val="24"/>
          <w:u w:val="single"/>
        </w:rPr>
        <w:t>.</w:t>
      </w:r>
      <w:proofErr w:type="gramEnd"/>
      <w:r w:rsidRPr="00BA7945">
        <w:rPr>
          <w:rFonts w:ascii="Times New Roman" w:hAnsi="Times New Roman" w:cs="Times New Roman"/>
          <w:b/>
          <w:bCs/>
          <w:color w:val="000000"/>
          <w:sz w:val="24"/>
          <w:szCs w:val="24"/>
          <w:u w:val="single"/>
        </w:rPr>
        <w:t xml:space="preserve">  </w:t>
      </w:r>
      <w:r w:rsidRPr="00BA7945">
        <w:rPr>
          <w:rFonts w:ascii="Times New Roman" w:hAnsi="Times New Roman" w:cs="Times New Roman"/>
          <w:bCs/>
          <w:color w:val="000000"/>
          <w:sz w:val="24"/>
          <w:szCs w:val="24"/>
          <w:u w:val="single"/>
        </w:rPr>
        <w:t>The commissioner may expend and disburse funds to provide for expanded access to Maine College Transitions programming through the state’s Adult Education system.</w:t>
      </w:r>
    </w:p>
    <w:p w:rsidR="007906AD" w:rsidRPr="00BA7945" w:rsidRDefault="007906AD" w:rsidP="007906AD">
      <w:pPr>
        <w:autoSpaceDE w:val="0"/>
        <w:autoSpaceDN w:val="0"/>
        <w:adjustRightInd w:val="0"/>
        <w:spacing w:before="240" w:after="0" w:line="240" w:lineRule="auto"/>
        <w:ind w:firstLine="400"/>
        <w:rPr>
          <w:rFonts w:ascii="Times New Roman" w:hAnsi="Times New Roman" w:cs="Times New Roman"/>
          <w:bCs/>
          <w:color w:val="000000"/>
          <w:sz w:val="24"/>
          <w:szCs w:val="24"/>
          <w:u w:val="single"/>
        </w:rPr>
      </w:pPr>
      <w:r w:rsidRPr="00BA7945">
        <w:rPr>
          <w:rFonts w:ascii="Times New Roman" w:hAnsi="Times New Roman" w:cs="Times New Roman"/>
          <w:b/>
          <w:bCs/>
          <w:color w:val="000000"/>
          <w:sz w:val="24"/>
          <w:szCs w:val="24"/>
          <w:u w:val="single"/>
        </w:rPr>
        <w:t>3. </w:t>
      </w:r>
      <w:r w:rsidRPr="00BA7945">
        <w:rPr>
          <w:rFonts w:ascii="Times New Roman" w:hAnsi="Times New Roman" w:cs="Times New Roman"/>
          <w:b/>
          <w:sz w:val="24"/>
          <w:szCs w:val="24"/>
          <w:u w:val="single"/>
        </w:rPr>
        <w:t>School Improvement and Support</w:t>
      </w:r>
      <w:r w:rsidRPr="00BA7945">
        <w:rPr>
          <w:rFonts w:ascii="Times New Roman" w:hAnsi="Times New Roman" w:cs="Times New Roman"/>
          <w:b/>
          <w:bCs/>
          <w:color w:val="000000"/>
          <w:sz w:val="24"/>
          <w:szCs w:val="24"/>
          <w:u w:val="single"/>
        </w:rPr>
        <w:t xml:space="preserve">.  </w:t>
      </w:r>
      <w:r w:rsidRPr="00BA7945">
        <w:rPr>
          <w:rFonts w:ascii="Times New Roman" w:hAnsi="Times New Roman" w:cs="Times New Roman"/>
          <w:bCs/>
          <w:color w:val="000000"/>
          <w:sz w:val="24"/>
          <w:szCs w:val="24"/>
          <w:u w:val="single"/>
        </w:rPr>
        <w:t>The commissioner may expend and disburse funds to support school improvement activities in accordance with Chapter 222.</w:t>
      </w:r>
    </w:p>
    <w:p w:rsidR="007906AD" w:rsidRPr="00BA7945" w:rsidRDefault="007906AD" w:rsidP="007906AD">
      <w:pPr>
        <w:autoSpaceDE w:val="0"/>
        <w:autoSpaceDN w:val="0"/>
        <w:adjustRightInd w:val="0"/>
        <w:spacing w:before="240" w:after="0" w:line="240" w:lineRule="auto"/>
        <w:ind w:firstLine="400"/>
        <w:rPr>
          <w:rFonts w:ascii="Times New Roman" w:hAnsi="Times New Roman" w:cs="Times New Roman"/>
          <w:bCs/>
          <w:color w:val="000000"/>
          <w:sz w:val="24"/>
          <w:szCs w:val="24"/>
          <w:u w:val="single"/>
        </w:rPr>
      </w:pPr>
      <w:r w:rsidRPr="00BA7945">
        <w:rPr>
          <w:rFonts w:ascii="Times New Roman" w:hAnsi="Times New Roman" w:cs="Times New Roman"/>
          <w:b/>
          <w:bCs/>
          <w:color w:val="000000"/>
          <w:sz w:val="24"/>
          <w:szCs w:val="24"/>
          <w:u w:val="single"/>
        </w:rPr>
        <w:t>4. </w:t>
      </w:r>
      <w:r w:rsidRPr="00BA7945">
        <w:rPr>
          <w:rFonts w:ascii="Times New Roman" w:hAnsi="Times New Roman" w:cs="Times New Roman"/>
          <w:b/>
          <w:sz w:val="24"/>
          <w:szCs w:val="24"/>
          <w:u w:val="single"/>
        </w:rPr>
        <w:t>National Industry Standards for Career and Technical Education</w:t>
      </w:r>
      <w:r w:rsidRPr="00BA7945">
        <w:rPr>
          <w:rFonts w:ascii="Times New Roman" w:hAnsi="Times New Roman" w:cs="Times New Roman"/>
          <w:b/>
          <w:bCs/>
          <w:color w:val="000000"/>
          <w:sz w:val="24"/>
          <w:szCs w:val="24"/>
          <w:u w:val="single"/>
        </w:rPr>
        <w:t xml:space="preserve">.  </w:t>
      </w:r>
      <w:r w:rsidRPr="00BA7945">
        <w:rPr>
          <w:rFonts w:ascii="Times New Roman" w:hAnsi="Times New Roman" w:cs="Times New Roman"/>
          <w:bCs/>
          <w:color w:val="000000"/>
          <w:sz w:val="24"/>
          <w:szCs w:val="24"/>
          <w:u w:val="single"/>
        </w:rPr>
        <w:t>The commissioner may expend and disburse funds to support enhancements to Career and Technical Education programs that align those programs with national industry standards, in accordance with Chapter 313.</w:t>
      </w:r>
    </w:p>
    <w:p w:rsidR="007906AD" w:rsidRPr="00BA7945" w:rsidRDefault="007906AD" w:rsidP="007906AD">
      <w:pPr>
        <w:autoSpaceDE w:val="0"/>
        <w:autoSpaceDN w:val="0"/>
        <w:adjustRightInd w:val="0"/>
        <w:spacing w:before="240" w:after="0" w:line="240" w:lineRule="auto"/>
        <w:ind w:firstLine="400"/>
        <w:rPr>
          <w:rFonts w:ascii="Times New Roman" w:hAnsi="Times New Roman" w:cs="Times New Roman"/>
          <w:bCs/>
          <w:color w:val="000000"/>
          <w:sz w:val="24"/>
          <w:szCs w:val="24"/>
          <w:u w:val="single"/>
        </w:rPr>
      </w:pPr>
      <w:r w:rsidRPr="00BA7945">
        <w:rPr>
          <w:rFonts w:ascii="Times New Roman" w:hAnsi="Times New Roman" w:cs="Times New Roman"/>
          <w:b/>
          <w:bCs/>
          <w:color w:val="000000"/>
          <w:sz w:val="24"/>
          <w:szCs w:val="24"/>
          <w:u w:val="single"/>
        </w:rPr>
        <w:t>5. </w:t>
      </w:r>
      <w:r w:rsidRPr="00BA7945">
        <w:rPr>
          <w:rFonts w:ascii="Times New Roman" w:hAnsi="Times New Roman" w:cs="Times New Roman"/>
          <w:b/>
          <w:sz w:val="24"/>
          <w:szCs w:val="24"/>
          <w:u w:val="single"/>
        </w:rPr>
        <w:t>Comprehensive Early College Programs</w:t>
      </w:r>
      <w:r w:rsidRPr="00BA7945">
        <w:rPr>
          <w:rFonts w:ascii="Times New Roman" w:hAnsi="Times New Roman" w:cs="Times New Roman"/>
          <w:b/>
          <w:bCs/>
          <w:color w:val="000000"/>
          <w:sz w:val="24"/>
          <w:szCs w:val="24"/>
          <w:u w:val="single"/>
        </w:rPr>
        <w:t xml:space="preserve">.  </w:t>
      </w:r>
      <w:r w:rsidRPr="00BA7945">
        <w:rPr>
          <w:rFonts w:ascii="Times New Roman" w:hAnsi="Times New Roman" w:cs="Times New Roman"/>
          <w:bCs/>
          <w:color w:val="000000"/>
          <w:sz w:val="24"/>
          <w:szCs w:val="24"/>
          <w:u w:val="single"/>
        </w:rPr>
        <w:t xml:space="preserve">The commissioner may expend and disburse funds to support early college programs that meet the following criteria: </w:t>
      </w:r>
    </w:p>
    <w:p w:rsidR="007906AD" w:rsidRPr="00BA7945" w:rsidRDefault="007906AD" w:rsidP="007906AD">
      <w:pPr>
        <w:autoSpaceDE w:val="0"/>
        <w:autoSpaceDN w:val="0"/>
        <w:adjustRightInd w:val="0"/>
        <w:spacing w:before="240" w:after="0" w:line="240" w:lineRule="auto"/>
        <w:ind w:firstLine="400"/>
        <w:rPr>
          <w:rFonts w:ascii="Times New Roman" w:hAnsi="Times New Roman" w:cs="Times New Roman"/>
          <w:bCs/>
          <w:color w:val="000000"/>
          <w:sz w:val="24"/>
          <w:szCs w:val="24"/>
          <w:u w:val="single"/>
        </w:rPr>
      </w:pPr>
    </w:p>
    <w:p w:rsidR="007906AD" w:rsidRPr="00BA7945" w:rsidRDefault="007906AD" w:rsidP="007906AD">
      <w:pPr>
        <w:pStyle w:val="ListParagraph"/>
        <w:numPr>
          <w:ilvl w:val="0"/>
          <w:numId w:val="2"/>
        </w:numPr>
        <w:spacing w:after="200" w:line="276" w:lineRule="auto"/>
        <w:jc w:val="left"/>
        <w:rPr>
          <w:rFonts w:ascii="Times New Roman" w:eastAsiaTheme="minorEastAsia" w:hAnsi="Times New Roman"/>
          <w:bCs/>
          <w:color w:val="000000"/>
          <w:u w:val="single"/>
        </w:rPr>
      </w:pPr>
      <w:r w:rsidRPr="00A261D1">
        <w:rPr>
          <w:rFonts w:ascii="Times New Roman" w:eastAsiaTheme="minorEastAsia" w:hAnsi="Times New Roman"/>
          <w:bCs/>
          <w:color w:val="000000"/>
          <w:u w:val="single"/>
        </w:rPr>
        <w:t>Provide secondary students with the opportunity to graduate from high school in four years with a high school diploma and at least 30 regionally accredited transferable post-secondary credits allowing for completion of an Associate’s Degree within one additional year of post-secondary schooling</w:t>
      </w:r>
      <w:r>
        <w:rPr>
          <w:rFonts w:ascii="Times New Roman" w:eastAsiaTheme="minorEastAsia" w:hAnsi="Times New Roman"/>
          <w:bCs/>
          <w:color w:val="000000"/>
          <w:u w:val="single"/>
        </w:rPr>
        <w:t>;</w:t>
      </w:r>
    </w:p>
    <w:p w:rsidR="007906AD" w:rsidRPr="00BA7945" w:rsidRDefault="007906AD" w:rsidP="007906AD">
      <w:pPr>
        <w:pStyle w:val="ListParagraph"/>
        <w:numPr>
          <w:ilvl w:val="0"/>
          <w:numId w:val="2"/>
        </w:numPr>
        <w:spacing w:after="200" w:line="276" w:lineRule="auto"/>
        <w:jc w:val="left"/>
        <w:rPr>
          <w:rFonts w:ascii="Times New Roman" w:eastAsiaTheme="minorEastAsia" w:hAnsi="Times New Roman"/>
          <w:bCs/>
          <w:color w:val="000000"/>
          <w:u w:val="single"/>
        </w:rPr>
      </w:pPr>
      <w:r w:rsidRPr="00BA7945">
        <w:rPr>
          <w:rFonts w:ascii="Times New Roman" w:eastAsiaTheme="minorEastAsia" w:hAnsi="Times New Roman"/>
          <w:bCs/>
          <w:color w:val="000000"/>
          <w:u w:val="single"/>
        </w:rPr>
        <w:t>Involves a high school, a Career and Technical Education center, and one or more institutions of higher education</w:t>
      </w:r>
      <w:r>
        <w:rPr>
          <w:rFonts w:ascii="Times New Roman" w:eastAsiaTheme="minorEastAsia" w:hAnsi="Times New Roman"/>
          <w:bCs/>
          <w:color w:val="000000"/>
          <w:u w:val="single"/>
        </w:rPr>
        <w:t>;</w:t>
      </w:r>
    </w:p>
    <w:p w:rsidR="007906AD" w:rsidRPr="00923E51" w:rsidRDefault="007906AD" w:rsidP="007906AD">
      <w:pPr>
        <w:pStyle w:val="ListParagraph"/>
        <w:numPr>
          <w:ilvl w:val="0"/>
          <w:numId w:val="2"/>
        </w:numPr>
        <w:spacing w:after="200" w:line="276" w:lineRule="auto"/>
        <w:jc w:val="left"/>
        <w:rPr>
          <w:rFonts w:ascii="Times New Roman" w:eastAsiaTheme="minorEastAsia" w:hAnsi="Times New Roman"/>
          <w:bCs/>
          <w:color w:val="000000"/>
          <w:u w:val="single"/>
        </w:rPr>
      </w:pPr>
      <w:r w:rsidRPr="00A261D1">
        <w:rPr>
          <w:rFonts w:ascii="Times New Roman" w:eastAsiaTheme="minorEastAsia" w:hAnsi="Times New Roman"/>
          <w:bCs/>
          <w:color w:val="000000"/>
          <w:u w:val="single"/>
        </w:rPr>
        <w:t>Organizes students into cohort groups and provides them with extensive additional guidance and support throughout the program with the goals of raising aspirations, increasing employability and encouraging postsecondary degree attainment</w:t>
      </w:r>
      <w:r>
        <w:rPr>
          <w:rFonts w:ascii="Times New Roman" w:eastAsiaTheme="minorEastAsia" w:hAnsi="Times New Roman"/>
          <w:bCs/>
          <w:color w:val="000000"/>
          <w:u w:val="single"/>
        </w:rPr>
        <w:t xml:space="preserve">; and </w:t>
      </w:r>
    </w:p>
    <w:p w:rsidR="007906AD" w:rsidRPr="00923E51" w:rsidRDefault="007906AD" w:rsidP="007906AD">
      <w:pPr>
        <w:pStyle w:val="ListParagraph"/>
        <w:numPr>
          <w:ilvl w:val="0"/>
          <w:numId w:val="2"/>
        </w:numPr>
        <w:spacing w:after="200" w:line="276" w:lineRule="auto"/>
        <w:jc w:val="left"/>
        <w:rPr>
          <w:rFonts w:ascii="Times New Roman" w:eastAsiaTheme="minorEastAsia" w:hAnsi="Times New Roman"/>
          <w:bCs/>
          <w:color w:val="000000"/>
          <w:u w:val="single"/>
        </w:rPr>
      </w:pPr>
      <w:r w:rsidRPr="00923E51">
        <w:rPr>
          <w:rFonts w:ascii="Times New Roman" w:eastAsiaTheme="minorEastAsia" w:hAnsi="Times New Roman"/>
          <w:bCs/>
          <w:color w:val="000000"/>
          <w:u w:val="single"/>
        </w:rPr>
        <w:t>Maintains a focus on serving students who might not otherwise pursue a postsecondary education</w:t>
      </w:r>
      <w:r>
        <w:rPr>
          <w:rFonts w:ascii="Times New Roman" w:eastAsiaTheme="minorEastAsia" w:hAnsi="Times New Roman"/>
          <w:bCs/>
          <w:color w:val="000000"/>
          <w:u w:val="single"/>
        </w:rPr>
        <w:t>.</w:t>
      </w:r>
    </w:p>
    <w:p w:rsidR="007906AD" w:rsidRPr="00C83EA0" w:rsidRDefault="007906AD" w:rsidP="007906AD">
      <w:pPr>
        <w:autoSpaceDE w:val="0"/>
        <w:autoSpaceDN w:val="0"/>
        <w:adjustRightInd w:val="0"/>
        <w:spacing w:before="240" w:after="0" w:line="240" w:lineRule="auto"/>
        <w:ind w:firstLine="400"/>
        <w:rPr>
          <w:rFonts w:ascii="Times New Roman" w:hAnsi="Times New Roman" w:cs="Times New Roman"/>
          <w:bCs/>
          <w:color w:val="000000"/>
          <w:sz w:val="24"/>
          <w:szCs w:val="24"/>
          <w:u w:val="single"/>
        </w:rPr>
      </w:pPr>
      <w:r w:rsidRPr="00923E51">
        <w:rPr>
          <w:rFonts w:ascii="Times New Roman" w:hAnsi="Times New Roman" w:cs="Times New Roman"/>
          <w:b/>
          <w:bCs/>
          <w:color w:val="000000"/>
          <w:sz w:val="24"/>
          <w:szCs w:val="24"/>
          <w:u w:val="single"/>
        </w:rPr>
        <w:t>6. </w:t>
      </w:r>
      <w:r w:rsidRPr="00C83EA0">
        <w:rPr>
          <w:rFonts w:ascii="Times New Roman" w:hAnsi="Times New Roman" w:cs="Times New Roman"/>
          <w:b/>
          <w:bCs/>
          <w:color w:val="000000"/>
          <w:sz w:val="24"/>
          <w:szCs w:val="24"/>
          <w:u w:val="single"/>
        </w:rPr>
        <w:t>Educator Effectiveness</w:t>
      </w:r>
      <w:r w:rsidRPr="00923E51">
        <w:rPr>
          <w:rFonts w:ascii="Times New Roman" w:hAnsi="Times New Roman" w:cs="Times New Roman"/>
          <w:b/>
          <w:bCs/>
          <w:color w:val="000000"/>
          <w:sz w:val="24"/>
          <w:szCs w:val="24"/>
          <w:u w:val="single"/>
        </w:rPr>
        <w:t xml:space="preserve">.  </w:t>
      </w:r>
      <w:r w:rsidRPr="00C83EA0">
        <w:rPr>
          <w:rFonts w:ascii="Times New Roman" w:hAnsi="Times New Roman" w:cs="Times New Roman"/>
          <w:bCs/>
          <w:color w:val="000000"/>
          <w:sz w:val="24"/>
          <w:szCs w:val="24"/>
          <w:u w:val="single"/>
        </w:rPr>
        <w:t>The commissioner may expend and disburse funds to support the implementation of performance evaluation and professional growth systems in accordance with Chapter 508.</w:t>
      </w:r>
    </w:p>
    <w:p w:rsidR="007906AD" w:rsidRPr="00C83EA0" w:rsidRDefault="007906AD" w:rsidP="007906AD">
      <w:pPr>
        <w:autoSpaceDE w:val="0"/>
        <w:autoSpaceDN w:val="0"/>
        <w:adjustRightInd w:val="0"/>
        <w:spacing w:before="240" w:after="0" w:line="240" w:lineRule="auto"/>
        <w:ind w:firstLine="400"/>
        <w:rPr>
          <w:rFonts w:ascii="Times New Roman" w:hAnsi="Times New Roman" w:cs="Times New Roman"/>
          <w:bCs/>
          <w:color w:val="000000"/>
          <w:sz w:val="24"/>
          <w:szCs w:val="24"/>
          <w:u w:val="single"/>
        </w:rPr>
      </w:pPr>
      <w:r w:rsidRPr="00C83EA0">
        <w:rPr>
          <w:rFonts w:ascii="Times New Roman" w:hAnsi="Times New Roman" w:cs="Times New Roman"/>
          <w:b/>
          <w:bCs/>
          <w:color w:val="000000"/>
          <w:sz w:val="24"/>
          <w:szCs w:val="24"/>
          <w:u w:val="single"/>
        </w:rPr>
        <w:t>7. Transition to Proficiency-based diplomas.</w:t>
      </w:r>
      <w:r w:rsidRPr="00C83EA0">
        <w:rPr>
          <w:rFonts w:ascii="Times New Roman" w:hAnsi="Times New Roman" w:cs="Times New Roman"/>
          <w:bCs/>
          <w:color w:val="000000"/>
          <w:sz w:val="24"/>
          <w:szCs w:val="24"/>
          <w:u w:val="single"/>
        </w:rPr>
        <w:t>  The commissioner may expend and disburse funds to support the transition to proficiency-based diplomas pursuant to §4722-A sub-§4.</w:t>
      </w:r>
    </w:p>
    <w:p w:rsidR="007906AD" w:rsidRPr="00C83EA0" w:rsidRDefault="007906AD" w:rsidP="007906AD">
      <w:pPr>
        <w:autoSpaceDE w:val="0"/>
        <w:autoSpaceDN w:val="0"/>
        <w:adjustRightInd w:val="0"/>
        <w:spacing w:before="240" w:after="0" w:line="240" w:lineRule="auto"/>
        <w:ind w:firstLine="400"/>
        <w:rPr>
          <w:rFonts w:ascii="Times New Roman" w:hAnsi="Times New Roman" w:cs="Times New Roman"/>
          <w:b/>
          <w:bCs/>
          <w:color w:val="000000"/>
          <w:sz w:val="24"/>
          <w:szCs w:val="24"/>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bookmarkStart w:id="3" w:name="OLE_LINK4"/>
      <w:bookmarkEnd w:id="2"/>
      <w:proofErr w:type="gramStart"/>
      <w:r>
        <w:rPr>
          <w:rFonts w:ascii="Times New Roman" w:hAnsi="Times New Roman" w:cs="Times New Roman"/>
          <w:b/>
          <w:bCs/>
          <w:color w:val="000000"/>
          <w:sz w:val="28"/>
          <w:szCs w:val="28"/>
        </w:rPr>
        <w:t>Sec. C-11.</w:t>
      </w:r>
      <w:proofErr w:type="gramEnd"/>
      <w:r>
        <w:rPr>
          <w:rFonts w:ascii="Times New Roman" w:hAnsi="Times New Roman" w:cs="Times New Roman"/>
          <w:b/>
          <w:bCs/>
          <w:color w:val="000000"/>
          <w:sz w:val="28"/>
          <w:szCs w:val="28"/>
        </w:rPr>
        <w:t xml:space="preserve"> 20-A MRSA §15689, sub-§1, </w:t>
      </w:r>
      <w:r>
        <w:rPr>
          <w:rFonts w:ascii="Times New Roman" w:hAnsi="Times New Roman" w:cs="Times New Roman"/>
          <w:color w:val="000000"/>
          <w:sz w:val="24"/>
          <w:szCs w:val="24"/>
        </w:rPr>
        <w:t>as amended by PL 2013, c. 1, Pt. C, §4, is further amended to read:</w:t>
      </w:r>
    </w:p>
    <w:p w:rsidR="007906AD" w:rsidRDefault="007906AD" w:rsidP="007906AD">
      <w:pPr>
        <w:autoSpaceDE w:val="0"/>
        <w:autoSpaceDN w:val="0"/>
        <w:adjustRightInd w:val="0"/>
        <w:spacing w:after="0" w:line="240" w:lineRule="auto"/>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after="0" w:line="240" w:lineRule="auto"/>
        <w:ind w:left="480"/>
        <w:jc w:val="both"/>
        <w:rPr>
          <w:rFonts w:ascii="Times" w:hAnsi="Times" w:cs="Times"/>
          <w:sz w:val="20"/>
          <w:szCs w:val="20"/>
        </w:rPr>
      </w:pPr>
      <w:r>
        <w:rPr>
          <w:rFonts w:ascii="Times New Roman" w:hAnsi="Times New Roman" w:cs="Times New Roman"/>
          <w:color w:val="000000"/>
          <w:sz w:val="24"/>
          <w:szCs w:val="24"/>
        </w:rPr>
        <w:t>A. The sum of the following calculations:</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lastRenderedPageBreak/>
        <w:t>(1) Multiplying 5% of each school administrative unit's essential programs and services per-pupil elementary rate by the average number of resident kindergarten to grade 8 pupils as determined under section 15674, subsection 1, paragraph C, subparagraph (1); and</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(2) Multiplying 5% of each school administrative unit's essential programs and services per-pupil secondary rate by the average number of resident grade 9 to grade 12 pupils as determined under section 15674, subsection 1, paragraph C, subparagraph (1).</w:t>
      </w:r>
    </w:p>
    <w:p w:rsidR="007906AD" w:rsidRDefault="007906AD" w:rsidP="007906AD">
      <w:pPr>
        <w:autoSpaceDE w:val="0"/>
        <w:autoSpaceDN w:val="0"/>
        <w:adjustRightInd w:val="0"/>
        <w:spacing w:before="120" w:after="0" w:line="240" w:lineRule="auto"/>
        <w:ind w:left="48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480"/>
        <w:jc w:val="both"/>
        <w:rPr>
          <w:rFonts w:ascii="Times" w:hAnsi="Times" w:cs="Times"/>
          <w:sz w:val="20"/>
          <w:szCs w:val="20"/>
        </w:rPr>
      </w:pPr>
      <w:r>
        <w:rPr>
          <w:rFonts w:ascii="Times New Roman" w:hAnsi="Times New Roman" w:cs="Times New Roman"/>
          <w:color w:val="000000"/>
          <w:sz w:val="24"/>
          <w:szCs w:val="24"/>
        </w:rPr>
        <w:t>The 5% factor in subparagraphs (1) and (2) must be replaced by: 4% for the 2009-10 funding year including funds provided under Title XIV of the State Fiscal Stabilization Fund of the American Recovery and Reinvestment Act of 2009; 3% for the 2010-11 funding year including funds provided under Title XIV of the State Fiscal Stabilization Fund of the American Recovery and Reinvestment Act of 2009; 3% for the 2011-12 funding year</w:t>
      </w:r>
      <w:r w:rsidRPr="00BD4942">
        <w:rPr>
          <w:rFonts w:ascii="Times New Roman" w:hAnsi="Times New Roman" w:cs="Times New Roman"/>
          <w:color w:val="000000"/>
          <w:sz w:val="24"/>
          <w:szCs w:val="24"/>
        </w:rPr>
        <w:t xml:space="preserve"> </w:t>
      </w:r>
      <w:r w:rsidRPr="00922E13">
        <w:rPr>
          <w:rFonts w:ascii="Times New Roman" w:hAnsi="Times New Roman" w:cs="Times New Roman"/>
          <w:color w:val="000000"/>
          <w:sz w:val="24"/>
          <w:szCs w:val="24"/>
        </w:rPr>
        <w:t xml:space="preserve">and </w:t>
      </w:r>
      <w:r w:rsidRPr="00D05257">
        <w:rPr>
          <w:rFonts w:ascii="Times New Roman" w:hAnsi="Times New Roman" w:cs="Times New Roman"/>
          <w:color w:val="000000"/>
          <w:sz w:val="24"/>
          <w:szCs w:val="24"/>
        </w:rPr>
        <w:t>3%</w:t>
      </w:r>
      <w:r w:rsidRPr="00922E13">
        <w:rPr>
          <w:rFonts w:ascii="Times New Roman" w:hAnsi="Times New Roman" w:cs="Times New Roman"/>
          <w:color w:val="000000"/>
          <w:sz w:val="24"/>
          <w:szCs w:val="24"/>
        </w:rPr>
        <w:t xml:space="preserve"> for the 2012-13 funding year </w:t>
      </w:r>
      <w:r>
        <w:rPr>
          <w:rFonts w:ascii="Times New Roman" w:hAnsi="Times New Roman" w:cs="Times New Roman"/>
          <w:color w:val="000000"/>
          <w:sz w:val="24"/>
          <w:szCs w:val="24"/>
          <w:u w:val="single"/>
        </w:rPr>
        <w:t xml:space="preserve">and 2% for the 2013-14 funding year </w:t>
      </w:r>
      <w:r w:rsidRPr="0025088B">
        <w:rPr>
          <w:rFonts w:ascii="Times New Roman" w:hAnsi="Times New Roman" w:cs="Times New Roman"/>
          <w:color w:val="000000"/>
          <w:sz w:val="24"/>
          <w:szCs w:val="24"/>
        </w:rPr>
        <w:t>and subsequent years</w:t>
      </w:r>
      <w:r>
        <w:rPr>
          <w:rFonts w:ascii="Times New Roman" w:hAnsi="Times New Roman" w:cs="Times New Roman"/>
          <w:color w:val="000000"/>
          <w:sz w:val="24"/>
          <w:szCs w:val="24"/>
        </w:rPr>
        <w:t>; and</w:t>
      </w:r>
    </w:p>
    <w:bookmarkEnd w:id="3"/>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after="0" w:line="240" w:lineRule="auto"/>
        <w:ind w:left="480"/>
        <w:jc w:val="both"/>
        <w:rPr>
          <w:rFonts w:ascii="Times" w:hAnsi="Times" w:cs="Times"/>
          <w:sz w:val="20"/>
          <w:szCs w:val="20"/>
        </w:rPr>
      </w:pPr>
      <w:bookmarkStart w:id="4" w:name="OLE_LINK5"/>
      <w:r>
        <w:rPr>
          <w:rFonts w:ascii="Times New Roman" w:hAnsi="Times New Roman" w:cs="Times New Roman"/>
          <w:color w:val="000000"/>
          <w:sz w:val="24"/>
          <w:szCs w:val="24"/>
        </w:rPr>
        <w:t>B. The school administrative unit's special education costs as calculated pursuant to section 15681-A, subsection 2 multiplied by the following transition percentages:</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(1) In fiscal year 2005-06, 84%;</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(2) In fiscal year 2006-07, 84%;</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(3) In fiscal year 2007-08, 84%;</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(4) In fiscal year 2008-09, 45%;</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(5) In fiscal year 2009-10, 40% including funds provided under Title XIV of the State Fiscal Stabilization Fund of the American Recovery and Reinvestment Act of 2009;</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 xml:space="preserve">(6) In fiscal year 2010-11, 35% including funds provided under Title XIV of the State Fiscal Stabilization Fund of the American Recovery and Reinvestment Act of 2009; </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r>
        <w:rPr>
          <w:rFonts w:ascii="Times New Roman" w:hAnsi="Times New Roman" w:cs="Times New Roman"/>
          <w:color w:val="000000"/>
          <w:sz w:val="24"/>
          <w:szCs w:val="24"/>
        </w:rPr>
        <w:t>(7) In fiscal year 2011-12, 30%</w:t>
      </w:r>
      <w:r w:rsidRPr="00922E13">
        <w:rPr>
          <w:rFonts w:ascii="Times New Roman" w:hAnsi="Times New Roman" w:cs="Times New Roman"/>
          <w:color w:val="000000"/>
          <w:sz w:val="24"/>
          <w:szCs w:val="24"/>
        </w:rPr>
        <w:t>; and</w:t>
      </w:r>
    </w:p>
    <w:p w:rsidR="007906AD" w:rsidRDefault="007906AD" w:rsidP="007906AD">
      <w:pPr>
        <w:autoSpaceDE w:val="0"/>
        <w:autoSpaceDN w:val="0"/>
        <w:adjustRightInd w:val="0"/>
        <w:spacing w:after="0" w:line="240" w:lineRule="auto"/>
        <w:ind w:left="96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left="960"/>
        <w:jc w:val="both"/>
        <w:rPr>
          <w:rFonts w:ascii="Times New Roman" w:hAnsi="Times New Roman" w:cs="Times New Roman"/>
          <w:color w:val="000000"/>
          <w:sz w:val="24"/>
          <w:szCs w:val="24"/>
          <w:u w:val="single" w:color="000000"/>
        </w:rPr>
      </w:pPr>
      <w:r>
        <w:rPr>
          <w:rFonts w:ascii="Times New Roman" w:hAnsi="Times New Roman" w:cs="Times New Roman"/>
          <w:color w:val="000000"/>
          <w:sz w:val="24"/>
          <w:szCs w:val="24"/>
        </w:rPr>
        <w:t>(8) In fiscal year 2012-13</w:t>
      </w:r>
      <w:r w:rsidRPr="00922E13">
        <w:rPr>
          <w:rFonts w:ascii="Times New Roman" w:hAnsi="Times New Roman" w:cs="Times New Roman"/>
          <w:color w:val="000000"/>
          <w:sz w:val="24"/>
          <w:szCs w:val="24"/>
        </w:rPr>
        <w:t xml:space="preserve">, </w:t>
      </w:r>
      <w:r w:rsidRPr="00D05257">
        <w:rPr>
          <w:rFonts w:ascii="Times New Roman" w:hAnsi="Times New Roman" w:cs="Times New Roman"/>
          <w:color w:val="000000"/>
          <w:sz w:val="24"/>
          <w:szCs w:val="24"/>
        </w:rPr>
        <w:t>30%</w:t>
      </w:r>
      <w:r w:rsidRPr="00D05257">
        <w:rPr>
          <w:rFonts w:ascii="Times New Roman" w:hAnsi="Times New Roman" w:cs="Times New Roman"/>
          <w:sz w:val="24"/>
          <w:szCs w:val="24"/>
        </w:rPr>
        <w:t>; and</w:t>
      </w:r>
    </w:p>
    <w:bookmarkEnd w:id="4"/>
    <w:p w:rsidR="007906AD" w:rsidRPr="00D05257" w:rsidRDefault="007906AD" w:rsidP="007906AD">
      <w:pPr>
        <w:autoSpaceDE w:val="0"/>
        <w:autoSpaceDN w:val="0"/>
        <w:adjustRightInd w:val="0"/>
        <w:spacing w:before="120" w:after="0" w:line="240" w:lineRule="auto"/>
        <w:ind w:left="960"/>
        <w:jc w:val="both"/>
        <w:rPr>
          <w:rFonts w:ascii="Times New Roman" w:hAnsi="Times New Roman" w:cs="Times New Roman"/>
          <w:color w:val="000000"/>
          <w:sz w:val="24"/>
          <w:szCs w:val="24"/>
        </w:rPr>
      </w:pPr>
      <w:r w:rsidRPr="00D05257">
        <w:rPr>
          <w:rFonts w:ascii="Times New Roman" w:hAnsi="Times New Roman" w:cs="Times New Roman"/>
          <w:color w:val="000000"/>
          <w:sz w:val="24"/>
          <w:szCs w:val="24"/>
        </w:rPr>
        <w:t xml:space="preserve">(9) In fiscal year 2013-14 and succeeding years, </w:t>
      </w:r>
      <w:r w:rsidRPr="00D05257">
        <w:rPr>
          <w:rFonts w:ascii="Times New Roman" w:hAnsi="Times New Roman" w:cs="Times New Roman"/>
          <w:strike/>
          <w:color w:val="000000"/>
          <w:sz w:val="24"/>
          <w:szCs w:val="24"/>
        </w:rPr>
        <w:t>35%</w:t>
      </w:r>
      <w:r w:rsidRPr="00D05257">
        <w:rPr>
          <w:rFonts w:ascii="Times New Roman" w:hAnsi="Times New Roman" w:cs="Times New Roman"/>
          <w:color w:val="000000"/>
          <w:sz w:val="24"/>
          <w:szCs w:val="24"/>
          <w:u w:val="single"/>
        </w:rPr>
        <w:t>25%</w:t>
      </w:r>
      <w:r>
        <w:rPr>
          <w:rFonts w:ascii="Times New Roman" w:hAnsi="Times New Roman" w:cs="Times New Roman"/>
          <w:color w:val="000000"/>
          <w:sz w:val="24"/>
          <w:szCs w:val="24"/>
        </w:rPr>
        <w:t>.</w:t>
      </w:r>
    </w:p>
    <w:p w:rsidR="007906AD" w:rsidRDefault="007906AD" w:rsidP="007906AD">
      <w:pPr>
        <w:autoSpaceDE w:val="0"/>
        <w:autoSpaceDN w:val="0"/>
        <w:adjustRightInd w:val="0"/>
        <w:spacing w:before="120" w:after="0" w:line="240" w:lineRule="auto"/>
        <w:ind w:left="960"/>
        <w:jc w:val="both"/>
        <w:rPr>
          <w:rFonts w:ascii="Times" w:hAnsi="Times" w:cs="Times"/>
          <w:sz w:val="20"/>
          <w:szCs w:val="20"/>
        </w:rPr>
      </w:pPr>
    </w:p>
    <w:p w:rsidR="007906AD" w:rsidRDefault="007906AD" w:rsidP="007906AD">
      <w:pPr>
        <w:autoSpaceDE w:val="0"/>
        <w:autoSpaceDN w:val="0"/>
        <w:adjustRightInd w:val="0"/>
        <w:spacing w:after="0" w:line="240" w:lineRule="auto"/>
        <w:ind w:left="480"/>
        <w:jc w:val="both"/>
        <w:rPr>
          <w:rFonts w:ascii="Times New Roman" w:hAnsi="Times New Roman" w:cs="Times New Roman"/>
          <w:color w:val="000000"/>
          <w:sz w:val="16"/>
          <w:szCs w:val="16"/>
        </w:rPr>
      </w:pPr>
    </w:p>
    <w:p w:rsidR="007906AD" w:rsidRDefault="007906AD" w:rsidP="007906AD">
      <w:pPr>
        <w:autoSpaceDE w:val="0"/>
        <w:autoSpaceDN w:val="0"/>
        <w:adjustRightInd w:val="0"/>
        <w:spacing w:after="0" w:line="240" w:lineRule="auto"/>
        <w:ind w:left="480"/>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proofErr w:type="gramStart"/>
      <w:r>
        <w:rPr>
          <w:rFonts w:ascii="Times New Roman" w:hAnsi="Times New Roman" w:cs="Times New Roman"/>
          <w:b/>
          <w:bCs/>
          <w:color w:val="000000"/>
          <w:sz w:val="28"/>
          <w:szCs w:val="28"/>
        </w:rPr>
        <w:t>Sec. C-12.</w:t>
      </w:r>
      <w:proofErr w:type="gramEnd"/>
      <w:r>
        <w:rPr>
          <w:rFonts w:ascii="Times New Roman" w:hAnsi="Times New Roman" w:cs="Times New Roman"/>
          <w:b/>
          <w:bCs/>
          <w:color w:val="000000"/>
          <w:sz w:val="28"/>
          <w:szCs w:val="28"/>
        </w:rPr>
        <w:t xml:space="preserve"> 20-A MRSA §15689-A, sub-§11, </w:t>
      </w:r>
      <w:r>
        <w:rPr>
          <w:rFonts w:ascii="Times New Roman" w:hAnsi="Times New Roman" w:cs="Times New Roman"/>
          <w:color w:val="000000"/>
          <w:sz w:val="24"/>
          <w:szCs w:val="24"/>
        </w:rPr>
        <w:t>as amended by PL 2005, c. 519, Pt. XX, §5, is further amended to read:</w:t>
      </w:r>
    </w:p>
    <w:p w:rsidR="007906AD" w:rsidRPr="00EB7F13" w:rsidRDefault="007906AD" w:rsidP="007906AD">
      <w:pPr>
        <w:autoSpaceDE w:val="0"/>
        <w:autoSpaceDN w:val="0"/>
        <w:adjustRightInd w:val="0"/>
        <w:spacing w:before="240"/>
        <w:ind w:firstLine="400"/>
        <w:rPr>
          <w:rFonts w:ascii="Times" w:hAnsi="Times" w:cs="Times"/>
          <w:sz w:val="32"/>
          <w:u w:val="single"/>
        </w:rPr>
      </w:pPr>
      <w:r w:rsidRPr="0059400A">
        <w:rPr>
          <w:rFonts w:ascii="Times" w:hAnsi="Times" w:cs="Times"/>
          <w:b/>
          <w:bCs/>
          <w:color w:val="000000"/>
          <w:szCs w:val="20"/>
        </w:rPr>
        <w:t>11</w:t>
      </w:r>
      <w:r w:rsidRPr="0059400A">
        <w:rPr>
          <w:rFonts w:ascii="Times" w:hAnsi="Times" w:cs="Times"/>
          <w:color w:val="000000"/>
          <w:szCs w:val="20"/>
        </w:rPr>
        <w:t>. </w:t>
      </w:r>
      <w:r w:rsidRPr="0059400A">
        <w:rPr>
          <w:rFonts w:ascii="Times" w:hAnsi="Times" w:cs="Times"/>
          <w:b/>
          <w:bCs/>
          <w:color w:val="000000"/>
          <w:szCs w:val="20"/>
        </w:rPr>
        <w:t>Courses for credit at eligible postsecondary institutions.</w:t>
      </w:r>
      <w:r w:rsidRPr="0059400A">
        <w:rPr>
          <w:rFonts w:ascii="Times" w:hAnsi="Times" w:cs="Times"/>
          <w:color w:val="000000"/>
          <w:szCs w:val="20"/>
        </w:rPr>
        <w:t xml:space="preserve">  The commissioner may pay costs for </w:t>
      </w:r>
      <w:r w:rsidRPr="0059400A">
        <w:rPr>
          <w:rFonts w:ascii="Times" w:hAnsi="Times" w:cs="Times"/>
          <w:color w:val="000000"/>
          <w:szCs w:val="20"/>
        </w:rPr>
        <w:lastRenderedPageBreak/>
        <w:t>secondary students to take postsecondary courses at eligible institutions.</w:t>
      </w:r>
      <w:r>
        <w:rPr>
          <w:rFonts w:ascii="Times" w:hAnsi="Times" w:cs="Times"/>
          <w:color w:val="000000"/>
          <w:szCs w:val="20"/>
        </w:rPr>
        <w:t xml:space="preserve"> </w:t>
      </w:r>
      <w:r>
        <w:rPr>
          <w:rFonts w:ascii="Times" w:hAnsi="Times" w:cs="Times"/>
          <w:color w:val="000000"/>
          <w:szCs w:val="20"/>
          <w:u w:val="single"/>
        </w:rPr>
        <w:t xml:space="preserve">Eligible secondary students may include home school students pursuant to section 5001-A, sub-section 3, paragraph 4 and shall exclude students that are not Maine residents pursuant to section 5205, sub-section 10. </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proofErr w:type="gramStart"/>
      <w:r>
        <w:rPr>
          <w:rFonts w:ascii="Times New Roman" w:hAnsi="Times New Roman" w:cs="Times New Roman"/>
          <w:b/>
          <w:bCs/>
          <w:color w:val="000000"/>
          <w:sz w:val="28"/>
          <w:szCs w:val="28"/>
        </w:rPr>
        <w:t>Sec. C-13.</w:t>
      </w:r>
      <w:proofErr w:type="gramEnd"/>
      <w:r>
        <w:rPr>
          <w:rFonts w:ascii="Times New Roman" w:hAnsi="Times New Roman" w:cs="Times New Roman"/>
          <w:b/>
          <w:bCs/>
          <w:color w:val="000000"/>
          <w:sz w:val="28"/>
          <w:szCs w:val="28"/>
        </w:rPr>
        <w:t xml:space="preserve"> 20-A MRSA §15689-A, sub-§20, </w:t>
      </w:r>
      <w:r>
        <w:rPr>
          <w:rFonts w:ascii="Times New Roman" w:hAnsi="Times New Roman" w:cs="Times New Roman"/>
          <w:color w:val="000000"/>
          <w:sz w:val="24"/>
          <w:szCs w:val="24"/>
        </w:rPr>
        <w:t>as amended by PL 2011, c. 380, Pt. C, §6, is further amended to read:</w:t>
      </w:r>
    </w:p>
    <w:p w:rsidR="007906AD" w:rsidRDefault="007906AD" w:rsidP="007906AD">
      <w:pPr>
        <w:rPr>
          <w:b/>
        </w:rPr>
      </w:pPr>
    </w:p>
    <w:p w:rsidR="007906AD" w:rsidRPr="00BA7945" w:rsidRDefault="007906AD" w:rsidP="007906AD">
      <w:pPr>
        <w:ind w:firstLine="403"/>
        <w:rPr>
          <w:rFonts w:ascii="Times New Roman" w:hAnsi="Times New Roman" w:cs="Times New Roman"/>
          <w:sz w:val="24"/>
          <w:u w:val="single"/>
        </w:rPr>
      </w:pPr>
      <w:r w:rsidRPr="00BA7945">
        <w:rPr>
          <w:rFonts w:ascii="Times New Roman" w:hAnsi="Times New Roman" w:cs="Times New Roman"/>
          <w:b/>
          <w:sz w:val="24"/>
        </w:rPr>
        <w:t xml:space="preserve">20. </w:t>
      </w:r>
      <w:r w:rsidRPr="00BA7945">
        <w:rPr>
          <w:rFonts w:ascii="Times New Roman" w:hAnsi="Times New Roman" w:cs="Times New Roman"/>
          <w:b/>
          <w:strike/>
          <w:sz w:val="24"/>
        </w:rPr>
        <w:t>Center of Excellence for At-risk Students</w:t>
      </w:r>
      <w:r w:rsidRPr="00BA7945">
        <w:rPr>
          <w:rFonts w:ascii="Times New Roman" w:hAnsi="Times New Roman" w:cs="Times New Roman"/>
          <w:sz w:val="24"/>
        </w:rPr>
        <w:t xml:space="preserve">.  </w:t>
      </w:r>
      <w:proofErr w:type="gramStart"/>
      <w:r w:rsidRPr="00BA7945">
        <w:rPr>
          <w:rFonts w:ascii="Times New Roman" w:hAnsi="Times New Roman" w:cs="Times New Roman"/>
          <w:b/>
          <w:sz w:val="24"/>
          <w:u w:val="single"/>
        </w:rPr>
        <w:t>Choice and Opportunity Fund</w:t>
      </w:r>
      <w:r w:rsidRPr="00BA7945">
        <w:rPr>
          <w:rFonts w:ascii="Times New Roman" w:hAnsi="Times New Roman" w:cs="Times New Roman"/>
          <w:sz w:val="24"/>
        </w:rPr>
        <w:t>.</w:t>
      </w:r>
      <w:proofErr w:type="gramEnd"/>
      <w:r w:rsidRPr="00BA7945">
        <w:rPr>
          <w:rFonts w:ascii="Times New Roman" w:hAnsi="Times New Roman" w:cs="Times New Roman"/>
          <w:sz w:val="24"/>
        </w:rPr>
        <w:t xml:space="preserve"> The commissioner may expend and disburse funds </w:t>
      </w:r>
      <w:r>
        <w:rPr>
          <w:rFonts w:ascii="Times New Roman" w:hAnsi="Times New Roman" w:cs="Times New Roman"/>
          <w:strike/>
          <w:sz w:val="24"/>
        </w:rPr>
        <w:t>for</w:t>
      </w:r>
      <w:r w:rsidRPr="00BA7945">
        <w:rPr>
          <w:rFonts w:ascii="Times New Roman" w:hAnsi="Times New Roman" w:cs="Times New Roman"/>
          <w:strike/>
          <w:sz w:val="24"/>
        </w:rPr>
        <w:t xml:space="preserve"> the Center of Excellence for At-risk Students in accordance with the provisions of chapter 227.</w:t>
      </w:r>
      <w:r w:rsidRPr="0025088B">
        <w:rPr>
          <w:rFonts w:ascii="Times New Roman" w:hAnsi="Times New Roman" w:cs="Times New Roman"/>
          <w:sz w:val="24"/>
          <w:u w:val="single"/>
        </w:rPr>
        <w:t>within the limits of the allocation made under this section</w:t>
      </w:r>
      <w:r w:rsidRPr="00BA7945">
        <w:rPr>
          <w:rFonts w:ascii="Times New Roman" w:hAnsi="Times New Roman" w:cs="Times New Roman"/>
          <w:sz w:val="24"/>
        </w:rPr>
        <w:t xml:space="preserve"> </w:t>
      </w:r>
      <w:r w:rsidRPr="00BA7945">
        <w:rPr>
          <w:rFonts w:ascii="Times New Roman" w:hAnsi="Times New Roman" w:cs="Times New Roman"/>
          <w:sz w:val="24"/>
          <w:u w:val="single"/>
        </w:rPr>
        <w:t>to expand educational options for students who are economically disadvantaged as signified by qualification for the National School Lunch Program under 7 Code of Federal Regulations, Part 210 (2007), including, but not limited to, the following:</w:t>
      </w:r>
    </w:p>
    <w:p w:rsidR="007906AD" w:rsidRPr="00BA7945" w:rsidRDefault="007906AD" w:rsidP="007906AD">
      <w:pPr>
        <w:ind w:left="403"/>
        <w:rPr>
          <w:rFonts w:ascii="Times New Roman" w:hAnsi="Times New Roman" w:cs="Times New Roman"/>
          <w:sz w:val="24"/>
          <w:u w:val="single"/>
        </w:rPr>
      </w:pPr>
      <w:r w:rsidRPr="00BA7945">
        <w:rPr>
          <w:rFonts w:ascii="Times New Roman" w:hAnsi="Times New Roman" w:cs="Times New Roman"/>
          <w:sz w:val="24"/>
          <w:u w:val="single"/>
        </w:rPr>
        <w:t>A. to reimburse economically disadvantaged families for some portion of the costs of transporting students transferred from one school administrative unit to another pursuant to  §5205(6).</w:t>
      </w:r>
    </w:p>
    <w:p w:rsidR="007906AD" w:rsidRPr="00BA7945" w:rsidRDefault="007906AD" w:rsidP="007906AD">
      <w:pPr>
        <w:ind w:left="403"/>
        <w:rPr>
          <w:rFonts w:ascii="Times New Roman" w:hAnsi="Times New Roman" w:cs="Times New Roman"/>
          <w:sz w:val="24"/>
          <w:u w:val="single"/>
        </w:rPr>
      </w:pPr>
      <w:r w:rsidRPr="00BA7945">
        <w:rPr>
          <w:rFonts w:ascii="Times New Roman" w:hAnsi="Times New Roman" w:cs="Times New Roman"/>
          <w:sz w:val="24"/>
          <w:u w:val="single"/>
        </w:rPr>
        <w:t>B. to reimburse economically disadvantaged families for the tuition and transportation costs associated with attending an approved private school or a public elementary or secondary school in a school administrative unit other than the one in which they are resident, pursuant to§5203(1)and §5204(1).</w:t>
      </w:r>
    </w:p>
    <w:p w:rsidR="007906AD" w:rsidRDefault="007906AD" w:rsidP="007906AD">
      <w:pPr>
        <w:ind w:left="403"/>
        <w:rPr>
          <w:rFonts w:ascii="Times New Roman" w:hAnsi="Times New Roman" w:cs="Times New Roman"/>
          <w:sz w:val="24"/>
        </w:rPr>
      </w:pPr>
      <w:r w:rsidRPr="00BA7945">
        <w:rPr>
          <w:rFonts w:ascii="Times New Roman" w:hAnsi="Times New Roman" w:cs="Times New Roman"/>
          <w:sz w:val="24"/>
        </w:rPr>
        <w:t>C</w:t>
      </w:r>
      <w:r w:rsidRPr="00BA7945">
        <w:rPr>
          <w:rFonts w:ascii="Times New Roman" w:hAnsi="Times New Roman" w:cs="Times New Roman"/>
          <w:sz w:val="24"/>
          <w:u w:val="single"/>
        </w:rPr>
        <w:t>. to reimburse economically disadvantaged families for the cost of residential services related to attending a residential public charter school that is beyond a reasonable commuting distance from the student’s place of residence.</w:t>
      </w:r>
      <w:r w:rsidRPr="00BA7945">
        <w:rPr>
          <w:rFonts w:ascii="Times New Roman" w:hAnsi="Times New Roman" w:cs="Times New Roman"/>
          <w:sz w:val="24"/>
        </w:rPr>
        <w:t xml:space="preserve"> </w:t>
      </w:r>
    </w:p>
    <w:p w:rsidR="007906AD" w:rsidRPr="00BA7945" w:rsidRDefault="007906AD" w:rsidP="007906AD">
      <w:pPr>
        <w:ind w:left="403"/>
        <w:rPr>
          <w:rFonts w:ascii="Times New Roman" w:hAnsi="Times New Roman" w:cs="Times New Roman"/>
          <w:strike/>
          <w:sz w:val="24"/>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bookmarkStart w:id="5" w:name="d1e126690"/>
      <w:proofErr w:type="gramStart"/>
      <w:r>
        <w:rPr>
          <w:rFonts w:ascii="Times New Roman" w:hAnsi="Times New Roman" w:cs="Times New Roman"/>
          <w:b/>
          <w:bCs/>
          <w:color w:val="000000"/>
          <w:sz w:val="28"/>
          <w:szCs w:val="28"/>
        </w:rPr>
        <w:t>Sec. C-14.</w:t>
      </w:r>
      <w:proofErr w:type="gramEnd"/>
      <w:r>
        <w:rPr>
          <w:rFonts w:ascii="Times New Roman" w:hAnsi="Times New Roman" w:cs="Times New Roman"/>
          <w:b/>
          <w:bCs/>
          <w:color w:val="000000"/>
          <w:sz w:val="28"/>
          <w:szCs w:val="28"/>
        </w:rPr>
        <w:t xml:space="preserve"> 20-A MRSA §15689-C, sub-§ 1, </w:t>
      </w:r>
      <w:r>
        <w:rPr>
          <w:rFonts w:ascii="Times New Roman" w:hAnsi="Times New Roman" w:cs="Times New Roman"/>
          <w:color w:val="000000"/>
          <w:sz w:val="24"/>
          <w:szCs w:val="24"/>
        </w:rPr>
        <w:t>as amended by PL 2009, c. 275, §1, is further amended to read:</w:t>
      </w:r>
    </w:p>
    <w:bookmarkEnd w:id="5"/>
    <w:p w:rsidR="007906AD" w:rsidRDefault="007906AD" w:rsidP="007906AD">
      <w:pPr>
        <w:autoSpaceDE w:val="0"/>
        <w:autoSpaceDN w:val="0"/>
        <w:adjustRightInd w:val="0"/>
        <w:spacing w:before="200" w:after="0" w:line="240" w:lineRule="auto"/>
        <w:ind w:firstLine="400"/>
        <w:rPr>
          <w:rFonts w:ascii="Times New Roman" w:hAnsi="Times New Roman" w:cs="Times New Roman"/>
          <w:color w:val="000000"/>
          <w:sz w:val="24"/>
          <w:szCs w:val="20"/>
        </w:rPr>
      </w:pPr>
      <w:r w:rsidRPr="00BD2B70">
        <w:rPr>
          <w:rFonts w:ascii="Times New Roman" w:hAnsi="Times New Roman" w:cs="Times New Roman"/>
          <w:b/>
          <w:bCs/>
          <w:color w:val="000000"/>
          <w:sz w:val="24"/>
          <w:szCs w:val="20"/>
        </w:rPr>
        <w:t>1</w:t>
      </w:r>
      <w:r w:rsidRPr="00BD2B70">
        <w:rPr>
          <w:rFonts w:ascii="Times New Roman" w:hAnsi="Times New Roman" w:cs="Times New Roman"/>
          <w:color w:val="000000"/>
          <w:sz w:val="24"/>
          <w:szCs w:val="20"/>
        </w:rPr>
        <w:t>. </w:t>
      </w:r>
      <w:r w:rsidRPr="00BD2B70">
        <w:rPr>
          <w:rFonts w:ascii="Times New Roman" w:hAnsi="Times New Roman" w:cs="Times New Roman"/>
          <w:b/>
          <w:bCs/>
          <w:color w:val="000000"/>
          <w:sz w:val="24"/>
          <w:szCs w:val="20"/>
        </w:rPr>
        <w:t>Annual recommendation.</w:t>
      </w:r>
      <w:r w:rsidRPr="00BD2B70">
        <w:rPr>
          <w:rFonts w:ascii="Times New Roman" w:hAnsi="Times New Roman" w:cs="Times New Roman"/>
          <w:color w:val="000000"/>
          <w:sz w:val="24"/>
          <w:szCs w:val="20"/>
        </w:rPr>
        <w:t>  Prior to December 15th of each year, the commissioner</w:t>
      </w:r>
      <w:r w:rsidRPr="00BD2B70">
        <w:rPr>
          <w:rFonts w:ascii="Times New Roman" w:hAnsi="Times New Roman" w:cs="Times New Roman"/>
          <w:strike/>
          <w:color w:val="000000"/>
          <w:sz w:val="24"/>
          <w:szCs w:val="20"/>
        </w:rPr>
        <w:t>, with the approval of the state board,</w:t>
      </w:r>
      <w:r w:rsidRPr="00BD2B70">
        <w:rPr>
          <w:rFonts w:ascii="Times New Roman" w:hAnsi="Times New Roman" w:cs="Times New Roman"/>
          <w:color w:val="000000"/>
          <w:sz w:val="24"/>
          <w:szCs w:val="20"/>
        </w:rPr>
        <w:t xml:space="preserve"> shall recommend to the Governor and the Department of Administrative and Financial Services, Bureau of the Budget the funding levels that the commissioner recommends for the purposes of this chapter. Beginning with the recommendations due in 2009, the commissioner’s annual recommendations must be in the form and manner described in subsection 4.</w:t>
      </w:r>
    </w:p>
    <w:p w:rsidR="007906AD" w:rsidRPr="00BD2B70" w:rsidRDefault="007906AD" w:rsidP="007906AD">
      <w:pPr>
        <w:autoSpaceDE w:val="0"/>
        <w:autoSpaceDN w:val="0"/>
        <w:adjustRightInd w:val="0"/>
        <w:spacing w:before="200" w:after="0" w:line="240" w:lineRule="auto"/>
        <w:ind w:firstLine="400"/>
        <w:rPr>
          <w:rFonts w:ascii="Times New Roman" w:hAnsi="Times New Roman" w:cs="Times New Roman"/>
          <w:sz w:val="32"/>
          <w:szCs w:val="24"/>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proofErr w:type="gramStart"/>
      <w:r>
        <w:rPr>
          <w:rFonts w:ascii="Times New Roman" w:hAnsi="Times New Roman" w:cs="Times New Roman"/>
          <w:b/>
          <w:bCs/>
          <w:color w:val="000000"/>
          <w:sz w:val="28"/>
          <w:szCs w:val="28"/>
        </w:rPr>
        <w:t>Sec. C-15.</w:t>
      </w:r>
      <w:proofErr w:type="gramEnd"/>
      <w:r>
        <w:rPr>
          <w:rFonts w:ascii="Times New Roman" w:hAnsi="Times New Roman" w:cs="Times New Roman"/>
          <w:b/>
          <w:bCs/>
          <w:color w:val="000000"/>
          <w:sz w:val="28"/>
          <w:szCs w:val="28"/>
        </w:rPr>
        <w:t xml:space="preserve"> 20-A MRSA §15689-C, sub-§ 2, </w:t>
      </w:r>
      <w:r>
        <w:rPr>
          <w:rFonts w:ascii="Times New Roman" w:hAnsi="Times New Roman" w:cs="Times New Roman"/>
          <w:color w:val="000000"/>
          <w:sz w:val="24"/>
          <w:szCs w:val="24"/>
        </w:rPr>
        <w:t>as amended by PL 2005, c. 2, §§61</w:t>
      </w:r>
      <w:proofErr w:type="gramStart"/>
      <w:r>
        <w:rPr>
          <w:rFonts w:ascii="Times New Roman" w:hAnsi="Times New Roman" w:cs="Times New Roman"/>
          <w:color w:val="000000"/>
          <w:sz w:val="24"/>
          <w:szCs w:val="24"/>
        </w:rPr>
        <w:t>,72,74</w:t>
      </w:r>
      <w:proofErr w:type="gramEnd"/>
      <w:r>
        <w:rPr>
          <w:rFonts w:ascii="Times New Roman" w:hAnsi="Times New Roman" w:cs="Times New Roman"/>
          <w:color w:val="000000"/>
          <w:sz w:val="24"/>
          <w:szCs w:val="24"/>
        </w:rPr>
        <w:t xml:space="preserve"> affected by PL 2005 c. 12 Pt. WW. §18, is further amended to read:</w:t>
      </w:r>
    </w:p>
    <w:p w:rsidR="007906AD" w:rsidRPr="007B2775" w:rsidRDefault="007906AD" w:rsidP="007906AD">
      <w:pPr>
        <w:autoSpaceDE w:val="0"/>
        <w:autoSpaceDN w:val="0"/>
        <w:adjustRightInd w:val="0"/>
        <w:spacing w:before="240" w:after="0" w:line="240" w:lineRule="auto"/>
        <w:ind w:firstLine="400"/>
        <w:rPr>
          <w:rFonts w:ascii="Times New Roman" w:hAnsi="Times New Roman" w:cs="Times New Roman"/>
          <w:sz w:val="24"/>
          <w:szCs w:val="24"/>
        </w:rPr>
      </w:pPr>
      <w:r w:rsidRPr="007B2775">
        <w:rPr>
          <w:rFonts w:ascii="Times New Roman" w:hAnsi="Times New Roman" w:cs="Times New Roman"/>
          <w:b/>
          <w:bCs/>
          <w:color w:val="000000"/>
          <w:sz w:val="24"/>
          <w:szCs w:val="24"/>
        </w:rPr>
        <w:lastRenderedPageBreak/>
        <w:t>2</w:t>
      </w:r>
      <w:r w:rsidRPr="007B2775">
        <w:rPr>
          <w:rFonts w:ascii="Times New Roman" w:hAnsi="Times New Roman" w:cs="Times New Roman"/>
          <w:color w:val="000000"/>
          <w:sz w:val="24"/>
          <w:szCs w:val="24"/>
        </w:rPr>
        <w:t>. </w:t>
      </w:r>
      <w:r w:rsidRPr="007B2775">
        <w:rPr>
          <w:rFonts w:ascii="Times New Roman" w:hAnsi="Times New Roman" w:cs="Times New Roman"/>
          <w:b/>
          <w:bCs/>
          <w:color w:val="000000"/>
          <w:sz w:val="24"/>
          <w:szCs w:val="24"/>
        </w:rPr>
        <w:t>Funding level computations.</w:t>
      </w:r>
      <w:r w:rsidRPr="007B2775">
        <w:rPr>
          <w:rFonts w:ascii="Times New Roman" w:hAnsi="Times New Roman" w:cs="Times New Roman"/>
          <w:color w:val="000000"/>
          <w:sz w:val="24"/>
          <w:szCs w:val="24"/>
        </w:rPr>
        <w:t>  The following are the funding level computations that support the commissioner's funding level recommendations:</w:t>
      </w:r>
    </w:p>
    <w:p w:rsidR="007906AD" w:rsidRPr="007B2775" w:rsidRDefault="007906AD" w:rsidP="007906AD">
      <w:pPr>
        <w:autoSpaceDE w:val="0"/>
        <w:autoSpaceDN w:val="0"/>
        <w:adjustRightInd w:val="0"/>
        <w:spacing w:before="100" w:after="0" w:line="240" w:lineRule="auto"/>
        <w:ind w:left="400"/>
        <w:rPr>
          <w:rFonts w:ascii="Times New Roman" w:hAnsi="Times New Roman" w:cs="Times New Roman"/>
          <w:sz w:val="24"/>
          <w:szCs w:val="24"/>
        </w:rPr>
      </w:pPr>
      <w:r w:rsidRPr="007B2775">
        <w:rPr>
          <w:rFonts w:ascii="Times New Roman" w:hAnsi="Times New Roman" w:cs="Times New Roman"/>
          <w:color w:val="000000"/>
          <w:sz w:val="24"/>
          <w:szCs w:val="24"/>
        </w:rPr>
        <w:t xml:space="preserve">A. The requested funding levels for the operating allocation under section 15683; </w:t>
      </w:r>
    </w:p>
    <w:p w:rsidR="007906AD" w:rsidRPr="007B2775" w:rsidRDefault="007906AD" w:rsidP="007906AD">
      <w:pPr>
        <w:autoSpaceDE w:val="0"/>
        <w:autoSpaceDN w:val="0"/>
        <w:adjustRightInd w:val="0"/>
        <w:spacing w:before="100" w:after="0" w:line="240" w:lineRule="auto"/>
        <w:ind w:left="400"/>
        <w:rPr>
          <w:rFonts w:ascii="Times New Roman" w:hAnsi="Times New Roman" w:cs="Times New Roman"/>
          <w:sz w:val="24"/>
          <w:szCs w:val="24"/>
        </w:rPr>
      </w:pPr>
      <w:r w:rsidRPr="007B2775">
        <w:rPr>
          <w:rFonts w:ascii="Times New Roman" w:hAnsi="Times New Roman" w:cs="Times New Roman"/>
          <w:color w:val="000000"/>
          <w:sz w:val="24"/>
          <w:szCs w:val="24"/>
        </w:rPr>
        <w:t xml:space="preserve">B. The requested funding levels for debt service under section 15683-A, which </w:t>
      </w:r>
      <w:proofErr w:type="gramStart"/>
      <w:r w:rsidRPr="007B2775">
        <w:rPr>
          <w:rFonts w:ascii="Times New Roman" w:hAnsi="Times New Roman" w:cs="Times New Roman"/>
          <w:color w:val="000000"/>
          <w:sz w:val="24"/>
          <w:szCs w:val="24"/>
        </w:rPr>
        <w:t>are</w:t>
      </w:r>
      <w:proofErr w:type="gramEnd"/>
      <w:r w:rsidRPr="007B2775">
        <w:rPr>
          <w:rFonts w:ascii="Times New Roman" w:hAnsi="Times New Roman" w:cs="Times New Roman"/>
          <w:color w:val="000000"/>
          <w:sz w:val="24"/>
          <w:szCs w:val="24"/>
        </w:rPr>
        <w:t xml:space="preserve"> as follows:</w:t>
      </w:r>
    </w:p>
    <w:p w:rsidR="007906AD" w:rsidRPr="007B2775" w:rsidRDefault="007906AD" w:rsidP="007906AD">
      <w:pPr>
        <w:autoSpaceDE w:val="0"/>
        <w:autoSpaceDN w:val="0"/>
        <w:adjustRightInd w:val="0"/>
        <w:spacing w:before="100" w:after="0" w:line="240" w:lineRule="auto"/>
        <w:ind w:left="800"/>
        <w:rPr>
          <w:rFonts w:ascii="Times New Roman" w:hAnsi="Times New Roman" w:cs="Times New Roman"/>
          <w:sz w:val="24"/>
          <w:szCs w:val="24"/>
        </w:rPr>
      </w:pPr>
      <w:r w:rsidRPr="007B2775">
        <w:rPr>
          <w:rFonts w:ascii="Times New Roman" w:hAnsi="Times New Roman" w:cs="Times New Roman"/>
          <w:color w:val="000000"/>
          <w:sz w:val="24"/>
          <w:szCs w:val="24"/>
        </w:rPr>
        <w:t>(1) The known obligations and estimates of anticipated principal and interest costs for the allocation year;</w:t>
      </w:r>
    </w:p>
    <w:p w:rsidR="007906AD" w:rsidRPr="007B2775" w:rsidRDefault="007906AD" w:rsidP="007906AD">
      <w:pPr>
        <w:autoSpaceDE w:val="0"/>
        <w:autoSpaceDN w:val="0"/>
        <w:adjustRightInd w:val="0"/>
        <w:spacing w:before="100" w:after="0" w:line="240" w:lineRule="auto"/>
        <w:ind w:left="800"/>
        <w:rPr>
          <w:rFonts w:ascii="Times New Roman" w:hAnsi="Times New Roman" w:cs="Times New Roman"/>
          <w:sz w:val="24"/>
          <w:szCs w:val="24"/>
        </w:rPr>
      </w:pPr>
      <w:r w:rsidRPr="007B2775">
        <w:rPr>
          <w:rFonts w:ascii="Times New Roman" w:hAnsi="Times New Roman" w:cs="Times New Roman"/>
          <w:color w:val="000000"/>
          <w:sz w:val="24"/>
          <w:szCs w:val="24"/>
        </w:rPr>
        <w:t>(2) The expenditures for the insured value factor for the base year;</w:t>
      </w:r>
    </w:p>
    <w:p w:rsidR="007906AD" w:rsidRPr="007B2775" w:rsidRDefault="007906AD" w:rsidP="007906AD">
      <w:pPr>
        <w:autoSpaceDE w:val="0"/>
        <w:autoSpaceDN w:val="0"/>
        <w:adjustRightInd w:val="0"/>
        <w:spacing w:before="100" w:after="0" w:line="240" w:lineRule="auto"/>
        <w:ind w:left="800"/>
        <w:rPr>
          <w:rFonts w:ascii="Times New Roman" w:hAnsi="Times New Roman" w:cs="Times New Roman"/>
          <w:sz w:val="24"/>
          <w:szCs w:val="24"/>
        </w:rPr>
      </w:pPr>
      <w:r w:rsidRPr="007B2775">
        <w:rPr>
          <w:rFonts w:ascii="Times New Roman" w:hAnsi="Times New Roman" w:cs="Times New Roman"/>
          <w:color w:val="000000"/>
          <w:sz w:val="24"/>
          <w:szCs w:val="24"/>
        </w:rPr>
        <w:t>(3) The level of lease payments and lease-purchase payments pursuant to section 15672, subsection 2-A for the year prior to the allocation year; and</w:t>
      </w:r>
    </w:p>
    <w:p w:rsidR="007906AD" w:rsidRPr="007B2775" w:rsidRDefault="007906AD" w:rsidP="007906AD">
      <w:pPr>
        <w:autoSpaceDE w:val="0"/>
        <w:autoSpaceDN w:val="0"/>
        <w:adjustRightInd w:val="0"/>
        <w:spacing w:before="100" w:after="0" w:line="240" w:lineRule="auto"/>
        <w:ind w:left="800"/>
        <w:rPr>
          <w:rFonts w:ascii="Times New Roman" w:hAnsi="Times New Roman" w:cs="Times New Roman"/>
          <w:sz w:val="24"/>
          <w:szCs w:val="24"/>
        </w:rPr>
      </w:pPr>
      <w:r w:rsidRPr="007B2775">
        <w:rPr>
          <w:rFonts w:ascii="Times New Roman" w:hAnsi="Times New Roman" w:cs="Times New Roman"/>
          <w:color w:val="000000"/>
          <w:sz w:val="24"/>
          <w:szCs w:val="24"/>
        </w:rPr>
        <w:t>(4) Funds allocated by the state board for new school construction projects funded in the current fiscal year;</w:t>
      </w:r>
      <w:r>
        <w:rPr>
          <w:rFonts w:ascii="Times New Roman" w:hAnsi="Times New Roman" w:cs="Times New Roman"/>
          <w:color w:val="000000"/>
          <w:sz w:val="24"/>
          <w:szCs w:val="24"/>
        </w:rPr>
        <w:t xml:space="preserve"> </w:t>
      </w:r>
    </w:p>
    <w:p w:rsidR="007906AD" w:rsidRPr="007B2775" w:rsidRDefault="007906AD" w:rsidP="007906AD">
      <w:pPr>
        <w:autoSpaceDE w:val="0"/>
        <w:autoSpaceDN w:val="0"/>
        <w:adjustRightInd w:val="0"/>
        <w:spacing w:before="100" w:after="0" w:line="240" w:lineRule="auto"/>
        <w:ind w:left="400"/>
        <w:rPr>
          <w:rFonts w:ascii="Times New Roman" w:hAnsi="Times New Roman" w:cs="Times New Roman"/>
          <w:sz w:val="24"/>
          <w:szCs w:val="24"/>
        </w:rPr>
      </w:pPr>
      <w:r w:rsidRPr="007B2775">
        <w:rPr>
          <w:rFonts w:ascii="Times New Roman" w:hAnsi="Times New Roman" w:cs="Times New Roman"/>
          <w:color w:val="000000"/>
          <w:sz w:val="24"/>
          <w:szCs w:val="24"/>
        </w:rPr>
        <w:t xml:space="preserve">C. The requested funding levels for adjustments under section 15689, which must be computed by estimating costs for the allocation year; </w:t>
      </w:r>
      <w:r w:rsidRPr="007B2775">
        <w:rPr>
          <w:rFonts w:ascii="Times New Roman" w:hAnsi="Times New Roman" w:cs="Times New Roman"/>
          <w:strike/>
          <w:color w:val="000000"/>
          <w:sz w:val="24"/>
          <w:szCs w:val="24"/>
        </w:rPr>
        <w:t>and</w:t>
      </w:r>
      <w:r>
        <w:rPr>
          <w:rFonts w:ascii="Times New Roman" w:hAnsi="Times New Roman" w:cs="Times New Roman"/>
          <w:color w:val="000000"/>
          <w:sz w:val="24"/>
          <w:szCs w:val="24"/>
        </w:rPr>
        <w:t xml:space="preserve"> </w:t>
      </w:r>
    </w:p>
    <w:p w:rsidR="007906AD" w:rsidRDefault="007906AD" w:rsidP="007906AD">
      <w:pPr>
        <w:autoSpaceDE w:val="0"/>
        <w:autoSpaceDN w:val="0"/>
        <w:adjustRightInd w:val="0"/>
        <w:spacing w:before="100" w:after="0" w:line="240" w:lineRule="auto"/>
        <w:ind w:left="400"/>
        <w:rPr>
          <w:rFonts w:ascii="Times New Roman" w:hAnsi="Times New Roman" w:cs="Times New Roman"/>
          <w:color w:val="000000"/>
          <w:sz w:val="24"/>
          <w:szCs w:val="24"/>
        </w:rPr>
      </w:pPr>
      <w:r w:rsidRPr="007B2775">
        <w:rPr>
          <w:rFonts w:ascii="Times New Roman" w:hAnsi="Times New Roman" w:cs="Times New Roman"/>
          <w:color w:val="000000"/>
          <w:sz w:val="24"/>
          <w:szCs w:val="24"/>
        </w:rPr>
        <w:t>D. The requested funding levels for miscellaneous costs under section 15689-A</w:t>
      </w:r>
      <w:r w:rsidRPr="007B2775">
        <w:rPr>
          <w:rFonts w:ascii="Times New Roman" w:hAnsi="Times New Roman" w:cs="Times New Roman"/>
          <w:strike/>
          <w:color w:val="000000"/>
          <w:sz w:val="24"/>
          <w:szCs w:val="24"/>
        </w:rPr>
        <w:t>.</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w:t>
      </w:r>
    </w:p>
    <w:p w:rsidR="007906AD" w:rsidRDefault="007906AD" w:rsidP="007906AD">
      <w:pPr>
        <w:autoSpaceDE w:val="0"/>
        <w:autoSpaceDN w:val="0"/>
        <w:adjustRightInd w:val="0"/>
        <w:spacing w:before="100" w:after="0" w:line="240" w:lineRule="auto"/>
        <w:ind w:left="40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E. The requested funding levels for enhancing student performance and opportunity costs under section 15688-A; and</w:t>
      </w:r>
    </w:p>
    <w:p w:rsidR="007906AD" w:rsidRPr="007B2775" w:rsidRDefault="007906AD" w:rsidP="007906AD">
      <w:pPr>
        <w:autoSpaceDE w:val="0"/>
        <w:autoSpaceDN w:val="0"/>
        <w:adjustRightInd w:val="0"/>
        <w:spacing w:before="100" w:after="0" w:line="240" w:lineRule="auto"/>
        <w:ind w:left="400"/>
        <w:rPr>
          <w:rFonts w:ascii="Times New Roman" w:hAnsi="Times New Roman" w:cs="Times New Roman"/>
          <w:sz w:val="24"/>
          <w:szCs w:val="24"/>
          <w:u w:val="single"/>
        </w:rPr>
      </w:pPr>
      <w:r>
        <w:rPr>
          <w:rFonts w:ascii="Times New Roman" w:hAnsi="Times New Roman" w:cs="Times New Roman"/>
          <w:color w:val="000000"/>
          <w:sz w:val="24"/>
          <w:szCs w:val="24"/>
          <w:u w:val="single"/>
        </w:rPr>
        <w:t>F. The normal costs of teacher retirement pursuant to Title 5, section 17154, subsection 6.</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proofErr w:type="gramStart"/>
      <w:r>
        <w:rPr>
          <w:rFonts w:ascii="Times New Roman" w:hAnsi="Times New Roman" w:cs="Times New Roman"/>
          <w:b/>
          <w:bCs/>
          <w:color w:val="000000"/>
          <w:sz w:val="28"/>
          <w:szCs w:val="28"/>
        </w:rPr>
        <w:t>Sec. C-16.</w:t>
      </w:r>
      <w:proofErr w:type="gramEnd"/>
      <w:r>
        <w:rPr>
          <w:rFonts w:ascii="Times New Roman" w:hAnsi="Times New Roman" w:cs="Times New Roman"/>
          <w:b/>
          <w:bCs/>
          <w:color w:val="000000"/>
          <w:sz w:val="28"/>
          <w:szCs w:val="28"/>
        </w:rPr>
        <w:t xml:space="preserve"> 20-A MRSA §15689-D, </w:t>
      </w:r>
      <w:r>
        <w:rPr>
          <w:rFonts w:ascii="Times New Roman" w:hAnsi="Times New Roman" w:cs="Times New Roman"/>
          <w:color w:val="000000"/>
          <w:sz w:val="24"/>
          <w:szCs w:val="24"/>
        </w:rPr>
        <w:t>as amended by PL 2009, c. 275, §3, is further amended to read:</w:t>
      </w:r>
    </w:p>
    <w:p w:rsidR="007906AD" w:rsidRPr="00E449EF" w:rsidRDefault="007906AD" w:rsidP="007906AD">
      <w:pPr>
        <w:autoSpaceDE w:val="0"/>
        <w:autoSpaceDN w:val="0"/>
        <w:adjustRightInd w:val="0"/>
        <w:spacing w:before="200" w:after="0" w:line="240" w:lineRule="auto"/>
        <w:ind w:firstLine="400"/>
        <w:rPr>
          <w:rFonts w:ascii="Times New Roman" w:hAnsi="Times New Roman" w:cs="Times New Roman"/>
          <w:sz w:val="24"/>
          <w:szCs w:val="24"/>
        </w:rPr>
      </w:pPr>
      <w:r w:rsidRPr="00E449EF">
        <w:rPr>
          <w:rFonts w:ascii="Times New Roman" w:hAnsi="Times New Roman" w:cs="Times New Roman"/>
          <w:b/>
          <w:bCs/>
          <w:color w:val="000000"/>
          <w:sz w:val="24"/>
          <w:szCs w:val="24"/>
        </w:rPr>
        <w:t>1</w:t>
      </w:r>
      <w:r w:rsidRPr="00E449EF">
        <w:rPr>
          <w:rFonts w:ascii="Times New Roman" w:hAnsi="Times New Roman" w:cs="Times New Roman"/>
          <w:color w:val="000000"/>
          <w:sz w:val="24"/>
          <w:szCs w:val="24"/>
        </w:rPr>
        <w:t>. </w:t>
      </w:r>
      <w:r w:rsidRPr="00E449EF">
        <w:rPr>
          <w:rFonts w:ascii="Times New Roman" w:hAnsi="Times New Roman" w:cs="Times New Roman"/>
          <w:b/>
          <w:bCs/>
          <w:color w:val="000000"/>
          <w:sz w:val="24"/>
          <w:szCs w:val="24"/>
        </w:rPr>
        <w:t>Annual recommendations.</w:t>
      </w:r>
      <w:r w:rsidRPr="00E449EF">
        <w:rPr>
          <w:rFonts w:ascii="Times New Roman" w:hAnsi="Times New Roman" w:cs="Times New Roman"/>
          <w:color w:val="000000"/>
          <w:sz w:val="24"/>
          <w:szCs w:val="24"/>
        </w:rPr>
        <w:t xml:space="preserve">  The Department of Administrative and Financial Services, Bureau of the Budget shall annually certify to the Legislature the funding levels that the Governor recommends under sections 15683, 15683-A, </w:t>
      </w:r>
      <w:r w:rsidRPr="00E449EF">
        <w:rPr>
          <w:rFonts w:ascii="Times New Roman" w:hAnsi="Times New Roman" w:cs="Times New Roman"/>
          <w:color w:val="000000"/>
          <w:sz w:val="24"/>
          <w:szCs w:val="24"/>
          <w:u w:val="single"/>
        </w:rPr>
        <w:t xml:space="preserve">15688-A, </w:t>
      </w:r>
      <w:r w:rsidRPr="00E449EF">
        <w:rPr>
          <w:rFonts w:ascii="Times New Roman" w:hAnsi="Times New Roman" w:cs="Times New Roman"/>
          <w:color w:val="000000"/>
          <w:sz w:val="24"/>
          <w:szCs w:val="24"/>
        </w:rPr>
        <w:t>15689</w:t>
      </w:r>
      <w:r>
        <w:rPr>
          <w:rFonts w:ascii="Times New Roman" w:hAnsi="Times New Roman" w:cs="Times New Roman"/>
          <w:color w:val="000000"/>
          <w:sz w:val="24"/>
          <w:szCs w:val="24"/>
          <w:u w:val="single"/>
        </w:rPr>
        <w:t>,</w:t>
      </w:r>
      <w:r w:rsidRPr="00E449EF">
        <w:rPr>
          <w:rFonts w:ascii="Times New Roman" w:hAnsi="Times New Roman" w:cs="Times New Roman"/>
          <w:color w:val="000000"/>
          <w:sz w:val="24"/>
          <w:szCs w:val="24"/>
        </w:rPr>
        <w:t xml:space="preserve"> </w:t>
      </w:r>
      <w:r w:rsidRPr="00441541">
        <w:rPr>
          <w:rFonts w:ascii="Times New Roman" w:hAnsi="Times New Roman" w:cs="Times New Roman"/>
          <w:strike/>
          <w:color w:val="000000"/>
          <w:sz w:val="24"/>
          <w:szCs w:val="24"/>
        </w:rPr>
        <w:t>and</w:t>
      </w:r>
      <w:r w:rsidRPr="00E449EF">
        <w:rPr>
          <w:rFonts w:ascii="Times New Roman" w:hAnsi="Times New Roman" w:cs="Times New Roman"/>
          <w:color w:val="000000"/>
          <w:sz w:val="24"/>
          <w:szCs w:val="24"/>
        </w:rPr>
        <w:t xml:space="preserve"> 15689-A</w:t>
      </w:r>
      <w:r>
        <w:rPr>
          <w:rFonts w:ascii="Times New Roman" w:hAnsi="Times New Roman" w:cs="Times New Roman"/>
          <w:color w:val="000000"/>
          <w:sz w:val="24"/>
          <w:szCs w:val="24"/>
          <w:u w:val="single"/>
        </w:rPr>
        <w:t xml:space="preserve"> and </w:t>
      </w:r>
      <w:r w:rsidRPr="00441541">
        <w:rPr>
          <w:rFonts w:ascii="Times New Roman" w:hAnsi="Times New Roman" w:cs="Times New Roman"/>
          <w:color w:val="000000"/>
          <w:sz w:val="24"/>
          <w:szCs w:val="24"/>
          <w:u w:val="single"/>
        </w:rPr>
        <w:t>the amount for any other components the total cost of funding public education from kindergarten to grade 12 pursuant to this chapter</w:t>
      </w:r>
      <w:r w:rsidRPr="00E449EF">
        <w:rPr>
          <w:rFonts w:ascii="Times New Roman" w:hAnsi="Times New Roman" w:cs="Times New Roman"/>
          <w:color w:val="000000"/>
          <w:sz w:val="24"/>
          <w:szCs w:val="24"/>
        </w:rPr>
        <w:t xml:space="preserve">. The Governor’s recommendations must be transmitted to the Legislature within the time schedules set forth in Title 5, section 1666 and in the form and manner described in subsection 2. The commissioner may adjust, consistent with the Governor’s recommendation for funding </w:t>
      </w:r>
      <w:proofErr w:type="gramStart"/>
      <w:r w:rsidRPr="00E449EF">
        <w:rPr>
          <w:rFonts w:ascii="Times New Roman" w:hAnsi="Times New Roman" w:cs="Times New Roman"/>
          <w:color w:val="000000"/>
          <w:sz w:val="24"/>
          <w:szCs w:val="24"/>
        </w:rPr>
        <w:t>levels,</w:t>
      </w:r>
      <w:proofErr w:type="gramEnd"/>
      <w:r w:rsidRPr="00E449EF">
        <w:rPr>
          <w:rFonts w:ascii="Times New Roman" w:hAnsi="Times New Roman" w:cs="Times New Roman"/>
          <w:color w:val="000000"/>
          <w:sz w:val="24"/>
          <w:szCs w:val="24"/>
        </w:rPr>
        <w:t xml:space="preserve"> per-pupil amounts not related to staffing pursuant to section 15680 and targeted funds pursuant to section 15681.</w:t>
      </w:r>
    </w:p>
    <w:p w:rsidR="007906AD" w:rsidRPr="00E449EF" w:rsidRDefault="007906AD" w:rsidP="007906AD">
      <w:pPr>
        <w:autoSpaceDE w:val="0"/>
        <w:autoSpaceDN w:val="0"/>
        <w:adjustRightInd w:val="0"/>
        <w:spacing w:before="240" w:after="0" w:line="240" w:lineRule="auto"/>
        <w:ind w:firstLine="400"/>
        <w:rPr>
          <w:rFonts w:ascii="Times New Roman" w:hAnsi="Times New Roman" w:cs="Times New Roman"/>
          <w:sz w:val="24"/>
          <w:szCs w:val="24"/>
        </w:rPr>
      </w:pPr>
      <w:r w:rsidRPr="00E449EF">
        <w:rPr>
          <w:rFonts w:ascii="Times New Roman" w:hAnsi="Times New Roman" w:cs="Times New Roman"/>
          <w:b/>
          <w:bCs/>
          <w:color w:val="000000"/>
          <w:sz w:val="24"/>
          <w:szCs w:val="24"/>
        </w:rPr>
        <w:t>2</w:t>
      </w:r>
      <w:r w:rsidRPr="00E449EF">
        <w:rPr>
          <w:rFonts w:ascii="Times New Roman" w:hAnsi="Times New Roman" w:cs="Times New Roman"/>
          <w:color w:val="000000"/>
          <w:sz w:val="24"/>
          <w:szCs w:val="24"/>
        </w:rPr>
        <w:t>. </w:t>
      </w:r>
      <w:r w:rsidRPr="00E449EF">
        <w:rPr>
          <w:rFonts w:ascii="Times New Roman" w:hAnsi="Times New Roman" w:cs="Times New Roman"/>
          <w:b/>
          <w:bCs/>
          <w:color w:val="000000"/>
          <w:sz w:val="24"/>
          <w:szCs w:val="24"/>
        </w:rPr>
        <w:t>Funding level computations.</w:t>
      </w:r>
      <w:r w:rsidRPr="00E449EF">
        <w:rPr>
          <w:rFonts w:ascii="Times New Roman" w:hAnsi="Times New Roman" w:cs="Times New Roman"/>
          <w:color w:val="000000"/>
          <w:sz w:val="24"/>
          <w:szCs w:val="24"/>
        </w:rPr>
        <w:t xml:space="preserve">  The Governor’s recommendations under subsection 1 must specify the amounts that are recommended for the total operating allocation pursuant to section 15683, the total of other </w:t>
      </w:r>
      <w:proofErr w:type="spellStart"/>
      <w:r w:rsidRPr="00E449EF">
        <w:rPr>
          <w:rFonts w:ascii="Times New Roman" w:hAnsi="Times New Roman" w:cs="Times New Roman"/>
          <w:color w:val="000000"/>
          <w:sz w:val="24"/>
          <w:szCs w:val="24"/>
        </w:rPr>
        <w:t>subsidizable</w:t>
      </w:r>
      <w:proofErr w:type="spellEnd"/>
      <w:r w:rsidRPr="00E449EF">
        <w:rPr>
          <w:rFonts w:ascii="Times New Roman" w:hAnsi="Times New Roman" w:cs="Times New Roman"/>
          <w:color w:val="000000"/>
          <w:sz w:val="24"/>
          <w:szCs w:val="24"/>
        </w:rPr>
        <w:t xml:space="preserve"> costs pursuant to section 15681-A, the total debt service allocation pursuant to section 15683-A, </w:t>
      </w:r>
      <w:r w:rsidRPr="00E449EF">
        <w:rPr>
          <w:rFonts w:ascii="Times New Roman" w:hAnsi="Times New Roman" w:cs="Times New Roman"/>
          <w:color w:val="000000"/>
          <w:sz w:val="24"/>
          <w:szCs w:val="24"/>
          <w:u w:val="single"/>
        </w:rPr>
        <w:t>the total enhancing student performance and opportunity costs pursuant to section 15688-A,</w:t>
      </w:r>
      <w:r w:rsidRPr="00E449EF">
        <w:rPr>
          <w:rFonts w:ascii="Times New Roman" w:hAnsi="Times New Roman" w:cs="Times New Roman"/>
          <w:color w:val="000000"/>
          <w:sz w:val="24"/>
          <w:szCs w:val="24"/>
        </w:rPr>
        <w:t xml:space="preserve"> the total adjustments pursuant to section 15689, the total miscellaneous costs pursuant to section 15689-A,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under sections 15689 and 15689-A and the purposes for each cost in these sections. For each amount shown in the </w:t>
      </w:r>
      <w:r w:rsidRPr="00E449EF">
        <w:rPr>
          <w:rFonts w:ascii="Times New Roman" w:hAnsi="Times New Roman" w:cs="Times New Roman"/>
          <w:color w:val="000000"/>
          <w:sz w:val="24"/>
          <w:szCs w:val="24"/>
        </w:rPr>
        <w:lastRenderedPageBreak/>
        <w:t>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w:t>
      </w:r>
    </w:p>
    <w:p w:rsidR="007906AD" w:rsidRPr="00E449EF" w:rsidRDefault="007906AD" w:rsidP="007906AD">
      <w:pPr>
        <w:rPr>
          <w:rFonts w:ascii="Times New Roman" w:hAnsi="Times New Roman" w:cs="Times New Roman"/>
          <w:sz w:val="24"/>
          <w:szCs w:val="24"/>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proofErr w:type="gramStart"/>
      <w:r>
        <w:rPr>
          <w:rFonts w:ascii="Times New Roman" w:hAnsi="Times New Roman" w:cs="Times New Roman"/>
          <w:b/>
          <w:bCs/>
          <w:color w:val="000000"/>
          <w:sz w:val="28"/>
          <w:szCs w:val="28"/>
        </w:rPr>
        <w:t>Sec. C-17.</w:t>
      </w:r>
      <w:proofErr w:type="gramEnd"/>
      <w:r>
        <w:rPr>
          <w:rFonts w:ascii="Times New Roman" w:hAnsi="Times New Roman" w:cs="Times New Roman"/>
          <w:b/>
          <w:bCs/>
          <w:color w:val="000000"/>
          <w:sz w:val="28"/>
          <w:szCs w:val="28"/>
        </w:rPr>
        <w:t xml:space="preserve"> 20-A MRSA §15689-E, sub-§1, </w:t>
      </w:r>
      <w:r>
        <w:rPr>
          <w:rFonts w:ascii="Times New Roman" w:hAnsi="Times New Roman" w:cs="Times New Roman"/>
          <w:color w:val="000000"/>
          <w:sz w:val="24"/>
          <w:szCs w:val="24"/>
        </w:rPr>
        <w:t>as enacted by PL 2005, c. 2, Pt. D, §</w:t>
      </w:r>
      <w:proofErr w:type="gramStart"/>
      <w:r>
        <w:rPr>
          <w:rFonts w:ascii="Times New Roman" w:hAnsi="Times New Roman" w:cs="Times New Roman"/>
          <w:color w:val="000000"/>
          <w:sz w:val="24"/>
          <w:szCs w:val="24"/>
        </w:rPr>
        <w:t>61,</w:t>
      </w:r>
      <w:proofErr w:type="gramEnd"/>
      <w:r>
        <w:rPr>
          <w:rFonts w:ascii="Times New Roman" w:hAnsi="Times New Roman" w:cs="Times New Roman"/>
          <w:color w:val="000000"/>
          <w:sz w:val="24"/>
          <w:szCs w:val="24"/>
        </w:rPr>
        <w:t xml:space="preserve"> and affected by §§ 72 and 74 and affected by PL 2005, c. 12, Pt. WW, §18, is amended to read:</w:t>
      </w:r>
    </w:p>
    <w:p w:rsidR="007906AD" w:rsidRDefault="007906AD" w:rsidP="007906AD"/>
    <w:p w:rsidR="007906AD" w:rsidRPr="00376FAB" w:rsidRDefault="007906AD" w:rsidP="007906AD">
      <w:pPr>
        <w:autoSpaceDE w:val="0"/>
        <w:autoSpaceDN w:val="0"/>
        <w:adjustRightInd w:val="0"/>
        <w:spacing w:before="200" w:after="0" w:line="240" w:lineRule="auto"/>
        <w:ind w:firstLine="400"/>
        <w:rPr>
          <w:rFonts w:ascii="Times New Roman" w:hAnsi="Times New Roman" w:cs="Times New Roman"/>
          <w:sz w:val="32"/>
          <w:szCs w:val="24"/>
        </w:rPr>
      </w:pPr>
      <w:r w:rsidRPr="00376FAB">
        <w:rPr>
          <w:rFonts w:ascii="Times New Roman" w:hAnsi="Times New Roman" w:cs="Times New Roman"/>
          <w:b/>
          <w:bCs/>
          <w:color w:val="000000"/>
          <w:sz w:val="24"/>
          <w:szCs w:val="20"/>
        </w:rPr>
        <w:t>1</w:t>
      </w:r>
      <w:r w:rsidRPr="00376FAB">
        <w:rPr>
          <w:rFonts w:ascii="Times New Roman" w:hAnsi="Times New Roman" w:cs="Times New Roman"/>
          <w:color w:val="000000"/>
          <w:sz w:val="24"/>
          <w:szCs w:val="20"/>
        </w:rPr>
        <w:t>. </w:t>
      </w:r>
      <w:r w:rsidRPr="00376FAB">
        <w:rPr>
          <w:rFonts w:ascii="Times New Roman" w:hAnsi="Times New Roman" w:cs="Times New Roman"/>
          <w:b/>
          <w:bCs/>
          <w:color w:val="000000"/>
          <w:sz w:val="24"/>
          <w:szCs w:val="20"/>
        </w:rPr>
        <w:t>Appropriation for state share of adjustments, debt service and operating; single account.</w:t>
      </w:r>
      <w:r w:rsidRPr="00376FAB">
        <w:rPr>
          <w:rFonts w:ascii="Times New Roman" w:hAnsi="Times New Roman" w:cs="Times New Roman"/>
          <w:color w:val="000000"/>
          <w:sz w:val="24"/>
          <w:szCs w:val="20"/>
        </w:rPr>
        <w:t>  Appropriate the necessary funds for the State's share for general purpose aid for local schools with a separate amount for each of the following components:</w:t>
      </w:r>
    </w:p>
    <w:p w:rsidR="007906AD" w:rsidRPr="00376FAB" w:rsidRDefault="007906AD" w:rsidP="007906AD">
      <w:pPr>
        <w:autoSpaceDE w:val="0"/>
        <w:autoSpaceDN w:val="0"/>
        <w:adjustRightInd w:val="0"/>
        <w:spacing w:before="100" w:after="0" w:line="240" w:lineRule="auto"/>
        <w:ind w:left="400"/>
        <w:rPr>
          <w:rFonts w:ascii="Times New Roman" w:hAnsi="Times New Roman" w:cs="Times New Roman"/>
          <w:sz w:val="32"/>
          <w:szCs w:val="24"/>
        </w:rPr>
      </w:pPr>
      <w:r w:rsidRPr="00376FAB">
        <w:rPr>
          <w:rFonts w:ascii="Times New Roman" w:hAnsi="Times New Roman" w:cs="Times New Roman"/>
          <w:color w:val="000000"/>
          <w:sz w:val="24"/>
          <w:szCs w:val="20"/>
        </w:rPr>
        <w:t>A. Adjustments and miscellaneous costs described in sections 15689 and 15689-A, including an appropriation for special education pupils placed directly by the State, for:</w:t>
      </w:r>
    </w:p>
    <w:p w:rsidR="007906AD" w:rsidRPr="00376FAB" w:rsidRDefault="007906AD" w:rsidP="007906AD">
      <w:pPr>
        <w:autoSpaceDE w:val="0"/>
        <w:autoSpaceDN w:val="0"/>
        <w:adjustRightInd w:val="0"/>
        <w:spacing w:before="100" w:after="0" w:line="240" w:lineRule="auto"/>
        <w:ind w:left="800"/>
        <w:rPr>
          <w:rFonts w:ascii="Times New Roman" w:hAnsi="Times New Roman" w:cs="Times New Roman"/>
          <w:sz w:val="32"/>
          <w:szCs w:val="24"/>
        </w:rPr>
      </w:pPr>
      <w:r w:rsidRPr="00376FAB">
        <w:rPr>
          <w:rFonts w:ascii="Times New Roman" w:hAnsi="Times New Roman" w:cs="Times New Roman"/>
          <w:color w:val="000000"/>
          <w:sz w:val="24"/>
          <w:szCs w:val="20"/>
        </w:rPr>
        <w:t>(1) Tuition and board for pupils placed directly by the State in accordance with rules adopted or amended by the commissioner; and</w:t>
      </w:r>
    </w:p>
    <w:p w:rsidR="007906AD" w:rsidRPr="00376FAB" w:rsidRDefault="007906AD" w:rsidP="007906AD">
      <w:pPr>
        <w:autoSpaceDE w:val="0"/>
        <w:autoSpaceDN w:val="0"/>
        <w:adjustRightInd w:val="0"/>
        <w:spacing w:before="100" w:after="0" w:line="240" w:lineRule="auto"/>
        <w:ind w:left="800"/>
        <w:rPr>
          <w:rFonts w:ascii="Times New Roman" w:hAnsi="Times New Roman" w:cs="Times New Roman"/>
          <w:sz w:val="32"/>
          <w:szCs w:val="24"/>
        </w:rPr>
      </w:pPr>
      <w:r w:rsidRPr="00376FAB">
        <w:rPr>
          <w:rFonts w:ascii="Times New Roman" w:hAnsi="Times New Roman" w:cs="Times New Roman"/>
          <w:color w:val="000000"/>
          <w:sz w:val="24"/>
          <w:szCs w:val="20"/>
        </w:rPr>
        <w:t>(2) Special education tuition and other tuition for residents of state-operated institutions attending programs in school administrative units or private schools in accordance with rules adopted or amended by the commissioner; and</w:t>
      </w:r>
    </w:p>
    <w:p w:rsidR="007906AD" w:rsidRPr="00376FAB" w:rsidRDefault="007906AD" w:rsidP="007906AD">
      <w:pPr>
        <w:autoSpaceDE w:val="0"/>
        <w:autoSpaceDN w:val="0"/>
        <w:adjustRightInd w:val="0"/>
        <w:spacing w:before="100" w:after="0" w:line="240" w:lineRule="auto"/>
        <w:ind w:left="400"/>
        <w:rPr>
          <w:rFonts w:ascii="Times New Roman" w:hAnsi="Times New Roman" w:cs="Times New Roman"/>
          <w:color w:val="000000"/>
          <w:sz w:val="24"/>
          <w:szCs w:val="20"/>
        </w:rPr>
      </w:pPr>
      <w:r w:rsidRPr="00376FAB">
        <w:rPr>
          <w:rFonts w:ascii="Times New Roman" w:hAnsi="Times New Roman" w:cs="Times New Roman"/>
          <w:color w:val="000000"/>
          <w:sz w:val="24"/>
          <w:szCs w:val="20"/>
        </w:rPr>
        <w:t xml:space="preserve">B. The state share of the total operating allocation and the total debt service allocation described in sections 15683 and 15683-A; </w:t>
      </w:r>
      <w:r w:rsidRPr="0051125C">
        <w:rPr>
          <w:rFonts w:ascii="Times New Roman" w:hAnsi="Times New Roman" w:cs="Times New Roman"/>
          <w:strike/>
          <w:color w:val="000000"/>
          <w:sz w:val="24"/>
          <w:szCs w:val="20"/>
        </w:rPr>
        <w:t>and</w:t>
      </w:r>
    </w:p>
    <w:p w:rsidR="007906AD" w:rsidRDefault="007906AD" w:rsidP="007906AD">
      <w:pPr>
        <w:autoSpaceDE w:val="0"/>
        <w:autoSpaceDN w:val="0"/>
        <w:adjustRightInd w:val="0"/>
        <w:spacing w:before="100" w:after="0" w:line="240" w:lineRule="auto"/>
        <w:ind w:left="400"/>
        <w:rPr>
          <w:rFonts w:ascii="Times New Roman" w:hAnsi="Times New Roman" w:cs="Times New Roman"/>
          <w:color w:val="000000"/>
          <w:sz w:val="24"/>
          <w:szCs w:val="20"/>
          <w:u w:val="single"/>
        </w:rPr>
      </w:pPr>
      <w:r w:rsidRPr="00376FAB">
        <w:rPr>
          <w:rFonts w:ascii="Times New Roman" w:hAnsi="Times New Roman" w:cs="Times New Roman"/>
          <w:color w:val="000000"/>
          <w:sz w:val="24"/>
          <w:szCs w:val="20"/>
          <w:u w:val="single"/>
        </w:rPr>
        <w:t>C. The state share of the total enhancing student performance and opportunity costs described in sections 15688-A; and</w:t>
      </w:r>
    </w:p>
    <w:p w:rsidR="007906AD" w:rsidRPr="00376FAB" w:rsidRDefault="007906AD" w:rsidP="007906AD">
      <w:pPr>
        <w:autoSpaceDE w:val="0"/>
        <w:autoSpaceDN w:val="0"/>
        <w:adjustRightInd w:val="0"/>
        <w:spacing w:before="100" w:after="0" w:line="240" w:lineRule="auto"/>
        <w:ind w:left="400"/>
        <w:rPr>
          <w:rFonts w:ascii="Times New Roman" w:hAnsi="Times New Roman" w:cs="Times New Roman"/>
          <w:color w:val="000000"/>
          <w:sz w:val="24"/>
          <w:szCs w:val="20"/>
          <w:u w:val="single"/>
        </w:rPr>
      </w:pPr>
      <w:r>
        <w:rPr>
          <w:rFonts w:ascii="Times New Roman" w:hAnsi="Times New Roman" w:cs="Times New Roman"/>
          <w:color w:val="000000"/>
          <w:sz w:val="24"/>
          <w:szCs w:val="20"/>
          <w:u w:val="single"/>
        </w:rPr>
        <w:t>D. The state share of the total normal cost of teacher retirement</w:t>
      </w:r>
      <w:r w:rsidRPr="0051125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pursuant to Title 5, section 17154, subsection 6.</w:t>
      </w:r>
    </w:p>
    <w:p w:rsidR="007906AD" w:rsidRDefault="007906AD" w:rsidP="007906AD">
      <w:pPr>
        <w:keepNext/>
        <w:autoSpaceDE w:val="0"/>
        <w:autoSpaceDN w:val="0"/>
        <w:adjustRightInd w:val="0"/>
        <w:spacing w:before="100" w:after="0" w:line="240" w:lineRule="auto"/>
        <w:rPr>
          <w:rFonts w:ascii="Helvetica" w:hAnsi="Helvetica" w:cs="Helvetica"/>
          <w:b/>
          <w:bCs/>
          <w:color w:val="000000"/>
          <w:sz w:val="24"/>
          <w:szCs w:val="24"/>
        </w:rPr>
      </w:pPr>
    </w:p>
    <w:p w:rsidR="007906AD" w:rsidRPr="00D9107F" w:rsidRDefault="007906AD" w:rsidP="007906AD">
      <w:pPr>
        <w:keepNext/>
        <w:autoSpaceDE w:val="0"/>
        <w:autoSpaceDN w:val="0"/>
        <w:adjustRightInd w:val="0"/>
        <w:spacing w:before="100" w:after="0" w:line="240" w:lineRule="auto"/>
        <w:ind w:firstLine="475"/>
        <w:rPr>
          <w:rFonts w:ascii="Times New Roman" w:hAnsi="Times New Roman" w:cs="Times New Roman"/>
          <w:bCs/>
          <w:color w:val="000000"/>
          <w:sz w:val="28"/>
          <w:szCs w:val="28"/>
        </w:rPr>
      </w:pPr>
      <w:proofErr w:type="gramStart"/>
      <w:r>
        <w:rPr>
          <w:rFonts w:ascii="Times New Roman" w:hAnsi="Times New Roman" w:cs="Times New Roman"/>
          <w:b/>
          <w:bCs/>
          <w:color w:val="000000"/>
          <w:sz w:val="28"/>
          <w:szCs w:val="28"/>
        </w:rPr>
        <w:t>Sec. C-18.</w:t>
      </w:r>
      <w:proofErr w:type="gramEnd"/>
      <w:r>
        <w:rPr>
          <w:rFonts w:ascii="Times New Roman" w:hAnsi="Times New Roman" w:cs="Times New Roman"/>
          <w:b/>
          <w:bCs/>
          <w:color w:val="000000"/>
          <w:sz w:val="28"/>
          <w:szCs w:val="28"/>
        </w:rPr>
        <w:t xml:space="preserve"> 20-A MRSA §15689-F, sub-§3, </w:t>
      </w:r>
      <w:r w:rsidRPr="00D9107F">
        <w:rPr>
          <w:rFonts w:ascii="Times New Roman" w:hAnsi="Times New Roman" w:cs="Times New Roman"/>
          <w:bCs/>
          <w:color w:val="000000"/>
          <w:szCs w:val="28"/>
        </w:rPr>
        <w:t>is enacted to read:</w:t>
      </w:r>
    </w:p>
    <w:p w:rsidR="007906AD" w:rsidRPr="00111717" w:rsidRDefault="007906AD" w:rsidP="007906AD">
      <w:pPr>
        <w:autoSpaceDE w:val="0"/>
        <w:autoSpaceDN w:val="0"/>
        <w:adjustRightInd w:val="0"/>
        <w:spacing w:before="240" w:after="0" w:line="240" w:lineRule="auto"/>
        <w:ind w:firstLine="400"/>
        <w:rPr>
          <w:rFonts w:ascii="Times New Roman" w:hAnsi="Times New Roman" w:cs="Times New Roman"/>
          <w:sz w:val="32"/>
          <w:szCs w:val="24"/>
          <w:u w:val="single"/>
        </w:rPr>
      </w:pPr>
      <w:r w:rsidRPr="00111717">
        <w:rPr>
          <w:rFonts w:ascii="Times New Roman" w:hAnsi="Times New Roman" w:cs="Times New Roman"/>
          <w:b/>
          <w:color w:val="000000"/>
          <w:sz w:val="24"/>
          <w:szCs w:val="20"/>
          <w:u w:val="single"/>
        </w:rPr>
        <w:t>3. Casino revenues.</w:t>
      </w:r>
      <w:r w:rsidRPr="00111717">
        <w:rPr>
          <w:rFonts w:ascii="Times New Roman" w:hAnsi="Times New Roman" w:cs="Times New Roman"/>
          <w:color w:val="000000"/>
          <w:sz w:val="24"/>
          <w:szCs w:val="20"/>
          <w:u w:val="single"/>
        </w:rPr>
        <w:t xml:space="preserve">  If the annual funding for public education from kindergarten through grade </w:t>
      </w:r>
      <w:r w:rsidR="004C5F61">
        <w:rPr>
          <w:rFonts w:ascii="Times New Roman" w:hAnsi="Times New Roman" w:cs="Times New Roman"/>
          <w:color w:val="000000"/>
          <w:sz w:val="24"/>
          <w:szCs w:val="20"/>
          <w:u w:val="single"/>
        </w:rPr>
        <w:t>12</w:t>
      </w:r>
      <w:r w:rsidRPr="00111717">
        <w:rPr>
          <w:rFonts w:ascii="Times New Roman" w:hAnsi="Times New Roman" w:cs="Times New Roman"/>
          <w:color w:val="000000"/>
          <w:sz w:val="24"/>
          <w:szCs w:val="20"/>
          <w:u w:val="single"/>
        </w:rPr>
        <w:t xml:space="preserve"> enacted by the legislature is supported by casino revenues credited to the Department of Education pursuant to Title 8, Section 1036, the department shall journal expenditures from the General Purpose Aid for Local Schools account to the K-12 Essential Programs and Services Other Special Revenue fund account to meet financial obligations and for purposes of </w:t>
      </w:r>
      <w:r>
        <w:rPr>
          <w:rFonts w:ascii="Times New Roman" w:hAnsi="Times New Roman" w:cs="Times New Roman"/>
          <w:color w:val="000000"/>
          <w:sz w:val="24"/>
          <w:szCs w:val="20"/>
          <w:u w:val="single"/>
        </w:rPr>
        <w:t>cash flow.</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bookmarkStart w:id="6" w:name="OLE_LINK6"/>
      <w:proofErr w:type="gramStart"/>
      <w:r>
        <w:rPr>
          <w:rFonts w:ascii="Times New Roman" w:hAnsi="Times New Roman" w:cs="Times New Roman"/>
          <w:b/>
          <w:bCs/>
          <w:color w:val="000000"/>
          <w:sz w:val="28"/>
          <w:szCs w:val="28"/>
        </w:rPr>
        <w:t>Sec. C-19.</w:t>
      </w:r>
      <w:proofErr w:type="gramEnd"/>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Mill expectation.</w:t>
      </w:r>
      <w:proofErr w:type="gramEnd"/>
      <w:r>
        <w:rPr>
          <w:rFonts w:ascii="Times New Roman" w:hAnsi="Times New Roman" w:cs="Times New Roman"/>
          <w:color w:val="000000"/>
          <w:sz w:val="24"/>
          <w:szCs w:val="24"/>
        </w:rPr>
        <w:t xml:space="preserve"> The mill expectation pursuant to the Maine Revised Statutes, Title 20-A, section 15671-A for fiscal year 2013-14 is </w:t>
      </w:r>
      <w:r>
        <w:rPr>
          <w:rFonts w:ascii="Times New Roman" w:hAnsi="Times New Roman" w:cs="Times New Roman"/>
          <w:color w:val="000000"/>
          <w:sz w:val="24"/>
          <w:szCs w:val="24"/>
          <w:u w:val="single"/>
        </w:rPr>
        <w:t>8.11</w:t>
      </w:r>
      <w:r>
        <w:rPr>
          <w:rFonts w:ascii="Times New Roman" w:hAnsi="Times New Roman" w:cs="Times New Roman"/>
          <w:color w:val="000000"/>
          <w:sz w:val="24"/>
          <w:szCs w:val="24"/>
        </w:rPr>
        <w:t>.</w:t>
      </w:r>
    </w:p>
    <w:bookmarkEnd w:id="6"/>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bookmarkStart w:id="7" w:name="OLE_LINK7"/>
      <w:proofErr w:type="gramStart"/>
      <w:r>
        <w:rPr>
          <w:rFonts w:ascii="Times New Roman" w:hAnsi="Times New Roman" w:cs="Times New Roman"/>
          <w:b/>
          <w:bCs/>
          <w:color w:val="000000"/>
          <w:sz w:val="28"/>
          <w:szCs w:val="28"/>
        </w:rPr>
        <w:t>Sec. C-20.</w:t>
      </w:r>
      <w:proofErr w:type="gramEnd"/>
      <w:r>
        <w:rPr>
          <w:rFonts w:ascii="Times New Roman" w:hAnsi="Times New Roman" w:cs="Times New Roman"/>
          <w:b/>
          <w:bCs/>
          <w:color w:val="000000"/>
          <w:sz w:val="28"/>
          <w:szCs w:val="28"/>
        </w:rPr>
        <w:t xml:space="preserve"> Total cost of funding public education from kindergarten to grade 12. </w:t>
      </w:r>
      <w:r>
        <w:rPr>
          <w:rFonts w:ascii="Times New Roman" w:hAnsi="Times New Roman" w:cs="Times New Roman"/>
          <w:color w:val="000000"/>
          <w:sz w:val="24"/>
          <w:szCs w:val="24"/>
        </w:rPr>
        <w:t>The total cost of funding public education from kindergarten to grade 12 for fiscal year 2013-14 is as follows:</w:t>
      </w:r>
    </w:p>
    <w:p w:rsidR="007906AD" w:rsidRDefault="007906AD" w:rsidP="007906AD">
      <w:pPr>
        <w:autoSpaceDE w:val="0"/>
        <w:autoSpaceDN w:val="0"/>
        <w:adjustRightInd w:val="0"/>
        <w:spacing w:after="0" w:line="240" w:lineRule="auto"/>
        <w:jc w:val="both"/>
        <w:rPr>
          <w:rFonts w:ascii="Times" w:hAnsi="Times" w:cs="Times"/>
          <w:sz w:val="20"/>
          <w:szCs w:val="20"/>
        </w:rPr>
      </w:pPr>
      <w:r>
        <w:rPr>
          <w:rFonts w:ascii="Times New Roman" w:hAnsi="Times New Roman" w:cs="Times New Roman"/>
          <w:color w:val="000000"/>
          <w:sz w:val="16"/>
          <w:szCs w:val="16"/>
        </w:rPr>
        <w:lastRenderedPageBreak/>
        <w:t> </w:t>
      </w:r>
    </w:p>
    <w:p w:rsidR="007906AD" w:rsidRDefault="007906AD" w:rsidP="007906AD">
      <w:pPr>
        <w:autoSpaceDE w:val="0"/>
        <w:autoSpaceDN w:val="0"/>
        <w:adjustRightInd w:val="0"/>
        <w:spacing w:after="0" w:line="240" w:lineRule="auto"/>
        <w:rPr>
          <w:rFonts w:ascii="Times" w:hAnsi="Times" w:cs="Times"/>
          <w:sz w:val="20"/>
          <w:szCs w:val="20"/>
        </w:rPr>
      </w:pPr>
    </w:p>
    <w:tbl>
      <w:tblPr>
        <w:tblW w:w="0" w:type="auto"/>
        <w:tblInd w:w="40" w:type="dxa"/>
        <w:tblLayout w:type="fixed"/>
        <w:tblCellMar>
          <w:left w:w="0" w:type="dxa"/>
          <w:right w:w="0" w:type="dxa"/>
        </w:tblCellMar>
        <w:tblLook w:val="0000" w:firstRow="0" w:lastRow="0" w:firstColumn="0" w:lastColumn="0" w:noHBand="0" w:noVBand="0"/>
      </w:tblPr>
      <w:tblGrid>
        <w:gridCol w:w="331"/>
        <w:gridCol w:w="5011"/>
        <w:gridCol w:w="634"/>
        <w:gridCol w:w="1958"/>
      </w:tblGrid>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b/>
                <w:bCs/>
                <w:color w:val="000000"/>
                <w:sz w:val="20"/>
                <w:szCs w:val="20"/>
              </w:rPr>
              <w:t>2013-14</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b/>
                <w:bCs/>
                <w:color w:val="000000"/>
                <w:sz w:val="20"/>
                <w:szCs w:val="20"/>
              </w:rPr>
              <w:t>TOTAL</w:t>
            </w:r>
          </w:p>
        </w:tc>
      </w:tr>
      <w:tr w:rsidR="007906AD" w:rsidTr="007906AD">
        <w:tc>
          <w:tcPr>
            <w:tcW w:w="5342"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b/>
                <w:bCs/>
                <w:color w:val="000000"/>
                <w:sz w:val="20"/>
                <w:szCs w:val="20"/>
              </w:rPr>
              <w:t>Total Operating Allocation</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Total operating allocation pursuant to the Maine Revised Statutes, Title 20-A, section 15683 without transitions percentage</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color w:val="000000"/>
                <w:sz w:val="20"/>
                <w:szCs w:val="20"/>
              </w:rPr>
              <w:t>$1,397,436,773</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Total operating allocation pursuant to the Maine Revised Statutes, Title 20-A, section 15683 with 97% transitions percentage</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color w:val="000000"/>
                <w:sz w:val="20"/>
                <w:szCs w:val="20"/>
              </w:rPr>
              <w:t>$1,355,513,670</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 xml:space="preserve">Total other </w:t>
            </w:r>
            <w:proofErr w:type="spellStart"/>
            <w:r>
              <w:rPr>
                <w:rFonts w:ascii="Times New Roman" w:hAnsi="Times New Roman" w:cs="Times New Roman"/>
                <w:color w:val="000000"/>
                <w:sz w:val="20"/>
                <w:szCs w:val="20"/>
              </w:rPr>
              <w:t>subsidizable</w:t>
            </w:r>
            <w:proofErr w:type="spellEnd"/>
            <w:r>
              <w:rPr>
                <w:rFonts w:ascii="Times New Roman" w:hAnsi="Times New Roman" w:cs="Times New Roman"/>
                <w:color w:val="000000"/>
                <w:sz w:val="20"/>
                <w:szCs w:val="20"/>
              </w:rPr>
              <w:t xml:space="preserve"> costs pursuant to the Maine Revised Statutes, Title 20-A, section 15681-A</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Pr="006538CE" w:rsidRDefault="007906AD" w:rsidP="007906AD">
            <w:pPr>
              <w:autoSpaceDE w:val="0"/>
              <w:autoSpaceDN w:val="0"/>
              <w:adjustRightInd w:val="0"/>
              <w:spacing w:before="40" w:after="0" w:line="240" w:lineRule="auto"/>
              <w:jc w:val="right"/>
              <w:rPr>
                <w:rFonts w:ascii="Times" w:hAnsi="Times" w:cs="Times"/>
                <w:sz w:val="20"/>
                <w:szCs w:val="20"/>
              </w:rPr>
            </w:pPr>
            <w:r w:rsidRPr="006538CE">
              <w:rPr>
                <w:rFonts w:ascii="Times New Roman" w:hAnsi="Times New Roman" w:cs="Times New Roman"/>
                <w:color w:val="000000"/>
                <w:sz w:val="20"/>
                <w:szCs w:val="20"/>
              </w:rPr>
              <w:t>$4</w:t>
            </w:r>
            <w:r>
              <w:rPr>
                <w:rFonts w:ascii="Times New Roman" w:hAnsi="Times New Roman" w:cs="Times New Roman"/>
                <w:color w:val="000000"/>
                <w:sz w:val="20"/>
                <w:szCs w:val="20"/>
              </w:rPr>
              <w:t>41</w:t>
            </w:r>
            <w:r w:rsidRPr="006538CE">
              <w:rPr>
                <w:rFonts w:ascii="Times New Roman" w:hAnsi="Times New Roman" w:cs="Times New Roman"/>
                <w:color w:val="000000"/>
                <w:sz w:val="20"/>
                <w:szCs w:val="20"/>
              </w:rPr>
              <w:t>,</w:t>
            </w:r>
            <w:r>
              <w:rPr>
                <w:rFonts w:ascii="Times New Roman" w:hAnsi="Times New Roman" w:cs="Times New Roman"/>
                <w:color w:val="000000"/>
                <w:sz w:val="20"/>
                <w:szCs w:val="20"/>
              </w:rPr>
              <w:t>387</w:t>
            </w:r>
            <w:r w:rsidRPr="006538CE">
              <w:rPr>
                <w:rFonts w:ascii="Times New Roman" w:hAnsi="Times New Roman" w:cs="Times New Roman"/>
                <w:color w:val="000000"/>
                <w:sz w:val="20"/>
                <w:szCs w:val="20"/>
              </w:rPr>
              <w:t>,</w:t>
            </w:r>
            <w:r>
              <w:rPr>
                <w:rFonts w:ascii="Times New Roman" w:hAnsi="Times New Roman" w:cs="Times New Roman"/>
                <w:color w:val="000000"/>
                <w:sz w:val="20"/>
                <w:szCs w:val="20"/>
              </w:rPr>
              <w:t>263</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Pr="006538CE" w:rsidRDefault="007906AD" w:rsidP="007906AD">
            <w:pPr>
              <w:autoSpaceDE w:val="0"/>
              <w:autoSpaceDN w:val="0"/>
              <w:adjustRightInd w:val="0"/>
              <w:spacing w:before="40" w:after="0" w:line="240" w:lineRule="auto"/>
              <w:jc w:val="right"/>
              <w:rPr>
                <w:rFonts w:ascii="Times" w:hAnsi="Times" w:cs="Times"/>
                <w:sz w:val="20"/>
                <w:szCs w:val="20"/>
              </w:rPr>
            </w:pPr>
            <w:r w:rsidRPr="006538CE">
              <w:rPr>
                <w:rFonts w:ascii="Times New Roman" w:hAnsi="Times New Roman" w:cs="Times New Roman"/>
                <w:noProof/>
                <w:color w:val="000000"/>
                <w:sz w:val="20"/>
                <w:szCs w:val="20"/>
              </w:rPr>
              <w:drawing>
                <wp:inline distT="0" distB="0" distL="0" distR="0" wp14:anchorId="2B2389A6" wp14:editId="0D645DF4">
                  <wp:extent cx="685800" cy="9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srcRect/>
                          <a:stretch>
                            <a:fillRect/>
                          </a:stretch>
                        </pic:blipFill>
                        <pic:spPr bwMode="auto">
                          <a:xfrm>
                            <a:off x="0" y="0"/>
                            <a:ext cx="685800" cy="9525"/>
                          </a:xfrm>
                          <a:prstGeom prst="rect">
                            <a:avLst/>
                          </a:prstGeom>
                          <a:noFill/>
                          <a:ln w="9525">
                            <a:noFill/>
                            <a:miter lim="800000"/>
                            <a:headEnd/>
                            <a:tailEnd/>
                          </a:ln>
                        </pic:spPr>
                      </pic:pic>
                    </a:graphicData>
                  </a:graphic>
                </wp:inline>
              </w:drawing>
            </w:r>
          </w:p>
        </w:tc>
      </w:tr>
      <w:tr w:rsidR="007906AD" w:rsidTr="007906AD">
        <w:tc>
          <w:tcPr>
            <w:tcW w:w="5342"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b/>
                <w:bCs/>
                <w:color w:val="000000"/>
                <w:sz w:val="20"/>
                <w:szCs w:val="20"/>
              </w:rPr>
              <w:t>Total Operating Allocation</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Pr="006538CE"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Pr="006538CE"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 xml:space="preserve">Total operating allocation pursuant to the Maine Revised Statutes, Title 20-A, section 15683 and total other </w:t>
            </w:r>
            <w:proofErr w:type="spellStart"/>
            <w:r>
              <w:rPr>
                <w:rFonts w:ascii="Times New Roman" w:hAnsi="Times New Roman" w:cs="Times New Roman"/>
                <w:color w:val="000000"/>
                <w:sz w:val="20"/>
                <w:szCs w:val="20"/>
              </w:rPr>
              <w:t>subsidizable</w:t>
            </w:r>
            <w:proofErr w:type="spellEnd"/>
            <w:r>
              <w:rPr>
                <w:rFonts w:ascii="Times New Roman" w:hAnsi="Times New Roman" w:cs="Times New Roman"/>
                <w:color w:val="000000"/>
                <w:sz w:val="20"/>
                <w:szCs w:val="20"/>
              </w:rPr>
              <w:t xml:space="preserve"> costs pursuant to Title 20-A, section 15681-A</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Pr="006538CE" w:rsidRDefault="007906AD" w:rsidP="007906AD">
            <w:pPr>
              <w:autoSpaceDE w:val="0"/>
              <w:autoSpaceDN w:val="0"/>
              <w:adjustRightInd w:val="0"/>
              <w:spacing w:before="40" w:after="0" w:line="240" w:lineRule="auto"/>
              <w:jc w:val="right"/>
              <w:rPr>
                <w:rFonts w:ascii="Times" w:hAnsi="Times" w:cs="Times"/>
                <w:sz w:val="20"/>
                <w:szCs w:val="20"/>
              </w:rPr>
            </w:pPr>
            <w:r w:rsidRPr="006538CE">
              <w:rPr>
                <w:rFonts w:ascii="Times New Roman" w:hAnsi="Times New Roman" w:cs="Times New Roman"/>
                <w:color w:val="000000"/>
                <w:sz w:val="20"/>
                <w:szCs w:val="20"/>
              </w:rPr>
              <w:t>$1,7</w:t>
            </w:r>
            <w:r>
              <w:rPr>
                <w:rFonts w:ascii="Times New Roman" w:hAnsi="Times New Roman" w:cs="Times New Roman"/>
                <w:color w:val="000000"/>
                <w:sz w:val="20"/>
                <w:szCs w:val="20"/>
              </w:rPr>
              <w:t>96</w:t>
            </w:r>
            <w:r w:rsidRPr="006538CE">
              <w:rPr>
                <w:rFonts w:ascii="Times New Roman" w:hAnsi="Times New Roman" w:cs="Times New Roman"/>
                <w:color w:val="000000"/>
                <w:sz w:val="20"/>
                <w:szCs w:val="20"/>
              </w:rPr>
              <w:t>,</w:t>
            </w:r>
            <w:r>
              <w:rPr>
                <w:rFonts w:ascii="Times New Roman" w:hAnsi="Times New Roman" w:cs="Times New Roman"/>
                <w:color w:val="000000"/>
                <w:sz w:val="20"/>
                <w:szCs w:val="20"/>
              </w:rPr>
              <w:t>900</w:t>
            </w:r>
            <w:r w:rsidRPr="006538CE">
              <w:rPr>
                <w:rFonts w:ascii="Times New Roman" w:hAnsi="Times New Roman" w:cs="Times New Roman"/>
                <w:color w:val="000000"/>
                <w:sz w:val="20"/>
                <w:szCs w:val="20"/>
              </w:rPr>
              <w:t>,</w:t>
            </w:r>
            <w:r>
              <w:rPr>
                <w:rFonts w:ascii="Times New Roman" w:hAnsi="Times New Roman" w:cs="Times New Roman"/>
                <w:color w:val="000000"/>
                <w:sz w:val="20"/>
                <w:szCs w:val="20"/>
              </w:rPr>
              <w:t>933</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5342"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b/>
                <w:bCs/>
                <w:color w:val="000000"/>
                <w:sz w:val="20"/>
                <w:szCs w:val="20"/>
              </w:rPr>
              <w:t>Total Debt Service Allocation</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Total debt service allocation pursuant to the Maine Revised Statutes, Title 20-A, section 15683-A</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color w:val="000000"/>
                <w:sz w:val="20"/>
                <w:szCs w:val="20"/>
              </w:rPr>
              <w:t>$97,440,243</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5342"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Enhancing Student Performance and Opportunity </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jc w:val="right"/>
              <w:rPr>
                <w:rFonts w:ascii="Times" w:hAnsi="Times" w:cs="Times"/>
                <w:sz w:val="20"/>
                <w:szCs w:val="20"/>
              </w:rPr>
            </w:pPr>
            <w:r>
              <w:rPr>
                <w:rFonts w:ascii="Times" w:hAnsi="Times" w:cs="Times"/>
                <w:sz w:val="20"/>
                <w:szCs w:val="20"/>
              </w:rPr>
              <w:t>$9,050,000</w:t>
            </w:r>
          </w:p>
        </w:tc>
      </w:tr>
      <w:tr w:rsidR="007906AD" w:rsidTr="007906AD">
        <w:tc>
          <w:tcPr>
            <w:tcW w:w="5342"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New Roman" w:hAnsi="Times New Roman" w:cs="Times New Roman"/>
                <w:b/>
                <w:bCs/>
                <w:color w:val="000000"/>
                <w:sz w:val="20"/>
                <w:szCs w:val="20"/>
              </w:rPr>
            </w:pPr>
          </w:p>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b/>
                <w:bCs/>
                <w:color w:val="000000"/>
                <w:sz w:val="20"/>
                <w:szCs w:val="20"/>
              </w:rPr>
              <w:t>Total Adjustments and Miscellaneous Costs</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Total adjustments and miscellaneous costs pursuant to the Maine Revised Statutes, Title 20-A, sections 15689 and 15689-A</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Pr="00F27B73" w:rsidRDefault="007906AD" w:rsidP="007906AD">
            <w:pPr>
              <w:autoSpaceDE w:val="0"/>
              <w:autoSpaceDN w:val="0"/>
              <w:adjustRightInd w:val="0"/>
              <w:spacing w:before="40" w:after="0" w:line="240" w:lineRule="auto"/>
              <w:jc w:val="right"/>
              <w:rPr>
                <w:rFonts w:ascii="Times" w:hAnsi="Times" w:cs="Times"/>
                <w:sz w:val="20"/>
                <w:szCs w:val="20"/>
              </w:rPr>
            </w:pPr>
            <w:r w:rsidRPr="00F27B73">
              <w:rPr>
                <w:rFonts w:ascii="Times New Roman" w:hAnsi="Times New Roman" w:cs="Times New Roman"/>
                <w:sz w:val="20"/>
                <w:szCs w:val="20"/>
              </w:rPr>
              <w:t>$6</w:t>
            </w:r>
            <w:r>
              <w:rPr>
                <w:rFonts w:ascii="Times New Roman" w:hAnsi="Times New Roman" w:cs="Times New Roman"/>
                <w:sz w:val="20"/>
                <w:szCs w:val="20"/>
              </w:rPr>
              <w:t>8</w:t>
            </w:r>
            <w:r w:rsidRPr="00F27B73">
              <w:rPr>
                <w:rFonts w:ascii="Times New Roman" w:hAnsi="Times New Roman" w:cs="Times New Roman"/>
                <w:sz w:val="20"/>
                <w:szCs w:val="20"/>
              </w:rPr>
              <w:t>,</w:t>
            </w:r>
            <w:r>
              <w:rPr>
                <w:rFonts w:ascii="Times New Roman" w:hAnsi="Times New Roman" w:cs="Times New Roman"/>
                <w:sz w:val="20"/>
                <w:szCs w:val="20"/>
              </w:rPr>
              <w:t>520</w:t>
            </w:r>
            <w:r w:rsidRPr="00F27B73">
              <w:rPr>
                <w:rFonts w:ascii="Times New Roman" w:hAnsi="Times New Roman" w:cs="Times New Roman"/>
                <w:sz w:val="20"/>
                <w:szCs w:val="20"/>
              </w:rPr>
              <w:t>,</w:t>
            </w:r>
            <w:r>
              <w:rPr>
                <w:rFonts w:ascii="Times New Roman" w:hAnsi="Times New Roman" w:cs="Times New Roman"/>
                <w:sz w:val="20"/>
                <w:szCs w:val="20"/>
              </w:rPr>
              <w:t>413</w:t>
            </w:r>
          </w:p>
        </w:tc>
      </w:tr>
      <w:tr w:rsidR="007906AD" w:rsidTr="007906AD">
        <w:tc>
          <w:tcPr>
            <w:tcW w:w="5342"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New Roman" w:hAnsi="Times New Roman" w:cs="Times New Roman"/>
                <w:b/>
                <w:bCs/>
                <w:color w:val="000000"/>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jc w:val="right"/>
              <w:rPr>
                <w:rFonts w:ascii="Times" w:hAnsi="Times" w:cs="Times"/>
                <w:sz w:val="20"/>
                <w:szCs w:val="20"/>
              </w:rPr>
            </w:pPr>
          </w:p>
        </w:tc>
      </w:tr>
      <w:tr w:rsidR="007906AD" w:rsidTr="007906AD">
        <w:tc>
          <w:tcPr>
            <w:tcW w:w="5342"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Total Normal Cost of Teacher Retirement </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jc w:val="right"/>
              <w:rPr>
                <w:rFonts w:ascii="Times" w:hAnsi="Times" w:cs="Times"/>
                <w:sz w:val="20"/>
                <w:szCs w:val="20"/>
              </w:rPr>
            </w:pPr>
            <w:r>
              <w:rPr>
                <w:rFonts w:ascii="Times" w:hAnsi="Times" w:cs="Times"/>
                <w:sz w:val="20"/>
                <w:szCs w:val="20"/>
              </w:rPr>
              <w:t>$28,898,559</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noProof/>
                <w:color w:val="000000"/>
                <w:sz w:val="20"/>
                <w:szCs w:val="20"/>
              </w:rPr>
              <w:drawing>
                <wp:inline distT="0" distB="0" distL="0" distR="0" wp14:anchorId="5E751967" wp14:editId="4D5C745C">
                  <wp:extent cx="685800" cy="95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srcRect/>
                          <a:stretch>
                            <a:fillRect/>
                          </a:stretch>
                        </pic:blipFill>
                        <pic:spPr bwMode="auto">
                          <a:xfrm>
                            <a:off x="0" y="0"/>
                            <a:ext cx="685800" cy="9525"/>
                          </a:xfrm>
                          <a:prstGeom prst="rect">
                            <a:avLst/>
                          </a:prstGeom>
                          <a:noFill/>
                          <a:ln w="9525">
                            <a:noFill/>
                            <a:miter lim="800000"/>
                            <a:headEnd/>
                            <a:tailEnd/>
                          </a:ln>
                        </pic:spPr>
                      </pic:pic>
                    </a:graphicData>
                  </a:graphic>
                </wp:inline>
              </w:drawing>
            </w:r>
          </w:p>
        </w:tc>
      </w:tr>
      <w:tr w:rsidR="007906AD" w:rsidTr="007906AD">
        <w:tc>
          <w:tcPr>
            <w:tcW w:w="5342"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b/>
                <w:bCs/>
                <w:color w:val="000000"/>
                <w:sz w:val="20"/>
                <w:szCs w:val="20"/>
              </w:rPr>
              <w:t>Total Cost of Funding Public Education from Kindergarten to Grade 12</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rPr>
          <w:trHeight w:val="330"/>
        </w:trPr>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RPr="00010BE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Total cost of funding public education from kindergarten to grade 12 for fiscal year 2013-14 pursuant to the Maine Revised Statutes, Title 20-A, chapter 606-B</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Pr="00F27B73" w:rsidRDefault="007906AD" w:rsidP="007906AD">
            <w:pPr>
              <w:autoSpaceDE w:val="0"/>
              <w:autoSpaceDN w:val="0"/>
              <w:adjustRightInd w:val="0"/>
              <w:spacing w:before="40" w:after="0" w:line="240" w:lineRule="auto"/>
              <w:jc w:val="right"/>
              <w:rPr>
                <w:rFonts w:ascii="Times" w:hAnsi="Times" w:cs="Times"/>
                <w:sz w:val="20"/>
                <w:szCs w:val="20"/>
              </w:rPr>
            </w:pPr>
            <w:r w:rsidRPr="00F27B73">
              <w:rPr>
                <w:rFonts w:ascii="Times New Roman" w:hAnsi="Times New Roman" w:cs="Times New Roman"/>
                <w:sz w:val="20"/>
                <w:szCs w:val="20"/>
              </w:rPr>
              <w:t>$</w:t>
            </w:r>
            <w:r>
              <w:rPr>
                <w:rFonts w:ascii="Times New Roman" w:hAnsi="Times New Roman" w:cs="Times New Roman"/>
                <w:sz w:val="20"/>
                <w:szCs w:val="20"/>
              </w:rPr>
              <w:t>2</w:t>
            </w:r>
            <w:r w:rsidRPr="00F27B73">
              <w:rPr>
                <w:rFonts w:ascii="Times New Roman" w:hAnsi="Times New Roman" w:cs="Times New Roman"/>
                <w:sz w:val="20"/>
                <w:szCs w:val="20"/>
              </w:rPr>
              <w:t>,</w:t>
            </w:r>
            <w:r>
              <w:rPr>
                <w:rFonts w:ascii="Times New Roman" w:hAnsi="Times New Roman" w:cs="Times New Roman"/>
                <w:sz w:val="20"/>
                <w:szCs w:val="20"/>
              </w:rPr>
              <w:t>000</w:t>
            </w:r>
            <w:r w:rsidRPr="00F27B73">
              <w:rPr>
                <w:rFonts w:ascii="Times New Roman" w:hAnsi="Times New Roman" w:cs="Times New Roman"/>
                <w:sz w:val="20"/>
                <w:szCs w:val="20"/>
              </w:rPr>
              <w:t>,</w:t>
            </w:r>
            <w:r>
              <w:rPr>
                <w:rFonts w:ascii="Times New Roman" w:hAnsi="Times New Roman" w:cs="Times New Roman"/>
                <w:sz w:val="20"/>
                <w:szCs w:val="20"/>
              </w:rPr>
              <w:t>810</w:t>
            </w:r>
            <w:r w:rsidRPr="00F27B73">
              <w:rPr>
                <w:rFonts w:ascii="Times New Roman" w:hAnsi="Times New Roman" w:cs="Times New Roman"/>
                <w:sz w:val="20"/>
                <w:szCs w:val="20"/>
              </w:rPr>
              <w:t>,</w:t>
            </w:r>
            <w:r>
              <w:rPr>
                <w:rFonts w:ascii="Times New Roman" w:hAnsi="Times New Roman" w:cs="Times New Roman"/>
                <w:sz w:val="20"/>
                <w:szCs w:val="20"/>
              </w:rPr>
              <w:t>148</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Total cost of the state contribution to teacher retirement, teacher retirement health insurance and teacher retirement life insurance for fiscal year 2013-14 pursuant to the Maine Revised Statutes, Title 5, chapters 421 and 423 excluding the normal cost of teacher retirement</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color w:val="000000"/>
                <w:sz w:val="20"/>
                <w:szCs w:val="20"/>
              </w:rPr>
              <w:t>$172,515,043</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Adjustment pursuant to the Maine Revised Statutes, Title 20-A, section 15683, subsection 2</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color w:val="000000"/>
                <w:sz w:val="20"/>
                <w:szCs w:val="20"/>
              </w:rPr>
              <w:t>$41,923,103</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5011"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Total cost of funding public education from kindergarten to grade 12</w:t>
            </w:r>
          </w:p>
        </w:tc>
        <w:tc>
          <w:tcPr>
            <w:tcW w:w="634"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58" w:type="dxa"/>
            <w:tcBorders>
              <w:top w:val="nil"/>
              <w:left w:val="nil"/>
              <w:bottom w:val="nil"/>
              <w:right w:val="nil"/>
            </w:tcBorders>
          </w:tcPr>
          <w:p w:rsidR="007906AD" w:rsidRPr="00D63830" w:rsidRDefault="007906AD" w:rsidP="007906AD">
            <w:pPr>
              <w:autoSpaceDE w:val="0"/>
              <w:autoSpaceDN w:val="0"/>
              <w:adjustRightInd w:val="0"/>
              <w:spacing w:before="40" w:after="0" w:line="240" w:lineRule="auto"/>
              <w:jc w:val="right"/>
              <w:rPr>
                <w:rFonts w:ascii="Times" w:hAnsi="Times" w:cs="Times"/>
                <w:sz w:val="20"/>
                <w:szCs w:val="20"/>
              </w:rPr>
            </w:pPr>
            <w:r w:rsidRPr="00D63830">
              <w:rPr>
                <w:rFonts w:ascii="Times New Roman" w:hAnsi="Times New Roman" w:cs="Times New Roman"/>
                <w:sz w:val="20"/>
                <w:szCs w:val="20"/>
              </w:rPr>
              <w:t>$2,</w:t>
            </w:r>
            <w:r>
              <w:rPr>
                <w:rFonts w:ascii="Times New Roman" w:hAnsi="Times New Roman" w:cs="Times New Roman"/>
                <w:sz w:val="20"/>
                <w:szCs w:val="20"/>
              </w:rPr>
              <w:t>215</w:t>
            </w:r>
            <w:r w:rsidRPr="00D63830">
              <w:rPr>
                <w:rFonts w:ascii="Times New Roman" w:hAnsi="Times New Roman" w:cs="Times New Roman"/>
                <w:sz w:val="20"/>
                <w:szCs w:val="20"/>
              </w:rPr>
              <w:t>,</w:t>
            </w:r>
            <w:r>
              <w:rPr>
                <w:rFonts w:ascii="Times New Roman" w:hAnsi="Times New Roman" w:cs="Times New Roman"/>
                <w:sz w:val="20"/>
                <w:szCs w:val="20"/>
              </w:rPr>
              <w:t>248</w:t>
            </w:r>
            <w:r w:rsidRPr="00D63830">
              <w:rPr>
                <w:rFonts w:ascii="Times New Roman" w:hAnsi="Times New Roman" w:cs="Times New Roman"/>
                <w:sz w:val="20"/>
                <w:szCs w:val="20"/>
              </w:rPr>
              <w:t>,</w:t>
            </w:r>
            <w:r>
              <w:rPr>
                <w:rFonts w:ascii="Times New Roman" w:hAnsi="Times New Roman" w:cs="Times New Roman"/>
                <w:sz w:val="20"/>
                <w:szCs w:val="20"/>
              </w:rPr>
              <w:t>294</w:t>
            </w:r>
          </w:p>
        </w:tc>
      </w:tr>
    </w:tbl>
    <w:bookmarkEnd w:id="7"/>
    <w:p w:rsidR="007906AD" w:rsidRDefault="007906AD" w:rsidP="007906AD">
      <w:pPr>
        <w:autoSpaceDE w:val="0"/>
        <w:autoSpaceDN w:val="0"/>
        <w:adjustRightInd w:val="0"/>
        <w:spacing w:before="120" w:after="0" w:line="240" w:lineRule="auto"/>
        <w:jc w:val="both"/>
        <w:rPr>
          <w:rFonts w:ascii="Times" w:hAnsi="Times" w:cs="Times"/>
          <w:sz w:val="20"/>
          <w:szCs w:val="20"/>
        </w:rPr>
      </w:pPr>
      <w:r>
        <w:rPr>
          <w:rFonts w:ascii="Times New Roman" w:hAnsi="Times New Roman" w:cs="Times New Roman"/>
          <w:color w:val="000000"/>
          <w:sz w:val="20"/>
          <w:szCs w:val="20"/>
        </w:rPr>
        <w:t> </w:t>
      </w:r>
    </w:p>
    <w:p w:rsidR="007906AD" w:rsidRDefault="007906AD" w:rsidP="007906AD">
      <w:pPr>
        <w:autoSpaceDE w:val="0"/>
        <w:autoSpaceDN w:val="0"/>
        <w:adjustRightInd w:val="0"/>
        <w:spacing w:before="120" w:after="0" w:line="240" w:lineRule="auto"/>
        <w:ind w:firstLine="480"/>
        <w:jc w:val="both"/>
        <w:rPr>
          <w:rFonts w:ascii="Times New Roman" w:hAnsi="Times New Roman" w:cs="Times New Roman"/>
          <w:b/>
          <w:bCs/>
          <w:color w:val="000000"/>
          <w:sz w:val="28"/>
          <w:szCs w:val="28"/>
        </w:rPr>
      </w:pPr>
    </w:p>
    <w:p w:rsidR="007906AD" w:rsidRDefault="007906AD" w:rsidP="007906AD">
      <w:pPr>
        <w:autoSpaceDE w:val="0"/>
        <w:autoSpaceDN w:val="0"/>
        <w:adjustRightInd w:val="0"/>
        <w:spacing w:before="120" w:after="0" w:line="240" w:lineRule="auto"/>
        <w:ind w:firstLine="480"/>
        <w:jc w:val="both"/>
        <w:rPr>
          <w:rFonts w:ascii="Times" w:hAnsi="Times" w:cs="Times"/>
          <w:sz w:val="20"/>
          <w:szCs w:val="20"/>
        </w:rPr>
      </w:pPr>
      <w:bookmarkStart w:id="8" w:name="OLE_LINK8"/>
      <w:proofErr w:type="gramStart"/>
      <w:r>
        <w:rPr>
          <w:rFonts w:ascii="Times New Roman" w:hAnsi="Times New Roman" w:cs="Times New Roman"/>
          <w:b/>
          <w:bCs/>
          <w:color w:val="000000"/>
          <w:sz w:val="28"/>
          <w:szCs w:val="28"/>
        </w:rPr>
        <w:t>Sec. C-21.</w:t>
      </w:r>
      <w:proofErr w:type="gramEnd"/>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Local and state contributions to total cost of funding public education from kindergarten to grade 12.</w:t>
      </w:r>
      <w:proofErr w:type="gramEnd"/>
      <w:r>
        <w:rPr>
          <w:rFonts w:ascii="Times New Roman" w:hAnsi="Times New Roman" w:cs="Times New Roman"/>
          <w:color w:val="000000"/>
          <w:sz w:val="24"/>
          <w:szCs w:val="24"/>
        </w:rPr>
        <w:t xml:space="preserve"> The local contribution and the state contribution appropriation provided for general purpose aid for local schools for the fiscal year beginning July 1, 2013 and ending June 30, 2014 is calculated as follows:</w:t>
      </w:r>
    </w:p>
    <w:p w:rsidR="007906AD" w:rsidRDefault="007906AD" w:rsidP="007906AD">
      <w:pPr>
        <w:autoSpaceDE w:val="0"/>
        <w:autoSpaceDN w:val="0"/>
        <w:adjustRightInd w:val="0"/>
        <w:spacing w:after="0" w:line="240" w:lineRule="auto"/>
        <w:jc w:val="both"/>
        <w:rPr>
          <w:rFonts w:ascii="Times" w:hAnsi="Times" w:cs="Times"/>
          <w:sz w:val="20"/>
          <w:szCs w:val="20"/>
        </w:rPr>
      </w:pPr>
      <w:r>
        <w:rPr>
          <w:rFonts w:ascii="Times New Roman" w:hAnsi="Times New Roman" w:cs="Times New Roman"/>
          <w:color w:val="000000"/>
          <w:sz w:val="16"/>
          <w:szCs w:val="16"/>
        </w:rPr>
        <w:t> </w:t>
      </w:r>
    </w:p>
    <w:p w:rsidR="007906AD" w:rsidRDefault="007906AD" w:rsidP="007906AD">
      <w:pPr>
        <w:autoSpaceDE w:val="0"/>
        <w:autoSpaceDN w:val="0"/>
        <w:adjustRightInd w:val="0"/>
        <w:spacing w:after="0" w:line="240" w:lineRule="auto"/>
        <w:rPr>
          <w:rFonts w:ascii="Times" w:hAnsi="Times" w:cs="Times"/>
          <w:sz w:val="20"/>
          <w:szCs w:val="20"/>
        </w:rPr>
      </w:pPr>
    </w:p>
    <w:tbl>
      <w:tblPr>
        <w:tblW w:w="0" w:type="auto"/>
        <w:tblInd w:w="40" w:type="dxa"/>
        <w:tblLayout w:type="fixed"/>
        <w:tblCellMar>
          <w:left w:w="0" w:type="dxa"/>
          <w:right w:w="0" w:type="dxa"/>
        </w:tblCellMar>
        <w:tblLook w:val="0000" w:firstRow="0" w:lastRow="0" w:firstColumn="0" w:lastColumn="0" w:noHBand="0" w:noVBand="0"/>
      </w:tblPr>
      <w:tblGrid>
        <w:gridCol w:w="331"/>
        <w:gridCol w:w="3769"/>
        <w:gridCol w:w="2035"/>
        <w:gridCol w:w="1925"/>
      </w:tblGrid>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2035"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b/>
                <w:bCs/>
                <w:color w:val="000000"/>
                <w:sz w:val="20"/>
                <w:szCs w:val="20"/>
              </w:rPr>
              <w:t>2013-14</w:t>
            </w:r>
          </w:p>
        </w:tc>
        <w:tc>
          <w:tcPr>
            <w:tcW w:w="1925"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b/>
                <w:bCs/>
                <w:color w:val="000000"/>
                <w:sz w:val="20"/>
                <w:szCs w:val="20"/>
              </w:rPr>
              <w:t>2013-14</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2035"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b/>
                <w:bCs/>
                <w:color w:val="000000"/>
                <w:sz w:val="20"/>
                <w:szCs w:val="20"/>
              </w:rPr>
              <w:t>LOCAL</w:t>
            </w:r>
          </w:p>
        </w:tc>
        <w:tc>
          <w:tcPr>
            <w:tcW w:w="1925"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b/>
                <w:bCs/>
                <w:color w:val="000000"/>
                <w:sz w:val="20"/>
                <w:szCs w:val="20"/>
              </w:rPr>
              <w:t>STATE</w:t>
            </w:r>
          </w:p>
        </w:tc>
      </w:tr>
      <w:tr w:rsidR="007906AD" w:rsidTr="007906AD">
        <w:tc>
          <w:tcPr>
            <w:tcW w:w="4100" w:type="dxa"/>
            <w:gridSpan w:val="2"/>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b/>
                <w:bCs/>
                <w:color w:val="000000"/>
                <w:sz w:val="20"/>
                <w:szCs w:val="20"/>
              </w:rPr>
              <w:t>Local and State Contributions to the Total Cost of Funding Public Education from Kindergarten to Grade 12</w:t>
            </w:r>
          </w:p>
        </w:tc>
        <w:tc>
          <w:tcPr>
            <w:tcW w:w="203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2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203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2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Local and state contributions to the total cost of funding public education from kindergarten to grade 12 pursuant to the Maine Revised Statutes, Title 20-A, section 15683 - subject to statewide distributions required by law</w:t>
            </w:r>
          </w:p>
        </w:tc>
        <w:tc>
          <w:tcPr>
            <w:tcW w:w="2035" w:type="dxa"/>
            <w:tcBorders>
              <w:top w:val="nil"/>
              <w:left w:val="nil"/>
              <w:bottom w:val="nil"/>
              <w:right w:val="nil"/>
            </w:tcBorders>
          </w:tcPr>
          <w:p w:rsidR="007906AD" w:rsidRPr="00D63830" w:rsidRDefault="007906AD" w:rsidP="007906AD">
            <w:pPr>
              <w:autoSpaceDE w:val="0"/>
              <w:autoSpaceDN w:val="0"/>
              <w:adjustRightInd w:val="0"/>
              <w:spacing w:before="40" w:after="0" w:line="240" w:lineRule="auto"/>
              <w:jc w:val="right"/>
              <w:rPr>
                <w:rFonts w:ascii="Times" w:hAnsi="Times" w:cs="Times"/>
                <w:sz w:val="20"/>
                <w:szCs w:val="20"/>
              </w:rPr>
            </w:pPr>
            <w:r w:rsidRPr="00D63830">
              <w:rPr>
                <w:rFonts w:ascii="Times New Roman" w:hAnsi="Times New Roman" w:cs="Times New Roman"/>
                <w:sz w:val="20"/>
                <w:szCs w:val="20"/>
              </w:rPr>
              <w:t>$1,0</w:t>
            </w:r>
            <w:r>
              <w:rPr>
                <w:rFonts w:ascii="Times New Roman" w:hAnsi="Times New Roman" w:cs="Times New Roman"/>
                <w:sz w:val="20"/>
                <w:szCs w:val="20"/>
              </w:rPr>
              <w:t>78</w:t>
            </w:r>
            <w:r w:rsidRPr="00D63830">
              <w:rPr>
                <w:rFonts w:ascii="Times New Roman" w:hAnsi="Times New Roman" w:cs="Times New Roman"/>
                <w:sz w:val="20"/>
                <w:szCs w:val="20"/>
              </w:rPr>
              <w:t>,</w:t>
            </w:r>
            <w:r>
              <w:rPr>
                <w:rFonts w:ascii="Times New Roman" w:hAnsi="Times New Roman" w:cs="Times New Roman"/>
                <w:sz w:val="20"/>
                <w:szCs w:val="20"/>
              </w:rPr>
              <w:t>120</w:t>
            </w:r>
            <w:r w:rsidRPr="00D63830">
              <w:rPr>
                <w:rFonts w:ascii="Times New Roman" w:hAnsi="Times New Roman" w:cs="Times New Roman"/>
                <w:sz w:val="20"/>
                <w:szCs w:val="20"/>
              </w:rPr>
              <w:t>,</w:t>
            </w:r>
            <w:r>
              <w:rPr>
                <w:rFonts w:ascii="Times New Roman" w:hAnsi="Times New Roman" w:cs="Times New Roman"/>
                <w:sz w:val="20"/>
                <w:szCs w:val="20"/>
              </w:rPr>
              <w:t>212</w:t>
            </w:r>
          </w:p>
        </w:tc>
        <w:tc>
          <w:tcPr>
            <w:tcW w:w="1925" w:type="dxa"/>
            <w:tcBorders>
              <w:top w:val="nil"/>
              <w:left w:val="nil"/>
              <w:bottom w:val="nil"/>
              <w:right w:val="nil"/>
            </w:tcBorders>
          </w:tcPr>
          <w:p w:rsidR="007906AD" w:rsidRPr="00D63830" w:rsidRDefault="007906AD" w:rsidP="007906AD">
            <w:pPr>
              <w:autoSpaceDE w:val="0"/>
              <w:autoSpaceDN w:val="0"/>
              <w:adjustRightInd w:val="0"/>
              <w:spacing w:before="40" w:after="0" w:line="240" w:lineRule="auto"/>
              <w:jc w:val="right"/>
              <w:rPr>
                <w:rFonts w:ascii="Times" w:hAnsi="Times" w:cs="Times"/>
                <w:sz w:val="20"/>
                <w:szCs w:val="20"/>
              </w:rPr>
            </w:pPr>
            <w:r w:rsidRPr="00D63830">
              <w:rPr>
                <w:rFonts w:ascii="Times New Roman" w:hAnsi="Times New Roman" w:cs="Times New Roman"/>
                <w:sz w:val="20"/>
                <w:szCs w:val="20"/>
              </w:rPr>
              <w:t>$</w:t>
            </w:r>
            <w:r>
              <w:rPr>
                <w:rFonts w:ascii="Times New Roman" w:hAnsi="Times New Roman" w:cs="Times New Roman"/>
                <w:sz w:val="20"/>
                <w:szCs w:val="20"/>
              </w:rPr>
              <w:t>922</w:t>
            </w:r>
            <w:r w:rsidRPr="00D63830">
              <w:rPr>
                <w:rFonts w:ascii="Times New Roman" w:hAnsi="Times New Roman" w:cs="Times New Roman"/>
                <w:sz w:val="20"/>
                <w:szCs w:val="20"/>
              </w:rPr>
              <w:t>,</w:t>
            </w:r>
            <w:r>
              <w:rPr>
                <w:rFonts w:ascii="Times New Roman" w:hAnsi="Times New Roman" w:cs="Times New Roman"/>
                <w:sz w:val="20"/>
                <w:szCs w:val="20"/>
              </w:rPr>
              <w:t>539</w:t>
            </w:r>
            <w:r w:rsidRPr="00D63830">
              <w:rPr>
                <w:rFonts w:ascii="Times New Roman" w:hAnsi="Times New Roman" w:cs="Times New Roman"/>
                <w:sz w:val="20"/>
                <w:szCs w:val="20"/>
              </w:rPr>
              <w:t>,</w:t>
            </w:r>
            <w:r>
              <w:rPr>
                <w:rFonts w:ascii="Times New Roman" w:hAnsi="Times New Roman" w:cs="Times New Roman"/>
                <w:sz w:val="20"/>
                <w:szCs w:val="20"/>
              </w:rPr>
              <w:t>936</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New Roman" w:hAnsi="Times New Roman" w:cs="Times New Roman"/>
                <w:color w:val="000000"/>
                <w:sz w:val="20"/>
                <w:szCs w:val="20"/>
              </w:rPr>
            </w:pPr>
          </w:p>
        </w:tc>
        <w:tc>
          <w:tcPr>
            <w:tcW w:w="2035"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New Roman" w:hAnsi="Times New Roman" w:cs="Times New Roman"/>
                <w:color w:val="000000"/>
                <w:sz w:val="20"/>
                <w:szCs w:val="20"/>
              </w:rPr>
            </w:pPr>
          </w:p>
        </w:tc>
        <w:tc>
          <w:tcPr>
            <w:tcW w:w="1925" w:type="dxa"/>
            <w:tcBorders>
              <w:top w:val="nil"/>
              <w:left w:val="nil"/>
              <w:bottom w:val="nil"/>
              <w:right w:val="nil"/>
            </w:tcBorders>
          </w:tcPr>
          <w:p w:rsidR="007906AD" w:rsidRPr="00284778" w:rsidRDefault="007906AD" w:rsidP="007906AD">
            <w:pPr>
              <w:autoSpaceDE w:val="0"/>
              <w:autoSpaceDN w:val="0"/>
              <w:adjustRightInd w:val="0"/>
              <w:spacing w:before="40" w:after="0" w:line="240" w:lineRule="auto"/>
              <w:jc w:val="right"/>
              <w:rPr>
                <w:rFonts w:ascii="Times New Roman" w:hAnsi="Times New Roman" w:cs="Times New Roman"/>
                <w:b/>
                <w:color w:val="FF00FF"/>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New Roman" w:hAnsi="Times New Roman" w:cs="Times New Roman"/>
                <w:color w:val="000000"/>
                <w:sz w:val="20"/>
                <w:szCs w:val="20"/>
              </w:rPr>
            </w:pPr>
          </w:p>
        </w:tc>
        <w:tc>
          <w:tcPr>
            <w:tcW w:w="2035"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New Roman" w:hAnsi="Times New Roman" w:cs="Times New Roman"/>
                <w:color w:val="000000"/>
                <w:sz w:val="20"/>
                <w:szCs w:val="20"/>
              </w:rPr>
            </w:pPr>
          </w:p>
        </w:tc>
        <w:tc>
          <w:tcPr>
            <w:tcW w:w="1925" w:type="dxa"/>
            <w:tcBorders>
              <w:top w:val="nil"/>
              <w:left w:val="nil"/>
              <w:bottom w:val="nil"/>
              <w:right w:val="nil"/>
            </w:tcBorders>
          </w:tcPr>
          <w:p w:rsidR="007906AD" w:rsidRPr="00284778" w:rsidRDefault="007906AD" w:rsidP="007906AD">
            <w:pPr>
              <w:autoSpaceDE w:val="0"/>
              <w:autoSpaceDN w:val="0"/>
              <w:adjustRightInd w:val="0"/>
              <w:spacing w:before="40" w:after="0" w:line="240" w:lineRule="auto"/>
              <w:jc w:val="right"/>
              <w:rPr>
                <w:rFonts w:ascii="Times New Roman" w:hAnsi="Times New Roman" w:cs="Times New Roman"/>
                <w:b/>
                <w:color w:val="FF00FF"/>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New Roman" w:hAnsi="Times New Roman" w:cs="Times New Roman"/>
                <w:color w:val="000000"/>
                <w:sz w:val="20"/>
                <w:szCs w:val="20"/>
              </w:rPr>
            </w:pPr>
          </w:p>
        </w:tc>
        <w:tc>
          <w:tcPr>
            <w:tcW w:w="2035"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New Roman" w:hAnsi="Times New Roman" w:cs="Times New Roman"/>
                <w:color w:val="000000"/>
                <w:sz w:val="20"/>
                <w:szCs w:val="20"/>
              </w:rPr>
            </w:pPr>
          </w:p>
        </w:tc>
        <w:tc>
          <w:tcPr>
            <w:tcW w:w="1925" w:type="dxa"/>
            <w:tcBorders>
              <w:top w:val="nil"/>
              <w:left w:val="nil"/>
              <w:bottom w:val="nil"/>
              <w:right w:val="nil"/>
            </w:tcBorders>
          </w:tcPr>
          <w:p w:rsidR="007906AD" w:rsidRPr="00284778" w:rsidRDefault="007906AD" w:rsidP="007906AD">
            <w:pPr>
              <w:autoSpaceDE w:val="0"/>
              <w:autoSpaceDN w:val="0"/>
              <w:adjustRightInd w:val="0"/>
              <w:spacing w:before="40" w:after="0" w:line="240" w:lineRule="auto"/>
              <w:jc w:val="right"/>
              <w:rPr>
                <w:rFonts w:ascii="Times New Roman" w:hAnsi="Times New Roman" w:cs="Times New Roman"/>
                <w:b/>
                <w:color w:val="FF00FF"/>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203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2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before="40" w:after="0" w:line="240" w:lineRule="auto"/>
              <w:rPr>
                <w:rFonts w:ascii="Times" w:hAnsi="Times" w:cs="Times"/>
                <w:sz w:val="20"/>
                <w:szCs w:val="20"/>
              </w:rPr>
            </w:pPr>
            <w:r>
              <w:rPr>
                <w:rFonts w:ascii="Times New Roman" w:hAnsi="Times New Roman" w:cs="Times New Roman"/>
                <w:color w:val="000000"/>
                <w:sz w:val="20"/>
                <w:szCs w:val="20"/>
              </w:rPr>
              <w:t>State contribution to the total cost of teacher retirement, teacher retirement health insurance and teacher retirement life insurance for fiscal year 2012-13 pursuant to the Maine Revised Statutes, Title 5, chapters 421 and 423</w:t>
            </w:r>
          </w:p>
        </w:tc>
        <w:tc>
          <w:tcPr>
            <w:tcW w:w="203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25" w:type="dxa"/>
            <w:tcBorders>
              <w:top w:val="nil"/>
              <w:left w:val="nil"/>
              <w:bottom w:val="nil"/>
              <w:right w:val="nil"/>
            </w:tcBorders>
          </w:tcPr>
          <w:p w:rsidR="007906AD" w:rsidRDefault="007906AD" w:rsidP="007906AD">
            <w:pPr>
              <w:autoSpaceDE w:val="0"/>
              <w:autoSpaceDN w:val="0"/>
              <w:adjustRightInd w:val="0"/>
              <w:spacing w:before="40" w:after="0" w:line="240" w:lineRule="auto"/>
              <w:jc w:val="right"/>
              <w:rPr>
                <w:rFonts w:ascii="Times" w:hAnsi="Times" w:cs="Times"/>
                <w:sz w:val="20"/>
                <w:szCs w:val="20"/>
              </w:rPr>
            </w:pPr>
            <w:r>
              <w:rPr>
                <w:rFonts w:ascii="Times New Roman" w:hAnsi="Times New Roman" w:cs="Times New Roman"/>
                <w:color w:val="000000"/>
                <w:sz w:val="20"/>
                <w:szCs w:val="20"/>
              </w:rPr>
              <w:t>$172,515,043</w:t>
            </w:r>
          </w:p>
        </w:tc>
      </w:tr>
      <w:tr w:rsidR="007906AD" w:rsidTr="007906AD">
        <w:tc>
          <w:tcPr>
            <w:tcW w:w="331"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203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c>
          <w:tcPr>
            <w:tcW w:w="1925" w:type="dxa"/>
            <w:tcBorders>
              <w:top w:val="nil"/>
              <w:left w:val="nil"/>
              <w:bottom w:val="nil"/>
              <w:right w:val="nil"/>
            </w:tcBorders>
          </w:tcPr>
          <w:p w:rsidR="007906AD" w:rsidRDefault="007906AD" w:rsidP="007906AD">
            <w:pPr>
              <w:autoSpaceDE w:val="0"/>
              <w:autoSpaceDN w:val="0"/>
              <w:adjustRightInd w:val="0"/>
              <w:spacing w:after="0" w:line="240" w:lineRule="auto"/>
              <w:rPr>
                <w:rFonts w:ascii="Times" w:hAnsi="Times" w:cs="Times"/>
                <w:sz w:val="20"/>
                <w:szCs w:val="20"/>
              </w:rPr>
            </w:pPr>
          </w:p>
        </w:tc>
      </w:tr>
      <w:tr w:rsidR="007906AD" w:rsidRPr="00010BED" w:rsidTr="007906AD">
        <w:tc>
          <w:tcPr>
            <w:tcW w:w="331" w:type="dxa"/>
            <w:tcBorders>
              <w:top w:val="nil"/>
              <w:left w:val="nil"/>
              <w:bottom w:val="nil"/>
              <w:right w:val="nil"/>
            </w:tcBorders>
          </w:tcPr>
          <w:p w:rsidR="007906AD" w:rsidRPr="00010BED" w:rsidRDefault="007906AD" w:rsidP="007906AD">
            <w:pPr>
              <w:autoSpaceDE w:val="0"/>
              <w:autoSpaceDN w:val="0"/>
              <w:adjustRightInd w:val="0"/>
              <w:spacing w:after="0" w:line="240" w:lineRule="auto"/>
              <w:rPr>
                <w:rFonts w:ascii="Times" w:hAnsi="Times" w:cs="Times"/>
                <w:sz w:val="20"/>
                <w:szCs w:val="20"/>
              </w:rPr>
            </w:pPr>
          </w:p>
        </w:tc>
        <w:tc>
          <w:tcPr>
            <w:tcW w:w="3769" w:type="dxa"/>
            <w:tcBorders>
              <w:top w:val="nil"/>
              <w:left w:val="nil"/>
              <w:bottom w:val="nil"/>
              <w:right w:val="nil"/>
            </w:tcBorders>
          </w:tcPr>
          <w:p w:rsidR="007906AD" w:rsidRPr="00010BED" w:rsidRDefault="007906AD" w:rsidP="007906AD">
            <w:pPr>
              <w:autoSpaceDE w:val="0"/>
              <w:autoSpaceDN w:val="0"/>
              <w:adjustRightInd w:val="0"/>
              <w:spacing w:before="40" w:after="0" w:line="240" w:lineRule="auto"/>
              <w:rPr>
                <w:rFonts w:ascii="Times" w:hAnsi="Times" w:cs="Times"/>
                <w:sz w:val="20"/>
                <w:szCs w:val="20"/>
              </w:rPr>
            </w:pPr>
            <w:r w:rsidRPr="00010BED">
              <w:rPr>
                <w:rFonts w:ascii="Times New Roman" w:hAnsi="Times New Roman" w:cs="Times New Roman"/>
                <w:sz w:val="20"/>
                <w:szCs w:val="20"/>
              </w:rPr>
              <w:t>State contribution to the total cost of funding public education from kindergarten to grade 12</w:t>
            </w:r>
          </w:p>
        </w:tc>
        <w:tc>
          <w:tcPr>
            <w:tcW w:w="2035" w:type="dxa"/>
            <w:tcBorders>
              <w:top w:val="nil"/>
              <w:left w:val="nil"/>
              <w:bottom w:val="nil"/>
              <w:right w:val="nil"/>
            </w:tcBorders>
          </w:tcPr>
          <w:p w:rsidR="007906AD" w:rsidRPr="00010BED" w:rsidRDefault="007906AD" w:rsidP="007906AD">
            <w:pPr>
              <w:autoSpaceDE w:val="0"/>
              <w:autoSpaceDN w:val="0"/>
              <w:adjustRightInd w:val="0"/>
              <w:spacing w:after="0" w:line="240" w:lineRule="auto"/>
              <w:rPr>
                <w:rFonts w:ascii="Times" w:hAnsi="Times" w:cs="Times"/>
                <w:sz w:val="20"/>
                <w:szCs w:val="20"/>
              </w:rPr>
            </w:pPr>
          </w:p>
        </w:tc>
        <w:tc>
          <w:tcPr>
            <w:tcW w:w="1925" w:type="dxa"/>
            <w:tcBorders>
              <w:top w:val="nil"/>
              <w:left w:val="nil"/>
              <w:bottom w:val="nil"/>
              <w:right w:val="nil"/>
            </w:tcBorders>
          </w:tcPr>
          <w:p w:rsidR="007906AD" w:rsidRPr="00C46F81" w:rsidRDefault="007906AD" w:rsidP="007906AD">
            <w:pPr>
              <w:autoSpaceDE w:val="0"/>
              <w:autoSpaceDN w:val="0"/>
              <w:adjustRightInd w:val="0"/>
              <w:spacing w:before="40" w:after="0" w:line="240" w:lineRule="auto"/>
              <w:jc w:val="right"/>
              <w:rPr>
                <w:rFonts w:ascii="Times" w:hAnsi="Times" w:cs="Times"/>
                <w:sz w:val="20"/>
                <w:szCs w:val="20"/>
              </w:rPr>
            </w:pPr>
            <w:r w:rsidRPr="00C46F81">
              <w:rPr>
                <w:rFonts w:ascii="Times New Roman" w:hAnsi="Times New Roman" w:cs="Times New Roman"/>
                <w:sz w:val="20"/>
                <w:szCs w:val="20"/>
              </w:rPr>
              <w:t>$1,</w:t>
            </w:r>
            <w:r>
              <w:rPr>
                <w:rFonts w:ascii="Times New Roman" w:hAnsi="Times New Roman" w:cs="Times New Roman"/>
                <w:sz w:val="20"/>
                <w:szCs w:val="20"/>
              </w:rPr>
              <w:t>095</w:t>
            </w:r>
            <w:r w:rsidRPr="00C46F81">
              <w:rPr>
                <w:rFonts w:ascii="Times New Roman" w:hAnsi="Times New Roman" w:cs="Times New Roman"/>
                <w:sz w:val="20"/>
                <w:szCs w:val="20"/>
              </w:rPr>
              <w:t>,</w:t>
            </w:r>
            <w:r>
              <w:rPr>
                <w:rFonts w:ascii="Times New Roman" w:hAnsi="Times New Roman" w:cs="Times New Roman"/>
                <w:sz w:val="20"/>
                <w:szCs w:val="20"/>
              </w:rPr>
              <w:t>054</w:t>
            </w:r>
            <w:r w:rsidRPr="00C46F81">
              <w:rPr>
                <w:rFonts w:ascii="Times New Roman" w:hAnsi="Times New Roman" w:cs="Times New Roman"/>
                <w:sz w:val="20"/>
                <w:szCs w:val="20"/>
              </w:rPr>
              <w:t>,</w:t>
            </w:r>
            <w:r>
              <w:rPr>
                <w:rFonts w:ascii="Times New Roman" w:hAnsi="Times New Roman" w:cs="Times New Roman"/>
                <w:sz w:val="20"/>
                <w:szCs w:val="20"/>
              </w:rPr>
              <w:t>979</w:t>
            </w:r>
          </w:p>
        </w:tc>
      </w:tr>
    </w:tbl>
    <w:bookmarkEnd w:id="8"/>
    <w:p w:rsidR="007906AD" w:rsidRPr="00010BED" w:rsidRDefault="007906AD" w:rsidP="007906AD">
      <w:pPr>
        <w:autoSpaceDE w:val="0"/>
        <w:autoSpaceDN w:val="0"/>
        <w:adjustRightInd w:val="0"/>
        <w:spacing w:before="120" w:after="0" w:line="240" w:lineRule="auto"/>
        <w:jc w:val="both"/>
        <w:rPr>
          <w:rFonts w:ascii="Times" w:hAnsi="Times" w:cs="Times"/>
          <w:sz w:val="20"/>
          <w:szCs w:val="20"/>
        </w:rPr>
      </w:pPr>
      <w:r w:rsidRPr="00010BED">
        <w:rPr>
          <w:rFonts w:ascii="Times New Roman" w:hAnsi="Times New Roman" w:cs="Times New Roman"/>
          <w:sz w:val="20"/>
          <w:szCs w:val="20"/>
        </w:rPr>
        <w:t> </w:t>
      </w:r>
    </w:p>
    <w:p w:rsidR="007906AD" w:rsidRPr="004667BB" w:rsidRDefault="007906AD" w:rsidP="007906AD">
      <w:pPr>
        <w:pStyle w:val="textsection"/>
        <w:ind w:firstLine="475"/>
        <w:jc w:val="both"/>
        <w:rPr>
          <w:color w:val="000000"/>
        </w:rPr>
      </w:pPr>
      <w:proofErr w:type="gramStart"/>
      <w:r w:rsidRPr="004667BB">
        <w:rPr>
          <w:rStyle w:val="text-lg-bold1"/>
          <w:color w:val="000000"/>
          <w:sz w:val="24"/>
          <w:szCs w:val="24"/>
        </w:rPr>
        <w:t>Sec. C-22.</w:t>
      </w:r>
      <w:proofErr w:type="gramEnd"/>
      <w:r w:rsidRPr="004667BB">
        <w:rPr>
          <w:rStyle w:val="text-lg-bold1"/>
          <w:color w:val="000000"/>
          <w:sz w:val="24"/>
          <w:szCs w:val="24"/>
        </w:rPr>
        <w:t xml:space="preserve"> Limit of State's obligation. </w:t>
      </w:r>
      <w:r w:rsidRPr="004667BB">
        <w:rPr>
          <w:color w:val="000000"/>
        </w:rPr>
        <w:t>If the State's continued obligation for any individual component contained in those sections of this Part that set the total cost of funding public education from kindergarten to grade 12 and the local and state contributions for that purpose exceeds the level of funding provided for that component, any unexpended balances occurring in other programs may be applied to avoid proration of payments for any individual component. Any unexpended balances from this Part may not lapse but must be carried forward for the same purpose.</w:t>
      </w:r>
    </w:p>
    <w:p w:rsidR="007906AD" w:rsidRPr="004667BB" w:rsidRDefault="007906AD" w:rsidP="007906AD">
      <w:pPr>
        <w:pStyle w:val="NormalWeb"/>
        <w:spacing w:before="120" w:beforeAutospacing="0" w:after="120" w:afterAutospacing="0"/>
        <w:ind w:firstLine="475"/>
      </w:pPr>
      <w:proofErr w:type="gramStart"/>
      <w:r w:rsidRPr="004667BB">
        <w:rPr>
          <w:rStyle w:val="text-lg-bold1"/>
          <w:color w:val="000000"/>
          <w:sz w:val="24"/>
          <w:szCs w:val="24"/>
        </w:rPr>
        <w:lastRenderedPageBreak/>
        <w:t>Sec. C-23.</w:t>
      </w:r>
      <w:proofErr w:type="gramEnd"/>
      <w:r w:rsidRPr="004667BB">
        <w:rPr>
          <w:rStyle w:val="text-lg-bold1"/>
          <w:color w:val="000000"/>
          <w:sz w:val="24"/>
          <w:szCs w:val="24"/>
        </w:rPr>
        <w:t xml:space="preserve"> </w:t>
      </w:r>
      <w:proofErr w:type="gramStart"/>
      <w:r w:rsidRPr="004667BB">
        <w:rPr>
          <w:rStyle w:val="text-lg-bold1"/>
          <w:color w:val="000000"/>
          <w:sz w:val="24"/>
          <w:szCs w:val="24"/>
        </w:rPr>
        <w:t>Authorization of payments.</w:t>
      </w:r>
      <w:proofErr w:type="gramEnd"/>
      <w:r w:rsidRPr="004667BB">
        <w:rPr>
          <w:rStyle w:val="text-lg-bold1"/>
          <w:color w:val="000000"/>
          <w:sz w:val="24"/>
          <w:szCs w:val="24"/>
        </w:rPr>
        <w:t xml:space="preserve"> </w:t>
      </w:r>
      <w:r w:rsidRPr="004667BB">
        <w:rPr>
          <w:color w:val="000000"/>
        </w:rPr>
        <w:t>Those sections of this Part that set the total cost of funding public education from kindergarten to grade 12 and the local and state contributions for that purpose may not be construed to require the State to provide payments that exceed the appropriation of funds for general purpose aid for local schools for the fiscal year beginning July 1, 2013 and ending June 30, 2014.</w:t>
      </w:r>
    </w:p>
    <w:p w:rsidR="007906AD" w:rsidRDefault="007906AD" w:rsidP="007906AD">
      <w:pPr>
        <w:pStyle w:val="NormalWeb"/>
        <w:spacing w:before="120" w:beforeAutospacing="0" w:after="120" w:afterAutospacing="0"/>
        <w:jc w:val="center"/>
        <w:outlineLvl w:val="0"/>
        <w:rPr>
          <w:b/>
        </w:rPr>
      </w:pPr>
    </w:p>
    <w:p w:rsidR="00965586" w:rsidRDefault="00965586" w:rsidP="007906AD">
      <w:pPr>
        <w:pStyle w:val="NormalWeb"/>
        <w:spacing w:before="120" w:beforeAutospacing="0" w:after="120" w:afterAutospacing="0"/>
        <w:jc w:val="center"/>
        <w:outlineLvl w:val="0"/>
        <w:rPr>
          <w:b/>
        </w:rPr>
      </w:pPr>
    </w:p>
    <w:p w:rsidR="00965586" w:rsidRDefault="00965586" w:rsidP="00DE6B21">
      <w:pPr>
        <w:pStyle w:val="NormalWeb"/>
        <w:spacing w:before="0" w:beforeAutospacing="0" w:after="0" w:afterAutospacing="0"/>
        <w:jc w:val="center"/>
        <w:outlineLvl w:val="0"/>
        <w:rPr>
          <w:b/>
        </w:rPr>
      </w:pPr>
    </w:p>
    <w:p w:rsidR="007906AD" w:rsidRDefault="007906AD" w:rsidP="00DE6B21">
      <w:pPr>
        <w:pStyle w:val="NormalWeb"/>
        <w:spacing w:before="0" w:beforeAutospacing="0" w:after="0" w:afterAutospacing="0"/>
        <w:jc w:val="center"/>
        <w:outlineLvl w:val="0"/>
        <w:rPr>
          <w:b/>
        </w:rPr>
      </w:pPr>
      <w:r>
        <w:rPr>
          <w:b/>
        </w:rPr>
        <w:t>SUMMARY</w:t>
      </w:r>
    </w:p>
    <w:p w:rsidR="007906AD" w:rsidRDefault="007906AD" w:rsidP="00280F83">
      <w:pPr>
        <w:pStyle w:val="NormalWeb"/>
        <w:spacing w:before="0" w:beforeAutospacing="0" w:after="120" w:afterAutospacing="0"/>
        <w:jc w:val="center"/>
        <w:outlineLvl w:val="0"/>
        <w:rPr>
          <w:b/>
        </w:rPr>
      </w:pPr>
      <w:r>
        <w:rPr>
          <w:b/>
        </w:rPr>
        <w:t>PART C</w:t>
      </w:r>
    </w:p>
    <w:p w:rsidR="007906AD" w:rsidRPr="00BD4942" w:rsidRDefault="007906AD" w:rsidP="007906AD">
      <w:pPr>
        <w:autoSpaceDE w:val="0"/>
        <w:autoSpaceDN w:val="0"/>
        <w:adjustRightInd w:val="0"/>
        <w:spacing w:before="120"/>
        <w:ind w:firstLine="720"/>
        <w:jc w:val="both"/>
        <w:rPr>
          <w:rFonts w:ascii="Times New Roman" w:hAnsi="Times New Roman" w:cs="Times New Roman"/>
          <w:szCs w:val="20"/>
        </w:rPr>
      </w:pPr>
      <w:r w:rsidRPr="00BD4942">
        <w:rPr>
          <w:rFonts w:ascii="Times New Roman" w:hAnsi="Times New Roman" w:cs="Times New Roman"/>
          <w:color w:val="000000"/>
          <w:sz w:val="24"/>
        </w:rPr>
        <w:t xml:space="preserve">This Part </w:t>
      </w:r>
      <w:r>
        <w:rPr>
          <w:rFonts w:ascii="Times New Roman" w:hAnsi="Times New Roman" w:cs="Times New Roman"/>
          <w:color w:val="000000"/>
          <w:sz w:val="24"/>
        </w:rPr>
        <w:t xml:space="preserve">establishes the Total Cost of Education from Kindergarten to Grade 12 for fiscal year 2013-14, the state contribution and the annual target state share percentage. Section C-3 changes the annual </w:t>
      </w:r>
      <w:r w:rsidR="00456519">
        <w:rPr>
          <w:rFonts w:ascii="Times New Roman" w:hAnsi="Times New Roman" w:cs="Times New Roman"/>
          <w:color w:val="000000"/>
          <w:sz w:val="24"/>
        </w:rPr>
        <w:t xml:space="preserve">transition </w:t>
      </w:r>
      <w:r>
        <w:rPr>
          <w:rFonts w:ascii="Times New Roman" w:hAnsi="Times New Roman" w:cs="Times New Roman"/>
          <w:color w:val="000000"/>
          <w:sz w:val="24"/>
        </w:rPr>
        <w:t>targets to 97% from 100</w:t>
      </w:r>
      <w:r w:rsidR="00581441">
        <w:rPr>
          <w:rFonts w:ascii="Times New Roman" w:hAnsi="Times New Roman" w:cs="Times New Roman"/>
          <w:color w:val="000000"/>
          <w:sz w:val="24"/>
        </w:rPr>
        <w:t>% for</w:t>
      </w:r>
      <w:r w:rsidR="00456519">
        <w:rPr>
          <w:rFonts w:ascii="Times New Roman" w:hAnsi="Times New Roman" w:cs="Times New Roman"/>
          <w:color w:val="000000"/>
          <w:sz w:val="24"/>
        </w:rPr>
        <w:t xml:space="preserve"> fiscal year 2013-14 and succeeding year</w:t>
      </w:r>
      <w:r w:rsidR="00581441">
        <w:rPr>
          <w:rFonts w:ascii="Times New Roman" w:hAnsi="Times New Roman" w:cs="Times New Roman"/>
          <w:color w:val="000000"/>
          <w:sz w:val="24"/>
        </w:rPr>
        <w:t>s</w:t>
      </w:r>
      <w:r>
        <w:rPr>
          <w:rFonts w:ascii="Times New Roman" w:hAnsi="Times New Roman" w:cs="Times New Roman"/>
          <w:color w:val="000000"/>
          <w:sz w:val="24"/>
        </w:rPr>
        <w:t>.</w:t>
      </w:r>
      <w:r w:rsidR="00581441">
        <w:rPr>
          <w:rFonts w:ascii="Times New Roman" w:hAnsi="Times New Roman" w:cs="Times New Roman"/>
          <w:color w:val="000000"/>
          <w:sz w:val="24"/>
        </w:rPr>
        <w:t xml:space="preserve"> </w:t>
      </w:r>
      <w:r>
        <w:rPr>
          <w:rFonts w:ascii="Times New Roman" w:hAnsi="Times New Roman" w:cs="Times New Roman"/>
          <w:color w:val="000000"/>
          <w:sz w:val="24"/>
        </w:rPr>
        <w:t>Sec</w:t>
      </w:r>
      <w:r w:rsidR="00581441">
        <w:rPr>
          <w:rFonts w:ascii="Times New Roman" w:hAnsi="Times New Roman" w:cs="Times New Roman"/>
          <w:color w:val="000000"/>
          <w:sz w:val="24"/>
        </w:rPr>
        <w:t>tions</w:t>
      </w:r>
      <w:r>
        <w:rPr>
          <w:rFonts w:ascii="Times New Roman" w:hAnsi="Times New Roman" w:cs="Times New Roman"/>
          <w:color w:val="000000"/>
          <w:sz w:val="24"/>
        </w:rPr>
        <w:t xml:space="preserve"> C-4,</w:t>
      </w:r>
      <w:r w:rsidR="00581441">
        <w:rPr>
          <w:rFonts w:ascii="Times New Roman" w:hAnsi="Times New Roman" w:cs="Times New Roman"/>
          <w:color w:val="000000"/>
          <w:sz w:val="24"/>
        </w:rPr>
        <w:t xml:space="preserve"> related to </w:t>
      </w:r>
      <w:r w:rsidR="003B73C0">
        <w:rPr>
          <w:rFonts w:ascii="Times New Roman" w:hAnsi="Times New Roman" w:cs="Times New Roman"/>
          <w:color w:val="000000"/>
          <w:sz w:val="24"/>
        </w:rPr>
        <w:t>e</w:t>
      </w:r>
      <w:r w:rsidR="00581441">
        <w:rPr>
          <w:rFonts w:ascii="Times New Roman" w:hAnsi="Times New Roman" w:cs="Times New Roman"/>
          <w:color w:val="000000"/>
          <w:sz w:val="24"/>
        </w:rPr>
        <w:t>ssential programs and services,</w:t>
      </w:r>
      <w:r>
        <w:rPr>
          <w:rFonts w:ascii="Times New Roman" w:hAnsi="Times New Roman" w:cs="Times New Roman"/>
          <w:color w:val="000000"/>
          <w:sz w:val="24"/>
        </w:rPr>
        <w:t xml:space="preserve"> C-5</w:t>
      </w:r>
      <w:r w:rsidR="00581441">
        <w:rPr>
          <w:rFonts w:ascii="Times New Roman" w:hAnsi="Times New Roman" w:cs="Times New Roman"/>
          <w:color w:val="000000"/>
          <w:sz w:val="24"/>
        </w:rPr>
        <w:t xml:space="preserve"> related to </w:t>
      </w:r>
      <w:r w:rsidR="003B73C0">
        <w:rPr>
          <w:rFonts w:ascii="Times New Roman" w:hAnsi="Times New Roman" w:cs="Times New Roman"/>
          <w:color w:val="000000"/>
          <w:sz w:val="24"/>
        </w:rPr>
        <w:t>p</w:t>
      </w:r>
      <w:r w:rsidR="00581441">
        <w:rPr>
          <w:rFonts w:ascii="Times New Roman" w:hAnsi="Times New Roman" w:cs="Times New Roman"/>
          <w:color w:val="000000"/>
          <w:sz w:val="24"/>
        </w:rPr>
        <w:t>roperty tax contribution to public schools</w:t>
      </w:r>
      <w:r>
        <w:rPr>
          <w:rFonts w:ascii="Times New Roman" w:hAnsi="Times New Roman" w:cs="Times New Roman"/>
          <w:color w:val="000000"/>
          <w:sz w:val="24"/>
        </w:rPr>
        <w:t xml:space="preserve">, C-6 </w:t>
      </w:r>
      <w:r w:rsidR="003B73C0">
        <w:rPr>
          <w:rFonts w:ascii="Times New Roman" w:hAnsi="Times New Roman" w:cs="Times New Roman"/>
          <w:color w:val="000000"/>
          <w:sz w:val="24"/>
        </w:rPr>
        <w:t>related to t</w:t>
      </w:r>
      <w:r w:rsidR="00581441">
        <w:rPr>
          <w:rFonts w:ascii="Times New Roman" w:hAnsi="Times New Roman" w:cs="Times New Roman"/>
          <w:color w:val="000000"/>
          <w:sz w:val="24"/>
        </w:rPr>
        <w:t xml:space="preserve">argeted funds, </w:t>
      </w:r>
      <w:r>
        <w:rPr>
          <w:rFonts w:ascii="Times New Roman" w:hAnsi="Times New Roman" w:cs="Times New Roman"/>
          <w:color w:val="000000"/>
          <w:sz w:val="24"/>
        </w:rPr>
        <w:t>and C-11</w:t>
      </w:r>
      <w:r w:rsidR="00581441">
        <w:rPr>
          <w:rFonts w:ascii="Times New Roman" w:hAnsi="Times New Roman" w:cs="Times New Roman"/>
          <w:color w:val="000000"/>
          <w:sz w:val="24"/>
        </w:rPr>
        <w:t xml:space="preserve"> related to </w:t>
      </w:r>
      <w:r w:rsidR="003B73C0">
        <w:rPr>
          <w:rFonts w:ascii="Times New Roman" w:hAnsi="Times New Roman" w:cs="Times New Roman"/>
          <w:color w:val="000000"/>
          <w:sz w:val="24"/>
        </w:rPr>
        <w:t>a</w:t>
      </w:r>
      <w:r w:rsidR="00581441">
        <w:rPr>
          <w:rFonts w:ascii="Times New Roman" w:hAnsi="Times New Roman" w:cs="Times New Roman"/>
          <w:color w:val="000000"/>
          <w:sz w:val="24"/>
        </w:rPr>
        <w:t xml:space="preserve">djustments to state share of total allocation, </w:t>
      </w:r>
      <w:r w:rsidR="00D7551F">
        <w:rPr>
          <w:rFonts w:ascii="Times New Roman" w:hAnsi="Times New Roman" w:cs="Times New Roman"/>
          <w:color w:val="000000"/>
          <w:sz w:val="24"/>
        </w:rPr>
        <w:t>are</w:t>
      </w:r>
      <w:r>
        <w:rPr>
          <w:rFonts w:ascii="Times New Roman" w:hAnsi="Times New Roman" w:cs="Times New Roman"/>
          <w:color w:val="000000"/>
          <w:sz w:val="24"/>
        </w:rPr>
        <w:t xml:space="preserve"> amended based on changes in Public Law 2013, chapter 1. </w:t>
      </w:r>
      <w:r w:rsidR="00D7551F">
        <w:rPr>
          <w:rFonts w:ascii="Times New Roman" w:hAnsi="Times New Roman" w:cs="Times New Roman"/>
          <w:color w:val="000000"/>
          <w:sz w:val="24"/>
        </w:rPr>
        <w:t xml:space="preserve">Current </w:t>
      </w:r>
      <w:r>
        <w:rPr>
          <w:rFonts w:ascii="Times New Roman" w:hAnsi="Times New Roman" w:cs="Times New Roman"/>
          <w:color w:val="000000"/>
          <w:sz w:val="24"/>
        </w:rPr>
        <w:t>Sec</w:t>
      </w:r>
      <w:r w:rsidR="00976D43">
        <w:rPr>
          <w:rFonts w:ascii="Times New Roman" w:hAnsi="Times New Roman" w:cs="Times New Roman"/>
          <w:color w:val="000000"/>
          <w:sz w:val="24"/>
        </w:rPr>
        <w:t>tion</w:t>
      </w:r>
      <w:r w:rsidR="001D4B75">
        <w:rPr>
          <w:rFonts w:ascii="Times New Roman" w:hAnsi="Times New Roman" w:cs="Times New Roman"/>
          <w:color w:val="000000"/>
          <w:sz w:val="24"/>
        </w:rPr>
        <w:t xml:space="preserve"> C-12 that </w:t>
      </w:r>
      <w:r w:rsidR="00D7551F">
        <w:rPr>
          <w:rFonts w:ascii="Times New Roman" w:hAnsi="Times New Roman" w:cs="Times New Roman"/>
          <w:color w:val="000000"/>
          <w:sz w:val="24"/>
        </w:rPr>
        <w:t>reduces the percentage adjustment for economically disadvantaged students is deleted</w:t>
      </w:r>
      <w:r>
        <w:rPr>
          <w:rFonts w:ascii="Times New Roman" w:hAnsi="Times New Roman" w:cs="Times New Roman"/>
          <w:color w:val="000000"/>
          <w:sz w:val="24"/>
        </w:rPr>
        <w:t xml:space="preserve"> and </w:t>
      </w:r>
      <w:r w:rsidR="00D7551F">
        <w:rPr>
          <w:rFonts w:ascii="Times New Roman" w:hAnsi="Times New Roman" w:cs="Times New Roman"/>
          <w:color w:val="000000"/>
          <w:sz w:val="24"/>
        </w:rPr>
        <w:t>current Section</w:t>
      </w:r>
      <w:r w:rsidR="005077D0">
        <w:rPr>
          <w:rFonts w:ascii="Times New Roman" w:hAnsi="Times New Roman" w:cs="Times New Roman"/>
          <w:color w:val="000000"/>
          <w:sz w:val="24"/>
        </w:rPr>
        <w:t xml:space="preserve"> </w:t>
      </w:r>
      <w:r>
        <w:rPr>
          <w:rFonts w:ascii="Times New Roman" w:hAnsi="Times New Roman" w:cs="Times New Roman"/>
          <w:color w:val="000000"/>
          <w:sz w:val="24"/>
        </w:rPr>
        <w:t>C-20</w:t>
      </w:r>
      <w:r w:rsidR="00D7551F">
        <w:rPr>
          <w:rFonts w:ascii="Times New Roman" w:hAnsi="Times New Roman" w:cs="Times New Roman"/>
          <w:color w:val="000000"/>
          <w:sz w:val="24"/>
        </w:rPr>
        <w:t xml:space="preserve"> that extended language related to federal stimulus funds to June 30, 2014 is </w:t>
      </w:r>
      <w:r w:rsidR="00AA089A">
        <w:rPr>
          <w:rFonts w:ascii="Times New Roman" w:hAnsi="Times New Roman" w:cs="Times New Roman"/>
          <w:color w:val="000000"/>
          <w:sz w:val="24"/>
        </w:rPr>
        <w:t>deleted</w:t>
      </w:r>
      <w:r>
        <w:rPr>
          <w:rFonts w:ascii="Times New Roman" w:hAnsi="Times New Roman" w:cs="Times New Roman"/>
          <w:color w:val="000000"/>
          <w:sz w:val="24"/>
        </w:rPr>
        <w:t xml:space="preserve">.  </w:t>
      </w:r>
      <w:r w:rsidR="00AA089A">
        <w:rPr>
          <w:rFonts w:ascii="Times New Roman" w:hAnsi="Times New Roman" w:cs="Times New Roman"/>
          <w:color w:val="000000"/>
          <w:sz w:val="24"/>
        </w:rPr>
        <w:t>Proposed Section</w:t>
      </w:r>
      <w:r>
        <w:rPr>
          <w:rFonts w:ascii="Times New Roman" w:hAnsi="Times New Roman" w:cs="Times New Roman"/>
          <w:color w:val="000000"/>
          <w:sz w:val="24"/>
        </w:rPr>
        <w:t xml:space="preserve"> C-20 </w:t>
      </w:r>
      <w:r w:rsidR="00AA089A">
        <w:rPr>
          <w:rFonts w:ascii="Times New Roman" w:hAnsi="Times New Roman" w:cs="Times New Roman"/>
          <w:color w:val="000000"/>
          <w:sz w:val="24"/>
        </w:rPr>
        <w:t xml:space="preserve">revises several amounts related to total cost of funding public education from kindergarten to grade 12.  </w:t>
      </w:r>
    </w:p>
    <w:p w:rsidR="007906AD" w:rsidRPr="008D2B30" w:rsidRDefault="007906AD" w:rsidP="007906AD">
      <w:pPr>
        <w:autoSpaceDE w:val="0"/>
        <w:autoSpaceDN w:val="0"/>
        <w:adjustRightInd w:val="0"/>
        <w:spacing w:before="100" w:after="0" w:line="240" w:lineRule="auto"/>
        <w:ind w:left="400"/>
        <w:rPr>
          <w:rFonts w:ascii="Times New Roman" w:hAnsi="Times New Roman" w:cs="Times New Roman"/>
          <w:sz w:val="24"/>
          <w:szCs w:val="24"/>
          <w:u w:val="single"/>
        </w:rPr>
      </w:pPr>
    </w:p>
    <w:p w:rsidR="007906AD" w:rsidRDefault="007906AD" w:rsidP="005430F3">
      <w:pPr>
        <w:spacing w:before="29" w:after="0" w:line="240" w:lineRule="auto"/>
        <w:ind w:right="-20"/>
        <w:rPr>
          <w:rFonts w:ascii="Times New Roman" w:eastAsia="Times New Roman" w:hAnsi="Times New Roman" w:cs="Times New Roman"/>
          <w:b/>
          <w:bCs/>
          <w:spacing w:val="1"/>
          <w:sz w:val="24"/>
          <w:szCs w:val="24"/>
        </w:rPr>
      </w:pPr>
    </w:p>
    <w:p w:rsidR="007906AD" w:rsidRDefault="007906AD" w:rsidP="005430F3">
      <w:pPr>
        <w:spacing w:before="29" w:after="0" w:line="240" w:lineRule="auto"/>
        <w:ind w:right="-20"/>
        <w:rPr>
          <w:rFonts w:ascii="Times New Roman" w:eastAsia="Times New Roman" w:hAnsi="Times New Roman" w:cs="Times New Roman"/>
          <w:b/>
          <w:bCs/>
          <w:spacing w:val="1"/>
          <w:sz w:val="24"/>
          <w:szCs w:val="24"/>
        </w:rPr>
      </w:pPr>
    </w:p>
    <w:p w:rsidR="007906AD" w:rsidRDefault="007906AD" w:rsidP="005430F3">
      <w:pPr>
        <w:spacing w:before="29" w:after="0" w:line="240" w:lineRule="auto"/>
        <w:ind w:right="-20"/>
        <w:rPr>
          <w:rFonts w:ascii="Times New Roman" w:eastAsia="Times New Roman" w:hAnsi="Times New Roman" w:cs="Times New Roman"/>
          <w:b/>
          <w:bCs/>
          <w:spacing w:val="1"/>
          <w:sz w:val="24"/>
          <w:szCs w:val="24"/>
        </w:rPr>
      </w:pPr>
    </w:p>
    <w:p w:rsidR="007906AD" w:rsidRDefault="007906AD" w:rsidP="005430F3">
      <w:pPr>
        <w:spacing w:before="29" w:after="0" w:line="240" w:lineRule="auto"/>
        <w:ind w:right="-20"/>
        <w:rPr>
          <w:rFonts w:ascii="Times New Roman" w:eastAsia="Times New Roman" w:hAnsi="Times New Roman" w:cs="Times New Roman"/>
          <w:b/>
          <w:bCs/>
          <w:spacing w:val="1"/>
          <w:sz w:val="24"/>
          <w:szCs w:val="24"/>
        </w:rPr>
      </w:pPr>
    </w:p>
    <w:p w:rsidR="007906AD" w:rsidRDefault="007906AD" w:rsidP="005430F3">
      <w:pPr>
        <w:spacing w:before="29" w:after="0" w:line="240" w:lineRule="auto"/>
        <w:ind w:right="-20"/>
        <w:rPr>
          <w:rFonts w:ascii="Times New Roman" w:eastAsia="Times New Roman" w:hAnsi="Times New Roman" w:cs="Times New Roman"/>
          <w:b/>
          <w:bCs/>
          <w:spacing w:val="1"/>
          <w:sz w:val="24"/>
          <w:szCs w:val="24"/>
        </w:rPr>
      </w:pPr>
    </w:p>
    <w:p w:rsidR="00581441" w:rsidRDefault="00581441" w:rsidP="005430F3">
      <w:pPr>
        <w:spacing w:before="29" w:after="0" w:line="240" w:lineRule="auto"/>
        <w:ind w:right="-20"/>
        <w:rPr>
          <w:rFonts w:ascii="Times New Roman" w:eastAsia="Times New Roman" w:hAnsi="Times New Roman" w:cs="Times New Roman"/>
          <w:b/>
          <w:bCs/>
          <w:spacing w:val="1"/>
          <w:sz w:val="24"/>
          <w:szCs w:val="24"/>
        </w:rPr>
      </w:pPr>
    </w:p>
    <w:p w:rsidR="00581441" w:rsidRDefault="00581441" w:rsidP="005430F3">
      <w:pPr>
        <w:spacing w:before="29" w:after="0" w:line="240" w:lineRule="auto"/>
        <w:ind w:right="-20"/>
        <w:rPr>
          <w:rFonts w:ascii="Times New Roman" w:eastAsia="Times New Roman" w:hAnsi="Times New Roman" w:cs="Times New Roman"/>
          <w:b/>
          <w:bCs/>
          <w:spacing w:val="1"/>
          <w:sz w:val="24"/>
          <w:szCs w:val="24"/>
        </w:rPr>
      </w:pPr>
    </w:p>
    <w:p w:rsidR="00293210" w:rsidRDefault="00293210" w:rsidP="005430F3">
      <w:pPr>
        <w:spacing w:before="29" w:after="0" w:line="240" w:lineRule="auto"/>
        <w:ind w:right="-20"/>
        <w:rPr>
          <w:rFonts w:ascii="Times New Roman" w:eastAsia="Times New Roman" w:hAnsi="Times New Roman" w:cs="Times New Roman"/>
          <w:b/>
          <w:bCs/>
          <w:spacing w:val="1"/>
          <w:sz w:val="24"/>
          <w:szCs w:val="24"/>
        </w:rPr>
      </w:pPr>
    </w:p>
    <w:p w:rsidR="00293210" w:rsidRDefault="00293210" w:rsidP="005430F3">
      <w:pPr>
        <w:spacing w:before="29" w:after="0" w:line="240" w:lineRule="auto"/>
        <w:ind w:right="-20"/>
        <w:rPr>
          <w:rFonts w:ascii="Times New Roman" w:eastAsia="Times New Roman" w:hAnsi="Times New Roman" w:cs="Times New Roman"/>
          <w:b/>
          <w:bCs/>
          <w:spacing w:val="1"/>
          <w:sz w:val="24"/>
          <w:szCs w:val="24"/>
        </w:rPr>
      </w:pPr>
    </w:p>
    <w:p w:rsidR="00293210" w:rsidRDefault="00293210" w:rsidP="005430F3">
      <w:pPr>
        <w:spacing w:before="29" w:after="0" w:line="240" w:lineRule="auto"/>
        <w:ind w:right="-20"/>
        <w:rPr>
          <w:rFonts w:ascii="Times New Roman" w:eastAsia="Times New Roman" w:hAnsi="Times New Roman" w:cs="Times New Roman"/>
          <w:b/>
          <w:bCs/>
          <w:spacing w:val="1"/>
          <w:sz w:val="24"/>
          <w:szCs w:val="24"/>
        </w:rPr>
      </w:pPr>
    </w:p>
    <w:p w:rsidR="00293210" w:rsidRDefault="00293210" w:rsidP="005430F3">
      <w:pPr>
        <w:spacing w:before="29" w:after="0" w:line="240" w:lineRule="auto"/>
        <w:ind w:right="-20"/>
        <w:rPr>
          <w:rFonts w:ascii="Times New Roman" w:eastAsia="Times New Roman" w:hAnsi="Times New Roman" w:cs="Times New Roman"/>
          <w:b/>
          <w:bCs/>
          <w:spacing w:val="1"/>
          <w:sz w:val="24"/>
          <w:szCs w:val="24"/>
        </w:rPr>
      </w:pPr>
    </w:p>
    <w:p w:rsidR="00293210" w:rsidRDefault="00293210" w:rsidP="005430F3">
      <w:pPr>
        <w:spacing w:before="29" w:after="0" w:line="240" w:lineRule="auto"/>
        <w:ind w:right="-20"/>
        <w:rPr>
          <w:rFonts w:ascii="Times New Roman" w:eastAsia="Times New Roman" w:hAnsi="Times New Roman" w:cs="Times New Roman"/>
          <w:b/>
          <w:bCs/>
          <w:spacing w:val="1"/>
          <w:sz w:val="24"/>
          <w:szCs w:val="24"/>
        </w:rPr>
      </w:pPr>
    </w:p>
    <w:p w:rsidR="00293210" w:rsidRDefault="00293210" w:rsidP="005430F3">
      <w:pPr>
        <w:spacing w:before="29" w:after="0" w:line="240" w:lineRule="auto"/>
        <w:ind w:right="-20"/>
        <w:rPr>
          <w:rFonts w:ascii="Times New Roman" w:eastAsia="Times New Roman" w:hAnsi="Times New Roman" w:cs="Times New Roman"/>
          <w:b/>
          <w:bCs/>
          <w:spacing w:val="1"/>
          <w:sz w:val="24"/>
          <w:szCs w:val="24"/>
        </w:rPr>
      </w:pPr>
    </w:p>
    <w:p w:rsidR="00293210" w:rsidRDefault="00293210" w:rsidP="005430F3">
      <w:pPr>
        <w:spacing w:before="29" w:after="0" w:line="240" w:lineRule="auto"/>
        <w:ind w:right="-20"/>
        <w:rPr>
          <w:rFonts w:ascii="Times New Roman" w:eastAsia="Times New Roman" w:hAnsi="Times New Roman" w:cs="Times New Roman"/>
          <w:b/>
          <w:bCs/>
          <w:spacing w:val="1"/>
          <w:sz w:val="24"/>
          <w:szCs w:val="24"/>
        </w:rPr>
      </w:pPr>
    </w:p>
    <w:p w:rsidR="00293210" w:rsidRDefault="00293210"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5430F3" w:rsidRPr="00F86B4E" w:rsidRDefault="005430F3" w:rsidP="005430F3">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lastRenderedPageBreak/>
        <w:t xml:space="preserve">Amend sections in </w:t>
      </w:r>
      <w:r w:rsidR="00642D20">
        <w:rPr>
          <w:rFonts w:ascii="Times New Roman" w:eastAsia="Times New Roman" w:hAnsi="Times New Roman" w:cs="Times New Roman"/>
          <w:b/>
          <w:bCs/>
          <w:spacing w:val="1"/>
          <w:sz w:val="24"/>
          <w:szCs w:val="24"/>
        </w:rPr>
        <w:t>LD 1509</w:t>
      </w:r>
      <w:r>
        <w:rPr>
          <w:rFonts w:ascii="Times New Roman" w:eastAsia="Times New Roman" w:hAnsi="Times New Roman" w:cs="Times New Roman"/>
          <w:b/>
          <w:bCs/>
          <w:spacing w:val="1"/>
          <w:sz w:val="24"/>
          <w:szCs w:val="24"/>
        </w:rPr>
        <w:t xml:space="preserve"> Part K as follows:</w:t>
      </w:r>
    </w:p>
    <w:p w:rsidR="005430F3" w:rsidRPr="00A027AE" w:rsidRDefault="005430F3" w:rsidP="005430F3">
      <w:pPr>
        <w:spacing w:before="29" w:after="0" w:line="240" w:lineRule="auto"/>
        <w:ind w:right="-20"/>
        <w:rPr>
          <w:rFonts w:ascii="Times New Roman" w:eastAsia="Times New Roman" w:hAnsi="Times New Roman" w:cs="Times New Roman"/>
          <w:b/>
          <w:bCs/>
          <w:spacing w:val="1"/>
          <w:sz w:val="24"/>
          <w:szCs w:val="24"/>
        </w:rPr>
      </w:pPr>
    </w:p>
    <w:p w:rsidR="005430F3" w:rsidRPr="00F64E45" w:rsidRDefault="005430F3" w:rsidP="005430F3">
      <w:pPr>
        <w:spacing w:before="29" w:after="0" w:line="240" w:lineRule="auto"/>
        <w:ind w:right="-20"/>
        <w:rPr>
          <w:rFonts w:ascii="Times New Roman" w:eastAsia="Times New Roman" w:hAnsi="Times New Roman" w:cs="Times New Roman"/>
          <w:b/>
          <w:bCs/>
          <w:i/>
          <w:spacing w:val="1"/>
          <w:sz w:val="24"/>
          <w:szCs w:val="24"/>
        </w:rPr>
      </w:pPr>
      <w:r>
        <w:rPr>
          <w:rFonts w:ascii="Times New Roman" w:eastAsia="Times New Roman" w:hAnsi="Times New Roman" w:cs="Times New Roman"/>
          <w:b/>
          <w:bCs/>
          <w:spacing w:val="1"/>
          <w:sz w:val="24"/>
          <w:szCs w:val="24"/>
        </w:rPr>
        <w:t>Current</w:t>
      </w:r>
    </w:p>
    <w:p w:rsidR="005430F3" w:rsidRDefault="005430F3" w:rsidP="005430F3">
      <w:pPr>
        <w:spacing w:before="29" w:after="0" w:line="240" w:lineRule="auto"/>
        <w:ind w:left="840" w:right="-20"/>
        <w:rPr>
          <w:rFonts w:ascii="Times New Roman" w:eastAsia="Times New Roman" w:hAnsi="Times New Roman" w:cs="Times New Roman"/>
          <w:b/>
          <w:bCs/>
          <w:spacing w:val="1"/>
          <w:sz w:val="24"/>
          <w:szCs w:val="24"/>
        </w:rPr>
      </w:pPr>
    </w:p>
    <w:p w:rsidR="005430F3" w:rsidRDefault="005430F3" w:rsidP="005430F3">
      <w:pPr>
        <w:spacing w:before="29"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3</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w:t>
      </w:r>
      <w:r>
        <w:rPr>
          <w:rFonts w:ascii="Times New Roman" w:eastAsia="Times New Roman" w:hAnsi="Times New Roman" w:cs="Times New Roman"/>
          <w:b/>
          <w:bCs/>
          <w:spacing w:val="2"/>
          <w:sz w:val="24"/>
          <w:szCs w:val="24"/>
        </w:rPr>
        <w:t>7</w:t>
      </w:r>
      <w:r>
        <w:rPr>
          <w:rFonts w:ascii="Times New Roman" w:eastAsia="Times New Roman" w:hAnsi="Times New Roman" w:cs="Times New Roman"/>
          <w:b/>
          <w:bCs/>
          <w:sz w:val="24"/>
          <w:szCs w:val="24"/>
        </w:rPr>
        <w:t>00</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C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d:</w:t>
      </w:r>
    </w:p>
    <w:p w:rsidR="005430F3" w:rsidRDefault="005430F3" w:rsidP="005430F3">
      <w:pPr>
        <w:spacing w:before="1" w:after="0" w:line="280" w:lineRule="exact"/>
        <w:rPr>
          <w:sz w:val="28"/>
          <w:szCs w:val="28"/>
        </w:rPr>
      </w:pPr>
    </w:p>
    <w:p w:rsidR="005430F3" w:rsidRDefault="005430F3" w:rsidP="005430F3">
      <w:pPr>
        <w:spacing w:after="0" w:line="271" w:lineRule="exact"/>
        <w:ind w:left="8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§700</w:t>
      </w:r>
      <w:r>
        <w:rPr>
          <w:rFonts w:ascii="Times New Roman" w:eastAsia="Times New Roman" w:hAnsi="Times New Roman" w:cs="Times New Roman"/>
          <w:b/>
          <w:bCs/>
          <w:spacing w:val="-1"/>
          <w:position w:val="-1"/>
          <w:sz w:val="24"/>
          <w:szCs w:val="24"/>
          <w:u w:val="thick" w:color="000000"/>
        </w:rPr>
        <w:t>-</w:t>
      </w:r>
      <w:r>
        <w:rPr>
          <w:rFonts w:ascii="Times New Roman" w:eastAsia="Times New Roman" w:hAnsi="Times New Roman" w:cs="Times New Roman"/>
          <w:b/>
          <w:bCs/>
          <w:position w:val="-1"/>
          <w:sz w:val="24"/>
          <w:szCs w:val="24"/>
          <w:u w:val="thick" w:color="000000"/>
        </w:rPr>
        <w:t xml:space="preserve">C.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si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w:t>
      </w:r>
    </w:p>
    <w:p w:rsidR="005430F3" w:rsidRDefault="005430F3" w:rsidP="005430F3">
      <w:pPr>
        <w:spacing w:before="7" w:after="0" w:line="240" w:lineRule="exact"/>
        <w:rPr>
          <w:sz w:val="24"/>
          <w:szCs w:val="24"/>
        </w:rPr>
      </w:pPr>
    </w:p>
    <w:p w:rsidR="005430F3" w:rsidRDefault="005430F3" w:rsidP="005430F3">
      <w:pPr>
        <w:spacing w:before="29" w:after="0" w:line="240" w:lineRule="auto"/>
        <w:ind w:left="120" w:right="182"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imbu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 xml:space="preserve"> 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 xml:space="preserve">this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is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limin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id on or</w:t>
      </w:r>
      <w:r>
        <w:rPr>
          <w:rFonts w:ascii="Times New Roman" w:eastAsia="Times New Roman" w:hAnsi="Times New Roman" w:cs="Times New Roman"/>
          <w:spacing w:val="-1"/>
          <w:sz w:val="24"/>
          <w:szCs w:val="24"/>
          <w:u w:val="single" w:color="000000"/>
        </w:rPr>
        <w:t xml:space="preserve"> af</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u w:val="single" w:color="000000"/>
        </w:rPr>
        <w:t>J</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 xml:space="preserve">1, 2013.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would oth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wise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q</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2"/>
          <w:sz w:val="24"/>
          <w:szCs w:val="24"/>
          <w:u w:val="single" w:color="000000"/>
        </w:rPr>
        <w:t>f</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imbu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this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ible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mption 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 xml:space="preserve">pt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lud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105,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sub</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4</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C</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inning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 or</w:t>
      </w:r>
      <w:r>
        <w:rPr>
          <w:rFonts w:ascii="Times New Roman" w:eastAsia="Times New Roman" w:hAnsi="Times New Roman" w:cs="Times New Roman"/>
          <w:spacing w:val="-1"/>
          <w:sz w:val="24"/>
          <w:szCs w:val="24"/>
          <w:u w:val="single" w:color="000000"/>
        </w:rPr>
        <w:t xml:space="preserve"> af</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il 1, 2014.</w:t>
      </w:r>
    </w:p>
    <w:p w:rsidR="005430F3" w:rsidRDefault="005430F3" w:rsidP="005430F3">
      <w:pPr>
        <w:spacing w:before="16" w:after="0" w:line="260" w:lineRule="exact"/>
        <w:rPr>
          <w:sz w:val="26"/>
          <w:szCs w:val="26"/>
        </w:rPr>
      </w:pPr>
    </w:p>
    <w:p w:rsidR="005430F3" w:rsidRPr="00F86B4E" w:rsidRDefault="005430F3" w:rsidP="005430F3">
      <w:pPr>
        <w:spacing w:after="0" w:line="240" w:lineRule="auto"/>
        <w:ind w:right="-20"/>
        <w:rPr>
          <w:rFonts w:ascii="Times New Roman" w:eastAsia="Times New Roman" w:hAnsi="Times New Roman" w:cs="Times New Roman"/>
          <w:b/>
          <w:i/>
          <w:sz w:val="24"/>
          <w:szCs w:val="24"/>
        </w:rPr>
      </w:pPr>
      <w:r w:rsidRPr="00F86B4E">
        <w:rPr>
          <w:rFonts w:ascii="Times New Roman" w:eastAsia="Times New Roman" w:hAnsi="Times New Roman" w:cs="Times New Roman"/>
          <w:b/>
          <w:sz w:val="24"/>
          <w:szCs w:val="24"/>
        </w:rPr>
        <w:t>Revised</w:t>
      </w:r>
    </w:p>
    <w:p w:rsidR="005430F3" w:rsidRDefault="005430F3" w:rsidP="005430F3">
      <w:pPr>
        <w:spacing w:before="29"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3</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A </w:t>
      </w:r>
      <w:r w:rsidRPr="00580448">
        <w:rPr>
          <w:rFonts w:ascii="Times New Roman" w:eastAsia="Times New Roman" w:hAnsi="Times New Roman" w:cs="Times New Roman"/>
          <w:b/>
          <w:bCs/>
          <w:sz w:val="24"/>
          <w:szCs w:val="24"/>
        </w:rPr>
        <w:t>§</w:t>
      </w:r>
      <w:r w:rsidRPr="00F86B4E">
        <w:rPr>
          <w:rFonts w:ascii="Times New Roman" w:eastAsia="Times New Roman" w:hAnsi="Times New Roman" w:cs="Times New Roman"/>
          <w:b/>
          <w:bCs/>
          <w:sz w:val="24"/>
          <w:szCs w:val="24"/>
        </w:rPr>
        <w:t>6666</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d:</w:t>
      </w:r>
    </w:p>
    <w:p w:rsidR="005430F3" w:rsidRDefault="005430F3" w:rsidP="005430F3">
      <w:pPr>
        <w:spacing w:before="29" w:after="0" w:line="240" w:lineRule="auto"/>
        <w:ind w:left="840" w:right="-20"/>
        <w:rPr>
          <w:rFonts w:ascii="Times New Roman" w:eastAsia="Times New Roman" w:hAnsi="Times New Roman" w:cs="Times New Roman"/>
          <w:sz w:val="24"/>
          <w:szCs w:val="24"/>
        </w:rPr>
      </w:pPr>
    </w:p>
    <w:p w:rsidR="005430F3" w:rsidRDefault="005430F3" w:rsidP="005430F3">
      <w:pPr>
        <w:spacing w:before="2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w:t>
      </w:r>
      <w:r w:rsidRPr="00F86B4E">
        <w:rPr>
          <w:rFonts w:ascii="Times New Roman" w:eastAsia="Times New Roman" w:hAnsi="Times New Roman" w:cs="Times New Roman"/>
          <w:b/>
          <w:bCs/>
          <w:position w:val="-1"/>
          <w:sz w:val="24"/>
          <w:szCs w:val="24"/>
          <w:u w:val="thick" w:color="000000"/>
        </w:rPr>
        <w:t>6666</w:t>
      </w:r>
      <w:r>
        <w:rPr>
          <w:rFonts w:ascii="Times New Roman" w:eastAsia="Times New Roman" w:hAnsi="Times New Roman" w:cs="Times New Roman"/>
          <w:b/>
          <w:bCs/>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si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p>
    <w:p w:rsidR="005430F3" w:rsidRDefault="005430F3" w:rsidP="005430F3">
      <w:pPr>
        <w:spacing w:before="29" w:after="0" w:line="240" w:lineRule="auto"/>
        <w:ind w:left="840" w:right="-20"/>
        <w:rPr>
          <w:rFonts w:ascii="Times New Roman" w:eastAsia="Times New Roman" w:hAnsi="Times New Roman" w:cs="Times New Roman"/>
          <w:sz w:val="24"/>
          <w:szCs w:val="24"/>
        </w:rPr>
      </w:pPr>
    </w:p>
    <w:p w:rsidR="005430F3" w:rsidRDefault="005430F3" w:rsidP="005430F3">
      <w:pPr>
        <w:spacing w:before="29" w:after="0" w:line="240" w:lineRule="auto"/>
        <w:ind w:left="120" w:right="182" w:firstLine="720"/>
        <w:rPr>
          <w:rFonts w:ascii="Times New Roman" w:eastAsia="Times New Roman" w:hAnsi="Times New Roman" w:cs="Times New Roman"/>
          <w:sz w:val="24"/>
          <w:szCs w:val="24"/>
          <w:u w:val="single" w:color="000000"/>
        </w:rPr>
      </w:pP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imbu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 xml:space="preserve"> 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 xml:space="preserve">this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is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limin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id on or</w:t>
      </w:r>
      <w:r>
        <w:rPr>
          <w:rFonts w:ascii="Times New Roman" w:eastAsia="Times New Roman" w:hAnsi="Times New Roman" w:cs="Times New Roman"/>
          <w:spacing w:val="-1"/>
          <w:sz w:val="24"/>
          <w:szCs w:val="24"/>
          <w:u w:val="single" w:color="000000"/>
        </w:rPr>
        <w:t xml:space="preserve"> af</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u w:val="single" w:color="000000"/>
        </w:rPr>
        <w:t>J</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1, 201</w:t>
      </w:r>
      <w:r w:rsidR="00C671F0">
        <w:rPr>
          <w:rFonts w:ascii="Times New Roman" w:eastAsia="Times New Roman" w:hAnsi="Times New Roman" w:cs="Times New Roman"/>
          <w:sz w:val="24"/>
          <w:szCs w:val="24"/>
          <w:u w:val="single" w:color="000000"/>
        </w:rPr>
        <w:t>4</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would oth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wise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q</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2"/>
          <w:sz w:val="24"/>
          <w:szCs w:val="24"/>
          <w:u w:val="single" w:color="000000"/>
        </w:rPr>
        <w:t>f</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imbu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this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ible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mption 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 xml:space="preserve">pt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lud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105,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sub</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4</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C</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inning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 or</w:t>
      </w:r>
      <w:r>
        <w:rPr>
          <w:rFonts w:ascii="Times New Roman" w:eastAsia="Times New Roman" w:hAnsi="Times New Roman" w:cs="Times New Roman"/>
          <w:spacing w:val="-1"/>
          <w:sz w:val="24"/>
          <w:szCs w:val="24"/>
          <w:u w:val="single" w:color="000000"/>
        </w:rPr>
        <w:t xml:space="preserve"> af</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il 1, 2014.</w:t>
      </w:r>
    </w:p>
    <w:p w:rsidR="00C671F0" w:rsidRDefault="00C671F0" w:rsidP="005430F3">
      <w:pPr>
        <w:spacing w:before="29" w:after="0" w:line="240" w:lineRule="auto"/>
        <w:ind w:left="120" w:right="182" w:firstLine="720"/>
        <w:rPr>
          <w:rFonts w:ascii="Times New Roman" w:eastAsia="Times New Roman" w:hAnsi="Times New Roman" w:cs="Times New Roman"/>
          <w:sz w:val="24"/>
          <w:szCs w:val="24"/>
          <w:u w:val="single" w:color="000000"/>
        </w:rPr>
      </w:pPr>
    </w:p>
    <w:p w:rsidR="00C671F0" w:rsidRDefault="00C671F0" w:rsidP="005430F3">
      <w:pPr>
        <w:spacing w:before="29" w:after="0" w:line="240" w:lineRule="auto"/>
        <w:ind w:left="120" w:right="182" w:firstLine="7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t xml:space="preserve">Reimbursement for property taxes due prior to January 1 and paid during calendar year 2013 which would otherwise be paid pursuant to section 6656 are to be certified to the State Controller in three equal installments on or about September 15 in three consecutive fiscal years beginning with fiscal year 2015-16 and paid by the assessor based on those certified amounts on or about December 15 of the corresponding fiscal years. </w:t>
      </w:r>
    </w:p>
    <w:p w:rsidR="005430F3" w:rsidRDefault="005430F3" w:rsidP="005430F3">
      <w:pPr>
        <w:spacing w:before="29" w:after="0" w:line="240" w:lineRule="auto"/>
        <w:ind w:left="120" w:right="182" w:firstLine="720"/>
        <w:rPr>
          <w:rFonts w:ascii="Times New Roman" w:eastAsia="Times New Roman" w:hAnsi="Times New Roman" w:cs="Times New Roman"/>
          <w:sz w:val="24"/>
          <w:szCs w:val="24"/>
          <w:u w:val="single" w:color="000000"/>
        </w:rPr>
      </w:pPr>
    </w:p>
    <w:p w:rsidR="005430F3" w:rsidRPr="00F86B4E" w:rsidRDefault="005430F3" w:rsidP="005430F3">
      <w:pPr>
        <w:spacing w:before="29" w:after="0" w:line="240" w:lineRule="auto"/>
        <w:ind w:right="-20"/>
        <w:rPr>
          <w:rFonts w:ascii="Times New Roman" w:eastAsia="Times New Roman" w:hAnsi="Times New Roman" w:cs="Times New Roman"/>
          <w:b/>
          <w:bCs/>
          <w:spacing w:val="1"/>
          <w:sz w:val="24"/>
          <w:szCs w:val="24"/>
        </w:rPr>
      </w:pPr>
      <w:r w:rsidRPr="00F86B4E">
        <w:rPr>
          <w:rFonts w:ascii="Times New Roman" w:eastAsia="Times New Roman" w:hAnsi="Times New Roman" w:cs="Times New Roman"/>
          <w:b/>
          <w:bCs/>
          <w:spacing w:val="1"/>
          <w:sz w:val="24"/>
          <w:szCs w:val="24"/>
        </w:rPr>
        <w:t xml:space="preserve">Current </w:t>
      </w:r>
    </w:p>
    <w:p w:rsidR="005430F3" w:rsidRDefault="005430F3" w:rsidP="005430F3">
      <w:pPr>
        <w:spacing w:before="29" w:after="0" w:line="240" w:lineRule="auto"/>
        <w:ind w:left="840" w:right="-20"/>
        <w:rPr>
          <w:rFonts w:ascii="Times New Roman" w:eastAsia="Times New Roman" w:hAnsi="Times New Roman" w:cs="Times New Roman"/>
          <w:b/>
          <w:bCs/>
          <w:spacing w:val="1"/>
          <w:sz w:val="24"/>
          <w:szCs w:val="24"/>
        </w:rPr>
      </w:pPr>
    </w:p>
    <w:p w:rsidR="005430F3" w:rsidRDefault="005430F3" w:rsidP="005430F3">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5</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ed</w:t>
      </w:r>
    </w:p>
    <w:p w:rsidR="005430F3" w:rsidRDefault="005430F3" w:rsidP="005430F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36,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700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on or</w:t>
      </w:r>
      <w:r>
        <w:rPr>
          <w:rFonts w:ascii="Times New Roman" w:eastAsia="Times New Roman" w:hAnsi="Times New Roman" w:cs="Times New Roman"/>
          <w:spacing w:val="-1"/>
          <w:sz w:val="24"/>
          <w:szCs w:val="24"/>
        </w:rPr>
        <w:t xml:space="preserve"> 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w:t>
      </w:r>
      <w:r w:rsidR="004C5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p>
    <w:p w:rsidR="005430F3" w:rsidRDefault="005430F3" w:rsidP="005430F3">
      <w:pPr>
        <w:spacing w:after="0" w:line="240" w:lineRule="auto"/>
        <w:ind w:left="120" w:right="-20"/>
        <w:rPr>
          <w:rFonts w:ascii="Times New Roman" w:eastAsia="Times New Roman" w:hAnsi="Times New Roman" w:cs="Times New Roman"/>
          <w:sz w:val="24"/>
          <w:szCs w:val="24"/>
        </w:rPr>
      </w:pPr>
    </w:p>
    <w:p w:rsidR="005430F3" w:rsidRPr="00F86B4E" w:rsidRDefault="005430F3" w:rsidP="005430F3">
      <w:pPr>
        <w:spacing w:after="0" w:line="240" w:lineRule="auto"/>
        <w:ind w:right="-20"/>
        <w:rPr>
          <w:rFonts w:ascii="Times New Roman" w:eastAsia="Times New Roman" w:hAnsi="Times New Roman" w:cs="Times New Roman"/>
          <w:b/>
          <w:i/>
          <w:sz w:val="24"/>
          <w:szCs w:val="24"/>
        </w:rPr>
      </w:pPr>
      <w:r w:rsidRPr="00F86B4E">
        <w:rPr>
          <w:rFonts w:ascii="Times New Roman" w:eastAsia="Times New Roman" w:hAnsi="Times New Roman" w:cs="Times New Roman"/>
          <w:b/>
          <w:sz w:val="24"/>
          <w:szCs w:val="24"/>
        </w:rPr>
        <w:t>Revised</w:t>
      </w:r>
    </w:p>
    <w:p w:rsidR="005430F3" w:rsidRDefault="005430F3" w:rsidP="005430F3">
      <w:pPr>
        <w:spacing w:before="29" w:after="0" w:line="240" w:lineRule="auto"/>
        <w:ind w:left="840" w:right="-20"/>
        <w:rPr>
          <w:rFonts w:ascii="Times New Roman" w:eastAsia="Times New Roman" w:hAnsi="Times New Roman" w:cs="Times New Roman"/>
          <w:b/>
          <w:bCs/>
          <w:spacing w:val="1"/>
          <w:sz w:val="24"/>
          <w:szCs w:val="24"/>
        </w:rPr>
      </w:pPr>
    </w:p>
    <w:p w:rsidR="005430F3" w:rsidRDefault="005430F3" w:rsidP="005430F3">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5</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ed</w:t>
      </w:r>
    </w:p>
    <w:p w:rsidR="005430F3" w:rsidRDefault="005430F3" w:rsidP="00DE6B21">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36,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sidRPr="00F86B4E">
        <w:rPr>
          <w:rFonts w:ascii="Times New Roman" w:eastAsia="Times New Roman" w:hAnsi="Times New Roman" w:cs="Times New Roman"/>
          <w:sz w:val="24"/>
          <w:szCs w:val="24"/>
        </w:rPr>
        <w:t>6666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on or</w:t>
      </w:r>
      <w:r>
        <w:rPr>
          <w:rFonts w:ascii="Times New Roman" w:eastAsia="Times New Roman" w:hAnsi="Times New Roman" w:cs="Times New Roman"/>
          <w:spacing w:val="-1"/>
          <w:sz w:val="24"/>
          <w:szCs w:val="24"/>
        </w:rPr>
        <w:t xml:space="preserve"> 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1, 2013.</w:t>
      </w:r>
    </w:p>
    <w:p w:rsidR="00700C4E" w:rsidRDefault="00700C4E" w:rsidP="00DE6B21">
      <w:pPr>
        <w:spacing w:after="0" w:line="240" w:lineRule="auto"/>
        <w:ind w:left="120" w:right="-20"/>
        <w:rPr>
          <w:rFonts w:ascii="Times New Roman" w:eastAsia="Times New Roman" w:hAnsi="Times New Roman" w:cs="Times New Roman"/>
          <w:sz w:val="24"/>
          <w:szCs w:val="24"/>
        </w:rPr>
      </w:pPr>
    </w:p>
    <w:p w:rsidR="00700C4E" w:rsidRDefault="00700C4E" w:rsidP="00DE6B21">
      <w:pPr>
        <w:spacing w:after="0" w:line="240" w:lineRule="auto"/>
        <w:ind w:left="120" w:right="-20"/>
        <w:rPr>
          <w:rFonts w:ascii="Times New Roman" w:eastAsia="Times New Roman" w:hAnsi="Times New Roman" w:cs="Times New Roman"/>
          <w:sz w:val="24"/>
          <w:szCs w:val="24"/>
        </w:rPr>
      </w:pPr>
    </w:p>
    <w:p w:rsidR="00700C4E" w:rsidRDefault="00700C4E" w:rsidP="00DE6B21">
      <w:pPr>
        <w:spacing w:after="0" w:line="240" w:lineRule="auto"/>
        <w:ind w:left="120" w:right="-20"/>
        <w:rPr>
          <w:rFonts w:ascii="Times New Roman" w:eastAsia="Times New Roman" w:hAnsi="Times New Roman" w:cs="Times New Roman"/>
          <w:sz w:val="24"/>
          <w:szCs w:val="24"/>
        </w:rPr>
      </w:pPr>
    </w:p>
    <w:p w:rsidR="00700C4E" w:rsidRDefault="00700C4E" w:rsidP="00DE6B21">
      <w:pPr>
        <w:spacing w:after="0" w:line="240" w:lineRule="auto"/>
        <w:ind w:left="120" w:right="-20"/>
        <w:rPr>
          <w:rFonts w:ascii="Times New Roman" w:eastAsia="Times New Roman" w:hAnsi="Times New Roman" w:cs="Times New Roman"/>
          <w:sz w:val="24"/>
          <w:szCs w:val="24"/>
        </w:rPr>
      </w:pPr>
    </w:p>
    <w:p w:rsidR="007B1CFC" w:rsidRDefault="007B1CFC" w:rsidP="00DE6B21">
      <w:pPr>
        <w:spacing w:after="0" w:line="240" w:lineRule="auto"/>
        <w:ind w:left="120" w:right="-20"/>
        <w:rPr>
          <w:rFonts w:ascii="Times New Roman" w:eastAsia="Times New Roman" w:hAnsi="Times New Roman" w:cs="Times New Roman"/>
          <w:sz w:val="24"/>
          <w:szCs w:val="24"/>
        </w:rPr>
      </w:pPr>
    </w:p>
    <w:p w:rsidR="00700C4E" w:rsidRDefault="00700C4E" w:rsidP="00DE6B21">
      <w:pPr>
        <w:spacing w:after="0" w:line="240" w:lineRule="auto"/>
        <w:ind w:left="120" w:right="-20"/>
        <w:rPr>
          <w:rFonts w:ascii="Times New Roman" w:eastAsia="Times New Roman" w:hAnsi="Times New Roman" w:cs="Times New Roman"/>
          <w:sz w:val="24"/>
          <w:szCs w:val="24"/>
        </w:rPr>
      </w:pPr>
    </w:p>
    <w:p w:rsidR="005430F3" w:rsidRPr="00280F83" w:rsidRDefault="005430F3" w:rsidP="005430F3">
      <w:pPr>
        <w:spacing w:after="0" w:line="240" w:lineRule="auto"/>
        <w:ind w:left="120" w:right="120" w:firstLine="720"/>
        <w:jc w:val="center"/>
        <w:rPr>
          <w:rFonts w:ascii="Times New Roman" w:eastAsia="Times New Roman" w:hAnsi="Times New Roman" w:cs="Times New Roman"/>
          <w:b/>
          <w:sz w:val="24"/>
          <w:szCs w:val="24"/>
        </w:rPr>
      </w:pPr>
      <w:r w:rsidRPr="00280F83">
        <w:rPr>
          <w:rFonts w:ascii="Times New Roman" w:eastAsia="Times New Roman" w:hAnsi="Times New Roman" w:cs="Times New Roman"/>
          <w:b/>
          <w:sz w:val="24"/>
          <w:szCs w:val="24"/>
        </w:rPr>
        <w:t>S</w:t>
      </w:r>
      <w:r w:rsidR="00DE6B21" w:rsidRPr="00280F83">
        <w:rPr>
          <w:rFonts w:ascii="Times New Roman" w:eastAsia="Times New Roman" w:hAnsi="Times New Roman" w:cs="Times New Roman"/>
          <w:b/>
          <w:sz w:val="24"/>
          <w:szCs w:val="24"/>
        </w:rPr>
        <w:t>UMMARY</w:t>
      </w:r>
    </w:p>
    <w:p w:rsidR="00DE6B21" w:rsidRPr="00280F83" w:rsidRDefault="00DE6B21" w:rsidP="005430F3">
      <w:pPr>
        <w:spacing w:after="0" w:line="240" w:lineRule="auto"/>
        <w:ind w:left="120" w:right="120" w:firstLine="720"/>
        <w:jc w:val="center"/>
        <w:rPr>
          <w:rFonts w:ascii="Times New Roman" w:eastAsia="Times New Roman" w:hAnsi="Times New Roman" w:cs="Times New Roman"/>
          <w:b/>
          <w:sz w:val="24"/>
          <w:szCs w:val="24"/>
        </w:rPr>
      </w:pPr>
      <w:r w:rsidRPr="00280F83">
        <w:rPr>
          <w:rFonts w:ascii="Times New Roman" w:eastAsia="Times New Roman" w:hAnsi="Times New Roman" w:cs="Times New Roman"/>
          <w:b/>
          <w:sz w:val="24"/>
          <w:szCs w:val="24"/>
        </w:rPr>
        <w:t>PART K</w:t>
      </w:r>
    </w:p>
    <w:p w:rsidR="005430F3" w:rsidRDefault="005430F3" w:rsidP="005430F3">
      <w:pPr>
        <w:spacing w:after="0" w:line="240" w:lineRule="auto"/>
        <w:ind w:left="120" w:right="120" w:firstLine="720"/>
        <w:jc w:val="center"/>
        <w:rPr>
          <w:rFonts w:ascii="Times New Roman" w:eastAsia="Times New Roman" w:hAnsi="Times New Roman" w:cs="Times New Roman"/>
          <w:sz w:val="24"/>
          <w:szCs w:val="24"/>
        </w:rPr>
      </w:pPr>
    </w:p>
    <w:p w:rsidR="005430F3" w:rsidRDefault="00C671F0" w:rsidP="005430F3">
      <w:pPr>
        <w:spacing w:after="0" w:line="240" w:lineRule="auto"/>
        <w:ind w:left="120" w:right="1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K as </w:t>
      </w:r>
      <w:r w:rsidR="00F814EE">
        <w:rPr>
          <w:rFonts w:ascii="Times New Roman" w:eastAsia="Times New Roman" w:hAnsi="Times New Roman" w:cs="Times New Roman"/>
          <w:sz w:val="24"/>
          <w:szCs w:val="24"/>
        </w:rPr>
        <w:t xml:space="preserve">originally </w:t>
      </w:r>
      <w:r w:rsidR="00F814EE" w:rsidRPr="00513109">
        <w:rPr>
          <w:rFonts w:ascii="Times New Roman" w:eastAsia="Times New Roman" w:hAnsi="Times New Roman" w:cs="Times New Roman"/>
          <w:sz w:val="24"/>
          <w:szCs w:val="24"/>
        </w:rPr>
        <w:t>proposed</w:t>
      </w:r>
      <w:r>
        <w:rPr>
          <w:rFonts w:ascii="Times New Roman" w:eastAsia="Times New Roman" w:hAnsi="Times New Roman" w:cs="Times New Roman"/>
          <w:sz w:val="24"/>
          <w:szCs w:val="24"/>
        </w:rPr>
        <w:t xml:space="preserve"> would sunset the Business Equipment Tax Reimbursement (BETR) program with respect to property taxes paid after 2012. </w:t>
      </w:r>
      <w:proofErr w:type="gramStart"/>
      <w:r>
        <w:rPr>
          <w:rFonts w:ascii="Times New Roman" w:eastAsia="Times New Roman" w:hAnsi="Times New Roman" w:cs="Times New Roman"/>
          <w:sz w:val="24"/>
          <w:szCs w:val="24"/>
        </w:rPr>
        <w:t>This amendment sunsets</w:t>
      </w:r>
      <w:proofErr w:type="gramEnd"/>
      <w:r>
        <w:rPr>
          <w:rFonts w:ascii="Times New Roman" w:eastAsia="Times New Roman" w:hAnsi="Times New Roman" w:cs="Times New Roman"/>
          <w:sz w:val="24"/>
          <w:szCs w:val="24"/>
        </w:rPr>
        <w:t xml:space="preserve"> the BETR program with respect to property taxes paid after 2013. The amendment delays </w:t>
      </w:r>
      <w:proofErr w:type="gramStart"/>
      <w:r>
        <w:rPr>
          <w:rFonts w:ascii="Times New Roman" w:eastAsia="Times New Roman" w:hAnsi="Times New Roman" w:cs="Times New Roman"/>
          <w:sz w:val="24"/>
          <w:szCs w:val="24"/>
        </w:rPr>
        <w:t>payment  of</w:t>
      </w:r>
      <w:proofErr w:type="gramEnd"/>
      <w:r>
        <w:rPr>
          <w:rFonts w:ascii="Times New Roman" w:eastAsia="Times New Roman" w:hAnsi="Times New Roman" w:cs="Times New Roman"/>
          <w:sz w:val="24"/>
          <w:szCs w:val="24"/>
        </w:rPr>
        <w:t xml:space="preserve"> </w:t>
      </w:r>
      <w:r w:rsidR="00F814EE">
        <w:rPr>
          <w:rFonts w:ascii="Times New Roman" w:eastAsia="Times New Roman" w:hAnsi="Times New Roman" w:cs="Times New Roman"/>
          <w:sz w:val="24"/>
          <w:szCs w:val="24"/>
        </w:rPr>
        <w:t>reimbursements</w:t>
      </w:r>
      <w:r>
        <w:rPr>
          <w:rFonts w:ascii="Times New Roman" w:eastAsia="Times New Roman" w:hAnsi="Times New Roman" w:cs="Times New Roman"/>
          <w:sz w:val="24"/>
          <w:szCs w:val="24"/>
        </w:rPr>
        <w:t xml:space="preserve"> related to property taxes paid during calendar year 2013 </w:t>
      </w:r>
      <w:r w:rsidR="00F814EE">
        <w:rPr>
          <w:rFonts w:ascii="Times New Roman" w:eastAsia="Times New Roman" w:hAnsi="Times New Roman" w:cs="Times New Roman"/>
          <w:sz w:val="24"/>
          <w:szCs w:val="24"/>
        </w:rPr>
        <w:t>until</w:t>
      </w:r>
      <w:r>
        <w:rPr>
          <w:rFonts w:ascii="Times New Roman" w:eastAsia="Times New Roman" w:hAnsi="Times New Roman" w:cs="Times New Roman"/>
          <w:sz w:val="24"/>
          <w:szCs w:val="24"/>
        </w:rPr>
        <w:t xml:space="preserve"> after June 30, 2015. One third of the reimbursement must be paid in each state fiscal year 2015-16, 2016-17 and 2017-18. The amendment also limits the BETR benefit</w:t>
      </w:r>
      <w:r w:rsidR="00F814EE">
        <w:rPr>
          <w:rFonts w:ascii="Times New Roman" w:eastAsia="Times New Roman" w:hAnsi="Times New Roman" w:cs="Times New Roman"/>
          <w:sz w:val="24"/>
          <w:szCs w:val="24"/>
        </w:rPr>
        <w:t xml:space="preserve"> with respect</w:t>
      </w:r>
      <w:r>
        <w:rPr>
          <w:rFonts w:ascii="Times New Roman" w:eastAsia="Times New Roman" w:hAnsi="Times New Roman" w:cs="Times New Roman"/>
          <w:sz w:val="24"/>
          <w:szCs w:val="24"/>
        </w:rPr>
        <w:t xml:space="preserve"> </w:t>
      </w:r>
      <w:r w:rsidR="00F814EE">
        <w:rPr>
          <w:rFonts w:ascii="Times New Roman" w:eastAsia="Times New Roman" w:hAnsi="Times New Roman" w:cs="Times New Roman"/>
          <w:sz w:val="24"/>
          <w:szCs w:val="24"/>
        </w:rPr>
        <w:t>to property taxes assessed on April 1, 2013 to those property taxes due in 2013.</w:t>
      </w:r>
    </w:p>
    <w:p w:rsidR="00414CB0" w:rsidRDefault="00414CB0" w:rsidP="005430F3">
      <w:pPr>
        <w:spacing w:before="29" w:after="0" w:line="240" w:lineRule="auto"/>
        <w:ind w:right="-20"/>
        <w:rPr>
          <w:rFonts w:ascii="Times New Roman" w:eastAsia="Times New Roman" w:hAnsi="Times New Roman" w:cs="Times New Roman"/>
          <w:b/>
          <w:bCs/>
          <w:spacing w:val="1"/>
          <w:sz w:val="24"/>
          <w:szCs w:val="24"/>
        </w:rPr>
      </w:pPr>
    </w:p>
    <w:p w:rsidR="00414CB0" w:rsidRDefault="00414CB0" w:rsidP="005430F3">
      <w:pPr>
        <w:spacing w:before="29" w:after="0" w:line="240" w:lineRule="auto"/>
        <w:ind w:right="-20"/>
        <w:rPr>
          <w:rFonts w:ascii="Times New Roman" w:eastAsia="Times New Roman" w:hAnsi="Times New Roman" w:cs="Times New Roman"/>
          <w:b/>
          <w:bCs/>
          <w:spacing w:val="1"/>
          <w:sz w:val="24"/>
          <w:szCs w:val="24"/>
        </w:rPr>
      </w:pPr>
    </w:p>
    <w:p w:rsidR="00414CB0" w:rsidRDefault="00414CB0" w:rsidP="005430F3">
      <w:pPr>
        <w:spacing w:before="29" w:after="0" w:line="240" w:lineRule="auto"/>
        <w:ind w:right="-20"/>
        <w:rPr>
          <w:rFonts w:ascii="Times New Roman" w:eastAsia="Times New Roman" w:hAnsi="Times New Roman" w:cs="Times New Roman"/>
          <w:b/>
          <w:bCs/>
          <w:spacing w:val="1"/>
          <w:sz w:val="24"/>
          <w:szCs w:val="24"/>
        </w:rPr>
      </w:pPr>
    </w:p>
    <w:p w:rsidR="00700C4E" w:rsidRDefault="00700C4E" w:rsidP="005430F3">
      <w:pPr>
        <w:spacing w:before="29" w:after="0" w:line="240" w:lineRule="auto"/>
        <w:ind w:right="-20"/>
        <w:rPr>
          <w:rFonts w:ascii="Times New Roman" w:eastAsia="Times New Roman" w:hAnsi="Times New Roman" w:cs="Times New Roman"/>
          <w:b/>
          <w:bCs/>
          <w:spacing w:val="1"/>
          <w:sz w:val="24"/>
          <w:szCs w:val="24"/>
        </w:rPr>
      </w:pPr>
    </w:p>
    <w:p w:rsidR="00700C4E" w:rsidRDefault="00700C4E" w:rsidP="005430F3">
      <w:pPr>
        <w:spacing w:before="29" w:after="0" w:line="240" w:lineRule="auto"/>
        <w:ind w:right="-20"/>
        <w:rPr>
          <w:rFonts w:ascii="Times New Roman" w:eastAsia="Times New Roman" w:hAnsi="Times New Roman" w:cs="Times New Roman"/>
          <w:b/>
          <w:bCs/>
          <w:spacing w:val="1"/>
          <w:sz w:val="24"/>
          <w:szCs w:val="24"/>
        </w:rPr>
      </w:pPr>
    </w:p>
    <w:p w:rsidR="00700C4E" w:rsidRDefault="00700C4E"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B1CFC" w:rsidRDefault="007B1CFC" w:rsidP="005430F3">
      <w:pPr>
        <w:spacing w:before="29" w:after="0" w:line="240" w:lineRule="auto"/>
        <w:ind w:right="-20"/>
        <w:rPr>
          <w:rFonts w:ascii="Times New Roman" w:eastAsia="Times New Roman" w:hAnsi="Times New Roman" w:cs="Times New Roman"/>
          <w:b/>
          <w:bCs/>
          <w:spacing w:val="1"/>
          <w:sz w:val="24"/>
          <w:szCs w:val="24"/>
        </w:rPr>
      </w:pPr>
    </w:p>
    <w:p w:rsidR="00700C4E" w:rsidRDefault="00700C4E" w:rsidP="005430F3">
      <w:pPr>
        <w:spacing w:before="29" w:after="0" w:line="240" w:lineRule="auto"/>
        <w:ind w:right="-20"/>
        <w:rPr>
          <w:rFonts w:ascii="Times New Roman" w:eastAsia="Times New Roman" w:hAnsi="Times New Roman" w:cs="Times New Roman"/>
          <w:b/>
          <w:bCs/>
          <w:spacing w:val="1"/>
          <w:sz w:val="24"/>
          <w:szCs w:val="24"/>
        </w:rPr>
      </w:pPr>
    </w:p>
    <w:p w:rsidR="005430F3" w:rsidRDefault="005430F3" w:rsidP="005430F3">
      <w:pPr>
        <w:spacing w:before="29" w:after="0" w:line="240" w:lineRule="auto"/>
        <w:ind w:right="-20"/>
        <w:rPr>
          <w:rFonts w:ascii="Times New Roman" w:eastAsia="Times New Roman" w:hAnsi="Times New Roman" w:cs="Times New Roman"/>
          <w:b/>
          <w:bCs/>
          <w:spacing w:val="1"/>
          <w:sz w:val="24"/>
          <w:szCs w:val="24"/>
        </w:rPr>
      </w:pPr>
      <w:r w:rsidRPr="00A027AE">
        <w:rPr>
          <w:rFonts w:ascii="Times New Roman" w:eastAsia="Times New Roman" w:hAnsi="Times New Roman" w:cs="Times New Roman"/>
          <w:b/>
          <w:bCs/>
          <w:spacing w:val="1"/>
          <w:sz w:val="24"/>
          <w:szCs w:val="24"/>
        </w:rPr>
        <w:lastRenderedPageBreak/>
        <w:t xml:space="preserve">Amend section in </w:t>
      </w:r>
      <w:r w:rsidR="00642D20">
        <w:rPr>
          <w:rFonts w:ascii="Times New Roman" w:eastAsia="Times New Roman" w:hAnsi="Times New Roman" w:cs="Times New Roman"/>
          <w:b/>
          <w:bCs/>
          <w:spacing w:val="1"/>
          <w:sz w:val="24"/>
          <w:szCs w:val="24"/>
        </w:rPr>
        <w:t>LD 1509</w:t>
      </w:r>
      <w:r w:rsidRPr="00A027AE">
        <w:rPr>
          <w:rFonts w:ascii="Times New Roman" w:eastAsia="Times New Roman" w:hAnsi="Times New Roman" w:cs="Times New Roman"/>
          <w:b/>
          <w:bCs/>
          <w:spacing w:val="1"/>
          <w:sz w:val="24"/>
          <w:szCs w:val="24"/>
        </w:rPr>
        <w:t xml:space="preserve"> Part </w:t>
      </w:r>
      <w:r>
        <w:rPr>
          <w:rFonts w:ascii="Times New Roman" w:eastAsia="Times New Roman" w:hAnsi="Times New Roman" w:cs="Times New Roman"/>
          <w:b/>
          <w:bCs/>
          <w:spacing w:val="1"/>
          <w:sz w:val="24"/>
          <w:szCs w:val="24"/>
        </w:rPr>
        <w:t>L</w:t>
      </w:r>
      <w:r w:rsidRPr="00A027AE">
        <w:rPr>
          <w:rFonts w:ascii="Times New Roman" w:eastAsia="Times New Roman" w:hAnsi="Times New Roman" w:cs="Times New Roman"/>
          <w:b/>
          <w:bCs/>
          <w:spacing w:val="1"/>
          <w:sz w:val="24"/>
          <w:szCs w:val="24"/>
        </w:rPr>
        <w:t xml:space="preserve"> as follows:</w:t>
      </w:r>
    </w:p>
    <w:p w:rsidR="005430F3" w:rsidRDefault="005430F3" w:rsidP="005430F3">
      <w:pPr>
        <w:spacing w:before="29" w:after="0" w:line="240" w:lineRule="auto"/>
        <w:ind w:right="-20"/>
        <w:rPr>
          <w:rFonts w:ascii="Times New Roman" w:eastAsia="Times New Roman" w:hAnsi="Times New Roman" w:cs="Times New Roman"/>
          <w:b/>
          <w:bCs/>
          <w:spacing w:val="1"/>
          <w:sz w:val="24"/>
          <w:szCs w:val="24"/>
        </w:rPr>
      </w:pPr>
    </w:p>
    <w:p w:rsidR="005430F3" w:rsidRPr="00F86B4E" w:rsidRDefault="005430F3" w:rsidP="005430F3">
      <w:pPr>
        <w:spacing w:before="29" w:after="0" w:line="240" w:lineRule="auto"/>
        <w:ind w:right="-20"/>
        <w:rPr>
          <w:rFonts w:ascii="Times New Roman" w:eastAsia="Times New Roman" w:hAnsi="Times New Roman" w:cs="Times New Roman"/>
          <w:b/>
          <w:bCs/>
          <w:spacing w:val="1"/>
          <w:sz w:val="24"/>
          <w:szCs w:val="24"/>
        </w:rPr>
      </w:pPr>
      <w:r w:rsidRPr="00F86B4E">
        <w:rPr>
          <w:rFonts w:ascii="Times New Roman" w:eastAsia="Times New Roman" w:hAnsi="Times New Roman" w:cs="Times New Roman"/>
          <w:b/>
          <w:bCs/>
          <w:spacing w:val="1"/>
          <w:sz w:val="24"/>
          <w:szCs w:val="24"/>
        </w:rPr>
        <w:t xml:space="preserve">Current </w:t>
      </w:r>
    </w:p>
    <w:p w:rsidR="005430F3" w:rsidRDefault="005430F3" w:rsidP="005430F3">
      <w:pPr>
        <w:spacing w:before="29" w:after="0" w:line="240" w:lineRule="auto"/>
        <w:ind w:right="-20"/>
        <w:rPr>
          <w:rFonts w:ascii="Times New Roman" w:eastAsia="Times New Roman" w:hAnsi="Times New Roman" w:cs="Times New Roman"/>
          <w:b/>
          <w:bCs/>
          <w:spacing w:val="1"/>
          <w:sz w:val="24"/>
          <w:szCs w:val="24"/>
        </w:rPr>
      </w:pPr>
    </w:p>
    <w:p w:rsidR="005430F3" w:rsidRPr="00A027AE" w:rsidRDefault="005430F3" w:rsidP="001E2B7A">
      <w:pPr>
        <w:ind w:firstLine="720"/>
        <w:rPr>
          <w:rFonts w:ascii="Times New Roman" w:hAnsi="Times New Roman" w:cs="Times New Roman"/>
        </w:rPr>
      </w:pPr>
      <w:proofErr w:type="gramStart"/>
      <w:r w:rsidRPr="00A027AE">
        <w:rPr>
          <w:rFonts w:ascii="Times New Roman" w:hAnsi="Times New Roman" w:cs="Times New Roman"/>
          <w:b/>
        </w:rPr>
        <w:t>Sec. L-1.</w:t>
      </w:r>
      <w:proofErr w:type="gramEnd"/>
      <w:r w:rsidRPr="00A027AE">
        <w:rPr>
          <w:rFonts w:ascii="Times New Roman" w:hAnsi="Times New Roman" w:cs="Times New Roman"/>
          <w:b/>
        </w:rPr>
        <w:t xml:space="preserve">  36 MRSA §6201, sub-§3,</w:t>
      </w:r>
      <w:r w:rsidRPr="00A027AE">
        <w:rPr>
          <w:rFonts w:ascii="Times New Roman" w:hAnsi="Times New Roman" w:cs="Times New Roman"/>
        </w:rPr>
        <w:t xml:space="preserve"> as amended by PL 2007, c. 438, §112 is further amended to read:</w:t>
      </w:r>
    </w:p>
    <w:p w:rsidR="005430F3" w:rsidRPr="00A027AE" w:rsidRDefault="005430F3" w:rsidP="005430F3">
      <w:pPr>
        <w:rPr>
          <w:rFonts w:ascii="Times New Roman" w:hAnsi="Times New Roman" w:cs="Times New Roman"/>
        </w:rPr>
      </w:pPr>
      <w:r w:rsidRPr="00A027AE">
        <w:rPr>
          <w:rFonts w:ascii="Times New Roman" w:hAnsi="Times New Roman" w:cs="Times New Roman"/>
        </w:rPr>
        <w:tab/>
      </w:r>
      <w:r w:rsidRPr="00A027AE">
        <w:rPr>
          <w:rFonts w:ascii="Times New Roman" w:hAnsi="Times New Roman" w:cs="Times New Roman"/>
          <w:b/>
        </w:rPr>
        <w:t>3. Elderly household.</w:t>
      </w:r>
      <w:r w:rsidRPr="00A027AE">
        <w:rPr>
          <w:rFonts w:ascii="Times New Roman" w:hAnsi="Times New Roman" w:cs="Times New Roman"/>
        </w:rPr>
        <w:t xml:space="preserve">  “Elderly household” means a household in which, during the year for which relief is requested:</w:t>
      </w:r>
    </w:p>
    <w:p w:rsidR="005430F3" w:rsidRPr="00A027AE" w:rsidRDefault="005430F3" w:rsidP="005430F3">
      <w:pPr>
        <w:ind w:left="720"/>
        <w:rPr>
          <w:rFonts w:ascii="Times New Roman" w:hAnsi="Times New Roman" w:cs="Times New Roman"/>
        </w:rPr>
      </w:pPr>
      <w:r w:rsidRPr="00A027AE">
        <w:rPr>
          <w:rFonts w:ascii="Times New Roman" w:hAnsi="Times New Roman" w:cs="Times New Roman"/>
        </w:rPr>
        <w:t>A. At least one member of the household had attained the age of</w:t>
      </w:r>
      <w:r w:rsidRPr="00A027AE">
        <w:rPr>
          <w:rFonts w:ascii="Times New Roman" w:hAnsi="Times New Roman" w:cs="Times New Roman"/>
          <w:strike/>
        </w:rPr>
        <w:t xml:space="preserve"> 62</w:t>
      </w:r>
      <w:r w:rsidRPr="00A027AE">
        <w:rPr>
          <w:rFonts w:ascii="Times New Roman" w:hAnsi="Times New Roman" w:cs="Times New Roman"/>
          <w:u w:val="single"/>
        </w:rPr>
        <w:t xml:space="preserve"> 65</w:t>
      </w:r>
      <w:r w:rsidRPr="00A027AE">
        <w:rPr>
          <w:rFonts w:ascii="Times New Roman" w:hAnsi="Times New Roman" w:cs="Times New Roman"/>
        </w:rPr>
        <w:t>;</w:t>
      </w:r>
    </w:p>
    <w:p w:rsidR="005430F3" w:rsidRPr="00A027AE" w:rsidRDefault="005430F3" w:rsidP="005430F3">
      <w:pPr>
        <w:ind w:left="720"/>
        <w:rPr>
          <w:rFonts w:ascii="Times New Roman" w:hAnsi="Times New Roman" w:cs="Times New Roman"/>
          <w:strike/>
        </w:rPr>
      </w:pPr>
      <w:r w:rsidRPr="00A027AE">
        <w:rPr>
          <w:rFonts w:ascii="Times New Roman" w:hAnsi="Times New Roman" w:cs="Times New Roman"/>
          <w:strike/>
        </w:rPr>
        <w:t>B. The claimant was not married and had attained the age of 55 and was, due to disability, receiving federal disability payments such as supplemental security income; or</w:t>
      </w:r>
    </w:p>
    <w:p w:rsidR="005430F3" w:rsidRPr="00A027AE" w:rsidRDefault="005430F3" w:rsidP="005430F3">
      <w:pPr>
        <w:ind w:left="720"/>
        <w:rPr>
          <w:rFonts w:ascii="Times New Roman" w:hAnsi="Times New Roman" w:cs="Times New Roman"/>
        </w:rPr>
      </w:pPr>
      <w:r w:rsidRPr="00A027AE">
        <w:rPr>
          <w:rFonts w:ascii="Times New Roman" w:hAnsi="Times New Roman" w:cs="Times New Roman"/>
          <w:strike/>
        </w:rPr>
        <w:t>C. The claimant was married and had attained the age of 55 and both the claimant and the claimant’s spouse were, due to disability, receiving federal disability payments such as supplemental security income.</w:t>
      </w:r>
    </w:p>
    <w:p w:rsidR="005430F3" w:rsidRDefault="005430F3" w:rsidP="005430F3">
      <w:pPr>
        <w:spacing w:before="29" w:after="0" w:line="240" w:lineRule="auto"/>
        <w:ind w:right="-20"/>
        <w:rPr>
          <w:rFonts w:ascii="Times New Roman" w:eastAsia="Times New Roman" w:hAnsi="Times New Roman" w:cs="Times New Roman"/>
          <w:b/>
          <w:bCs/>
          <w:spacing w:val="1"/>
          <w:sz w:val="24"/>
          <w:szCs w:val="24"/>
        </w:rPr>
      </w:pPr>
    </w:p>
    <w:p w:rsidR="005430F3" w:rsidRPr="00A027AE" w:rsidRDefault="005430F3" w:rsidP="005430F3">
      <w:pPr>
        <w:spacing w:after="0" w:line="240" w:lineRule="auto"/>
        <w:ind w:right="-20"/>
        <w:rPr>
          <w:rFonts w:ascii="Times New Roman" w:eastAsia="Times New Roman" w:hAnsi="Times New Roman" w:cs="Times New Roman"/>
          <w:b/>
          <w:sz w:val="24"/>
          <w:szCs w:val="24"/>
        </w:rPr>
      </w:pPr>
      <w:r w:rsidRPr="00A027AE">
        <w:rPr>
          <w:rFonts w:ascii="Times New Roman" w:eastAsia="Times New Roman" w:hAnsi="Times New Roman" w:cs="Times New Roman"/>
          <w:b/>
          <w:sz w:val="24"/>
          <w:szCs w:val="24"/>
        </w:rPr>
        <w:t>Revised</w:t>
      </w:r>
    </w:p>
    <w:p w:rsidR="005430F3" w:rsidRDefault="005430F3" w:rsidP="005430F3">
      <w:pPr>
        <w:spacing w:before="29" w:after="0" w:line="240" w:lineRule="auto"/>
        <w:ind w:right="-20"/>
        <w:rPr>
          <w:rFonts w:ascii="Times New Roman" w:eastAsia="Times New Roman" w:hAnsi="Times New Roman" w:cs="Times New Roman"/>
          <w:b/>
          <w:bCs/>
          <w:spacing w:val="1"/>
          <w:sz w:val="24"/>
          <w:szCs w:val="24"/>
        </w:rPr>
      </w:pPr>
    </w:p>
    <w:p w:rsidR="005430F3" w:rsidRPr="00A027AE" w:rsidRDefault="005430F3" w:rsidP="001E2B7A">
      <w:pPr>
        <w:ind w:firstLine="720"/>
        <w:rPr>
          <w:rFonts w:ascii="Times New Roman" w:hAnsi="Times New Roman" w:cs="Times New Roman"/>
        </w:rPr>
      </w:pPr>
      <w:proofErr w:type="gramStart"/>
      <w:r w:rsidRPr="00A027AE">
        <w:rPr>
          <w:rFonts w:ascii="Times New Roman" w:hAnsi="Times New Roman" w:cs="Times New Roman"/>
          <w:b/>
        </w:rPr>
        <w:t>Sec. L-1.</w:t>
      </w:r>
      <w:proofErr w:type="gramEnd"/>
      <w:r w:rsidRPr="00A027AE">
        <w:rPr>
          <w:rFonts w:ascii="Times New Roman" w:hAnsi="Times New Roman" w:cs="Times New Roman"/>
          <w:b/>
        </w:rPr>
        <w:t xml:space="preserve">  36 MRSA §6201, sub-§3,</w:t>
      </w:r>
      <w:r w:rsidRPr="00A027AE">
        <w:rPr>
          <w:rFonts w:ascii="Times New Roman" w:hAnsi="Times New Roman" w:cs="Times New Roman"/>
        </w:rPr>
        <w:t xml:space="preserve"> as amended by PL 2007, c. 438, §112 is further amended to read:</w:t>
      </w:r>
    </w:p>
    <w:p w:rsidR="005430F3" w:rsidRPr="00A027AE" w:rsidRDefault="005430F3" w:rsidP="005430F3">
      <w:pPr>
        <w:rPr>
          <w:rFonts w:ascii="Times New Roman" w:hAnsi="Times New Roman" w:cs="Times New Roman"/>
        </w:rPr>
      </w:pPr>
      <w:r w:rsidRPr="00A027AE">
        <w:rPr>
          <w:rFonts w:ascii="Times New Roman" w:hAnsi="Times New Roman" w:cs="Times New Roman"/>
        </w:rPr>
        <w:tab/>
      </w:r>
      <w:r w:rsidRPr="00A027AE">
        <w:rPr>
          <w:rFonts w:ascii="Times New Roman" w:hAnsi="Times New Roman" w:cs="Times New Roman"/>
          <w:b/>
        </w:rPr>
        <w:t>3. Elderly household.</w:t>
      </w:r>
      <w:r w:rsidRPr="00A027AE">
        <w:rPr>
          <w:rFonts w:ascii="Times New Roman" w:hAnsi="Times New Roman" w:cs="Times New Roman"/>
        </w:rPr>
        <w:t xml:space="preserve">  “Elderly household” means a household in which, during the year for which relief is requested:</w:t>
      </w:r>
    </w:p>
    <w:p w:rsidR="005430F3" w:rsidRPr="00A027AE" w:rsidRDefault="005430F3" w:rsidP="005430F3">
      <w:pPr>
        <w:ind w:left="720"/>
        <w:rPr>
          <w:rFonts w:ascii="Times New Roman" w:hAnsi="Times New Roman" w:cs="Times New Roman"/>
        </w:rPr>
      </w:pPr>
      <w:r w:rsidRPr="00A027AE">
        <w:rPr>
          <w:rFonts w:ascii="Times New Roman" w:hAnsi="Times New Roman" w:cs="Times New Roman"/>
        </w:rPr>
        <w:t xml:space="preserve">A. </w:t>
      </w:r>
      <w:r w:rsidRPr="00A027AE">
        <w:rPr>
          <w:rFonts w:ascii="Times New Roman" w:hAnsi="Times New Roman" w:cs="Times New Roman"/>
          <w:u w:val="single"/>
        </w:rPr>
        <w:t xml:space="preserve">The claimant or the claimant’s spouse </w:t>
      </w:r>
      <w:r w:rsidRPr="00A027AE">
        <w:rPr>
          <w:rFonts w:ascii="Times New Roman" w:hAnsi="Times New Roman" w:cs="Times New Roman"/>
          <w:strike/>
        </w:rPr>
        <w:t xml:space="preserve">At least one member of the household </w:t>
      </w:r>
      <w:r w:rsidRPr="00A027AE">
        <w:rPr>
          <w:rFonts w:ascii="Times New Roman" w:hAnsi="Times New Roman" w:cs="Times New Roman"/>
        </w:rPr>
        <w:t>had attained the age of</w:t>
      </w:r>
      <w:r w:rsidRPr="00A027AE">
        <w:rPr>
          <w:rFonts w:ascii="Times New Roman" w:hAnsi="Times New Roman" w:cs="Times New Roman"/>
          <w:strike/>
        </w:rPr>
        <w:t xml:space="preserve"> 62</w:t>
      </w:r>
      <w:r w:rsidRPr="00A027AE">
        <w:rPr>
          <w:rFonts w:ascii="Times New Roman" w:hAnsi="Times New Roman" w:cs="Times New Roman"/>
          <w:u w:val="single"/>
        </w:rPr>
        <w:t xml:space="preserve"> 65</w:t>
      </w:r>
      <w:r w:rsidRPr="00A027AE">
        <w:rPr>
          <w:rFonts w:ascii="Times New Roman" w:hAnsi="Times New Roman" w:cs="Times New Roman"/>
        </w:rPr>
        <w:t>;</w:t>
      </w:r>
    </w:p>
    <w:p w:rsidR="005430F3" w:rsidRPr="00A027AE" w:rsidRDefault="005430F3" w:rsidP="005430F3">
      <w:pPr>
        <w:ind w:left="720"/>
        <w:rPr>
          <w:rFonts w:ascii="Times New Roman" w:hAnsi="Times New Roman" w:cs="Times New Roman"/>
          <w:strike/>
        </w:rPr>
      </w:pPr>
      <w:r w:rsidRPr="00A027AE">
        <w:rPr>
          <w:rFonts w:ascii="Times New Roman" w:hAnsi="Times New Roman" w:cs="Times New Roman"/>
          <w:strike/>
        </w:rPr>
        <w:t>B. The claimant was not married and had attained the age of 55 and was, due to disability, receiving federal disability payments such as supplemental security income; or</w:t>
      </w:r>
    </w:p>
    <w:p w:rsidR="005430F3" w:rsidRPr="00A027AE" w:rsidRDefault="005430F3" w:rsidP="005430F3">
      <w:pPr>
        <w:ind w:left="720"/>
        <w:rPr>
          <w:rFonts w:ascii="Times New Roman" w:hAnsi="Times New Roman" w:cs="Times New Roman"/>
        </w:rPr>
      </w:pPr>
      <w:r w:rsidRPr="00A027AE">
        <w:rPr>
          <w:rFonts w:ascii="Times New Roman" w:hAnsi="Times New Roman" w:cs="Times New Roman"/>
          <w:strike/>
        </w:rPr>
        <w:t>C. The claimant was married and had attained the age of 55 and both the claimant and the claimant’s spouse were, due to disability, receiving federal disability payments such as supplemental security income.</w:t>
      </w:r>
    </w:p>
    <w:p w:rsidR="005430F3" w:rsidRDefault="005430F3" w:rsidP="005430F3">
      <w:pPr>
        <w:spacing w:before="29" w:after="0" w:line="240" w:lineRule="auto"/>
        <w:ind w:right="-20"/>
        <w:rPr>
          <w:rFonts w:ascii="Times New Roman" w:eastAsia="Times New Roman" w:hAnsi="Times New Roman" w:cs="Times New Roman"/>
          <w:b/>
          <w:bCs/>
          <w:spacing w:val="1"/>
          <w:sz w:val="24"/>
          <w:szCs w:val="24"/>
        </w:rPr>
      </w:pPr>
    </w:p>
    <w:p w:rsidR="005430F3" w:rsidRPr="00A027AE" w:rsidRDefault="005430F3" w:rsidP="005430F3">
      <w:pPr>
        <w:spacing w:before="29" w:after="0" w:line="240" w:lineRule="auto"/>
        <w:ind w:left="840" w:right="-20"/>
        <w:rPr>
          <w:rFonts w:ascii="Times New Roman" w:eastAsia="Times New Roman" w:hAnsi="Times New Roman" w:cs="Times New Roman"/>
          <w:b/>
          <w:bCs/>
          <w:spacing w:val="1"/>
          <w:sz w:val="24"/>
          <w:szCs w:val="24"/>
        </w:rPr>
      </w:pPr>
      <w:r w:rsidRPr="00A027AE">
        <w:rPr>
          <w:rFonts w:ascii="Times New Roman" w:eastAsia="Times New Roman" w:hAnsi="Times New Roman" w:cs="Times New Roman"/>
          <w:b/>
          <w:bCs/>
          <w:spacing w:val="1"/>
          <w:sz w:val="24"/>
          <w:szCs w:val="24"/>
        </w:rPr>
        <w:t xml:space="preserve">Amend </w:t>
      </w:r>
      <w:r w:rsidR="00642D20">
        <w:rPr>
          <w:rFonts w:ascii="Times New Roman" w:eastAsia="Times New Roman" w:hAnsi="Times New Roman" w:cs="Times New Roman"/>
          <w:b/>
          <w:bCs/>
          <w:spacing w:val="1"/>
          <w:sz w:val="24"/>
          <w:szCs w:val="24"/>
        </w:rPr>
        <w:t>LD 1509</w:t>
      </w:r>
      <w:r w:rsidR="00513109">
        <w:rPr>
          <w:rFonts w:ascii="Times New Roman" w:eastAsia="Times New Roman" w:hAnsi="Times New Roman" w:cs="Times New Roman"/>
          <w:b/>
          <w:bCs/>
          <w:spacing w:val="1"/>
          <w:sz w:val="24"/>
          <w:szCs w:val="24"/>
        </w:rPr>
        <w:t xml:space="preserve"> Part L</w:t>
      </w:r>
      <w:r w:rsidRPr="00A027AE">
        <w:rPr>
          <w:rFonts w:ascii="Times New Roman" w:eastAsia="Times New Roman" w:hAnsi="Times New Roman" w:cs="Times New Roman"/>
          <w:b/>
          <w:bCs/>
          <w:spacing w:val="1"/>
          <w:sz w:val="24"/>
          <w:szCs w:val="24"/>
        </w:rPr>
        <w:t xml:space="preserve"> by adding the following new </w:t>
      </w:r>
      <w:r w:rsidR="00513109">
        <w:rPr>
          <w:rFonts w:ascii="Times New Roman" w:eastAsia="Times New Roman" w:hAnsi="Times New Roman" w:cs="Times New Roman"/>
          <w:b/>
          <w:bCs/>
          <w:spacing w:val="1"/>
          <w:sz w:val="24"/>
          <w:szCs w:val="24"/>
        </w:rPr>
        <w:t>Section</w:t>
      </w:r>
      <w:r w:rsidRPr="00A027AE">
        <w:rPr>
          <w:rFonts w:ascii="Times New Roman" w:eastAsia="Times New Roman" w:hAnsi="Times New Roman" w:cs="Times New Roman"/>
          <w:b/>
          <w:bCs/>
          <w:spacing w:val="1"/>
          <w:sz w:val="24"/>
          <w:szCs w:val="24"/>
        </w:rPr>
        <w:t xml:space="preserve"> L</w:t>
      </w:r>
      <w:r>
        <w:rPr>
          <w:rFonts w:ascii="Times New Roman" w:eastAsia="Times New Roman" w:hAnsi="Times New Roman" w:cs="Times New Roman"/>
          <w:b/>
          <w:bCs/>
          <w:spacing w:val="1"/>
          <w:sz w:val="24"/>
          <w:szCs w:val="24"/>
        </w:rPr>
        <w:t>-11</w:t>
      </w:r>
    </w:p>
    <w:p w:rsidR="005430F3" w:rsidRDefault="005430F3" w:rsidP="005430F3">
      <w:pPr>
        <w:spacing w:before="29" w:after="0" w:line="240" w:lineRule="auto"/>
        <w:ind w:left="840" w:right="-20"/>
        <w:rPr>
          <w:rFonts w:ascii="Times New Roman" w:eastAsia="Times New Roman" w:hAnsi="Times New Roman" w:cs="Times New Roman"/>
          <w:b/>
          <w:bCs/>
          <w:i/>
          <w:spacing w:val="1"/>
          <w:sz w:val="24"/>
          <w:szCs w:val="24"/>
        </w:rPr>
      </w:pPr>
    </w:p>
    <w:p w:rsidR="005430F3" w:rsidRDefault="005430F3" w:rsidP="005430F3">
      <w:pPr>
        <w:spacing w:after="0" w:line="240" w:lineRule="auto"/>
        <w:ind w:left="120" w:right="120" w:firstLine="720"/>
        <w:rPr>
          <w:rFonts w:ascii="Times New Roman" w:eastAsia="Times New Roman" w:hAnsi="Times New Roman" w:cs="Times New Roman"/>
          <w:sz w:val="24"/>
          <w:szCs w:val="24"/>
        </w:rPr>
      </w:pPr>
      <w:proofErr w:type="gramStart"/>
      <w:r w:rsidRPr="00A027AE">
        <w:rPr>
          <w:rFonts w:ascii="Times New Roman" w:eastAsia="Times New Roman" w:hAnsi="Times New Roman" w:cs="Times New Roman"/>
          <w:b/>
          <w:sz w:val="24"/>
          <w:szCs w:val="24"/>
        </w:rPr>
        <w:t>Sec. L-11.</w:t>
      </w:r>
      <w:proofErr w:type="gramEnd"/>
      <w:r w:rsidRPr="00A027AE">
        <w:rPr>
          <w:rFonts w:ascii="Times New Roman" w:eastAsia="Times New Roman" w:hAnsi="Times New Roman" w:cs="Times New Roman"/>
          <w:b/>
          <w:sz w:val="24"/>
          <w:szCs w:val="24"/>
        </w:rPr>
        <w:t xml:space="preserve">  </w:t>
      </w:r>
      <w:proofErr w:type="gramStart"/>
      <w:r w:rsidRPr="00A027AE">
        <w:rPr>
          <w:rFonts w:ascii="Times New Roman" w:eastAsia="Times New Roman" w:hAnsi="Times New Roman" w:cs="Times New Roman"/>
          <w:b/>
          <w:sz w:val="24"/>
          <w:szCs w:val="24"/>
        </w:rPr>
        <w:t>Application.</w:t>
      </w:r>
      <w:proofErr w:type="gramEnd"/>
      <w:r w:rsidRPr="00A027AE">
        <w:rPr>
          <w:rFonts w:ascii="Times New Roman" w:eastAsia="Times New Roman" w:hAnsi="Times New Roman" w:cs="Times New Roman"/>
          <w:sz w:val="24"/>
          <w:szCs w:val="24"/>
        </w:rPr>
        <w:t xml:space="preserve">  This Part applies to application periods beginning on or after August 1, 2013.</w:t>
      </w:r>
    </w:p>
    <w:p w:rsidR="00414CB0" w:rsidRDefault="00414CB0" w:rsidP="005430F3">
      <w:pPr>
        <w:spacing w:after="0" w:line="240" w:lineRule="auto"/>
        <w:ind w:left="120" w:right="120" w:firstLine="720"/>
        <w:jc w:val="center"/>
        <w:rPr>
          <w:rFonts w:ascii="Times New Roman" w:eastAsia="Times New Roman" w:hAnsi="Times New Roman" w:cs="Times New Roman"/>
          <w:b/>
          <w:sz w:val="24"/>
          <w:szCs w:val="24"/>
        </w:rPr>
      </w:pPr>
    </w:p>
    <w:p w:rsidR="00414CB0" w:rsidRDefault="00414CB0" w:rsidP="005430F3">
      <w:pPr>
        <w:spacing w:after="0" w:line="240" w:lineRule="auto"/>
        <w:ind w:left="120" w:right="120" w:firstLine="720"/>
        <w:jc w:val="center"/>
        <w:rPr>
          <w:rFonts w:ascii="Times New Roman" w:eastAsia="Times New Roman" w:hAnsi="Times New Roman" w:cs="Times New Roman"/>
          <w:b/>
          <w:sz w:val="24"/>
          <w:szCs w:val="24"/>
        </w:rPr>
      </w:pPr>
    </w:p>
    <w:p w:rsidR="00096CA4" w:rsidRDefault="00096CA4" w:rsidP="005430F3">
      <w:pPr>
        <w:spacing w:after="0" w:line="240" w:lineRule="auto"/>
        <w:ind w:left="120" w:right="120" w:firstLine="720"/>
        <w:jc w:val="center"/>
        <w:rPr>
          <w:rFonts w:ascii="Times New Roman" w:eastAsia="Times New Roman" w:hAnsi="Times New Roman" w:cs="Times New Roman"/>
          <w:b/>
          <w:sz w:val="24"/>
          <w:szCs w:val="24"/>
        </w:rPr>
      </w:pPr>
    </w:p>
    <w:p w:rsidR="00096CA4" w:rsidRDefault="00096CA4" w:rsidP="005430F3">
      <w:pPr>
        <w:spacing w:after="0" w:line="240" w:lineRule="auto"/>
        <w:ind w:left="120" w:right="120" w:firstLine="720"/>
        <w:jc w:val="center"/>
        <w:rPr>
          <w:rFonts w:ascii="Times New Roman" w:eastAsia="Times New Roman" w:hAnsi="Times New Roman" w:cs="Times New Roman"/>
          <w:b/>
          <w:sz w:val="24"/>
          <w:szCs w:val="24"/>
        </w:rPr>
      </w:pPr>
    </w:p>
    <w:p w:rsidR="00414CB0" w:rsidRDefault="00414CB0" w:rsidP="005430F3">
      <w:pPr>
        <w:spacing w:after="0" w:line="240" w:lineRule="auto"/>
        <w:ind w:left="120" w:right="120" w:firstLine="720"/>
        <w:jc w:val="center"/>
        <w:rPr>
          <w:rFonts w:ascii="Times New Roman" w:eastAsia="Times New Roman" w:hAnsi="Times New Roman" w:cs="Times New Roman"/>
          <w:b/>
          <w:sz w:val="24"/>
          <w:szCs w:val="24"/>
        </w:rPr>
      </w:pPr>
    </w:p>
    <w:p w:rsidR="00414CB0" w:rsidRDefault="00414CB0" w:rsidP="005430F3">
      <w:pPr>
        <w:spacing w:after="0" w:line="240" w:lineRule="auto"/>
        <w:ind w:left="120" w:right="120" w:firstLine="720"/>
        <w:jc w:val="center"/>
        <w:rPr>
          <w:rFonts w:ascii="Times New Roman" w:eastAsia="Times New Roman" w:hAnsi="Times New Roman" w:cs="Times New Roman"/>
          <w:b/>
          <w:sz w:val="24"/>
          <w:szCs w:val="24"/>
        </w:rPr>
      </w:pPr>
    </w:p>
    <w:p w:rsidR="005430F3" w:rsidRPr="00280F83" w:rsidRDefault="00DE6B21" w:rsidP="005430F3">
      <w:pPr>
        <w:spacing w:after="0" w:line="240" w:lineRule="auto"/>
        <w:ind w:left="120" w:right="120" w:firstLine="720"/>
        <w:jc w:val="center"/>
        <w:rPr>
          <w:rFonts w:ascii="Times New Roman" w:eastAsia="Times New Roman" w:hAnsi="Times New Roman" w:cs="Times New Roman"/>
          <w:b/>
          <w:sz w:val="24"/>
          <w:szCs w:val="24"/>
        </w:rPr>
      </w:pPr>
      <w:r w:rsidRPr="00280F83">
        <w:rPr>
          <w:rFonts w:ascii="Times New Roman" w:eastAsia="Times New Roman" w:hAnsi="Times New Roman" w:cs="Times New Roman"/>
          <w:b/>
          <w:sz w:val="24"/>
          <w:szCs w:val="24"/>
        </w:rPr>
        <w:t>SUMMARY</w:t>
      </w:r>
    </w:p>
    <w:p w:rsidR="00DE6B21" w:rsidRPr="00280F83" w:rsidRDefault="00DE6B21" w:rsidP="005430F3">
      <w:pPr>
        <w:spacing w:after="0" w:line="240" w:lineRule="auto"/>
        <w:ind w:left="120" w:right="120" w:firstLine="720"/>
        <w:jc w:val="center"/>
        <w:rPr>
          <w:rFonts w:ascii="Times New Roman" w:eastAsia="Times New Roman" w:hAnsi="Times New Roman" w:cs="Times New Roman"/>
          <w:b/>
          <w:sz w:val="24"/>
          <w:szCs w:val="24"/>
        </w:rPr>
      </w:pPr>
      <w:r w:rsidRPr="00280F83">
        <w:rPr>
          <w:rFonts w:ascii="Times New Roman" w:eastAsia="Times New Roman" w:hAnsi="Times New Roman" w:cs="Times New Roman"/>
          <w:b/>
          <w:sz w:val="24"/>
          <w:szCs w:val="24"/>
        </w:rPr>
        <w:t>PART L</w:t>
      </w:r>
    </w:p>
    <w:p w:rsidR="005430F3" w:rsidRDefault="005430F3" w:rsidP="005430F3">
      <w:pPr>
        <w:spacing w:after="0" w:line="240" w:lineRule="auto"/>
        <w:ind w:left="120" w:right="120" w:firstLine="720"/>
        <w:jc w:val="center"/>
        <w:rPr>
          <w:rFonts w:ascii="Times New Roman" w:eastAsia="Times New Roman" w:hAnsi="Times New Roman" w:cs="Times New Roman"/>
          <w:sz w:val="24"/>
          <w:szCs w:val="24"/>
        </w:rPr>
      </w:pPr>
    </w:p>
    <w:p w:rsidR="006A3856" w:rsidRDefault="00513109" w:rsidP="006948D8">
      <w:pPr>
        <w:ind w:firstLine="720"/>
        <w:rPr>
          <w:rFonts w:ascii="Times New Roman" w:eastAsia="Times New Roman" w:hAnsi="Times New Roman" w:cs="Times New Roman"/>
          <w:sz w:val="24"/>
          <w:szCs w:val="24"/>
        </w:rPr>
      </w:pPr>
      <w:r w:rsidRPr="00513109">
        <w:rPr>
          <w:rFonts w:ascii="Times New Roman" w:eastAsia="Times New Roman" w:hAnsi="Times New Roman" w:cs="Times New Roman"/>
          <w:sz w:val="24"/>
          <w:szCs w:val="24"/>
        </w:rPr>
        <w:t xml:space="preserve">Section L-1 is amended to clarify that an individual does not qualify for a senior benefit under the </w:t>
      </w:r>
      <w:proofErr w:type="spellStart"/>
      <w:r w:rsidRPr="00513109">
        <w:rPr>
          <w:rFonts w:ascii="Times New Roman" w:eastAsia="Times New Roman" w:hAnsi="Times New Roman" w:cs="Times New Roman"/>
          <w:sz w:val="24"/>
          <w:szCs w:val="24"/>
        </w:rPr>
        <w:t>Circuitbreaker</w:t>
      </w:r>
      <w:proofErr w:type="spellEnd"/>
      <w:r w:rsidRPr="00513109">
        <w:rPr>
          <w:rFonts w:ascii="Times New Roman" w:eastAsia="Times New Roman" w:hAnsi="Times New Roman" w:cs="Times New Roman"/>
          <w:sz w:val="24"/>
          <w:szCs w:val="24"/>
        </w:rPr>
        <w:t xml:space="preserve"> program unless the claimant or the claimant’s spouse attained the age of 65 during the year for which relief is requested.  The change provides consistency with the provisions of Section L-10. New Section L-11 provides an application date for Part L that was unintentionally omitted from the original submission.</w:t>
      </w:r>
    </w:p>
    <w:p w:rsidR="000560DA" w:rsidRDefault="00B058BF">
      <w:pPr>
        <w:widowControl/>
        <w:rPr>
          <w:rFonts w:ascii="Times New Roman" w:hAnsi="Times New Roman" w:cs="Times New Roman"/>
          <w:b/>
          <w:sz w:val="24"/>
          <w:szCs w:val="24"/>
        </w:rPr>
      </w:pPr>
      <w:r>
        <w:rPr>
          <w:rFonts w:ascii="Times New Roman" w:hAnsi="Times New Roman" w:cs="Times New Roman"/>
          <w:b/>
          <w:sz w:val="24"/>
          <w:szCs w:val="24"/>
        </w:rPr>
        <w:br w:type="page"/>
      </w:r>
    </w:p>
    <w:p w:rsidR="000560DA" w:rsidRDefault="000560DA" w:rsidP="000560DA">
      <w:pPr>
        <w:spacing w:before="29" w:after="0" w:line="240" w:lineRule="auto"/>
        <w:ind w:left="840" w:right="-20"/>
        <w:rPr>
          <w:rFonts w:ascii="Times New Roman" w:eastAsia="Times New Roman" w:hAnsi="Times New Roman" w:cs="Times New Roman"/>
          <w:b/>
          <w:bCs/>
          <w:spacing w:val="1"/>
          <w:sz w:val="24"/>
          <w:szCs w:val="24"/>
        </w:rPr>
      </w:pPr>
      <w:r w:rsidRPr="00A027AE">
        <w:rPr>
          <w:rFonts w:ascii="Times New Roman" w:eastAsia="Times New Roman" w:hAnsi="Times New Roman" w:cs="Times New Roman"/>
          <w:b/>
          <w:bCs/>
          <w:spacing w:val="1"/>
          <w:sz w:val="24"/>
          <w:szCs w:val="24"/>
        </w:rPr>
        <w:lastRenderedPageBreak/>
        <w:t xml:space="preserve">Amend </w:t>
      </w:r>
      <w:r w:rsidR="00642D20">
        <w:rPr>
          <w:rFonts w:ascii="Times New Roman" w:eastAsia="Times New Roman" w:hAnsi="Times New Roman" w:cs="Times New Roman"/>
          <w:b/>
          <w:bCs/>
          <w:spacing w:val="1"/>
          <w:sz w:val="24"/>
          <w:szCs w:val="24"/>
        </w:rPr>
        <w:t>LD 1509</w:t>
      </w:r>
      <w:r>
        <w:rPr>
          <w:rFonts w:ascii="Times New Roman" w:eastAsia="Times New Roman" w:hAnsi="Times New Roman" w:cs="Times New Roman"/>
          <w:b/>
          <w:bCs/>
          <w:spacing w:val="1"/>
          <w:sz w:val="24"/>
          <w:szCs w:val="24"/>
        </w:rPr>
        <w:t xml:space="preserve"> Part </w:t>
      </w:r>
      <w:r w:rsidR="003F3FDB">
        <w:rPr>
          <w:rFonts w:ascii="Times New Roman" w:eastAsia="Times New Roman" w:hAnsi="Times New Roman" w:cs="Times New Roman"/>
          <w:b/>
          <w:bCs/>
          <w:spacing w:val="1"/>
          <w:sz w:val="24"/>
          <w:szCs w:val="24"/>
        </w:rPr>
        <w:t>N</w:t>
      </w:r>
      <w:r w:rsidRPr="00A027AE">
        <w:rPr>
          <w:rFonts w:ascii="Times New Roman" w:eastAsia="Times New Roman" w:hAnsi="Times New Roman" w:cs="Times New Roman"/>
          <w:b/>
          <w:bCs/>
          <w:spacing w:val="1"/>
          <w:sz w:val="24"/>
          <w:szCs w:val="24"/>
        </w:rPr>
        <w:t xml:space="preserve"> by adding the following new </w:t>
      </w:r>
      <w:r>
        <w:rPr>
          <w:rFonts w:ascii="Times New Roman" w:eastAsia="Times New Roman" w:hAnsi="Times New Roman" w:cs="Times New Roman"/>
          <w:b/>
          <w:bCs/>
          <w:spacing w:val="1"/>
          <w:sz w:val="24"/>
          <w:szCs w:val="24"/>
        </w:rPr>
        <w:t>Section</w:t>
      </w:r>
      <w:r w:rsidRPr="00A027AE">
        <w:rPr>
          <w:rFonts w:ascii="Times New Roman" w:eastAsia="Times New Roman" w:hAnsi="Times New Roman" w:cs="Times New Roman"/>
          <w:b/>
          <w:bCs/>
          <w:spacing w:val="1"/>
          <w:sz w:val="24"/>
          <w:szCs w:val="24"/>
        </w:rPr>
        <w:t xml:space="preserve"> </w:t>
      </w:r>
      <w:r w:rsidR="003F3FDB">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w:t>
      </w:r>
      <w:r w:rsidR="003F3FDB">
        <w:rPr>
          <w:rFonts w:ascii="Times New Roman" w:eastAsia="Times New Roman" w:hAnsi="Times New Roman" w:cs="Times New Roman"/>
          <w:b/>
          <w:bCs/>
          <w:spacing w:val="1"/>
          <w:sz w:val="24"/>
          <w:szCs w:val="24"/>
        </w:rPr>
        <w:t>2</w:t>
      </w:r>
    </w:p>
    <w:p w:rsidR="003F3FDB" w:rsidRDefault="003F3FDB" w:rsidP="000560DA">
      <w:pPr>
        <w:spacing w:before="29" w:after="0" w:line="240" w:lineRule="auto"/>
        <w:ind w:left="840" w:right="-20"/>
        <w:rPr>
          <w:rFonts w:ascii="Times New Roman" w:eastAsia="Times New Roman" w:hAnsi="Times New Roman" w:cs="Times New Roman"/>
          <w:b/>
          <w:bCs/>
          <w:spacing w:val="1"/>
          <w:sz w:val="24"/>
          <w:szCs w:val="24"/>
        </w:rPr>
      </w:pPr>
    </w:p>
    <w:p w:rsidR="003F3FDB" w:rsidRDefault="003F3FDB" w:rsidP="003F3FDB">
      <w:pPr>
        <w:spacing w:before="29" w:after="0" w:line="240" w:lineRule="auto"/>
        <w:ind w:left="840" w:right="-20" w:firstLine="600"/>
        <w:rPr>
          <w:rFonts w:ascii="Times New Roman" w:eastAsia="Times New Roman" w:hAnsi="Times New Roman" w:cs="Times New Roman"/>
          <w:b/>
          <w:bCs/>
          <w:spacing w:val="1"/>
          <w:sz w:val="24"/>
          <w:szCs w:val="24"/>
        </w:rPr>
      </w:pPr>
      <w:proofErr w:type="gramStart"/>
      <w:r>
        <w:rPr>
          <w:rFonts w:ascii="Times New Roman" w:eastAsia="Times New Roman" w:hAnsi="Times New Roman" w:cs="Times New Roman"/>
          <w:b/>
          <w:bCs/>
          <w:spacing w:val="1"/>
          <w:sz w:val="24"/>
          <w:szCs w:val="24"/>
        </w:rPr>
        <w:t>Sec. N-2.</w:t>
      </w:r>
      <w:proofErr w:type="gramEnd"/>
      <w:r>
        <w:rPr>
          <w:rFonts w:ascii="Times New Roman" w:eastAsia="Times New Roman" w:hAnsi="Times New Roman" w:cs="Times New Roman"/>
          <w:b/>
          <w:bCs/>
          <w:spacing w:val="1"/>
          <w:sz w:val="24"/>
          <w:szCs w:val="24"/>
        </w:rPr>
        <w:t xml:space="preserve"> 36 MRSA § 1752, sub-§26, </w:t>
      </w:r>
      <w:r w:rsidRPr="003F3FDB">
        <w:rPr>
          <w:rFonts w:ascii="Times New Roman" w:eastAsia="Times New Roman" w:hAnsi="Times New Roman" w:cs="Times New Roman"/>
          <w:bCs/>
          <w:spacing w:val="1"/>
          <w:sz w:val="24"/>
          <w:szCs w:val="24"/>
        </w:rPr>
        <w:t>is enacted to read:</w:t>
      </w:r>
      <w:r>
        <w:rPr>
          <w:rFonts w:ascii="Times New Roman" w:eastAsia="Times New Roman" w:hAnsi="Times New Roman" w:cs="Times New Roman"/>
          <w:b/>
          <w:bCs/>
          <w:spacing w:val="1"/>
          <w:sz w:val="24"/>
          <w:szCs w:val="24"/>
        </w:rPr>
        <w:t xml:space="preserve"> </w:t>
      </w:r>
    </w:p>
    <w:p w:rsidR="003F3FDB" w:rsidRDefault="003F3FDB" w:rsidP="003F3FDB">
      <w:pPr>
        <w:spacing w:before="29" w:after="0" w:line="240" w:lineRule="auto"/>
        <w:ind w:left="840" w:right="-20" w:firstLine="600"/>
        <w:rPr>
          <w:rFonts w:ascii="Times New Roman" w:eastAsia="Times New Roman" w:hAnsi="Times New Roman" w:cs="Times New Roman"/>
          <w:b/>
          <w:bCs/>
          <w:spacing w:val="1"/>
          <w:sz w:val="24"/>
          <w:szCs w:val="24"/>
        </w:rPr>
      </w:pPr>
    </w:p>
    <w:p w:rsidR="003F3FDB" w:rsidRDefault="003F3FDB" w:rsidP="003F3FDB">
      <w:pPr>
        <w:spacing w:before="29" w:after="0" w:line="240" w:lineRule="auto"/>
        <w:ind w:left="840" w:right="-20" w:firstLine="600"/>
        <w:rPr>
          <w:rFonts w:ascii="Times New Roman" w:eastAsia="Times New Roman" w:hAnsi="Times New Roman" w:cs="Times New Roman"/>
          <w:bCs/>
          <w:spacing w:val="1"/>
          <w:sz w:val="24"/>
          <w:szCs w:val="24"/>
          <w:u w:val="single"/>
        </w:rPr>
      </w:pPr>
      <w:r w:rsidRPr="003F3FDB">
        <w:rPr>
          <w:rFonts w:ascii="Times New Roman" w:eastAsia="Times New Roman" w:hAnsi="Times New Roman" w:cs="Times New Roman"/>
          <w:bCs/>
          <w:spacing w:val="1"/>
          <w:sz w:val="24"/>
          <w:szCs w:val="24"/>
          <w:u w:val="single"/>
        </w:rPr>
        <w:t xml:space="preserve">26. Products transferred electronically. “Products transferred electronically” means digital products the sale of which in non-digital physical form would be subject to sales tax in this State as sales of tangible personal property. </w:t>
      </w:r>
    </w:p>
    <w:p w:rsidR="00EB7543" w:rsidRDefault="00EB7543" w:rsidP="003F3FDB">
      <w:pPr>
        <w:spacing w:before="29" w:after="0" w:line="240" w:lineRule="auto"/>
        <w:ind w:left="840" w:right="-20" w:firstLine="600"/>
        <w:rPr>
          <w:rFonts w:ascii="Times New Roman" w:eastAsia="Times New Roman" w:hAnsi="Times New Roman" w:cs="Times New Roman"/>
          <w:bCs/>
          <w:spacing w:val="1"/>
          <w:sz w:val="24"/>
          <w:szCs w:val="24"/>
          <w:u w:val="single"/>
        </w:rPr>
      </w:pPr>
    </w:p>
    <w:p w:rsidR="00EB7543" w:rsidRDefault="00EB7543" w:rsidP="00EB7543">
      <w:pPr>
        <w:spacing w:before="29" w:after="0" w:line="240" w:lineRule="auto"/>
        <w:ind w:left="840" w:right="-20"/>
        <w:rPr>
          <w:rFonts w:ascii="Times New Roman" w:eastAsia="Times New Roman" w:hAnsi="Times New Roman" w:cs="Times New Roman"/>
          <w:b/>
          <w:bCs/>
          <w:spacing w:val="1"/>
          <w:sz w:val="24"/>
          <w:szCs w:val="24"/>
        </w:rPr>
      </w:pPr>
      <w:r w:rsidRPr="00A027AE">
        <w:rPr>
          <w:rFonts w:ascii="Times New Roman" w:eastAsia="Times New Roman" w:hAnsi="Times New Roman" w:cs="Times New Roman"/>
          <w:b/>
          <w:bCs/>
          <w:spacing w:val="1"/>
          <w:sz w:val="24"/>
          <w:szCs w:val="24"/>
        </w:rPr>
        <w:t xml:space="preserve">Amend </w:t>
      </w:r>
      <w:r w:rsidR="00642D20">
        <w:rPr>
          <w:rFonts w:ascii="Times New Roman" w:eastAsia="Times New Roman" w:hAnsi="Times New Roman" w:cs="Times New Roman"/>
          <w:b/>
          <w:bCs/>
          <w:spacing w:val="1"/>
          <w:sz w:val="24"/>
          <w:szCs w:val="24"/>
        </w:rPr>
        <w:t>LD 1509</w:t>
      </w:r>
      <w:r>
        <w:rPr>
          <w:rFonts w:ascii="Times New Roman" w:eastAsia="Times New Roman" w:hAnsi="Times New Roman" w:cs="Times New Roman"/>
          <w:b/>
          <w:bCs/>
          <w:spacing w:val="1"/>
          <w:sz w:val="24"/>
          <w:szCs w:val="24"/>
        </w:rPr>
        <w:t xml:space="preserve"> Part N</w:t>
      </w:r>
      <w:r w:rsidRPr="00A027AE">
        <w:rPr>
          <w:rFonts w:ascii="Times New Roman" w:eastAsia="Times New Roman" w:hAnsi="Times New Roman" w:cs="Times New Roman"/>
          <w:b/>
          <w:bCs/>
          <w:spacing w:val="1"/>
          <w:sz w:val="24"/>
          <w:szCs w:val="24"/>
        </w:rPr>
        <w:t xml:space="preserve"> by </w:t>
      </w:r>
      <w:r w:rsidR="009A25CB">
        <w:rPr>
          <w:rFonts w:ascii="Times New Roman" w:eastAsia="Times New Roman" w:hAnsi="Times New Roman" w:cs="Times New Roman"/>
          <w:b/>
          <w:bCs/>
          <w:spacing w:val="1"/>
          <w:sz w:val="24"/>
          <w:szCs w:val="24"/>
        </w:rPr>
        <w:t>renumbering Section N-2 to be Section N-3</w:t>
      </w:r>
    </w:p>
    <w:p w:rsidR="00A92E9E" w:rsidRDefault="00A92E9E" w:rsidP="00EB7543">
      <w:pPr>
        <w:spacing w:before="29" w:after="0" w:line="240" w:lineRule="auto"/>
        <w:ind w:left="840" w:right="-20"/>
        <w:rPr>
          <w:rFonts w:ascii="Times New Roman" w:eastAsia="Times New Roman" w:hAnsi="Times New Roman" w:cs="Times New Roman"/>
          <w:b/>
          <w:bCs/>
          <w:spacing w:val="1"/>
          <w:sz w:val="24"/>
          <w:szCs w:val="24"/>
        </w:rPr>
      </w:pPr>
    </w:p>
    <w:p w:rsidR="00A92E9E" w:rsidRPr="00A92E9E" w:rsidRDefault="00A92E9E" w:rsidP="00A92E9E">
      <w:pPr>
        <w:spacing w:before="29" w:after="0" w:line="240" w:lineRule="auto"/>
        <w:ind w:left="840" w:right="-20" w:firstLine="600"/>
        <w:rPr>
          <w:rFonts w:ascii="Times New Roman" w:eastAsia="Times New Roman" w:hAnsi="Times New Roman" w:cs="Times New Roman"/>
          <w:bCs/>
          <w:spacing w:val="1"/>
          <w:sz w:val="24"/>
          <w:szCs w:val="24"/>
        </w:rPr>
      </w:pPr>
      <w:proofErr w:type="gramStart"/>
      <w:r>
        <w:rPr>
          <w:rFonts w:ascii="Times New Roman" w:eastAsia="Times New Roman" w:hAnsi="Times New Roman" w:cs="Times New Roman"/>
          <w:b/>
          <w:bCs/>
          <w:spacing w:val="1"/>
          <w:sz w:val="24"/>
          <w:szCs w:val="24"/>
        </w:rPr>
        <w:t>Sec. N-3.</w:t>
      </w:r>
      <w:proofErr w:type="gramEnd"/>
      <w:r>
        <w:rPr>
          <w:rFonts w:ascii="Times New Roman" w:eastAsia="Times New Roman" w:hAnsi="Times New Roman" w:cs="Times New Roman"/>
          <w:b/>
          <w:bCs/>
          <w:spacing w:val="1"/>
          <w:sz w:val="24"/>
          <w:szCs w:val="24"/>
        </w:rPr>
        <w:t xml:space="preserve">  36 MRSA § 1811, </w:t>
      </w:r>
      <w:r w:rsidRPr="00A92E9E">
        <w:rPr>
          <w:rFonts w:ascii="Times New Roman" w:eastAsia="Times New Roman" w:hAnsi="Times New Roman" w:cs="Times New Roman"/>
          <w:bCs/>
          <w:spacing w:val="1"/>
          <w:sz w:val="24"/>
          <w:szCs w:val="24"/>
        </w:rPr>
        <w:t xml:space="preserve">as amended by PL 2011, c.209, §4 and affected by PL 2011, c. 209, §5, is further amended to add ¶2: </w:t>
      </w:r>
    </w:p>
    <w:p w:rsidR="00EB7543" w:rsidRDefault="00EB7543" w:rsidP="00EB7543">
      <w:pPr>
        <w:spacing w:before="29" w:after="0" w:line="240" w:lineRule="auto"/>
        <w:ind w:left="840" w:right="-20" w:hanging="30"/>
        <w:rPr>
          <w:rFonts w:ascii="Times New Roman" w:eastAsia="Times New Roman" w:hAnsi="Times New Roman" w:cs="Times New Roman"/>
          <w:bCs/>
          <w:spacing w:val="1"/>
          <w:sz w:val="24"/>
          <w:szCs w:val="24"/>
          <w:u w:val="single"/>
        </w:rPr>
      </w:pPr>
    </w:p>
    <w:p w:rsidR="00EB7543" w:rsidRDefault="00EB7543" w:rsidP="003F3FDB">
      <w:pPr>
        <w:spacing w:before="29" w:after="0" w:line="240" w:lineRule="auto"/>
        <w:ind w:left="840" w:right="-20" w:firstLine="600"/>
        <w:rPr>
          <w:rFonts w:ascii="Times New Roman" w:eastAsia="Times New Roman" w:hAnsi="Times New Roman" w:cs="Times New Roman"/>
          <w:bCs/>
          <w:spacing w:val="1"/>
          <w:sz w:val="24"/>
          <w:szCs w:val="24"/>
          <w:u w:val="single"/>
        </w:rPr>
      </w:pPr>
    </w:p>
    <w:p w:rsidR="00EB7543" w:rsidRDefault="00EB7543" w:rsidP="003F3FDB">
      <w:pPr>
        <w:spacing w:before="29" w:after="0" w:line="240" w:lineRule="auto"/>
        <w:ind w:left="840" w:right="-20" w:firstLine="600"/>
        <w:rPr>
          <w:rFonts w:ascii="Times New Roman" w:eastAsia="Times New Roman" w:hAnsi="Times New Roman" w:cs="Times New Roman"/>
          <w:bCs/>
          <w:spacing w:val="1"/>
          <w:sz w:val="24"/>
          <w:szCs w:val="24"/>
          <w:u w:val="single"/>
        </w:rPr>
      </w:pPr>
      <w:r>
        <w:rPr>
          <w:rFonts w:ascii="Times New Roman" w:eastAsia="Times New Roman" w:hAnsi="Times New Roman" w:cs="Times New Roman"/>
          <w:bCs/>
          <w:spacing w:val="1"/>
          <w:sz w:val="24"/>
          <w:szCs w:val="24"/>
          <w:u w:val="single"/>
        </w:rPr>
        <w:t>“Products transferred electronically” are sold in this State if the property is electronically delivered to the customer at an address in Maine. If the property is not received by the purchasers at the seller’s Maine business location or the purchaser’s Maine location, the sale is in this State for the</w:t>
      </w:r>
      <w:r w:rsidR="00706A78">
        <w:rPr>
          <w:rFonts w:ascii="Times New Roman" w:eastAsia="Times New Roman" w:hAnsi="Times New Roman" w:cs="Times New Roman"/>
          <w:bCs/>
          <w:spacing w:val="1"/>
          <w:sz w:val="24"/>
          <w:szCs w:val="24"/>
          <w:u w:val="single"/>
        </w:rPr>
        <w:t>se</w:t>
      </w:r>
      <w:r>
        <w:rPr>
          <w:rFonts w:ascii="Times New Roman" w:eastAsia="Times New Roman" w:hAnsi="Times New Roman" w:cs="Times New Roman"/>
          <w:bCs/>
          <w:spacing w:val="1"/>
          <w:sz w:val="24"/>
          <w:szCs w:val="24"/>
          <w:u w:val="single"/>
        </w:rPr>
        <w:t xml:space="preserve"> purposes when a Maine billing address is provided by the purchaser in connection with the transaction or, if no billing address is provided by the purchaser in connection with the transaction, when a Maine billing address is indicated in the seller’s business records.</w:t>
      </w:r>
    </w:p>
    <w:p w:rsidR="00EB7543" w:rsidRDefault="00EB7543" w:rsidP="003F3FDB">
      <w:pPr>
        <w:spacing w:before="29" w:after="0" w:line="240" w:lineRule="auto"/>
        <w:ind w:left="840" w:right="-20" w:firstLine="600"/>
        <w:rPr>
          <w:rFonts w:ascii="Times New Roman" w:eastAsia="Times New Roman" w:hAnsi="Times New Roman" w:cs="Times New Roman"/>
          <w:bCs/>
          <w:spacing w:val="1"/>
          <w:sz w:val="24"/>
          <w:szCs w:val="24"/>
          <w:u w:val="single"/>
        </w:rPr>
      </w:pPr>
    </w:p>
    <w:p w:rsidR="00EB7543" w:rsidRDefault="00EB7543" w:rsidP="003F3FDB">
      <w:pPr>
        <w:spacing w:before="29" w:after="0" w:line="240" w:lineRule="auto"/>
        <w:ind w:left="840" w:right="-20" w:firstLine="600"/>
        <w:rPr>
          <w:rFonts w:ascii="Times New Roman" w:eastAsia="Times New Roman" w:hAnsi="Times New Roman" w:cs="Times New Roman"/>
          <w:bCs/>
          <w:spacing w:val="1"/>
          <w:sz w:val="24"/>
          <w:szCs w:val="24"/>
          <w:u w:val="single"/>
        </w:rPr>
      </w:pPr>
    </w:p>
    <w:p w:rsidR="00EB7543" w:rsidRPr="00511BAE" w:rsidRDefault="00EB7543" w:rsidP="00EB7543">
      <w:pPr>
        <w:spacing w:before="29" w:after="0" w:line="240" w:lineRule="auto"/>
        <w:ind w:left="840" w:right="-20" w:firstLine="600"/>
        <w:jc w:val="center"/>
        <w:rPr>
          <w:rFonts w:ascii="Times New Roman" w:eastAsia="Times New Roman" w:hAnsi="Times New Roman" w:cs="Times New Roman"/>
          <w:b/>
          <w:bCs/>
          <w:spacing w:val="1"/>
          <w:sz w:val="24"/>
          <w:szCs w:val="24"/>
        </w:rPr>
      </w:pPr>
      <w:r w:rsidRPr="00511BAE">
        <w:rPr>
          <w:rFonts w:ascii="Times New Roman" w:eastAsia="Times New Roman" w:hAnsi="Times New Roman" w:cs="Times New Roman"/>
          <w:b/>
          <w:bCs/>
          <w:spacing w:val="1"/>
          <w:sz w:val="24"/>
          <w:szCs w:val="24"/>
        </w:rPr>
        <w:t>SUMMARY</w:t>
      </w:r>
    </w:p>
    <w:p w:rsidR="00511BAE" w:rsidRPr="00511BAE" w:rsidRDefault="00511BAE" w:rsidP="00EB7543">
      <w:pPr>
        <w:spacing w:before="29" w:after="0" w:line="240" w:lineRule="auto"/>
        <w:ind w:left="840" w:right="-20" w:firstLine="600"/>
        <w:jc w:val="center"/>
        <w:rPr>
          <w:rFonts w:ascii="Times New Roman" w:eastAsia="Times New Roman" w:hAnsi="Times New Roman" w:cs="Times New Roman"/>
          <w:b/>
          <w:bCs/>
          <w:spacing w:val="1"/>
          <w:sz w:val="24"/>
          <w:szCs w:val="24"/>
        </w:rPr>
      </w:pPr>
      <w:r w:rsidRPr="00511BAE">
        <w:rPr>
          <w:rFonts w:ascii="Times New Roman" w:eastAsia="Times New Roman" w:hAnsi="Times New Roman" w:cs="Times New Roman"/>
          <w:b/>
          <w:bCs/>
          <w:spacing w:val="1"/>
          <w:sz w:val="24"/>
          <w:szCs w:val="24"/>
        </w:rPr>
        <w:t>PART N</w:t>
      </w:r>
    </w:p>
    <w:p w:rsidR="00EB7543" w:rsidRDefault="00EB7543" w:rsidP="00EB7543">
      <w:pPr>
        <w:spacing w:before="29" w:after="0" w:line="240" w:lineRule="auto"/>
        <w:ind w:left="840" w:right="-20" w:firstLine="600"/>
        <w:jc w:val="center"/>
        <w:rPr>
          <w:rFonts w:ascii="Times New Roman" w:eastAsia="Times New Roman" w:hAnsi="Times New Roman" w:cs="Times New Roman"/>
          <w:bCs/>
          <w:spacing w:val="1"/>
          <w:sz w:val="24"/>
          <w:szCs w:val="24"/>
        </w:rPr>
      </w:pPr>
    </w:p>
    <w:p w:rsidR="00EB7543" w:rsidRPr="00EB7543" w:rsidRDefault="00EB7543" w:rsidP="00EB7543">
      <w:pPr>
        <w:spacing w:before="29" w:after="0" w:line="240" w:lineRule="auto"/>
        <w:ind w:left="840" w:right="-20" w:firstLine="60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This amendment clarifies that Part N is not intended to subject to tax services or products other than those that would be subject to tax in this State if purchased in non-digital physical form.</w:t>
      </w:r>
    </w:p>
    <w:p w:rsidR="00EB7543" w:rsidRPr="003F3FDB" w:rsidRDefault="00EB7543" w:rsidP="003F3FDB">
      <w:pPr>
        <w:spacing w:before="29" w:after="0" w:line="240" w:lineRule="auto"/>
        <w:ind w:left="840" w:right="-20" w:firstLine="600"/>
        <w:rPr>
          <w:rFonts w:ascii="Times New Roman" w:eastAsia="Times New Roman" w:hAnsi="Times New Roman" w:cs="Times New Roman"/>
          <w:bCs/>
          <w:spacing w:val="1"/>
          <w:sz w:val="24"/>
          <w:szCs w:val="24"/>
          <w:u w:val="single"/>
        </w:rPr>
      </w:pPr>
    </w:p>
    <w:p w:rsidR="000560DA" w:rsidRDefault="000560DA">
      <w:pPr>
        <w:widowControl/>
        <w:rPr>
          <w:rFonts w:ascii="Times New Roman" w:hAnsi="Times New Roman" w:cs="Times New Roman"/>
          <w:b/>
          <w:sz w:val="24"/>
          <w:szCs w:val="24"/>
        </w:rPr>
      </w:pPr>
      <w:r>
        <w:rPr>
          <w:rFonts w:ascii="Times New Roman" w:hAnsi="Times New Roman" w:cs="Times New Roman"/>
          <w:b/>
          <w:sz w:val="24"/>
          <w:szCs w:val="24"/>
        </w:rPr>
        <w:br w:type="page"/>
      </w:r>
    </w:p>
    <w:p w:rsidR="00511BAE" w:rsidRPr="00F86B4E" w:rsidRDefault="00511BAE" w:rsidP="00511BAE">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lastRenderedPageBreak/>
        <w:t xml:space="preserve">Amend sections in </w:t>
      </w:r>
      <w:r w:rsidR="00642D20">
        <w:rPr>
          <w:rFonts w:ascii="Times New Roman" w:eastAsia="Times New Roman" w:hAnsi="Times New Roman" w:cs="Times New Roman"/>
          <w:b/>
          <w:bCs/>
          <w:spacing w:val="1"/>
          <w:sz w:val="24"/>
          <w:szCs w:val="24"/>
        </w:rPr>
        <w:t>LD 1509</w:t>
      </w:r>
      <w:r>
        <w:rPr>
          <w:rFonts w:ascii="Times New Roman" w:eastAsia="Times New Roman" w:hAnsi="Times New Roman" w:cs="Times New Roman"/>
          <w:b/>
          <w:bCs/>
          <w:spacing w:val="1"/>
          <w:sz w:val="24"/>
          <w:szCs w:val="24"/>
        </w:rPr>
        <w:t xml:space="preserve"> Part O as follows:</w:t>
      </w:r>
    </w:p>
    <w:p w:rsidR="0041481D" w:rsidRDefault="0041481D">
      <w:pPr>
        <w:widowControl/>
        <w:rPr>
          <w:rFonts w:ascii="Times New Roman" w:hAnsi="Times New Roman" w:cs="Times New Roman"/>
          <w:b/>
          <w:sz w:val="24"/>
          <w:szCs w:val="24"/>
        </w:rPr>
      </w:pPr>
    </w:p>
    <w:p w:rsidR="00511BAE" w:rsidRDefault="00511BAE">
      <w:pPr>
        <w:widowControl/>
        <w:rPr>
          <w:rFonts w:ascii="Times New Roman" w:hAnsi="Times New Roman" w:cs="Times New Roman"/>
          <w:b/>
          <w:sz w:val="24"/>
          <w:szCs w:val="24"/>
        </w:rPr>
      </w:pPr>
      <w:r>
        <w:rPr>
          <w:rFonts w:ascii="Times New Roman" w:hAnsi="Times New Roman" w:cs="Times New Roman"/>
          <w:b/>
          <w:sz w:val="24"/>
          <w:szCs w:val="24"/>
        </w:rPr>
        <w:t>Current</w:t>
      </w:r>
    </w:p>
    <w:p w:rsidR="00511BAE" w:rsidRDefault="00511BAE" w:rsidP="00511BAE">
      <w:pPr>
        <w:spacing w:after="0" w:line="240" w:lineRule="auto"/>
        <w:ind w:left="120" w:right="365" w:firstLine="401"/>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3.</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w:t>
      </w:r>
      <w:r>
        <w:rPr>
          <w:rFonts w:ascii="Times New Roman" w:eastAsia="Times New Roman" w:hAnsi="Times New Roman" w:cs="Times New Roman"/>
          <w:b/>
          <w:bCs/>
          <w:spacing w:val="2"/>
          <w:sz w:val="24"/>
          <w:szCs w:val="24"/>
        </w:rPr>
        <w:t>2</w:t>
      </w:r>
      <w:r>
        <w:rPr>
          <w:rFonts w:ascii="Times New Roman" w:eastAsia="Times New Roman" w:hAnsi="Times New Roman" w:cs="Times New Roman"/>
          <w:b/>
          <w:bCs/>
          <w:sz w:val="24"/>
          <w:szCs w:val="24"/>
        </w:rPr>
        <w:t>08</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§2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322, §2,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rsidR="00511BAE" w:rsidRDefault="00511BAE" w:rsidP="00511BAE">
      <w:pPr>
        <w:spacing w:after="0" w:line="240" w:lineRule="exact"/>
        <w:rPr>
          <w:sz w:val="24"/>
          <w:szCs w:val="24"/>
        </w:rPr>
      </w:pPr>
    </w:p>
    <w:p w:rsidR="00511BAE" w:rsidRDefault="00511BAE" w:rsidP="00511BAE">
      <w:pPr>
        <w:spacing w:after="0" w:line="240" w:lineRule="auto"/>
        <w:ind w:left="120" w:right="906" w:firstLine="40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 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 dis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uption in its mu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p>
    <w:p w:rsidR="00511BAE" w:rsidRDefault="00511BAE" w:rsidP="00511BAE">
      <w:pPr>
        <w:spacing w:before="2" w:after="0" w:line="100" w:lineRule="exact"/>
        <w:rPr>
          <w:sz w:val="10"/>
          <w:szCs w:val="10"/>
        </w:rPr>
      </w:pPr>
    </w:p>
    <w:p w:rsidR="00511BAE" w:rsidRDefault="00511BAE" w:rsidP="00511BAE">
      <w:pPr>
        <w:spacing w:after="0" w:line="239" w:lineRule="auto"/>
        <w:ind w:left="521" w:right="435"/>
        <w:rPr>
          <w:rFonts w:ascii="Times New Roman" w:eastAsia="Times New Roman" w:hAnsi="Times New Roman" w:cs="Times New Roman"/>
          <w:sz w:val="24"/>
          <w:szCs w:val="24"/>
        </w:rPr>
      </w:pPr>
      <w:r>
        <w:rPr>
          <w:rFonts w:ascii="Times New Roman" w:eastAsia="Times New Roman" w:hAnsi="Times New Roman" w:cs="Times New Roman"/>
          <w:sz w:val="24"/>
          <w:szCs w:val="24"/>
        </w:rPr>
        <w:t>A.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trike/>
          <w:spacing w:val="-1"/>
          <w:sz w:val="24"/>
          <w:szCs w:val="24"/>
        </w:rPr>
        <w:t>an</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qu</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li</w:t>
      </w:r>
      <w:r>
        <w:rPr>
          <w:rFonts w:ascii="Times New Roman" w:eastAsia="Times New Roman" w:hAnsi="Times New Roman" w:cs="Times New Roman"/>
          <w:strike/>
          <w:spacing w:val="1"/>
          <w:sz w:val="24"/>
          <w:szCs w:val="24"/>
        </w:rPr>
        <w:t>z</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 xml:space="preserve">a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in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2%</w:t>
      </w:r>
      <w:r>
        <w:rPr>
          <w:rFonts w:ascii="Times New Roman" w:eastAsia="Times New Roman" w:hAnsi="Times New Roman" w:cs="Times New Roman"/>
          <w:spacing w:val="2"/>
          <w:sz w:val="24"/>
          <w:szCs w:val="24"/>
        </w:rPr>
        <w:t xml:space="preserve">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would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without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p>
    <w:p w:rsidR="00511BAE" w:rsidRDefault="00511BAE" w:rsidP="00511BAE">
      <w:pPr>
        <w:spacing w:before="1" w:after="0" w:line="100" w:lineRule="exact"/>
        <w:rPr>
          <w:sz w:val="10"/>
          <w:szCs w:val="10"/>
        </w:rPr>
      </w:pPr>
    </w:p>
    <w:p w:rsidR="00511BAE" w:rsidRDefault="00511BAE" w:rsidP="00511BAE">
      <w:pPr>
        <w:spacing w:after="0" w:line="240" w:lineRule="auto"/>
        <w:ind w:left="521" w:right="44"/>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qu</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li</w:t>
      </w:r>
      <w:r>
        <w:rPr>
          <w:rFonts w:ascii="Times New Roman" w:eastAsia="Times New Roman" w:hAnsi="Times New Roman" w:cs="Times New Roman"/>
          <w:strike/>
          <w:spacing w:val="1"/>
          <w:sz w:val="24"/>
          <w:szCs w:val="24"/>
        </w:rPr>
        <w:t>z</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w:t>
      </w:r>
      <w:r>
        <w:rPr>
          <w:rFonts w:ascii="Times New Roman" w:eastAsia="Times New Roman" w:hAnsi="Times New Roman" w:cs="Times New Roman"/>
          <w:sz w:val="24"/>
          <w:szCs w:val="24"/>
          <w:u w:val="single" w:color="000000"/>
        </w:rPr>
        <w:t xml:space="preserve">in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mun</w:t>
      </w:r>
      <w:r>
        <w:rPr>
          <w:rFonts w:ascii="Times New Roman" w:eastAsia="Times New Roman" w:hAnsi="Times New Roman" w:cs="Times New Roman"/>
          <w:spacing w:val="-2"/>
          <w:sz w:val="24"/>
          <w:szCs w:val="24"/>
          <w:u w:val="single" w:color="000000"/>
        </w:rPr>
        <w:t>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losu</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busin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 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tions</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pl</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pacing w:val="1"/>
          <w:sz w:val="24"/>
          <w:szCs w:val="24"/>
        </w:rPr>
        <w:t>ce</w:t>
      </w:r>
      <w:r>
        <w:rPr>
          <w:rFonts w:ascii="Times New Roman" w:eastAsia="Times New Roman" w:hAnsi="Times New Roman" w:cs="Times New Roman"/>
          <w:strike/>
          <w:sz w:val="24"/>
          <w:szCs w:val="24"/>
        </w:rPr>
        <w: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nt, </w:t>
      </w:r>
      <w:r>
        <w:rPr>
          <w:rFonts w:ascii="Times New Roman" w:eastAsia="Times New Roman" w:hAnsi="Times New Roman" w:cs="Times New Roman"/>
          <w:strike/>
          <w:spacing w:val="-1"/>
          <w:sz w:val="24"/>
          <w:szCs w:val="24"/>
        </w:rPr>
        <w:t>re</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o</w:t>
      </w:r>
      <w:r>
        <w:rPr>
          <w:rFonts w:ascii="Times New Roman" w:eastAsia="Times New Roman" w:hAnsi="Times New Roman" w:cs="Times New Roman"/>
          <w:strike/>
          <w:spacing w:val="-1"/>
          <w:sz w:val="24"/>
          <w:szCs w:val="24"/>
        </w:rPr>
        <w:t>f</w:t>
      </w:r>
      <w:r>
        <w:rPr>
          <w:rFonts w:ascii="Times New Roman" w:eastAsia="Times New Roman" w:hAnsi="Times New Roman" w:cs="Times New Roman"/>
          <w:strike/>
          <w:sz w:val="24"/>
          <w:szCs w:val="24"/>
        </w:rPr>
        <w:t>it, obsol</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s</w:t>
      </w:r>
      <w:r>
        <w:rPr>
          <w:rFonts w:ascii="Times New Roman" w:eastAsia="Times New Roman" w:hAnsi="Times New Roman" w:cs="Times New Roman"/>
          <w:strike/>
          <w:spacing w:val="-1"/>
          <w:sz w:val="24"/>
          <w:szCs w:val="24"/>
        </w:rPr>
        <w:t>ce</w:t>
      </w:r>
      <w:r>
        <w:rPr>
          <w:rFonts w:ascii="Times New Roman" w:eastAsia="Times New Roman" w:hAnsi="Times New Roman" w:cs="Times New Roman"/>
          <w:strike/>
          <w:spacing w:val="2"/>
          <w:sz w:val="24"/>
          <w:szCs w:val="24"/>
        </w:rPr>
        <w:t>n</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sulting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2"/>
          <w:sz w:val="24"/>
          <w:szCs w:val="24"/>
          <w:u w:val="single" w:color="000000"/>
        </w:rPr>
        <w:t>f</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m dis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trike/>
          <w:sz w:val="24"/>
          <w:szCs w:val="24"/>
        </w:rPr>
        <w:t>dis</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st</w:t>
      </w:r>
      <w:r>
        <w:rPr>
          <w:rFonts w:ascii="Times New Roman" w:eastAsia="Times New Roman" w:hAnsi="Times New Roman" w:cs="Times New Roman"/>
          <w:strike/>
          <w:spacing w:val="-1"/>
          <w:sz w:val="24"/>
          <w:szCs w:val="24"/>
        </w:rPr>
        <w:t>er</w:t>
      </w:r>
      <w:r>
        <w:rPr>
          <w:rFonts w:ascii="Times New Roman" w:eastAsia="Times New Roman" w:hAnsi="Times New Roman" w:cs="Times New Roman"/>
          <w:strike/>
          <w:sz w:val="24"/>
          <w:szCs w:val="24"/>
        </w:rPr>
        <w:t xml:space="preserve"> or</w:t>
      </w:r>
      <w:r>
        <w:rPr>
          <w:rFonts w:ascii="Times New Roman" w:eastAsia="Times New Roman" w:hAnsi="Times New Roman" w:cs="Times New Roman"/>
          <w:strike/>
          <w:spacing w:val="-1"/>
          <w:sz w:val="24"/>
          <w:szCs w:val="24"/>
        </w:rPr>
        <w:t xml:space="preserve"> a</w:t>
      </w:r>
      <w:r>
        <w:rPr>
          <w:rFonts w:ascii="Times New Roman" w:eastAsia="Times New Roman" w:hAnsi="Times New Roman" w:cs="Times New Roman"/>
          <w:strike/>
          <w:spacing w:val="2"/>
          <w:sz w:val="24"/>
          <w:szCs w:val="24"/>
        </w:rPr>
        <w:t>b</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cc</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in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511BAE" w:rsidRDefault="00511BAE" w:rsidP="00511BAE">
      <w:pPr>
        <w:spacing w:before="7" w:after="0" w:line="370" w:lineRule="atLeast"/>
        <w:ind w:left="120" w:right="452" w:firstLine="4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po</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this subs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mo</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ot in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lude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w</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 p</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in the</w:t>
      </w:r>
    </w:p>
    <w:p w:rsidR="00511BAE" w:rsidRDefault="00511BAE" w:rsidP="00511BAE">
      <w:pPr>
        <w:spacing w:before="1" w:after="0" w:line="276" w:lineRule="exact"/>
        <w:ind w:left="120" w:right="27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proofErr w:type="gramEnd"/>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 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24 months.  This subs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 do</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not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to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qui</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oth</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w</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se</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z w:val="24"/>
          <w:szCs w:val="24"/>
          <w:u w:val="single" w:color="000000"/>
        </w:rPr>
        <w:t>ould s</w:t>
      </w:r>
      <w:r>
        <w:rPr>
          <w:rFonts w:ascii="Times New Roman" w:eastAsia="Times New Roman" w:hAnsi="Times New Roman" w:cs="Times New Roman"/>
          <w:spacing w:val="-1"/>
          <w:sz w:val="24"/>
          <w:szCs w:val="24"/>
          <w:u w:val="single" w:color="000000"/>
        </w:rPr>
        <w:t>ee</w:t>
      </w:r>
      <w:r>
        <w:rPr>
          <w:rFonts w:ascii="Times New Roman" w:eastAsia="Times New Roman" w:hAnsi="Times New Roman" w:cs="Times New Roman"/>
          <w:sz w:val="24"/>
          <w:szCs w:val="24"/>
          <w:u w:val="single" w:color="000000"/>
        </w:rPr>
        <w:t>k</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nt to this 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w:t>
      </w:r>
    </w:p>
    <w:p w:rsidR="00511BAE" w:rsidRDefault="00511BAE" w:rsidP="00511BAE">
      <w:pPr>
        <w:spacing w:before="17" w:after="0" w:line="220" w:lineRule="exact"/>
      </w:pPr>
    </w:p>
    <w:p w:rsidR="00511BAE" w:rsidRDefault="00511BAE" w:rsidP="00511BAE">
      <w:pPr>
        <w:spacing w:after="0" w:line="240" w:lineRule="auto"/>
        <w:ind w:left="120" w:right="365" w:firstLine="401"/>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w:t>
      </w:r>
      <w:r>
        <w:rPr>
          <w:rFonts w:ascii="Times New Roman" w:eastAsia="Times New Roman" w:hAnsi="Times New Roman" w:cs="Times New Roman"/>
          <w:b/>
          <w:bCs/>
          <w:spacing w:val="2"/>
          <w:sz w:val="24"/>
          <w:szCs w:val="24"/>
        </w:rPr>
        <w:t>2</w:t>
      </w:r>
      <w:r>
        <w:rPr>
          <w:rFonts w:ascii="Times New Roman" w:eastAsia="Times New Roman" w:hAnsi="Times New Roman" w:cs="Times New Roman"/>
          <w:b/>
          <w:bCs/>
          <w:sz w:val="24"/>
          <w:szCs w:val="24"/>
        </w:rPr>
        <w:t>08</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§3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322, §2, 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its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p>
    <w:p w:rsidR="00511BAE" w:rsidRDefault="00511BAE" w:rsidP="00511BAE">
      <w:pPr>
        <w:spacing w:before="11" w:after="0" w:line="200" w:lineRule="exact"/>
        <w:rPr>
          <w:sz w:val="20"/>
          <w:szCs w:val="20"/>
        </w:rPr>
      </w:pPr>
    </w:p>
    <w:p w:rsidR="00511BAE" w:rsidRDefault="00511BAE" w:rsidP="00511BAE">
      <w:pPr>
        <w:spacing w:before="29" w:after="0" w:line="240" w:lineRule="auto"/>
        <w:ind w:left="120" w:right="642" w:firstLine="40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pacing w:val="1"/>
          <w:sz w:val="24"/>
          <w:szCs w:val="24"/>
          <w:u w:val="thick" w:color="000000"/>
        </w:rPr>
        <w:t>du</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u w:val="single" w:color="000000"/>
        </w:rPr>
        <w:t>A 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4"/>
          <w:sz w:val="24"/>
          <w:szCs w:val="24"/>
          <w:u w:val="single" w:color="000000"/>
        </w:rPr>
        <w:t>a</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st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this 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ili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tition with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in </w:t>
      </w:r>
      <w:r>
        <w:rPr>
          <w:rFonts w:ascii="Times New Roman" w:eastAsia="Times New Roman" w:hAnsi="Times New Roman" w:cs="Times New Roman"/>
          <w:spacing w:val="-1"/>
          <w:sz w:val="24"/>
          <w:szCs w:val="24"/>
          <w:u w:val="single" w:color="000000"/>
        </w:rPr>
        <w:t>acc</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with this subs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w:t>
      </w:r>
    </w:p>
    <w:p w:rsidR="00511BAE" w:rsidRDefault="00511BAE" w:rsidP="00511BAE">
      <w:pPr>
        <w:spacing w:before="11" w:after="0" w:line="200" w:lineRule="exact"/>
        <w:rPr>
          <w:sz w:val="20"/>
          <w:szCs w:val="20"/>
        </w:rPr>
      </w:pPr>
    </w:p>
    <w:p w:rsidR="00511BAE" w:rsidRDefault="00511BAE" w:rsidP="00511BAE">
      <w:pPr>
        <w:spacing w:before="29" w:after="0" w:line="240" w:lineRule="auto"/>
        <w:ind w:left="521" w:right="314"/>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A.  On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ms p</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pacing w:val="-1"/>
          <w:sz w:val="24"/>
          <w:szCs w:val="24"/>
          <w:u w:val="single" w:color="000000"/>
        </w:rPr>
        <w:t>cr</w:t>
      </w:r>
      <w:r>
        <w:rPr>
          <w:rFonts w:ascii="Times New Roman" w:eastAsia="Times New Roman" w:hAnsi="Times New Roman" w:cs="Times New Roman"/>
          <w:sz w:val="24"/>
          <w:szCs w:val="24"/>
          <w:u w:val="single" w:color="000000"/>
        </w:rPr>
        <w:t>ib</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 xml:space="preserve"> 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ll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nti</w:t>
      </w:r>
      <w:r>
        <w:rPr>
          <w:rFonts w:ascii="Times New Roman" w:eastAsia="Times New Roman" w:hAnsi="Times New Roman" w:cs="Times New Roman"/>
          <w:spacing w:val="2"/>
          <w:sz w:val="24"/>
          <w:szCs w:val="24"/>
          <w:u w:val="single" w:color="000000"/>
        </w:rPr>
        <w:t>f</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du</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 xml:space="preserve">tion in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t 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st 2%</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2"/>
          <w:sz w:val="24"/>
          <w:szCs w:val="24"/>
          <w:u w:val="single" w:color="000000"/>
        </w:rPr>
        <w:t>’</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le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4"/>
          <w:sz w:val="24"/>
          <w:szCs w:val="24"/>
          <w:u w:val="single" w:color="000000"/>
        </w:rPr>
        <w:t>a</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 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f</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loss,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the</w:t>
      </w:r>
      <w:r>
        <w:rPr>
          <w:rFonts w:ascii="Times New Roman" w:eastAsia="Times New Roman" w:hAnsi="Times New Roman" w:cs="Times New Roman"/>
          <w:spacing w:val="-1"/>
          <w:sz w:val="24"/>
          <w:szCs w:val="24"/>
          <w:u w:val="single" w:color="000000"/>
        </w:rPr>
        <w:t xml:space="preserve"> ca</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loss.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must in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lude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f</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ssion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spons</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ble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loss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shows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imm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di</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5"/>
          <w:sz w:val="24"/>
          <w:szCs w:val="24"/>
          <w:u w:val="single" w:color="000000"/>
        </w:rPr>
        <w:t>l</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loss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p>
    <w:p w:rsidR="00511BAE" w:rsidRDefault="00511BAE" w:rsidP="00511BAE">
      <w:pPr>
        <w:spacing w:after="0"/>
        <w:sectPr w:rsidR="00511BAE">
          <w:footerReference w:type="default" r:id="rId10"/>
          <w:pgSz w:w="12240" w:h="15840"/>
          <w:pgMar w:top="1360" w:right="1340" w:bottom="1200" w:left="1320" w:header="0" w:footer="1017" w:gutter="0"/>
          <w:cols w:space="720"/>
        </w:sectPr>
      </w:pPr>
    </w:p>
    <w:p w:rsidR="00511BAE" w:rsidRDefault="00511BAE" w:rsidP="00511BAE">
      <w:pPr>
        <w:spacing w:before="72" w:after="0" w:line="240" w:lineRule="auto"/>
        <w:ind w:left="501" w:right="14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color="000000"/>
        </w:rPr>
        <w:lastRenderedPageBreak/>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proofErr w:type="gramEnd"/>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ollowi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6"/>
          <w:sz w:val="24"/>
          <w:szCs w:val="24"/>
          <w:u w:val="single" w:color="000000"/>
        </w:rPr>
        <w:t>I</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mining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onsid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z w:val="24"/>
          <w:szCs w:val="24"/>
          <w:u w:val="single" w:color="000000"/>
        </w:rPr>
        <w:t>ost, in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pit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 xml:space="preserve">ison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must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ssion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2"/>
          <w:sz w:val="24"/>
          <w:szCs w:val="24"/>
          <w:u w:val="single" w:color="000000"/>
        </w:rPr>
        <w:t>pr</w:t>
      </w:r>
      <w:r>
        <w:rPr>
          <w:rFonts w:ascii="Times New Roman" w:eastAsia="Times New Roman" w:hAnsi="Times New Roman" w:cs="Times New Roman"/>
          <w:sz w:val="24"/>
          <w:szCs w:val="24"/>
          <w:u w:val="single" w:color="000000"/>
        </w:rPr>
        <w:t>ov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pose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3"/>
          <w:sz w:val="24"/>
          <w:szCs w:val="24"/>
          <w:u w:val="single" w:color="000000"/>
        </w:rPr>
        <w:t>it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 xml:space="preserve">is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qui</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to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ot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to suppo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 xml:space="preserve">t its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im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 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 xml:space="preserve"> 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w:t>
      </w:r>
    </w:p>
    <w:p w:rsidR="00511BAE" w:rsidRDefault="00511BAE" w:rsidP="00511BAE">
      <w:pPr>
        <w:spacing w:after="0" w:line="240" w:lineRule="exact"/>
        <w:rPr>
          <w:sz w:val="24"/>
          <w:szCs w:val="24"/>
        </w:rPr>
      </w:pPr>
    </w:p>
    <w:p w:rsidR="00511BAE" w:rsidRDefault="00511BAE" w:rsidP="00511BAE">
      <w:pPr>
        <w:spacing w:after="0" w:line="240" w:lineRule="auto"/>
        <w:ind w:left="501" w:right="32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ll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mine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w</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2"/>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is 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w:t>
      </w:r>
    </w:p>
    <w:p w:rsidR="00511BAE" w:rsidRDefault="00511BAE" w:rsidP="00511BAE">
      <w:pPr>
        <w:spacing w:after="0" w:line="240" w:lineRule="exact"/>
        <w:rPr>
          <w:sz w:val="24"/>
          <w:szCs w:val="24"/>
        </w:rPr>
      </w:pPr>
    </w:p>
    <w:p w:rsidR="00511BAE" w:rsidRDefault="00511BAE" w:rsidP="00511BAE">
      <w:pPr>
        <w:spacing w:after="0" w:line="240" w:lineRule="auto"/>
        <w:ind w:left="501" w:right="5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6"/>
          <w:sz w:val="24"/>
          <w:szCs w:val="24"/>
          <w:u w:val="single" w:color="000000"/>
        </w:rPr>
        <w:t>I</w:t>
      </w:r>
      <w:r>
        <w:rPr>
          <w:rFonts w:ascii="Times New Roman" w:eastAsia="Times New Roman" w:hAnsi="Times New Roman" w:cs="Times New Roman"/>
          <w:sz w:val="24"/>
          <w:szCs w:val="24"/>
          <w:u w:val="single" w:color="000000"/>
        </w:rPr>
        <w:t>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z w:val="24"/>
          <w:szCs w:val="24"/>
          <w:u w:val="single" w:color="000000"/>
        </w:rPr>
        <w:t>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this 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ax</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ll </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mount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dju</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nt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ing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 xml:space="preserve">mount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whi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min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 208 would be</w:t>
      </w:r>
      <w:r>
        <w:rPr>
          <w:rFonts w:ascii="Times New Roman" w:eastAsia="Times New Roman" w:hAnsi="Times New Roman" w:cs="Times New Roman"/>
          <w:spacing w:val="-1"/>
          <w:sz w:val="24"/>
          <w:szCs w:val="24"/>
          <w:u w:val="single" w:color="000000"/>
        </w:rPr>
        <w:t xml:space="preserve"> re</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 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sult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 sudd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dis</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z w:val="24"/>
          <w:szCs w:val="24"/>
          <w:u w:val="single" w:color="000000"/>
        </w:rPr>
        <w:t>ption of</w:t>
      </w:r>
      <w:r>
        <w:rPr>
          <w:rFonts w:ascii="Times New Roman" w:eastAsia="Times New Roman" w:hAnsi="Times New Roman" w:cs="Times New Roman"/>
          <w:spacing w:val="-1"/>
          <w:sz w:val="24"/>
          <w:szCs w:val="24"/>
          <w:u w:val="single" w:color="000000"/>
        </w:rPr>
        <w:t xml:space="preserve"> 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tions to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us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in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 xml:space="preserve">t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ommission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Edu</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ll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subs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ns until su</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 time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s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ni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loss.  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ax</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imit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time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iod or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mount of</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djustm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nt to </w:t>
      </w:r>
      <w:r>
        <w:rPr>
          <w:rFonts w:ascii="Times New Roman" w:eastAsia="Times New Roman" w:hAnsi="Times New Roman" w:cs="Times New Roman"/>
          <w:spacing w:val="-1"/>
          <w:sz w:val="24"/>
          <w:szCs w:val="24"/>
          <w:u w:val="single" w:color="000000"/>
        </w:rPr>
        <w:t>ref</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 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rc</w:t>
      </w:r>
      <w:r>
        <w:rPr>
          <w:rFonts w:ascii="Times New Roman" w:eastAsia="Times New Roman" w:hAnsi="Times New Roman" w:cs="Times New Roman"/>
          <w:sz w:val="24"/>
          <w:szCs w:val="24"/>
          <w:u w:val="single" w:color="000000"/>
        </w:rPr>
        <w:t>umst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su</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loss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w:t>
      </w:r>
    </w:p>
    <w:p w:rsidR="00511BAE" w:rsidRDefault="00511BAE" w:rsidP="00511BAE">
      <w:pPr>
        <w:spacing w:after="0" w:line="200" w:lineRule="exact"/>
        <w:rPr>
          <w:sz w:val="20"/>
          <w:szCs w:val="20"/>
        </w:rPr>
      </w:pPr>
    </w:p>
    <w:p w:rsidR="00511BAE" w:rsidRDefault="00511BAE" w:rsidP="00511BAE">
      <w:pPr>
        <w:spacing w:before="9" w:after="0" w:line="240" w:lineRule="exact"/>
        <w:rPr>
          <w:sz w:val="24"/>
          <w:szCs w:val="24"/>
        </w:rPr>
      </w:pPr>
    </w:p>
    <w:p w:rsidR="00511BAE" w:rsidRDefault="00511BAE" w:rsidP="00511BAE">
      <w:pPr>
        <w:spacing w:before="34" w:after="0" w:line="274" w:lineRule="exact"/>
        <w:ind w:left="100" w:right="365" w:firstLine="401"/>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5.</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w:t>
      </w:r>
      <w:r>
        <w:rPr>
          <w:rFonts w:ascii="Times New Roman" w:eastAsia="Times New Roman" w:hAnsi="Times New Roman" w:cs="Times New Roman"/>
          <w:b/>
          <w:bCs/>
          <w:spacing w:val="2"/>
          <w:sz w:val="24"/>
          <w:szCs w:val="24"/>
        </w:rPr>
        <w:t>2</w:t>
      </w:r>
      <w:r>
        <w:rPr>
          <w:rFonts w:ascii="Times New Roman" w:eastAsia="Times New Roman" w:hAnsi="Times New Roman" w:cs="Times New Roman"/>
          <w:b/>
          <w:bCs/>
          <w:sz w:val="24"/>
          <w:szCs w:val="24"/>
        </w:rPr>
        <w:t>08</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§5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322, §2,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rsidR="00511BAE" w:rsidRDefault="00511BAE" w:rsidP="00511BAE">
      <w:pPr>
        <w:spacing w:before="17" w:after="0" w:line="220" w:lineRule="exact"/>
      </w:pPr>
    </w:p>
    <w:p w:rsidR="00511BAE" w:rsidRDefault="00511BAE" w:rsidP="00511BAE">
      <w:pPr>
        <w:spacing w:after="0" w:line="240" w:lineRule="auto"/>
        <w:ind w:left="100" w:right="53" w:firstLine="40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val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rsidR="00511BAE" w:rsidRDefault="00511BAE" w:rsidP="00511BAE">
      <w:pPr>
        <w:spacing w:after="0" w:line="240" w:lineRule="exact"/>
        <w:rPr>
          <w:sz w:val="24"/>
          <w:szCs w:val="24"/>
        </w:rPr>
      </w:pPr>
    </w:p>
    <w:p w:rsidR="00511BAE" w:rsidRDefault="00511BAE" w:rsidP="00511BAE">
      <w:pPr>
        <w:spacing w:after="0" w:line="240" w:lineRule="auto"/>
        <w:ind w:left="501" w:right="182"/>
        <w:rPr>
          <w:rFonts w:ascii="Times New Roman" w:eastAsia="Times New Roman" w:hAnsi="Times New Roman" w:cs="Times New Roman"/>
          <w:sz w:val="24"/>
          <w:szCs w:val="24"/>
        </w:rPr>
      </w:pPr>
      <w:r>
        <w:rPr>
          <w:rFonts w:ascii="Times New Roman" w:eastAsia="Times New Roman" w:hAnsi="Times New Roman" w:cs="Times New Roman"/>
          <w:sz w:val="24"/>
          <w:szCs w:val="24"/>
        </w:rPr>
        <w:t>A.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ommission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z w:val="24"/>
          <w:szCs w:val="24"/>
          <w:u w:val="single" w:color="000000"/>
        </w:rPr>
        <w:t>use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mount inst</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d 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cer</w:t>
      </w:r>
      <w:r>
        <w:rPr>
          <w:rFonts w:ascii="Times New Roman" w:eastAsia="Times New Roman" w:hAnsi="Times New Roman" w:cs="Times New Roman"/>
          <w:sz w:val="24"/>
          <w:szCs w:val="24"/>
          <w:u w:val="single" w:color="000000"/>
        </w:rPr>
        <w:t>ti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u</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 xml:space="preserve">tion 305 in </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ul</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the</w:t>
      </w:r>
      <w:r>
        <w:rPr>
          <w:rFonts w:ascii="Times New Roman" w:eastAsia="Times New Roman" w:hAnsi="Times New Roman" w:cs="Times New Roman"/>
          <w:strike/>
          <w:spacing w:val="-1"/>
          <w:sz w:val="24"/>
          <w:szCs w:val="24"/>
        </w:rPr>
        <w:t xml:space="preserve"> a</w:t>
      </w:r>
      <w:r>
        <w:rPr>
          <w:rFonts w:ascii="Times New Roman" w:eastAsia="Times New Roman" w:hAnsi="Times New Roman" w:cs="Times New Roman"/>
          <w:strike/>
          <w:sz w:val="24"/>
          <w:szCs w:val="24"/>
        </w:rPr>
        <w:t xml:space="preserve">mount </w:t>
      </w:r>
      <w:r>
        <w:rPr>
          <w:rFonts w:ascii="Times New Roman" w:eastAsia="Times New Roman" w:hAnsi="Times New Roman" w:cs="Times New Roman"/>
          <w:strike/>
          <w:spacing w:val="2"/>
          <w:sz w:val="24"/>
          <w:szCs w:val="24"/>
        </w:rPr>
        <w:t>b</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t>whi</w:t>
      </w:r>
      <w:r>
        <w:rPr>
          <w:rFonts w:ascii="Times New Roman" w:eastAsia="Times New Roman" w:hAnsi="Times New Roman" w:cs="Times New Roman"/>
          <w:strike/>
          <w:spacing w:val="-1"/>
          <w:sz w:val="24"/>
          <w:szCs w:val="24"/>
        </w:rPr>
        <w:t>ch</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3"/>
          <w:sz w:val="24"/>
          <w:szCs w:val="24"/>
        </w:rPr>
        <w:t>t</w:t>
      </w:r>
      <w:r>
        <w:rPr>
          <w:rFonts w:ascii="Times New Roman" w:eastAsia="Times New Roman" w:hAnsi="Times New Roman" w:cs="Times New Roman"/>
          <w:strike/>
          <w:sz w:val="24"/>
          <w:szCs w:val="24"/>
        </w:rPr>
        <w: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lo</w:t>
      </w:r>
      <w:r>
        <w:rPr>
          <w:rFonts w:ascii="Times New Roman" w:eastAsia="Times New Roman" w:hAnsi="Times New Roman" w:cs="Times New Roman"/>
          <w:strike/>
          <w:spacing w:val="-1"/>
          <w:sz w:val="24"/>
          <w:szCs w:val="24"/>
        </w:rPr>
        <w:t>cal</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sh</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z w:val="24"/>
          <w:szCs w:val="24"/>
        </w:rPr>
        <w:t>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du</w:t>
      </w:r>
      <w:r>
        <w:rPr>
          <w:rFonts w:ascii="Times New Roman" w:eastAsia="Times New Roman" w:hAnsi="Times New Roman" w:cs="Times New Roman"/>
          <w:strike/>
          <w:spacing w:val="-1"/>
          <w:sz w:val="24"/>
          <w:szCs w:val="24"/>
        </w:rPr>
        <w:t>ca</w:t>
      </w:r>
      <w:r>
        <w:rPr>
          <w:rFonts w:ascii="Times New Roman" w:eastAsia="Times New Roman" w:hAnsi="Times New Roman" w:cs="Times New Roman"/>
          <w:strike/>
          <w:sz w:val="24"/>
          <w:szCs w:val="24"/>
        </w:rPr>
        <w:t xml:space="preserve">tion </w:t>
      </w:r>
      <w:r>
        <w:rPr>
          <w:rFonts w:ascii="Times New Roman" w:eastAsia="Times New Roman" w:hAnsi="Times New Roman" w:cs="Times New Roman"/>
          <w:strike/>
          <w:spacing w:val="-1"/>
          <w:sz w:val="24"/>
          <w:szCs w:val="24"/>
        </w:rPr>
        <w:t>f</w:t>
      </w:r>
      <w:r>
        <w:rPr>
          <w:rFonts w:ascii="Times New Roman" w:eastAsia="Times New Roman" w:hAnsi="Times New Roman" w:cs="Times New Roman"/>
          <w:strike/>
          <w:sz w:val="24"/>
          <w:szCs w:val="24"/>
        </w:rPr>
        <w:t>undi</w:t>
      </w:r>
      <w:r>
        <w:rPr>
          <w:rFonts w:ascii="Times New Roman" w:eastAsia="Times New Roman" w:hAnsi="Times New Roman" w:cs="Times New Roman"/>
          <w:strike/>
          <w:spacing w:val="2"/>
          <w:sz w:val="24"/>
          <w:szCs w:val="24"/>
        </w:rPr>
        <w:t>n</w:t>
      </w:r>
      <w:r>
        <w:rPr>
          <w:rFonts w:ascii="Times New Roman" w:eastAsia="Times New Roman" w:hAnsi="Times New Roman" w:cs="Times New Roman"/>
          <w:strike/>
          <w:sz w:val="24"/>
          <w:szCs w:val="24"/>
        </w:rPr>
        <w:t>g</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t>und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r</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t>Title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20</w:t>
      </w:r>
      <w:r>
        <w:rPr>
          <w:rFonts w:ascii="Times New Roman" w:eastAsia="Times New Roman" w:hAnsi="Times New Roman" w:cs="Times New Roman"/>
          <w:strike/>
          <w:spacing w:val="-1"/>
          <w:sz w:val="24"/>
          <w:szCs w:val="24"/>
        </w:rPr>
        <w:t>-</w:t>
      </w:r>
      <w:r>
        <w:rPr>
          <w:rFonts w:ascii="Times New Roman" w:eastAsia="Times New Roman" w:hAnsi="Times New Roman" w:cs="Times New Roman"/>
          <w:strike/>
          <w:sz w:val="24"/>
          <w:szCs w:val="24"/>
        </w:rPr>
        <w:t xml:space="preserve">A, </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h</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pt</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r</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606</w:t>
      </w:r>
      <w:r>
        <w:rPr>
          <w:rFonts w:ascii="Times New Roman" w:eastAsia="Times New Roman" w:hAnsi="Times New Roman" w:cs="Times New Roman"/>
          <w:strike/>
          <w:spacing w:val="2"/>
          <w:sz w:val="24"/>
          <w:szCs w:val="24"/>
        </w:rPr>
        <w:t>-</w:t>
      </w:r>
      <w:r>
        <w:rPr>
          <w:rFonts w:ascii="Times New Roman" w:eastAsia="Times New Roman" w:hAnsi="Times New Roman" w:cs="Times New Roman"/>
          <w:strike/>
          <w:sz w:val="24"/>
          <w:szCs w:val="24"/>
        </w:rPr>
        <w:t>B</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t>would h</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pacing w:val="2"/>
          <w:sz w:val="24"/>
          <w:szCs w:val="24"/>
        </w:rPr>
        <w:t>v</w:t>
      </w:r>
      <w:r>
        <w:rPr>
          <w:rFonts w:ascii="Times New Roman" w:eastAsia="Times New Roman" w:hAnsi="Times New Roman" w:cs="Times New Roman"/>
          <w:strike/>
          <w:sz w:val="24"/>
          <w:szCs w:val="24"/>
        </w:rPr>
        <w:t>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b</w:t>
      </w:r>
      <w:r>
        <w:rPr>
          <w:rFonts w:ascii="Times New Roman" w:eastAsia="Times New Roman" w:hAnsi="Times New Roman" w:cs="Times New Roman"/>
          <w:strike/>
          <w:spacing w:val="-1"/>
          <w:sz w:val="24"/>
          <w:szCs w:val="24"/>
        </w:rPr>
        <w:t>ee</w:t>
      </w:r>
      <w:r>
        <w:rPr>
          <w:rFonts w:ascii="Times New Roman" w:eastAsia="Times New Roman" w:hAnsi="Times New Roman" w:cs="Times New Roman"/>
          <w:strike/>
          <w:sz w:val="24"/>
          <w:szCs w:val="24"/>
        </w:rPr>
        <w:t>n in</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s</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 if</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djust</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 st</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v</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lu</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tion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mount h</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d b</w:t>
      </w:r>
      <w:r>
        <w:rPr>
          <w:rFonts w:ascii="Times New Roman" w:eastAsia="Times New Roman" w:hAnsi="Times New Roman" w:cs="Times New Roman"/>
          <w:strike/>
          <w:spacing w:val="-1"/>
          <w:sz w:val="24"/>
          <w:szCs w:val="24"/>
        </w:rPr>
        <w:t>ee</w:t>
      </w:r>
      <w:r>
        <w:rPr>
          <w:rFonts w:ascii="Times New Roman" w:eastAsia="Times New Roman" w:hAnsi="Times New Roman" w:cs="Times New Roman"/>
          <w:strike/>
          <w:sz w:val="24"/>
          <w:szCs w:val="24"/>
        </w:rPr>
        <w:t>n us</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d </w:t>
      </w:r>
      <w:r>
        <w:rPr>
          <w:rFonts w:ascii="Times New Roman" w:eastAsia="Times New Roman" w:hAnsi="Times New Roman" w:cs="Times New Roman"/>
          <w:strike/>
          <w:spacing w:val="-1"/>
          <w:sz w:val="24"/>
          <w:szCs w:val="24"/>
        </w:rPr>
        <w:t>f</w:t>
      </w:r>
      <w:r>
        <w:rPr>
          <w:rFonts w:ascii="Times New Roman" w:eastAsia="Times New Roman" w:hAnsi="Times New Roman" w:cs="Times New Roman"/>
          <w:strike/>
          <w:spacing w:val="2"/>
          <w:sz w:val="24"/>
          <w:szCs w:val="24"/>
        </w:rPr>
        <w:t>o</w:t>
      </w:r>
      <w:r>
        <w:rPr>
          <w:rFonts w:ascii="Times New Roman" w:eastAsia="Times New Roman" w:hAnsi="Times New Roman" w:cs="Times New Roman"/>
          <w:strike/>
          <w:sz w:val="24"/>
          <w:szCs w:val="24"/>
        </w:rPr>
        <w:t>r</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t>the</w:t>
      </w:r>
      <w:r>
        <w:rPr>
          <w:rFonts w:ascii="Times New Roman" w:eastAsia="Times New Roman" w:hAnsi="Times New Roman" w:cs="Times New Roman"/>
          <w:strike/>
          <w:spacing w:val="-1"/>
          <w:sz w:val="24"/>
          <w:szCs w:val="24"/>
        </w:rPr>
        <w:t xml:space="preserve"> a</w:t>
      </w:r>
      <w:r>
        <w:rPr>
          <w:rFonts w:ascii="Times New Roman" w:eastAsia="Times New Roman" w:hAnsi="Times New Roman" w:cs="Times New Roman"/>
          <w:strike/>
          <w:sz w:val="24"/>
          <w:szCs w:val="24"/>
        </w:rPr>
        <w:t>ppli</w:t>
      </w:r>
      <w:r>
        <w:rPr>
          <w:rFonts w:ascii="Times New Roman" w:eastAsia="Times New Roman" w:hAnsi="Times New Roman" w:cs="Times New Roman"/>
          <w:strike/>
          <w:spacing w:val="-1"/>
          <w:sz w:val="24"/>
          <w:szCs w:val="24"/>
        </w:rPr>
        <w:t>ca</w:t>
      </w:r>
      <w:r>
        <w:rPr>
          <w:rFonts w:ascii="Times New Roman" w:eastAsia="Times New Roman" w:hAnsi="Times New Roman" w:cs="Times New Roman"/>
          <w:strike/>
          <w:sz w:val="24"/>
          <w:szCs w:val="24"/>
        </w:rPr>
        <w:t>ble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time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p</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iod 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p w:rsidR="00511BAE" w:rsidRDefault="00511BAE" w:rsidP="00511BAE">
      <w:pPr>
        <w:spacing w:after="0" w:line="240" w:lineRule="auto"/>
        <w:ind w:left="501" w:right="48"/>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proofErr w:type="gramEnd"/>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z w:val="24"/>
          <w:szCs w:val="24"/>
          <w:u w:val="single" w:color="000000"/>
        </w:rPr>
        <w:t>ollowi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2"/>
          <w:sz w:val="24"/>
          <w:szCs w:val="24"/>
          <w:u w:val="single" w:color="000000"/>
        </w:rPr>
        <w:t>y</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trike/>
          <w:sz w:val="24"/>
          <w:szCs w:val="24"/>
        </w:rPr>
        <w:t>The</w:t>
      </w:r>
      <w:r>
        <w:rPr>
          <w:rFonts w:ascii="Times New Roman" w:eastAsia="Times New Roman" w:hAnsi="Times New Roman" w:cs="Times New Roman"/>
          <w:strike/>
          <w:spacing w:val="-1"/>
          <w:sz w:val="24"/>
          <w:szCs w:val="24"/>
        </w:rPr>
        <w:t xml:space="preserve"> c</w:t>
      </w:r>
      <w:r>
        <w:rPr>
          <w:rFonts w:ascii="Times New Roman" w:eastAsia="Times New Roman" w:hAnsi="Times New Roman" w:cs="Times New Roman"/>
          <w:strike/>
          <w:sz w:val="24"/>
          <w:szCs w:val="24"/>
        </w:rPr>
        <w:t>ommission</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r</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sh</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ll </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ti</w:t>
      </w:r>
      <w:r>
        <w:rPr>
          <w:rFonts w:ascii="Times New Roman" w:eastAsia="Times New Roman" w:hAnsi="Times New Roman" w:cs="Times New Roman"/>
          <w:strike/>
          <w:spacing w:val="4"/>
          <w:sz w:val="24"/>
          <w:szCs w:val="24"/>
        </w:rPr>
        <w:t>f</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5"/>
          <w:sz w:val="24"/>
          <w:szCs w:val="24"/>
        </w:rPr>
        <w:t xml:space="preserve"> </w:t>
      </w:r>
      <w:r>
        <w:rPr>
          <w:rFonts w:ascii="Times New Roman" w:eastAsia="Times New Roman" w:hAnsi="Times New Roman" w:cs="Times New Roman"/>
          <w:strike/>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1"/>
          <w:sz w:val="24"/>
          <w:szCs w:val="24"/>
        </w:rPr>
        <w:t>S</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ont</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oll</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r</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mount </w:t>
      </w:r>
      <w:r>
        <w:rPr>
          <w:rFonts w:ascii="Times New Roman" w:eastAsia="Times New Roman" w:hAnsi="Times New Roman" w:cs="Times New Roman"/>
          <w:strike/>
          <w:spacing w:val="-1"/>
          <w:sz w:val="24"/>
          <w:szCs w:val="24"/>
        </w:rPr>
        <w:t>re</w:t>
      </w:r>
      <w:r>
        <w:rPr>
          <w:rFonts w:ascii="Times New Roman" w:eastAsia="Times New Roman" w:hAnsi="Times New Roman" w:cs="Times New Roman"/>
          <w:strike/>
          <w:sz w:val="24"/>
          <w:szCs w:val="24"/>
        </w:rPr>
        <w:t>qui</w:t>
      </w:r>
      <w:r>
        <w:rPr>
          <w:rFonts w:ascii="Times New Roman" w:eastAsia="Times New Roman" w:hAnsi="Times New Roman" w:cs="Times New Roman"/>
          <w:strike/>
          <w:spacing w:val="-1"/>
          <w:sz w:val="24"/>
          <w:szCs w:val="24"/>
        </w:rPr>
        <w:t>re</w:t>
      </w:r>
      <w:r>
        <w:rPr>
          <w:rFonts w:ascii="Times New Roman" w:eastAsia="Times New Roman" w:hAnsi="Times New Roman" w:cs="Times New Roman"/>
          <w:strike/>
          <w:sz w:val="24"/>
          <w:szCs w:val="24"/>
        </w:rPr>
        <w:t>d to m</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ke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3"/>
          <w:sz w:val="24"/>
          <w:szCs w:val="24"/>
        </w:rPr>
        <w:t>t</w:t>
      </w:r>
      <w:r>
        <w:rPr>
          <w:rFonts w:ascii="Times New Roman" w:eastAsia="Times New Roman" w:hAnsi="Times New Roman" w:cs="Times New Roman"/>
          <w:strike/>
          <w:sz w:val="24"/>
          <w:szCs w:val="24"/>
        </w:rPr>
        <w: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n</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ss</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pacing w:val="4"/>
          <w:sz w:val="24"/>
          <w:szCs w:val="24"/>
        </w:rPr>
        <w:t>r</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5"/>
          <w:sz w:val="24"/>
          <w:szCs w:val="24"/>
        </w:rPr>
        <w:t xml:space="preserve"> </w:t>
      </w:r>
      <w:r>
        <w:rPr>
          <w:rFonts w:ascii="Times New Roman" w:eastAsia="Times New Roman" w:hAnsi="Times New Roman" w:cs="Times New Roman"/>
          <w:strike/>
          <w:sz w:val="24"/>
          <w:szCs w:val="24"/>
        </w:rPr>
        <w:t>p</w:t>
      </w:r>
      <w:r>
        <w:rPr>
          <w:rFonts w:ascii="Times New Roman" w:eastAsia="Times New Roman" w:hAnsi="Times New Roman" w:cs="Times New Roman"/>
          <w:strike/>
          <w:spacing w:val="4"/>
          <w:sz w:val="24"/>
          <w:szCs w:val="24"/>
        </w:rPr>
        <w:t>a</w:t>
      </w:r>
      <w:r>
        <w:rPr>
          <w:rFonts w:ascii="Times New Roman" w:eastAsia="Times New Roman" w:hAnsi="Times New Roman" w:cs="Times New Roman"/>
          <w:strike/>
          <w:spacing w:val="-5"/>
          <w:sz w:val="24"/>
          <w:szCs w:val="24"/>
        </w:rPr>
        <w:t>y</w:t>
      </w:r>
      <w:r>
        <w:rPr>
          <w:rFonts w:ascii="Times New Roman" w:eastAsia="Times New Roman" w:hAnsi="Times New Roman" w:cs="Times New Roman"/>
          <w:strike/>
          <w:spacing w:val="3"/>
          <w:sz w:val="24"/>
          <w:szCs w:val="24"/>
        </w:rPr>
        <w: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nts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nd p</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5"/>
          <w:sz w:val="24"/>
          <w:szCs w:val="24"/>
        </w:rPr>
        <w:t xml:space="preserve"> </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2"/>
          <w:sz w:val="24"/>
          <w:szCs w:val="24"/>
        </w:rPr>
        <w:t>h</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w:t>
      </w:r>
    </w:p>
    <w:p w:rsidR="00511BAE" w:rsidRDefault="00511BAE" w:rsidP="00511BAE">
      <w:pPr>
        <w:spacing w:after="0" w:line="240" w:lineRule="auto"/>
        <w:ind w:left="501" w:right="-20"/>
        <w:rPr>
          <w:rFonts w:ascii="Times New Roman" w:eastAsia="Times New Roman" w:hAnsi="Times New Roman" w:cs="Times New Roman"/>
          <w:sz w:val="24"/>
          <w:szCs w:val="24"/>
        </w:rPr>
      </w:pPr>
      <w:proofErr w:type="gramStart"/>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mount</w:t>
      </w:r>
      <w:proofErr w:type="gramEnd"/>
      <w:r>
        <w:rPr>
          <w:rFonts w:ascii="Times New Roman" w:eastAsia="Times New Roman" w:hAnsi="Times New Roman" w:cs="Times New Roman"/>
          <w:strike/>
          <w:sz w:val="24"/>
          <w:szCs w:val="24"/>
        </w:rPr>
        <w:t xml:space="preserve"> to 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muni</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z w:val="24"/>
          <w:szCs w:val="24"/>
        </w:rPr>
        <w:t>ip</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li</w:t>
      </w:r>
      <w:r>
        <w:rPr>
          <w:rFonts w:ascii="Times New Roman" w:eastAsia="Times New Roman" w:hAnsi="Times New Roman" w:cs="Times New Roman"/>
          <w:strike/>
          <w:spacing w:val="3"/>
          <w:sz w:val="24"/>
          <w:szCs w:val="24"/>
        </w:rPr>
        <w:t>t</w:t>
      </w:r>
      <w:r>
        <w:rPr>
          <w:rFonts w:ascii="Times New Roman" w:eastAsia="Times New Roman" w:hAnsi="Times New Roman" w:cs="Times New Roman"/>
          <w:strike/>
          <w:spacing w:val="-5"/>
          <w:sz w:val="24"/>
          <w:szCs w:val="24"/>
        </w:rPr>
        <w:t>y</w:t>
      </w:r>
      <w:r>
        <w:rPr>
          <w:rFonts w:ascii="Times New Roman" w:eastAsia="Times New Roman" w:hAnsi="Times New Roman" w:cs="Times New Roman"/>
          <w:strike/>
          <w:sz w:val="24"/>
          <w:szCs w:val="24"/>
        </w:rPr>
        <w:t>.</w:t>
      </w:r>
    </w:p>
    <w:p w:rsidR="00511BAE" w:rsidRDefault="00511BAE" w:rsidP="00511BAE">
      <w:pPr>
        <w:spacing w:after="0" w:line="240" w:lineRule="exact"/>
        <w:rPr>
          <w:sz w:val="24"/>
          <w:szCs w:val="24"/>
        </w:rPr>
      </w:pPr>
    </w:p>
    <w:p w:rsidR="00511BAE" w:rsidRDefault="00511BAE" w:rsidP="00511BAE">
      <w:pPr>
        <w:spacing w:after="0" w:line="240" w:lineRule="auto"/>
        <w:ind w:left="501" w:right="74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djust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 inst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305 in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trike/>
          <w:spacing w:val="-1"/>
          <w:sz w:val="24"/>
          <w:szCs w:val="24"/>
        </w:rPr>
        <w:t>f</w:t>
      </w:r>
      <w:r>
        <w:rPr>
          <w:rFonts w:ascii="Times New Roman" w:eastAsia="Times New Roman" w:hAnsi="Times New Roman" w:cs="Times New Roman"/>
          <w:strike/>
          <w:sz w:val="24"/>
          <w:szCs w:val="24"/>
        </w:rPr>
        <w:t>utu</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z w:val="24"/>
          <w:szCs w:val="24"/>
          <w:u w:val="single" w:color="000000"/>
        </w:rPr>
        <w:t xml:space="preserve">ollowing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rPr>
        <w:t xml:space="preserve">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511BAE" w:rsidRDefault="00511BAE" w:rsidP="00511BAE">
      <w:pPr>
        <w:spacing w:after="0" w:line="200" w:lineRule="exact"/>
        <w:rPr>
          <w:sz w:val="20"/>
          <w:szCs w:val="20"/>
        </w:rPr>
      </w:pPr>
    </w:p>
    <w:p w:rsidR="00511BAE" w:rsidRDefault="00511BAE" w:rsidP="00511BAE">
      <w:pPr>
        <w:spacing w:before="7" w:after="0" w:line="280" w:lineRule="exact"/>
        <w:rPr>
          <w:sz w:val="28"/>
          <w:szCs w:val="28"/>
        </w:rPr>
      </w:pPr>
    </w:p>
    <w:p w:rsidR="00511BAE" w:rsidRDefault="00511BAE" w:rsidP="00511BAE">
      <w:pPr>
        <w:spacing w:before="29" w:after="0" w:line="240" w:lineRule="auto"/>
        <w:ind w:left="100" w:right="514" w:firstLine="401"/>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6.</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w:t>
      </w:r>
      <w:r>
        <w:rPr>
          <w:rFonts w:ascii="Times New Roman" w:eastAsia="Times New Roman" w:hAnsi="Times New Roman" w:cs="Times New Roman"/>
          <w:b/>
          <w:bCs/>
          <w:spacing w:val="2"/>
          <w:sz w:val="24"/>
          <w:szCs w:val="24"/>
        </w:rPr>
        <w:t>6</w:t>
      </w:r>
      <w:r>
        <w:rPr>
          <w:rFonts w:ascii="Times New Roman" w:eastAsia="Times New Roman" w:hAnsi="Times New Roman" w:cs="Times New Roman"/>
          <w:b/>
          <w:bCs/>
          <w:sz w:val="24"/>
          <w:szCs w:val="24"/>
        </w:rPr>
        <w:t>94,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§2, ¶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2007,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.627,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25,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p>
    <w:p w:rsidR="00511BAE" w:rsidRDefault="00511BAE" w:rsidP="00511BAE">
      <w:pPr>
        <w:spacing w:before="16" w:after="0" w:line="260" w:lineRule="exact"/>
        <w:rPr>
          <w:sz w:val="26"/>
          <w:szCs w:val="26"/>
        </w:rPr>
      </w:pPr>
    </w:p>
    <w:p w:rsidR="00511BAE" w:rsidRDefault="00511BAE" w:rsidP="00511BAE">
      <w:pPr>
        <w:spacing w:after="0" w:line="240" w:lineRule="auto"/>
        <w:ind w:left="501" w:right="10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ds 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is 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plus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mount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1/2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ph,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mpt,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511BAE" w:rsidRDefault="00511BAE" w:rsidP="00511BAE">
      <w:pPr>
        <w:spacing w:after="0"/>
        <w:sectPr w:rsidR="00511BAE" w:rsidSect="00B51757">
          <w:pgSz w:w="12240" w:h="15840"/>
          <w:pgMar w:top="900" w:right="1340" w:bottom="1080" w:left="1340" w:header="0" w:footer="1017" w:gutter="0"/>
          <w:cols w:space="720"/>
        </w:sectPr>
      </w:pPr>
    </w:p>
    <w:p w:rsidR="00511BAE" w:rsidRDefault="00511BAE" w:rsidP="00511BAE">
      <w:pPr>
        <w:spacing w:before="72" w:after="0" w:line="240" w:lineRule="auto"/>
        <w:ind w:left="521" w:right="5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in</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plus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 busi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would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 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u w:val="single" w:color="000000"/>
        </w:rPr>
        <w:t>In</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obt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in the</w:t>
      </w:r>
      <w:r>
        <w:rPr>
          <w:rFonts w:ascii="Times New Roman" w:eastAsia="Times New Roman" w:hAnsi="Times New Roman" w:cs="Times New Roman"/>
          <w:spacing w:val="-1"/>
          <w:sz w:val="24"/>
          <w:szCs w:val="24"/>
          <w:u w:val="single" w:color="000000"/>
        </w:rPr>
        <w:t xml:space="preserve"> re</w:t>
      </w:r>
      <w:r>
        <w:rPr>
          <w:rFonts w:ascii="Times New Roman" w:eastAsia="Times New Roman" w:hAnsi="Times New Roman" w:cs="Times New Roman"/>
          <w:sz w:val="24"/>
          <w:szCs w:val="24"/>
          <w:u w:val="single" w:color="000000"/>
        </w:rPr>
        <w:t>imbu</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ph,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must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2"/>
          <w:sz w:val="24"/>
          <w:szCs w:val="24"/>
          <w:u w:val="single" w:color="000000"/>
        </w:rPr>
        <w:t>pr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mpt busin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ss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quip</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ll 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 who</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k</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up</w:t>
      </w:r>
    </w:p>
    <w:p w:rsidR="00511BAE" w:rsidRDefault="00511BAE" w:rsidP="00511BAE">
      <w:pPr>
        <w:spacing w:after="0" w:line="240" w:lineRule="auto"/>
        <w:ind w:left="521" w:right="256"/>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u w:val="single" w:color="000000"/>
        </w:rPr>
        <w:t>at</w:t>
      </w:r>
      <w:proofErr w:type="gramEnd"/>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st 2%</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1"/>
          <w:sz w:val="24"/>
          <w:szCs w:val="24"/>
          <w:u w:val="single" w:color="000000"/>
        </w:rPr>
        <w:t>era</w:t>
      </w:r>
      <w:r>
        <w:rPr>
          <w:rFonts w:ascii="Times New Roman" w:eastAsia="Times New Roman" w:hAnsi="Times New Roman" w:cs="Times New Roman"/>
          <w:sz w:val="24"/>
          <w:szCs w:val="24"/>
          <w:u w:val="single" w:color="000000"/>
        </w:rPr>
        <w:t>ll</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mining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must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onsid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t, in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ome</w:t>
      </w:r>
      <w:r>
        <w:rPr>
          <w:rFonts w:ascii="Times New Roman" w:eastAsia="Times New Roman" w:hAnsi="Times New Roman" w:cs="Times New Roman"/>
          <w:spacing w:val="-1"/>
          <w:sz w:val="24"/>
          <w:szCs w:val="24"/>
          <w:u w:val="single" w:color="000000"/>
        </w:rPr>
        <w:t xml:space="preserve"> ca</w:t>
      </w:r>
      <w:r>
        <w:rPr>
          <w:rFonts w:ascii="Times New Roman" w:eastAsia="Times New Roman" w:hAnsi="Times New Roman" w:cs="Times New Roman"/>
          <w:sz w:val="24"/>
          <w:szCs w:val="24"/>
          <w:u w:val="single" w:color="000000"/>
        </w:rPr>
        <w:t>pit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 xml:space="preserve">ison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must 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z w:val="24"/>
          <w:szCs w:val="24"/>
          <w:u w:val="single" w:color="000000"/>
        </w:rPr>
        <w:t>e</w:t>
      </w:r>
    </w:p>
    <w:p w:rsidR="00511BAE" w:rsidRDefault="00511BAE" w:rsidP="00511BAE">
      <w:pPr>
        <w:spacing w:after="0" w:line="240" w:lineRule="auto"/>
        <w:ind w:left="521" w:right="88"/>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proofErr w:type="gramEnd"/>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within the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z w:val="24"/>
          <w:szCs w:val="24"/>
          <w:u w:val="single" w:color="000000"/>
        </w:rPr>
        <w:t>ive</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s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im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must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ssion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p</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pose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 xml:space="preserve">. This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must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b</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sis on whi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 xml:space="preserve">is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pu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pos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p>
    <w:p w:rsidR="00511BAE" w:rsidRDefault="00511BAE" w:rsidP="00511BAE">
      <w:pPr>
        <w:spacing w:before="16" w:after="0" w:line="260" w:lineRule="exact"/>
        <w:rPr>
          <w:sz w:val="26"/>
          <w:szCs w:val="26"/>
        </w:rPr>
      </w:pPr>
    </w:p>
    <w:p w:rsidR="00511BAE" w:rsidRDefault="00511BAE">
      <w:pPr>
        <w:widowControl/>
        <w:rPr>
          <w:rFonts w:ascii="Times New Roman" w:hAnsi="Times New Roman" w:cs="Times New Roman"/>
          <w:b/>
          <w:sz w:val="24"/>
          <w:szCs w:val="24"/>
        </w:rPr>
      </w:pPr>
    </w:p>
    <w:p w:rsidR="00511BAE" w:rsidRDefault="00511BAE">
      <w:pPr>
        <w:widowControl/>
        <w:rPr>
          <w:rFonts w:ascii="Times New Roman" w:hAnsi="Times New Roman" w:cs="Times New Roman"/>
          <w:b/>
          <w:sz w:val="24"/>
          <w:szCs w:val="24"/>
        </w:rPr>
      </w:pPr>
      <w:r>
        <w:rPr>
          <w:rFonts w:ascii="Times New Roman" w:hAnsi="Times New Roman" w:cs="Times New Roman"/>
          <w:b/>
          <w:sz w:val="24"/>
          <w:szCs w:val="24"/>
        </w:rPr>
        <w:t>Revised</w:t>
      </w:r>
    </w:p>
    <w:p w:rsidR="00511BAE" w:rsidRDefault="00511BAE" w:rsidP="00511BAE">
      <w:pPr>
        <w:spacing w:after="0" w:line="240" w:lineRule="auto"/>
        <w:ind w:left="120" w:right="365" w:firstLine="401"/>
        <w:rPr>
          <w:rFonts w:ascii="Times New Roman" w:eastAsia="Times New Roman" w:hAnsi="Times New Roman" w:cs="Times New Roman"/>
          <w:sz w:val="24"/>
          <w:szCs w:val="24"/>
        </w:rPr>
      </w:pPr>
      <w:r>
        <w:rPr>
          <w:rFonts w:ascii="Times New Roman" w:hAnsi="Times New Roman" w:cs="Times New Roman"/>
          <w:b/>
          <w:sz w:val="24"/>
          <w:szCs w:val="24"/>
        </w:rPr>
        <w:tab/>
      </w: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3.</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w:t>
      </w:r>
      <w:r>
        <w:rPr>
          <w:rFonts w:ascii="Times New Roman" w:eastAsia="Times New Roman" w:hAnsi="Times New Roman" w:cs="Times New Roman"/>
          <w:b/>
          <w:bCs/>
          <w:spacing w:val="2"/>
          <w:sz w:val="24"/>
          <w:szCs w:val="24"/>
        </w:rPr>
        <w:t>2</w:t>
      </w:r>
      <w:r>
        <w:rPr>
          <w:rFonts w:ascii="Times New Roman" w:eastAsia="Times New Roman" w:hAnsi="Times New Roman" w:cs="Times New Roman"/>
          <w:b/>
          <w:bCs/>
          <w:sz w:val="24"/>
          <w:szCs w:val="24"/>
        </w:rPr>
        <w:t>08</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§2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322, §2,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rsidR="00511BAE" w:rsidRDefault="00511BAE" w:rsidP="00511BAE">
      <w:pPr>
        <w:spacing w:after="0" w:line="240" w:lineRule="exact"/>
        <w:rPr>
          <w:sz w:val="24"/>
          <w:szCs w:val="24"/>
        </w:rPr>
      </w:pPr>
    </w:p>
    <w:p w:rsidR="00511BAE" w:rsidRDefault="00511BAE" w:rsidP="00511BAE">
      <w:pPr>
        <w:spacing w:after="0" w:line="240" w:lineRule="auto"/>
        <w:ind w:left="120" w:right="906" w:firstLine="40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 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 dis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uption in its mu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p>
    <w:p w:rsidR="00511BAE" w:rsidRDefault="00511BAE" w:rsidP="00511BAE">
      <w:pPr>
        <w:spacing w:before="2" w:after="0" w:line="100" w:lineRule="exact"/>
        <w:rPr>
          <w:sz w:val="10"/>
          <w:szCs w:val="10"/>
        </w:rPr>
      </w:pPr>
    </w:p>
    <w:p w:rsidR="00511BAE" w:rsidRDefault="00511BAE" w:rsidP="00511BAE">
      <w:pPr>
        <w:spacing w:after="0" w:line="239" w:lineRule="auto"/>
        <w:ind w:left="521" w:right="435"/>
        <w:rPr>
          <w:rFonts w:ascii="Times New Roman" w:eastAsia="Times New Roman" w:hAnsi="Times New Roman" w:cs="Times New Roman"/>
          <w:sz w:val="24"/>
          <w:szCs w:val="24"/>
        </w:rPr>
      </w:pPr>
      <w:r>
        <w:rPr>
          <w:rFonts w:ascii="Times New Roman" w:eastAsia="Times New Roman" w:hAnsi="Times New Roman" w:cs="Times New Roman"/>
          <w:sz w:val="24"/>
          <w:szCs w:val="24"/>
        </w:rPr>
        <w:t>A.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trike/>
          <w:spacing w:val="-1"/>
          <w:sz w:val="24"/>
          <w:szCs w:val="24"/>
        </w:rPr>
        <w:t>an</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qu</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li</w:t>
      </w:r>
      <w:r>
        <w:rPr>
          <w:rFonts w:ascii="Times New Roman" w:eastAsia="Times New Roman" w:hAnsi="Times New Roman" w:cs="Times New Roman"/>
          <w:strike/>
          <w:spacing w:val="1"/>
          <w:sz w:val="24"/>
          <w:szCs w:val="24"/>
        </w:rPr>
        <w:t>z</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 xml:space="preserve">a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in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2%</w:t>
      </w:r>
      <w:r>
        <w:rPr>
          <w:rFonts w:ascii="Times New Roman" w:eastAsia="Times New Roman" w:hAnsi="Times New Roman" w:cs="Times New Roman"/>
          <w:spacing w:val="2"/>
          <w:sz w:val="24"/>
          <w:szCs w:val="24"/>
        </w:rPr>
        <w:t xml:space="preserve">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would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without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p>
    <w:p w:rsidR="00511BAE" w:rsidRDefault="00511BAE" w:rsidP="00511BAE">
      <w:pPr>
        <w:spacing w:before="1" w:after="0" w:line="100" w:lineRule="exact"/>
        <w:rPr>
          <w:sz w:val="10"/>
          <w:szCs w:val="10"/>
        </w:rPr>
      </w:pPr>
    </w:p>
    <w:p w:rsidR="00511BAE" w:rsidRPr="00511BAE" w:rsidRDefault="00511BAE" w:rsidP="00511BAE">
      <w:pPr>
        <w:spacing w:after="0" w:line="240" w:lineRule="auto"/>
        <w:ind w:left="521" w:right="44"/>
        <w:jc w:val="both"/>
        <w:rPr>
          <w:rFonts w:ascii="Times New Roman" w:eastAsia="Times New Roman" w:hAnsi="Times New Roman" w:cs="Times New Roman"/>
          <w:sz w:val="24"/>
          <w:szCs w:val="24"/>
          <w:u w:val="single"/>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qu</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li</w:t>
      </w:r>
      <w:r>
        <w:rPr>
          <w:rFonts w:ascii="Times New Roman" w:eastAsia="Times New Roman" w:hAnsi="Times New Roman" w:cs="Times New Roman"/>
          <w:strike/>
          <w:spacing w:val="1"/>
          <w:sz w:val="24"/>
          <w:szCs w:val="24"/>
        </w:rPr>
        <w:t>z</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w:t>
      </w:r>
      <w:r>
        <w:rPr>
          <w:rFonts w:ascii="Times New Roman" w:eastAsia="Times New Roman" w:hAnsi="Times New Roman" w:cs="Times New Roman"/>
          <w:sz w:val="24"/>
          <w:szCs w:val="24"/>
          <w:u w:val="single" w:color="000000"/>
        </w:rPr>
        <w:t xml:space="preserve">in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mun</w:t>
      </w:r>
      <w:r>
        <w:rPr>
          <w:rFonts w:ascii="Times New Roman" w:eastAsia="Times New Roman" w:hAnsi="Times New Roman" w:cs="Times New Roman"/>
          <w:spacing w:val="-2"/>
          <w:sz w:val="24"/>
          <w:szCs w:val="24"/>
          <w:u w:val="single" w:color="000000"/>
        </w:rPr>
        <w:t>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sidRPr="00511BAE">
        <w:rPr>
          <w:rFonts w:ascii="Times New Roman" w:eastAsia="Times New Roman" w:hAnsi="Times New Roman" w:cs="Times New Roman"/>
          <w:sz w:val="24"/>
          <w:szCs w:val="24"/>
          <w:u w:val="single"/>
        </w:rPr>
        <w:t>:</w:t>
      </w:r>
    </w:p>
    <w:p w:rsidR="00511BAE" w:rsidRDefault="00511BAE" w:rsidP="00511BAE">
      <w:pPr>
        <w:spacing w:after="0" w:line="240" w:lineRule="auto"/>
        <w:ind w:left="521" w:right="44"/>
        <w:jc w:val="both"/>
        <w:rPr>
          <w:rFonts w:ascii="Times New Roman" w:eastAsia="Times New Roman" w:hAnsi="Times New Roman" w:cs="Times New Roman"/>
          <w:sz w:val="24"/>
          <w:szCs w:val="24"/>
        </w:rPr>
      </w:pPr>
    </w:p>
    <w:p w:rsidR="00511BAE" w:rsidRDefault="00511BAE" w:rsidP="007212BE">
      <w:pPr>
        <w:pStyle w:val="ListParagraph"/>
        <w:numPr>
          <w:ilvl w:val="0"/>
          <w:numId w:val="3"/>
        </w:numPr>
        <w:tabs>
          <w:tab w:val="left" w:pos="1530"/>
        </w:tabs>
        <w:ind w:left="1170" w:right="44" w:firstLine="0"/>
        <w:rPr>
          <w:rFonts w:ascii="Times New Roman" w:hAnsi="Times New Roman"/>
          <w:u w:val="single"/>
        </w:rPr>
      </w:pPr>
      <w:r w:rsidRPr="00511BAE">
        <w:rPr>
          <w:rFonts w:ascii="Times New Roman" w:hAnsi="Times New Roman"/>
        </w:rPr>
        <w:t>the</w:t>
      </w:r>
      <w:r w:rsidRPr="00511BAE">
        <w:rPr>
          <w:rFonts w:ascii="Times New Roman" w:hAnsi="Times New Roman"/>
          <w:spacing w:val="-1"/>
        </w:rPr>
        <w:t xml:space="preserve"> </w:t>
      </w:r>
      <w:r w:rsidRPr="00511BAE">
        <w:rPr>
          <w:rFonts w:ascii="Times New Roman" w:hAnsi="Times New Roman"/>
          <w:strike/>
          <w:spacing w:val="-1"/>
        </w:rPr>
        <w:t>c</w:t>
      </w:r>
      <w:r w:rsidRPr="00511BAE">
        <w:rPr>
          <w:rFonts w:ascii="Times New Roman" w:hAnsi="Times New Roman"/>
          <w:strike/>
        </w:rPr>
        <w:t>losu</w:t>
      </w:r>
      <w:r w:rsidRPr="00511BAE">
        <w:rPr>
          <w:rFonts w:ascii="Times New Roman" w:hAnsi="Times New Roman"/>
          <w:strike/>
          <w:spacing w:val="-1"/>
        </w:rPr>
        <w:t>r</w:t>
      </w:r>
      <w:r w:rsidRPr="00511BAE">
        <w:rPr>
          <w:rFonts w:ascii="Times New Roman" w:hAnsi="Times New Roman"/>
          <w:strike/>
        </w:rPr>
        <w:t>e</w:t>
      </w:r>
      <w:r w:rsidRPr="00511BAE">
        <w:rPr>
          <w:rFonts w:ascii="Times New Roman" w:hAnsi="Times New Roman"/>
        </w:rPr>
        <w:t xml:space="preserve"> </w:t>
      </w:r>
      <w:r w:rsidRPr="00511BAE">
        <w:rPr>
          <w:rFonts w:ascii="Times New Roman" w:hAnsi="Times New Roman"/>
          <w:spacing w:val="-1"/>
          <w:u w:val="single" w:color="000000"/>
        </w:rPr>
        <w:t>ce</w:t>
      </w:r>
      <w:r w:rsidRPr="00511BAE">
        <w:rPr>
          <w:rFonts w:ascii="Times New Roman" w:hAnsi="Times New Roman"/>
          <w:u w:val="single" w:color="000000"/>
        </w:rPr>
        <w:t>ss</w:t>
      </w:r>
      <w:r w:rsidRPr="00511BAE">
        <w:rPr>
          <w:rFonts w:ascii="Times New Roman" w:hAnsi="Times New Roman"/>
          <w:spacing w:val="-1"/>
          <w:u w:val="single" w:color="000000"/>
        </w:rPr>
        <w:t>a</w:t>
      </w:r>
      <w:r w:rsidRPr="00511BAE">
        <w:rPr>
          <w:rFonts w:ascii="Times New Roman" w:hAnsi="Times New Roman"/>
          <w:u w:val="single" w:color="000000"/>
        </w:rPr>
        <w:t>tion of</w:t>
      </w:r>
      <w:r w:rsidRPr="00511BAE">
        <w:rPr>
          <w:rFonts w:ascii="Times New Roman" w:hAnsi="Times New Roman"/>
          <w:spacing w:val="-1"/>
          <w:u w:val="single" w:color="000000"/>
        </w:rPr>
        <w:t xml:space="preserve"> </w:t>
      </w:r>
      <w:r w:rsidRPr="00511BAE">
        <w:rPr>
          <w:rFonts w:ascii="Times New Roman" w:hAnsi="Times New Roman"/>
          <w:u w:val="single" w:color="000000"/>
        </w:rPr>
        <w:t>busin</w:t>
      </w:r>
      <w:r w:rsidRPr="00511BAE">
        <w:rPr>
          <w:rFonts w:ascii="Times New Roman" w:hAnsi="Times New Roman"/>
          <w:spacing w:val="-1"/>
          <w:u w:val="single" w:color="000000"/>
        </w:rPr>
        <w:t>e</w:t>
      </w:r>
      <w:r w:rsidRPr="00511BAE">
        <w:rPr>
          <w:rFonts w:ascii="Times New Roman" w:hAnsi="Times New Roman"/>
          <w:u w:val="single" w:color="000000"/>
        </w:rPr>
        <w:t>ss op</w:t>
      </w:r>
      <w:r w:rsidRPr="00511BAE">
        <w:rPr>
          <w:rFonts w:ascii="Times New Roman" w:hAnsi="Times New Roman"/>
          <w:spacing w:val="1"/>
          <w:u w:val="single" w:color="000000"/>
        </w:rPr>
        <w:t>e</w:t>
      </w:r>
      <w:r w:rsidRPr="00511BAE">
        <w:rPr>
          <w:rFonts w:ascii="Times New Roman" w:hAnsi="Times New Roman"/>
          <w:spacing w:val="-1"/>
          <w:u w:val="single" w:color="000000"/>
        </w:rPr>
        <w:t>ra</w:t>
      </w:r>
      <w:r w:rsidRPr="00511BAE">
        <w:rPr>
          <w:rFonts w:ascii="Times New Roman" w:hAnsi="Times New Roman"/>
          <w:u w:val="single" w:color="000000"/>
        </w:rPr>
        <w:t>tions</w:t>
      </w:r>
      <w:r w:rsidRPr="00511BAE">
        <w:rPr>
          <w:rFonts w:ascii="Times New Roman" w:hAnsi="Times New Roman"/>
        </w:rPr>
        <w:t>,</w:t>
      </w:r>
      <w:r w:rsidR="00E11E52">
        <w:rPr>
          <w:rFonts w:ascii="Times New Roman" w:hAnsi="Times New Roman"/>
        </w:rPr>
        <w:t xml:space="preserve"> </w:t>
      </w:r>
      <w:r w:rsidRPr="00511BAE">
        <w:rPr>
          <w:rFonts w:ascii="Times New Roman" w:hAnsi="Times New Roman"/>
          <w:spacing w:val="-1"/>
        </w:rPr>
        <w:t>re</w:t>
      </w:r>
      <w:r w:rsidRPr="00511BAE">
        <w:rPr>
          <w:rFonts w:ascii="Times New Roman" w:hAnsi="Times New Roman"/>
        </w:rPr>
        <w:t>mov</w:t>
      </w:r>
      <w:r w:rsidRPr="00511BAE">
        <w:rPr>
          <w:rFonts w:ascii="Times New Roman" w:hAnsi="Times New Roman"/>
          <w:spacing w:val="-1"/>
        </w:rPr>
        <w:t>a</w:t>
      </w:r>
      <w:r w:rsidRPr="00511BAE">
        <w:rPr>
          <w:rFonts w:ascii="Times New Roman" w:hAnsi="Times New Roman"/>
        </w:rPr>
        <w:t xml:space="preserve">l, </w:t>
      </w:r>
      <w:r w:rsidRPr="00511BAE">
        <w:rPr>
          <w:rFonts w:ascii="Times New Roman" w:hAnsi="Times New Roman"/>
          <w:strike/>
          <w:spacing w:val="2"/>
        </w:rPr>
        <w:t>r</w:t>
      </w:r>
      <w:r w:rsidRPr="00511BAE">
        <w:rPr>
          <w:rFonts w:ascii="Times New Roman" w:hAnsi="Times New Roman"/>
          <w:strike/>
          <w:spacing w:val="-1"/>
        </w:rPr>
        <w:t>e</w:t>
      </w:r>
      <w:r w:rsidRPr="00511BAE">
        <w:rPr>
          <w:rFonts w:ascii="Times New Roman" w:hAnsi="Times New Roman"/>
          <w:strike/>
        </w:rPr>
        <w:t>pl</w:t>
      </w:r>
      <w:r w:rsidRPr="00511BAE">
        <w:rPr>
          <w:rFonts w:ascii="Times New Roman" w:hAnsi="Times New Roman"/>
          <w:strike/>
          <w:spacing w:val="-1"/>
        </w:rPr>
        <w:t>a</w:t>
      </w:r>
      <w:r w:rsidRPr="00511BAE">
        <w:rPr>
          <w:rFonts w:ascii="Times New Roman" w:hAnsi="Times New Roman"/>
          <w:strike/>
          <w:spacing w:val="1"/>
        </w:rPr>
        <w:t>ce</w:t>
      </w:r>
      <w:r w:rsidRPr="00511BAE">
        <w:rPr>
          <w:rFonts w:ascii="Times New Roman" w:hAnsi="Times New Roman"/>
          <w:strike/>
        </w:rPr>
        <w:t>m</w:t>
      </w:r>
      <w:r w:rsidRPr="00511BAE">
        <w:rPr>
          <w:rFonts w:ascii="Times New Roman" w:hAnsi="Times New Roman"/>
          <w:strike/>
          <w:spacing w:val="-1"/>
        </w:rPr>
        <w:t>e</w:t>
      </w:r>
      <w:r w:rsidRPr="00511BAE">
        <w:rPr>
          <w:rFonts w:ascii="Times New Roman" w:hAnsi="Times New Roman"/>
          <w:strike/>
        </w:rPr>
        <w:t xml:space="preserve">nt, </w:t>
      </w:r>
      <w:r w:rsidRPr="00511BAE">
        <w:rPr>
          <w:rFonts w:ascii="Times New Roman" w:hAnsi="Times New Roman"/>
          <w:strike/>
          <w:spacing w:val="-1"/>
        </w:rPr>
        <w:t>re</w:t>
      </w:r>
      <w:r w:rsidRPr="00511BAE">
        <w:rPr>
          <w:rFonts w:ascii="Times New Roman" w:hAnsi="Times New Roman"/>
          <w:strike/>
        </w:rPr>
        <w:t>t</w:t>
      </w:r>
      <w:r w:rsidRPr="00511BAE">
        <w:rPr>
          <w:rFonts w:ascii="Times New Roman" w:hAnsi="Times New Roman"/>
          <w:strike/>
          <w:spacing w:val="-1"/>
        </w:rPr>
        <w:t>r</w:t>
      </w:r>
      <w:r w:rsidRPr="00511BAE">
        <w:rPr>
          <w:rFonts w:ascii="Times New Roman" w:hAnsi="Times New Roman"/>
          <w:strike/>
        </w:rPr>
        <w:t>o</w:t>
      </w:r>
      <w:r w:rsidRPr="00511BAE">
        <w:rPr>
          <w:rFonts w:ascii="Times New Roman" w:hAnsi="Times New Roman"/>
          <w:strike/>
          <w:spacing w:val="-1"/>
        </w:rPr>
        <w:t>f</w:t>
      </w:r>
      <w:r w:rsidRPr="00511BAE">
        <w:rPr>
          <w:rFonts w:ascii="Times New Roman" w:hAnsi="Times New Roman"/>
          <w:strike/>
        </w:rPr>
        <w:t>it, obsol</w:t>
      </w:r>
      <w:r w:rsidRPr="00511BAE">
        <w:rPr>
          <w:rFonts w:ascii="Times New Roman" w:hAnsi="Times New Roman"/>
          <w:strike/>
          <w:spacing w:val="-1"/>
        </w:rPr>
        <w:t>e</w:t>
      </w:r>
      <w:r w:rsidRPr="00511BAE">
        <w:rPr>
          <w:rFonts w:ascii="Times New Roman" w:hAnsi="Times New Roman"/>
          <w:strike/>
        </w:rPr>
        <w:t>s</w:t>
      </w:r>
      <w:r w:rsidRPr="00511BAE">
        <w:rPr>
          <w:rFonts w:ascii="Times New Roman" w:hAnsi="Times New Roman"/>
          <w:strike/>
          <w:spacing w:val="-1"/>
        </w:rPr>
        <w:t>ce</w:t>
      </w:r>
      <w:r w:rsidRPr="00511BAE">
        <w:rPr>
          <w:rFonts w:ascii="Times New Roman" w:hAnsi="Times New Roman"/>
          <w:strike/>
          <w:spacing w:val="2"/>
        </w:rPr>
        <w:t>n</w:t>
      </w:r>
      <w:r w:rsidRPr="00511BAE">
        <w:rPr>
          <w:rFonts w:ascii="Times New Roman" w:hAnsi="Times New Roman"/>
          <w:strike/>
          <w:spacing w:val="-1"/>
        </w:rPr>
        <w:t>c</w:t>
      </w:r>
      <w:r w:rsidRPr="00511BAE">
        <w:rPr>
          <w:rFonts w:ascii="Times New Roman" w:hAnsi="Times New Roman"/>
          <w:strike/>
        </w:rPr>
        <w:t>e</w:t>
      </w:r>
      <w:r w:rsidRPr="00511BAE">
        <w:rPr>
          <w:rFonts w:ascii="Times New Roman" w:hAnsi="Times New Roman"/>
        </w:rPr>
        <w:t xml:space="preserve"> </w:t>
      </w:r>
      <w:r w:rsidR="00E11E52" w:rsidRPr="00E11E52">
        <w:rPr>
          <w:rFonts w:ascii="Times New Roman" w:hAnsi="Times New Roman"/>
          <w:u w:val="single"/>
        </w:rPr>
        <w:t xml:space="preserve">functional or economic obsolescence not due to </w:t>
      </w:r>
      <w:r w:rsidR="00E11E52">
        <w:rPr>
          <w:rFonts w:ascii="Times New Roman" w:hAnsi="Times New Roman"/>
          <w:u w:val="single"/>
        </w:rPr>
        <w:t xml:space="preserve">short-term  market volatility, </w:t>
      </w:r>
      <w:r w:rsidRPr="00E11E52">
        <w:rPr>
          <w:rFonts w:ascii="Times New Roman" w:hAnsi="Times New Roman"/>
          <w:u w:val="single"/>
        </w:rPr>
        <w:t>or</w:t>
      </w:r>
      <w:r w:rsidRPr="00511BAE">
        <w:rPr>
          <w:rFonts w:ascii="Times New Roman" w:hAnsi="Times New Roman"/>
          <w:spacing w:val="-1"/>
          <w:u w:val="single" w:color="000000"/>
        </w:rPr>
        <w:t xml:space="preserve"> </w:t>
      </w:r>
      <w:r w:rsidRPr="00511BAE">
        <w:rPr>
          <w:rFonts w:ascii="Times New Roman" w:hAnsi="Times New Roman"/>
          <w:u w:val="single" w:color="000000"/>
        </w:rPr>
        <w:t>d</w:t>
      </w:r>
      <w:r w:rsidRPr="00511BAE">
        <w:rPr>
          <w:rFonts w:ascii="Times New Roman" w:hAnsi="Times New Roman"/>
          <w:spacing w:val="-1"/>
          <w:u w:val="single" w:color="000000"/>
        </w:rPr>
        <w:t>e</w:t>
      </w:r>
      <w:r w:rsidRPr="00511BAE">
        <w:rPr>
          <w:rFonts w:ascii="Times New Roman" w:hAnsi="Times New Roman"/>
          <w:u w:val="single" w:color="000000"/>
        </w:rPr>
        <w:t>st</w:t>
      </w:r>
      <w:r w:rsidRPr="00511BAE">
        <w:rPr>
          <w:rFonts w:ascii="Times New Roman" w:hAnsi="Times New Roman"/>
          <w:spacing w:val="-1"/>
          <w:u w:val="single" w:color="000000"/>
        </w:rPr>
        <w:t>r</w:t>
      </w:r>
      <w:r w:rsidRPr="00511BAE">
        <w:rPr>
          <w:rFonts w:ascii="Times New Roman" w:hAnsi="Times New Roman"/>
          <w:spacing w:val="2"/>
          <w:u w:val="single" w:color="000000"/>
        </w:rPr>
        <w:t>u</w:t>
      </w:r>
      <w:r w:rsidRPr="00511BAE">
        <w:rPr>
          <w:rFonts w:ascii="Times New Roman" w:hAnsi="Times New Roman"/>
          <w:spacing w:val="-1"/>
          <w:u w:val="single" w:color="000000"/>
        </w:rPr>
        <w:t>c</w:t>
      </w:r>
      <w:r w:rsidRPr="00511BAE">
        <w:rPr>
          <w:rFonts w:ascii="Times New Roman" w:hAnsi="Times New Roman"/>
          <w:u w:val="single" w:color="000000"/>
        </w:rPr>
        <w:t>tion</w:t>
      </w:r>
      <w:r w:rsidRPr="00511BAE">
        <w:rPr>
          <w:rFonts w:ascii="Times New Roman" w:hAnsi="Times New Roman"/>
        </w:rPr>
        <w:t xml:space="preserve"> </w:t>
      </w:r>
      <w:r w:rsidRPr="00511BAE">
        <w:rPr>
          <w:rFonts w:ascii="Times New Roman" w:hAnsi="Times New Roman"/>
          <w:u w:val="single" w:color="000000"/>
        </w:rPr>
        <w:t>of</w:t>
      </w:r>
      <w:r w:rsidRPr="00511BAE">
        <w:rPr>
          <w:rFonts w:ascii="Times New Roman" w:hAnsi="Times New Roman"/>
          <w:spacing w:val="-1"/>
          <w:u w:val="single" w:color="000000"/>
        </w:rPr>
        <w:t xml:space="preserve"> </w:t>
      </w:r>
      <w:r w:rsidR="00E11E52">
        <w:rPr>
          <w:rFonts w:ascii="Times New Roman" w:hAnsi="Times New Roman"/>
          <w:spacing w:val="-1"/>
          <w:u w:val="single" w:color="000000"/>
        </w:rPr>
        <w:t xml:space="preserve">or damage to property </w:t>
      </w:r>
      <w:r w:rsidRPr="00511BAE">
        <w:rPr>
          <w:rFonts w:ascii="Times New Roman" w:hAnsi="Times New Roman"/>
          <w:spacing w:val="-5"/>
          <w:u w:val="single" w:color="000000"/>
        </w:rPr>
        <w:t xml:space="preserve"> </w:t>
      </w:r>
      <w:r w:rsidRPr="00511BAE">
        <w:rPr>
          <w:rFonts w:ascii="Times New Roman" w:hAnsi="Times New Roman"/>
          <w:spacing w:val="2"/>
          <w:u w:val="single" w:color="000000"/>
        </w:rPr>
        <w:t>r</w:t>
      </w:r>
      <w:r w:rsidRPr="00511BAE">
        <w:rPr>
          <w:rFonts w:ascii="Times New Roman" w:hAnsi="Times New Roman"/>
          <w:spacing w:val="-1"/>
          <w:u w:val="single" w:color="000000"/>
        </w:rPr>
        <w:t>e</w:t>
      </w:r>
      <w:r w:rsidRPr="00511BAE">
        <w:rPr>
          <w:rFonts w:ascii="Times New Roman" w:hAnsi="Times New Roman"/>
          <w:u w:val="single" w:color="000000"/>
        </w:rPr>
        <w:t>sulting</w:t>
      </w:r>
      <w:r w:rsidRPr="00511BAE">
        <w:rPr>
          <w:rFonts w:ascii="Times New Roman" w:hAnsi="Times New Roman"/>
          <w:spacing w:val="-2"/>
          <w:u w:val="single" w:color="000000"/>
        </w:rPr>
        <w:t xml:space="preserve"> </w:t>
      </w:r>
      <w:r w:rsidRPr="00511BAE">
        <w:rPr>
          <w:rFonts w:ascii="Times New Roman" w:hAnsi="Times New Roman"/>
          <w:spacing w:val="2"/>
          <w:u w:val="single" w:color="000000"/>
        </w:rPr>
        <w:t>f</w:t>
      </w:r>
      <w:r w:rsidRPr="00511BAE">
        <w:rPr>
          <w:rFonts w:ascii="Times New Roman" w:hAnsi="Times New Roman"/>
          <w:spacing w:val="-1"/>
          <w:u w:val="single" w:color="000000"/>
        </w:rPr>
        <w:t>r</w:t>
      </w:r>
      <w:r w:rsidRPr="00511BAE">
        <w:rPr>
          <w:rFonts w:ascii="Times New Roman" w:hAnsi="Times New Roman"/>
          <w:spacing w:val="2"/>
          <w:u w:val="single" w:color="000000"/>
        </w:rPr>
        <w:t>o</w:t>
      </w:r>
      <w:r w:rsidRPr="00511BAE">
        <w:rPr>
          <w:rFonts w:ascii="Times New Roman" w:hAnsi="Times New Roman"/>
          <w:u w:val="single" w:color="000000"/>
        </w:rPr>
        <w:t>m dis</w:t>
      </w:r>
      <w:r w:rsidRPr="00511BAE">
        <w:rPr>
          <w:rFonts w:ascii="Times New Roman" w:hAnsi="Times New Roman"/>
          <w:spacing w:val="-1"/>
          <w:u w:val="single" w:color="000000"/>
        </w:rPr>
        <w:t>a</w:t>
      </w:r>
      <w:r w:rsidRPr="00511BAE">
        <w:rPr>
          <w:rFonts w:ascii="Times New Roman" w:hAnsi="Times New Roman"/>
          <w:u w:val="single" w:color="000000"/>
        </w:rPr>
        <w:t>st</w:t>
      </w:r>
      <w:r w:rsidRPr="00511BAE">
        <w:rPr>
          <w:rFonts w:ascii="Times New Roman" w:hAnsi="Times New Roman"/>
          <w:spacing w:val="-1"/>
          <w:u w:val="single" w:color="000000"/>
        </w:rPr>
        <w:t>er</w:t>
      </w:r>
      <w:r w:rsidRPr="00511BAE">
        <w:rPr>
          <w:rFonts w:ascii="Times New Roman" w:hAnsi="Times New Roman"/>
          <w:u w:val="single" w:color="000000"/>
        </w:rPr>
        <w:t xml:space="preserve">, </w:t>
      </w:r>
      <w:r w:rsidRPr="00511BAE">
        <w:rPr>
          <w:rFonts w:ascii="Times New Roman" w:hAnsi="Times New Roman"/>
          <w:strike/>
        </w:rPr>
        <w:t>dis</w:t>
      </w:r>
      <w:r w:rsidRPr="00511BAE">
        <w:rPr>
          <w:rFonts w:ascii="Times New Roman" w:hAnsi="Times New Roman"/>
          <w:strike/>
          <w:spacing w:val="-1"/>
        </w:rPr>
        <w:t>a</w:t>
      </w:r>
      <w:r w:rsidRPr="00511BAE">
        <w:rPr>
          <w:rFonts w:ascii="Times New Roman" w:hAnsi="Times New Roman"/>
          <w:strike/>
        </w:rPr>
        <w:t>st</w:t>
      </w:r>
      <w:r w:rsidRPr="00511BAE">
        <w:rPr>
          <w:rFonts w:ascii="Times New Roman" w:hAnsi="Times New Roman"/>
          <w:strike/>
          <w:spacing w:val="-1"/>
        </w:rPr>
        <w:t>er</w:t>
      </w:r>
      <w:r w:rsidRPr="00511BAE">
        <w:rPr>
          <w:rFonts w:ascii="Times New Roman" w:hAnsi="Times New Roman"/>
          <w:strike/>
        </w:rPr>
        <w:t xml:space="preserve"> or</w:t>
      </w:r>
      <w:r w:rsidRPr="00511BAE">
        <w:rPr>
          <w:rFonts w:ascii="Times New Roman" w:hAnsi="Times New Roman"/>
          <w:strike/>
          <w:spacing w:val="-1"/>
        </w:rPr>
        <w:t xml:space="preserve"> a</w:t>
      </w:r>
      <w:r w:rsidRPr="00511BAE">
        <w:rPr>
          <w:rFonts w:ascii="Times New Roman" w:hAnsi="Times New Roman"/>
          <w:strike/>
          <w:spacing w:val="2"/>
        </w:rPr>
        <w:t>b</w:t>
      </w:r>
      <w:r w:rsidRPr="00511BAE">
        <w:rPr>
          <w:rFonts w:ascii="Times New Roman" w:hAnsi="Times New Roman"/>
          <w:strike/>
          <w:spacing w:val="-1"/>
        </w:rPr>
        <w:t>a</w:t>
      </w:r>
      <w:r w:rsidRPr="00511BAE">
        <w:rPr>
          <w:rFonts w:ascii="Times New Roman" w:hAnsi="Times New Roman"/>
          <w:strike/>
        </w:rPr>
        <w:t>t</w:t>
      </w:r>
      <w:r w:rsidRPr="00511BAE">
        <w:rPr>
          <w:rFonts w:ascii="Times New Roman" w:hAnsi="Times New Roman"/>
          <w:strike/>
          <w:spacing w:val="-1"/>
        </w:rPr>
        <w:t>e</w:t>
      </w:r>
      <w:r w:rsidRPr="00511BAE">
        <w:rPr>
          <w:rFonts w:ascii="Times New Roman" w:hAnsi="Times New Roman"/>
          <w:strike/>
        </w:rPr>
        <w:t>m</w:t>
      </w:r>
      <w:r w:rsidRPr="00511BAE">
        <w:rPr>
          <w:rFonts w:ascii="Times New Roman" w:hAnsi="Times New Roman"/>
          <w:strike/>
          <w:spacing w:val="-1"/>
        </w:rPr>
        <w:t>e</w:t>
      </w:r>
      <w:r w:rsidRPr="00511BAE">
        <w:rPr>
          <w:rFonts w:ascii="Times New Roman" w:hAnsi="Times New Roman"/>
          <w:strike/>
        </w:rPr>
        <w:t xml:space="preserve">nt </w:t>
      </w:r>
      <w:r w:rsidRPr="00511BAE">
        <w:rPr>
          <w:rFonts w:ascii="Times New Roman" w:hAnsi="Times New Roman"/>
          <w:spacing w:val="-1"/>
        </w:rPr>
        <w:t>a</w:t>
      </w:r>
      <w:r w:rsidRPr="00511BAE">
        <w:rPr>
          <w:rFonts w:ascii="Times New Roman" w:hAnsi="Times New Roman"/>
        </w:rPr>
        <w:t>tt</w:t>
      </w:r>
      <w:r w:rsidRPr="00511BAE">
        <w:rPr>
          <w:rFonts w:ascii="Times New Roman" w:hAnsi="Times New Roman"/>
          <w:spacing w:val="-1"/>
        </w:rPr>
        <w:t>r</w:t>
      </w:r>
      <w:r w:rsidRPr="00511BAE">
        <w:rPr>
          <w:rFonts w:ascii="Times New Roman" w:hAnsi="Times New Roman"/>
        </w:rPr>
        <w:t>ibut</w:t>
      </w:r>
      <w:r w:rsidRPr="00511BAE">
        <w:rPr>
          <w:rFonts w:ascii="Times New Roman" w:hAnsi="Times New Roman"/>
          <w:spacing w:val="-1"/>
        </w:rPr>
        <w:t>a</w:t>
      </w:r>
      <w:r w:rsidRPr="00511BAE">
        <w:rPr>
          <w:rFonts w:ascii="Times New Roman" w:hAnsi="Times New Roman"/>
        </w:rPr>
        <w:t>ble</w:t>
      </w:r>
      <w:r w:rsidRPr="00511BAE">
        <w:rPr>
          <w:rFonts w:ascii="Times New Roman" w:hAnsi="Times New Roman"/>
          <w:spacing w:val="-1"/>
        </w:rPr>
        <w:t xml:space="preserve"> </w:t>
      </w:r>
      <w:r w:rsidRPr="00511BAE">
        <w:rPr>
          <w:rFonts w:ascii="Times New Roman" w:hAnsi="Times New Roman"/>
        </w:rPr>
        <w:t>to a</w:t>
      </w:r>
      <w:r w:rsidRPr="00511BAE">
        <w:rPr>
          <w:rFonts w:ascii="Times New Roman" w:hAnsi="Times New Roman"/>
          <w:spacing w:val="1"/>
        </w:rPr>
        <w:t xml:space="preserve"> </w:t>
      </w:r>
      <w:r w:rsidRPr="00511BAE">
        <w:rPr>
          <w:rFonts w:ascii="Times New Roman" w:hAnsi="Times New Roman"/>
        </w:rPr>
        <w:t>sin</w:t>
      </w:r>
      <w:r w:rsidRPr="00511BAE">
        <w:rPr>
          <w:rFonts w:ascii="Times New Roman" w:hAnsi="Times New Roman"/>
          <w:spacing w:val="-2"/>
        </w:rPr>
        <w:t>g</w:t>
      </w:r>
      <w:r w:rsidRPr="00511BAE">
        <w:rPr>
          <w:rFonts w:ascii="Times New Roman" w:hAnsi="Times New Roman"/>
        </w:rPr>
        <w:t>le</w:t>
      </w:r>
      <w:r w:rsidRPr="00511BAE">
        <w:rPr>
          <w:rFonts w:ascii="Times New Roman" w:hAnsi="Times New Roman"/>
          <w:spacing w:val="-1"/>
        </w:rPr>
        <w:t xml:space="preserve"> </w:t>
      </w:r>
      <w:r w:rsidRPr="00511BAE">
        <w:rPr>
          <w:rFonts w:ascii="Times New Roman" w:hAnsi="Times New Roman"/>
        </w:rPr>
        <w:t>t</w:t>
      </w:r>
      <w:r w:rsidRPr="00511BAE">
        <w:rPr>
          <w:rFonts w:ascii="Times New Roman" w:hAnsi="Times New Roman"/>
          <w:spacing w:val="-1"/>
        </w:rPr>
        <w:t>a</w:t>
      </w:r>
      <w:r w:rsidRPr="00511BAE">
        <w:rPr>
          <w:rFonts w:ascii="Times New Roman" w:hAnsi="Times New Roman"/>
          <w:spacing w:val="2"/>
        </w:rPr>
        <w:t>x</w:t>
      </w:r>
      <w:r w:rsidRPr="00511BAE">
        <w:rPr>
          <w:rFonts w:ascii="Times New Roman" w:hAnsi="Times New Roman"/>
        </w:rPr>
        <w:t>p</w:t>
      </w:r>
      <w:r w:rsidRPr="00511BAE">
        <w:rPr>
          <w:rFonts w:ascii="Times New Roman" w:hAnsi="Times New Roman"/>
          <w:spacing w:val="1"/>
        </w:rPr>
        <w:t>a</w:t>
      </w:r>
      <w:r w:rsidRPr="00511BAE">
        <w:rPr>
          <w:rFonts w:ascii="Times New Roman" w:hAnsi="Times New Roman"/>
          <w:spacing w:val="-5"/>
        </w:rPr>
        <w:t>y</w:t>
      </w:r>
      <w:r w:rsidRPr="00511BAE">
        <w:rPr>
          <w:rFonts w:ascii="Times New Roman" w:hAnsi="Times New Roman"/>
          <w:spacing w:val="1"/>
        </w:rPr>
        <w:t>e</w:t>
      </w:r>
      <w:r w:rsidRPr="00511BAE">
        <w:rPr>
          <w:rFonts w:ascii="Times New Roman" w:hAnsi="Times New Roman"/>
        </w:rPr>
        <w:t>r</w:t>
      </w:r>
      <w:r w:rsidRPr="00511BAE">
        <w:rPr>
          <w:rFonts w:ascii="Times New Roman" w:hAnsi="Times New Roman"/>
          <w:spacing w:val="-1"/>
        </w:rPr>
        <w:t xml:space="preserve"> </w:t>
      </w:r>
      <w:r w:rsidRPr="00511BAE">
        <w:rPr>
          <w:rFonts w:ascii="Times New Roman" w:hAnsi="Times New Roman"/>
          <w:u w:val="single" w:color="000000"/>
        </w:rPr>
        <w:t>th</w:t>
      </w:r>
      <w:r w:rsidRPr="00511BAE">
        <w:rPr>
          <w:rFonts w:ascii="Times New Roman" w:hAnsi="Times New Roman"/>
          <w:spacing w:val="-1"/>
          <w:u w:val="single" w:color="000000"/>
        </w:rPr>
        <w:t>a</w:t>
      </w:r>
      <w:r w:rsidRPr="00511BAE">
        <w:rPr>
          <w:rFonts w:ascii="Times New Roman" w:hAnsi="Times New Roman"/>
          <w:u w:val="single" w:color="000000"/>
        </w:rPr>
        <w:t>t</w:t>
      </w:r>
      <w:r w:rsidRPr="00511BAE">
        <w:rPr>
          <w:rFonts w:ascii="Times New Roman" w:hAnsi="Times New Roman"/>
        </w:rPr>
        <w:t xml:space="preserve"> </w:t>
      </w:r>
      <w:r w:rsidRPr="00511BAE">
        <w:rPr>
          <w:rFonts w:ascii="Times New Roman" w:hAnsi="Times New Roman"/>
          <w:u w:val="single" w:color="000000"/>
        </w:rPr>
        <w:t>o</w:t>
      </w:r>
      <w:r w:rsidRPr="00511BAE">
        <w:rPr>
          <w:rFonts w:ascii="Times New Roman" w:hAnsi="Times New Roman"/>
          <w:spacing w:val="-1"/>
          <w:u w:val="single" w:color="000000"/>
        </w:rPr>
        <w:t>cc</w:t>
      </w:r>
      <w:r w:rsidRPr="00511BAE">
        <w:rPr>
          <w:rFonts w:ascii="Times New Roman" w:hAnsi="Times New Roman"/>
          <w:u w:val="single" w:color="000000"/>
        </w:rPr>
        <w:t>u</w:t>
      </w:r>
      <w:r w:rsidRPr="00511BAE">
        <w:rPr>
          <w:rFonts w:ascii="Times New Roman" w:hAnsi="Times New Roman"/>
          <w:spacing w:val="-1"/>
          <w:u w:val="single" w:color="000000"/>
        </w:rPr>
        <w:t>r</w:t>
      </w:r>
      <w:r w:rsidRPr="00511BAE">
        <w:rPr>
          <w:rFonts w:ascii="Times New Roman" w:hAnsi="Times New Roman"/>
          <w:spacing w:val="2"/>
          <w:u w:val="single" w:color="000000"/>
        </w:rPr>
        <w:t>r</w:t>
      </w:r>
      <w:r w:rsidRPr="00511BAE">
        <w:rPr>
          <w:rFonts w:ascii="Times New Roman" w:hAnsi="Times New Roman"/>
          <w:spacing w:val="-1"/>
          <w:u w:val="single" w:color="000000"/>
        </w:rPr>
        <w:t>e</w:t>
      </w:r>
      <w:r w:rsidRPr="00511BAE">
        <w:rPr>
          <w:rFonts w:ascii="Times New Roman" w:hAnsi="Times New Roman"/>
          <w:u w:val="single" w:color="000000"/>
        </w:rPr>
        <w:t>d in the</w:t>
      </w:r>
      <w:r w:rsidRPr="00511BAE">
        <w:rPr>
          <w:rFonts w:ascii="Times New Roman" w:hAnsi="Times New Roman"/>
          <w:spacing w:val="-1"/>
          <w:u w:val="single" w:color="000000"/>
        </w:rPr>
        <w:t xml:space="preserve"> </w:t>
      </w:r>
      <w:r w:rsidRPr="00511BAE">
        <w:rPr>
          <w:rFonts w:ascii="Times New Roman" w:hAnsi="Times New Roman"/>
          <w:u w:val="single" w:color="000000"/>
        </w:rPr>
        <w:t>p</w:t>
      </w:r>
      <w:r w:rsidRPr="00511BAE">
        <w:rPr>
          <w:rFonts w:ascii="Times New Roman" w:hAnsi="Times New Roman"/>
          <w:spacing w:val="-1"/>
          <w:u w:val="single" w:color="000000"/>
        </w:rPr>
        <w:t>r</w:t>
      </w:r>
      <w:r w:rsidRPr="00511BAE">
        <w:rPr>
          <w:rFonts w:ascii="Times New Roman" w:hAnsi="Times New Roman"/>
          <w:u w:val="single" w:color="000000"/>
        </w:rPr>
        <w:t>ior</w:t>
      </w:r>
      <w:r w:rsidRPr="00511BAE">
        <w:rPr>
          <w:rFonts w:ascii="Times New Roman" w:hAnsi="Times New Roman"/>
          <w:spacing w:val="-1"/>
          <w:u w:val="single" w:color="000000"/>
        </w:rPr>
        <w:t xml:space="preserve"> </w:t>
      </w:r>
      <w:r w:rsidRPr="00511BAE">
        <w:rPr>
          <w:rFonts w:ascii="Times New Roman" w:hAnsi="Times New Roman"/>
          <w:u w:val="single" w:color="000000"/>
        </w:rPr>
        <w:t>t</w:t>
      </w:r>
      <w:r w:rsidRPr="00511BAE">
        <w:rPr>
          <w:rFonts w:ascii="Times New Roman" w:hAnsi="Times New Roman"/>
          <w:spacing w:val="-1"/>
          <w:u w:val="single" w:color="000000"/>
        </w:rPr>
        <w:t>a</w:t>
      </w:r>
      <w:r w:rsidRPr="00511BAE">
        <w:rPr>
          <w:rFonts w:ascii="Times New Roman" w:hAnsi="Times New Roman"/>
          <w:u w:val="single" w:color="000000"/>
        </w:rPr>
        <w:t>x</w:t>
      </w:r>
      <w:r w:rsidRPr="00511BAE">
        <w:rPr>
          <w:rFonts w:ascii="Times New Roman" w:hAnsi="Times New Roman"/>
          <w:spacing w:val="2"/>
          <w:u w:val="single" w:color="000000"/>
        </w:rPr>
        <w:t xml:space="preserve"> </w:t>
      </w:r>
      <w:r w:rsidRPr="00511BAE">
        <w:rPr>
          <w:rFonts w:ascii="Times New Roman" w:hAnsi="Times New Roman"/>
          <w:spacing w:val="-5"/>
          <w:u w:val="single" w:color="000000"/>
        </w:rPr>
        <w:t>y</w:t>
      </w:r>
      <w:r w:rsidRPr="00511BAE">
        <w:rPr>
          <w:rFonts w:ascii="Times New Roman" w:hAnsi="Times New Roman"/>
          <w:spacing w:val="1"/>
          <w:u w:val="single" w:color="000000"/>
        </w:rPr>
        <w:t>ea</w:t>
      </w:r>
      <w:r w:rsidRPr="00511BAE">
        <w:rPr>
          <w:rFonts w:ascii="Times New Roman" w:hAnsi="Times New Roman"/>
          <w:spacing w:val="-1"/>
          <w:u w:val="single" w:color="000000"/>
        </w:rPr>
        <w:t>r</w:t>
      </w:r>
      <w:r w:rsidRPr="00511BAE">
        <w:rPr>
          <w:rFonts w:ascii="Times New Roman" w:hAnsi="Times New Roman"/>
        </w:rPr>
        <w:t xml:space="preserve">; </w:t>
      </w:r>
      <w:r w:rsidRPr="00511BAE">
        <w:rPr>
          <w:rFonts w:ascii="Times New Roman" w:hAnsi="Times New Roman"/>
          <w:strike/>
          <w:spacing w:val="-1"/>
        </w:rPr>
        <w:t>a</w:t>
      </w:r>
      <w:r w:rsidRPr="00511BAE">
        <w:rPr>
          <w:rFonts w:ascii="Times New Roman" w:hAnsi="Times New Roman"/>
          <w:strike/>
        </w:rPr>
        <w:t xml:space="preserve">nd </w:t>
      </w:r>
      <w:r w:rsidRPr="00511BAE">
        <w:rPr>
          <w:rFonts w:ascii="Times New Roman" w:hAnsi="Times New Roman"/>
          <w:u w:val="single"/>
        </w:rPr>
        <w:t xml:space="preserve">or </w:t>
      </w:r>
    </w:p>
    <w:p w:rsidR="007212BE" w:rsidRDefault="007212BE" w:rsidP="007212BE">
      <w:pPr>
        <w:pStyle w:val="ListParagraph"/>
        <w:ind w:left="1170" w:right="44" w:hanging="630"/>
        <w:rPr>
          <w:rFonts w:ascii="Times New Roman" w:hAnsi="Times New Roman"/>
        </w:rPr>
      </w:pPr>
    </w:p>
    <w:p w:rsidR="00511BAE" w:rsidRPr="007212BE" w:rsidRDefault="00511BAE" w:rsidP="007212BE">
      <w:pPr>
        <w:pStyle w:val="ListParagraph"/>
        <w:numPr>
          <w:ilvl w:val="0"/>
          <w:numId w:val="3"/>
        </w:numPr>
        <w:tabs>
          <w:tab w:val="left" w:pos="1530"/>
        </w:tabs>
        <w:ind w:left="1170" w:right="44" w:firstLine="0"/>
        <w:rPr>
          <w:rFonts w:ascii="Times New Roman" w:hAnsi="Times New Roman"/>
          <w:u w:val="single"/>
        </w:rPr>
      </w:pPr>
      <w:r w:rsidRPr="007212BE">
        <w:rPr>
          <w:rFonts w:ascii="Times New Roman" w:hAnsi="Times New Roman"/>
          <w:u w:val="single"/>
        </w:rPr>
        <w:t xml:space="preserve">the </w:t>
      </w:r>
      <w:r w:rsidR="007212BE" w:rsidRPr="007212BE">
        <w:rPr>
          <w:rFonts w:ascii="Times New Roman" w:hAnsi="Times New Roman"/>
          <w:u w:val="single"/>
        </w:rPr>
        <w:t>qualification for exemption under Chapter 105, Subchapter 4-C of business equipment that had qualified for reimbursement under Chapter 915 as of April 1, 2013 and</w:t>
      </w:r>
    </w:p>
    <w:p w:rsidR="007212BE" w:rsidRDefault="00511BAE" w:rsidP="007212BE">
      <w:pPr>
        <w:spacing w:before="7" w:after="0" w:line="240" w:lineRule="auto"/>
        <w:ind w:left="1170" w:right="452" w:hanging="63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e. </w:t>
      </w:r>
    </w:p>
    <w:p w:rsidR="007212BE" w:rsidRDefault="007212BE" w:rsidP="007212BE">
      <w:pPr>
        <w:spacing w:before="7" w:after="0" w:line="240" w:lineRule="auto"/>
        <w:ind w:left="1170" w:right="452" w:hanging="630"/>
        <w:rPr>
          <w:rFonts w:ascii="Times New Roman" w:eastAsia="Times New Roman" w:hAnsi="Times New Roman" w:cs="Times New Roman"/>
          <w:spacing w:val="-1"/>
          <w:sz w:val="24"/>
          <w:szCs w:val="24"/>
        </w:rPr>
      </w:pPr>
    </w:p>
    <w:p w:rsidR="00511BAE" w:rsidRDefault="00511BAE" w:rsidP="007212BE">
      <w:pPr>
        <w:spacing w:before="7" w:after="0" w:line="240" w:lineRule="auto"/>
        <w:ind w:left="540" w:right="45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po</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this subs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mo</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ot in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lude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w</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 p</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in the</w:t>
      </w:r>
      <w:r w:rsidR="007212BE">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 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24 months.  This subs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 do</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not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to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qui</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oth</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w</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se</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z w:val="24"/>
          <w:szCs w:val="24"/>
          <w:u w:val="single" w:color="000000"/>
        </w:rPr>
        <w:t xml:space="preserve">ould </w:t>
      </w:r>
      <w:r w:rsidR="00B60187">
        <w:rPr>
          <w:rFonts w:ascii="Times New Roman" w:eastAsia="Times New Roman" w:hAnsi="Times New Roman" w:cs="Times New Roman"/>
          <w:sz w:val="24"/>
          <w:szCs w:val="24"/>
          <w:u w:val="single" w:color="000000"/>
        </w:rPr>
        <w:t xml:space="preserve">have been the basis for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nt to this 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w:t>
      </w:r>
    </w:p>
    <w:p w:rsidR="00511BAE" w:rsidRDefault="00511BAE" w:rsidP="00511BAE">
      <w:pPr>
        <w:spacing w:before="17" w:after="0" w:line="220" w:lineRule="exact"/>
      </w:pPr>
    </w:p>
    <w:p w:rsidR="00511BAE" w:rsidRDefault="00511BAE">
      <w:pPr>
        <w:widowControl/>
        <w:rPr>
          <w:rFonts w:ascii="Times New Roman" w:hAnsi="Times New Roman" w:cs="Times New Roman"/>
          <w:b/>
          <w:sz w:val="24"/>
          <w:szCs w:val="24"/>
        </w:rPr>
      </w:pPr>
    </w:p>
    <w:p w:rsidR="007212BE" w:rsidRDefault="007212BE" w:rsidP="007212BE">
      <w:pPr>
        <w:spacing w:after="0" w:line="240" w:lineRule="auto"/>
        <w:ind w:left="120" w:right="365" w:firstLine="401"/>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w:t>
      </w:r>
      <w:r>
        <w:rPr>
          <w:rFonts w:ascii="Times New Roman" w:eastAsia="Times New Roman" w:hAnsi="Times New Roman" w:cs="Times New Roman"/>
          <w:b/>
          <w:bCs/>
          <w:spacing w:val="2"/>
          <w:sz w:val="24"/>
          <w:szCs w:val="24"/>
        </w:rPr>
        <w:t>2</w:t>
      </w:r>
      <w:r>
        <w:rPr>
          <w:rFonts w:ascii="Times New Roman" w:eastAsia="Times New Roman" w:hAnsi="Times New Roman" w:cs="Times New Roman"/>
          <w:b/>
          <w:bCs/>
          <w:sz w:val="24"/>
          <w:szCs w:val="24"/>
        </w:rPr>
        <w:t>08</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§3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322, §2, 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its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p>
    <w:p w:rsidR="007212BE" w:rsidRDefault="007212BE" w:rsidP="007212BE">
      <w:pPr>
        <w:spacing w:before="11" w:after="0" w:line="200" w:lineRule="exact"/>
        <w:rPr>
          <w:sz w:val="20"/>
          <w:szCs w:val="20"/>
        </w:rPr>
      </w:pPr>
    </w:p>
    <w:p w:rsidR="007212BE" w:rsidRDefault="007212BE" w:rsidP="00C43CEE">
      <w:pPr>
        <w:spacing w:before="29" w:after="0" w:line="240" w:lineRule="auto"/>
        <w:ind w:left="90" w:right="642" w:firstLine="45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pacing w:val="1"/>
          <w:sz w:val="24"/>
          <w:szCs w:val="24"/>
          <w:u w:val="thick" w:color="000000"/>
        </w:rPr>
        <w:t>du</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u w:val="single" w:color="000000"/>
        </w:rPr>
        <w:t>A 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4"/>
          <w:sz w:val="24"/>
          <w:szCs w:val="24"/>
          <w:u w:val="single" w:color="000000"/>
        </w:rPr>
        <w:t>a</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st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this 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ili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lastRenderedPageBreak/>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tition with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in </w:t>
      </w:r>
      <w:r>
        <w:rPr>
          <w:rFonts w:ascii="Times New Roman" w:eastAsia="Times New Roman" w:hAnsi="Times New Roman" w:cs="Times New Roman"/>
          <w:spacing w:val="-1"/>
          <w:sz w:val="24"/>
          <w:szCs w:val="24"/>
          <w:u w:val="single" w:color="000000"/>
        </w:rPr>
        <w:t>acc</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with this subs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w:t>
      </w:r>
    </w:p>
    <w:p w:rsidR="007212BE" w:rsidRDefault="007212BE" w:rsidP="007212BE">
      <w:pPr>
        <w:spacing w:before="11" w:after="0" w:line="200" w:lineRule="exact"/>
        <w:rPr>
          <w:sz w:val="20"/>
          <w:szCs w:val="20"/>
        </w:rPr>
      </w:pPr>
    </w:p>
    <w:p w:rsidR="005A01DA" w:rsidRPr="005A01DA" w:rsidRDefault="007212BE" w:rsidP="005A01DA">
      <w:pPr>
        <w:pStyle w:val="ListParagraph"/>
        <w:numPr>
          <w:ilvl w:val="0"/>
          <w:numId w:val="4"/>
        </w:numPr>
        <w:spacing w:before="29"/>
        <w:ind w:right="314"/>
        <w:rPr>
          <w:rFonts w:ascii="Times New Roman" w:hAnsi="Times New Roman"/>
          <w:u w:val="single" w:color="000000"/>
        </w:rPr>
      </w:pPr>
      <w:r w:rsidRPr="005A01DA">
        <w:rPr>
          <w:rFonts w:ascii="Times New Roman" w:hAnsi="Times New Roman"/>
          <w:u w:val="single" w:color="000000"/>
        </w:rPr>
        <w:t xml:space="preserve">On </w:t>
      </w:r>
      <w:r w:rsidRPr="005A01DA">
        <w:rPr>
          <w:rFonts w:ascii="Times New Roman" w:hAnsi="Times New Roman"/>
          <w:spacing w:val="-1"/>
          <w:u w:val="single" w:color="000000"/>
        </w:rPr>
        <w:t>f</w:t>
      </w:r>
      <w:r w:rsidRPr="005A01DA">
        <w:rPr>
          <w:rFonts w:ascii="Times New Roman" w:hAnsi="Times New Roman"/>
          <w:u w:val="single" w:color="000000"/>
        </w:rPr>
        <w:t>o</w:t>
      </w:r>
      <w:r w:rsidRPr="005A01DA">
        <w:rPr>
          <w:rFonts w:ascii="Times New Roman" w:hAnsi="Times New Roman"/>
          <w:spacing w:val="-1"/>
          <w:u w:val="single" w:color="000000"/>
        </w:rPr>
        <w:t>r</w:t>
      </w:r>
      <w:r w:rsidRPr="005A01DA">
        <w:rPr>
          <w:rFonts w:ascii="Times New Roman" w:hAnsi="Times New Roman"/>
          <w:u w:val="single" w:color="000000"/>
        </w:rPr>
        <w:t>ms p</w:t>
      </w:r>
      <w:r w:rsidRPr="005A01DA">
        <w:rPr>
          <w:rFonts w:ascii="Times New Roman" w:hAnsi="Times New Roman"/>
          <w:spacing w:val="-1"/>
          <w:u w:val="single" w:color="000000"/>
        </w:rPr>
        <w:t>re</w:t>
      </w:r>
      <w:r w:rsidRPr="005A01DA">
        <w:rPr>
          <w:rFonts w:ascii="Times New Roman" w:hAnsi="Times New Roman"/>
          <w:spacing w:val="3"/>
          <w:u w:val="single" w:color="000000"/>
        </w:rPr>
        <w:t>s</w:t>
      </w:r>
      <w:r w:rsidRPr="005A01DA">
        <w:rPr>
          <w:rFonts w:ascii="Times New Roman" w:hAnsi="Times New Roman"/>
          <w:spacing w:val="-1"/>
          <w:u w:val="single" w:color="000000"/>
        </w:rPr>
        <w:t>cr</w:t>
      </w:r>
      <w:r w:rsidRPr="005A01DA">
        <w:rPr>
          <w:rFonts w:ascii="Times New Roman" w:hAnsi="Times New Roman"/>
          <w:u w:val="single" w:color="000000"/>
        </w:rPr>
        <w:t>ib</w:t>
      </w:r>
      <w:r w:rsidRPr="005A01DA">
        <w:rPr>
          <w:rFonts w:ascii="Times New Roman" w:hAnsi="Times New Roman"/>
          <w:spacing w:val="-1"/>
          <w:u w:val="single" w:color="000000"/>
        </w:rPr>
        <w:t>e</w:t>
      </w:r>
      <w:r w:rsidRPr="005A01DA">
        <w:rPr>
          <w:rFonts w:ascii="Times New Roman" w:hAnsi="Times New Roman"/>
          <w:u w:val="single" w:color="000000"/>
        </w:rPr>
        <w:t>d</w:t>
      </w:r>
      <w:r w:rsidRPr="005A01DA">
        <w:rPr>
          <w:rFonts w:ascii="Times New Roman" w:hAnsi="Times New Roman"/>
          <w:spacing w:val="2"/>
          <w:u w:val="single" w:color="000000"/>
        </w:rPr>
        <w:t xml:space="preserve"> b</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u w:val="single" w:color="000000"/>
        </w:rPr>
        <w:t>the</w:t>
      </w:r>
      <w:r w:rsidRPr="005A01DA">
        <w:rPr>
          <w:rFonts w:ascii="Times New Roman" w:hAnsi="Times New Roman"/>
          <w:spacing w:val="-1"/>
          <w:u w:val="single" w:color="000000"/>
        </w:rPr>
        <w:t xml:space="preserve"> </w:t>
      </w:r>
      <w:r w:rsidRPr="005A01DA">
        <w:rPr>
          <w:rFonts w:ascii="Times New Roman" w:hAnsi="Times New Roman"/>
          <w:spacing w:val="1"/>
          <w:u w:val="single" w:color="000000"/>
        </w:rPr>
        <w:t>S</w:t>
      </w:r>
      <w:r w:rsidRPr="005A01DA">
        <w:rPr>
          <w:rFonts w:ascii="Times New Roman" w:hAnsi="Times New Roman"/>
          <w:u w:val="single" w:color="000000"/>
        </w:rPr>
        <w:t>t</w:t>
      </w:r>
      <w:r w:rsidRPr="005A01DA">
        <w:rPr>
          <w:rFonts w:ascii="Times New Roman" w:hAnsi="Times New Roman"/>
          <w:spacing w:val="-1"/>
          <w:u w:val="single" w:color="000000"/>
        </w:rPr>
        <w:t>a</w:t>
      </w:r>
      <w:r w:rsidRPr="005A01DA">
        <w:rPr>
          <w:rFonts w:ascii="Times New Roman" w:hAnsi="Times New Roman"/>
          <w:u w:val="single" w:color="000000"/>
        </w:rPr>
        <w:t>te</w:t>
      </w:r>
      <w:r w:rsidRPr="005A01DA">
        <w:rPr>
          <w:rFonts w:ascii="Times New Roman" w:hAnsi="Times New Roman"/>
          <w:spacing w:val="-1"/>
          <w:u w:val="single" w:color="000000"/>
        </w:rPr>
        <w:t xml:space="preserve"> </w:t>
      </w:r>
      <w:r w:rsidRPr="005A01DA">
        <w:rPr>
          <w:rFonts w:ascii="Times New Roman" w:hAnsi="Times New Roman"/>
          <w:spacing w:val="2"/>
          <w:u w:val="single" w:color="000000"/>
        </w:rPr>
        <w:t>T</w:t>
      </w:r>
      <w:r w:rsidRPr="005A01DA">
        <w:rPr>
          <w:rFonts w:ascii="Times New Roman" w:hAnsi="Times New Roman"/>
          <w:spacing w:val="-1"/>
          <w:u w:val="single" w:color="000000"/>
        </w:rPr>
        <w:t>a</w:t>
      </w:r>
      <w:r w:rsidRPr="005A01DA">
        <w:rPr>
          <w:rFonts w:ascii="Times New Roman" w:hAnsi="Times New Roman"/>
          <w:u w:val="single" w:color="000000"/>
        </w:rPr>
        <w:t>x</w:t>
      </w:r>
      <w:r w:rsidRPr="005A01DA">
        <w:rPr>
          <w:rFonts w:ascii="Times New Roman" w:hAnsi="Times New Roman"/>
          <w:spacing w:val="2"/>
          <w:u w:val="single" w:color="000000"/>
        </w:rPr>
        <w:t xml:space="preserve"> </w:t>
      </w:r>
      <w:r w:rsidRPr="005A01DA">
        <w:rPr>
          <w:rFonts w:ascii="Times New Roman" w:hAnsi="Times New Roman"/>
          <w:u w:val="single" w:color="000000"/>
        </w:rPr>
        <w:t>Ass</w:t>
      </w:r>
      <w:r w:rsidRPr="005A01DA">
        <w:rPr>
          <w:rFonts w:ascii="Times New Roman" w:hAnsi="Times New Roman"/>
          <w:spacing w:val="-1"/>
          <w:u w:val="single" w:color="000000"/>
        </w:rPr>
        <w:t>e</w:t>
      </w:r>
      <w:r w:rsidRPr="005A01DA">
        <w:rPr>
          <w:rFonts w:ascii="Times New Roman" w:hAnsi="Times New Roman"/>
          <w:u w:val="single" w:color="000000"/>
        </w:rPr>
        <w:t>sso</w:t>
      </w:r>
      <w:r w:rsidRPr="005A01DA">
        <w:rPr>
          <w:rFonts w:ascii="Times New Roman" w:hAnsi="Times New Roman"/>
          <w:spacing w:val="-1"/>
          <w:u w:val="single" w:color="000000"/>
        </w:rPr>
        <w:t>r</w:t>
      </w:r>
      <w:r w:rsidRPr="005A01DA">
        <w:rPr>
          <w:rFonts w:ascii="Times New Roman" w:hAnsi="Times New Roman"/>
          <w:u w:val="single" w:color="000000"/>
        </w:rPr>
        <w:t>, the</w:t>
      </w:r>
      <w:r w:rsidRPr="005A01DA">
        <w:rPr>
          <w:rFonts w:ascii="Times New Roman" w:hAnsi="Times New Roman"/>
          <w:spacing w:val="-1"/>
          <w:u w:val="single" w:color="000000"/>
        </w:rPr>
        <w:t xml:space="preserve"> </w:t>
      </w:r>
      <w:r w:rsidRPr="005A01DA">
        <w:rPr>
          <w:rFonts w:ascii="Times New Roman" w:hAnsi="Times New Roman"/>
          <w:u w:val="single" w:color="000000"/>
        </w:rPr>
        <w:t>muni</w:t>
      </w:r>
      <w:r w:rsidRPr="005A01DA">
        <w:rPr>
          <w:rFonts w:ascii="Times New Roman" w:hAnsi="Times New Roman"/>
          <w:spacing w:val="-1"/>
          <w:u w:val="single" w:color="000000"/>
        </w:rPr>
        <w:t>c</w:t>
      </w:r>
      <w:r w:rsidRPr="005A01DA">
        <w:rPr>
          <w:rFonts w:ascii="Times New Roman" w:hAnsi="Times New Roman"/>
          <w:u w:val="single" w:color="000000"/>
        </w:rPr>
        <w:t>ip</w:t>
      </w:r>
      <w:r w:rsidRPr="005A01DA">
        <w:rPr>
          <w:rFonts w:ascii="Times New Roman" w:hAnsi="Times New Roman"/>
          <w:spacing w:val="-1"/>
          <w:u w:val="single" w:color="000000"/>
        </w:rPr>
        <w:t>a</w:t>
      </w:r>
      <w:r w:rsidRPr="005A01DA">
        <w:rPr>
          <w:rFonts w:ascii="Times New Roman" w:hAnsi="Times New Roman"/>
          <w:u w:val="single" w:color="000000"/>
        </w:rPr>
        <w:t>li</w:t>
      </w:r>
      <w:r w:rsidRPr="005A01DA">
        <w:rPr>
          <w:rFonts w:ascii="Times New Roman" w:hAnsi="Times New Roman"/>
          <w:spacing w:val="3"/>
          <w:u w:val="single" w:color="000000"/>
        </w:rPr>
        <w:t>t</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u w:val="single" w:color="000000"/>
        </w:rPr>
        <w:t>sh</w:t>
      </w:r>
      <w:r w:rsidRPr="005A01DA">
        <w:rPr>
          <w:rFonts w:ascii="Times New Roman" w:hAnsi="Times New Roman"/>
          <w:spacing w:val="-1"/>
          <w:u w:val="single" w:color="000000"/>
        </w:rPr>
        <w:t>a</w:t>
      </w:r>
      <w:r w:rsidRPr="005A01DA">
        <w:rPr>
          <w:rFonts w:ascii="Times New Roman" w:hAnsi="Times New Roman"/>
          <w:u w:val="single" w:color="000000"/>
        </w:rPr>
        <w:t xml:space="preserve">ll </w:t>
      </w:r>
      <w:r w:rsidRPr="005A01DA">
        <w:rPr>
          <w:rFonts w:ascii="Times New Roman" w:hAnsi="Times New Roman"/>
          <w:spacing w:val="3"/>
          <w:u w:val="single" w:color="000000"/>
        </w:rPr>
        <w:t>i</w:t>
      </w:r>
      <w:r w:rsidRPr="005A01DA">
        <w:rPr>
          <w:rFonts w:ascii="Times New Roman" w:hAnsi="Times New Roman"/>
          <w:u w:val="single" w:color="000000"/>
        </w:rPr>
        <w:t>d</w:t>
      </w:r>
      <w:r w:rsidRPr="005A01DA">
        <w:rPr>
          <w:rFonts w:ascii="Times New Roman" w:hAnsi="Times New Roman"/>
          <w:spacing w:val="-1"/>
          <w:u w:val="single" w:color="000000"/>
        </w:rPr>
        <w:t>e</w:t>
      </w:r>
      <w:r w:rsidRPr="005A01DA">
        <w:rPr>
          <w:rFonts w:ascii="Times New Roman" w:hAnsi="Times New Roman"/>
          <w:u w:val="single" w:color="000000"/>
        </w:rPr>
        <w:t>nti</w:t>
      </w:r>
      <w:r w:rsidRPr="005A01DA">
        <w:rPr>
          <w:rFonts w:ascii="Times New Roman" w:hAnsi="Times New Roman"/>
          <w:spacing w:val="2"/>
          <w:u w:val="single" w:color="000000"/>
        </w:rPr>
        <w:t>f</w:t>
      </w:r>
      <w:r w:rsidRPr="005A01DA">
        <w:rPr>
          <w:rFonts w:ascii="Times New Roman" w:hAnsi="Times New Roman"/>
          <w:u w:val="single" w:color="000000"/>
        </w:rPr>
        <w:t>y</w:t>
      </w:r>
      <w:r w:rsidRPr="005A01DA">
        <w:rPr>
          <w:rFonts w:ascii="Times New Roman" w:hAnsi="Times New Roman"/>
          <w:spacing w:val="-2"/>
          <w:u w:val="single" w:color="000000"/>
        </w:rPr>
        <w:t xml:space="preserve"> </w:t>
      </w:r>
      <w:r w:rsidRPr="005A01DA">
        <w:rPr>
          <w:rFonts w:ascii="Times New Roman" w:hAnsi="Times New Roman"/>
          <w:u w:val="single" w:color="000000"/>
        </w:rPr>
        <w:t>a</w:t>
      </w:r>
      <w:r w:rsidRPr="005A01DA">
        <w:rPr>
          <w:rFonts w:ascii="Times New Roman" w:hAnsi="Times New Roman"/>
          <w:spacing w:val="-1"/>
          <w:u w:val="single" w:color="000000"/>
        </w:rPr>
        <w:t xml:space="preserve"> </w:t>
      </w:r>
      <w:r w:rsidRPr="005A01DA">
        <w:rPr>
          <w:rFonts w:ascii="Times New Roman" w:hAnsi="Times New Roman"/>
          <w:u w:val="single" w:color="000000"/>
        </w:rPr>
        <w:t>n</w:t>
      </w:r>
      <w:r w:rsidRPr="005A01DA">
        <w:rPr>
          <w:rFonts w:ascii="Times New Roman" w:hAnsi="Times New Roman"/>
          <w:spacing w:val="-1"/>
          <w:u w:val="single" w:color="000000"/>
        </w:rPr>
        <w:t>e</w:t>
      </w:r>
      <w:r w:rsidRPr="005A01DA">
        <w:rPr>
          <w:rFonts w:ascii="Times New Roman" w:hAnsi="Times New Roman"/>
          <w:u w:val="single" w:color="000000"/>
        </w:rPr>
        <w:t>t</w:t>
      </w:r>
      <w:r w:rsidRPr="005A01DA">
        <w:rPr>
          <w:rFonts w:ascii="Times New Roman" w:hAnsi="Times New Roman"/>
        </w:rPr>
        <w:t xml:space="preserve"> </w:t>
      </w:r>
      <w:r w:rsidRPr="005A01DA">
        <w:rPr>
          <w:rFonts w:ascii="Times New Roman" w:hAnsi="Times New Roman"/>
          <w:spacing w:val="-1"/>
          <w:u w:val="single" w:color="000000"/>
        </w:rPr>
        <w:t>re</w:t>
      </w:r>
      <w:r w:rsidRPr="005A01DA">
        <w:rPr>
          <w:rFonts w:ascii="Times New Roman" w:hAnsi="Times New Roman"/>
          <w:u w:val="single" w:color="000000"/>
        </w:rPr>
        <w:t>du</w:t>
      </w:r>
      <w:r w:rsidRPr="005A01DA">
        <w:rPr>
          <w:rFonts w:ascii="Times New Roman" w:hAnsi="Times New Roman"/>
          <w:spacing w:val="-1"/>
          <w:u w:val="single" w:color="000000"/>
        </w:rPr>
        <w:t>c</w:t>
      </w:r>
      <w:r w:rsidRPr="005A01DA">
        <w:rPr>
          <w:rFonts w:ascii="Times New Roman" w:hAnsi="Times New Roman"/>
          <w:u w:val="single" w:color="000000"/>
        </w:rPr>
        <w:t xml:space="preserve">tion in </w:t>
      </w:r>
      <w:r w:rsidRPr="005A01DA">
        <w:rPr>
          <w:rFonts w:ascii="Times New Roman" w:hAnsi="Times New Roman"/>
          <w:spacing w:val="-1"/>
          <w:u w:val="single" w:color="000000"/>
        </w:rPr>
        <w:t>e</w:t>
      </w:r>
      <w:r w:rsidRPr="005A01DA">
        <w:rPr>
          <w:rFonts w:ascii="Times New Roman" w:hAnsi="Times New Roman"/>
          <w:u w:val="single" w:color="000000"/>
        </w:rPr>
        <w:t>qu</w:t>
      </w:r>
      <w:r w:rsidRPr="005A01DA">
        <w:rPr>
          <w:rFonts w:ascii="Times New Roman" w:hAnsi="Times New Roman"/>
          <w:spacing w:val="-1"/>
          <w:u w:val="single" w:color="000000"/>
        </w:rPr>
        <w:t>a</w:t>
      </w:r>
      <w:r w:rsidRPr="005A01DA">
        <w:rPr>
          <w:rFonts w:ascii="Times New Roman" w:hAnsi="Times New Roman"/>
          <w:u w:val="single" w:color="000000"/>
        </w:rPr>
        <w:t>li</w:t>
      </w:r>
      <w:r w:rsidRPr="005A01DA">
        <w:rPr>
          <w:rFonts w:ascii="Times New Roman" w:hAnsi="Times New Roman"/>
          <w:spacing w:val="1"/>
          <w:u w:val="single" w:color="000000"/>
        </w:rPr>
        <w:t>z</w:t>
      </w:r>
      <w:r w:rsidRPr="005A01DA">
        <w:rPr>
          <w:rFonts w:ascii="Times New Roman" w:hAnsi="Times New Roman"/>
          <w:spacing w:val="-1"/>
          <w:u w:val="single" w:color="000000"/>
        </w:rPr>
        <w:t>e</w:t>
      </w:r>
      <w:r w:rsidRPr="005A01DA">
        <w:rPr>
          <w:rFonts w:ascii="Times New Roman" w:hAnsi="Times New Roman"/>
          <w:u w:val="single" w:color="000000"/>
        </w:rPr>
        <w:t>d muni</w:t>
      </w:r>
      <w:r w:rsidRPr="005A01DA">
        <w:rPr>
          <w:rFonts w:ascii="Times New Roman" w:hAnsi="Times New Roman"/>
          <w:spacing w:val="-1"/>
          <w:u w:val="single" w:color="000000"/>
        </w:rPr>
        <w:t>c</w:t>
      </w:r>
      <w:r w:rsidRPr="005A01DA">
        <w:rPr>
          <w:rFonts w:ascii="Times New Roman" w:hAnsi="Times New Roman"/>
          <w:u w:val="single" w:color="000000"/>
        </w:rPr>
        <w:t>ip</w:t>
      </w:r>
      <w:r w:rsidRPr="005A01DA">
        <w:rPr>
          <w:rFonts w:ascii="Times New Roman" w:hAnsi="Times New Roman"/>
          <w:spacing w:val="-1"/>
          <w:u w:val="single" w:color="000000"/>
        </w:rPr>
        <w:t>a</w:t>
      </w:r>
      <w:r w:rsidRPr="005A01DA">
        <w:rPr>
          <w:rFonts w:ascii="Times New Roman" w:hAnsi="Times New Roman"/>
          <w:u w:val="single" w:color="000000"/>
        </w:rPr>
        <w:t>l v</w:t>
      </w:r>
      <w:r w:rsidRPr="005A01DA">
        <w:rPr>
          <w:rFonts w:ascii="Times New Roman" w:hAnsi="Times New Roman"/>
          <w:spacing w:val="-1"/>
          <w:u w:val="single" w:color="000000"/>
        </w:rPr>
        <w:t>a</w:t>
      </w:r>
      <w:r w:rsidRPr="005A01DA">
        <w:rPr>
          <w:rFonts w:ascii="Times New Roman" w:hAnsi="Times New Roman"/>
          <w:u w:val="single" w:color="000000"/>
        </w:rPr>
        <w:t>lu</w:t>
      </w:r>
      <w:r w:rsidRPr="005A01DA">
        <w:rPr>
          <w:rFonts w:ascii="Times New Roman" w:hAnsi="Times New Roman"/>
          <w:spacing w:val="-1"/>
          <w:u w:val="single" w:color="000000"/>
        </w:rPr>
        <w:t>a</w:t>
      </w:r>
      <w:r w:rsidRPr="005A01DA">
        <w:rPr>
          <w:rFonts w:ascii="Times New Roman" w:hAnsi="Times New Roman"/>
          <w:u w:val="single" w:color="000000"/>
        </w:rPr>
        <w:t>tion of</w:t>
      </w:r>
      <w:r w:rsidRPr="005A01DA">
        <w:rPr>
          <w:rFonts w:ascii="Times New Roman" w:hAnsi="Times New Roman"/>
          <w:spacing w:val="-1"/>
          <w:u w:val="single" w:color="000000"/>
        </w:rPr>
        <w:t xml:space="preserve"> a</w:t>
      </w:r>
      <w:r w:rsidRPr="005A01DA">
        <w:rPr>
          <w:rFonts w:ascii="Times New Roman" w:hAnsi="Times New Roman"/>
          <w:u w:val="single" w:color="000000"/>
        </w:rPr>
        <w:t>t l</w:t>
      </w:r>
      <w:r w:rsidRPr="005A01DA">
        <w:rPr>
          <w:rFonts w:ascii="Times New Roman" w:hAnsi="Times New Roman"/>
          <w:spacing w:val="1"/>
          <w:u w:val="single" w:color="000000"/>
        </w:rPr>
        <w:t>e</w:t>
      </w:r>
      <w:r w:rsidRPr="005A01DA">
        <w:rPr>
          <w:rFonts w:ascii="Times New Roman" w:hAnsi="Times New Roman"/>
          <w:spacing w:val="-1"/>
          <w:u w:val="single" w:color="000000"/>
        </w:rPr>
        <w:t>a</w:t>
      </w:r>
      <w:r w:rsidRPr="005A01DA">
        <w:rPr>
          <w:rFonts w:ascii="Times New Roman" w:hAnsi="Times New Roman"/>
          <w:u w:val="single" w:color="000000"/>
        </w:rPr>
        <w:t>st 2%</w:t>
      </w:r>
      <w:r w:rsidRPr="005A01DA">
        <w:rPr>
          <w:rFonts w:ascii="Times New Roman" w:hAnsi="Times New Roman"/>
          <w:spacing w:val="-1"/>
          <w:u w:val="single" w:color="000000"/>
        </w:rPr>
        <w:t xml:space="preserve"> </w:t>
      </w:r>
      <w:r w:rsidRPr="005A01DA">
        <w:rPr>
          <w:rFonts w:ascii="Times New Roman" w:hAnsi="Times New Roman"/>
          <w:u w:val="single" w:color="000000"/>
        </w:rPr>
        <w:t>of</w:t>
      </w:r>
      <w:r w:rsidRPr="005A01DA">
        <w:rPr>
          <w:rFonts w:ascii="Times New Roman" w:hAnsi="Times New Roman"/>
          <w:spacing w:val="-1"/>
          <w:u w:val="single" w:color="000000"/>
        </w:rPr>
        <w:t xml:space="preserve"> </w:t>
      </w:r>
      <w:r w:rsidRPr="005A01DA">
        <w:rPr>
          <w:rFonts w:ascii="Times New Roman" w:hAnsi="Times New Roman"/>
          <w:u w:val="single" w:color="000000"/>
        </w:rPr>
        <w:t>the</w:t>
      </w:r>
      <w:r w:rsidRPr="005A01DA">
        <w:rPr>
          <w:rFonts w:ascii="Times New Roman" w:hAnsi="Times New Roman"/>
          <w:spacing w:val="-1"/>
          <w:u w:val="single" w:color="000000"/>
        </w:rPr>
        <w:t xml:space="preserve"> </w:t>
      </w:r>
      <w:r w:rsidRPr="005A01DA">
        <w:rPr>
          <w:rFonts w:ascii="Times New Roman" w:hAnsi="Times New Roman"/>
          <w:u w:val="single" w:color="000000"/>
        </w:rPr>
        <w:t>muni</w:t>
      </w:r>
      <w:r w:rsidRPr="005A01DA">
        <w:rPr>
          <w:rFonts w:ascii="Times New Roman" w:hAnsi="Times New Roman"/>
          <w:spacing w:val="-1"/>
          <w:u w:val="single" w:color="000000"/>
        </w:rPr>
        <w:t>c</w:t>
      </w:r>
      <w:r w:rsidRPr="005A01DA">
        <w:rPr>
          <w:rFonts w:ascii="Times New Roman" w:hAnsi="Times New Roman"/>
          <w:u w:val="single" w:color="000000"/>
        </w:rPr>
        <w:t>ip</w:t>
      </w:r>
      <w:r w:rsidRPr="005A01DA">
        <w:rPr>
          <w:rFonts w:ascii="Times New Roman" w:hAnsi="Times New Roman"/>
          <w:spacing w:val="-1"/>
          <w:u w:val="single" w:color="000000"/>
        </w:rPr>
        <w:t>a</w:t>
      </w:r>
      <w:r w:rsidRPr="005A01DA">
        <w:rPr>
          <w:rFonts w:ascii="Times New Roman" w:hAnsi="Times New Roman"/>
          <w:u w:val="single" w:color="000000"/>
        </w:rPr>
        <w:t>lit</w:t>
      </w:r>
      <w:r w:rsidRPr="005A01DA">
        <w:rPr>
          <w:rFonts w:ascii="Times New Roman" w:hAnsi="Times New Roman"/>
          <w:spacing w:val="-5"/>
          <w:u w:val="single" w:color="000000"/>
        </w:rPr>
        <w:t>y</w:t>
      </w:r>
      <w:r w:rsidRPr="005A01DA">
        <w:rPr>
          <w:rFonts w:ascii="Times New Roman" w:hAnsi="Times New Roman"/>
          <w:spacing w:val="2"/>
          <w:u w:val="single" w:color="000000"/>
        </w:rPr>
        <w:t>’</w:t>
      </w:r>
      <w:r w:rsidRPr="005A01DA">
        <w:rPr>
          <w:rFonts w:ascii="Times New Roman" w:hAnsi="Times New Roman"/>
          <w:u w:val="single" w:color="000000"/>
        </w:rPr>
        <w:t>s</w:t>
      </w:r>
      <w:r w:rsidRPr="005A01DA">
        <w:rPr>
          <w:rFonts w:ascii="Times New Roman" w:hAnsi="Times New Roman"/>
          <w:spacing w:val="3"/>
          <w:u w:val="single" w:color="000000"/>
        </w:rPr>
        <w:t xml:space="preserve"> </w:t>
      </w:r>
      <w:r w:rsidRPr="005A01DA">
        <w:rPr>
          <w:rFonts w:ascii="Times New Roman" w:hAnsi="Times New Roman"/>
          <w:spacing w:val="-1"/>
          <w:u w:val="single" w:color="000000"/>
        </w:rPr>
        <w:t>e</w:t>
      </w:r>
      <w:r w:rsidRPr="005A01DA">
        <w:rPr>
          <w:rFonts w:ascii="Times New Roman" w:hAnsi="Times New Roman"/>
          <w:u w:val="single" w:color="000000"/>
        </w:rPr>
        <w:t>qu</w:t>
      </w:r>
      <w:r w:rsidRPr="005A01DA">
        <w:rPr>
          <w:rFonts w:ascii="Times New Roman" w:hAnsi="Times New Roman"/>
          <w:spacing w:val="-1"/>
          <w:u w:val="single" w:color="000000"/>
        </w:rPr>
        <w:t>a</w:t>
      </w:r>
      <w:r w:rsidRPr="005A01DA">
        <w:rPr>
          <w:rFonts w:ascii="Times New Roman" w:hAnsi="Times New Roman"/>
          <w:u w:val="single" w:color="000000"/>
        </w:rPr>
        <w:t>li</w:t>
      </w:r>
      <w:r w:rsidRPr="005A01DA">
        <w:rPr>
          <w:rFonts w:ascii="Times New Roman" w:hAnsi="Times New Roman"/>
          <w:spacing w:val="1"/>
          <w:u w:val="single" w:color="000000"/>
        </w:rPr>
        <w:t>z</w:t>
      </w:r>
      <w:r w:rsidRPr="005A01DA">
        <w:rPr>
          <w:rFonts w:ascii="Times New Roman" w:hAnsi="Times New Roman"/>
          <w:spacing w:val="-1"/>
          <w:u w:val="single" w:color="000000"/>
        </w:rPr>
        <w:t>e</w:t>
      </w:r>
      <w:r w:rsidRPr="005A01DA">
        <w:rPr>
          <w:rFonts w:ascii="Times New Roman" w:hAnsi="Times New Roman"/>
          <w:u w:val="single" w:color="000000"/>
        </w:rPr>
        <w:t>d</w:t>
      </w:r>
      <w:r w:rsidRPr="005A01DA">
        <w:rPr>
          <w:rFonts w:ascii="Times New Roman" w:hAnsi="Times New Roman"/>
        </w:rPr>
        <w:t xml:space="preserve"> </w:t>
      </w:r>
      <w:r w:rsidRPr="005A01DA">
        <w:rPr>
          <w:rFonts w:ascii="Times New Roman" w:hAnsi="Times New Roman"/>
          <w:u w:val="single" w:color="000000"/>
        </w:rPr>
        <w:t>v</w:t>
      </w:r>
      <w:r w:rsidRPr="005A01DA">
        <w:rPr>
          <w:rFonts w:ascii="Times New Roman" w:hAnsi="Times New Roman"/>
          <w:spacing w:val="-1"/>
          <w:u w:val="single" w:color="000000"/>
        </w:rPr>
        <w:t>a</w:t>
      </w:r>
      <w:r w:rsidRPr="005A01DA">
        <w:rPr>
          <w:rFonts w:ascii="Times New Roman" w:hAnsi="Times New Roman"/>
          <w:u w:val="single" w:color="000000"/>
        </w:rPr>
        <w:t>lu</w:t>
      </w:r>
      <w:r w:rsidRPr="005A01DA">
        <w:rPr>
          <w:rFonts w:ascii="Times New Roman" w:hAnsi="Times New Roman"/>
          <w:spacing w:val="-1"/>
          <w:u w:val="single" w:color="000000"/>
        </w:rPr>
        <w:t>e</w:t>
      </w:r>
      <w:r w:rsidRPr="005A01DA">
        <w:rPr>
          <w:rFonts w:ascii="Times New Roman" w:hAnsi="Times New Roman"/>
          <w:u w:val="single" w:color="000000"/>
        </w:rPr>
        <w:t>, the</w:t>
      </w:r>
      <w:r w:rsidRPr="005A01DA">
        <w:rPr>
          <w:rFonts w:ascii="Times New Roman" w:hAnsi="Times New Roman"/>
          <w:spacing w:val="-1"/>
          <w:u w:val="single" w:color="000000"/>
        </w:rPr>
        <w:t xml:space="preserve"> </w:t>
      </w:r>
      <w:r w:rsidRPr="005A01DA">
        <w:rPr>
          <w:rFonts w:ascii="Times New Roman" w:hAnsi="Times New Roman"/>
          <w:u w:val="single" w:color="000000"/>
        </w:rPr>
        <w:t>p</w:t>
      </w:r>
      <w:r w:rsidRPr="005A01DA">
        <w:rPr>
          <w:rFonts w:ascii="Times New Roman" w:hAnsi="Times New Roman"/>
          <w:spacing w:val="-1"/>
          <w:u w:val="single" w:color="000000"/>
        </w:rPr>
        <w:t>r</w:t>
      </w:r>
      <w:r w:rsidRPr="005A01DA">
        <w:rPr>
          <w:rFonts w:ascii="Times New Roman" w:hAnsi="Times New Roman"/>
          <w:u w:val="single" w:color="000000"/>
        </w:rPr>
        <w:t>op</w:t>
      </w:r>
      <w:r w:rsidRPr="005A01DA">
        <w:rPr>
          <w:rFonts w:ascii="Times New Roman" w:hAnsi="Times New Roman"/>
          <w:spacing w:val="1"/>
          <w:u w:val="single" w:color="000000"/>
        </w:rPr>
        <w:t>e</w:t>
      </w:r>
      <w:r w:rsidRPr="005A01DA">
        <w:rPr>
          <w:rFonts w:ascii="Times New Roman" w:hAnsi="Times New Roman"/>
          <w:spacing w:val="-1"/>
          <w:u w:val="single" w:color="000000"/>
        </w:rPr>
        <w:t>r</w:t>
      </w:r>
      <w:r w:rsidRPr="005A01DA">
        <w:rPr>
          <w:rFonts w:ascii="Times New Roman" w:hAnsi="Times New Roman"/>
          <w:spacing w:val="5"/>
          <w:u w:val="single" w:color="000000"/>
        </w:rPr>
        <w:t>t</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u w:val="single" w:color="000000"/>
        </w:rPr>
        <w:t>of</w:t>
      </w:r>
      <w:r w:rsidRPr="005A01DA">
        <w:rPr>
          <w:rFonts w:ascii="Times New Roman" w:hAnsi="Times New Roman"/>
          <w:spacing w:val="-1"/>
          <w:u w:val="single" w:color="000000"/>
        </w:rPr>
        <w:t xml:space="preserve"> </w:t>
      </w:r>
      <w:r w:rsidRPr="005A01DA">
        <w:rPr>
          <w:rFonts w:ascii="Times New Roman" w:hAnsi="Times New Roman"/>
          <w:u w:val="single" w:color="000000"/>
        </w:rPr>
        <w:t>a</w:t>
      </w:r>
      <w:r w:rsidRPr="005A01DA">
        <w:rPr>
          <w:rFonts w:ascii="Times New Roman" w:hAnsi="Times New Roman"/>
          <w:spacing w:val="-1"/>
          <w:u w:val="single" w:color="000000"/>
        </w:rPr>
        <w:t xml:space="preserve"> </w:t>
      </w:r>
      <w:r w:rsidRPr="005A01DA">
        <w:rPr>
          <w:rFonts w:ascii="Times New Roman" w:hAnsi="Times New Roman"/>
          <w:u w:val="single" w:color="000000"/>
        </w:rPr>
        <w:t>s</w:t>
      </w:r>
      <w:r w:rsidRPr="005A01DA">
        <w:rPr>
          <w:rFonts w:ascii="Times New Roman" w:hAnsi="Times New Roman"/>
          <w:spacing w:val="3"/>
          <w:u w:val="single" w:color="000000"/>
        </w:rPr>
        <w:t>i</w:t>
      </w:r>
      <w:r w:rsidRPr="005A01DA">
        <w:rPr>
          <w:rFonts w:ascii="Times New Roman" w:hAnsi="Times New Roman"/>
          <w:u w:val="single" w:color="000000"/>
        </w:rPr>
        <w:t>n</w:t>
      </w:r>
      <w:r w:rsidRPr="005A01DA">
        <w:rPr>
          <w:rFonts w:ascii="Times New Roman" w:hAnsi="Times New Roman"/>
          <w:spacing w:val="-2"/>
          <w:u w:val="single" w:color="000000"/>
        </w:rPr>
        <w:t>g</w:t>
      </w:r>
      <w:r w:rsidRPr="005A01DA">
        <w:rPr>
          <w:rFonts w:ascii="Times New Roman" w:hAnsi="Times New Roman"/>
          <w:u w:val="single" w:color="000000"/>
        </w:rPr>
        <w:t>le</w:t>
      </w:r>
      <w:r w:rsidRPr="005A01DA">
        <w:rPr>
          <w:rFonts w:ascii="Times New Roman" w:hAnsi="Times New Roman"/>
          <w:spacing w:val="-1"/>
          <w:u w:val="single" w:color="000000"/>
        </w:rPr>
        <w:t xml:space="preserve"> </w:t>
      </w:r>
      <w:r w:rsidRPr="005A01DA">
        <w:rPr>
          <w:rFonts w:ascii="Times New Roman" w:hAnsi="Times New Roman"/>
          <w:u w:val="single" w:color="000000"/>
        </w:rPr>
        <w:t>t</w:t>
      </w:r>
      <w:r w:rsidRPr="005A01DA">
        <w:rPr>
          <w:rFonts w:ascii="Times New Roman" w:hAnsi="Times New Roman"/>
          <w:spacing w:val="-1"/>
          <w:u w:val="single" w:color="000000"/>
        </w:rPr>
        <w:t>a</w:t>
      </w:r>
      <w:r w:rsidRPr="005A01DA">
        <w:rPr>
          <w:rFonts w:ascii="Times New Roman" w:hAnsi="Times New Roman"/>
          <w:spacing w:val="2"/>
          <w:u w:val="single" w:color="000000"/>
        </w:rPr>
        <w:t>x</w:t>
      </w:r>
      <w:r w:rsidRPr="005A01DA">
        <w:rPr>
          <w:rFonts w:ascii="Times New Roman" w:hAnsi="Times New Roman"/>
          <w:u w:val="single" w:color="000000"/>
        </w:rPr>
        <w:t>p</w:t>
      </w:r>
      <w:r w:rsidRPr="005A01DA">
        <w:rPr>
          <w:rFonts w:ascii="Times New Roman" w:hAnsi="Times New Roman"/>
          <w:spacing w:val="4"/>
          <w:u w:val="single" w:color="000000"/>
        </w:rPr>
        <w:t>a</w:t>
      </w:r>
      <w:r w:rsidRPr="005A01DA">
        <w:rPr>
          <w:rFonts w:ascii="Times New Roman" w:hAnsi="Times New Roman"/>
          <w:spacing w:val="-5"/>
          <w:u w:val="single" w:color="000000"/>
        </w:rPr>
        <w:t>y</w:t>
      </w:r>
      <w:r w:rsidRPr="005A01DA">
        <w:rPr>
          <w:rFonts w:ascii="Times New Roman" w:hAnsi="Times New Roman"/>
          <w:spacing w:val="-1"/>
          <w:u w:val="single" w:color="000000"/>
        </w:rPr>
        <w:t>er</w:t>
      </w:r>
      <w:r w:rsidRPr="005A01DA">
        <w:rPr>
          <w:rFonts w:ascii="Times New Roman" w:hAnsi="Times New Roman"/>
          <w:u w:val="single" w:color="000000"/>
        </w:rPr>
        <w:t>, t</w:t>
      </w:r>
      <w:r w:rsidRPr="005A01DA">
        <w:rPr>
          <w:rFonts w:ascii="Times New Roman" w:hAnsi="Times New Roman"/>
          <w:spacing w:val="2"/>
          <w:u w:val="single" w:color="000000"/>
        </w:rPr>
        <w:t>h</w:t>
      </w:r>
      <w:r w:rsidRPr="005A01DA">
        <w:rPr>
          <w:rFonts w:ascii="Times New Roman" w:hAnsi="Times New Roman"/>
          <w:u w:val="single" w:color="000000"/>
        </w:rPr>
        <w:t>e</w:t>
      </w:r>
      <w:r w:rsidRPr="005A01DA">
        <w:rPr>
          <w:rFonts w:ascii="Times New Roman" w:hAnsi="Times New Roman"/>
          <w:spacing w:val="-1"/>
          <w:u w:val="single" w:color="000000"/>
        </w:rPr>
        <w:t xml:space="preserve"> </w:t>
      </w:r>
      <w:r w:rsidRPr="005A01DA">
        <w:rPr>
          <w:rFonts w:ascii="Times New Roman" w:hAnsi="Times New Roman"/>
          <w:u w:val="single" w:color="000000"/>
        </w:rPr>
        <w:t>d</w:t>
      </w:r>
      <w:r w:rsidRPr="005A01DA">
        <w:rPr>
          <w:rFonts w:ascii="Times New Roman" w:hAnsi="Times New Roman"/>
          <w:spacing w:val="-1"/>
          <w:u w:val="single" w:color="000000"/>
        </w:rPr>
        <w:t>a</w:t>
      </w:r>
      <w:r w:rsidRPr="005A01DA">
        <w:rPr>
          <w:rFonts w:ascii="Times New Roman" w:hAnsi="Times New Roman"/>
          <w:u w:val="single" w:color="000000"/>
        </w:rPr>
        <w:t>te</w:t>
      </w:r>
      <w:r w:rsidRPr="005A01DA">
        <w:rPr>
          <w:rFonts w:ascii="Times New Roman" w:hAnsi="Times New Roman"/>
          <w:spacing w:val="-1"/>
          <w:u w:val="single" w:color="000000"/>
        </w:rPr>
        <w:t xml:space="preserve"> </w:t>
      </w:r>
      <w:r w:rsidRPr="005A01DA">
        <w:rPr>
          <w:rFonts w:ascii="Times New Roman" w:hAnsi="Times New Roman"/>
          <w:spacing w:val="2"/>
          <w:u w:val="single" w:color="000000"/>
        </w:rPr>
        <w:t>o</w:t>
      </w:r>
      <w:r w:rsidRPr="005A01DA">
        <w:rPr>
          <w:rFonts w:ascii="Times New Roman" w:hAnsi="Times New Roman"/>
          <w:u w:val="single" w:color="000000"/>
        </w:rPr>
        <w:t>f</w:t>
      </w:r>
      <w:r w:rsidRPr="005A01DA">
        <w:rPr>
          <w:rFonts w:ascii="Times New Roman" w:hAnsi="Times New Roman"/>
          <w:spacing w:val="2"/>
          <w:u w:val="single" w:color="000000"/>
        </w:rPr>
        <w:t xml:space="preserve"> </w:t>
      </w:r>
      <w:r w:rsidRPr="005A01DA">
        <w:rPr>
          <w:rFonts w:ascii="Times New Roman" w:hAnsi="Times New Roman"/>
          <w:u w:val="single" w:color="000000"/>
        </w:rPr>
        <w:t>the</w:t>
      </w:r>
      <w:r w:rsidRPr="005A01DA">
        <w:rPr>
          <w:rFonts w:ascii="Times New Roman" w:hAnsi="Times New Roman"/>
          <w:spacing w:val="-1"/>
          <w:u w:val="single" w:color="000000"/>
        </w:rPr>
        <w:t xml:space="preserve"> </w:t>
      </w:r>
      <w:r w:rsidRPr="005A01DA">
        <w:rPr>
          <w:rFonts w:ascii="Times New Roman" w:hAnsi="Times New Roman"/>
          <w:u w:val="single" w:color="000000"/>
        </w:rPr>
        <w:t xml:space="preserve">loss, </w:t>
      </w:r>
      <w:r w:rsidRPr="005A01DA">
        <w:rPr>
          <w:rFonts w:ascii="Times New Roman" w:hAnsi="Times New Roman"/>
          <w:spacing w:val="-1"/>
          <w:u w:val="single" w:color="000000"/>
        </w:rPr>
        <w:t>a</w:t>
      </w:r>
      <w:r w:rsidRPr="005A01DA">
        <w:rPr>
          <w:rFonts w:ascii="Times New Roman" w:hAnsi="Times New Roman"/>
          <w:u w:val="single" w:color="000000"/>
        </w:rPr>
        <w:t>nd the</w:t>
      </w:r>
      <w:r w:rsidRPr="005A01DA">
        <w:rPr>
          <w:rFonts w:ascii="Times New Roman" w:hAnsi="Times New Roman"/>
          <w:spacing w:val="-1"/>
          <w:u w:val="single" w:color="000000"/>
        </w:rPr>
        <w:t xml:space="preserve"> ca</w:t>
      </w:r>
      <w:r w:rsidRPr="005A01DA">
        <w:rPr>
          <w:rFonts w:ascii="Times New Roman" w:hAnsi="Times New Roman"/>
          <w:u w:val="single" w:color="000000"/>
        </w:rPr>
        <w:t>use</w:t>
      </w:r>
      <w:r w:rsidRPr="005A01DA">
        <w:rPr>
          <w:rFonts w:ascii="Times New Roman" w:hAnsi="Times New Roman"/>
          <w:spacing w:val="-1"/>
          <w:u w:val="single" w:color="000000"/>
        </w:rPr>
        <w:t xml:space="preserve"> </w:t>
      </w:r>
      <w:r w:rsidRPr="005A01DA">
        <w:rPr>
          <w:rFonts w:ascii="Times New Roman" w:hAnsi="Times New Roman"/>
          <w:spacing w:val="2"/>
          <w:u w:val="single" w:color="000000"/>
        </w:rPr>
        <w:t>o</w:t>
      </w:r>
      <w:r w:rsidRPr="005A01DA">
        <w:rPr>
          <w:rFonts w:ascii="Times New Roman" w:hAnsi="Times New Roman"/>
          <w:u w:val="single" w:color="000000"/>
        </w:rPr>
        <w:t>f</w:t>
      </w:r>
      <w:r w:rsidRPr="005A01DA">
        <w:rPr>
          <w:rFonts w:ascii="Times New Roman" w:hAnsi="Times New Roman"/>
          <w:spacing w:val="-1"/>
          <w:u w:val="single" w:color="000000"/>
        </w:rPr>
        <w:t xml:space="preserve"> </w:t>
      </w:r>
      <w:r w:rsidRPr="005A01DA">
        <w:rPr>
          <w:rFonts w:ascii="Times New Roman" w:hAnsi="Times New Roman"/>
          <w:u w:val="single" w:color="000000"/>
        </w:rPr>
        <w:t>the</w:t>
      </w:r>
      <w:r w:rsidRPr="005A01DA">
        <w:rPr>
          <w:rFonts w:ascii="Times New Roman" w:hAnsi="Times New Roman"/>
          <w:spacing w:val="-1"/>
          <w:u w:val="single" w:color="000000"/>
        </w:rPr>
        <w:t xml:space="preserve"> </w:t>
      </w:r>
      <w:r w:rsidRPr="005A01DA">
        <w:rPr>
          <w:rFonts w:ascii="Times New Roman" w:hAnsi="Times New Roman"/>
          <w:u w:val="single" w:color="000000"/>
        </w:rPr>
        <w:t>loss.  The</w:t>
      </w:r>
      <w:r w:rsidRPr="005A01DA">
        <w:rPr>
          <w:rFonts w:ascii="Times New Roman" w:hAnsi="Times New Roman"/>
        </w:rPr>
        <w:t xml:space="preserve"> </w:t>
      </w:r>
      <w:r w:rsidRPr="005A01DA">
        <w:rPr>
          <w:rFonts w:ascii="Times New Roman" w:hAnsi="Times New Roman"/>
          <w:u w:val="single" w:color="000000"/>
        </w:rPr>
        <w:t>muni</w:t>
      </w:r>
      <w:r w:rsidRPr="005A01DA">
        <w:rPr>
          <w:rFonts w:ascii="Times New Roman" w:hAnsi="Times New Roman"/>
          <w:spacing w:val="-1"/>
          <w:u w:val="single" w:color="000000"/>
        </w:rPr>
        <w:t>c</w:t>
      </w:r>
      <w:r w:rsidRPr="005A01DA">
        <w:rPr>
          <w:rFonts w:ascii="Times New Roman" w:hAnsi="Times New Roman"/>
          <w:u w:val="single" w:color="000000"/>
        </w:rPr>
        <w:t>ip</w:t>
      </w:r>
      <w:r w:rsidRPr="005A01DA">
        <w:rPr>
          <w:rFonts w:ascii="Times New Roman" w:hAnsi="Times New Roman"/>
          <w:spacing w:val="-1"/>
          <w:u w:val="single" w:color="000000"/>
        </w:rPr>
        <w:t>a</w:t>
      </w:r>
      <w:r w:rsidRPr="005A01DA">
        <w:rPr>
          <w:rFonts w:ascii="Times New Roman" w:hAnsi="Times New Roman"/>
          <w:u w:val="single" w:color="000000"/>
        </w:rPr>
        <w:t>li</w:t>
      </w:r>
      <w:r w:rsidRPr="005A01DA">
        <w:rPr>
          <w:rFonts w:ascii="Times New Roman" w:hAnsi="Times New Roman"/>
          <w:spacing w:val="3"/>
          <w:u w:val="single" w:color="000000"/>
        </w:rPr>
        <w:t>t</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u w:val="single" w:color="000000"/>
        </w:rPr>
        <w:t>must in</w:t>
      </w:r>
      <w:r w:rsidRPr="005A01DA">
        <w:rPr>
          <w:rFonts w:ascii="Times New Roman" w:hAnsi="Times New Roman"/>
          <w:spacing w:val="-1"/>
          <w:u w:val="single" w:color="000000"/>
        </w:rPr>
        <w:t>c</w:t>
      </w:r>
      <w:r w:rsidRPr="005A01DA">
        <w:rPr>
          <w:rFonts w:ascii="Times New Roman" w:hAnsi="Times New Roman"/>
          <w:u w:val="single" w:color="000000"/>
        </w:rPr>
        <w:t>lude</w:t>
      </w:r>
      <w:r w:rsidRPr="005A01DA">
        <w:rPr>
          <w:rFonts w:ascii="Times New Roman" w:hAnsi="Times New Roman"/>
          <w:spacing w:val="-1"/>
          <w:u w:val="single" w:color="000000"/>
        </w:rPr>
        <w:t xml:space="preserve"> </w:t>
      </w:r>
      <w:r w:rsidRPr="005A01DA">
        <w:rPr>
          <w:rFonts w:ascii="Times New Roman" w:hAnsi="Times New Roman"/>
          <w:u w:val="single" w:color="000000"/>
        </w:rPr>
        <w:t xml:space="preserve">an </w:t>
      </w:r>
      <w:r w:rsidRPr="005A01DA">
        <w:rPr>
          <w:rFonts w:ascii="Times New Roman" w:hAnsi="Times New Roman"/>
          <w:spacing w:val="-1"/>
          <w:u w:val="single" w:color="000000"/>
        </w:rPr>
        <w:t>a</w:t>
      </w:r>
      <w:r w:rsidRPr="005A01DA">
        <w:rPr>
          <w:rFonts w:ascii="Times New Roman" w:hAnsi="Times New Roman"/>
          <w:u w:val="single" w:color="000000"/>
        </w:rPr>
        <w:t>pp</w:t>
      </w:r>
      <w:r w:rsidRPr="005A01DA">
        <w:rPr>
          <w:rFonts w:ascii="Times New Roman" w:hAnsi="Times New Roman"/>
          <w:spacing w:val="2"/>
          <w:u w:val="single" w:color="000000"/>
        </w:rPr>
        <w:t>r</w:t>
      </w:r>
      <w:r w:rsidRPr="005A01DA">
        <w:rPr>
          <w:rFonts w:ascii="Times New Roman" w:hAnsi="Times New Roman"/>
          <w:spacing w:val="-1"/>
          <w:u w:val="single" w:color="000000"/>
        </w:rPr>
        <w:t>a</w:t>
      </w:r>
      <w:r w:rsidRPr="005A01DA">
        <w:rPr>
          <w:rFonts w:ascii="Times New Roman" w:hAnsi="Times New Roman"/>
          <w:u w:val="single" w:color="000000"/>
        </w:rPr>
        <w:t>is</w:t>
      </w:r>
      <w:r w:rsidRPr="005A01DA">
        <w:rPr>
          <w:rFonts w:ascii="Times New Roman" w:hAnsi="Times New Roman"/>
          <w:spacing w:val="-1"/>
          <w:u w:val="single" w:color="000000"/>
        </w:rPr>
        <w:t>a</w:t>
      </w:r>
      <w:r w:rsidRPr="005A01DA">
        <w:rPr>
          <w:rFonts w:ascii="Times New Roman" w:hAnsi="Times New Roman"/>
          <w:u w:val="single" w:color="000000"/>
        </w:rPr>
        <w:t>l</w:t>
      </w:r>
      <w:r w:rsidRPr="005A01DA">
        <w:rPr>
          <w:rFonts w:ascii="Times New Roman" w:hAnsi="Times New Roman"/>
          <w:spacing w:val="3"/>
          <w:u w:val="single" w:color="000000"/>
        </w:rPr>
        <w:t xml:space="preserve"> report prepared by a qualified professional appraiser with respect to the property responsible for the </w:t>
      </w:r>
      <w:r w:rsidRPr="005A01DA">
        <w:rPr>
          <w:rFonts w:ascii="Times New Roman" w:hAnsi="Times New Roman"/>
          <w:spacing w:val="3"/>
          <w:u w:val="single"/>
        </w:rPr>
        <w:t>loss</w:t>
      </w:r>
      <w:r w:rsidRPr="005A01DA">
        <w:rPr>
          <w:rFonts w:ascii="Times New Roman" w:hAnsi="Times New Roman"/>
          <w:u w:val="single"/>
        </w:rPr>
        <w:t xml:space="preserve"> t</w:t>
      </w:r>
      <w:r w:rsidRPr="005A01DA">
        <w:rPr>
          <w:rFonts w:ascii="Times New Roman" w:hAnsi="Times New Roman"/>
          <w:u w:val="single" w:color="000000"/>
        </w:rPr>
        <w:t>h</w:t>
      </w:r>
      <w:r w:rsidRPr="005A01DA">
        <w:rPr>
          <w:rFonts w:ascii="Times New Roman" w:hAnsi="Times New Roman"/>
          <w:spacing w:val="-1"/>
          <w:u w:val="single" w:color="000000"/>
        </w:rPr>
        <w:t>a</w:t>
      </w:r>
      <w:r w:rsidRPr="005A01DA">
        <w:rPr>
          <w:rFonts w:ascii="Times New Roman" w:hAnsi="Times New Roman"/>
          <w:u w:val="single" w:color="000000"/>
        </w:rPr>
        <w:t>t shows the</w:t>
      </w:r>
      <w:r w:rsidRPr="005A01DA">
        <w:rPr>
          <w:rFonts w:ascii="Times New Roman" w:hAnsi="Times New Roman"/>
          <w:spacing w:val="-1"/>
          <w:u w:val="single" w:color="000000"/>
        </w:rPr>
        <w:t xml:space="preserve"> </w:t>
      </w:r>
      <w:r w:rsidRPr="005A01DA">
        <w:rPr>
          <w:rFonts w:ascii="Times New Roman" w:hAnsi="Times New Roman"/>
          <w:u w:val="single" w:color="000000"/>
        </w:rPr>
        <w:t>v</w:t>
      </w:r>
      <w:r w:rsidRPr="005A01DA">
        <w:rPr>
          <w:rFonts w:ascii="Times New Roman" w:hAnsi="Times New Roman"/>
          <w:spacing w:val="-1"/>
          <w:u w:val="single" w:color="000000"/>
        </w:rPr>
        <w:t>a</w:t>
      </w:r>
      <w:r w:rsidRPr="005A01DA">
        <w:rPr>
          <w:rFonts w:ascii="Times New Roman" w:hAnsi="Times New Roman"/>
          <w:u w:val="single" w:color="000000"/>
        </w:rPr>
        <w:t>lue</w:t>
      </w:r>
      <w:r w:rsidRPr="005A01DA">
        <w:rPr>
          <w:rFonts w:ascii="Times New Roman" w:hAnsi="Times New Roman"/>
          <w:spacing w:val="-1"/>
          <w:u w:val="single" w:color="000000"/>
        </w:rPr>
        <w:t xml:space="preserve"> </w:t>
      </w:r>
      <w:r w:rsidRPr="005A01DA">
        <w:rPr>
          <w:rFonts w:ascii="Times New Roman" w:hAnsi="Times New Roman"/>
          <w:u w:val="single" w:color="000000"/>
        </w:rPr>
        <w:t>of</w:t>
      </w:r>
      <w:r w:rsidRPr="005A01DA">
        <w:rPr>
          <w:rFonts w:ascii="Times New Roman" w:hAnsi="Times New Roman"/>
          <w:spacing w:val="-1"/>
          <w:u w:val="single" w:color="000000"/>
        </w:rPr>
        <w:t xml:space="preserve"> </w:t>
      </w:r>
      <w:r w:rsidRPr="005A01DA">
        <w:rPr>
          <w:rFonts w:ascii="Times New Roman" w:hAnsi="Times New Roman"/>
          <w:spacing w:val="3"/>
          <w:u w:val="single" w:color="000000"/>
        </w:rPr>
        <w:t>t</w:t>
      </w:r>
      <w:r w:rsidRPr="005A01DA">
        <w:rPr>
          <w:rFonts w:ascii="Times New Roman" w:hAnsi="Times New Roman"/>
          <w:u w:val="single" w:color="000000"/>
        </w:rPr>
        <w:t>he</w:t>
      </w:r>
      <w:r w:rsidRPr="005A01DA">
        <w:rPr>
          <w:rFonts w:ascii="Times New Roman" w:hAnsi="Times New Roman"/>
          <w:spacing w:val="-1"/>
          <w:u w:val="single" w:color="000000"/>
        </w:rPr>
        <w:t xml:space="preserve"> </w:t>
      </w:r>
      <w:r w:rsidRPr="005A01DA">
        <w:rPr>
          <w:rFonts w:ascii="Times New Roman" w:hAnsi="Times New Roman"/>
          <w:u w:val="single" w:color="000000"/>
        </w:rPr>
        <w:t>p</w:t>
      </w:r>
      <w:r w:rsidRPr="005A01DA">
        <w:rPr>
          <w:rFonts w:ascii="Times New Roman" w:hAnsi="Times New Roman"/>
          <w:spacing w:val="-1"/>
          <w:u w:val="single" w:color="000000"/>
        </w:rPr>
        <w:t>r</w:t>
      </w:r>
      <w:r w:rsidRPr="005A01DA">
        <w:rPr>
          <w:rFonts w:ascii="Times New Roman" w:hAnsi="Times New Roman"/>
          <w:u w:val="single" w:color="000000"/>
        </w:rPr>
        <w:t>op</w:t>
      </w:r>
      <w:r w:rsidRPr="005A01DA">
        <w:rPr>
          <w:rFonts w:ascii="Times New Roman" w:hAnsi="Times New Roman"/>
          <w:spacing w:val="-1"/>
          <w:u w:val="single" w:color="000000"/>
        </w:rPr>
        <w:t>er</w:t>
      </w:r>
      <w:r w:rsidRPr="005A01DA">
        <w:rPr>
          <w:rFonts w:ascii="Times New Roman" w:hAnsi="Times New Roman"/>
          <w:spacing w:val="5"/>
          <w:u w:val="single" w:color="000000"/>
        </w:rPr>
        <w:t>t</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u w:val="single" w:color="000000"/>
        </w:rPr>
        <w:t>imm</w:t>
      </w:r>
      <w:r w:rsidRPr="005A01DA">
        <w:rPr>
          <w:rFonts w:ascii="Times New Roman" w:hAnsi="Times New Roman"/>
          <w:spacing w:val="-1"/>
          <w:u w:val="single" w:color="000000"/>
        </w:rPr>
        <w:t>e</w:t>
      </w:r>
      <w:r w:rsidRPr="005A01DA">
        <w:rPr>
          <w:rFonts w:ascii="Times New Roman" w:hAnsi="Times New Roman"/>
          <w:u w:val="single" w:color="000000"/>
        </w:rPr>
        <w:t>di</w:t>
      </w:r>
      <w:r w:rsidRPr="005A01DA">
        <w:rPr>
          <w:rFonts w:ascii="Times New Roman" w:hAnsi="Times New Roman"/>
          <w:spacing w:val="-1"/>
          <w:u w:val="single" w:color="000000"/>
        </w:rPr>
        <w:t>a</w:t>
      </w:r>
      <w:r w:rsidRPr="005A01DA">
        <w:rPr>
          <w:rFonts w:ascii="Times New Roman" w:hAnsi="Times New Roman"/>
          <w:u w:val="single" w:color="000000"/>
        </w:rPr>
        <w:t>t</w:t>
      </w:r>
      <w:r w:rsidRPr="005A01DA">
        <w:rPr>
          <w:rFonts w:ascii="Times New Roman" w:hAnsi="Times New Roman"/>
          <w:spacing w:val="-1"/>
          <w:u w:val="single" w:color="000000"/>
        </w:rPr>
        <w:t>e</w:t>
      </w:r>
      <w:r w:rsidRPr="005A01DA">
        <w:rPr>
          <w:rFonts w:ascii="Times New Roman" w:hAnsi="Times New Roman"/>
          <w:spacing w:val="5"/>
          <w:u w:val="single" w:color="000000"/>
        </w:rPr>
        <w:t>l</w:t>
      </w:r>
      <w:r w:rsidRPr="005A01DA">
        <w:rPr>
          <w:rFonts w:ascii="Times New Roman" w:hAnsi="Times New Roman"/>
          <w:u w:val="single" w:color="000000"/>
        </w:rPr>
        <w:t>y</w:t>
      </w:r>
      <w:r w:rsidRPr="005A01DA">
        <w:rPr>
          <w:rFonts w:ascii="Times New Roman" w:hAnsi="Times New Roman"/>
          <w:spacing w:val="-2"/>
          <w:u w:val="single" w:color="000000"/>
        </w:rPr>
        <w:t xml:space="preserve"> </w:t>
      </w:r>
      <w:r w:rsidRPr="005A01DA">
        <w:rPr>
          <w:rFonts w:ascii="Times New Roman" w:hAnsi="Times New Roman"/>
          <w:u w:val="single" w:color="000000"/>
        </w:rPr>
        <w:t>p</w:t>
      </w:r>
      <w:r w:rsidRPr="005A01DA">
        <w:rPr>
          <w:rFonts w:ascii="Times New Roman" w:hAnsi="Times New Roman"/>
          <w:spacing w:val="-1"/>
          <w:u w:val="single" w:color="000000"/>
        </w:rPr>
        <w:t>r</w:t>
      </w:r>
      <w:r w:rsidRPr="005A01DA">
        <w:rPr>
          <w:rFonts w:ascii="Times New Roman" w:hAnsi="Times New Roman"/>
          <w:u w:val="single" w:color="000000"/>
        </w:rPr>
        <w:t>ior</w:t>
      </w:r>
      <w:r w:rsidRPr="005A01DA">
        <w:rPr>
          <w:rFonts w:ascii="Times New Roman" w:hAnsi="Times New Roman"/>
          <w:spacing w:val="-1"/>
          <w:u w:val="single" w:color="000000"/>
        </w:rPr>
        <w:t xml:space="preserve"> </w:t>
      </w:r>
      <w:r w:rsidRPr="005A01DA">
        <w:rPr>
          <w:rFonts w:ascii="Times New Roman" w:hAnsi="Times New Roman"/>
          <w:u w:val="single" w:color="000000"/>
        </w:rPr>
        <w:t>to the</w:t>
      </w:r>
      <w:r w:rsidRPr="005A01DA">
        <w:rPr>
          <w:rFonts w:ascii="Times New Roman" w:hAnsi="Times New Roman"/>
          <w:spacing w:val="-1"/>
          <w:u w:val="single" w:color="000000"/>
        </w:rPr>
        <w:t xml:space="preserve"> </w:t>
      </w:r>
      <w:r w:rsidRPr="005A01DA">
        <w:rPr>
          <w:rFonts w:ascii="Times New Roman" w:hAnsi="Times New Roman"/>
          <w:u w:val="single" w:color="000000"/>
        </w:rPr>
        <w:t xml:space="preserve">loss </w:t>
      </w:r>
      <w:r w:rsidRPr="005A01DA">
        <w:rPr>
          <w:rFonts w:ascii="Times New Roman" w:hAnsi="Times New Roman"/>
          <w:spacing w:val="-1"/>
          <w:u w:val="single" w:color="000000"/>
        </w:rPr>
        <w:t>a</w:t>
      </w:r>
      <w:r w:rsidRPr="005A01DA">
        <w:rPr>
          <w:rFonts w:ascii="Times New Roman" w:hAnsi="Times New Roman"/>
          <w:u w:val="single" w:color="000000"/>
        </w:rPr>
        <w:t>nd the</w:t>
      </w:r>
      <w:r w:rsidRPr="005A01DA">
        <w:rPr>
          <w:rFonts w:ascii="Times New Roman" w:hAnsi="Times New Roman"/>
          <w:spacing w:val="-1"/>
          <w:u w:val="single" w:color="000000"/>
        </w:rPr>
        <w:t xml:space="preserve"> </w:t>
      </w:r>
      <w:r w:rsidRPr="005A01DA">
        <w:rPr>
          <w:rFonts w:ascii="Times New Roman" w:hAnsi="Times New Roman"/>
          <w:spacing w:val="2"/>
          <w:u w:val="single" w:color="000000"/>
        </w:rPr>
        <w:t>v</w:t>
      </w:r>
      <w:r w:rsidRPr="005A01DA">
        <w:rPr>
          <w:rFonts w:ascii="Times New Roman" w:hAnsi="Times New Roman"/>
          <w:spacing w:val="-1"/>
          <w:u w:val="single" w:color="000000"/>
        </w:rPr>
        <w:t>a</w:t>
      </w:r>
      <w:r w:rsidRPr="005A01DA">
        <w:rPr>
          <w:rFonts w:ascii="Times New Roman" w:hAnsi="Times New Roman"/>
          <w:u w:val="single" w:color="000000"/>
        </w:rPr>
        <w:t>lue</w:t>
      </w:r>
      <w:r w:rsidRPr="005A01DA">
        <w:rPr>
          <w:rFonts w:ascii="Times New Roman" w:hAnsi="Times New Roman"/>
          <w:spacing w:val="-1"/>
          <w:u w:val="single" w:color="000000"/>
        </w:rPr>
        <w:t xml:space="preserve"> </w:t>
      </w:r>
      <w:r w:rsidRPr="005A01DA">
        <w:rPr>
          <w:rFonts w:ascii="Times New Roman" w:hAnsi="Times New Roman"/>
          <w:u w:val="single" w:color="000000"/>
        </w:rPr>
        <w:t>of</w:t>
      </w:r>
      <w:r w:rsidRPr="005A01DA">
        <w:rPr>
          <w:rFonts w:ascii="Times New Roman" w:hAnsi="Times New Roman"/>
          <w:spacing w:val="-1"/>
          <w:u w:val="single" w:color="000000"/>
        </w:rPr>
        <w:t xml:space="preserve"> </w:t>
      </w:r>
      <w:r w:rsidRPr="005A01DA">
        <w:rPr>
          <w:rFonts w:ascii="Times New Roman" w:hAnsi="Times New Roman"/>
          <w:u w:val="single" w:color="000000"/>
        </w:rPr>
        <w:t>the</w:t>
      </w:r>
      <w:r w:rsidR="005A01DA" w:rsidRPr="005A01DA">
        <w:rPr>
          <w:rFonts w:ascii="Times New Roman" w:hAnsi="Times New Roman"/>
          <w:u w:val="single" w:color="000000"/>
        </w:rPr>
        <w:t xml:space="preserve"> </w:t>
      </w:r>
      <w:r w:rsidRPr="005A01DA">
        <w:rPr>
          <w:rFonts w:ascii="Times New Roman" w:hAnsi="Times New Roman"/>
          <w:u w:val="single" w:color="000000"/>
        </w:rPr>
        <w:t>p</w:t>
      </w:r>
      <w:r w:rsidRPr="005A01DA">
        <w:rPr>
          <w:rFonts w:ascii="Times New Roman" w:hAnsi="Times New Roman"/>
          <w:spacing w:val="-1"/>
          <w:u w:val="single" w:color="000000"/>
        </w:rPr>
        <w:t>r</w:t>
      </w:r>
      <w:r w:rsidRPr="005A01DA">
        <w:rPr>
          <w:rFonts w:ascii="Times New Roman" w:hAnsi="Times New Roman"/>
          <w:u w:val="single" w:color="000000"/>
        </w:rPr>
        <w:t>op</w:t>
      </w:r>
      <w:r w:rsidRPr="005A01DA">
        <w:rPr>
          <w:rFonts w:ascii="Times New Roman" w:hAnsi="Times New Roman"/>
          <w:spacing w:val="-1"/>
          <w:u w:val="single" w:color="000000"/>
        </w:rPr>
        <w:t>er</w:t>
      </w:r>
      <w:r w:rsidRPr="005A01DA">
        <w:rPr>
          <w:rFonts w:ascii="Times New Roman" w:hAnsi="Times New Roman"/>
          <w:spacing w:val="5"/>
          <w:u w:val="single" w:color="000000"/>
        </w:rPr>
        <w:t>t</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spacing w:val="-1"/>
          <w:u w:val="single" w:color="000000"/>
        </w:rPr>
        <w:t>f</w:t>
      </w:r>
      <w:r w:rsidRPr="005A01DA">
        <w:rPr>
          <w:rFonts w:ascii="Times New Roman" w:hAnsi="Times New Roman"/>
          <w:u w:val="single" w:color="000000"/>
        </w:rPr>
        <w:t>ollowi</w:t>
      </w:r>
      <w:r w:rsidRPr="005A01DA">
        <w:rPr>
          <w:rFonts w:ascii="Times New Roman" w:hAnsi="Times New Roman"/>
          <w:spacing w:val="2"/>
          <w:u w:val="single" w:color="000000"/>
        </w:rPr>
        <w:t>n</w:t>
      </w:r>
      <w:r w:rsidRPr="005A01DA">
        <w:rPr>
          <w:rFonts w:ascii="Times New Roman" w:hAnsi="Times New Roman"/>
          <w:u w:val="single" w:color="000000"/>
        </w:rPr>
        <w:t>g</w:t>
      </w:r>
      <w:r w:rsidRPr="005A01DA">
        <w:rPr>
          <w:rFonts w:ascii="Times New Roman" w:hAnsi="Times New Roman"/>
          <w:spacing w:val="-2"/>
          <w:u w:val="single" w:color="000000"/>
        </w:rPr>
        <w:t xml:space="preserve"> </w:t>
      </w:r>
      <w:r w:rsidRPr="005A01DA">
        <w:rPr>
          <w:rFonts w:ascii="Times New Roman" w:hAnsi="Times New Roman"/>
          <w:u w:val="single" w:color="000000"/>
        </w:rPr>
        <w:t>the</w:t>
      </w:r>
      <w:r w:rsidRPr="005A01DA">
        <w:rPr>
          <w:rFonts w:ascii="Times New Roman" w:hAnsi="Times New Roman"/>
          <w:spacing w:val="-1"/>
          <w:u w:val="single" w:color="000000"/>
        </w:rPr>
        <w:t xml:space="preserve"> </w:t>
      </w:r>
      <w:r w:rsidRPr="005A01DA">
        <w:rPr>
          <w:rFonts w:ascii="Times New Roman" w:hAnsi="Times New Roman"/>
          <w:u w:val="single" w:color="000000"/>
        </w:rPr>
        <w:t>l</w:t>
      </w:r>
      <w:r w:rsidRPr="005A01DA">
        <w:rPr>
          <w:rFonts w:ascii="Times New Roman" w:hAnsi="Times New Roman"/>
          <w:spacing w:val="2"/>
          <w:u w:val="single" w:color="000000"/>
        </w:rPr>
        <w:t>o</w:t>
      </w:r>
      <w:r w:rsidRPr="005A01DA">
        <w:rPr>
          <w:rFonts w:ascii="Times New Roman" w:hAnsi="Times New Roman"/>
          <w:u w:val="single" w:color="000000"/>
        </w:rPr>
        <w:t>ss.</w:t>
      </w:r>
      <w:r w:rsidR="005A01DA" w:rsidRPr="005A01DA">
        <w:rPr>
          <w:rFonts w:ascii="Times New Roman" w:hAnsi="Times New Roman"/>
          <w:u w:val="single" w:color="000000"/>
        </w:rPr>
        <w:t xml:space="preserve"> The appraisal report must include a summary of the appraiser’s consideration of the cost, income capitalization and sales comparison approaches to the value of the property.</w:t>
      </w:r>
      <w:r w:rsidRPr="005A01DA">
        <w:rPr>
          <w:rFonts w:ascii="Times New Roman" w:hAnsi="Times New Roman"/>
          <w:spacing w:val="2"/>
          <w:u w:val="single" w:color="000000"/>
        </w:rPr>
        <w:t xml:space="preserve"> </w:t>
      </w:r>
      <w:r w:rsidRPr="005A01DA">
        <w:rPr>
          <w:rFonts w:ascii="Times New Roman" w:hAnsi="Times New Roman"/>
          <w:u w:val="single" w:color="000000"/>
        </w:rPr>
        <w:t>The</w:t>
      </w:r>
      <w:r w:rsidRPr="005A01DA">
        <w:rPr>
          <w:rFonts w:ascii="Times New Roman" w:hAnsi="Times New Roman"/>
          <w:spacing w:val="-1"/>
          <w:u w:val="single" w:color="000000"/>
        </w:rPr>
        <w:t xml:space="preserve"> </w:t>
      </w:r>
      <w:r w:rsidRPr="005A01DA">
        <w:rPr>
          <w:rFonts w:ascii="Times New Roman" w:hAnsi="Times New Roman"/>
          <w:u w:val="single" w:color="000000"/>
        </w:rPr>
        <w:t>muni</w:t>
      </w:r>
      <w:r w:rsidRPr="005A01DA">
        <w:rPr>
          <w:rFonts w:ascii="Times New Roman" w:hAnsi="Times New Roman"/>
          <w:spacing w:val="-1"/>
          <w:u w:val="single" w:color="000000"/>
        </w:rPr>
        <w:t>c</w:t>
      </w:r>
      <w:r w:rsidRPr="005A01DA">
        <w:rPr>
          <w:rFonts w:ascii="Times New Roman" w:hAnsi="Times New Roman"/>
          <w:u w:val="single" w:color="000000"/>
        </w:rPr>
        <w:t>ip</w:t>
      </w:r>
      <w:r w:rsidRPr="005A01DA">
        <w:rPr>
          <w:rFonts w:ascii="Times New Roman" w:hAnsi="Times New Roman"/>
          <w:spacing w:val="-1"/>
          <w:u w:val="single" w:color="000000"/>
        </w:rPr>
        <w:t>a</w:t>
      </w:r>
      <w:r w:rsidRPr="005A01DA">
        <w:rPr>
          <w:rFonts w:ascii="Times New Roman" w:hAnsi="Times New Roman"/>
          <w:u w:val="single" w:color="000000"/>
        </w:rPr>
        <w:t>l</w:t>
      </w:r>
      <w:r w:rsidRPr="005A01DA">
        <w:rPr>
          <w:rFonts w:ascii="Times New Roman" w:hAnsi="Times New Roman"/>
          <w:spacing w:val="3"/>
          <w:u w:val="single" w:color="000000"/>
        </w:rPr>
        <w:t>it</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u w:val="single" w:color="000000"/>
        </w:rPr>
        <w:t xml:space="preserve">is </w:t>
      </w:r>
      <w:r w:rsidRPr="005A01DA">
        <w:rPr>
          <w:rFonts w:ascii="Times New Roman" w:hAnsi="Times New Roman"/>
          <w:spacing w:val="-1"/>
          <w:u w:val="single" w:color="000000"/>
        </w:rPr>
        <w:t>re</w:t>
      </w:r>
      <w:r w:rsidRPr="005A01DA">
        <w:rPr>
          <w:rFonts w:ascii="Times New Roman" w:hAnsi="Times New Roman"/>
          <w:u w:val="single" w:color="000000"/>
        </w:rPr>
        <w:t>qui</w:t>
      </w:r>
      <w:r w:rsidRPr="005A01DA">
        <w:rPr>
          <w:rFonts w:ascii="Times New Roman" w:hAnsi="Times New Roman"/>
          <w:spacing w:val="2"/>
          <w:u w:val="single" w:color="000000"/>
        </w:rPr>
        <w:t>r</w:t>
      </w:r>
      <w:r w:rsidRPr="005A01DA">
        <w:rPr>
          <w:rFonts w:ascii="Times New Roman" w:hAnsi="Times New Roman"/>
          <w:spacing w:val="-1"/>
          <w:u w:val="single" w:color="000000"/>
        </w:rPr>
        <w:t>e</w:t>
      </w:r>
      <w:r w:rsidRPr="005A01DA">
        <w:rPr>
          <w:rFonts w:ascii="Times New Roman" w:hAnsi="Times New Roman"/>
          <w:u w:val="single" w:color="000000"/>
        </w:rPr>
        <w:t>d to p</w:t>
      </w:r>
      <w:r w:rsidRPr="005A01DA">
        <w:rPr>
          <w:rFonts w:ascii="Times New Roman" w:hAnsi="Times New Roman"/>
          <w:spacing w:val="-1"/>
          <w:u w:val="single" w:color="000000"/>
        </w:rPr>
        <w:t>r</w:t>
      </w:r>
      <w:r w:rsidRPr="005A01DA">
        <w:rPr>
          <w:rFonts w:ascii="Times New Roman" w:hAnsi="Times New Roman"/>
          <w:u w:val="single" w:color="000000"/>
        </w:rPr>
        <w:t>ovide</w:t>
      </w:r>
      <w:r w:rsidRPr="005A01DA">
        <w:rPr>
          <w:rFonts w:ascii="Times New Roman" w:hAnsi="Times New Roman"/>
          <w:spacing w:val="1"/>
          <w:u w:val="single" w:color="000000"/>
        </w:rPr>
        <w:t xml:space="preserve"> </w:t>
      </w:r>
      <w:r w:rsidRPr="005A01DA">
        <w:rPr>
          <w:rFonts w:ascii="Times New Roman" w:hAnsi="Times New Roman"/>
          <w:spacing w:val="-1"/>
          <w:u w:val="single" w:color="000000"/>
        </w:rPr>
        <w:t>a</w:t>
      </w:r>
      <w:r w:rsidRPr="005A01DA">
        <w:rPr>
          <w:rFonts w:ascii="Times New Roman" w:hAnsi="Times New Roman"/>
          <w:spacing w:val="2"/>
          <w:u w:val="single" w:color="000000"/>
        </w:rPr>
        <w:t>n</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u w:val="single" w:color="000000"/>
        </w:rPr>
        <w:t>ot</w:t>
      </w:r>
      <w:r w:rsidRPr="005A01DA">
        <w:rPr>
          <w:rFonts w:ascii="Times New Roman" w:hAnsi="Times New Roman"/>
          <w:spacing w:val="2"/>
          <w:u w:val="single" w:color="000000"/>
        </w:rPr>
        <w:t>h</w:t>
      </w:r>
      <w:r w:rsidRPr="005A01DA">
        <w:rPr>
          <w:rFonts w:ascii="Times New Roman" w:hAnsi="Times New Roman"/>
          <w:spacing w:val="-1"/>
          <w:u w:val="single" w:color="000000"/>
        </w:rPr>
        <w:t>e</w:t>
      </w:r>
      <w:r w:rsidRPr="005A01DA">
        <w:rPr>
          <w:rFonts w:ascii="Times New Roman" w:hAnsi="Times New Roman"/>
          <w:u w:val="single" w:color="000000"/>
        </w:rPr>
        <w:t>r</w:t>
      </w:r>
      <w:r w:rsidRPr="005A01DA">
        <w:rPr>
          <w:rFonts w:ascii="Times New Roman" w:hAnsi="Times New Roman"/>
        </w:rPr>
        <w:t xml:space="preserve"> </w:t>
      </w:r>
      <w:r w:rsidRPr="005A01DA">
        <w:rPr>
          <w:rFonts w:ascii="Times New Roman" w:hAnsi="Times New Roman"/>
          <w:u w:val="single" w:color="000000"/>
        </w:rPr>
        <w:t>do</w:t>
      </w:r>
      <w:r w:rsidRPr="005A01DA">
        <w:rPr>
          <w:rFonts w:ascii="Times New Roman" w:hAnsi="Times New Roman"/>
          <w:spacing w:val="-1"/>
          <w:u w:val="single" w:color="000000"/>
        </w:rPr>
        <w:t>c</w:t>
      </w:r>
      <w:r w:rsidRPr="005A01DA">
        <w:rPr>
          <w:rFonts w:ascii="Times New Roman" w:hAnsi="Times New Roman"/>
          <w:u w:val="single" w:color="000000"/>
        </w:rPr>
        <w:t>um</w:t>
      </w:r>
      <w:r w:rsidRPr="005A01DA">
        <w:rPr>
          <w:rFonts w:ascii="Times New Roman" w:hAnsi="Times New Roman"/>
          <w:spacing w:val="-1"/>
          <w:u w:val="single" w:color="000000"/>
        </w:rPr>
        <w:t>e</w:t>
      </w:r>
      <w:r w:rsidRPr="005A01DA">
        <w:rPr>
          <w:rFonts w:ascii="Times New Roman" w:hAnsi="Times New Roman"/>
          <w:u w:val="single" w:color="000000"/>
        </w:rPr>
        <w:t>nt</w:t>
      </w:r>
      <w:r w:rsidRPr="005A01DA">
        <w:rPr>
          <w:rFonts w:ascii="Times New Roman" w:hAnsi="Times New Roman"/>
          <w:spacing w:val="-1"/>
          <w:u w:val="single" w:color="000000"/>
        </w:rPr>
        <w:t>a</w:t>
      </w:r>
      <w:r w:rsidRPr="005A01DA">
        <w:rPr>
          <w:rFonts w:ascii="Times New Roman" w:hAnsi="Times New Roman"/>
          <w:u w:val="single" w:color="000000"/>
        </w:rPr>
        <w:t>tion to suppo</w:t>
      </w:r>
      <w:r w:rsidRPr="005A01DA">
        <w:rPr>
          <w:rFonts w:ascii="Times New Roman" w:hAnsi="Times New Roman"/>
          <w:spacing w:val="-1"/>
          <w:u w:val="single" w:color="000000"/>
        </w:rPr>
        <w:t>r</w:t>
      </w:r>
      <w:r w:rsidRPr="005A01DA">
        <w:rPr>
          <w:rFonts w:ascii="Times New Roman" w:hAnsi="Times New Roman"/>
          <w:u w:val="single" w:color="000000"/>
        </w:rPr>
        <w:t xml:space="preserve">t its </w:t>
      </w:r>
      <w:r w:rsidRPr="005A01DA">
        <w:rPr>
          <w:rFonts w:ascii="Times New Roman" w:hAnsi="Times New Roman"/>
          <w:spacing w:val="-1"/>
          <w:u w:val="single" w:color="000000"/>
        </w:rPr>
        <w:t>c</w:t>
      </w:r>
      <w:r w:rsidRPr="005A01DA">
        <w:rPr>
          <w:rFonts w:ascii="Times New Roman" w:hAnsi="Times New Roman"/>
          <w:u w:val="single" w:color="000000"/>
        </w:rPr>
        <w:t>l</w:t>
      </w:r>
      <w:r w:rsidRPr="005A01DA">
        <w:rPr>
          <w:rFonts w:ascii="Times New Roman" w:hAnsi="Times New Roman"/>
          <w:spacing w:val="-1"/>
          <w:u w:val="single" w:color="000000"/>
        </w:rPr>
        <w:t>a</w:t>
      </w:r>
      <w:r w:rsidRPr="005A01DA">
        <w:rPr>
          <w:rFonts w:ascii="Times New Roman" w:hAnsi="Times New Roman"/>
          <w:u w:val="single" w:color="000000"/>
        </w:rPr>
        <w:t xml:space="preserve">im </w:t>
      </w:r>
      <w:r w:rsidRPr="005A01DA">
        <w:rPr>
          <w:rFonts w:ascii="Times New Roman" w:hAnsi="Times New Roman"/>
          <w:spacing w:val="-1"/>
          <w:u w:val="single" w:color="000000"/>
        </w:rPr>
        <w:t>a</w:t>
      </w:r>
      <w:r w:rsidRPr="005A01DA">
        <w:rPr>
          <w:rFonts w:ascii="Times New Roman" w:hAnsi="Times New Roman"/>
          <w:u w:val="single" w:color="000000"/>
        </w:rPr>
        <w:t>s d</w:t>
      </w:r>
      <w:r w:rsidRPr="005A01DA">
        <w:rPr>
          <w:rFonts w:ascii="Times New Roman" w:hAnsi="Times New Roman"/>
          <w:spacing w:val="-1"/>
          <w:u w:val="single" w:color="000000"/>
        </w:rPr>
        <w:t>e</w:t>
      </w:r>
      <w:r w:rsidRPr="005A01DA">
        <w:rPr>
          <w:rFonts w:ascii="Times New Roman" w:hAnsi="Times New Roman"/>
          <w:u w:val="single" w:color="000000"/>
        </w:rPr>
        <w:t>t</w:t>
      </w:r>
      <w:r w:rsidRPr="005A01DA">
        <w:rPr>
          <w:rFonts w:ascii="Times New Roman" w:hAnsi="Times New Roman"/>
          <w:spacing w:val="-1"/>
          <w:u w:val="single" w:color="000000"/>
        </w:rPr>
        <w:t>er</w:t>
      </w:r>
      <w:r w:rsidRPr="005A01DA">
        <w:rPr>
          <w:rFonts w:ascii="Times New Roman" w:hAnsi="Times New Roman"/>
          <w:u w:val="single" w:color="000000"/>
        </w:rPr>
        <w:t>min</w:t>
      </w:r>
      <w:r w:rsidRPr="005A01DA">
        <w:rPr>
          <w:rFonts w:ascii="Times New Roman" w:hAnsi="Times New Roman"/>
          <w:spacing w:val="-1"/>
          <w:u w:val="single" w:color="000000"/>
        </w:rPr>
        <w:t>e</w:t>
      </w:r>
      <w:r w:rsidRPr="005A01DA">
        <w:rPr>
          <w:rFonts w:ascii="Times New Roman" w:hAnsi="Times New Roman"/>
          <w:u w:val="single" w:color="000000"/>
        </w:rPr>
        <w:t>d</w:t>
      </w:r>
      <w:r w:rsidRPr="005A01DA">
        <w:rPr>
          <w:rFonts w:ascii="Times New Roman" w:hAnsi="Times New Roman"/>
          <w:spacing w:val="2"/>
          <w:u w:val="single" w:color="000000"/>
        </w:rPr>
        <w:t xml:space="preserve"> b</w:t>
      </w:r>
      <w:r w:rsidRPr="005A01DA">
        <w:rPr>
          <w:rFonts w:ascii="Times New Roman" w:hAnsi="Times New Roman"/>
          <w:u w:val="single" w:color="000000"/>
        </w:rPr>
        <w:t>y</w:t>
      </w:r>
      <w:r w:rsidRPr="005A01DA">
        <w:rPr>
          <w:rFonts w:ascii="Times New Roman" w:hAnsi="Times New Roman"/>
          <w:spacing w:val="-5"/>
          <w:u w:val="single" w:color="000000"/>
        </w:rPr>
        <w:t xml:space="preserve"> </w:t>
      </w:r>
      <w:r w:rsidRPr="005A01DA">
        <w:rPr>
          <w:rFonts w:ascii="Times New Roman" w:hAnsi="Times New Roman"/>
          <w:u w:val="single" w:color="000000"/>
        </w:rPr>
        <w:t>the</w:t>
      </w:r>
      <w:r w:rsidRPr="005A01DA">
        <w:rPr>
          <w:rFonts w:ascii="Times New Roman" w:hAnsi="Times New Roman"/>
          <w:spacing w:val="-1"/>
          <w:u w:val="single" w:color="000000"/>
        </w:rPr>
        <w:t xml:space="preserve"> </w:t>
      </w:r>
      <w:r w:rsidRPr="005A01DA">
        <w:rPr>
          <w:rFonts w:ascii="Times New Roman" w:hAnsi="Times New Roman"/>
          <w:spacing w:val="1"/>
          <w:u w:val="single" w:color="000000"/>
        </w:rPr>
        <w:t>S</w:t>
      </w:r>
      <w:r w:rsidRPr="005A01DA">
        <w:rPr>
          <w:rFonts w:ascii="Times New Roman" w:hAnsi="Times New Roman"/>
          <w:u w:val="single" w:color="000000"/>
        </w:rPr>
        <w:t>t</w:t>
      </w:r>
      <w:r w:rsidRPr="005A01DA">
        <w:rPr>
          <w:rFonts w:ascii="Times New Roman" w:hAnsi="Times New Roman"/>
          <w:spacing w:val="-1"/>
          <w:u w:val="single" w:color="000000"/>
        </w:rPr>
        <w:t>a</w:t>
      </w:r>
      <w:r w:rsidRPr="005A01DA">
        <w:rPr>
          <w:rFonts w:ascii="Times New Roman" w:hAnsi="Times New Roman"/>
          <w:u w:val="single" w:color="000000"/>
        </w:rPr>
        <w:t>te</w:t>
      </w:r>
      <w:r w:rsidRPr="005A01DA">
        <w:rPr>
          <w:rFonts w:ascii="Times New Roman" w:hAnsi="Times New Roman"/>
          <w:spacing w:val="-1"/>
          <w:u w:val="single" w:color="000000"/>
        </w:rPr>
        <w:t xml:space="preserve"> </w:t>
      </w:r>
      <w:r w:rsidRPr="005A01DA">
        <w:rPr>
          <w:rFonts w:ascii="Times New Roman" w:hAnsi="Times New Roman"/>
          <w:spacing w:val="2"/>
          <w:u w:val="single" w:color="000000"/>
        </w:rPr>
        <w:t>T</w:t>
      </w:r>
      <w:r w:rsidRPr="005A01DA">
        <w:rPr>
          <w:rFonts w:ascii="Times New Roman" w:hAnsi="Times New Roman"/>
          <w:spacing w:val="-1"/>
          <w:u w:val="single" w:color="000000"/>
        </w:rPr>
        <w:t>a</w:t>
      </w:r>
      <w:r w:rsidRPr="005A01DA">
        <w:rPr>
          <w:rFonts w:ascii="Times New Roman" w:hAnsi="Times New Roman"/>
          <w:u w:val="single" w:color="000000"/>
        </w:rPr>
        <w:t>x</w:t>
      </w:r>
      <w:r w:rsidRPr="005A01DA">
        <w:rPr>
          <w:rFonts w:ascii="Times New Roman" w:hAnsi="Times New Roman"/>
          <w:spacing w:val="2"/>
          <w:u w:val="single" w:color="000000"/>
        </w:rPr>
        <w:t xml:space="preserve"> </w:t>
      </w:r>
      <w:r w:rsidRPr="005A01DA">
        <w:rPr>
          <w:rFonts w:ascii="Times New Roman" w:hAnsi="Times New Roman"/>
          <w:u w:val="single" w:color="000000"/>
        </w:rPr>
        <w:t>Ass</w:t>
      </w:r>
      <w:r w:rsidRPr="005A01DA">
        <w:rPr>
          <w:rFonts w:ascii="Times New Roman" w:hAnsi="Times New Roman"/>
          <w:spacing w:val="-1"/>
          <w:u w:val="single" w:color="000000"/>
        </w:rPr>
        <w:t>e</w:t>
      </w:r>
      <w:r w:rsidRPr="005A01DA">
        <w:rPr>
          <w:rFonts w:ascii="Times New Roman" w:hAnsi="Times New Roman"/>
          <w:u w:val="single" w:color="000000"/>
        </w:rPr>
        <w:t>sso</w:t>
      </w:r>
      <w:r w:rsidRPr="005A01DA">
        <w:rPr>
          <w:rFonts w:ascii="Times New Roman" w:hAnsi="Times New Roman"/>
          <w:spacing w:val="-1"/>
          <w:u w:val="single" w:color="000000"/>
        </w:rPr>
        <w:t>r</w:t>
      </w:r>
      <w:r w:rsidR="005A01DA" w:rsidRPr="005A01DA">
        <w:rPr>
          <w:rFonts w:ascii="Times New Roman" w:hAnsi="Times New Roman"/>
          <w:spacing w:val="-1"/>
          <w:u w:val="single" w:color="000000"/>
        </w:rPr>
        <w:t xml:space="preserve">, </w:t>
      </w:r>
      <w:r w:rsidR="005A01DA" w:rsidRPr="005A01DA">
        <w:rPr>
          <w:rFonts w:ascii="Times New Roman" w:hAnsi="Times New Roman"/>
          <w:u w:val="single" w:color="000000"/>
        </w:rPr>
        <w:t>including</w:t>
      </w:r>
      <w:r w:rsidR="00B60187">
        <w:rPr>
          <w:rFonts w:ascii="Times New Roman" w:hAnsi="Times New Roman"/>
          <w:u w:val="single" w:color="000000"/>
        </w:rPr>
        <w:t>,</w:t>
      </w:r>
      <w:r w:rsidR="005A01DA" w:rsidRPr="005A01DA">
        <w:rPr>
          <w:rFonts w:ascii="Times New Roman" w:hAnsi="Times New Roman"/>
          <w:u w:val="single" w:color="000000"/>
        </w:rPr>
        <w:t xml:space="preserve"> if requested, all records associated with the municipality’s assessment of the property subject to the requested adjustment for the three year period prior to the date of the reduction in valuation.</w:t>
      </w:r>
    </w:p>
    <w:p w:rsidR="005A01DA" w:rsidRDefault="005A01DA" w:rsidP="005A01DA">
      <w:pPr>
        <w:spacing w:before="29"/>
        <w:ind w:right="314"/>
        <w:rPr>
          <w:rFonts w:ascii="Times New Roman" w:hAnsi="Times New Roman"/>
          <w:u w:val="single" w:color="000000"/>
        </w:rPr>
      </w:pPr>
    </w:p>
    <w:p w:rsidR="005A01DA" w:rsidRDefault="005A01DA" w:rsidP="005A01DA">
      <w:pPr>
        <w:spacing w:before="29"/>
        <w:ind w:left="881" w:right="314"/>
        <w:rPr>
          <w:rFonts w:ascii="Times New Roman" w:hAnsi="Times New Roman"/>
          <w:u w:val="single" w:color="000000"/>
        </w:rPr>
      </w:pPr>
      <w:r>
        <w:rPr>
          <w:rFonts w:ascii="Times New Roman" w:hAnsi="Times New Roman"/>
          <w:u w:val="single" w:color="000000"/>
        </w:rPr>
        <w:t>For purposes of this section, a qualified professional appraiser is an individual who is a certified general real property appraiser licensed under 32 MRSA chapter 124, or a Certified Maine Assessor certified under 36</w:t>
      </w:r>
      <w:r w:rsidR="00CD18FB">
        <w:rPr>
          <w:rFonts w:ascii="Times New Roman" w:hAnsi="Times New Roman"/>
          <w:u w:val="single" w:color="000000"/>
        </w:rPr>
        <w:t xml:space="preserve"> </w:t>
      </w:r>
      <w:r>
        <w:rPr>
          <w:rFonts w:ascii="Times New Roman" w:hAnsi="Times New Roman"/>
          <w:u w:val="single" w:color="000000"/>
        </w:rPr>
        <w:t>MRSA section 310; has at least five years’ experience determining the just value of real and personal property of the commercial and industrial type using the three standard methods of valuation; and attests in writing to the State Tax Assessor that the individual has a current working knowledge of the application of the three standard methods of valuation to real and personal property of the commercial and industrial type.</w:t>
      </w:r>
    </w:p>
    <w:p w:rsidR="007212BE" w:rsidRDefault="007212BE" w:rsidP="007212BE">
      <w:pPr>
        <w:spacing w:after="0" w:line="240" w:lineRule="exact"/>
        <w:rPr>
          <w:sz w:val="24"/>
          <w:szCs w:val="24"/>
        </w:rPr>
      </w:pPr>
    </w:p>
    <w:p w:rsidR="007212BE" w:rsidRDefault="007212BE" w:rsidP="007212BE">
      <w:pPr>
        <w:spacing w:after="0" w:line="240" w:lineRule="auto"/>
        <w:ind w:left="501" w:right="32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ll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mine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w</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2"/>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is 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w:t>
      </w:r>
    </w:p>
    <w:p w:rsidR="007212BE" w:rsidRDefault="007212BE" w:rsidP="007212BE">
      <w:pPr>
        <w:spacing w:after="0" w:line="240" w:lineRule="exact"/>
        <w:rPr>
          <w:sz w:val="24"/>
          <w:szCs w:val="24"/>
        </w:rPr>
      </w:pPr>
    </w:p>
    <w:p w:rsidR="007212BE" w:rsidRDefault="007212BE" w:rsidP="007212BE">
      <w:pPr>
        <w:spacing w:after="0" w:line="240" w:lineRule="auto"/>
        <w:ind w:left="501" w:right="5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6"/>
          <w:sz w:val="24"/>
          <w:szCs w:val="24"/>
          <w:u w:val="single" w:color="000000"/>
        </w:rPr>
        <w:t>I</w:t>
      </w:r>
      <w:r>
        <w:rPr>
          <w:rFonts w:ascii="Times New Roman" w:eastAsia="Times New Roman" w:hAnsi="Times New Roman" w:cs="Times New Roman"/>
          <w:sz w:val="24"/>
          <w:szCs w:val="24"/>
          <w:u w:val="single" w:color="000000"/>
        </w:rPr>
        <w:t>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z w:val="24"/>
          <w:szCs w:val="24"/>
          <w:u w:val="single" w:color="000000"/>
        </w:rPr>
        <w:t>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this 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ax</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ll </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mount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dju</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nt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ing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 xml:space="preserve">mount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whi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min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tion 208 would be</w:t>
      </w:r>
      <w:r>
        <w:rPr>
          <w:rFonts w:ascii="Times New Roman" w:eastAsia="Times New Roman" w:hAnsi="Times New Roman" w:cs="Times New Roman"/>
          <w:spacing w:val="-1"/>
          <w:sz w:val="24"/>
          <w:szCs w:val="24"/>
          <w:u w:val="single" w:color="000000"/>
        </w:rPr>
        <w:t xml:space="preserve"> re</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 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sult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 sudd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dis</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z w:val="24"/>
          <w:szCs w:val="24"/>
          <w:u w:val="single" w:color="000000"/>
        </w:rPr>
        <w:t>ption of</w:t>
      </w:r>
      <w:r>
        <w:rPr>
          <w:rFonts w:ascii="Times New Roman" w:eastAsia="Times New Roman" w:hAnsi="Times New Roman" w:cs="Times New Roman"/>
          <w:spacing w:val="-1"/>
          <w:sz w:val="24"/>
          <w:szCs w:val="24"/>
          <w:u w:val="single" w:color="000000"/>
        </w:rPr>
        <w:t xml:space="preserve"> 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tions to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us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in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 xml:space="preserve">t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ommission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Edu</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ll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djust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subs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ns until su</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 time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s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ni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loss.  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ax</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imit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time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iod or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mount of</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djustm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nt to </w:t>
      </w:r>
      <w:r>
        <w:rPr>
          <w:rFonts w:ascii="Times New Roman" w:eastAsia="Times New Roman" w:hAnsi="Times New Roman" w:cs="Times New Roman"/>
          <w:spacing w:val="-1"/>
          <w:sz w:val="24"/>
          <w:szCs w:val="24"/>
          <w:u w:val="single" w:color="000000"/>
        </w:rPr>
        <w:t>ref</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 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rc</w:t>
      </w:r>
      <w:r>
        <w:rPr>
          <w:rFonts w:ascii="Times New Roman" w:eastAsia="Times New Roman" w:hAnsi="Times New Roman" w:cs="Times New Roman"/>
          <w:sz w:val="24"/>
          <w:szCs w:val="24"/>
          <w:u w:val="single" w:color="000000"/>
        </w:rPr>
        <w:t>umst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su</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loss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w:t>
      </w:r>
    </w:p>
    <w:p w:rsidR="007212BE" w:rsidRDefault="007212BE" w:rsidP="007212BE">
      <w:pPr>
        <w:spacing w:after="0" w:line="200" w:lineRule="exact"/>
        <w:rPr>
          <w:sz w:val="20"/>
          <w:szCs w:val="20"/>
        </w:rPr>
      </w:pPr>
    </w:p>
    <w:p w:rsidR="007212BE" w:rsidRDefault="007212BE" w:rsidP="007212BE">
      <w:pPr>
        <w:spacing w:before="9" w:after="0" w:line="240" w:lineRule="exact"/>
        <w:rPr>
          <w:sz w:val="24"/>
          <w:szCs w:val="24"/>
        </w:rPr>
      </w:pPr>
    </w:p>
    <w:p w:rsidR="00511BAE" w:rsidRDefault="00511BAE">
      <w:pPr>
        <w:widowControl/>
        <w:rPr>
          <w:rFonts w:ascii="Times New Roman" w:hAnsi="Times New Roman" w:cs="Times New Roman"/>
          <w:b/>
          <w:sz w:val="24"/>
          <w:szCs w:val="24"/>
        </w:rPr>
      </w:pPr>
    </w:p>
    <w:p w:rsidR="00042B76" w:rsidRDefault="0041481D" w:rsidP="00042B76">
      <w:pPr>
        <w:spacing w:before="34" w:after="0" w:line="274" w:lineRule="exact"/>
        <w:ind w:left="100" w:right="365" w:firstLine="401"/>
        <w:rPr>
          <w:rFonts w:ascii="Times New Roman" w:eastAsia="Times New Roman" w:hAnsi="Times New Roman" w:cs="Times New Roman"/>
          <w:sz w:val="24"/>
          <w:szCs w:val="24"/>
        </w:rPr>
      </w:pPr>
      <w:r>
        <w:rPr>
          <w:rFonts w:ascii="Times New Roman" w:hAnsi="Times New Roman" w:cs="Times New Roman"/>
          <w:b/>
          <w:sz w:val="24"/>
          <w:szCs w:val="24"/>
        </w:rPr>
        <w:br w:type="page"/>
      </w:r>
      <w:proofErr w:type="gramStart"/>
      <w:r w:rsidR="00042B76">
        <w:rPr>
          <w:rFonts w:ascii="Times New Roman" w:eastAsia="Times New Roman" w:hAnsi="Times New Roman" w:cs="Times New Roman"/>
          <w:b/>
          <w:bCs/>
          <w:spacing w:val="1"/>
          <w:sz w:val="24"/>
          <w:szCs w:val="24"/>
        </w:rPr>
        <w:lastRenderedPageBreak/>
        <w:t>S</w:t>
      </w:r>
      <w:r w:rsidR="00042B76">
        <w:rPr>
          <w:rFonts w:ascii="Times New Roman" w:eastAsia="Times New Roman" w:hAnsi="Times New Roman" w:cs="Times New Roman"/>
          <w:b/>
          <w:bCs/>
          <w:spacing w:val="-1"/>
          <w:sz w:val="24"/>
          <w:szCs w:val="24"/>
        </w:rPr>
        <w:t>ec</w:t>
      </w:r>
      <w:r w:rsidR="00042B76">
        <w:rPr>
          <w:rFonts w:ascii="Times New Roman" w:eastAsia="Times New Roman" w:hAnsi="Times New Roman" w:cs="Times New Roman"/>
          <w:b/>
          <w:bCs/>
          <w:sz w:val="24"/>
          <w:szCs w:val="24"/>
        </w:rPr>
        <w:t>.</w:t>
      </w:r>
      <w:proofErr w:type="gramEnd"/>
      <w:r w:rsidR="00042B76">
        <w:rPr>
          <w:rFonts w:ascii="Times New Roman" w:eastAsia="Times New Roman" w:hAnsi="Times New Roman" w:cs="Times New Roman"/>
          <w:b/>
          <w:bCs/>
          <w:sz w:val="24"/>
          <w:szCs w:val="24"/>
        </w:rPr>
        <w:t xml:space="preserve">  </w:t>
      </w:r>
      <w:proofErr w:type="gramStart"/>
      <w:r w:rsidR="00042B76">
        <w:rPr>
          <w:rFonts w:ascii="Times New Roman" w:eastAsia="Times New Roman" w:hAnsi="Times New Roman" w:cs="Times New Roman"/>
          <w:b/>
          <w:bCs/>
          <w:sz w:val="24"/>
          <w:szCs w:val="24"/>
        </w:rPr>
        <w:t>O</w:t>
      </w:r>
      <w:r w:rsidR="00042B76">
        <w:rPr>
          <w:rFonts w:ascii="Times New Roman" w:eastAsia="Times New Roman" w:hAnsi="Times New Roman" w:cs="Times New Roman"/>
          <w:b/>
          <w:bCs/>
          <w:spacing w:val="-1"/>
          <w:sz w:val="24"/>
          <w:szCs w:val="24"/>
        </w:rPr>
        <w:t>-</w:t>
      </w:r>
      <w:r w:rsidR="00042B76">
        <w:rPr>
          <w:rFonts w:ascii="Times New Roman" w:eastAsia="Times New Roman" w:hAnsi="Times New Roman" w:cs="Times New Roman"/>
          <w:b/>
          <w:bCs/>
          <w:sz w:val="24"/>
          <w:szCs w:val="24"/>
        </w:rPr>
        <w:t>5.</w:t>
      </w:r>
      <w:proofErr w:type="gramEnd"/>
      <w:r w:rsidR="00042B76">
        <w:rPr>
          <w:rFonts w:ascii="Times New Roman" w:eastAsia="Times New Roman" w:hAnsi="Times New Roman" w:cs="Times New Roman"/>
          <w:b/>
          <w:bCs/>
          <w:sz w:val="24"/>
          <w:szCs w:val="24"/>
        </w:rPr>
        <w:t xml:space="preserve">  36 </w:t>
      </w:r>
      <w:r w:rsidR="00042B76">
        <w:rPr>
          <w:rFonts w:ascii="Times New Roman" w:eastAsia="Times New Roman" w:hAnsi="Times New Roman" w:cs="Times New Roman"/>
          <w:b/>
          <w:bCs/>
          <w:spacing w:val="-1"/>
          <w:sz w:val="24"/>
          <w:szCs w:val="24"/>
        </w:rPr>
        <w:t>M</w:t>
      </w:r>
      <w:r w:rsidR="00042B76">
        <w:rPr>
          <w:rFonts w:ascii="Times New Roman" w:eastAsia="Times New Roman" w:hAnsi="Times New Roman" w:cs="Times New Roman"/>
          <w:b/>
          <w:bCs/>
          <w:sz w:val="24"/>
          <w:szCs w:val="24"/>
        </w:rPr>
        <w:t>R</w:t>
      </w:r>
      <w:r w:rsidR="00042B76">
        <w:rPr>
          <w:rFonts w:ascii="Times New Roman" w:eastAsia="Times New Roman" w:hAnsi="Times New Roman" w:cs="Times New Roman"/>
          <w:b/>
          <w:bCs/>
          <w:spacing w:val="1"/>
          <w:sz w:val="24"/>
          <w:szCs w:val="24"/>
        </w:rPr>
        <w:t>S</w:t>
      </w:r>
      <w:r w:rsidR="00042B76">
        <w:rPr>
          <w:rFonts w:ascii="Times New Roman" w:eastAsia="Times New Roman" w:hAnsi="Times New Roman" w:cs="Times New Roman"/>
          <w:b/>
          <w:bCs/>
          <w:sz w:val="24"/>
          <w:szCs w:val="24"/>
        </w:rPr>
        <w:t>A §</w:t>
      </w:r>
      <w:r w:rsidR="00042B76">
        <w:rPr>
          <w:rFonts w:ascii="Times New Roman" w:eastAsia="Times New Roman" w:hAnsi="Times New Roman" w:cs="Times New Roman"/>
          <w:b/>
          <w:bCs/>
          <w:spacing w:val="2"/>
          <w:sz w:val="24"/>
          <w:szCs w:val="24"/>
        </w:rPr>
        <w:t>2</w:t>
      </w:r>
      <w:r w:rsidR="00042B76">
        <w:rPr>
          <w:rFonts w:ascii="Times New Roman" w:eastAsia="Times New Roman" w:hAnsi="Times New Roman" w:cs="Times New Roman"/>
          <w:b/>
          <w:bCs/>
          <w:sz w:val="24"/>
          <w:szCs w:val="24"/>
        </w:rPr>
        <w:t>08</w:t>
      </w:r>
      <w:r w:rsidR="00042B76">
        <w:rPr>
          <w:rFonts w:ascii="Times New Roman" w:eastAsia="Times New Roman" w:hAnsi="Times New Roman" w:cs="Times New Roman"/>
          <w:b/>
          <w:bCs/>
          <w:spacing w:val="-1"/>
          <w:sz w:val="24"/>
          <w:szCs w:val="24"/>
        </w:rPr>
        <w:t>-</w:t>
      </w:r>
      <w:r w:rsidR="00042B76">
        <w:rPr>
          <w:rFonts w:ascii="Times New Roman" w:eastAsia="Times New Roman" w:hAnsi="Times New Roman" w:cs="Times New Roman"/>
          <w:b/>
          <w:bCs/>
          <w:sz w:val="24"/>
          <w:szCs w:val="24"/>
        </w:rPr>
        <w:t>A, s</w:t>
      </w:r>
      <w:r w:rsidR="00042B76">
        <w:rPr>
          <w:rFonts w:ascii="Times New Roman" w:eastAsia="Times New Roman" w:hAnsi="Times New Roman" w:cs="Times New Roman"/>
          <w:b/>
          <w:bCs/>
          <w:spacing w:val="1"/>
          <w:sz w:val="24"/>
          <w:szCs w:val="24"/>
        </w:rPr>
        <w:t>ub</w:t>
      </w:r>
      <w:r w:rsidR="00042B76">
        <w:rPr>
          <w:rFonts w:ascii="Times New Roman" w:eastAsia="Times New Roman" w:hAnsi="Times New Roman" w:cs="Times New Roman"/>
          <w:b/>
          <w:bCs/>
          <w:spacing w:val="-1"/>
          <w:sz w:val="24"/>
          <w:szCs w:val="24"/>
        </w:rPr>
        <w:t>-</w:t>
      </w:r>
      <w:r w:rsidR="00042B76">
        <w:rPr>
          <w:rFonts w:ascii="Times New Roman" w:eastAsia="Times New Roman" w:hAnsi="Times New Roman" w:cs="Times New Roman"/>
          <w:b/>
          <w:bCs/>
          <w:sz w:val="24"/>
          <w:szCs w:val="24"/>
        </w:rPr>
        <w:t xml:space="preserve">§5 </w:t>
      </w:r>
      <w:r w:rsidR="00042B76">
        <w:rPr>
          <w:rFonts w:ascii="Times New Roman" w:eastAsia="Times New Roman" w:hAnsi="Times New Roman" w:cs="Times New Roman"/>
          <w:spacing w:val="-1"/>
          <w:sz w:val="24"/>
          <w:szCs w:val="24"/>
        </w:rPr>
        <w:t>a</w:t>
      </w:r>
      <w:r w:rsidR="00042B76">
        <w:rPr>
          <w:rFonts w:ascii="Times New Roman" w:eastAsia="Times New Roman" w:hAnsi="Times New Roman" w:cs="Times New Roman"/>
          <w:sz w:val="24"/>
          <w:szCs w:val="24"/>
        </w:rPr>
        <w:t xml:space="preserve">s </w:t>
      </w:r>
      <w:r w:rsidR="00042B76">
        <w:rPr>
          <w:rFonts w:ascii="Times New Roman" w:eastAsia="Times New Roman" w:hAnsi="Times New Roman" w:cs="Times New Roman"/>
          <w:spacing w:val="-1"/>
          <w:sz w:val="24"/>
          <w:szCs w:val="24"/>
        </w:rPr>
        <w:t>re</w:t>
      </w:r>
      <w:r w:rsidR="00042B76">
        <w:rPr>
          <w:rFonts w:ascii="Times New Roman" w:eastAsia="Times New Roman" w:hAnsi="Times New Roman" w:cs="Times New Roman"/>
          <w:sz w:val="24"/>
          <w:szCs w:val="24"/>
        </w:rPr>
        <w:t>p</w:t>
      </w:r>
      <w:r w:rsidR="00042B76">
        <w:rPr>
          <w:rFonts w:ascii="Times New Roman" w:eastAsia="Times New Roman" w:hAnsi="Times New Roman" w:cs="Times New Roman"/>
          <w:spacing w:val="1"/>
          <w:sz w:val="24"/>
          <w:szCs w:val="24"/>
        </w:rPr>
        <w:t>e</w:t>
      </w:r>
      <w:r w:rsidR="00042B76">
        <w:rPr>
          <w:rFonts w:ascii="Times New Roman" w:eastAsia="Times New Roman" w:hAnsi="Times New Roman" w:cs="Times New Roman"/>
          <w:spacing w:val="-1"/>
          <w:sz w:val="24"/>
          <w:szCs w:val="24"/>
        </w:rPr>
        <w:t>a</w:t>
      </w:r>
      <w:r w:rsidR="00042B76">
        <w:rPr>
          <w:rFonts w:ascii="Times New Roman" w:eastAsia="Times New Roman" w:hAnsi="Times New Roman" w:cs="Times New Roman"/>
          <w:sz w:val="24"/>
          <w:szCs w:val="24"/>
        </w:rPr>
        <w:t>l</w:t>
      </w:r>
      <w:r w:rsidR="00042B76">
        <w:rPr>
          <w:rFonts w:ascii="Times New Roman" w:eastAsia="Times New Roman" w:hAnsi="Times New Roman" w:cs="Times New Roman"/>
          <w:spacing w:val="-1"/>
          <w:sz w:val="24"/>
          <w:szCs w:val="24"/>
        </w:rPr>
        <w:t>e</w:t>
      </w:r>
      <w:r w:rsidR="00042B76">
        <w:rPr>
          <w:rFonts w:ascii="Times New Roman" w:eastAsia="Times New Roman" w:hAnsi="Times New Roman" w:cs="Times New Roman"/>
          <w:sz w:val="24"/>
          <w:szCs w:val="24"/>
        </w:rPr>
        <w:t>d</w:t>
      </w:r>
      <w:r w:rsidR="00042B76">
        <w:rPr>
          <w:rFonts w:ascii="Times New Roman" w:eastAsia="Times New Roman" w:hAnsi="Times New Roman" w:cs="Times New Roman"/>
          <w:spacing w:val="2"/>
          <w:sz w:val="24"/>
          <w:szCs w:val="24"/>
        </w:rPr>
        <w:t xml:space="preserve"> </w:t>
      </w:r>
      <w:r w:rsidR="00042B76">
        <w:rPr>
          <w:rFonts w:ascii="Times New Roman" w:eastAsia="Times New Roman" w:hAnsi="Times New Roman" w:cs="Times New Roman"/>
          <w:spacing w:val="-1"/>
          <w:sz w:val="24"/>
          <w:szCs w:val="24"/>
        </w:rPr>
        <w:t>a</w:t>
      </w:r>
      <w:r w:rsidR="00042B76">
        <w:rPr>
          <w:rFonts w:ascii="Times New Roman" w:eastAsia="Times New Roman" w:hAnsi="Times New Roman" w:cs="Times New Roman"/>
          <w:sz w:val="24"/>
          <w:szCs w:val="24"/>
        </w:rPr>
        <w:t xml:space="preserve">nd </w:t>
      </w:r>
      <w:r w:rsidR="00042B76">
        <w:rPr>
          <w:rFonts w:ascii="Times New Roman" w:eastAsia="Times New Roman" w:hAnsi="Times New Roman" w:cs="Times New Roman"/>
          <w:spacing w:val="-1"/>
          <w:sz w:val="24"/>
          <w:szCs w:val="24"/>
        </w:rPr>
        <w:t>re</w:t>
      </w:r>
      <w:r w:rsidR="00042B76">
        <w:rPr>
          <w:rFonts w:ascii="Times New Roman" w:eastAsia="Times New Roman" w:hAnsi="Times New Roman" w:cs="Times New Roman"/>
          <w:sz w:val="24"/>
          <w:szCs w:val="24"/>
        </w:rPr>
        <w:t>pl</w:t>
      </w:r>
      <w:r w:rsidR="00042B76">
        <w:rPr>
          <w:rFonts w:ascii="Times New Roman" w:eastAsia="Times New Roman" w:hAnsi="Times New Roman" w:cs="Times New Roman"/>
          <w:spacing w:val="1"/>
          <w:sz w:val="24"/>
          <w:szCs w:val="24"/>
        </w:rPr>
        <w:t>a</w:t>
      </w:r>
      <w:r w:rsidR="00042B76">
        <w:rPr>
          <w:rFonts w:ascii="Times New Roman" w:eastAsia="Times New Roman" w:hAnsi="Times New Roman" w:cs="Times New Roman"/>
          <w:spacing w:val="-1"/>
          <w:sz w:val="24"/>
          <w:szCs w:val="24"/>
        </w:rPr>
        <w:t>ce</w:t>
      </w:r>
      <w:r w:rsidR="00042B76">
        <w:rPr>
          <w:rFonts w:ascii="Times New Roman" w:eastAsia="Times New Roman" w:hAnsi="Times New Roman" w:cs="Times New Roman"/>
          <w:sz w:val="24"/>
          <w:szCs w:val="24"/>
        </w:rPr>
        <w:t xml:space="preserve">d </w:t>
      </w:r>
      <w:r w:rsidR="00042B76">
        <w:rPr>
          <w:rFonts w:ascii="Times New Roman" w:eastAsia="Times New Roman" w:hAnsi="Times New Roman" w:cs="Times New Roman"/>
          <w:spacing w:val="5"/>
          <w:sz w:val="24"/>
          <w:szCs w:val="24"/>
        </w:rPr>
        <w:t>b</w:t>
      </w:r>
      <w:r w:rsidR="00042B76">
        <w:rPr>
          <w:rFonts w:ascii="Times New Roman" w:eastAsia="Times New Roman" w:hAnsi="Times New Roman" w:cs="Times New Roman"/>
          <w:sz w:val="24"/>
          <w:szCs w:val="24"/>
        </w:rPr>
        <w:t>y</w:t>
      </w:r>
      <w:r w:rsidR="00042B76">
        <w:rPr>
          <w:rFonts w:ascii="Times New Roman" w:eastAsia="Times New Roman" w:hAnsi="Times New Roman" w:cs="Times New Roman"/>
          <w:spacing w:val="-5"/>
          <w:sz w:val="24"/>
          <w:szCs w:val="24"/>
        </w:rPr>
        <w:t xml:space="preserve"> </w:t>
      </w:r>
      <w:r w:rsidR="00042B76">
        <w:rPr>
          <w:rFonts w:ascii="Times New Roman" w:eastAsia="Times New Roman" w:hAnsi="Times New Roman" w:cs="Times New Roman"/>
          <w:spacing w:val="3"/>
          <w:sz w:val="24"/>
          <w:szCs w:val="24"/>
        </w:rPr>
        <w:t>P</w:t>
      </w:r>
      <w:r w:rsidR="00042B76">
        <w:rPr>
          <w:rFonts w:ascii="Times New Roman" w:eastAsia="Times New Roman" w:hAnsi="Times New Roman" w:cs="Times New Roman"/>
          <w:sz w:val="24"/>
          <w:szCs w:val="24"/>
        </w:rPr>
        <w:t>L</w:t>
      </w:r>
      <w:r w:rsidR="00042B76">
        <w:rPr>
          <w:rFonts w:ascii="Times New Roman" w:eastAsia="Times New Roman" w:hAnsi="Times New Roman" w:cs="Times New Roman"/>
          <w:spacing w:val="-3"/>
          <w:sz w:val="24"/>
          <w:szCs w:val="24"/>
        </w:rPr>
        <w:t xml:space="preserve"> </w:t>
      </w:r>
      <w:r w:rsidR="00042B76">
        <w:rPr>
          <w:rFonts w:ascii="Times New Roman" w:eastAsia="Times New Roman" w:hAnsi="Times New Roman" w:cs="Times New Roman"/>
          <w:sz w:val="24"/>
          <w:szCs w:val="24"/>
        </w:rPr>
        <w:t>20</w:t>
      </w:r>
      <w:r w:rsidR="00042B76">
        <w:rPr>
          <w:rFonts w:ascii="Times New Roman" w:eastAsia="Times New Roman" w:hAnsi="Times New Roman" w:cs="Times New Roman"/>
          <w:spacing w:val="2"/>
          <w:sz w:val="24"/>
          <w:szCs w:val="24"/>
        </w:rPr>
        <w:t>0</w:t>
      </w:r>
      <w:r w:rsidR="00042B76">
        <w:rPr>
          <w:rFonts w:ascii="Times New Roman" w:eastAsia="Times New Roman" w:hAnsi="Times New Roman" w:cs="Times New Roman"/>
          <w:sz w:val="24"/>
          <w:szCs w:val="24"/>
        </w:rPr>
        <w:t xml:space="preserve">7, </w:t>
      </w:r>
      <w:r w:rsidR="00042B76">
        <w:rPr>
          <w:rFonts w:ascii="Times New Roman" w:eastAsia="Times New Roman" w:hAnsi="Times New Roman" w:cs="Times New Roman"/>
          <w:spacing w:val="-1"/>
          <w:sz w:val="24"/>
          <w:szCs w:val="24"/>
        </w:rPr>
        <w:t>c</w:t>
      </w:r>
      <w:r w:rsidR="00042B76">
        <w:rPr>
          <w:rFonts w:ascii="Times New Roman" w:eastAsia="Times New Roman" w:hAnsi="Times New Roman" w:cs="Times New Roman"/>
          <w:sz w:val="24"/>
          <w:szCs w:val="24"/>
        </w:rPr>
        <w:t xml:space="preserve">. 322, §2, is </w:t>
      </w:r>
      <w:r w:rsidR="00042B76">
        <w:rPr>
          <w:rFonts w:ascii="Times New Roman" w:eastAsia="Times New Roman" w:hAnsi="Times New Roman" w:cs="Times New Roman"/>
          <w:spacing w:val="-1"/>
          <w:sz w:val="24"/>
          <w:szCs w:val="24"/>
        </w:rPr>
        <w:t>a</w:t>
      </w:r>
      <w:r w:rsidR="00042B76">
        <w:rPr>
          <w:rFonts w:ascii="Times New Roman" w:eastAsia="Times New Roman" w:hAnsi="Times New Roman" w:cs="Times New Roman"/>
          <w:sz w:val="24"/>
          <w:szCs w:val="24"/>
        </w:rPr>
        <w:t>m</w:t>
      </w:r>
      <w:r w:rsidR="00042B76">
        <w:rPr>
          <w:rFonts w:ascii="Times New Roman" w:eastAsia="Times New Roman" w:hAnsi="Times New Roman" w:cs="Times New Roman"/>
          <w:spacing w:val="-1"/>
          <w:sz w:val="24"/>
          <w:szCs w:val="24"/>
        </w:rPr>
        <w:t>e</w:t>
      </w:r>
      <w:r w:rsidR="00042B76">
        <w:rPr>
          <w:rFonts w:ascii="Times New Roman" w:eastAsia="Times New Roman" w:hAnsi="Times New Roman" w:cs="Times New Roman"/>
          <w:sz w:val="24"/>
          <w:szCs w:val="24"/>
        </w:rPr>
        <w:t>nd</w:t>
      </w:r>
      <w:r w:rsidR="00042B76">
        <w:rPr>
          <w:rFonts w:ascii="Times New Roman" w:eastAsia="Times New Roman" w:hAnsi="Times New Roman" w:cs="Times New Roman"/>
          <w:spacing w:val="-1"/>
          <w:sz w:val="24"/>
          <w:szCs w:val="24"/>
        </w:rPr>
        <w:t>e</w:t>
      </w:r>
      <w:r w:rsidR="00042B76">
        <w:rPr>
          <w:rFonts w:ascii="Times New Roman" w:eastAsia="Times New Roman" w:hAnsi="Times New Roman" w:cs="Times New Roman"/>
          <w:sz w:val="24"/>
          <w:szCs w:val="24"/>
        </w:rPr>
        <w:t xml:space="preserve">d to </w:t>
      </w:r>
      <w:r w:rsidR="00042B76">
        <w:rPr>
          <w:rFonts w:ascii="Times New Roman" w:eastAsia="Times New Roman" w:hAnsi="Times New Roman" w:cs="Times New Roman"/>
          <w:spacing w:val="-1"/>
          <w:sz w:val="24"/>
          <w:szCs w:val="24"/>
        </w:rPr>
        <w:t>r</w:t>
      </w:r>
      <w:r w:rsidR="00042B76">
        <w:rPr>
          <w:rFonts w:ascii="Times New Roman" w:eastAsia="Times New Roman" w:hAnsi="Times New Roman" w:cs="Times New Roman"/>
          <w:spacing w:val="1"/>
          <w:sz w:val="24"/>
          <w:szCs w:val="24"/>
        </w:rPr>
        <w:t>e</w:t>
      </w:r>
      <w:r w:rsidR="00042B76">
        <w:rPr>
          <w:rFonts w:ascii="Times New Roman" w:eastAsia="Times New Roman" w:hAnsi="Times New Roman" w:cs="Times New Roman"/>
          <w:spacing w:val="-1"/>
          <w:sz w:val="24"/>
          <w:szCs w:val="24"/>
        </w:rPr>
        <w:t>a</w:t>
      </w:r>
      <w:r w:rsidR="00042B76">
        <w:rPr>
          <w:rFonts w:ascii="Times New Roman" w:eastAsia="Times New Roman" w:hAnsi="Times New Roman" w:cs="Times New Roman"/>
          <w:sz w:val="24"/>
          <w:szCs w:val="24"/>
        </w:rPr>
        <w:t>d:</w:t>
      </w:r>
    </w:p>
    <w:p w:rsidR="00042B76" w:rsidRDefault="00042B76" w:rsidP="00042B76">
      <w:pPr>
        <w:spacing w:before="17" w:after="0" w:line="220" w:lineRule="exact"/>
      </w:pPr>
    </w:p>
    <w:p w:rsidR="00042B76" w:rsidRDefault="00042B76" w:rsidP="00042B76">
      <w:pPr>
        <w:spacing w:after="0" w:line="240" w:lineRule="auto"/>
        <w:ind w:left="100" w:right="53" w:firstLine="401"/>
        <w:rPr>
          <w:sz w:val="24"/>
          <w:szCs w:val="24"/>
        </w:rPr>
      </w:pPr>
      <w:r w:rsidRPr="00042B76">
        <w:rPr>
          <w:rFonts w:ascii="Times New Roman" w:eastAsia="Times New Roman" w:hAnsi="Times New Roman" w:cs="Times New Roman"/>
          <w:bCs/>
          <w:sz w:val="24"/>
          <w:szCs w:val="24"/>
        </w:rPr>
        <w:t>4. Notifications.</w:t>
      </w:r>
      <w:r>
        <w:rPr>
          <w:rFonts w:ascii="Times New Roman" w:eastAsia="Times New Roman" w:hAnsi="Times New Roman" w:cs="Times New Roman"/>
          <w:b/>
          <w:bCs/>
          <w:sz w:val="24"/>
          <w:szCs w:val="24"/>
        </w:rPr>
        <w:t xml:space="preserve"> </w:t>
      </w:r>
    </w:p>
    <w:p w:rsidR="00042B76" w:rsidRPr="00042B76" w:rsidRDefault="00042B76" w:rsidP="00042B76">
      <w:pPr>
        <w:spacing w:after="0" w:line="240" w:lineRule="auto"/>
        <w:ind w:left="501" w:right="182"/>
        <w:rPr>
          <w:rFonts w:ascii="Times New Roman" w:eastAsia="Times New Roman" w:hAnsi="Times New Roman" w:cs="Times New Roman"/>
          <w:sz w:val="24"/>
          <w:szCs w:val="24"/>
          <w:u w:val="single"/>
        </w:rPr>
      </w:pPr>
      <w:r w:rsidRPr="00042B76">
        <w:rPr>
          <w:rFonts w:ascii="Times New Roman" w:eastAsia="Times New Roman" w:hAnsi="Times New Roman" w:cs="Times New Roman"/>
          <w:sz w:val="24"/>
          <w:szCs w:val="24"/>
          <w:u w:val="single"/>
        </w:rPr>
        <w:t>A. After review of the claim, the State Tax Assessor shall approve or deny, in whole or in part, the adjustment requested. Notwithstanding 36 MRSA §151, the State Tax Assessor’s written determination constitutes final agency action that is subject to review by the Superior Court in accordance with the Maine Administrative Procedure Act, except that Title 5, section 11006 does not apply.</w:t>
      </w:r>
    </w:p>
    <w:p w:rsidR="00042B76" w:rsidRPr="00042B76" w:rsidRDefault="00042B76" w:rsidP="00042B76">
      <w:pPr>
        <w:spacing w:after="0" w:line="240" w:lineRule="exact"/>
        <w:rPr>
          <w:sz w:val="24"/>
          <w:szCs w:val="24"/>
          <w:u w:val="single"/>
        </w:rPr>
      </w:pPr>
    </w:p>
    <w:p w:rsidR="00042B76" w:rsidRDefault="00BB3BF5" w:rsidP="00BB3BF5">
      <w:pPr>
        <w:pStyle w:val="ListParagraph"/>
        <w:numPr>
          <w:ilvl w:val="0"/>
          <w:numId w:val="4"/>
        </w:numPr>
        <w:ind w:right="748"/>
        <w:rPr>
          <w:rFonts w:ascii="Times New Roman" w:hAnsi="Times New Roman"/>
          <w:u w:val="single"/>
        </w:rPr>
      </w:pPr>
      <w:r w:rsidRPr="00BB3BF5">
        <w:rPr>
          <w:rFonts w:ascii="Times New Roman" w:hAnsi="Times New Roman"/>
          <w:u w:val="single"/>
        </w:rPr>
        <w:t>Within 30 days of providing the municipality a written determination denying, in whole or in part, a claim for adjustment, the State Tax Assessor shall provide a copy of the denial letter to the clerk of the joint standing committee of the Legislature having jurisdiction over taxation matters.</w:t>
      </w:r>
    </w:p>
    <w:p w:rsidR="00BB3BF5" w:rsidRPr="00BB3BF5" w:rsidRDefault="00BB3BF5" w:rsidP="00BB3BF5">
      <w:pPr>
        <w:ind w:right="748"/>
        <w:rPr>
          <w:rFonts w:ascii="Times New Roman" w:hAnsi="Times New Roman"/>
          <w:u w:val="single"/>
        </w:rPr>
      </w:pPr>
    </w:p>
    <w:p w:rsidR="00BB3BF5" w:rsidRPr="00BB3BF5" w:rsidRDefault="00BB3BF5" w:rsidP="00BB3BF5">
      <w:pPr>
        <w:pStyle w:val="ListParagraph"/>
        <w:numPr>
          <w:ilvl w:val="0"/>
          <w:numId w:val="4"/>
        </w:numPr>
        <w:ind w:right="748"/>
        <w:rPr>
          <w:rFonts w:ascii="Times New Roman" w:hAnsi="Times New Roman"/>
          <w:u w:val="single"/>
        </w:rPr>
      </w:pPr>
      <w:r w:rsidRPr="00BB3BF5">
        <w:rPr>
          <w:rFonts w:ascii="Times New Roman" w:hAnsi="Times New Roman"/>
        </w:rPr>
        <w:t>The State Tax Assessor shall notify the Commissioner of Education and the Treasurer of State of any adjustment to state valuation determined under this section and the time period to which the adjustment applies.</w:t>
      </w:r>
    </w:p>
    <w:p w:rsidR="00042B76" w:rsidRDefault="00042B76" w:rsidP="00042B76">
      <w:pPr>
        <w:spacing w:after="0" w:line="200" w:lineRule="exact"/>
        <w:rPr>
          <w:sz w:val="20"/>
          <w:szCs w:val="20"/>
        </w:rPr>
      </w:pPr>
    </w:p>
    <w:p w:rsidR="00042B76" w:rsidRDefault="00042B76" w:rsidP="00042B76">
      <w:pPr>
        <w:spacing w:before="7" w:after="0" w:line="280" w:lineRule="exact"/>
        <w:rPr>
          <w:sz w:val="28"/>
          <w:szCs w:val="28"/>
        </w:rPr>
      </w:pPr>
    </w:p>
    <w:p w:rsidR="00BB3BF5" w:rsidRDefault="00BB3BF5" w:rsidP="00BB3BF5">
      <w:pPr>
        <w:spacing w:before="29" w:after="0" w:line="240" w:lineRule="auto"/>
        <w:ind w:left="100" w:right="514" w:firstLine="401"/>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6.</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w:t>
      </w:r>
      <w:r>
        <w:rPr>
          <w:rFonts w:ascii="Times New Roman" w:eastAsia="Times New Roman" w:hAnsi="Times New Roman" w:cs="Times New Roman"/>
          <w:b/>
          <w:bCs/>
          <w:spacing w:val="2"/>
          <w:sz w:val="24"/>
          <w:szCs w:val="24"/>
        </w:rPr>
        <w:t>6</w:t>
      </w:r>
      <w:r>
        <w:rPr>
          <w:rFonts w:ascii="Times New Roman" w:eastAsia="Times New Roman" w:hAnsi="Times New Roman" w:cs="Times New Roman"/>
          <w:b/>
          <w:bCs/>
          <w:sz w:val="24"/>
          <w:szCs w:val="24"/>
        </w:rPr>
        <w:t>94,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§2, ¶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2007,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.627,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25,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p>
    <w:p w:rsidR="00BB3BF5" w:rsidRDefault="00BB3BF5" w:rsidP="00BB3BF5">
      <w:pPr>
        <w:spacing w:before="16" w:after="0" w:line="260" w:lineRule="exact"/>
        <w:rPr>
          <w:sz w:val="26"/>
          <w:szCs w:val="26"/>
        </w:rPr>
      </w:pPr>
    </w:p>
    <w:p w:rsidR="00BB3BF5" w:rsidRDefault="00BB3BF5" w:rsidP="00BB3BF5">
      <w:pPr>
        <w:spacing w:after="0" w:line="240" w:lineRule="auto"/>
        <w:ind w:left="501" w:right="10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ds 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is 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plus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mount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1/2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ph,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mpt,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BB3BF5" w:rsidRDefault="00BB3BF5" w:rsidP="00B97E5F">
      <w:pPr>
        <w:spacing w:before="72" w:after="0" w:line="240" w:lineRule="auto"/>
        <w:ind w:left="521" w:right="5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plus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 busi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would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 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u w:val="single" w:color="000000"/>
        </w:rPr>
        <w:t>In</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obt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in the</w:t>
      </w:r>
      <w:r>
        <w:rPr>
          <w:rFonts w:ascii="Times New Roman" w:eastAsia="Times New Roman" w:hAnsi="Times New Roman" w:cs="Times New Roman"/>
          <w:spacing w:val="-1"/>
          <w:sz w:val="24"/>
          <w:szCs w:val="24"/>
          <w:u w:val="single" w:color="000000"/>
        </w:rPr>
        <w:t xml:space="preserve"> re</w:t>
      </w:r>
      <w:r>
        <w:rPr>
          <w:rFonts w:ascii="Times New Roman" w:eastAsia="Times New Roman" w:hAnsi="Times New Roman" w:cs="Times New Roman"/>
          <w:sz w:val="24"/>
          <w:szCs w:val="24"/>
          <w:u w:val="single" w:color="000000"/>
        </w:rPr>
        <w:t>imbu</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und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ph on or after April 1, 2014,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must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ssor</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 xml:space="preserve"> </w:t>
      </w:r>
      <w:r w:rsidR="00B97E5F">
        <w:rPr>
          <w:rFonts w:ascii="Times New Roman" w:eastAsia="Times New Roman" w:hAnsi="Times New Roman" w:cs="Times New Roman"/>
          <w:sz w:val="24"/>
          <w:szCs w:val="24"/>
          <w:u w:val="single" w:color="000000"/>
        </w:rPr>
        <w:t xml:space="preserve">report providing an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2"/>
          <w:sz w:val="24"/>
          <w:szCs w:val="24"/>
          <w:u w:val="single" w:color="000000"/>
        </w:rPr>
        <w:t>pr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mpt busin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ss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quip</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ll 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 who</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k</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up</w:t>
      </w:r>
      <w:r w:rsidR="00B97E5F">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1"/>
          <w:sz w:val="24"/>
          <w:szCs w:val="24"/>
          <w:u w:val="single" w:color="000000"/>
        </w:rPr>
        <w:t>at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st 2%</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1"/>
          <w:sz w:val="24"/>
          <w:szCs w:val="24"/>
          <w:u w:val="single" w:color="000000"/>
        </w:rPr>
        <w:t>era</w:t>
      </w:r>
      <w:r>
        <w:rPr>
          <w:rFonts w:ascii="Times New Roman" w:eastAsia="Times New Roman" w:hAnsi="Times New Roman" w:cs="Times New Roman"/>
          <w:sz w:val="24"/>
          <w:szCs w:val="24"/>
          <w:u w:val="single" w:color="000000"/>
        </w:rPr>
        <w:t>ll</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ed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 xml:space="preserve">. </w:t>
      </w:r>
      <w:r w:rsidR="00B97E5F">
        <w:rPr>
          <w:rFonts w:ascii="Times New Roman" w:eastAsia="Times New Roman" w:hAnsi="Times New Roman" w:cs="Times New Roman"/>
          <w:sz w:val="24"/>
          <w:szCs w:val="24"/>
          <w:u w:val="single" w:color="000000"/>
        </w:rPr>
        <w:t>The appraisal report must include a summary of the appraiser’s consideration of the cost,</w:t>
      </w:r>
      <w:r>
        <w:rPr>
          <w:rFonts w:ascii="Times New Roman" w:eastAsia="Times New Roman" w:hAnsi="Times New Roman" w:cs="Times New Roman"/>
          <w:sz w:val="24"/>
          <w:szCs w:val="24"/>
          <w:u w:val="single" w:color="000000"/>
        </w:rPr>
        <w:t xml:space="preserve"> in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ome</w:t>
      </w:r>
      <w:r>
        <w:rPr>
          <w:rFonts w:ascii="Times New Roman" w:eastAsia="Times New Roman" w:hAnsi="Times New Roman" w:cs="Times New Roman"/>
          <w:spacing w:val="-1"/>
          <w:sz w:val="24"/>
          <w:szCs w:val="24"/>
          <w:u w:val="single" w:color="000000"/>
        </w:rPr>
        <w:t xml:space="preserve"> ca</w:t>
      </w:r>
      <w:r>
        <w:rPr>
          <w:rFonts w:ascii="Times New Roman" w:eastAsia="Times New Roman" w:hAnsi="Times New Roman" w:cs="Times New Roman"/>
          <w:sz w:val="24"/>
          <w:szCs w:val="24"/>
          <w:u w:val="single" w:color="000000"/>
        </w:rPr>
        <w:t>pit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li</w:t>
      </w:r>
      <w:r>
        <w:rPr>
          <w:rFonts w:ascii="Times New Roman" w:eastAsia="Times New Roman" w:hAnsi="Times New Roman" w:cs="Times New Roman"/>
          <w:spacing w:val="1"/>
          <w:sz w:val="24"/>
          <w:szCs w:val="24"/>
          <w:u w:val="single" w:color="000000"/>
        </w:rPr>
        <w:t>z</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 xml:space="preserve">ison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must 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mine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z w:val="24"/>
          <w:szCs w:val="24"/>
          <w:u w:val="single" w:color="000000"/>
        </w:rPr>
        <w:t>e</w:t>
      </w:r>
      <w:r w:rsidR="00B97E5F">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5"/>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within the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z w:val="24"/>
          <w:szCs w:val="24"/>
          <w:u w:val="single" w:color="000000"/>
        </w:rPr>
        <w:t>ive</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s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im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 must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sidRPr="00B97E5F">
        <w:rPr>
          <w:rFonts w:ascii="Times New Roman" w:eastAsia="Times New Roman" w:hAnsi="Times New Roman" w:cs="Times New Roman"/>
          <w:sz w:val="24"/>
          <w:szCs w:val="24"/>
          <w:u w:val="single"/>
        </w:rPr>
        <w:t xml:space="preserve">a </w:t>
      </w:r>
      <w:r w:rsidR="00B97E5F" w:rsidRPr="00B97E5F">
        <w:rPr>
          <w:rFonts w:ascii="Times New Roman" w:eastAsia="Times New Roman" w:hAnsi="Times New Roman" w:cs="Times New Roman"/>
          <w:sz w:val="24"/>
          <w:szCs w:val="24"/>
          <w:u w:val="single"/>
        </w:rPr>
        <w:t xml:space="preserve">qualified </w:t>
      </w:r>
      <w:r w:rsidRPr="00B97E5F">
        <w:rPr>
          <w:rFonts w:ascii="Times New Roman" w:eastAsia="Times New Roman" w:hAnsi="Times New Roman" w:cs="Times New Roman"/>
          <w:sz w:val="24"/>
          <w:szCs w:val="24"/>
          <w:u w:val="single"/>
        </w:rPr>
        <w:t>p</w:t>
      </w:r>
      <w:r w:rsidRPr="00B97E5F">
        <w:rPr>
          <w:rFonts w:ascii="Times New Roman" w:eastAsia="Times New Roman" w:hAnsi="Times New Roman" w:cs="Times New Roman"/>
          <w:spacing w:val="-1"/>
          <w:sz w:val="24"/>
          <w:szCs w:val="24"/>
          <w:u w:val="single"/>
        </w:rPr>
        <w:t>r</w:t>
      </w:r>
      <w:r w:rsidRPr="00B97E5F">
        <w:rPr>
          <w:rFonts w:ascii="Times New Roman" w:eastAsia="Times New Roman" w:hAnsi="Times New Roman" w:cs="Times New Roman"/>
          <w:sz w:val="24"/>
          <w:szCs w:val="24"/>
          <w:u w:val="single"/>
        </w:rPr>
        <w:t>o</w:t>
      </w:r>
      <w:r w:rsidRPr="00B97E5F">
        <w:rPr>
          <w:rFonts w:ascii="Times New Roman" w:eastAsia="Times New Roman" w:hAnsi="Times New Roman" w:cs="Times New Roman"/>
          <w:spacing w:val="-1"/>
          <w:sz w:val="24"/>
          <w:szCs w:val="24"/>
          <w:u w:val="single"/>
        </w:rPr>
        <w:t>fe</w:t>
      </w:r>
      <w:r w:rsidRPr="00B97E5F">
        <w:rPr>
          <w:rFonts w:ascii="Times New Roman" w:eastAsia="Times New Roman" w:hAnsi="Times New Roman" w:cs="Times New Roman"/>
          <w:sz w:val="24"/>
          <w:szCs w:val="24"/>
          <w:u w:val="single"/>
        </w:rPr>
        <w:t>ssion</w:t>
      </w:r>
      <w:r w:rsidRPr="00B97E5F">
        <w:rPr>
          <w:rFonts w:ascii="Times New Roman" w:eastAsia="Times New Roman" w:hAnsi="Times New Roman" w:cs="Times New Roman"/>
          <w:spacing w:val="-1"/>
          <w:sz w:val="24"/>
          <w:szCs w:val="24"/>
          <w:u w:val="single"/>
        </w:rPr>
        <w:t>a</w:t>
      </w:r>
      <w:r w:rsidRPr="00B97E5F">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2"/>
          <w:sz w:val="24"/>
          <w:szCs w:val="24"/>
          <w:u w:val="single" w:color="000000"/>
        </w:rPr>
        <w:t xml:space="preserve"> </w:t>
      </w:r>
      <w:r w:rsidR="00B97E5F">
        <w:rPr>
          <w:rFonts w:ascii="Times New Roman" w:eastAsia="Times New Roman" w:hAnsi="Times New Roman" w:cs="Times New Roman"/>
          <w:spacing w:val="2"/>
          <w:sz w:val="24"/>
          <w:szCs w:val="24"/>
          <w:u w:val="single" w:color="000000"/>
        </w:rPr>
        <w:t>within the meaning of 36 MRSA section 208-A.</w:t>
      </w:r>
      <w:r>
        <w:rPr>
          <w:rFonts w:ascii="Times New Roman" w:eastAsia="Times New Roman" w:hAnsi="Times New Roman" w:cs="Times New Roman"/>
          <w:sz w:val="24"/>
          <w:szCs w:val="24"/>
          <w:u w:val="single" w:color="000000"/>
        </w:rPr>
        <w:t xml:space="preserve"> This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must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b</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sis on whi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 xml:space="preserve">is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muni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x</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pu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pos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p>
    <w:p w:rsidR="0041481D" w:rsidRDefault="0041481D">
      <w:pPr>
        <w:widowControl/>
        <w:rPr>
          <w:rFonts w:ascii="Times New Roman" w:hAnsi="Times New Roman" w:cs="Times New Roman"/>
          <w:b/>
          <w:sz w:val="24"/>
          <w:szCs w:val="24"/>
        </w:rPr>
      </w:pPr>
    </w:p>
    <w:p w:rsidR="00164F27" w:rsidRDefault="00164F27">
      <w:pPr>
        <w:widowControl/>
        <w:rPr>
          <w:rFonts w:ascii="Times New Roman" w:hAnsi="Times New Roman" w:cs="Times New Roman"/>
          <w:b/>
          <w:sz w:val="24"/>
          <w:szCs w:val="24"/>
        </w:rPr>
      </w:pPr>
      <w:r>
        <w:rPr>
          <w:rFonts w:ascii="Times New Roman" w:hAnsi="Times New Roman" w:cs="Times New Roman"/>
          <w:b/>
          <w:sz w:val="24"/>
          <w:szCs w:val="24"/>
        </w:rPr>
        <w:t xml:space="preserve">Amend Part O of </w:t>
      </w:r>
      <w:r w:rsidR="00642D20">
        <w:rPr>
          <w:rFonts w:ascii="Times New Roman" w:hAnsi="Times New Roman" w:cs="Times New Roman"/>
          <w:b/>
          <w:sz w:val="24"/>
          <w:szCs w:val="24"/>
        </w:rPr>
        <w:t>LD 1509</w:t>
      </w:r>
      <w:r>
        <w:rPr>
          <w:rFonts w:ascii="Times New Roman" w:hAnsi="Times New Roman" w:cs="Times New Roman"/>
          <w:b/>
          <w:sz w:val="24"/>
          <w:szCs w:val="24"/>
        </w:rPr>
        <w:t xml:space="preserve"> to renumber the sections sequentially.</w:t>
      </w:r>
    </w:p>
    <w:p w:rsidR="003F3FDB" w:rsidRDefault="003F3FDB">
      <w:pPr>
        <w:widowControl/>
        <w:rPr>
          <w:rFonts w:ascii="Times New Roman" w:hAnsi="Times New Roman" w:cs="Times New Roman"/>
          <w:b/>
          <w:sz w:val="24"/>
          <w:szCs w:val="24"/>
        </w:rPr>
      </w:pPr>
    </w:p>
    <w:p w:rsidR="0058393B" w:rsidRDefault="007D2FF6" w:rsidP="007D2FF6">
      <w:pPr>
        <w:widowControl/>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SUMMARY</w:t>
      </w:r>
    </w:p>
    <w:p w:rsidR="007D2FF6" w:rsidRDefault="007D2FF6" w:rsidP="007D2FF6">
      <w:pPr>
        <w:widowControl/>
        <w:jc w:val="center"/>
        <w:rPr>
          <w:rFonts w:ascii="Times New Roman" w:hAnsi="Times New Roman" w:cs="Times New Roman"/>
          <w:b/>
          <w:sz w:val="24"/>
          <w:szCs w:val="24"/>
        </w:rPr>
      </w:pPr>
      <w:r>
        <w:rPr>
          <w:rFonts w:ascii="Times New Roman" w:hAnsi="Times New Roman" w:cs="Times New Roman"/>
          <w:b/>
          <w:sz w:val="24"/>
          <w:szCs w:val="24"/>
        </w:rPr>
        <w:t>PART O</w:t>
      </w:r>
    </w:p>
    <w:p w:rsidR="007D2FF6" w:rsidRDefault="007D2FF6" w:rsidP="007D2FF6">
      <w:pPr>
        <w:pStyle w:val="ListParagraph"/>
        <w:numPr>
          <w:ilvl w:val="0"/>
          <w:numId w:val="5"/>
        </w:numPr>
        <w:rPr>
          <w:rFonts w:ascii="Times New Roman" w:hAnsi="Times New Roman"/>
        </w:rPr>
      </w:pPr>
      <w:r w:rsidRPr="007D2FF6">
        <w:rPr>
          <w:rFonts w:ascii="Times New Roman" w:hAnsi="Times New Roman"/>
        </w:rPr>
        <w:t>This amendment adds back “</w:t>
      </w:r>
      <w:r>
        <w:rPr>
          <w:rFonts w:ascii="Times New Roman" w:hAnsi="Times New Roman"/>
        </w:rPr>
        <w:t>obsolescence”</w:t>
      </w:r>
      <w:r w:rsidRPr="007D2FF6">
        <w:rPr>
          <w:rFonts w:ascii="Times New Roman" w:hAnsi="Times New Roman"/>
        </w:rPr>
        <w:t xml:space="preserve"> as a qualifying cause of sudden and severe disruption in municipal valuation, but limited and clarified </w:t>
      </w:r>
      <w:r w:rsidR="00113867">
        <w:rPr>
          <w:rFonts w:ascii="Times New Roman" w:hAnsi="Times New Roman"/>
        </w:rPr>
        <w:t>as “functional or economic obsolescence not due to short term market volatility.”</w:t>
      </w:r>
    </w:p>
    <w:p w:rsidR="004B3281" w:rsidRPr="004B3281" w:rsidRDefault="004B3281" w:rsidP="00B60187">
      <w:pPr>
        <w:spacing w:after="0" w:line="240" w:lineRule="auto"/>
        <w:rPr>
          <w:rFonts w:ascii="Times New Roman" w:hAnsi="Times New Roman"/>
        </w:rPr>
      </w:pPr>
    </w:p>
    <w:p w:rsidR="00113867" w:rsidRDefault="00113867" w:rsidP="007D2FF6">
      <w:pPr>
        <w:pStyle w:val="ListParagraph"/>
        <w:numPr>
          <w:ilvl w:val="0"/>
          <w:numId w:val="5"/>
        </w:numPr>
        <w:rPr>
          <w:rFonts w:ascii="Times New Roman" w:hAnsi="Times New Roman"/>
        </w:rPr>
      </w:pPr>
      <w:r>
        <w:rPr>
          <w:rFonts w:ascii="Times New Roman" w:hAnsi="Times New Roman"/>
        </w:rPr>
        <w:t xml:space="preserve">This amendment adds as </w:t>
      </w:r>
      <w:r w:rsidR="00E91BC5">
        <w:rPr>
          <w:rFonts w:ascii="Times New Roman" w:hAnsi="Times New Roman"/>
        </w:rPr>
        <w:t xml:space="preserve">an additional qualifying cause of sudden and severe disruption in municipal valuation the loss of value between April 1, 2013 and April 1, 2014 that is attributable to the exemption of business equipment under BETE that as of April 1, 2013 had been taxable property that qualified for reimbursement under Chapter 915.  </w:t>
      </w:r>
    </w:p>
    <w:p w:rsidR="00E91BC5" w:rsidRPr="00E91BC5" w:rsidRDefault="00E91BC5" w:rsidP="00E91BC5">
      <w:pPr>
        <w:pStyle w:val="ListParagraph"/>
        <w:rPr>
          <w:rFonts w:ascii="Times New Roman" w:hAnsi="Times New Roman"/>
        </w:rPr>
      </w:pPr>
    </w:p>
    <w:p w:rsidR="00E91BC5" w:rsidRDefault="0036437C" w:rsidP="007D2FF6">
      <w:pPr>
        <w:pStyle w:val="ListParagraph"/>
        <w:numPr>
          <w:ilvl w:val="0"/>
          <w:numId w:val="5"/>
        </w:numPr>
        <w:rPr>
          <w:rFonts w:ascii="Times New Roman" w:hAnsi="Times New Roman"/>
        </w:rPr>
      </w:pPr>
      <w:r>
        <w:rPr>
          <w:rFonts w:ascii="Times New Roman" w:hAnsi="Times New Roman"/>
        </w:rPr>
        <w:t xml:space="preserve">This Part requires an application for a “sudden and severe” adjustment to include an assessment of property valuation by a “professional appraiser”. </w:t>
      </w:r>
      <w:r w:rsidR="00E91BC5">
        <w:rPr>
          <w:rFonts w:ascii="Times New Roman" w:hAnsi="Times New Roman"/>
        </w:rPr>
        <w:t xml:space="preserve">This amendment clarifies what information must be included </w:t>
      </w:r>
      <w:r>
        <w:rPr>
          <w:rFonts w:ascii="Times New Roman" w:hAnsi="Times New Roman"/>
        </w:rPr>
        <w:t>i</w:t>
      </w:r>
      <w:r w:rsidR="00E91BC5">
        <w:rPr>
          <w:rFonts w:ascii="Times New Roman" w:hAnsi="Times New Roman"/>
        </w:rPr>
        <w:t>n</w:t>
      </w:r>
      <w:r>
        <w:rPr>
          <w:rFonts w:ascii="Times New Roman" w:hAnsi="Times New Roman"/>
        </w:rPr>
        <w:t xml:space="preserve"> </w:t>
      </w:r>
      <w:r w:rsidR="00E91BC5">
        <w:rPr>
          <w:rFonts w:ascii="Times New Roman" w:hAnsi="Times New Roman"/>
        </w:rPr>
        <w:t>th</w:t>
      </w:r>
      <w:r>
        <w:rPr>
          <w:rFonts w:ascii="Times New Roman" w:hAnsi="Times New Roman"/>
        </w:rPr>
        <w:t>e</w:t>
      </w:r>
      <w:r w:rsidR="00E91BC5">
        <w:rPr>
          <w:rFonts w:ascii="Times New Roman" w:hAnsi="Times New Roman"/>
        </w:rPr>
        <w:t xml:space="preserve"> appraisal report, and specifies that the report must be prepared by a qualified professional appraiser meeting the specified requirements. This amendment also expressly allows the State Tax Assessor to ask for and obtain the previous three years’ worth of assessing records with respect to the property subject to the sudden and severe adjustment request to further verify the adequacy of the application.</w:t>
      </w:r>
    </w:p>
    <w:p w:rsidR="00E91BC5" w:rsidRPr="00E91BC5" w:rsidRDefault="00E91BC5" w:rsidP="00E91BC5">
      <w:pPr>
        <w:pStyle w:val="ListParagraph"/>
        <w:rPr>
          <w:rFonts w:ascii="Times New Roman" w:hAnsi="Times New Roman"/>
        </w:rPr>
      </w:pPr>
    </w:p>
    <w:p w:rsidR="00E91BC5" w:rsidRDefault="00E91BC5" w:rsidP="007D2FF6">
      <w:pPr>
        <w:pStyle w:val="ListParagraph"/>
        <w:numPr>
          <w:ilvl w:val="0"/>
          <w:numId w:val="5"/>
        </w:numPr>
        <w:rPr>
          <w:rFonts w:ascii="Times New Roman" w:hAnsi="Times New Roman"/>
        </w:rPr>
      </w:pPr>
      <w:r>
        <w:rPr>
          <w:rFonts w:ascii="Times New Roman" w:hAnsi="Times New Roman"/>
        </w:rPr>
        <w:t xml:space="preserve">This amendment provides that any denial of a claim for adjustment is final agency action subject to review in Superior Court, and that the State Tax </w:t>
      </w:r>
      <w:r w:rsidR="0036437C">
        <w:rPr>
          <w:rFonts w:ascii="Times New Roman" w:hAnsi="Times New Roman"/>
        </w:rPr>
        <w:t>Assessor</w:t>
      </w:r>
      <w:r>
        <w:rPr>
          <w:rFonts w:ascii="Times New Roman" w:hAnsi="Times New Roman"/>
        </w:rPr>
        <w:t xml:space="preserve"> shall provide a copy of the denial letter</w:t>
      </w:r>
      <w:r w:rsidR="0036437C">
        <w:rPr>
          <w:rFonts w:ascii="Times New Roman" w:hAnsi="Times New Roman"/>
        </w:rPr>
        <w:t xml:space="preserve"> to the clerk of the joint standing committee of the Legislature having jurisdiction over taxation matters a copy of the denial letter.</w:t>
      </w:r>
    </w:p>
    <w:p w:rsidR="0036437C" w:rsidRPr="0036437C" w:rsidRDefault="0036437C" w:rsidP="0036437C">
      <w:pPr>
        <w:pStyle w:val="ListParagraph"/>
        <w:rPr>
          <w:rFonts w:ascii="Times New Roman" w:hAnsi="Times New Roman"/>
        </w:rPr>
      </w:pPr>
    </w:p>
    <w:p w:rsidR="0036437C" w:rsidRPr="007D2FF6" w:rsidRDefault="0036437C" w:rsidP="007D2FF6">
      <w:pPr>
        <w:pStyle w:val="ListParagraph"/>
        <w:numPr>
          <w:ilvl w:val="0"/>
          <w:numId w:val="5"/>
        </w:numPr>
        <w:rPr>
          <w:rFonts w:ascii="Times New Roman" w:hAnsi="Times New Roman"/>
        </w:rPr>
      </w:pPr>
      <w:r>
        <w:rPr>
          <w:rFonts w:ascii="Times New Roman" w:hAnsi="Times New Roman"/>
        </w:rPr>
        <w:t xml:space="preserve">This Part requires all municipalities that receives the so-called “enhanced BETE” reimbursement rate because of their disproportionate reliance on personal property in their tax base to provide a “professional appraisal report” that provides an appraisal of the exempt business equipment of all taxpayers whose equalized municipal valuation makes up at least 2% of the overall equalized valuation of the municipality. This version </w:t>
      </w:r>
      <w:r w:rsidR="00F53FD9">
        <w:rPr>
          <w:rFonts w:ascii="Times New Roman" w:hAnsi="Times New Roman"/>
        </w:rPr>
        <w:t>clarifies</w:t>
      </w:r>
      <w:r>
        <w:rPr>
          <w:rFonts w:ascii="Times New Roman" w:hAnsi="Times New Roman"/>
        </w:rPr>
        <w:t xml:space="preserve"> what information must be included in the appraisal report, and specifies that the report must be prepared by a qualified professional </w:t>
      </w:r>
      <w:r w:rsidR="00F53FD9">
        <w:rPr>
          <w:rFonts w:ascii="Times New Roman" w:hAnsi="Times New Roman"/>
        </w:rPr>
        <w:t>appraiser</w:t>
      </w:r>
      <w:r>
        <w:rPr>
          <w:rFonts w:ascii="Times New Roman" w:hAnsi="Times New Roman"/>
        </w:rPr>
        <w:t xml:space="preserve"> meeting the specified </w:t>
      </w:r>
      <w:r w:rsidR="00F53FD9">
        <w:rPr>
          <w:rFonts w:ascii="Times New Roman" w:hAnsi="Times New Roman"/>
        </w:rPr>
        <w:t>requirements</w:t>
      </w:r>
      <w:r>
        <w:rPr>
          <w:rFonts w:ascii="Times New Roman" w:hAnsi="Times New Roman"/>
        </w:rPr>
        <w:t xml:space="preserve">. This amendment </w:t>
      </w:r>
      <w:r w:rsidR="00F53FD9">
        <w:rPr>
          <w:rFonts w:ascii="Times New Roman" w:hAnsi="Times New Roman"/>
        </w:rPr>
        <w:t>implements</w:t>
      </w:r>
      <w:r>
        <w:rPr>
          <w:rFonts w:ascii="Times New Roman" w:hAnsi="Times New Roman"/>
        </w:rPr>
        <w:t xml:space="preserve"> the new </w:t>
      </w:r>
      <w:r w:rsidR="00F53FD9">
        <w:rPr>
          <w:rFonts w:ascii="Times New Roman" w:hAnsi="Times New Roman"/>
        </w:rPr>
        <w:t>requirements</w:t>
      </w:r>
      <w:r>
        <w:rPr>
          <w:rFonts w:ascii="Times New Roman" w:hAnsi="Times New Roman"/>
        </w:rPr>
        <w:t xml:space="preserve"> on and after April 1, 2014 in order to allow the affected municipalities to engage the necessary professional and otherwise prepare their assessment to meet the </w:t>
      </w:r>
      <w:r w:rsidR="00F53FD9">
        <w:rPr>
          <w:rFonts w:ascii="Times New Roman" w:hAnsi="Times New Roman"/>
        </w:rPr>
        <w:t>mandates</w:t>
      </w:r>
      <w:r>
        <w:rPr>
          <w:rFonts w:ascii="Times New Roman" w:hAnsi="Times New Roman"/>
        </w:rPr>
        <w:t xml:space="preserve">. </w:t>
      </w:r>
    </w:p>
    <w:p w:rsidR="00F80618" w:rsidRPr="007D2FF6" w:rsidRDefault="00F80618">
      <w:pPr>
        <w:widowControl/>
        <w:rPr>
          <w:rFonts w:ascii="Times New Roman" w:hAnsi="Times New Roman" w:cs="Times New Roman"/>
          <w:sz w:val="24"/>
          <w:szCs w:val="24"/>
        </w:rPr>
      </w:pPr>
    </w:p>
    <w:p w:rsidR="00F80618" w:rsidRPr="007D2FF6" w:rsidRDefault="00F80618">
      <w:pPr>
        <w:widowControl/>
        <w:rPr>
          <w:rFonts w:ascii="Times New Roman" w:hAnsi="Times New Roman" w:cs="Times New Roman"/>
          <w:sz w:val="24"/>
          <w:szCs w:val="24"/>
        </w:rPr>
      </w:pPr>
    </w:p>
    <w:p w:rsidR="00F80618" w:rsidRPr="007D2FF6" w:rsidRDefault="00F80618">
      <w:pPr>
        <w:widowControl/>
        <w:rPr>
          <w:rFonts w:ascii="Times New Roman" w:hAnsi="Times New Roman" w:cs="Times New Roman"/>
          <w:sz w:val="24"/>
          <w:szCs w:val="24"/>
        </w:rPr>
      </w:pPr>
    </w:p>
    <w:p w:rsidR="00F80618" w:rsidRPr="007D2FF6" w:rsidRDefault="00F80618">
      <w:pPr>
        <w:widowControl/>
        <w:rPr>
          <w:rFonts w:ascii="Times New Roman" w:hAnsi="Times New Roman" w:cs="Times New Roman"/>
          <w:sz w:val="24"/>
          <w:szCs w:val="24"/>
        </w:rPr>
      </w:pPr>
    </w:p>
    <w:p w:rsidR="00F80618" w:rsidRDefault="00F80618">
      <w:pPr>
        <w:widowControl/>
        <w:rPr>
          <w:rFonts w:ascii="Times New Roman" w:hAnsi="Times New Roman" w:cs="Times New Roman"/>
          <w:b/>
          <w:sz w:val="24"/>
          <w:szCs w:val="24"/>
        </w:rPr>
      </w:pPr>
    </w:p>
    <w:p w:rsidR="00BB2940" w:rsidRDefault="00BB2940">
      <w:pPr>
        <w:widowControl/>
        <w:rPr>
          <w:rFonts w:ascii="Times New Roman" w:hAnsi="Times New Roman" w:cs="Times New Roman"/>
          <w:b/>
          <w:sz w:val="24"/>
          <w:szCs w:val="24"/>
        </w:rPr>
      </w:pPr>
    </w:p>
    <w:p w:rsidR="00F80618" w:rsidRDefault="00F80618">
      <w:pPr>
        <w:widowControl/>
        <w:rPr>
          <w:rFonts w:ascii="Times New Roman" w:hAnsi="Times New Roman" w:cs="Times New Roman"/>
          <w:b/>
          <w:sz w:val="24"/>
          <w:szCs w:val="24"/>
        </w:rPr>
      </w:pPr>
    </w:p>
    <w:p w:rsidR="0058393B" w:rsidRDefault="0058393B" w:rsidP="0058393B">
      <w:pPr>
        <w:spacing w:before="29" w:after="0" w:line="240" w:lineRule="auto"/>
        <w:ind w:right="-20"/>
        <w:rPr>
          <w:rFonts w:ascii="Times New Roman" w:eastAsia="Times New Roman" w:hAnsi="Times New Roman" w:cs="Times New Roman"/>
          <w:b/>
          <w:bCs/>
          <w:spacing w:val="1"/>
          <w:sz w:val="24"/>
          <w:szCs w:val="24"/>
        </w:rPr>
      </w:pPr>
      <w:r w:rsidRPr="00A027AE">
        <w:rPr>
          <w:rFonts w:ascii="Times New Roman" w:eastAsia="Times New Roman" w:hAnsi="Times New Roman" w:cs="Times New Roman"/>
          <w:b/>
          <w:bCs/>
          <w:spacing w:val="1"/>
          <w:sz w:val="24"/>
          <w:szCs w:val="24"/>
        </w:rPr>
        <w:lastRenderedPageBreak/>
        <w:t xml:space="preserve">Amend section in </w:t>
      </w:r>
      <w:r w:rsidR="00642D20">
        <w:rPr>
          <w:rFonts w:ascii="Times New Roman" w:eastAsia="Times New Roman" w:hAnsi="Times New Roman" w:cs="Times New Roman"/>
          <w:b/>
          <w:bCs/>
          <w:spacing w:val="1"/>
          <w:sz w:val="24"/>
          <w:szCs w:val="24"/>
        </w:rPr>
        <w:t>LD 1509</w:t>
      </w:r>
      <w:r w:rsidRPr="00A027AE">
        <w:rPr>
          <w:rFonts w:ascii="Times New Roman" w:eastAsia="Times New Roman" w:hAnsi="Times New Roman" w:cs="Times New Roman"/>
          <w:b/>
          <w:bCs/>
          <w:spacing w:val="1"/>
          <w:sz w:val="24"/>
          <w:szCs w:val="24"/>
        </w:rPr>
        <w:t xml:space="preserve"> Part </w:t>
      </w:r>
      <w:r>
        <w:rPr>
          <w:rFonts w:ascii="Times New Roman" w:eastAsia="Times New Roman" w:hAnsi="Times New Roman" w:cs="Times New Roman"/>
          <w:b/>
          <w:bCs/>
          <w:spacing w:val="1"/>
          <w:sz w:val="24"/>
          <w:szCs w:val="24"/>
        </w:rPr>
        <w:t>U</w:t>
      </w:r>
      <w:r w:rsidRPr="00A027AE">
        <w:rPr>
          <w:rFonts w:ascii="Times New Roman" w:eastAsia="Times New Roman" w:hAnsi="Times New Roman" w:cs="Times New Roman"/>
          <w:b/>
          <w:bCs/>
          <w:spacing w:val="1"/>
          <w:sz w:val="24"/>
          <w:szCs w:val="24"/>
        </w:rPr>
        <w:t xml:space="preserve"> as follows:</w:t>
      </w:r>
    </w:p>
    <w:p w:rsidR="0058393B" w:rsidRDefault="0058393B" w:rsidP="0058393B">
      <w:pPr>
        <w:spacing w:before="29" w:after="0" w:line="240" w:lineRule="auto"/>
        <w:ind w:right="-20"/>
        <w:rPr>
          <w:rFonts w:ascii="Times New Roman" w:eastAsia="Times New Roman" w:hAnsi="Times New Roman" w:cs="Times New Roman"/>
          <w:b/>
          <w:bCs/>
          <w:spacing w:val="1"/>
          <w:sz w:val="24"/>
          <w:szCs w:val="24"/>
        </w:rPr>
      </w:pPr>
    </w:p>
    <w:p w:rsidR="0058393B" w:rsidRDefault="0058393B" w:rsidP="0058393B">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Current</w:t>
      </w:r>
    </w:p>
    <w:p w:rsidR="0058393B" w:rsidRDefault="0058393B" w:rsidP="0058393B">
      <w:pPr>
        <w:spacing w:before="59" w:after="0" w:line="240" w:lineRule="auto"/>
        <w:ind w:left="4318" w:right="4140"/>
        <w:jc w:val="center"/>
        <w:rPr>
          <w:rFonts w:ascii="Times New Roman" w:eastAsia="Times New Roman" w:hAnsi="Times New Roman" w:cs="Times New Roman"/>
          <w:b/>
          <w:bCs/>
          <w:spacing w:val="-3"/>
          <w:sz w:val="24"/>
          <w:szCs w:val="24"/>
        </w:rPr>
      </w:pPr>
    </w:p>
    <w:p w:rsidR="0058393B" w:rsidRDefault="0058393B" w:rsidP="0058393B">
      <w:pPr>
        <w:spacing w:before="59" w:after="0" w:line="240" w:lineRule="auto"/>
        <w:ind w:left="4318" w:right="4140"/>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w:t>
      </w:r>
    </w:p>
    <w:p w:rsidR="0058393B" w:rsidRDefault="0058393B" w:rsidP="0058393B">
      <w:pPr>
        <w:spacing w:after="0" w:line="200" w:lineRule="exact"/>
        <w:rPr>
          <w:sz w:val="20"/>
          <w:szCs w:val="20"/>
        </w:rPr>
      </w:pPr>
    </w:p>
    <w:p w:rsidR="0058393B" w:rsidRDefault="0058393B" w:rsidP="0058393B">
      <w:pPr>
        <w:spacing w:after="0" w:line="200" w:lineRule="exact"/>
        <w:rPr>
          <w:sz w:val="20"/>
          <w:szCs w:val="20"/>
        </w:rPr>
      </w:pPr>
    </w:p>
    <w:p w:rsidR="0058393B" w:rsidRDefault="0058393B" w:rsidP="0058393B">
      <w:pPr>
        <w:spacing w:after="0" w:line="200" w:lineRule="exact"/>
        <w:rPr>
          <w:sz w:val="20"/>
          <w:szCs w:val="20"/>
        </w:rPr>
      </w:pPr>
    </w:p>
    <w:p w:rsidR="0058393B" w:rsidRDefault="0058393B" w:rsidP="0058393B">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§4641</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¶C,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w:t>
      </w:r>
      <w:proofErr w:type="gramStart"/>
      <w:r>
        <w:rPr>
          <w:rFonts w:ascii="Arial" w:eastAsia="Arial" w:hAnsi="Arial" w:cs="Arial"/>
          <w:b/>
          <w:bCs/>
          <w:spacing w:val="1"/>
          <w:sz w:val="24"/>
          <w:szCs w:val="24"/>
        </w:rPr>
        <w:t>¶</w:t>
      </w:r>
      <w:r>
        <w:rPr>
          <w:rFonts w:ascii="Times New Roman" w:eastAsia="Times New Roman" w:hAnsi="Times New Roman" w:cs="Times New Roman"/>
          <w:b/>
          <w:bCs/>
          <w:spacing w:val="-1"/>
          <w:sz w:val="24"/>
          <w:szCs w:val="24"/>
        </w:rPr>
        <w:t>(</w:t>
      </w:r>
      <w:proofErr w:type="gramEnd"/>
      <w:r>
        <w:rPr>
          <w:rFonts w:ascii="Times New Roman" w:eastAsia="Times New Roman" w:hAnsi="Times New Roman" w:cs="Times New Roman"/>
          <w:b/>
          <w:bCs/>
          <w:sz w:val="24"/>
          <w:szCs w:val="24"/>
        </w:rPr>
        <w:t>3</w:t>
      </w:r>
      <w:r>
        <w:rPr>
          <w:rFonts w:ascii="Times New Roman" w:eastAsia="Times New Roman" w:hAnsi="Times New Roman" w:cs="Times New Roman"/>
          <w:b/>
          <w:bCs/>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 xml:space="preserve">L 2011,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453,</w:t>
      </w:r>
    </w:p>
    <w:p w:rsidR="0058393B" w:rsidRDefault="0058393B" w:rsidP="0058393B">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rsidR="0058393B" w:rsidRDefault="0058393B" w:rsidP="0058393B">
      <w:pPr>
        <w:spacing w:before="18" w:after="0" w:line="260" w:lineRule="exact"/>
        <w:rPr>
          <w:sz w:val="26"/>
          <w:szCs w:val="26"/>
        </w:rPr>
      </w:pPr>
    </w:p>
    <w:p w:rsidR="0058393B" w:rsidRDefault="0058393B" w:rsidP="003C7461">
      <w:pPr>
        <w:spacing w:after="0" w:line="240" w:lineRule="auto"/>
        <w:ind w:left="840" w:right="41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dit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trike/>
          <w:sz w:val="24"/>
          <w:szCs w:val="24"/>
        </w:rPr>
        <w:t>$245,160</w:t>
      </w:r>
    </w:p>
    <w:p w:rsidR="0058393B" w:rsidRDefault="0058393B" w:rsidP="003C7461">
      <w:pPr>
        <w:spacing w:before="1" w:after="0" w:line="240" w:lineRule="auto"/>
        <w:ind w:left="840" w:right="46"/>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$2,445,160</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Housing 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unds in the Housing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4853.</w:t>
      </w:r>
    </w:p>
    <w:p w:rsidR="0058393B" w:rsidRDefault="0058393B" w:rsidP="0058393B">
      <w:pPr>
        <w:spacing w:after="0" w:line="200" w:lineRule="exact"/>
        <w:rPr>
          <w:sz w:val="20"/>
          <w:szCs w:val="20"/>
        </w:rPr>
      </w:pPr>
    </w:p>
    <w:p w:rsidR="0058393B" w:rsidRDefault="0058393B" w:rsidP="0058393B">
      <w:pPr>
        <w:spacing w:before="13" w:after="0" w:line="260" w:lineRule="exact"/>
        <w:rPr>
          <w:sz w:val="26"/>
          <w:szCs w:val="26"/>
        </w:rPr>
      </w:pPr>
    </w:p>
    <w:p w:rsidR="0058393B" w:rsidRDefault="0058393B" w:rsidP="0058393B">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2.</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§4641</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¶D,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w:t>
      </w:r>
      <w:proofErr w:type="gramStart"/>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w:t>
      </w:r>
      <w:proofErr w:type="gramEnd"/>
      <w:r>
        <w:rPr>
          <w:rFonts w:ascii="Times New Roman" w:eastAsia="Times New Roman" w:hAnsi="Times New Roman" w:cs="Times New Roman"/>
          <w:b/>
          <w:bCs/>
          <w:sz w:val="24"/>
          <w:szCs w:val="24"/>
        </w:rPr>
        <w:t>3</w:t>
      </w:r>
      <w:r>
        <w:rPr>
          <w:rFonts w:ascii="Times New Roman" w:eastAsia="Times New Roman" w:hAnsi="Times New Roman" w:cs="Times New Roman"/>
          <w:b/>
          <w:bCs/>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 xml:space="preserve">L 2011,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453,</w:t>
      </w:r>
    </w:p>
    <w:p w:rsidR="0058393B" w:rsidRDefault="0058393B" w:rsidP="0058393B">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rsidR="0058393B" w:rsidRDefault="0058393B" w:rsidP="0058393B">
      <w:pPr>
        <w:spacing w:before="18" w:after="0" w:line="260" w:lineRule="exact"/>
        <w:rPr>
          <w:sz w:val="26"/>
          <w:szCs w:val="26"/>
        </w:rPr>
      </w:pPr>
    </w:p>
    <w:p w:rsidR="0058393B" w:rsidRDefault="0058393B" w:rsidP="003C7461">
      <w:pPr>
        <w:spacing w:after="0" w:line="240" w:lineRule="auto"/>
        <w:ind w:left="840" w:right="2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dit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trike/>
          <w:sz w:val="24"/>
          <w:szCs w:val="24"/>
        </w:rPr>
        <w:t>$1,879,560</w:t>
      </w:r>
    </w:p>
    <w:p w:rsidR="0058393B" w:rsidRDefault="0058393B" w:rsidP="003C746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$3,979,560</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8393B" w:rsidRDefault="0058393B" w:rsidP="003C7461">
      <w:pPr>
        <w:spacing w:before="41" w:after="0" w:line="240" w:lineRule="auto"/>
        <w:ind w:left="84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Housing 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unds in the Housing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4853.</w:t>
      </w:r>
    </w:p>
    <w:p w:rsidR="0058393B" w:rsidRDefault="0058393B" w:rsidP="0058393B">
      <w:pPr>
        <w:spacing w:before="41" w:after="0" w:line="275" w:lineRule="auto"/>
        <w:ind w:left="840" w:right="46"/>
        <w:rPr>
          <w:rFonts w:ascii="Times New Roman" w:eastAsia="Times New Roman" w:hAnsi="Times New Roman" w:cs="Times New Roman"/>
          <w:sz w:val="24"/>
          <w:szCs w:val="24"/>
        </w:rPr>
      </w:pPr>
    </w:p>
    <w:p w:rsidR="0058393B" w:rsidRPr="0058393B" w:rsidRDefault="0058393B" w:rsidP="0058393B">
      <w:pPr>
        <w:spacing w:before="41" w:after="0" w:line="275" w:lineRule="auto"/>
        <w:ind w:left="90" w:right="46"/>
        <w:rPr>
          <w:rFonts w:ascii="Times New Roman" w:eastAsia="Times New Roman" w:hAnsi="Times New Roman" w:cs="Times New Roman"/>
          <w:b/>
          <w:sz w:val="24"/>
          <w:szCs w:val="24"/>
        </w:rPr>
      </w:pPr>
      <w:r w:rsidRPr="0058393B">
        <w:rPr>
          <w:rFonts w:ascii="Times New Roman" w:eastAsia="Times New Roman" w:hAnsi="Times New Roman" w:cs="Times New Roman"/>
          <w:b/>
          <w:sz w:val="24"/>
          <w:szCs w:val="24"/>
        </w:rPr>
        <w:t>Revised</w:t>
      </w:r>
    </w:p>
    <w:p w:rsidR="0058393B" w:rsidRDefault="0058393B" w:rsidP="0058393B">
      <w:pPr>
        <w:spacing w:before="6" w:after="0" w:line="120" w:lineRule="exact"/>
        <w:rPr>
          <w:sz w:val="12"/>
          <w:szCs w:val="12"/>
        </w:rPr>
      </w:pPr>
    </w:p>
    <w:p w:rsidR="0058393B" w:rsidRDefault="0058393B" w:rsidP="0058393B">
      <w:pPr>
        <w:spacing w:before="6" w:after="0" w:line="120" w:lineRule="exact"/>
        <w:rPr>
          <w:sz w:val="12"/>
          <w:szCs w:val="12"/>
        </w:rPr>
      </w:pPr>
    </w:p>
    <w:p w:rsidR="0058393B" w:rsidRDefault="0058393B" w:rsidP="0058393B">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§4641</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¶C,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w:t>
      </w:r>
      <w:proofErr w:type="gramStart"/>
      <w:r>
        <w:rPr>
          <w:rFonts w:ascii="Arial" w:eastAsia="Arial" w:hAnsi="Arial" w:cs="Arial"/>
          <w:b/>
          <w:bCs/>
          <w:spacing w:val="1"/>
          <w:sz w:val="24"/>
          <w:szCs w:val="24"/>
        </w:rPr>
        <w:t>¶</w:t>
      </w:r>
      <w:r>
        <w:rPr>
          <w:rFonts w:ascii="Times New Roman" w:eastAsia="Times New Roman" w:hAnsi="Times New Roman" w:cs="Times New Roman"/>
          <w:b/>
          <w:bCs/>
          <w:spacing w:val="-1"/>
          <w:sz w:val="24"/>
          <w:szCs w:val="24"/>
        </w:rPr>
        <w:t>(</w:t>
      </w:r>
      <w:proofErr w:type="gramEnd"/>
      <w:r>
        <w:rPr>
          <w:rFonts w:ascii="Times New Roman" w:eastAsia="Times New Roman" w:hAnsi="Times New Roman" w:cs="Times New Roman"/>
          <w:b/>
          <w:bCs/>
          <w:sz w:val="24"/>
          <w:szCs w:val="24"/>
        </w:rPr>
        <w:t>3</w:t>
      </w:r>
      <w:r>
        <w:rPr>
          <w:rFonts w:ascii="Times New Roman" w:eastAsia="Times New Roman" w:hAnsi="Times New Roman" w:cs="Times New Roman"/>
          <w:b/>
          <w:bCs/>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 xml:space="preserve">L 2011,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453,</w:t>
      </w:r>
    </w:p>
    <w:p w:rsidR="0058393B" w:rsidRDefault="0058393B" w:rsidP="0058393B">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rsidR="0058393B" w:rsidRDefault="0058393B" w:rsidP="0058393B">
      <w:pPr>
        <w:spacing w:before="18" w:after="0" w:line="260" w:lineRule="exact"/>
        <w:rPr>
          <w:sz w:val="26"/>
          <w:szCs w:val="26"/>
        </w:rPr>
      </w:pPr>
    </w:p>
    <w:p w:rsidR="0058393B" w:rsidRDefault="0058393B" w:rsidP="003C7461">
      <w:pPr>
        <w:spacing w:after="0" w:line="240" w:lineRule="auto"/>
        <w:ind w:left="840" w:right="41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dit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trike/>
          <w:sz w:val="24"/>
          <w:szCs w:val="24"/>
        </w:rPr>
        <w:t>$245,160</w:t>
      </w:r>
    </w:p>
    <w:p w:rsidR="0058393B" w:rsidRDefault="0058393B" w:rsidP="003C7461">
      <w:pPr>
        <w:spacing w:before="1" w:after="0" w:line="240" w:lineRule="auto"/>
        <w:ind w:left="840" w:right="46"/>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$2,</w:t>
      </w:r>
      <w:r w:rsidR="00AB6BEF">
        <w:rPr>
          <w:rFonts w:ascii="Times New Roman" w:eastAsia="Times New Roman" w:hAnsi="Times New Roman" w:cs="Times New Roman"/>
          <w:sz w:val="24"/>
          <w:szCs w:val="24"/>
          <w:u w:val="single" w:color="000000"/>
        </w:rPr>
        <w:t>510</w:t>
      </w:r>
      <w:r>
        <w:rPr>
          <w:rFonts w:ascii="Times New Roman" w:eastAsia="Times New Roman" w:hAnsi="Times New Roman" w:cs="Times New Roman"/>
          <w:sz w:val="24"/>
          <w:szCs w:val="24"/>
          <w:u w:val="single" w:color="000000"/>
        </w:rPr>
        <w:t>,</w:t>
      </w:r>
      <w:r w:rsidR="00AB6BEF">
        <w:rPr>
          <w:rFonts w:ascii="Times New Roman" w:eastAsia="Times New Roman" w:hAnsi="Times New Roman" w:cs="Times New Roman"/>
          <w:sz w:val="24"/>
          <w:szCs w:val="24"/>
          <w:u w:val="single" w:color="000000"/>
        </w:rPr>
        <w:t>9</w:t>
      </w:r>
      <w:r>
        <w:rPr>
          <w:rFonts w:ascii="Times New Roman" w:eastAsia="Times New Roman" w:hAnsi="Times New Roman" w:cs="Times New Roman"/>
          <w:sz w:val="24"/>
          <w:szCs w:val="24"/>
          <w:u w:val="single" w:color="000000"/>
        </w:rPr>
        <w:t>6</w:t>
      </w:r>
      <w:r w:rsidR="00AB6BEF">
        <w:rPr>
          <w:rFonts w:ascii="Times New Roman" w:eastAsia="Times New Roman" w:hAnsi="Times New Roman" w:cs="Times New Roman"/>
          <w:sz w:val="24"/>
          <w:szCs w:val="24"/>
          <w:u w:val="single" w:color="000000"/>
        </w:rPr>
        <w:t>4</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Housing 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unds in the Housing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4853.</w:t>
      </w:r>
    </w:p>
    <w:p w:rsidR="0058393B" w:rsidRDefault="0058393B" w:rsidP="0058393B">
      <w:pPr>
        <w:spacing w:after="0" w:line="200" w:lineRule="exact"/>
        <w:rPr>
          <w:sz w:val="20"/>
          <w:szCs w:val="20"/>
        </w:rPr>
      </w:pPr>
    </w:p>
    <w:p w:rsidR="003C7461" w:rsidRDefault="003C7461" w:rsidP="0058393B">
      <w:pPr>
        <w:spacing w:after="0" w:line="200" w:lineRule="exact"/>
        <w:rPr>
          <w:sz w:val="20"/>
          <w:szCs w:val="20"/>
        </w:rPr>
      </w:pPr>
    </w:p>
    <w:p w:rsidR="003C7461" w:rsidRDefault="003C7461" w:rsidP="0058393B">
      <w:pPr>
        <w:spacing w:after="0" w:line="200" w:lineRule="exact"/>
        <w:rPr>
          <w:sz w:val="20"/>
          <w:szCs w:val="20"/>
        </w:rPr>
      </w:pPr>
    </w:p>
    <w:p w:rsidR="003C7461" w:rsidRDefault="003C7461" w:rsidP="0058393B">
      <w:pPr>
        <w:spacing w:after="0" w:line="200" w:lineRule="exact"/>
        <w:rPr>
          <w:sz w:val="20"/>
          <w:szCs w:val="20"/>
        </w:rPr>
      </w:pPr>
    </w:p>
    <w:p w:rsidR="003C7461" w:rsidRDefault="003C7461" w:rsidP="0058393B">
      <w:pPr>
        <w:spacing w:after="0" w:line="200" w:lineRule="exact"/>
        <w:rPr>
          <w:sz w:val="20"/>
          <w:szCs w:val="20"/>
        </w:rPr>
      </w:pPr>
    </w:p>
    <w:p w:rsidR="003C7461" w:rsidRDefault="003C7461" w:rsidP="0058393B">
      <w:pPr>
        <w:spacing w:after="0" w:line="200" w:lineRule="exact"/>
        <w:rPr>
          <w:sz w:val="20"/>
          <w:szCs w:val="20"/>
        </w:rPr>
      </w:pPr>
    </w:p>
    <w:p w:rsidR="003C7461" w:rsidRDefault="003C7461" w:rsidP="0058393B">
      <w:pPr>
        <w:spacing w:after="0" w:line="200" w:lineRule="exact"/>
        <w:rPr>
          <w:sz w:val="20"/>
          <w:szCs w:val="20"/>
        </w:rPr>
      </w:pPr>
    </w:p>
    <w:p w:rsidR="003C7461" w:rsidRDefault="003C7461" w:rsidP="0058393B">
      <w:pPr>
        <w:spacing w:after="0" w:line="200" w:lineRule="exact"/>
        <w:rPr>
          <w:sz w:val="20"/>
          <w:szCs w:val="20"/>
        </w:rPr>
      </w:pPr>
    </w:p>
    <w:p w:rsidR="003C7461" w:rsidRDefault="003C7461" w:rsidP="0058393B">
      <w:pPr>
        <w:spacing w:after="0" w:line="200" w:lineRule="exact"/>
        <w:rPr>
          <w:sz w:val="20"/>
          <w:szCs w:val="20"/>
        </w:rPr>
      </w:pPr>
    </w:p>
    <w:p w:rsidR="0058393B" w:rsidRDefault="0058393B" w:rsidP="0058393B">
      <w:pPr>
        <w:spacing w:before="13" w:after="0" w:line="260" w:lineRule="exact"/>
        <w:rPr>
          <w:sz w:val="26"/>
          <w:szCs w:val="26"/>
        </w:rPr>
      </w:pPr>
    </w:p>
    <w:p w:rsidR="0058393B" w:rsidRDefault="0058393B" w:rsidP="0058393B">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lastRenderedPageBreak/>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2.</w:t>
      </w:r>
      <w:proofErr w:type="gramEnd"/>
      <w:r>
        <w:rPr>
          <w:rFonts w:ascii="Times New Roman" w:eastAsia="Times New Roman" w:hAnsi="Times New Roman" w:cs="Times New Roman"/>
          <w:b/>
          <w:bCs/>
          <w:sz w:val="24"/>
          <w:szCs w:val="24"/>
        </w:rPr>
        <w:t xml:space="preserve">  36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 §4641</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¶D,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w:t>
      </w:r>
      <w:proofErr w:type="gramStart"/>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w:t>
      </w:r>
      <w:proofErr w:type="gramEnd"/>
      <w:r>
        <w:rPr>
          <w:rFonts w:ascii="Times New Roman" w:eastAsia="Times New Roman" w:hAnsi="Times New Roman" w:cs="Times New Roman"/>
          <w:b/>
          <w:bCs/>
          <w:sz w:val="24"/>
          <w:szCs w:val="24"/>
        </w:rPr>
        <w:t>3</w:t>
      </w:r>
      <w:r>
        <w:rPr>
          <w:rFonts w:ascii="Times New Roman" w:eastAsia="Times New Roman" w:hAnsi="Times New Roman" w:cs="Times New Roman"/>
          <w:b/>
          <w:bCs/>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 xml:space="preserve">L 2011,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453,</w:t>
      </w:r>
    </w:p>
    <w:p w:rsidR="0058393B" w:rsidRDefault="0058393B" w:rsidP="0058393B">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rsidR="0058393B" w:rsidRDefault="0058393B" w:rsidP="0058393B">
      <w:pPr>
        <w:spacing w:before="18" w:after="0" w:line="260" w:lineRule="exact"/>
        <w:rPr>
          <w:sz w:val="26"/>
          <w:szCs w:val="26"/>
        </w:rPr>
      </w:pPr>
    </w:p>
    <w:p w:rsidR="0058393B" w:rsidRDefault="0058393B" w:rsidP="0058393B">
      <w:pPr>
        <w:spacing w:after="0" w:line="277" w:lineRule="auto"/>
        <w:ind w:left="840" w:right="2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dit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trike/>
          <w:sz w:val="24"/>
          <w:szCs w:val="24"/>
        </w:rPr>
        <w:t>$1,879,560</w:t>
      </w:r>
    </w:p>
    <w:p w:rsidR="0058393B" w:rsidRDefault="0058393B" w:rsidP="0058393B">
      <w:pPr>
        <w:spacing w:after="0" w:line="275"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w:t>
      </w:r>
      <w:r w:rsidR="00AB6BEF">
        <w:rPr>
          <w:rFonts w:ascii="Times New Roman" w:eastAsia="Times New Roman" w:hAnsi="Times New Roman" w:cs="Times New Roman"/>
          <w:sz w:val="24"/>
          <w:szCs w:val="24"/>
          <w:u w:val="single" w:color="000000"/>
        </w:rPr>
        <w:t>4</w:t>
      </w:r>
      <w:r>
        <w:rPr>
          <w:rFonts w:ascii="Times New Roman" w:eastAsia="Times New Roman" w:hAnsi="Times New Roman" w:cs="Times New Roman"/>
          <w:sz w:val="24"/>
          <w:szCs w:val="24"/>
          <w:u w:val="single" w:color="000000"/>
        </w:rPr>
        <w:t>,</w:t>
      </w:r>
      <w:r w:rsidR="00AB6BEF">
        <w:rPr>
          <w:rFonts w:ascii="Times New Roman" w:eastAsia="Times New Roman" w:hAnsi="Times New Roman" w:cs="Times New Roman"/>
          <w:sz w:val="24"/>
          <w:szCs w:val="24"/>
          <w:u w:val="single" w:color="000000"/>
        </w:rPr>
        <w:t>038</w:t>
      </w:r>
      <w:r>
        <w:rPr>
          <w:rFonts w:ascii="Times New Roman" w:eastAsia="Times New Roman" w:hAnsi="Times New Roman" w:cs="Times New Roman"/>
          <w:sz w:val="24"/>
          <w:szCs w:val="24"/>
          <w:u w:val="single" w:color="000000"/>
        </w:rPr>
        <w:t>,</w:t>
      </w:r>
      <w:r w:rsidR="00AB6BEF">
        <w:rPr>
          <w:rFonts w:ascii="Times New Roman" w:eastAsia="Times New Roman" w:hAnsi="Times New Roman" w:cs="Times New Roman"/>
          <w:sz w:val="24"/>
          <w:szCs w:val="24"/>
          <w:u w:val="single" w:color="000000"/>
        </w:rPr>
        <w:t>104</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8393B" w:rsidRDefault="0058393B" w:rsidP="0058393B">
      <w:pPr>
        <w:spacing w:before="41" w:after="0" w:line="275" w:lineRule="auto"/>
        <w:ind w:left="84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Housing 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unds in the Housing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4853.</w:t>
      </w:r>
    </w:p>
    <w:p w:rsidR="0058393B" w:rsidRDefault="0058393B" w:rsidP="0058393B">
      <w:pPr>
        <w:spacing w:before="6" w:after="0" w:line="120" w:lineRule="exact"/>
        <w:rPr>
          <w:sz w:val="12"/>
          <w:szCs w:val="12"/>
        </w:rPr>
      </w:pPr>
    </w:p>
    <w:p w:rsidR="0058393B" w:rsidRDefault="0058393B" w:rsidP="0058393B">
      <w:pPr>
        <w:spacing w:before="6" w:after="0" w:line="120" w:lineRule="exact"/>
        <w:rPr>
          <w:sz w:val="12"/>
          <w:szCs w:val="12"/>
        </w:rPr>
      </w:pPr>
    </w:p>
    <w:p w:rsidR="0058393B" w:rsidRDefault="0058393B" w:rsidP="0058393B">
      <w:pPr>
        <w:spacing w:after="0" w:line="200" w:lineRule="exact"/>
        <w:rPr>
          <w:sz w:val="20"/>
          <w:szCs w:val="20"/>
        </w:rPr>
      </w:pPr>
    </w:p>
    <w:p w:rsidR="0058393B" w:rsidRDefault="0058393B" w:rsidP="0058393B">
      <w:pPr>
        <w:spacing w:after="0" w:line="200" w:lineRule="exact"/>
        <w:rPr>
          <w:sz w:val="20"/>
          <w:szCs w:val="20"/>
        </w:rPr>
      </w:pPr>
    </w:p>
    <w:p w:rsidR="0058393B" w:rsidRDefault="0058393B" w:rsidP="0058393B">
      <w:pPr>
        <w:spacing w:after="0" w:line="200" w:lineRule="exact"/>
        <w:rPr>
          <w:sz w:val="20"/>
          <w:szCs w:val="20"/>
        </w:rPr>
      </w:pPr>
    </w:p>
    <w:p w:rsidR="0058393B" w:rsidRDefault="0058393B" w:rsidP="0058393B">
      <w:pPr>
        <w:spacing w:after="0" w:line="240" w:lineRule="auto"/>
        <w:ind w:left="4139" w:right="3963"/>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z w:val="24"/>
          <w:szCs w:val="24"/>
        </w:rPr>
        <w:t>ARY</w:t>
      </w:r>
    </w:p>
    <w:p w:rsidR="0058393B" w:rsidRDefault="0058393B" w:rsidP="0058393B">
      <w:pPr>
        <w:spacing w:after="0" w:line="240" w:lineRule="auto"/>
        <w:ind w:left="4139" w:right="396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w:t>
      </w:r>
    </w:p>
    <w:p w:rsidR="0058393B" w:rsidRDefault="0058393B" w:rsidP="0058393B">
      <w:pPr>
        <w:spacing w:after="0" w:line="240" w:lineRule="auto"/>
        <w:ind w:left="4139" w:right="3963"/>
        <w:jc w:val="center"/>
        <w:rPr>
          <w:rFonts w:ascii="Times New Roman" w:eastAsia="Times New Roman" w:hAnsi="Times New Roman" w:cs="Times New Roman"/>
          <w:sz w:val="24"/>
          <w:szCs w:val="24"/>
        </w:rPr>
      </w:pPr>
    </w:p>
    <w:p w:rsidR="0058393B" w:rsidRPr="00B17D74" w:rsidRDefault="00B17D74" w:rsidP="00AB6BEF">
      <w:pPr>
        <w:spacing w:before="6" w:after="0" w:line="240" w:lineRule="auto"/>
        <w:ind w:left="840" w:right="-20" w:firstLine="600"/>
        <w:rPr>
          <w:rFonts w:ascii="Times New Roman" w:eastAsia="Times New Roman" w:hAnsi="Times New Roman" w:cs="Times New Roman"/>
          <w:sz w:val="24"/>
          <w:szCs w:val="24"/>
        </w:rPr>
      </w:pPr>
      <w:r w:rsidRPr="00B17D74">
        <w:rPr>
          <w:rFonts w:ascii="Times New Roman" w:hAnsi="Times New Roman" w:cs="Times New Roman"/>
          <w:sz w:val="24"/>
          <w:szCs w:val="24"/>
        </w:rPr>
        <w:t>This amendment corrects the cap amounts to be consistent with the fiscal impact recorded in the bill, which is intended to offset downward adjustments to undedicated revenue in the Revenue Forecasting Committee’s December 2012 forecast for the Real Estate Transfer Tax.</w:t>
      </w:r>
    </w:p>
    <w:p w:rsidR="0058393B" w:rsidRDefault="0058393B">
      <w:pPr>
        <w:widowControl/>
        <w:rPr>
          <w:rFonts w:ascii="Times New Roman" w:hAnsi="Times New Roman" w:cs="Times New Roman"/>
          <w:b/>
          <w:sz w:val="24"/>
          <w:szCs w:val="24"/>
        </w:rPr>
      </w:pPr>
      <w:r>
        <w:rPr>
          <w:rFonts w:ascii="Times New Roman" w:hAnsi="Times New Roman" w:cs="Times New Roman"/>
          <w:b/>
          <w:sz w:val="24"/>
          <w:szCs w:val="24"/>
        </w:rPr>
        <w:br w:type="page"/>
      </w:r>
    </w:p>
    <w:p w:rsidR="00874865" w:rsidRPr="003011B9" w:rsidRDefault="008F397B" w:rsidP="00874865">
      <w:pPr>
        <w:spacing w:after="0" w:line="200" w:lineRule="exact"/>
        <w:rPr>
          <w:rFonts w:ascii="Times New Roman" w:hAnsi="Times New Roman" w:cs="Times New Roman"/>
          <w:sz w:val="28"/>
          <w:szCs w:val="28"/>
        </w:rPr>
      </w:pPr>
      <w:r>
        <w:rPr>
          <w:rFonts w:ascii="Times New Roman" w:hAnsi="Times New Roman" w:cs="Times New Roman"/>
          <w:b/>
          <w:sz w:val="24"/>
          <w:szCs w:val="24"/>
        </w:rPr>
        <w:lastRenderedPageBreak/>
        <w:t xml:space="preserve">Amend </w:t>
      </w:r>
      <w:r w:rsidR="00642D20">
        <w:rPr>
          <w:rFonts w:ascii="Times New Roman" w:hAnsi="Times New Roman" w:cs="Times New Roman"/>
          <w:b/>
          <w:sz w:val="24"/>
          <w:szCs w:val="24"/>
        </w:rPr>
        <w:t>LD 1509</w:t>
      </w:r>
      <w:r>
        <w:rPr>
          <w:rFonts w:ascii="Times New Roman" w:hAnsi="Times New Roman" w:cs="Times New Roman"/>
          <w:b/>
          <w:sz w:val="24"/>
          <w:szCs w:val="24"/>
        </w:rPr>
        <w:t xml:space="preserve"> Part</w:t>
      </w:r>
      <w:r w:rsidR="00874865" w:rsidRPr="003011B9">
        <w:rPr>
          <w:rFonts w:ascii="Times New Roman" w:hAnsi="Times New Roman" w:cs="Times New Roman"/>
          <w:b/>
          <w:sz w:val="24"/>
          <w:szCs w:val="24"/>
        </w:rPr>
        <w:t xml:space="preserve"> AA as follows</w:t>
      </w:r>
      <w:r w:rsidR="00874865" w:rsidRPr="003011B9">
        <w:rPr>
          <w:rFonts w:ascii="Times New Roman" w:hAnsi="Times New Roman" w:cs="Times New Roman"/>
          <w:sz w:val="28"/>
          <w:szCs w:val="28"/>
        </w:rPr>
        <w:t>:</w:t>
      </w:r>
    </w:p>
    <w:p w:rsidR="00874865" w:rsidRPr="003011B9" w:rsidRDefault="00874865" w:rsidP="00874865">
      <w:pPr>
        <w:spacing w:after="0" w:line="200" w:lineRule="exact"/>
        <w:rPr>
          <w:rFonts w:ascii="Times New Roman" w:hAnsi="Times New Roman"/>
          <w:sz w:val="20"/>
          <w:szCs w:val="20"/>
        </w:rPr>
      </w:pPr>
    </w:p>
    <w:p w:rsidR="00874865" w:rsidRPr="003011B9" w:rsidRDefault="00874865" w:rsidP="00874865">
      <w:pPr>
        <w:spacing w:after="0" w:line="200" w:lineRule="exact"/>
        <w:rPr>
          <w:rFonts w:ascii="Times New Roman" w:hAnsi="Times New Roman"/>
          <w:b/>
          <w:sz w:val="24"/>
          <w:szCs w:val="24"/>
        </w:rPr>
      </w:pPr>
    </w:p>
    <w:p w:rsidR="00874865" w:rsidRPr="003011B9" w:rsidRDefault="00874865" w:rsidP="00874865">
      <w:pPr>
        <w:spacing w:after="0" w:line="200" w:lineRule="exact"/>
        <w:rPr>
          <w:rFonts w:ascii="Times New Roman" w:hAnsi="Times New Roman"/>
          <w:b/>
          <w:sz w:val="24"/>
          <w:szCs w:val="24"/>
        </w:rPr>
      </w:pPr>
      <w:r w:rsidRPr="003011B9">
        <w:rPr>
          <w:rFonts w:ascii="Times New Roman" w:hAnsi="Times New Roman"/>
          <w:b/>
          <w:sz w:val="24"/>
          <w:szCs w:val="24"/>
        </w:rPr>
        <w:t>Current</w:t>
      </w:r>
    </w:p>
    <w:p w:rsidR="00874865" w:rsidRDefault="00B058BF" w:rsidP="00874865">
      <w:pPr>
        <w:spacing w:after="0" w:line="200" w:lineRule="exact"/>
        <w:rPr>
          <w:rFonts w:ascii="Times New Roman" w:hAnsi="Times New Roman"/>
          <w:b/>
          <w:sz w:val="24"/>
          <w:szCs w:val="24"/>
        </w:rPr>
      </w:pPr>
      <w:r>
        <w:rPr>
          <w:rFonts w:ascii="Times New Roman" w:hAnsi="Times New Roman"/>
          <w:b/>
          <w:sz w:val="24"/>
          <w:szCs w:val="24"/>
        </w:rPr>
        <w:t xml:space="preserve"> </w:t>
      </w:r>
    </w:p>
    <w:p w:rsidR="008F397B" w:rsidRPr="00662A69" w:rsidRDefault="008F397B" w:rsidP="008F397B">
      <w:pPr>
        <w:tabs>
          <w:tab w:val="left" w:pos="540"/>
          <w:tab w:val="left" w:pos="1500"/>
        </w:tabs>
        <w:spacing w:after="0" w:line="240" w:lineRule="auto"/>
        <w:ind w:left="540" w:right="-20" w:hanging="540"/>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w:t>
      </w:r>
      <w:proofErr w:type="gramStart"/>
      <w:r w:rsidRPr="00662A69">
        <w:rPr>
          <w:rFonts w:ascii="Times New Roman" w:eastAsia="Times New Roman" w:hAnsi="Times New Roman" w:cs="Times New Roman"/>
          <w:b/>
          <w:bCs/>
          <w:sz w:val="24"/>
          <w:szCs w:val="24"/>
        </w:rPr>
        <w:t xml:space="preserve">Sec. </w:t>
      </w:r>
      <w:r w:rsidRPr="00662A69">
        <w:rPr>
          <w:rFonts w:ascii="Times New Roman" w:eastAsia="Times New Roman" w:hAnsi="Times New Roman" w:cs="Times New Roman"/>
          <w:b/>
          <w:bCs/>
          <w:spacing w:val="-1"/>
          <w:sz w:val="24"/>
          <w:szCs w:val="24"/>
        </w:rPr>
        <w:t>AA</w:t>
      </w:r>
      <w:r w:rsidRPr="00662A69">
        <w:rPr>
          <w:rFonts w:ascii="Times New Roman" w:eastAsia="Times New Roman" w:hAnsi="Times New Roman" w:cs="Times New Roman"/>
          <w:b/>
          <w:bCs/>
          <w:sz w:val="24"/>
          <w:szCs w:val="24"/>
        </w:rPr>
        <w:t>-</w:t>
      </w:r>
      <w:r w:rsidRPr="00662A69">
        <w:rPr>
          <w:rFonts w:ascii="Times New Roman" w:eastAsia="Times New Roman" w:hAnsi="Times New Roman" w:cs="Times New Roman"/>
          <w:b/>
          <w:bCs/>
          <w:spacing w:val="1"/>
          <w:sz w:val="24"/>
          <w:szCs w:val="24"/>
        </w:rPr>
        <w:t>1</w:t>
      </w:r>
      <w:r w:rsidRPr="00662A69">
        <w:rPr>
          <w:rFonts w:ascii="Times New Roman" w:eastAsia="Times New Roman" w:hAnsi="Times New Roman" w:cs="Times New Roman"/>
          <w:b/>
          <w:bCs/>
          <w:sz w:val="24"/>
          <w:szCs w:val="24"/>
        </w:rPr>
        <w:t>.</w:t>
      </w:r>
      <w:proofErr w:type="gramEnd"/>
      <w:r w:rsidRPr="00662A69">
        <w:rPr>
          <w:rFonts w:ascii="Times New Roman" w:eastAsia="Times New Roman" w:hAnsi="Times New Roman" w:cs="Times New Roman"/>
          <w:b/>
          <w:bCs/>
          <w:spacing w:val="69"/>
          <w:sz w:val="24"/>
          <w:szCs w:val="24"/>
        </w:rPr>
        <w:t xml:space="preserve"> </w:t>
      </w:r>
      <w:r w:rsidRPr="00662A69">
        <w:rPr>
          <w:rFonts w:ascii="Times New Roman" w:eastAsia="Times New Roman" w:hAnsi="Times New Roman" w:cs="Times New Roman"/>
          <w:b/>
          <w:bCs/>
          <w:spacing w:val="-1"/>
          <w:sz w:val="24"/>
          <w:szCs w:val="24"/>
        </w:rPr>
        <w:t>P</w:t>
      </w:r>
      <w:r w:rsidRPr="00662A69">
        <w:rPr>
          <w:rFonts w:ascii="Times New Roman" w:eastAsia="Times New Roman" w:hAnsi="Times New Roman" w:cs="Times New Roman"/>
          <w:b/>
          <w:bCs/>
          <w:sz w:val="24"/>
          <w:szCs w:val="24"/>
        </w:rPr>
        <w:t xml:space="preserve">L </w:t>
      </w:r>
      <w:r w:rsidRPr="00662A69">
        <w:rPr>
          <w:rFonts w:ascii="Times New Roman" w:eastAsia="Times New Roman" w:hAnsi="Times New Roman" w:cs="Times New Roman"/>
          <w:b/>
          <w:bCs/>
          <w:spacing w:val="1"/>
          <w:sz w:val="24"/>
          <w:szCs w:val="24"/>
        </w:rPr>
        <w:t>20</w:t>
      </w:r>
      <w:r w:rsidRPr="00662A69">
        <w:rPr>
          <w:rFonts w:ascii="Times New Roman" w:eastAsia="Times New Roman" w:hAnsi="Times New Roman" w:cs="Times New Roman"/>
          <w:b/>
          <w:bCs/>
          <w:spacing w:val="-1"/>
          <w:sz w:val="24"/>
          <w:szCs w:val="24"/>
        </w:rPr>
        <w:t>1</w:t>
      </w:r>
      <w:r w:rsidRPr="00662A69">
        <w:rPr>
          <w:rFonts w:ascii="Times New Roman" w:eastAsia="Times New Roman" w:hAnsi="Times New Roman" w:cs="Times New Roman"/>
          <w:b/>
          <w:bCs/>
          <w:spacing w:val="1"/>
          <w:sz w:val="24"/>
          <w:szCs w:val="24"/>
        </w:rPr>
        <w:t>1</w:t>
      </w:r>
      <w:r w:rsidRPr="00662A69">
        <w:rPr>
          <w:rFonts w:ascii="Times New Roman" w:eastAsia="Times New Roman" w:hAnsi="Times New Roman" w:cs="Times New Roman"/>
          <w:b/>
          <w:bCs/>
          <w:sz w:val="24"/>
          <w:szCs w:val="24"/>
        </w:rPr>
        <w:t>,</w:t>
      </w:r>
      <w:r w:rsidRPr="00662A69">
        <w:rPr>
          <w:rFonts w:ascii="Times New Roman" w:eastAsia="Times New Roman" w:hAnsi="Times New Roman" w:cs="Times New Roman"/>
          <w:b/>
          <w:bCs/>
          <w:spacing w:val="69"/>
          <w:sz w:val="24"/>
          <w:szCs w:val="24"/>
        </w:rPr>
        <w:t xml:space="preserve"> </w:t>
      </w:r>
      <w:r w:rsidRPr="00662A69">
        <w:rPr>
          <w:rFonts w:ascii="Times New Roman" w:eastAsia="Times New Roman" w:hAnsi="Times New Roman" w:cs="Times New Roman"/>
          <w:b/>
          <w:bCs/>
          <w:sz w:val="24"/>
          <w:szCs w:val="24"/>
        </w:rPr>
        <w:t>c.</w:t>
      </w:r>
      <w:r w:rsidRPr="00662A69">
        <w:rPr>
          <w:rFonts w:ascii="Times New Roman" w:eastAsia="Times New Roman" w:hAnsi="Times New Roman" w:cs="Times New Roman"/>
          <w:b/>
          <w:bCs/>
          <w:spacing w:val="69"/>
          <w:sz w:val="24"/>
          <w:szCs w:val="24"/>
        </w:rPr>
        <w:t xml:space="preserve"> </w:t>
      </w:r>
      <w:r w:rsidRPr="00662A69">
        <w:rPr>
          <w:rFonts w:ascii="Times New Roman" w:eastAsia="Times New Roman" w:hAnsi="Times New Roman" w:cs="Times New Roman"/>
          <w:b/>
          <w:bCs/>
          <w:spacing w:val="1"/>
          <w:sz w:val="24"/>
          <w:szCs w:val="24"/>
        </w:rPr>
        <w:t>6</w:t>
      </w:r>
      <w:r w:rsidRPr="00662A69">
        <w:rPr>
          <w:rFonts w:ascii="Times New Roman" w:eastAsia="Times New Roman" w:hAnsi="Times New Roman" w:cs="Times New Roman"/>
          <w:b/>
          <w:bCs/>
          <w:spacing w:val="-1"/>
          <w:sz w:val="24"/>
          <w:szCs w:val="24"/>
        </w:rPr>
        <w:t>5</w:t>
      </w:r>
      <w:r w:rsidRPr="00662A69">
        <w:rPr>
          <w:rFonts w:ascii="Times New Roman" w:eastAsia="Times New Roman" w:hAnsi="Times New Roman" w:cs="Times New Roman"/>
          <w:b/>
          <w:bCs/>
          <w:spacing w:val="1"/>
          <w:sz w:val="24"/>
          <w:szCs w:val="24"/>
        </w:rPr>
        <w:t>7</w:t>
      </w:r>
      <w:r w:rsidRPr="00662A69">
        <w:rPr>
          <w:rFonts w:ascii="Times New Roman" w:eastAsia="Times New Roman" w:hAnsi="Times New Roman" w:cs="Times New Roman"/>
          <w:b/>
          <w:bCs/>
          <w:sz w:val="24"/>
          <w:szCs w:val="24"/>
        </w:rPr>
        <w:t>,</w:t>
      </w:r>
      <w:r w:rsidRPr="00662A69">
        <w:rPr>
          <w:rFonts w:ascii="Times New Roman" w:eastAsia="Times New Roman" w:hAnsi="Times New Roman" w:cs="Times New Roman"/>
          <w:b/>
          <w:bCs/>
          <w:spacing w:val="-1"/>
          <w:sz w:val="24"/>
          <w:szCs w:val="24"/>
        </w:rPr>
        <w:t xml:space="preserve"> P</w:t>
      </w:r>
      <w:r w:rsidRPr="00662A69">
        <w:rPr>
          <w:rFonts w:ascii="Times New Roman" w:eastAsia="Times New Roman" w:hAnsi="Times New Roman" w:cs="Times New Roman"/>
          <w:b/>
          <w:bCs/>
          <w:sz w:val="24"/>
          <w:szCs w:val="24"/>
        </w:rPr>
        <w:t>t.</w:t>
      </w:r>
      <w:r w:rsidRPr="00662A69">
        <w:rPr>
          <w:rFonts w:ascii="Times New Roman" w:eastAsia="Times New Roman" w:hAnsi="Times New Roman" w:cs="Times New Roman"/>
          <w:b/>
          <w:bCs/>
          <w:spacing w:val="-1"/>
          <w:sz w:val="24"/>
          <w:szCs w:val="24"/>
        </w:rPr>
        <w:t xml:space="preserve"> V</w:t>
      </w:r>
      <w:r w:rsidRPr="00662A69">
        <w:rPr>
          <w:rFonts w:ascii="Times New Roman" w:eastAsia="Times New Roman" w:hAnsi="Times New Roman" w:cs="Times New Roman"/>
          <w:b/>
          <w:bCs/>
          <w:sz w:val="24"/>
          <w:szCs w:val="24"/>
        </w:rPr>
        <w:t>,</w:t>
      </w:r>
      <w:r w:rsidRPr="00662A69">
        <w:rPr>
          <w:rFonts w:ascii="Times New Roman" w:eastAsia="Times New Roman" w:hAnsi="Times New Roman" w:cs="Times New Roman"/>
          <w:b/>
          <w:bCs/>
          <w:spacing w:val="-1"/>
          <w:sz w:val="24"/>
          <w:szCs w:val="24"/>
        </w:rPr>
        <w:t xml:space="preserve"> </w:t>
      </w:r>
      <w:r w:rsidRPr="00662A69">
        <w:rPr>
          <w:rFonts w:ascii="Times New Roman" w:eastAsia="Times New Roman" w:hAnsi="Times New Roman" w:cs="Times New Roman"/>
          <w:b/>
          <w:bCs/>
          <w:sz w:val="24"/>
          <w:szCs w:val="24"/>
        </w:rPr>
        <w:t>§2,</w:t>
      </w:r>
      <w:r w:rsidRPr="00662A69">
        <w:rPr>
          <w:rFonts w:ascii="Times New Roman" w:eastAsia="Times New Roman" w:hAnsi="Times New Roman" w:cs="Times New Roman"/>
          <w:b/>
          <w:bCs/>
          <w:spacing w:val="1"/>
          <w:sz w:val="24"/>
          <w:szCs w:val="24"/>
        </w:rPr>
        <w:t xml:space="preserve"> </w:t>
      </w:r>
      <w:r w:rsidRPr="00662A69">
        <w:rPr>
          <w:rFonts w:ascii="Times New Roman" w:eastAsia="Times New Roman" w:hAnsi="Times New Roman" w:cs="Times New Roman"/>
          <w:spacing w:val="1"/>
          <w:sz w:val="24"/>
          <w:szCs w:val="24"/>
        </w:rPr>
        <w:t>i</w:t>
      </w:r>
      <w:r w:rsidRPr="00662A69">
        <w:rPr>
          <w:rFonts w:ascii="Times New Roman" w:eastAsia="Times New Roman" w:hAnsi="Times New Roman" w:cs="Times New Roman"/>
          <w:sz w:val="24"/>
          <w:szCs w:val="24"/>
        </w:rPr>
        <w:t>s</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z w:val="24"/>
          <w:szCs w:val="24"/>
        </w:rPr>
        <w:t>a</w:t>
      </w:r>
      <w:r w:rsidRPr="00662A69">
        <w:rPr>
          <w:rFonts w:ascii="Times New Roman" w:eastAsia="Times New Roman" w:hAnsi="Times New Roman" w:cs="Times New Roman"/>
          <w:spacing w:val="-5"/>
          <w:sz w:val="24"/>
          <w:szCs w:val="24"/>
        </w:rPr>
        <w:t>m</w:t>
      </w:r>
      <w:r w:rsidRPr="00662A69">
        <w:rPr>
          <w:rFonts w:ascii="Times New Roman" w:eastAsia="Times New Roman" w:hAnsi="Times New Roman" w:cs="Times New Roman"/>
          <w:sz w:val="24"/>
          <w:szCs w:val="24"/>
        </w:rPr>
        <w:t>e</w:t>
      </w:r>
      <w:r w:rsidRPr="00662A69">
        <w:rPr>
          <w:rFonts w:ascii="Times New Roman" w:eastAsia="Times New Roman" w:hAnsi="Times New Roman" w:cs="Times New Roman"/>
          <w:spacing w:val="1"/>
          <w:sz w:val="24"/>
          <w:szCs w:val="24"/>
        </w:rPr>
        <w:t>nd</w:t>
      </w:r>
      <w:r w:rsidRPr="00662A69">
        <w:rPr>
          <w:rFonts w:ascii="Times New Roman" w:eastAsia="Times New Roman" w:hAnsi="Times New Roman" w:cs="Times New Roman"/>
          <w:spacing w:val="-2"/>
          <w:sz w:val="24"/>
          <w:szCs w:val="24"/>
        </w:rPr>
        <w:t>e</w:t>
      </w:r>
      <w:r w:rsidRPr="00662A69">
        <w:rPr>
          <w:rFonts w:ascii="Times New Roman" w:eastAsia="Times New Roman" w:hAnsi="Times New Roman" w:cs="Times New Roman"/>
          <w:sz w:val="24"/>
          <w:szCs w:val="24"/>
        </w:rPr>
        <w:t>d</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pacing w:val="-1"/>
          <w:sz w:val="24"/>
          <w:szCs w:val="24"/>
        </w:rPr>
        <w:t>t</w:t>
      </w:r>
      <w:r w:rsidRPr="00662A69">
        <w:rPr>
          <w:rFonts w:ascii="Times New Roman" w:eastAsia="Times New Roman" w:hAnsi="Times New Roman" w:cs="Times New Roman"/>
          <w:sz w:val="24"/>
          <w:szCs w:val="24"/>
        </w:rPr>
        <w:t>o</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z w:val="24"/>
          <w:szCs w:val="24"/>
        </w:rPr>
        <w:t>re</w:t>
      </w:r>
      <w:r w:rsidRPr="00662A69">
        <w:rPr>
          <w:rFonts w:ascii="Times New Roman" w:eastAsia="Times New Roman" w:hAnsi="Times New Roman" w:cs="Times New Roman"/>
          <w:spacing w:val="-2"/>
          <w:sz w:val="24"/>
          <w:szCs w:val="24"/>
        </w:rPr>
        <w:t>a</w:t>
      </w:r>
      <w:r w:rsidRPr="00662A69">
        <w:rPr>
          <w:rFonts w:ascii="Times New Roman" w:eastAsia="Times New Roman" w:hAnsi="Times New Roman" w:cs="Times New Roman"/>
          <w:spacing w:val="-1"/>
          <w:sz w:val="24"/>
          <w:szCs w:val="24"/>
        </w:rPr>
        <w:t>d</w:t>
      </w:r>
      <w:r w:rsidRPr="00662A69">
        <w:rPr>
          <w:rFonts w:ascii="Times New Roman" w:eastAsia="Times New Roman" w:hAnsi="Times New Roman" w:cs="Times New Roman"/>
          <w:sz w:val="24"/>
          <w:szCs w:val="24"/>
        </w:rPr>
        <w:t>:</w:t>
      </w:r>
    </w:p>
    <w:p w:rsidR="008F397B" w:rsidRDefault="008F397B" w:rsidP="008F397B">
      <w:pPr>
        <w:spacing w:before="2" w:after="0" w:line="260" w:lineRule="exact"/>
        <w:rPr>
          <w:sz w:val="26"/>
          <w:szCs w:val="26"/>
        </w:rPr>
      </w:pPr>
    </w:p>
    <w:p w:rsidR="008F397B" w:rsidRPr="00662A69" w:rsidRDefault="008F397B" w:rsidP="008F397B">
      <w:pPr>
        <w:spacing w:after="0" w:line="233" w:lineRule="auto"/>
        <w:ind w:left="100" w:right="5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w:t>
      </w:r>
      <w:r w:rsidRPr="00662A69">
        <w:rPr>
          <w:rFonts w:ascii="Times New Roman" w:eastAsia="Times New Roman" w:hAnsi="Times New Roman" w:cs="Times New Roman"/>
          <w:b/>
          <w:bCs/>
          <w:sz w:val="24"/>
          <w:szCs w:val="24"/>
        </w:rPr>
        <w:t>Sec.</w:t>
      </w:r>
      <w:r w:rsidRPr="00662A69">
        <w:rPr>
          <w:rFonts w:ascii="Times New Roman" w:eastAsia="Times New Roman" w:hAnsi="Times New Roman" w:cs="Times New Roman"/>
          <w:b/>
          <w:bCs/>
          <w:spacing w:val="13"/>
          <w:sz w:val="24"/>
          <w:szCs w:val="24"/>
        </w:rPr>
        <w:t xml:space="preserve"> </w:t>
      </w:r>
      <w:r w:rsidRPr="00662A69">
        <w:rPr>
          <w:rFonts w:ascii="Times New Roman" w:eastAsia="Times New Roman" w:hAnsi="Times New Roman" w:cs="Times New Roman"/>
          <w:b/>
          <w:bCs/>
          <w:spacing w:val="-1"/>
          <w:sz w:val="24"/>
          <w:szCs w:val="24"/>
        </w:rPr>
        <w:t>V</w:t>
      </w:r>
      <w:r w:rsidRPr="00662A69">
        <w:rPr>
          <w:rFonts w:ascii="Times New Roman" w:eastAsia="Times New Roman" w:hAnsi="Times New Roman" w:cs="Times New Roman"/>
          <w:b/>
          <w:bCs/>
          <w:sz w:val="24"/>
          <w:szCs w:val="24"/>
        </w:rPr>
        <w:t>-</w:t>
      </w:r>
      <w:r w:rsidRPr="00662A69">
        <w:rPr>
          <w:rFonts w:ascii="Times New Roman" w:eastAsia="Times New Roman" w:hAnsi="Times New Roman" w:cs="Times New Roman"/>
          <w:b/>
          <w:bCs/>
          <w:spacing w:val="1"/>
          <w:sz w:val="24"/>
          <w:szCs w:val="24"/>
        </w:rPr>
        <w:t>2</w:t>
      </w:r>
      <w:r w:rsidRPr="00662A69">
        <w:rPr>
          <w:rFonts w:ascii="Times New Roman" w:eastAsia="Times New Roman" w:hAnsi="Times New Roman" w:cs="Times New Roman"/>
          <w:b/>
          <w:bCs/>
          <w:sz w:val="24"/>
          <w:szCs w:val="24"/>
        </w:rPr>
        <w:t>.</w:t>
      </w:r>
      <w:r w:rsidRPr="00662A69">
        <w:rPr>
          <w:rFonts w:ascii="Times New Roman" w:eastAsia="Times New Roman" w:hAnsi="Times New Roman" w:cs="Times New Roman"/>
          <w:b/>
          <w:bCs/>
          <w:spacing w:val="14"/>
          <w:sz w:val="24"/>
          <w:szCs w:val="24"/>
        </w:rPr>
        <w:t xml:space="preserve"> </w:t>
      </w:r>
      <w:proofErr w:type="gramStart"/>
      <w:r w:rsidRPr="00662A69">
        <w:rPr>
          <w:rFonts w:ascii="Times New Roman" w:eastAsia="Times New Roman" w:hAnsi="Times New Roman" w:cs="Times New Roman"/>
          <w:b/>
          <w:bCs/>
          <w:sz w:val="24"/>
          <w:szCs w:val="24"/>
        </w:rPr>
        <w:t>Le</w:t>
      </w:r>
      <w:r w:rsidRPr="00662A69">
        <w:rPr>
          <w:rFonts w:ascii="Times New Roman" w:eastAsia="Times New Roman" w:hAnsi="Times New Roman" w:cs="Times New Roman"/>
          <w:b/>
          <w:bCs/>
          <w:spacing w:val="1"/>
          <w:sz w:val="24"/>
          <w:szCs w:val="24"/>
        </w:rPr>
        <w:t>g</w:t>
      </w:r>
      <w:r w:rsidRPr="00662A69">
        <w:rPr>
          <w:rFonts w:ascii="Times New Roman" w:eastAsia="Times New Roman" w:hAnsi="Times New Roman" w:cs="Times New Roman"/>
          <w:b/>
          <w:bCs/>
          <w:spacing w:val="-1"/>
          <w:sz w:val="24"/>
          <w:szCs w:val="24"/>
        </w:rPr>
        <w:t>is</w:t>
      </w:r>
      <w:r w:rsidRPr="00662A69">
        <w:rPr>
          <w:rFonts w:ascii="Times New Roman" w:eastAsia="Times New Roman" w:hAnsi="Times New Roman" w:cs="Times New Roman"/>
          <w:b/>
          <w:bCs/>
          <w:spacing w:val="1"/>
          <w:sz w:val="24"/>
          <w:szCs w:val="24"/>
        </w:rPr>
        <w:t>la</w:t>
      </w:r>
      <w:r w:rsidRPr="00662A69">
        <w:rPr>
          <w:rFonts w:ascii="Times New Roman" w:eastAsia="Times New Roman" w:hAnsi="Times New Roman" w:cs="Times New Roman"/>
          <w:b/>
          <w:bCs/>
          <w:spacing w:val="-2"/>
          <w:sz w:val="24"/>
          <w:szCs w:val="24"/>
        </w:rPr>
        <w:t>t</w:t>
      </w:r>
      <w:r w:rsidRPr="00662A69">
        <w:rPr>
          <w:rFonts w:ascii="Times New Roman" w:eastAsia="Times New Roman" w:hAnsi="Times New Roman" w:cs="Times New Roman"/>
          <w:b/>
          <w:bCs/>
          <w:spacing w:val="-1"/>
          <w:sz w:val="24"/>
          <w:szCs w:val="24"/>
        </w:rPr>
        <w:t>iv</w:t>
      </w:r>
      <w:r w:rsidRPr="00662A69">
        <w:rPr>
          <w:rFonts w:ascii="Times New Roman" w:eastAsia="Times New Roman" w:hAnsi="Times New Roman" w:cs="Times New Roman"/>
          <w:b/>
          <w:bCs/>
          <w:sz w:val="24"/>
          <w:szCs w:val="24"/>
        </w:rPr>
        <w:t>e</w:t>
      </w:r>
      <w:r w:rsidRPr="00662A69">
        <w:rPr>
          <w:rFonts w:ascii="Times New Roman" w:eastAsia="Times New Roman" w:hAnsi="Times New Roman" w:cs="Times New Roman"/>
          <w:b/>
          <w:bCs/>
          <w:spacing w:val="14"/>
          <w:sz w:val="24"/>
          <w:szCs w:val="24"/>
        </w:rPr>
        <w:t xml:space="preserve"> </w:t>
      </w:r>
      <w:r w:rsidRPr="00662A69">
        <w:rPr>
          <w:rFonts w:ascii="Times New Roman" w:eastAsia="Times New Roman" w:hAnsi="Times New Roman" w:cs="Times New Roman"/>
          <w:b/>
          <w:bCs/>
          <w:spacing w:val="1"/>
          <w:sz w:val="24"/>
          <w:szCs w:val="24"/>
        </w:rPr>
        <w:t>i</w:t>
      </w:r>
      <w:r w:rsidRPr="00662A69">
        <w:rPr>
          <w:rFonts w:ascii="Times New Roman" w:eastAsia="Times New Roman" w:hAnsi="Times New Roman" w:cs="Times New Roman"/>
          <w:b/>
          <w:bCs/>
          <w:sz w:val="24"/>
          <w:szCs w:val="24"/>
        </w:rPr>
        <w:t>ntent;</w:t>
      </w:r>
      <w:r w:rsidRPr="00662A69">
        <w:rPr>
          <w:rFonts w:ascii="Times New Roman" w:eastAsia="Times New Roman" w:hAnsi="Times New Roman" w:cs="Times New Roman"/>
          <w:b/>
          <w:bCs/>
          <w:spacing w:val="14"/>
          <w:sz w:val="24"/>
          <w:szCs w:val="24"/>
        </w:rPr>
        <w:t xml:space="preserve"> </w:t>
      </w:r>
      <w:r w:rsidRPr="00662A69">
        <w:rPr>
          <w:rFonts w:ascii="Times New Roman" w:eastAsia="Times New Roman" w:hAnsi="Times New Roman" w:cs="Times New Roman"/>
          <w:b/>
          <w:bCs/>
          <w:strike/>
          <w:spacing w:val="-2"/>
          <w:sz w:val="24"/>
          <w:szCs w:val="24"/>
        </w:rPr>
        <w:t>c</w:t>
      </w:r>
      <w:r w:rsidRPr="00662A69">
        <w:rPr>
          <w:rFonts w:ascii="Times New Roman" w:eastAsia="Times New Roman" w:hAnsi="Times New Roman" w:cs="Times New Roman"/>
          <w:b/>
          <w:bCs/>
          <w:strike/>
          <w:spacing w:val="1"/>
          <w:sz w:val="24"/>
          <w:szCs w:val="24"/>
        </w:rPr>
        <w:t>o</w:t>
      </w:r>
      <w:r w:rsidRPr="00662A69">
        <w:rPr>
          <w:rFonts w:ascii="Times New Roman" w:eastAsia="Times New Roman" w:hAnsi="Times New Roman" w:cs="Times New Roman"/>
          <w:b/>
          <w:bCs/>
          <w:strike/>
          <w:sz w:val="24"/>
          <w:szCs w:val="24"/>
        </w:rPr>
        <w:t>nt</w:t>
      </w:r>
      <w:r w:rsidRPr="00662A69">
        <w:rPr>
          <w:rFonts w:ascii="Times New Roman" w:eastAsia="Times New Roman" w:hAnsi="Times New Roman" w:cs="Times New Roman"/>
          <w:b/>
          <w:bCs/>
          <w:strike/>
          <w:spacing w:val="-1"/>
          <w:sz w:val="24"/>
          <w:szCs w:val="24"/>
        </w:rPr>
        <w:t>i</w:t>
      </w:r>
      <w:r w:rsidRPr="00662A69">
        <w:rPr>
          <w:rFonts w:ascii="Times New Roman" w:eastAsia="Times New Roman" w:hAnsi="Times New Roman" w:cs="Times New Roman"/>
          <w:b/>
          <w:bCs/>
          <w:strike/>
          <w:sz w:val="24"/>
          <w:szCs w:val="24"/>
        </w:rPr>
        <w:t>n</w:t>
      </w:r>
      <w:r w:rsidRPr="00662A69">
        <w:rPr>
          <w:rFonts w:ascii="Times New Roman" w:eastAsia="Times New Roman" w:hAnsi="Times New Roman" w:cs="Times New Roman"/>
          <w:b/>
          <w:bCs/>
          <w:strike/>
          <w:spacing w:val="1"/>
          <w:sz w:val="24"/>
          <w:szCs w:val="24"/>
        </w:rPr>
        <w:t>g</w:t>
      </w:r>
      <w:r w:rsidRPr="00662A69">
        <w:rPr>
          <w:rFonts w:ascii="Times New Roman" w:eastAsia="Times New Roman" w:hAnsi="Times New Roman" w:cs="Times New Roman"/>
          <w:b/>
          <w:bCs/>
          <w:strike/>
          <w:spacing w:val="-2"/>
          <w:sz w:val="24"/>
          <w:szCs w:val="24"/>
        </w:rPr>
        <w:t>e</w:t>
      </w:r>
      <w:r w:rsidRPr="00662A69">
        <w:rPr>
          <w:rFonts w:ascii="Times New Roman" w:eastAsia="Times New Roman" w:hAnsi="Times New Roman" w:cs="Times New Roman"/>
          <w:b/>
          <w:bCs/>
          <w:strike/>
          <w:sz w:val="24"/>
          <w:szCs w:val="24"/>
        </w:rPr>
        <w:t>nt</w:t>
      </w:r>
      <w:r w:rsidRPr="00662A69">
        <w:rPr>
          <w:rFonts w:ascii="Times New Roman" w:eastAsia="Times New Roman" w:hAnsi="Times New Roman" w:cs="Times New Roman"/>
          <w:b/>
          <w:bCs/>
          <w:strike/>
          <w:spacing w:val="14"/>
          <w:sz w:val="24"/>
          <w:szCs w:val="24"/>
        </w:rPr>
        <w:t xml:space="preserve"> </w:t>
      </w:r>
      <w:r w:rsidRPr="00662A69">
        <w:rPr>
          <w:rFonts w:ascii="Times New Roman" w:eastAsia="Times New Roman" w:hAnsi="Times New Roman" w:cs="Times New Roman"/>
          <w:b/>
          <w:bCs/>
          <w:strike/>
          <w:sz w:val="24"/>
          <w:szCs w:val="24"/>
        </w:rPr>
        <w:t>repe</w:t>
      </w:r>
      <w:r w:rsidRPr="00662A69">
        <w:rPr>
          <w:rFonts w:ascii="Times New Roman" w:eastAsia="Times New Roman" w:hAnsi="Times New Roman" w:cs="Times New Roman"/>
          <w:b/>
          <w:bCs/>
          <w:strike/>
          <w:spacing w:val="-1"/>
          <w:sz w:val="24"/>
          <w:szCs w:val="24"/>
        </w:rPr>
        <w:t>a</w:t>
      </w:r>
      <w:r w:rsidRPr="00662A69">
        <w:rPr>
          <w:rFonts w:ascii="Times New Roman" w:eastAsia="Times New Roman" w:hAnsi="Times New Roman" w:cs="Times New Roman"/>
          <w:b/>
          <w:bCs/>
          <w:strike/>
          <w:spacing w:val="2"/>
          <w:sz w:val="24"/>
          <w:szCs w:val="24"/>
        </w:rPr>
        <w:t>l</w:t>
      </w:r>
      <w:r w:rsidRPr="00662A69">
        <w:rPr>
          <w:rFonts w:ascii="Times New Roman" w:eastAsia="Times New Roman" w:hAnsi="Times New Roman" w:cs="Times New Roman"/>
          <w:b/>
          <w:bCs/>
          <w:sz w:val="24"/>
          <w:szCs w:val="24"/>
        </w:rPr>
        <w:t>.</w:t>
      </w:r>
      <w:proofErr w:type="gramEnd"/>
      <w:r w:rsidRPr="00662A69">
        <w:rPr>
          <w:rFonts w:ascii="Times New Roman" w:eastAsia="Times New Roman" w:hAnsi="Times New Roman" w:cs="Times New Roman"/>
          <w:b/>
          <w:bCs/>
          <w:spacing w:val="6"/>
          <w:sz w:val="24"/>
          <w:szCs w:val="24"/>
        </w:rPr>
        <w:t xml:space="preserve"> </w:t>
      </w:r>
      <w:r w:rsidRPr="00662A69">
        <w:rPr>
          <w:rFonts w:ascii="Times New Roman" w:eastAsia="Times New Roman" w:hAnsi="Times New Roman" w:cs="Times New Roman"/>
          <w:spacing w:val="-6"/>
          <w:sz w:val="24"/>
          <w:szCs w:val="24"/>
        </w:rPr>
        <w:t>I</w:t>
      </w:r>
      <w:r w:rsidRPr="00662A69">
        <w:rPr>
          <w:rFonts w:ascii="Times New Roman" w:eastAsia="Times New Roman" w:hAnsi="Times New Roman" w:cs="Times New Roman"/>
          <w:sz w:val="24"/>
          <w:szCs w:val="24"/>
        </w:rPr>
        <w:t>t</w:t>
      </w:r>
      <w:r w:rsidRPr="00662A69">
        <w:rPr>
          <w:rFonts w:ascii="Times New Roman" w:eastAsia="Times New Roman" w:hAnsi="Times New Roman" w:cs="Times New Roman"/>
          <w:spacing w:val="15"/>
          <w:sz w:val="24"/>
          <w:szCs w:val="24"/>
        </w:rPr>
        <w:t xml:space="preserve"> </w:t>
      </w:r>
      <w:r w:rsidRPr="00662A69">
        <w:rPr>
          <w:rFonts w:ascii="Times New Roman" w:eastAsia="Times New Roman" w:hAnsi="Times New Roman" w:cs="Times New Roman"/>
          <w:sz w:val="24"/>
          <w:szCs w:val="24"/>
        </w:rPr>
        <w:t>is</w:t>
      </w:r>
      <w:r w:rsidRPr="00662A69">
        <w:rPr>
          <w:rFonts w:ascii="Times New Roman" w:eastAsia="Times New Roman" w:hAnsi="Times New Roman" w:cs="Times New Roman"/>
          <w:spacing w:val="15"/>
          <w:sz w:val="24"/>
          <w:szCs w:val="24"/>
        </w:rPr>
        <w:t xml:space="preserve"> </w:t>
      </w:r>
      <w:r w:rsidRPr="00662A69">
        <w:rPr>
          <w:rFonts w:ascii="Times New Roman" w:eastAsia="Times New Roman" w:hAnsi="Times New Roman" w:cs="Times New Roman"/>
          <w:sz w:val="24"/>
          <w:szCs w:val="24"/>
        </w:rPr>
        <w:t>the</w:t>
      </w:r>
      <w:r w:rsidRPr="00662A69">
        <w:rPr>
          <w:rFonts w:ascii="Times New Roman" w:eastAsia="Times New Roman" w:hAnsi="Times New Roman" w:cs="Times New Roman"/>
          <w:spacing w:val="13"/>
          <w:sz w:val="24"/>
          <w:szCs w:val="24"/>
        </w:rPr>
        <w:t xml:space="preserve"> </w:t>
      </w:r>
      <w:r w:rsidRPr="00662A69">
        <w:rPr>
          <w:rFonts w:ascii="Times New Roman" w:eastAsia="Times New Roman" w:hAnsi="Times New Roman" w:cs="Times New Roman"/>
          <w:sz w:val="24"/>
          <w:szCs w:val="24"/>
        </w:rPr>
        <w:t>int</w:t>
      </w:r>
      <w:r w:rsidRPr="00662A69">
        <w:rPr>
          <w:rFonts w:ascii="Times New Roman" w:eastAsia="Times New Roman" w:hAnsi="Times New Roman" w:cs="Times New Roman"/>
          <w:spacing w:val="-1"/>
          <w:sz w:val="24"/>
          <w:szCs w:val="24"/>
        </w:rPr>
        <w:t>e</w:t>
      </w:r>
      <w:r w:rsidRPr="00662A69">
        <w:rPr>
          <w:rFonts w:ascii="Times New Roman" w:eastAsia="Times New Roman" w:hAnsi="Times New Roman" w:cs="Times New Roman"/>
          <w:sz w:val="24"/>
          <w:szCs w:val="24"/>
        </w:rPr>
        <w:t>nt</w:t>
      </w:r>
      <w:r w:rsidRPr="00662A69">
        <w:rPr>
          <w:rFonts w:ascii="Times New Roman" w:eastAsia="Times New Roman" w:hAnsi="Times New Roman" w:cs="Times New Roman"/>
          <w:spacing w:val="17"/>
          <w:sz w:val="24"/>
          <w:szCs w:val="24"/>
        </w:rPr>
        <w:t xml:space="preserve"> </w:t>
      </w:r>
      <w:r w:rsidRPr="00662A69">
        <w:rPr>
          <w:rFonts w:ascii="Times New Roman" w:eastAsia="Times New Roman" w:hAnsi="Times New Roman" w:cs="Times New Roman"/>
          <w:sz w:val="24"/>
          <w:szCs w:val="24"/>
        </w:rPr>
        <w:t>of</w:t>
      </w:r>
      <w:r w:rsidRPr="00662A69">
        <w:rPr>
          <w:rFonts w:ascii="Times New Roman" w:eastAsia="Times New Roman" w:hAnsi="Times New Roman" w:cs="Times New Roman"/>
          <w:spacing w:val="14"/>
          <w:sz w:val="24"/>
          <w:szCs w:val="24"/>
        </w:rPr>
        <w:t xml:space="preserve"> </w:t>
      </w:r>
      <w:r w:rsidRPr="00662A69">
        <w:rPr>
          <w:rFonts w:ascii="Times New Roman" w:eastAsia="Times New Roman" w:hAnsi="Times New Roman" w:cs="Times New Roman"/>
          <w:sz w:val="24"/>
          <w:szCs w:val="24"/>
        </w:rPr>
        <w:t>the</w:t>
      </w:r>
      <w:r w:rsidRPr="00662A69">
        <w:rPr>
          <w:rFonts w:ascii="Times New Roman" w:eastAsia="Times New Roman" w:hAnsi="Times New Roman" w:cs="Times New Roman"/>
          <w:spacing w:val="16"/>
          <w:sz w:val="24"/>
          <w:szCs w:val="24"/>
        </w:rPr>
        <w:t xml:space="preserve"> </w:t>
      </w:r>
      <w:r w:rsidRPr="00662A69">
        <w:rPr>
          <w:rFonts w:ascii="Times New Roman" w:eastAsia="Times New Roman" w:hAnsi="Times New Roman" w:cs="Times New Roman"/>
          <w:spacing w:val="-3"/>
          <w:sz w:val="24"/>
          <w:szCs w:val="24"/>
        </w:rPr>
        <w:t>L</w:t>
      </w:r>
      <w:r w:rsidRPr="00662A69">
        <w:rPr>
          <w:rFonts w:ascii="Times New Roman" w:eastAsia="Times New Roman" w:hAnsi="Times New Roman" w:cs="Times New Roman"/>
          <w:spacing w:val="1"/>
          <w:sz w:val="24"/>
          <w:szCs w:val="24"/>
        </w:rPr>
        <w:t>e</w:t>
      </w:r>
      <w:r w:rsidRPr="00662A69">
        <w:rPr>
          <w:rFonts w:ascii="Times New Roman" w:eastAsia="Times New Roman" w:hAnsi="Times New Roman" w:cs="Times New Roman"/>
          <w:spacing w:val="-2"/>
          <w:sz w:val="24"/>
          <w:szCs w:val="24"/>
        </w:rPr>
        <w:t>g</w:t>
      </w:r>
      <w:r w:rsidRPr="00662A69">
        <w:rPr>
          <w:rFonts w:ascii="Times New Roman" w:eastAsia="Times New Roman" w:hAnsi="Times New Roman" w:cs="Times New Roman"/>
          <w:sz w:val="24"/>
          <w:szCs w:val="24"/>
        </w:rPr>
        <w:t>isl</w:t>
      </w:r>
      <w:r w:rsidRPr="00662A69">
        <w:rPr>
          <w:rFonts w:ascii="Times New Roman" w:eastAsia="Times New Roman" w:hAnsi="Times New Roman" w:cs="Times New Roman"/>
          <w:spacing w:val="-1"/>
          <w:sz w:val="24"/>
          <w:szCs w:val="24"/>
        </w:rPr>
        <w:t>a</w:t>
      </w:r>
      <w:r w:rsidRPr="00662A69">
        <w:rPr>
          <w:rFonts w:ascii="Times New Roman" w:eastAsia="Times New Roman" w:hAnsi="Times New Roman" w:cs="Times New Roman"/>
          <w:sz w:val="24"/>
          <w:szCs w:val="24"/>
        </w:rPr>
        <w:t>tu</w:t>
      </w:r>
      <w:r w:rsidRPr="00662A69">
        <w:rPr>
          <w:rFonts w:ascii="Times New Roman" w:eastAsia="Times New Roman" w:hAnsi="Times New Roman" w:cs="Times New Roman"/>
          <w:spacing w:val="2"/>
          <w:sz w:val="24"/>
          <w:szCs w:val="24"/>
        </w:rPr>
        <w:t>r</w:t>
      </w:r>
      <w:r w:rsidRPr="00662A69">
        <w:rPr>
          <w:rFonts w:ascii="Times New Roman" w:eastAsia="Times New Roman" w:hAnsi="Times New Roman" w:cs="Times New Roman"/>
          <w:sz w:val="24"/>
          <w:szCs w:val="24"/>
        </w:rPr>
        <w:t xml:space="preserve">e </w:t>
      </w:r>
      <w:r w:rsidRPr="00662A69">
        <w:rPr>
          <w:rFonts w:ascii="Times New Roman" w:eastAsia="Times New Roman" w:hAnsi="Times New Roman" w:cs="Times New Roman"/>
          <w:sz w:val="24"/>
          <w:szCs w:val="24"/>
          <w:u w:val="single" w:color="000000"/>
        </w:rPr>
        <w:t>to</w:t>
      </w:r>
      <w:r w:rsidRPr="00662A69">
        <w:rPr>
          <w:rFonts w:ascii="Times New Roman" w:eastAsia="Times New Roman" w:hAnsi="Times New Roman" w:cs="Times New Roman"/>
          <w:spacing w:val="1"/>
          <w:sz w:val="24"/>
          <w:szCs w:val="24"/>
          <w:u w:val="single" w:color="000000"/>
        </w:rPr>
        <w:t xml:space="preserve"> </w:t>
      </w:r>
      <w:r w:rsidRPr="00662A69">
        <w:rPr>
          <w:rFonts w:ascii="Times New Roman" w:eastAsia="Times New Roman" w:hAnsi="Times New Roman" w:cs="Times New Roman"/>
          <w:spacing w:val="-1"/>
          <w:sz w:val="24"/>
          <w:szCs w:val="24"/>
          <w:u w:val="single" w:color="000000"/>
        </w:rPr>
        <w:t>cr</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te</w:t>
      </w:r>
      <w:r w:rsidRPr="00662A69">
        <w:rPr>
          <w:rFonts w:ascii="Times New Roman" w:eastAsia="Times New Roman" w:hAnsi="Times New Roman" w:cs="Times New Roman"/>
          <w:spacing w:val="2"/>
          <w:sz w:val="24"/>
          <w:szCs w:val="24"/>
          <w:u w:val="single" w:color="000000"/>
        </w:rPr>
        <w:t xml:space="preserve"> </w:t>
      </w:r>
      <w:r w:rsidRPr="00662A69">
        <w:rPr>
          <w:rFonts w:ascii="Times New Roman" w:eastAsia="Times New Roman" w:hAnsi="Times New Roman" w:cs="Times New Roman"/>
          <w:sz w:val="24"/>
          <w:szCs w:val="24"/>
          <w:u w:val="single" w:color="000000"/>
        </w:rPr>
        <w:t>a uni</w:t>
      </w:r>
      <w:r w:rsidRPr="00662A69">
        <w:rPr>
          <w:rFonts w:ascii="Times New Roman" w:eastAsia="Times New Roman" w:hAnsi="Times New Roman" w:cs="Times New Roman"/>
          <w:spacing w:val="-1"/>
          <w:sz w:val="24"/>
          <w:szCs w:val="24"/>
          <w:u w:val="single" w:color="000000"/>
        </w:rPr>
        <w:t>f</w:t>
      </w:r>
      <w:r w:rsidRPr="00662A69">
        <w:rPr>
          <w:rFonts w:ascii="Times New Roman" w:eastAsia="Times New Roman" w:hAnsi="Times New Roman" w:cs="Times New Roman"/>
          <w:spacing w:val="3"/>
          <w:sz w:val="24"/>
          <w:szCs w:val="24"/>
          <w:u w:val="single" w:color="000000"/>
        </w:rPr>
        <w:t>i</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d</w:t>
      </w:r>
      <w:r w:rsidRPr="00662A69">
        <w:rPr>
          <w:rFonts w:ascii="Times New Roman" w:eastAsia="Times New Roman" w:hAnsi="Times New Roman" w:cs="Times New Roman"/>
          <w:spacing w:val="1"/>
          <w:sz w:val="24"/>
          <w:szCs w:val="24"/>
          <w:u w:val="single" w:color="000000"/>
        </w:rPr>
        <w:t xml:space="preserve"> </w:t>
      </w:r>
      <w:r w:rsidRPr="00662A69">
        <w:rPr>
          <w:rFonts w:ascii="Times New Roman" w:eastAsia="Times New Roman" w:hAnsi="Times New Roman" w:cs="Times New Roman"/>
          <w:sz w:val="24"/>
          <w:szCs w:val="24"/>
          <w:u w:val="single" w:color="000000"/>
        </w:rPr>
        <w:t>st</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tute</w:t>
      </w:r>
      <w:r w:rsidRPr="00662A69">
        <w:rPr>
          <w:rFonts w:ascii="Times New Roman" w:eastAsia="Times New Roman" w:hAnsi="Times New Roman" w:cs="Times New Roman"/>
          <w:spacing w:val="2"/>
          <w:sz w:val="24"/>
          <w:szCs w:val="24"/>
          <w:u w:val="single" w:color="000000"/>
        </w:rPr>
        <w:t xml:space="preserve"> </w:t>
      </w:r>
      <w:r w:rsidRPr="00662A69">
        <w:rPr>
          <w:rFonts w:ascii="Times New Roman" w:eastAsia="Times New Roman" w:hAnsi="Times New Roman" w:cs="Times New Roman"/>
          <w:spacing w:val="-1"/>
          <w:sz w:val="24"/>
          <w:szCs w:val="24"/>
          <w:u w:val="single" w:color="000000"/>
        </w:rPr>
        <w:t>f</w:t>
      </w:r>
      <w:r w:rsidRPr="00662A69">
        <w:rPr>
          <w:rFonts w:ascii="Times New Roman" w:eastAsia="Times New Roman" w:hAnsi="Times New Roman" w:cs="Times New Roman"/>
          <w:sz w:val="24"/>
          <w:szCs w:val="24"/>
          <w:u w:val="single" w:color="000000"/>
        </w:rPr>
        <w:t>or</w:t>
      </w:r>
      <w:r w:rsidRPr="00662A69">
        <w:rPr>
          <w:rFonts w:ascii="Times New Roman" w:eastAsia="Times New Roman" w:hAnsi="Times New Roman" w:cs="Times New Roman"/>
          <w:spacing w:val="2"/>
          <w:sz w:val="24"/>
          <w:szCs w:val="24"/>
          <w:u w:val="single" w:color="000000"/>
        </w:rPr>
        <w:t xml:space="preserve"> </w:t>
      </w:r>
      <w:r w:rsidRPr="00662A69">
        <w:rPr>
          <w:rFonts w:ascii="Times New Roman" w:eastAsia="Times New Roman" w:hAnsi="Times New Roman" w:cs="Times New Roman"/>
          <w:sz w:val="24"/>
          <w:szCs w:val="24"/>
          <w:u w:val="single" w:color="000000"/>
        </w:rPr>
        <w:t xml:space="preserve">the </w:t>
      </w:r>
      <w:r w:rsidRPr="00662A69">
        <w:rPr>
          <w:rFonts w:ascii="Times New Roman" w:eastAsia="Times New Roman" w:hAnsi="Times New Roman" w:cs="Times New Roman"/>
          <w:spacing w:val="2"/>
          <w:sz w:val="24"/>
          <w:szCs w:val="24"/>
          <w:u w:val="single" w:color="000000"/>
        </w:rPr>
        <w:t>D</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p</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pacing w:val="-1"/>
          <w:sz w:val="24"/>
          <w:szCs w:val="24"/>
          <w:u w:val="single" w:color="000000"/>
        </w:rPr>
        <w:t>r</w:t>
      </w:r>
      <w:r w:rsidRPr="00662A69">
        <w:rPr>
          <w:rFonts w:ascii="Times New Roman" w:eastAsia="Times New Roman" w:hAnsi="Times New Roman" w:cs="Times New Roman"/>
          <w:sz w:val="24"/>
          <w:szCs w:val="24"/>
          <w:u w:val="single" w:color="000000"/>
        </w:rPr>
        <w:t>tm</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nt</w:t>
      </w:r>
      <w:r w:rsidRPr="00662A69">
        <w:rPr>
          <w:rFonts w:ascii="Times New Roman" w:eastAsia="Times New Roman" w:hAnsi="Times New Roman" w:cs="Times New Roman"/>
          <w:spacing w:val="1"/>
          <w:sz w:val="24"/>
          <w:szCs w:val="24"/>
          <w:u w:val="single" w:color="000000"/>
        </w:rPr>
        <w:t xml:space="preserve"> </w:t>
      </w:r>
      <w:r w:rsidRPr="00662A69">
        <w:rPr>
          <w:rFonts w:ascii="Times New Roman" w:eastAsia="Times New Roman" w:hAnsi="Times New Roman" w:cs="Times New Roman"/>
          <w:sz w:val="24"/>
          <w:szCs w:val="24"/>
          <w:u w:val="single" w:color="000000"/>
        </w:rPr>
        <w:t>of</w:t>
      </w:r>
      <w:r w:rsidRPr="00662A69">
        <w:rPr>
          <w:rFonts w:ascii="Times New Roman" w:eastAsia="Times New Roman" w:hAnsi="Times New Roman" w:cs="Times New Roman"/>
          <w:spacing w:val="2"/>
          <w:sz w:val="24"/>
          <w:szCs w:val="24"/>
          <w:u w:val="single" w:color="000000"/>
        </w:rPr>
        <w:t xml:space="preserve"> A</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pacing w:val="-1"/>
          <w:sz w:val="24"/>
          <w:szCs w:val="24"/>
          <w:u w:val="single" w:color="000000"/>
        </w:rPr>
        <w:t>r</w:t>
      </w:r>
      <w:r w:rsidRPr="00662A69">
        <w:rPr>
          <w:rFonts w:ascii="Times New Roman" w:eastAsia="Times New Roman" w:hAnsi="Times New Roman" w:cs="Times New Roman"/>
          <w:sz w:val="24"/>
          <w:szCs w:val="24"/>
          <w:u w:val="single" w:color="000000"/>
        </w:rPr>
        <w:t>i</w:t>
      </w:r>
      <w:r w:rsidRPr="00662A69">
        <w:rPr>
          <w:rFonts w:ascii="Times New Roman" w:eastAsia="Times New Roman" w:hAnsi="Times New Roman" w:cs="Times New Roman"/>
          <w:spacing w:val="-1"/>
          <w:sz w:val="24"/>
          <w:szCs w:val="24"/>
          <w:u w:val="single" w:color="000000"/>
        </w:rPr>
        <w:t>c</w:t>
      </w:r>
      <w:r w:rsidRPr="00662A69">
        <w:rPr>
          <w:rFonts w:ascii="Times New Roman" w:eastAsia="Times New Roman" w:hAnsi="Times New Roman" w:cs="Times New Roman"/>
          <w:sz w:val="24"/>
          <w:szCs w:val="24"/>
          <w:u w:val="single" w:color="000000"/>
        </w:rPr>
        <w:t>ultu</w:t>
      </w:r>
      <w:r w:rsidRPr="00662A69">
        <w:rPr>
          <w:rFonts w:ascii="Times New Roman" w:eastAsia="Times New Roman" w:hAnsi="Times New Roman" w:cs="Times New Roman"/>
          <w:spacing w:val="2"/>
          <w:sz w:val="24"/>
          <w:szCs w:val="24"/>
          <w:u w:val="single" w:color="000000"/>
        </w:rPr>
        <w:t>r</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w:t>
      </w:r>
      <w:r w:rsidRPr="00662A69">
        <w:rPr>
          <w:rFonts w:ascii="Times New Roman" w:eastAsia="Times New Roman" w:hAnsi="Times New Roman" w:cs="Times New Roman"/>
          <w:spacing w:val="1"/>
          <w:sz w:val="24"/>
          <w:szCs w:val="24"/>
          <w:u w:val="single" w:color="000000"/>
        </w:rPr>
        <w:t xml:space="preserve"> C</w:t>
      </w:r>
      <w:r w:rsidRPr="00662A69">
        <w:rPr>
          <w:rFonts w:ascii="Times New Roman" w:eastAsia="Times New Roman" w:hAnsi="Times New Roman" w:cs="Times New Roman"/>
          <w:sz w:val="24"/>
          <w:szCs w:val="24"/>
          <w:u w:val="single" w:color="000000"/>
        </w:rPr>
        <w:t>ons</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1"/>
          <w:sz w:val="24"/>
          <w:szCs w:val="24"/>
          <w:u w:val="single" w:color="000000"/>
        </w:rPr>
        <w:t>r</w:t>
      </w:r>
      <w:r w:rsidRPr="00662A69">
        <w:rPr>
          <w:rFonts w:ascii="Times New Roman" w:eastAsia="Times New Roman" w:hAnsi="Times New Roman" w:cs="Times New Roman"/>
          <w:sz w:val="24"/>
          <w:szCs w:val="24"/>
          <w:u w:val="single" w:color="000000"/>
        </w:rPr>
        <w:t>v</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tion</w:t>
      </w:r>
      <w:r w:rsidRPr="00662A69">
        <w:rPr>
          <w:rFonts w:ascii="Times New Roman" w:eastAsia="Times New Roman" w:hAnsi="Times New Roman" w:cs="Times New Roman"/>
          <w:spacing w:val="3"/>
          <w:sz w:val="24"/>
          <w:szCs w:val="24"/>
          <w:u w:val="single" w:color="000000"/>
        </w:rPr>
        <w:t xml:space="preserve"> </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nd</w:t>
      </w:r>
      <w:r w:rsidRPr="00662A69">
        <w:rPr>
          <w:rFonts w:ascii="Times New Roman" w:eastAsia="Times New Roman" w:hAnsi="Times New Roman" w:cs="Times New Roman"/>
          <w:spacing w:val="1"/>
          <w:sz w:val="24"/>
          <w:szCs w:val="24"/>
          <w:u w:val="single" w:color="000000"/>
        </w:rPr>
        <w:t xml:space="preserve"> </w:t>
      </w:r>
      <w:r w:rsidRPr="00662A69">
        <w:rPr>
          <w:rFonts w:ascii="Times New Roman" w:eastAsia="Times New Roman" w:hAnsi="Times New Roman" w:cs="Times New Roman"/>
          <w:spacing w:val="-1"/>
          <w:sz w:val="24"/>
          <w:szCs w:val="24"/>
          <w:u w:val="single" w:color="000000"/>
        </w:rPr>
        <w:t>F</w:t>
      </w:r>
      <w:r w:rsidRPr="00662A69">
        <w:rPr>
          <w:rFonts w:ascii="Times New Roman" w:eastAsia="Times New Roman" w:hAnsi="Times New Roman" w:cs="Times New Roman"/>
          <w:spacing w:val="2"/>
          <w:sz w:val="24"/>
          <w:szCs w:val="24"/>
          <w:u w:val="single" w:color="000000"/>
        </w:rPr>
        <w:t>o</w:t>
      </w:r>
      <w:r w:rsidRPr="00662A69">
        <w:rPr>
          <w:rFonts w:ascii="Times New Roman" w:eastAsia="Times New Roman" w:hAnsi="Times New Roman" w:cs="Times New Roman"/>
          <w:spacing w:val="-1"/>
          <w:sz w:val="24"/>
          <w:szCs w:val="24"/>
          <w:u w:val="single" w:color="000000"/>
        </w:rPr>
        <w:t>re</w:t>
      </w:r>
      <w:r w:rsidRPr="00662A69">
        <w:rPr>
          <w:rFonts w:ascii="Times New Roman" w:eastAsia="Times New Roman" w:hAnsi="Times New Roman" w:cs="Times New Roman"/>
          <w:sz w:val="24"/>
          <w:szCs w:val="24"/>
          <w:u w:val="single" w:color="000000"/>
        </w:rPr>
        <w:t>st</w:t>
      </w:r>
      <w:r w:rsidRPr="00662A69">
        <w:rPr>
          <w:rFonts w:ascii="Times New Roman" w:eastAsia="Times New Roman" w:hAnsi="Times New Roman" w:cs="Times New Roman"/>
          <w:spacing w:val="4"/>
          <w:sz w:val="24"/>
          <w:szCs w:val="24"/>
          <w:u w:val="single" w:color="000000"/>
        </w:rPr>
        <w:t>r</w:t>
      </w:r>
      <w:r w:rsidRPr="00662A69">
        <w:rPr>
          <w:rFonts w:ascii="Times New Roman" w:eastAsia="Times New Roman" w:hAnsi="Times New Roman" w:cs="Times New Roman"/>
          <w:spacing w:val="-5"/>
          <w:sz w:val="24"/>
          <w:szCs w:val="24"/>
          <w:u w:val="single" w:color="000000"/>
        </w:rPr>
        <w:t>y</w:t>
      </w:r>
      <w:r w:rsidRPr="00662A69">
        <w:rPr>
          <w:rFonts w:ascii="Times New Roman" w:eastAsia="Times New Roman" w:hAnsi="Times New Roman" w:cs="Times New Roman"/>
          <w:sz w:val="24"/>
          <w:szCs w:val="24"/>
          <w:u w:val="single" w:color="000000"/>
        </w:rPr>
        <w:t>,</w:t>
      </w:r>
      <w:r w:rsidRPr="00662A69">
        <w:rPr>
          <w:rFonts w:ascii="Times New Roman" w:eastAsia="Times New Roman" w:hAnsi="Times New Roman" w:cs="Times New Roman"/>
          <w:spacing w:val="3"/>
          <w:sz w:val="24"/>
          <w:szCs w:val="24"/>
          <w:u w:val="single" w:color="000000"/>
        </w:rPr>
        <w:t xml:space="preserve"> </w:t>
      </w:r>
      <w:r w:rsidRPr="00662A69">
        <w:rPr>
          <w:rFonts w:ascii="Times New Roman" w:eastAsia="Times New Roman" w:hAnsi="Times New Roman" w:cs="Times New Roman"/>
          <w:sz w:val="24"/>
          <w:szCs w:val="24"/>
          <w:u w:val="single" w:color="000000"/>
        </w:rPr>
        <w:t>while</w:t>
      </w:r>
      <w:r w:rsidRPr="00662A69">
        <w:rPr>
          <w:rFonts w:ascii="Times New Roman" w:eastAsia="Times New Roman" w:hAnsi="Times New Roman" w:cs="Times New Roman"/>
          <w:spacing w:val="2"/>
          <w:sz w:val="24"/>
          <w:szCs w:val="24"/>
          <w:u w:val="single" w:color="000000"/>
        </w:rPr>
        <w:t xml:space="preserve"> </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z w:val="24"/>
          <w:szCs w:val="24"/>
        </w:rPr>
        <w:t xml:space="preserve"> </w:t>
      </w:r>
      <w:r w:rsidRPr="00662A69">
        <w:rPr>
          <w:rFonts w:ascii="Times New Roman" w:eastAsia="Times New Roman" w:hAnsi="Times New Roman" w:cs="Times New Roman"/>
          <w:sz w:val="24"/>
          <w:szCs w:val="24"/>
          <w:u w:val="single" w:color="000000"/>
        </w:rPr>
        <w:t>the</w:t>
      </w:r>
      <w:r w:rsidR="005077D0">
        <w:rPr>
          <w:rFonts w:ascii="Times New Roman" w:eastAsia="Times New Roman" w:hAnsi="Times New Roman" w:cs="Times New Roman"/>
          <w:sz w:val="24"/>
          <w:szCs w:val="24"/>
          <w:u w:val="single" w:color="000000"/>
        </w:rPr>
        <w:t xml:space="preserve"> </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me</w:t>
      </w:r>
      <w:r w:rsidRPr="00662A69">
        <w:rPr>
          <w:rFonts w:ascii="Times New Roman" w:eastAsia="Times New Roman" w:hAnsi="Times New Roman" w:cs="Times New Roman"/>
          <w:spacing w:val="56"/>
          <w:sz w:val="24"/>
          <w:szCs w:val="24"/>
          <w:u w:val="single" w:color="000000"/>
        </w:rPr>
        <w:t xml:space="preserve"> </w:t>
      </w:r>
      <w:r w:rsidRPr="00662A69">
        <w:rPr>
          <w:rFonts w:ascii="Times New Roman" w:eastAsia="Times New Roman" w:hAnsi="Times New Roman" w:cs="Times New Roman"/>
          <w:sz w:val="24"/>
          <w:szCs w:val="24"/>
          <w:u w:val="single" w:color="000000"/>
        </w:rPr>
        <w:t>time</w:t>
      </w:r>
      <w:r w:rsidRPr="00662A69">
        <w:rPr>
          <w:rFonts w:ascii="Times New Roman" w:eastAsia="Times New Roman" w:hAnsi="Times New Roman" w:cs="Times New Roman"/>
          <w:spacing w:val="56"/>
          <w:sz w:val="24"/>
          <w:szCs w:val="24"/>
          <w:u w:val="single" w:color="000000"/>
        </w:rPr>
        <w:t xml:space="preserve"> </w:t>
      </w:r>
      <w:r w:rsidRPr="00662A69">
        <w:rPr>
          <w:rFonts w:ascii="Times New Roman" w:eastAsia="Times New Roman" w:hAnsi="Times New Roman" w:cs="Times New Roman"/>
          <w:sz w:val="24"/>
          <w:szCs w:val="24"/>
          <w:u w:val="single" w:color="000000"/>
        </w:rPr>
        <w:t>p</w:t>
      </w:r>
      <w:r w:rsidRPr="00662A69">
        <w:rPr>
          <w:rFonts w:ascii="Times New Roman" w:eastAsia="Times New Roman" w:hAnsi="Times New Roman" w:cs="Times New Roman"/>
          <w:spacing w:val="-1"/>
          <w:sz w:val="24"/>
          <w:szCs w:val="24"/>
          <w:u w:val="single" w:color="000000"/>
        </w:rPr>
        <w:t>re</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1"/>
          <w:sz w:val="24"/>
          <w:szCs w:val="24"/>
          <w:u w:val="single" w:color="000000"/>
        </w:rPr>
        <w:t>er</w:t>
      </w:r>
      <w:r w:rsidRPr="00662A69">
        <w:rPr>
          <w:rFonts w:ascii="Times New Roman" w:eastAsia="Times New Roman" w:hAnsi="Times New Roman" w:cs="Times New Roman"/>
          <w:sz w:val="24"/>
          <w:szCs w:val="24"/>
          <w:u w:val="single" w:color="000000"/>
        </w:rPr>
        <w:t>v</w:t>
      </w:r>
      <w:r w:rsidRPr="00662A69">
        <w:rPr>
          <w:rFonts w:ascii="Times New Roman" w:eastAsia="Times New Roman" w:hAnsi="Times New Roman" w:cs="Times New Roman"/>
          <w:spacing w:val="3"/>
          <w:sz w:val="24"/>
          <w:szCs w:val="24"/>
          <w:u w:val="single" w:color="000000"/>
        </w:rPr>
        <w:t>i</w:t>
      </w:r>
      <w:r w:rsidRPr="00662A69">
        <w:rPr>
          <w:rFonts w:ascii="Times New Roman" w:eastAsia="Times New Roman" w:hAnsi="Times New Roman" w:cs="Times New Roman"/>
          <w:sz w:val="24"/>
          <w:szCs w:val="24"/>
          <w:u w:val="single" w:color="000000"/>
        </w:rPr>
        <w:t>ng</w:t>
      </w:r>
      <w:r w:rsidRPr="00662A69">
        <w:rPr>
          <w:rFonts w:ascii="Times New Roman" w:eastAsia="Times New Roman" w:hAnsi="Times New Roman" w:cs="Times New Roman"/>
          <w:spacing w:val="55"/>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57"/>
          <w:sz w:val="24"/>
          <w:szCs w:val="24"/>
          <w:u w:val="single" w:color="000000"/>
        </w:rPr>
        <w:t xml:space="preserve"> </w:t>
      </w:r>
      <w:r w:rsidRPr="00662A69">
        <w:rPr>
          <w:rFonts w:ascii="Times New Roman" w:eastAsia="Times New Roman" w:hAnsi="Times New Roman" w:cs="Times New Roman"/>
          <w:sz w:val="24"/>
          <w:szCs w:val="24"/>
          <w:u w:val="single" w:color="000000"/>
        </w:rPr>
        <w:t>l</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z w:val="24"/>
          <w:szCs w:val="24"/>
          <w:u w:val="single" w:color="000000"/>
        </w:rPr>
        <w:t>isl</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tive</w:t>
      </w:r>
      <w:r w:rsidRPr="00662A69">
        <w:rPr>
          <w:rFonts w:ascii="Times New Roman" w:eastAsia="Times New Roman" w:hAnsi="Times New Roman" w:cs="Times New Roman"/>
          <w:spacing w:val="57"/>
          <w:sz w:val="24"/>
          <w:szCs w:val="24"/>
          <w:u w:val="single" w:color="000000"/>
        </w:rPr>
        <w:t xml:space="preserve"> </w:t>
      </w:r>
      <w:r w:rsidRPr="00662A69">
        <w:rPr>
          <w:rFonts w:ascii="Times New Roman" w:eastAsia="Times New Roman" w:hAnsi="Times New Roman" w:cs="Times New Roman"/>
          <w:sz w:val="24"/>
          <w:szCs w:val="24"/>
          <w:u w:val="single" w:color="000000"/>
        </w:rPr>
        <w:t>histo</w:t>
      </w:r>
      <w:r w:rsidRPr="00662A69">
        <w:rPr>
          <w:rFonts w:ascii="Times New Roman" w:eastAsia="Times New Roman" w:hAnsi="Times New Roman" w:cs="Times New Roman"/>
          <w:spacing w:val="2"/>
          <w:sz w:val="24"/>
          <w:szCs w:val="24"/>
          <w:u w:val="single" w:color="000000"/>
        </w:rPr>
        <w:t>r</w:t>
      </w:r>
      <w:r w:rsidRPr="00662A69">
        <w:rPr>
          <w:rFonts w:ascii="Times New Roman" w:eastAsia="Times New Roman" w:hAnsi="Times New Roman" w:cs="Times New Roman"/>
          <w:sz w:val="24"/>
          <w:szCs w:val="24"/>
          <w:u w:val="single" w:color="000000"/>
        </w:rPr>
        <w:t>y</w:t>
      </w:r>
      <w:r w:rsidRPr="00662A69">
        <w:rPr>
          <w:rFonts w:ascii="Times New Roman" w:eastAsia="Times New Roman" w:hAnsi="Times New Roman" w:cs="Times New Roman"/>
          <w:spacing w:val="55"/>
          <w:sz w:val="24"/>
          <w:szCs w:val="24"/>
          <w:u w:val="single" w:color="000000"/>
        </w:rPr>
        <w:t xml:space="preserve"> </w:t>
      </w:r>
      <w:r w:rsidRPr="00662A69">
        <w:rPr>
          <w:rFonts w:ascii="Times New Roman" w:eastAsia="Times New Roman" w:hAnsi="Times New Roman" w:cs="Times New Roman"/>
          <w:sz w:val="24"/>
          <w:szCs w:val="24"/>
          <w:u w:val="single" w:color="000000"/>
        </w:rPr>
        <w:t>of</w:t>
      </w:r>
      <w:r w:rsidRPr="00662A69">
        <w:rPr>
          <w:rFonts w:ascii="Times New Roman" w:eastAsia="Times New Roman" w:hAnsi="Times New Roman" w:cs="Times New Roman"/>
          <w:spacing w:val="57"/>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59"/>
          <w:sz w:val="24"/>
          <w:szCs w:val="24"/>
          <w:u w:val="single" w:color="000000"/>
        </w:rPr>
        <w:t xml:space="preserve"> </w:t>
      </w:r>
      <w:r w:rsidRPr="00662A69">
        <w:rPr>
          <w:rFonts w:ascii="Times New Roman" w:eastAsia="Times New Roman" w:hAnsi="Times New Roman" w:cs="Times New Roman"/>
          <w:spacing w:val="-1"/>
          <w:sz w:val="24"/>
          <w:szCs w:val="24"/>
          <w:u w:val="single" w:color="000000"/>
        </w:rPr>
        <w:t>af</w:t>
      </w:r>
      <w:r w:rsidRPr="00662A69">
        <w:rPr>
          <w:rFonts w:ascii="Times New Roman" w:eastAsia="Times New Roman" w:hAnsi="Times New Roman" w:cs="Times New Roman"/>
          <w:spacing w:val="2"/>
          <w:sz w:val="24"/>
          <w:szCs w:val="24"/>
          <w:u w:val="single" w:color="000000"/>
        </w:rPr>
        <w:t>f</w:t>
      </w:r>
      <w:r w:rsidRPr="00662A69">
        <w:rPr>
          <w:rFonts w:ascii="Times New Roman" w:eastAsia="Times New Roman" w:hAnsi="Times New Roman" w:cs="Times New Roman"/>
          <w:spacing w:val="-1"/>
          <w:sz w:val="24"/>
          <w:szCs w:val="24"/>
          <w:u w:val="single" w:color="000000"/>
        </w:rPr>
        <w:t>ec</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d</w:t>
      </w:r>
      <w:r w:rsidRPr="00662A69">
        <w:rPr>
          <w:rFonts w:ascii="Times New Roman" w:eastAsia="Times New Roman" w:hAnsi="Times New Roman" w:cs="Times New Roman"/>
          <w:spacing w:val="58"/>
          <w:sz w:val="24"/>
          <w:szCs w:val="24"/>
          <w:u w:val="single" w:color="000000"/>
        </w:rPr>
        <w:t xml:space="preserve"> </w:t>
      </w:r>
      <w:r w:rsidRPr="00662A69">
        <w:rPr>
          <w:rFonts w:ascii="Times New Roman" w:eastAsia="Times New Roman" w:hAnsi="Times New Roman" w:cs="Times New Roman"/>
          <w:sz w:val="24"/>
          <w:szCs w:val="24"/>
          <w:u w:val="single" w:color="000000"/>
        </w:rPr>
        <w:t>titl</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58"/>
          <w:sz w:val="24"/>
          <w:szCs w:val="24"/>
          <w:u w:val="single" w:color="000000"/>
        </w:rPr>
        <w:t xml:space="preserve"> </w:t>
      </w:r>
      <w:r w:rsidRPr="00662A69">
        <w:rPr>
          <w:rFonts w:ascii="Times New Roman" w:eastAsia="Times New Roman" w:hAnsi="Times New Roman" w:cs="Times New Roman"/>
          <w:sz w:val="24"/>
          <w:szCs w:val="24"/>
          <w:u w:val="single" w:color="000000"/>
        </w:rPr>
        <w:t>to</w:t>
      </w:r>
      <w:r w:rsidRPr="00662A69">
        <w:rPr>
          <w:rFonts w:ascii="Times New Roman" w:eastAsia="Times New Roman" w:hAnsi="Times New Roman" w:cs="Times New Roman"/>
          <w:spacing w:val="57"/>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57"/>
          <w:sz w:val="24"/>
          <w:szCs w:val="24"/>
          <w:u w:val="single" w:color="000000"/>
        </w:rPr>
        <w:t xml:space="preserve"> </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pacing w:val="-1"/>
          <w:sz w:val="24"/>
          <w:szCs w:val="24"/>
          <w:u w:val="single" w:color="000000"/>
        </w:rPr>
        <w:t>r</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st</w:t>
      </w:r>
      <w:r w:rsidRPr="00662A69">
        <w:rPr>
          <w:rFonts w:ascii="Times New Roman" w:eastAsia="Times New Roman" w:hAnsi="Times New Roman" w:cs="Times New Roman"/>
          <w:spacing w:val="58"/>
          <w:sz w:val="24"/>
          <w:szCs w:val="24"/>
          <w:u w:val="single" w:color="000000"/>
        </w:rPr>
        <w:t xml:space="preserve"> </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2"/>
          <w:sz w:val="24"/>
          <w:szCs w:val="24"/>
          <w:u w:val="single" w:color="000000"/>
        </w:rPr>
        <w:t>x</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nt</w:t>
      </w:r>
      <w:r w:rsidRPr="00662A69">
        <w:rPr>
          <w:rFonts w:ascii="Times New Roman" w:eastAsia="Times New Roman" w:hAnsi="Times New Roman" w:cs="Times New Roman"/>
          <w:sz w:val="24"/>
          <w:szCs w:val="24"/>
        </w:rPr>
        <w:t xml:space="preserve"> </w:t>
      </w:r>
      <w:r w:rsidRPr="00662A69">
        <w:rPr>
          <w:rFonts w:ascii="Times New Roman" w:eastAsia="Times New Roman" w:hAnsi="Times New Roman" w:cs="Times New Roman"/>
          <w:sz w:val="24"/>
          <w:szCs w:val="24"/>
          <w:u w:val="single" w:color="000000"/>
        </w:rPr>
        <w:t>possibl</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 xml:space="preserve">. </w:t>
      </w:r>
      <w:r w:rsidRPr="00662A69">
        <w:rPr>
          <w:rFonts w:ascii="Times New Roman" w:eastAsia="Times New Roman" w:hAnsi="Times New Roman" w:cs="Times New Roman"/>
          <w:spacing w:val="24"/>
          <w:sz w:val="24"/>
          <w:szCs w:val="24"/>
          <w:u w:val="single" w:color="000000"/>
        </w:rPr>
        <w:t xml:space="preserve"> </w:t>
      </w:r>
      <w:r w:rsidRPr="00662A69">
        <w:rPr>
          <w:rFonts w:ascii="Times New Roman" w:eastAsia="Times New Roman" w:hAnsi="Times New Roman" w:cs="Times New Roman"/>
          <w:sz w:val="24"/>
          <w:szCs w:val="24"/>
          <w:u w:val="single" w:color="000000"/>
        </w:rPr>
        <w:t>To</w:t>
      </w:r>
      <w:r w:rsidRPr="00662A69">
        <w:rPr>
          <w:rFonts w:ascii="Times New Roman" w:eastAsia="Times New Roman" w:hAnsi="Times New Roman" w:cs="Times New Roman"/>
          <w:spacing w:val="12"/>
          <w:sz w:val="24"/>
          <w:szCs w:val="24"/>
          <w:u w:val="single" w:color="000000"/>
        </w:rPr>
        <w:t xml:space="preserve"> </w:t>
      </w:r>
      <w:r w:rsidRPr="00662A69">
        <w:rPr>
          <w:rFonts w:ascii="Times New Roman" w:eastAsia="Times New Roman" w:hAnsi="Times New Roman" w:cs="Times New Roman"/>
          <w:sz w:val="24"/>
          <w:szCs w:val="24"/>
          <w:u w:val="single" w:color="000000"/>
        </w:rPr>
        <w:t>th</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2"/>
          <w:sz w:val="24"/>
          <w:szCs w:val="24"/>
          <w:u w:val="single" w:color="000000"/>
        </w:rPr>
        <w:t xml:space="preserve"> </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nd,</w:t>
      </w:r>
      <w:r w:rsidRPr="00662A69">
        <w:rPr>
          <w:rFonts w:ascii="Times New Roman" w:eastAsia="Times New Roman" w:hAnsi="Times New Roman" w:cs="Times New Roman"/>
          <w:spacing w:val="12"/>
          <w:sz w:val="24"/>
          <w:szCs w:val="24"/>
          <w:u w:val="single" w:color="000000"/>
        </w:rPr>
        <w:t xml:space="preserve"> </w:t>
      </w:r>
      <w:r w:rsidRPr="00662A69">
        <w:rPr>
          <w:rFonts w:ascii="Times New Roman" w:eastAsia="Times New Roman" w:hAnsi="Times New Roman" w:cs="Times New Roman"/>
          <w:spacing w:val="-2"/>
          <w:sz w:val="24"/>
          <w:szCs w:val="24"/>
          <w:u w:val="single" w:color="000000"/>
        </w:rPr>
        <w:t>i</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0"/>
          <w:sz w:val="24"/>
          <w:szCs w:val="24"/>
          <w:u w:val="single" w:color="000000"/>
        </w:rPr>
        <w:t xml:space="preserve"> </w:t>
      </w:r>
      <w:r w:rsidRPr="00662A69">
        <w:rPr>
          <w:rFonts w:ascii="Times New Roman" w:eastAsia="Times New Roman" w:hAnsi="Times New Roman" w:cs="Times New Roman"/>
          <w:sz w:val="24"/>
          <w:szCs w:val="24"/>
          <w:u w:val="single" w:color="000000"/>
        </w:rPr>
        <w:t>is</w:t>
      </w:r>
      <w:r w:rsidRPr="00662A69">
        <w:rPr>
          <w:rFonts w:ascii="Times New Roman" w:eastAsia="Times New Roman" w:hAnsi="Times New Roman" w:cs="Times New Roman"/>
          <w:spacing w:val="12"/>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11"/>
          <w:sz w:val="24"/>
          <w:szCs w:val="24"/>
          <w:u w:val="single" w:color="000000"/>
        </w:rPr>
        <w:t xml:space="preserve"> </w:t>
      </w:r>
      <w:r w:rsidRPr="00662A69">
        <w:rPr>
          <w:rFonts w:ascii="Times New Roman" w:eastAsia="Times New Roman" w:hAnsi="Times New Roman" w:cs="Times New Roman"/>
          <w:sz w:val="24"/>
          <w:szCs w:val="24"/>
          <w:u w:val="single" w:color="000000"/>
        </w:rPr>
        <w:t>int</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nt</w:t>
      </w:r>
      <w:r w:rsidRPr="00662A69">
        <w:rPr>
          <w:rFonts w:ascii="Times New Roman" w:eastAsia="Times New Roman" w:hAnsi="Times New Roman" w:cs="Times New Roman"/>
          <w:spacing w:val="12"/>
          <w:sz w:val="24"/>
          <w:szCs w:val="24"/>
          <w:u w:val="single" w:color="000000"/>
        </w:rPr>
        <w:t xml:space="preserve"> </w:t>
      </w:r>
      <w:r w:rsidRPr="00662A69">
        <w:rPr>
          <w:rFonts w:ascii="Times New Roman" w:eastAsia="Times New Roman" w:hAnsi="Times New Roman" w:cs="Times New Roman"/>
          <w:sz w:val="24"/>
          <w:szCs w:val="24"/>
          <w:u w:val="single" w:color="000000"/>
        </w:rPr>
        <w:t>of</w:t>
      </w:r>
      <w:r w:rsidRPr="00662A69">
        <w:rPr>
          <w:rFonts w:ascii="Times New Roman" w:eastAsia="Times New Roman" w:hAnsi="Times New Roman" w:cs="Times New Roman"/>
          <w:spacing w:val="11"/>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11"/>
          <w:sz w:val="24"/>
          <w:szCs w:val="24"/>
          <w:u w:val="single" w:color="000000"/>
        </w:rPr>
        <w:t xml:space="preserve"> </w:t>
      </w:r>
      <w:r w:rsidRPr="00662A69">
        <w:rPr>
          <w:rFonts w:ascii="Times New Roman" w:eastAsia="Times New Roman" w:hAnsi="Times New Roman" w:cs="Times New Roman"/>
          <w:spacing w:val="-5"/>
          <w:sz w:val="24"/>
          <w:szCs w:val="24"/>
          <w:u w:val="single" w:color="000000"/>
        </w:rPr>
        <w:t>L</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z w:val="24"/>
          <w:szCs w:val="24"/>
          <w:u w:val="single" w:color="000000"/>
        </w:rPr>
        <w:t>is</w:t>
      </w:r>
      <w:r w:rsidRPr="00662A69">
        <w:rPr>
          <w:rFonts w:ascii="Times New Roman" w:eastAsia="Times New Roman" w:hAnsi="Times New Roman" w:cs="Times New Roman"/>
          <w:spacing w:val="3"/>
          <w:sz w:val="24"/>
          <w:szCs w:val="24"/>
          <w:u w:val="single" w:color="000000"/>
        </w:rPr>
        <w:t>l</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tu</w:t>
      </w:r>
      <w:r w:rsidRPr="00662A69">
        <w:rPr>
          <w:rFonts w:ascii="Times New Roman" w:eastAsia="Times New Roman" w:hAnsi="Times New Roman" w:cs="Times New Roman"/>
          <w:spacing w:val="-1"/>
          <w:sz w:val="24"/>
          <w:szCs w:val="24"/>
          <w:u w:val="single" w:color="000000"/>
        </w:rPr>
        <w:t>r</w:t>
      </w:r>
      <w:r w:rsidRPr="00662A69">
        <w:rPr>
          <w:rFonts w:ascii="Times New Roman" w:eastAsia="Times New Roman" w:hAnsi="Times New Roman" w:cs="Times New Roman"/>
          <w:sz w:val="24"/>
          <w:szCs w:val="24"/>
          <w:u w:val="single" w:color="000000"/>
        </w:rPr>
        <w:t xml:space="preserve">e </w:t>
      </w:r>
      <w:r w:rsidRPr="00662A69">
        <w:rPr>
          <w:rFonts w:ascii="Times New Roman" w:eastAsia="Times New Roman" w:hAnsi="Times New Roman" w:cs="Times New Roman"/>
          <w:spacing w:val="-49"/>
          <w:sz w:val="24"/>
          <w:szCs w:val="24"/>
        </w:rPr>
        <w:t xml:space="preserve"> </w:t>
      </w:r>
      <w:r w:rsidRPr="00662A69">
        <w:rPr>
          <w:rFonts w:ascii="Times New Roman" w:eastAsia="Times New Roman" w:hAnsi="Times New Roman" w:cs="Times New Roman"/>
          <w:sz w:val="24"/>
          <w:szCs w:val="24"/>
        </w:rPr>
        <w:t>th</w:t>
      </w:r>
      <w:r w:rsidRPr="00662A69">
        <w:rPr>
          <w:rFonts w:ascii="Times New Roman" w:eastAsia="Times New Roman" w:hAnsi="Times New Roman" w:cs="Times New Roman"/>
          <w:spacing w:val="-1"/>
          <w:sz w:val="24"/>
          <w:szCs w:val="24"/>
        </w:rPr>
        <w:t>a</w:t>
      </w:r>
      <w:r w:rsidRPr="00662A69">
        <w:rPr>
          <w:rFonts w:ascii="Times New Roman" w:eastAsia="Times New Roman" w:hAnsi="Times New Roman" w:cs="Times New Roman"/>
          <w:sz w:val="24"/>
          <w:szCs w:val="24"/>
        </w:rPr>
        <w:t>t</w:t>
      </w:r>
      <w:r w:rsidRPr="00662A69">
        <w:rPr>
          <w:rFonts w:ascii="Times New Roman" w:eastAsia="Times New Roman" w:hAnsi="Times New Roman" w:cs="Times New Roman"/>
          <w:spacing w:val="12"/>
          <w:sz w:val="24"/>
          <w:szCs w:val="24"/>
        </w:rPr>
        <w:t xml:space="preserve"> </w:t>
      </w:r>
      <w:r w:rsidRPr="00662A69">
        <w:rPr>
          <w:rFonts w:ascii="Times New Roman" w:eastAsia="Times New Roman" w:hAnsi="Times New Roman" w:cs="Times New Roman"/>
          <w:sz w:val="24"/>
          <w:szCs w:val="24"/>
        </w:rPr>
        <w:t>a</w:t>
      </w:r>
      <w:r w:rsidRPr="00662A69">
        <w:rPr>
          <w:rFonts w:ascii="Times New Roman" w:eastAsia="Times New Roman" w:hAnsi="Times New Roman" w:cs="Times New Roman"/>
          <w:spacing w:val="11"/>
          <w:sz w:val="24"/>
          <w:szCs w:val="24"/>
        </w:rPr>
        <w:t xml:space="preserve"> </w:t>
      </w:r>
      <w:r w:rsidRPr="00662A69">
        <w:rPr>
          <w:rFonts w:ascii="Times New Roman" w:eastAsia="Times New Roman" w:hAnsi="Times New Roman" w:cs="Times New Roman"/>
          <w:sz w:val="24"/>
          <w:szCs w:val="24"/>
        </w:rPr>
        <w:t>bill</w:t>
      </w:r>
      <w:r w:rsidRPr="00662A69">
        <w:rPr>
          <w:rFonts w:ascii="Times New Roman" w:eastAsia="Times New Roman" w:hAnsi="Times New Roman" w:cs="Times New Roman"/>
          <w:spacing w:val="12"/>
          <w:sz w:val="24"/>
          <w:szCs w:val="24"/>
        </w:rPr>
        <w:t xml:space="preserve"> </w:t>
      </w:r>
      <w:r w:rsidRPr="00662A69">
        <w:rPr>
          <w:rFonts w:ascii="Times New Roman" w:eastAsia="Times New Roman" w:hAnsi="Times New Roman" w:cs="Times New Roman"/>
          <w:sz w:val="24"/>
          <w:szCs w:val="24"/>
        </w:rPr>
        <w:t>submitt</w:t>
      </w:r>
      <w:r w:rsidRPr="00662A69">
        <w:rPr>
          <w:rFonts w:ascii="Times New Roman" w:eastAsia="Times New Roman" w:hAnsi="Times New Roman" w:cs="Times New Roman"/>
          <w:spacing w:val="-3"/>
          <w:sz w:val="24"/>
          <w:szCs w:val="24"/>
        </w:rPr>
        <w:t>e</w:t>
      </w:r>
      <w:r w:rsidRPr="00662A69">
        <w:rPr>
          <w:rFonts w:ascii="Times New Roman" w:eastAsia="Times New Roman" w:hAnsi="Times New Roman" w:cs="Times New Roman"/>
          <w:sz w:val="24"/>
          <w:szCs w:val="24"/>
        </w:rPr>
        <w:t>d</w:t>
      </w:r>
      <w:r w:rsidRPr="00662A69">
        <w:rPr>
          <w:rFonts w:ascii="Times New Roman" w:eastAsia="Times New Roman" w:hAnsi="Times New Roman" w:cs="Times New Roman"/>
          <w:spacing w:val="12"/>
          <w:sz w:val="24"/>
          <w:szCs w:val="24"/>
        </w:rPr>
        <w:t xml:space="preserve"> </w:t>
      </w:r>
      <w:r w:rsidRPr="00662A69">
        <w:rPr>
          <w:rFonts w:ascii="Times New Roman" w:eastAsia="Times New Roman" w:hAnsi="Times New Roman" w:cs="Times New Roman"/>
          <w:sz w:val="24"/>
          <w:szCs w:val="24"/>
        </w:rPr>
        <w:t>pu</w:t>
      </w:r>
      <w:r w:rsidRPr="00662A69">
        <w:rPr>
          <w:rFonts w:ascii="Times New Roman" w:eastAsia="Times New Roman" w:hAnsi="Times New Roman" w:cs="Times New Roman"/>
          <w:spacing w:val="-1"/>
          <w:sz w:val="24"/>
          <w:szCs w:val="24"/>
        </w:rPr>
        <w:t>r</w:t>
      </w:r>
      <w:r w:rsidRPr="00662A69">
        <w:rPr>
          <w:rFonts w:ascii="Times New Roman" w:eastAsia="Times New Roman" w:hAnsi="Times New Roman" w:cs="Times New Roman"/>
          <w:sz w:val="24"/>
          <w:szCs w:val="24"/>
        </w:rPr>
        <w:t>su</w:t>
      </w:r>
      <w:r w:rsidRPr="00662A69">
        <w:rPr>
          <w:rFonts w:ascii="Times New Roman" w:eastAsia="Times New Roman" w:hAnsi="Times New Roman" w:cs="Times New Roman"/>
          <w:spacing w:val="-1"/>
          <w:sz w:val="24"/>
          <w:szCs w:val="24"/>
        </w:rPr>
        <w:t>a</w:t>
      </w:r>
      <w:r w:rsidRPr="00662A69">
        <w:rPr>
          <w:rFonts w:ascii="Times New Roman" w:eastAsia="Times New Roman" w:hAnsi="Times New Roman" w:cs="Times New Roman"/>
          <w:sz w:val="24"/>
          <w:szCs w:val="24"/>
        </w:rPr>
        <w:t>nt</w:t>
      </w:r>
      <w:r w:rsidRPr="00662A69">
        <w:rPr>
          <w:rFonts w:ascii="Times New Roman" w:eastAsia="Times New Roman" w:hAnsi="Times New Roman" w:cs="Times New Roman"/>
          <w:spacing w:val="12"/>
          <w:sz w:val="24"/>
          <w:szCs w:val="24"/>
        </w:rPr>
        <w:t xml:space="preserve"> </w:t>
      </w:r>
      <w:r w:rsidRPr="00662A69">
        <w:rPr>
          <w:rFonts w:ascii="Times New Roman" w:eastAsia="Times New Roman" w:hAnsi="Times New Roman" w:cs="Times New Roman"/>
          <w:sz w:val="24"/>
          <w:szCs w:val="24"/>
        </w:rPr>
        <w:t>to</w:t>
      </w:r>
      <w:r w:rsidRPr="00662A69">
        <w:rPr>
          <w:rFonts w:ascii="Times New Roman" w:eastAsia="Times New Roman" w:hAnsi="Times New Roman" w:cs="Times New Roman"/>
          <w:spacing w:val="12"/>
          <w:sz w:val="24"/>
          <w:szCs w:val="24"/>
        </w:rPr>
        <w:t xml:space="preserve"> </w:t>
      </w:r>
      <w:r w:rsidRPr="00662A69">
        <w:rPr>
          <w:rFonts w:ascii="Times New Roman" w:eastAsia="Times New Roman" w:hAnsi="Times New Roman" w:cs="Times New Roman"/>
          <w:spacing w:val="1"/>
          <w:sz w:val="24"/>
          <w:szCs w:val="24"/>
        </w:rPr>
        <w:t>P</w:t>
      </w:r>
      <w:r w:rsidRPr="00662A69">
        <w:rPr>
          <w:rFonts w:ascii="Times New Roman" w:eastAsia="Times New Roman" w:hAnsi="Times New Roman" w:cs="Times New Roman"/>
          <w:spacing w:val="-1"/>
          <w:sz w:val="24"/>
          <w:szCs w:val="24"/>
        </w:rPr>
        <w:t>ar</w:t>
      </w:r>
      <w:r w:rsidRPr="00662A69">
        <w:rPr>
          <w:rFonts w:ascii="Times New Roman" w:eastAsia="Times New Roman" w:hAnsi="Times New Roman" w:cs="Times New Roman"/>
          <w:sz w:val="24"/>
          <w:szCs w:val="24"/>
        </w:rPr>
        <w:t>t</w:t>
      </w:r>
      <w:r w:rsidRPr="00662A69">
        <w:rPr>
          <w:rFonts w:ascii="Times New Roman" w:eastAsia="Times New Roman" w:hAnsi="Times New Roman" w:cs="Times New Roman"/>
          <w:spacing w:val="12"/>
          <w:sz w:val="24"/>
          <w:szCs w:val="24"/>
        </w:rPr>
        <w:t xml:space="preserve"> </w:t>
      </w:r>
      <w:r w:rsidRPr="00662A69">
        <w:rPr>
          <w:rFonts w:ascii="Times New Roman" w:eastAsia="Times New Roman" w:hAnsi="Times New Roman" w:cs="Times New Roman"/>
          <w:spacing w:val="-1"/>
          <w:sz w:val="24"/>
          <w:szCs w:val="24"/>
        </w:rPr>
        <w:t>W</w:t>
      </w:r>
      <w:r w:rsidRPr="00662A69">
        <w:rPr>
          <w:rFonts w:ascii="Times New Roman" w:eastAsia="Times New Roman" w:hAnsi="Times New Roman" w:cs="Times New Roman"/>
          <w:sz w:val="24"/>
          <w:szCs w:val="24"/>
        </w:rPr>
        <w:t>, s</w:t>
      </w:r>
      <w:r w:rsidRPr="00662A69">
        <w:rPr>
          <w:rFonts w:ascii="Times New Roman" w:eastAsia="Times New Roman" w:hAnsi="Times New Roman" w:cs="Times New Roman"/>
          <w:spacing w:val="-1"/>
          <w:sz w:val="24"/>
          <w:szCs w:val="24"/>
        </w:rPr>
        <w:t>ec</w:t>
      </w:r>
      <w:r w:rsidRPr="00662A69">
        <w:rPr>
          <w:rFonts w:ascii="Times New Roman" w:eastAsia="Times New Roman" w:hAnsi="Times New Roman" w:cs="Times New Roman"/>
          <w:sz w:val="24"/>
          <w:szCs w:val="24"/>
        </w:rPr>
        <w:t>tion</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z w:val="24"/>
          <w:szCs w:val="24"/>
        </w:rPr>
        <w:t>4</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z w:val="24"/>
          <w:szCs w:val="24"/>
        </w:rPr>
        <w:t>th</w:t>
      </w:r>
      <w:r w:rsidRPr="00662A69">
        <w:rPr>
          <w:rFonts w:ascii="Times New Roman" w:eastAsia="Times New Roman" w:hAnsi="Times New Roman" w:cs="Times New Roman"/>
          <w:spacing w:val="-1"/>
          <w:sz w:val="24"/>
          <w:szCs w:val="24"/>
        </w:rPr>
        <w:t>a</w:t>
      </w:r>
      <w:r w:rsidRPr="00662A69">
        <w:rPr>
          <w:rFonts w:ascii="Times New Roman" w:eastAsia="Times New Roman" w:hAnsi="Times New Roman" w:cs="Times New Roman"/>
          <w:sz w:val="24"/>
          <w:szCs w:val="24"/>
        </w:rPr>
        <w:t>t</w:t>
      </w:r>
      <w:r w:rsidRPr="00662A69">
        <w:rPr>
          <w:rFonts w:ascii="Times New Roman" w:eastAsia="Times New Roman" w:hAnsi="Times New Roman" w:cs="Times New Roman"/>
          <w:spacing w:val="4"/>
          <w:sz w:val="24"/>
          <w:szCs w:val="24"/>
        </w:rPr>
        <w:t xml:space="preserve"> </w:t>
      </w:r>
      <w:r w:rsidRPr="00662A69">
        <w:rPr>
          <w:rFonts w:ascii="Times New Roman" w:eastAsia="Times New Roman" w:hAnsi="Times New Roman" w:cs="Times New Roman"/>
          <w:strike/>
          <w:spacing w:val="-1"/>
          <w:sz w:val="24"/>
          <w:szCs w:val="24"/>
        </w:rPr>
        <w:t>c</w:t>
      </w:r>
      <w:r w:rsidRPr="00662A69">
        <w:rPr>
          <w:rFonts w:ascii="Times New Roman" w:eastAsia="Times New Roman" w:hAnsi="Times New Roman" w:cs="Times New Roman"/>
          <w:strike/>
          <w:sz w:val="24"/>
          <w:szCs w:val="24"/>
        </w:rPr>
        <w:t>onsolid</w:t>
      </w:r>
      <w:r w:rsidRPr="00662A69">
        <w:rPr>
          <w:rFonts w:ascii="Times New Roman" w:eastAsia="Times New Roman" w:hAnsi="Times New Roman" w:cs="Times New Roman"/>
          <w:strike/>
          <w:spacing w:val="-1"/>
          <w:sz w:val="24"/>
          <w:szCs w:val="24"/>
        </w:rPr>
        <w:t>a</w:t>
      </w:r>
      <w:r w:rsidRPr="00662A69">
        <w:rPr>
          <w:rFonts w:ascii="Times New Roman" w:eastAsia="Times New Roman" w:hAnsi="Times New Roman" w:cs="Times New Roman"/>
          <w:strike/>
          <w:spacing w:val="3"/>
          <w:sz w:val="24"/>
          <w:szCs w:val="24"/>
        </w:rPr>
        <w:t>t</w:t>
      </w:r>
      <w:r w:rsidRPr="00662A69">
        <w:rPr>
          <w:rFonts w:ascii="Times New Roman" w:eastAsia="Times New Roman" w:hAnsi="Times New Roman" w:cs="Times New Roman"/>
          <w:strike/>
          <w:spacing w:val="-1"/>
          <w:sz w:val="24"/>
          <w:szCs w:val="24"/>
        </w:rPr>
        <w:t>es</w:t>
      </w:r>
      <w:r w:rsidRPr="00662A69">
        <w:rPr>
          <w:rFonts w:ascii="Times New Roman" w:eastAsia="Times New Roman" w:hAnsi="Times New Roman" w:cs="Times New Roman"/>
          <w:strike/>
          <w:spacing w:val="2"/>
          <w:sz w:val="24"/>
          <w:szCs w:val="24"/>
        </w:rPr>
        <w:t xml:space="preserve"> </w:t>
      </w:r>
      <w:r w:rsidRPr="00662A69">
        <w:rPr>
          <w:rFonts w:ascii="Times New Roman" w:eastAsia="Times New Roman" w:hAnsi="Times New Roman" w:cs="Times New Roman"/>
          <w:strike/>
          <w:sz w:val="24"/>
          <w:szCs w:val="24"/>
        </w:rPr>
        <w:t xml:space="preserve">the </w:t>
      </w:r>
      <w:r w:rsidRPr="00662A69">
        <w:rPr>
          <w:rFonts w:ascii="Times New Roman" w:eastAsia="Times New Roman" w:hAnsi="Times New Roman" w:cs="Times New Roman"/>
          <w:strike/>
          <w:spacing w:val="3"/>
          <w:sz w:val="24"/>
          <w:szCs w:val="24"/>
        </w:rPr>
        <w:t>M</w:t>
      </w:r>
      <w:r w:rsidRPr="00662A69">
        <w:rPr>
          <w:rFonts w:ascii="Times New Roman" w:eastAsia="Times New Roman" w:hAnsi="Times New Roman" w:cs="Times New Roman"/>
          <w:strike/>
          <w:spacing w:val="-1"/>
          <w:sz w:val="24"/>
          <w:szCs w:val="24"/>
        </w:rPr>
        <w:t>a</w:t>
      </w:r>
      <w:r w:rsidRPr="00662A69">
        <w:rPr>
          <w:rFonts w:ascii="Times New Roman" w:eastAsia="Times New Roman" w:hAnsi="Times New Roman" w:cs="Times New Roman"/>
          <w:strike/>
          <w:sz w:val="24"/>
          <w:szCs w:val="24"/>
        </w:rPr>
        <w:t xml:space="preserve">ine </w:t>
      </w:r>
      <w:r w:rsidRPr="00662A69">
        <w:rPr>
          <w:rFonts w:ascii="Times New Roman" w:eastAsia="Times New Roman" w:hAnsi="Times New Roman" w:cs="Times New Roman"/>
          <w:strike/>
          <w:spacing w:val="1"/>
          <w:sz w:val="24"/>
          <w:szCs w:val="24"/>
        </w:rPr>
        <w:t>R</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z w:val="24"/>
          <w:szCs w:val="24"/>
        </w:rPr>
        <w:t>vis</w:t>
      </w:r>
      <w:r w:rsidRPr="00662A69">
        <w:rPr>
          <w:rFonts w:ascii="Times New Roman" w:eastAsia="Times New Roman" w:hAnsi="Times New Roman" w:cs="Times New Roman"/>
          <w:strike/>
          <w:spacing w:val="-1"/>
          <w:sz w:val="24"/>
          <w:szCs w:val="24"/>
        </w:rPr>
        <w:t>ed</w:t>
      </w:r>
      <w:r w:rsidRPr="00662A69">
        <w:rPr>
          <w:rFonts w:ascii="Times New Roman" w:eastAsia="Times New Roman" w:hAnsi="Times New Roman" w:cs="Times New Roman"/>
          <w:strike/>
          <w:spacing w:val="5"/>
          <w:sz w:val="24"/>
          <w:szCs w:val="24"/>
        </w:rPr>
        <w:t xml:space="preserve"> </w:t>
      </w:r>
      <w:r w:rsidRPr="00662A69">
        <w:rPr>
          <w:rFonts w:ascii="Times New Roman" w:eastAsia="Times New Roman" w:hAnsi="Times New Roman" w:cs="Times New Roman"/>
          <w:strike/>
          <w:spacing w:val="1"/>
          <w:sz w:val="24"/>
          <w:szCs w:val="24"/>
        </w:rPr>
        <w:t>S</w:t>
      </w:r>
      <w:r w:rsidRPr="00662A69">
        <w:rPr>
          <w:rFonts w:ascii="Times New Roman" w:eastAsia="Times New Roman" w:hAnsi="Times New Roman" w:cs="Times New Roman"/>
          <w:strike/>
          <w:sz w:val="24"/>
          <w:szCs w:val="24"/>
        </w:rPr>
        <w:t>t</w:t>
      </w:r>
      <w:r w:rsidRPr="00662A69">
        <w:rPr>
          <w:rFonts w:ascii="Times New Roman" w:eastAsia="Times New Roman" w:hAnsi="Times New Roman" w:cs="Times New Roman"/>
          <w:strike/>
          <w:spacing w:val="-1"/>
          <w:sz w:val="24"/>
          <w:szCs w:val="24"/>
        </w:rPr>
        <w:t>a</w:t>
      </w:r>
      <w:r w:rsidRPr="00662A69">
        <w:rPr>
          <w:rFonts w:ascii="Times New Roman" w:eastAsia="Times New Roman" w:hAnsi="Times New Roman" w:cs="Times New Roman"/>
          <w:strike/>
          <w:sz w:val="24"/>
          <w:szCs w:val="24"/>
        </w:rPr>
        <w:t>tut</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z w:val="24"/>
          <w:szCs w:val="24"/>
        </w:rPr>
        <w:t>s</w:t>
      </w:r>
      <w:r w:rsidRPr="00662A69">
        <w:rPr>
          <w:rFonts w:ascii="Times New Roman" w:eastAsia="Times New Roman" w:hAnsi="Times New Roman" w:cs="Times New Roman"/>
          <w:sz w:val="24"/>
          <w:szCs w:val="24"/>
        </w:rPr>
        <w:t>,</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z w:val="24"/>
          <w:szCs w:val="24"/>
          <w:u w:val="single" w:color="000000"/>
        </w:rPr>
        <w:t>mov</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z w:val="24"/>
          <w:szCs w:val="24"/>
        </w:rPr>
        <w:t>Title</w:t>
      </w:r>
      <w:r w:rsidRPr="00662A69">
        <w:rPr>
          <w:rFonts w:ascii="Times New Roman" w:eastAsia="Times New Roman" w:hAnsi="Times New Roman" w:cs="Times New Roman"/>
          <w:spacing w:val="3"/>
          <w:sz w:val="24"/>
          <w:szCs w:val="24"/>
        </w:rPr>
        <w:t xml:space="preserve"> </w:t>
      </w:r>
      <w:r w:rsidRPr="00662A69">
        <w:rPr>
          <w:rFonts w:ascii="Times New Roman" w:eastAsia="Times New Roman" w:hAnsi="Times New Roman" w:cs="Times New Roman"/>
          <w:sz w:val="24"/>
          <w:szCs w:val="24"/>
        </w:rPr>
        <w:t>7</w:t>
      </w:r>
      <w:r w:rsidRPr="00662A69">
        <w:rPr>
          <w:rFonts w:ascii="Times New Roman" w:eastAsia="Times New Roman" w:hAnsi="Times New Roman" w:cs="Times New Roman"/>
          <w:spacing w:val="-1"/>
          <w:sz w:val="24"/>
          <w:szCs w:val="24"/>
          <w:u w:val="single" w:color="000000"/>
        </w:rPr>
        <w:t>-</w:t>
      </w:r>
      <w:r w:rsidRPr="00662A69">
        <w:rPr>
          <w:rFonts w:ascii="Times New Roman" w:eastAsia="Times New Roman" w:hAnsi="Times New Roman" w:cs="Times New Roman"/>
          <w:sz w:val="24"/>
          <w:szCs w:val="24"/>
          <w:u w:val="single" w:color="000000"/>
        </w:rPr>
        <w:t>A</w:t>
      </w:r>
      <w:r w:rsidRPr="00662A69">
        <w:rPr>
          <w:rFonts w:ascii="Times New Roman" w:eastAsia="Times New Roman" w:hAnsi="Times New Roman" w:cs="Times New Roman"/>
          <w:spacing w:val="3"/>
          <w:sz w:val="24"/>
          <w:szCs w:val="24"/>
        </w:rPr>
        <w:t xml:space="preserve"> </w:t>
      </w:r>
      <w:r w:rsidRPr="00662A69">
        <w:rPr>
          <w:rFonts w:ascii="Times New Roman" w:eastAsia="Times New Roman" w:hAnsi="Times New Roman" w:cs="Times New Roman"/>
          <w:spacing w:val="1"/>
          <w:sz w:val="24"/>
          <w:szCs w:val="24"/>
        </w:rPr>
        <w:t>a</w:t>
      </w:r>
      <w:r w:rsidRPr="00662A69">
        <w:rPr>
          <w:rFonts w:ascii="Times New Roman" w:eastAsia="Times New Roman" w:hAnsi="Times New Roman" w:cs="Times New Roman"/>
          <w:sz w:val="24"/>
          <w:szCs w:val="24"/>
        </w:rPr>
        <w:t>nd</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pacing w:val="-1"/>
          <w:sz w:val="24"/>
          <w:szCs w:val="24"/>
          <w:u w:val="single" w:color="000000"/>
        </w:rPr>
        <w:t>re</w:t>
      </w:r>
      <w:r w:rsidRPr="00662A69">
        <w:rPr>
          <w:rFonts w:ascii="Times New Roman" w:eastAsia="Times New Roman" w:hAnsi="Times New Roman" w:cs="Times New Roman"/>
          <w:sz w:val="24"/>
          <w:szCs w:val="24"/>
          <w:u w:val="single" w:color="000000"/>
        </w:rPr>
        <w:t>l</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2"/>
          <w:sz w:val="24"/>
          <w:szCs w:val="24"/>
          <w:u w:val="single" w:color="000000"/>
        </w:rPr>
        <w:t>v</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nt</w:t>
      </w:r>
      <w:r w:rsidRPr="00662A69">
        <w:rPr>
          <w:rFonts w:ascii="Times New Roman" w:eastAsia="Times New Roman" w:hAnsi="Times New Roman" w:cs="Times New Roman"/>
          <w:spacing w:val="2"/>
          <w:sz w:val="24"/>
          <w:szCs w:val="24"/>
        </w:rPr>
        <w:t xml:space="preserve"> </w:t>
      </w:r>
      <w:r w:rsidRPr="00662A69">
        <w:rPr>
          <w:rFonts w:ascii="Times New Roman" w:eastAsia="Times New Roman" w:hAnsi="Times New Roman" w:cs="Times New Roman"/>
          <w:sz w:val="24"/>
          <w:szCs w:val="24"/>
        </w:rPr>
        <w:t>po</w:t>
      </w:r>
      <w:r w:rsidRPr="00662A69">
        <w:rPr>
          <w:rFonts w:ascii="Times New Roman" w:eastAsia="Times New Roman" w:hAnsi="Times New Roman" w:cs="Times New Roman"/>
          <w:spacing w:val="-1"/>
          <w:sz w:val="24"/>
          <w:szCs w:val="24"/>
        </w:rPr>
        <w:t>r</w:t>
      </w:r>
      <w:r w:rsidRPr="00662A69">
        <w:rPr>
          <w:rFonts w:ascii="Times New Roman" w:eastAsia="Times New Roman" w:hAnsi="Times New Roman" w:cs="Times New Roman"/>
          <w:sz w:val="24"/>
          <w:szCs w:val="24"/>
        </w:rPr>
        <w:t>tions</w:t>
      </w:r>
      <w:r w:rsidRPr="00662A69">
        <w:rPr>
          <w:rFonts w:ascii="Times New Roman" w:eastAsia="Times New Roman" w:hAnsi="Times New Roman" w:cs="Times New Roman"/>
          <w:spacing w:val="1"/>
          <w:sz w:val="24"/>
          <w:szCs w:val="24"/>
        </w:rPr>
        <w:t xml:space="preserve"> </w:t>
      </w:r>
      <w:r w:rsidRPr="00662A69">
        <w:rPr>
          <w:rFonts w:ascii="Times New Roman" w:eastAsia="Times New Roman" w:hAnsi="Times New Roman" w:cs="Times New Roman"/>
          <w:sz w:val="24"/>
          <w:szCs w:val="24"/>
        </w:rPr>
        <w:t>of Title</w:t>
      </w:r>
      <w:r w:rsidRPr="00662A69">
        <w:rPr>
          <w:rFonts w:ascii="Times New Roman" w:eastAsia="Times New Roman" w:hAnsi="Times New Roman" w:cs="Times New Roman"/>
          <w:spacing w:val="4"/>
          <w:sz w:val="24"/>
          <w:szCs w:val="24"/>
        </w:rPr>
        <w:t xml:space="preserve"> </w:t>
      </w:r>
      <w:r w:rsidRPr="00662A69">
        <w:rPr>
          <w:rFonts w:ascii="Times New Roman" w:eastAsia="Times New Roman" w:hAnsi="Times New Roman" w:cs="Times New Roman"/>
          <w:sz w:val="24"/>
          <w:szCs w:val="24"/>
        </w:rPr>
        <w:t>12</w:t>
      </w:r>
      <w:r w:rsidRPr="00662A69">
        <w:rPr>
          <w:rFonts w:ascii="Times New Roman" w:eastAsia="Times New Roman" w:hAnsi="Times New Roman" w:cs="Times New Roman"/>
          <w:spacing w:val="5"/>
          <w:sz w:val="24"/>
          <w:szCs w:val="24"/>
        </w:rPr>
        <w:t xml:space="preserve"> </w:t>
      </w:r>
      <w:r w:rsidRPr="00662A69">
        <w:rPr>
          <w:rFonts w:ascii="Times New Roman" w:eastAsia="Times New Roman" w:hAnsi="Times New Roman" w:cs="Times New Roman"/>
          <w:sz w:val="24"/>
          <w:szCs w:val="24"/>
        </w:rPr>
        <w:t>into</w:t>
      </w:r>
      <w:r w:rsidRPr="00662A69">
        <w:rPr>
          <w:rFonts w:ascii="Times New Roman" w:eastAsia="Times New Roman" w:hAnsi="Times New Roman" w:cs="Times New Roman"/>
          <w:spacing w:val="5"/>
          <w:sz w:val="24"/>
          <w:szCs w:val="24"/>
        </w:rPr>
        <w:t xml:space="preserve"> </w:t>
      </w:r>
      <w:r w:rsidRPr="00662A69">
        <w:rPr>
          <w:rFonts w:ascii="Times New Roman" w:eastAsia="Times New Roman" w:hAnsi="Times New Roman" w:cs="Times New Roman"/>
          <w:sz w:val="24"/>
          <w:szCs w:val="24"/>
        </w:rPr>
        <w:t>Title</w:t>
      </w:r>
      <w:r w:rsidRPr="00662A69">
        <w:rPr>
          <w:rFonts w:ascii="Times New Roman" w:eastAsia="Times New Roman" w:hAnsi="Times New Roman" w:cs="Times New Roman"/>
          <w:spacing w:val="4"/>
          <w:sz w:val="24"/>
          <w:szCs w:val="24"/>
        </w:rPr>
        <w:t xml:space="preserve"> </w:t>
      </w:r>
      <w:r w:rsidRPr="00662A69">
        <w:rPr>
          <w:rFonts w:ascii="Times New Roman" w:eastAsia="Times New Roman" w:hAnsi="Times New Roman" w:cs="Times New Roman"/>
          <w:sz w:val="24"/>
          <w:szCs w:val="24"/>
        </w:rPr>
        <w:t>7</w:t>
      </w:r>
      <w:r w:rsidRPr="00662A69">
        <w:rPr>
          <w:rFonts w:ascii="Times New Roman" w:eastAsia="Times New Roman" w:hAnsi="Times New Roman" w:cs="Times New Roman"/>
          <w:strike/>
          <w:spacing w:val="-1"/>
          <w:sz w:val="24"/>
          <w:szCs w:val="24"/>
        </w:rPr>
        <w:t>-</w:t>
      </w:r>
      <w:r w:rsidRPr="00662A69">
        <w:rPr>
          <w:rFonts w:ascii="Times New Roman" w:eastAsia="Times New Roman" w:hAnsi="Times New Roman" w:cs="Times New Roman"/>
          <w:strike/>
          <w:sz w:val="24"/>
          <w:szCs w:val="24"/>
        </w:rPr>
        <w:t>A</w:t>
      </w:r>
      <w:r w:rsidRPr="00662A69">
        <w:rPr>
          <w:rFonts w:ascii="Times New Roman" w:eastAsia="Times New Roman" w:hAnsi="Times New Roman" w:cs="Times New Roman"/>
          <w:spacing w:val="4"/>
          <w:sz w:val="24"/>
          <w:szCs w:val="24"/>
        </w:rPr>
        <w:t xml:space="preserve"> </w:t>
      </w:r>
      <w:r w:rsidRPr="00662A69">
        <w:rPr>
          <w:rFonts w:ascii="Times New Roman" w:eastAsia="Times New Roman" w:hAnsi="Times New Roman" w:cs="Times New Roman"/>
          <w:sz w:val="24"/>
          <w:szCs w:val="24"/>
        </w:rPr>
        <w:t>be</w:t>
      </w:r>
      <w:r w:rsidRPr="00662A69">
        <w:rPr>
          <w:rFonts w:ascii="Times New Roman" w:eastAsia="Times New Roman" w:hAnsi="Times New Roman" w:cs="Times New Roman"/>
          <w:spacing w:val="4"/>
          <w:sz w:val="24"/>
          <w:szCs w:val="24"/>
        </w:rPr>
        <w:t xml:space="preserve"> </w:t>
      </w:r>
      <w:r w:rsidRPr="00662A69">
        <w:rPr>
          <w:rFonts w:ascii="Times New Roman" w:eastAsia="Times New Roman" w:hAnsi="Times New Roman" w:cs="Times New Roman"/>
          <w:spacing w:val="-1"/>
          <w:sz w:val="24"/>
          <w:szCs w:val="24"/>
        </w:rPr>
        <w:t>e</w:t>
      </w:r>
      <w:r w:rsidRPr="00662A69">
        <w:rPr>
          <w:rFonts w:ascii="Times New Roman" w:eastAsia="Times New Roman" w:hAnsi="Times New Roman" w:cs="Times New Roman"/>
          <w:sz w:val="24"/>
          <w:szCs w:val="24"/>
        </w:rPr>
        <w:t>n</w:t>
      </w:r>
      <w:r w:rsidRPr="00662A69">
        <w:rPr>
          <w:rFonts w:ascii="Times New Roman" w:eastAsia="Times New Roman" w:hAnsi="Times New Roman" w:cs="Times New Roman"/>
          <w:spacing w:val="-1"/>
          <w:sz w:val="24"/>
          <w:szCs w:val="24"/>
        </w:rPr>
        <w:t>ac</w:t>
      </w:r>
      <w:r w:rsidRPr="00662A69">
        <w:rPr>
          <w:rFonts w:ascii="Times New Roman" w:eastAsia="Times New Roman" w:hAnsi="Times New Roman" w:cs="Times New Roman"/>
          <w:sz w:val="24"/>
          <w:szCs w:val="24"/>
        </w:rPr>
        <w:t>t</w:t>
      </w:r>
      <w:r w:rsidRPr="00662A69">
        <w:rPr>
          <w:rFonts w:ascii="Times New Roman" w:eastAsia="Times New Roman" w:hAnsi="Times New Roman" w:cs="Times New Roman"/>
          <w:spacing w:val="-1"/>
          <w:sz w:val="24"/>
          <w:szCs w:val="24"/>
        </w:rPr>
        <w:t>e</w:t>
      </w:r>
      <w:r w:rsidRPr="00662A69">
        <w:rPr>
          <w:rFonts w:ascii="Times New Roman" w:eastAsia="Times New Roman" w:hAnsi="Times New Roman" w:cs="Times New Roman"/>
          <w:sz w:val="24"/>
          <w:szCs w:val="24"/>
        </w:rPr>
        <w:t>d</w:t>
      </w:r>
      <w:r w:rsidRPr="00662A69">
        <w:rPr>
          <w:rFonts w:ascii="Times New Roman" w:eastAsia="Times New Roman" w:hAnsi="Times New Roman" w:cs="Times New Roman"/>
          <w:spacing w:val="5"/>
          <w:sz w:val="24"/>
          <w:szCs w:val="24"/>
        </w:rPr>
        <w:t xml:space="preserve"> </w:t>
      </w:r>
      <w:r w:rsidRPr="00662A69">
        <w:rPr>
          <w:rFonts w:ascii="Times New Roman" w:eastAsia="Times New Roman" w:hAnsi="Times New Roman" w:cs="Times New Roman"/>
          <w:sz w:val="24"/>
          <w:szCs w:val="24"/>
        </w:rPr>
        <w:t>into</w:t>
      </w:r>
      <w:r w:rsidRPr="00662A69">
        <w:rPr>
          <w:rFonts w:ascii="Times New Roman" w:eastAsia="Times New Roman" w:hAnsi="Times New Roman" w:cs="Times New Roman"/>
          <w:spacing w:val="5"/>
          <w:sz w:val="24"/>
          <w:szCs w:val="24"/>
        </w:rPr>
        <w:t xml:space="preserve"> </w:t>
      </w:r>
      <w:r w:rsidRPr="00662A69">
        <w:rPr>
          <w:rFonts w:ascii="Times New Roman" w:eastAsia="Times New Roman" w:hAnsi="Times New Roman" w:cs="Times New Roman"/>
          <w:sz w:val="24"/>
          <w:szCs w:val="24"/>
        </w:rPr>
        <w:t>l</w:t>
      </w:r>
      <w:r w:rsidRPr="00662A69">
        <w:rPr>
          <w:rFonts w:ascii="Times New Roman" w:eastAsia="Times New Roman" w:hAnsi="Times New Roman" w:cs="Times New Roman"/>
          <w:spacing w:val="-1"/>
          <w:sz w:val="24"/>
          <w:szCs w:val="24"/>
        </w:rPr>
        <w:t>a</w:t>
      </w:r>
      <w:r w:rsidRPr="00662A69">
        <w:rPr>
          <w:rFonts w:ascii="Times New Roman" w:eastAsia="Times New Roman" w:hAnsi="Times New Roman" w:cs="Times New Roman"/>
          <w:sz w:val="24"/>
          <w:szCs w:val="24"/>
        </w:rPr>
        <w:t>w</w:t>
      </w:r>
      <w:r w:rsidRPr="00662A69">
        <w:rPr>
          <w:rFonts w:ascii="Times New Roman" w:eastAsia="Times New Roman" w:hAnsi="Times New Roman" w:cs="Times New Roman"/>
          <w:spacing w:val="4"/>
          <w:sz w:val="24"/>
          <w:szCs w:val="24"/>
        </w:rPr>
        <w:t xml:space="preserve"> </w:t>
      </w:r>
      <w:r w:rsidRPr="00662A69">
        <w:rPr>
          <w:rFonts w:ascii="Times New Roman" w:eastAsia="Times New Roman" w:hAnsi="Times New Roman" w:cs="Times New Roman"/>
          <w:spacing w:val="5"/>
          <w:sz w:val="24"/>
          <w:szCs w:val="24"/>
        </w:rPr>
        <w:t>b</w:t>
      </w:r>
      <w:r w:rsidRPr="00662A69">
        <w:rPr>
          <w:rFonts w:ascii="Times New Roman" w:eastAsia="Times New Roman" w:hAnsi="Times New Roman" w:cs="Times New Roman"/>
          <w:sz w:val="24"/>
          <w:szCs w:val="24"/>
        </w:rPr>
        <w:t>y the</w:t>
      </w:r>
      <w:r w:rsidRPr="00662A69">
        <w:rPr>
          <w:rFonts w:ascii="Times New Roman" w:eastAsia="Times New Roman" w:hAnsi="Times New Roman" w:cs="Times New Roman"/>
          <w:spacing w:val="6"/>
          <w:sz w:val="24"/>
          <w:szCs w:val="24"/>
        </w:rPr>
        <w:t xml:space="preserve"> </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1"/>
          <w:sz w:val="24"/>
          <w:szCs w:val="24"/>
          <w:u w:val="single" w:color="000000"/>
        </w:rPr>
        <w:t>ec</w:t>
      </w:r>
      <w:r w:rsidRPr="00662A69">
        <w:rPr>
          <w:rFonts w:ascii="Times New Roman" w:eastAsia="Times New Roman" w:hAnsi="Times New Roman" w:cs="Times New Roman"/>
          <w:sz w:val="24"/>
          <w:szCs w:val="24"/>
          <w:u w:val="single" w:color="000000"/>
        </w:rPr>
        <w:t>ond</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pacing w:val="-1"/>
          <w:sz w:val="24"/>
          <w:szCs w:val="24"/>
          <w:u w:val="single" w:color="000000"/>
        </w:rPr>
        <w:t>r</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z w:val="24"/>
          <w:szCs w:val="24"/>
          <w:u w:val="single" w:color="000000"/>
        </w:rPr>
        <w:t>ul</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r</w:t>
      </w:r>
      <w:r w:rsidRPr="00662A69">
        <w:rPr>
          <w:rFonts w:ascii="Times New Roman" w:eastAsia="Times New Roman" w:hAnsi="Times New Roman" w:cs="Times New Roman"/>
          <w:spacing w:val="4"/>
          <w:sz w:val="24"/>
          <w:szCs w:val="24"/>
          <w:u w:val="single" w:color="000000"/>
        </w:rPr>
        <w:t xml:space="preserve"> </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ssion</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z w:val="24"/>
          <w:szCs w:val="24"/>
          <w:u w:val="single" w:color="000000"/>
        </w:rPr>
        <w:t xml:space="preserve">of </w:t>
      </w:r>
      <w:r w:rsidRPr="00662A69">
        <w:rPr>
          <w:rFonts w:ascii="Times New Roman" w:eastAsia="Times New Roman" w:hAnsi="Times New Roman" w:cs="Times New Roman"/>
          <w:spacing w:val="-54"/>
          <w:sz w:val="24"/>
          <w:szCs w:val="24"/>
        </w:rPr>
        <w:t xml:space="preserve"> </w:t>
      </w:r>
      <w:r w:rsidRPr="00662A69">
        <w:rPr>
          <w:rFonts w:ascii="Times New Roman" w:eastAsia="Times New Roman" w:hAnsi="Times New Roman" w:cs="Times New Roman"/>
          <w:sz w:val="24"/>
          <w:szCs w:val="24"/>
        </w:rPr>
        <w:t>the</w:t>
      </w:r>
      <w:r w:rsidR="005077D0">
        <w:rPr>
          <w:rFonts w:ascii="Times New Roman" w:eastAsia="Times New Roman" w:hAnsi="Times New Roman" w:cs="Times New Roman"/>
          <w:sz w:val="24"/>
          <w:szCs w:val="24"/>
        </w:rPr>
        <w:t xml:space="preserve"> </w:t>
      </w:r>
      <w:r w:rsidRPr="00662A69">
        <w:rPr>
          <w:rFonts w:ascii="Times New Roman" w:eastAsia="Times New Roman" w:hAnsi="Times New Roman" w:cs="Times New Roman"/>
          <w:sz w:val="24"/>
          <w:szCs w:val="24"/>
        </w:rPr>
        <w:t>126</w:t>
      </w:r>
      <w:proofErr w:type="spellStart"/>
      <w:r w:rsidRPr="00662A69">
        <w:rPr>
          <w:rFonts w:ascii="Times New Roman" w:eastAsia="Times New Roman" w:hAnsi="Times New Roman" w:cs="Times New Roman"/>
          <w:spacing w:val="1"/>
          <w:position w:val="11"/>
          <w:sz w:val="24"/>
          <w:szCs w:val="24"/>
        </w:rPr>
        <w:t>t</w:t>
      </w:r>
      <w:r w:rsidRPr="00662A69">
        <w:rPr>
          <w:rFonts w:ascii="Times New Roman" w:eastAsia="Times New Roman" w:hAnsi="Times New Roman" w:cs="Times New Roman"/>
          <w:position w:val="11"/>
          <w:sz w:val="24"/>
          <w:szCs w:val="24"/>
        </w:rPr>
        <w:t>h</w:t>
      </w:r>
      <w:proofErr w:type="spellEnd"/>
      <w:r w:rsidRPr="00662A69">
        <w:rPr>
          <w:rFonts w:ascii="Times New Roman" w:eastAsia="Times New Roman" w:hAnsi="Times New Roman" w:cs="Times New Roman"/>
          <w:spacing w:val="26"/>
          <w:position w:val="11"/>
          <w:sz w:val="24"/>
          <w:szCs w:val="24"/>
        </w:rPr>
        <w:t xml:space="preserve"> </w:t>
      </w:r>
      <w:r w:rsidRPr="00662A69">
        <w:rPr>
          <w:rFonts w:ascii="Times New Roman" w:eastAsia="Times New Roman" w:hAnsi="Times New Roman" w:cs="Times New Roman"/>
          <w:spacing w:val="-5"/>
          <w:sz w:val="24"/>
          <w:szCs w:val="24"/>
        </w:rPr>
        <w:t>L</w:t>
      </w:r>
      <w:r w:rsidRPr="00662A69">
        <w:rPr>
          <w:rFonts w:ascii="Times New Roman" w:eastAsia="Times New Roman" w:hAnsi="Times New Roman" w:cs="Times New Roman"/>
          <w:spacing w:val="1"/>
          <w:sz w:val="24"/>
          <w:szCs w:val="24"/>
        </w:rPr>
        <w:t>e</w:t>
      </w:r>
      <w:r w:rsidRPr="00662A69">
        <w:rPr>
          <w:rFonts w:ascii="Times New Roman" w:eastAsia="Times New Roman" w:hAnsi="Times New Roman" w:cs="Times New Roman"/>
          <w:spacing w:val="-2"/>
          <w:sz w:val="24"/>
          <w:szCs w:val="24"/>
        </w:rPr>
        <w:t>g</w:t>
      </w:r>
      <w:r w:rsidRPr="00662A69">
        <w:rPr>
          <w:rFonts w:ascii="Times New Roman" w:eastAsia="Times New Roman" w:hAnsi="Times New Roman" w:cs="Times New Roman"/>
          <w:sz w:val="24"/>
          <w:szCs w:val="24"/>
        </w:rPr>
        <w:t>isl</w:t>
      </w:r>
      <w:r w:rsidRPr="00662A69">
        <w:rPr>
          <w:rFonts w:ascii="Times New Roman" w:eastAsia="Times New Roman" w:hAnsi="Times New Roman" w:cs="Times New Roman"/>
          <w:spacing w:val="-1"/>
          <w:sz w:val="24"/>
          <w:szCs w:val="24"/>
        </w:rPr>
        <w:t>a</w:t>
      </w:r>
      <w:r w:rsidRPr="00662A69">
        <w:rPr>
          <w:rFonts w:ascii="Times New Roman" w:eastAsia="Times New Roman" w:hAnsi="Times New Roman" w:cs="Times New Roman"/>
          <w:sz w:val="24"/>
          <w:szCs w:val="24"/>
        </w:rPr>
        <w:t>tu</w:t>
      </w:r>
      <w:r w:rsidRPr="00662A69">
        <w:rPr>
          <w:rFonts w:ascii="Times New Roman" w:eastAsia="Times New Roman" w:hAnsi="Times New Roman" w:cs="Times New Roman"/>
          <w:spacing w:val="2"/>
          <w:sz w:val="24"/>
          <w:szCs w:val="24"/>
        </w:rPr>
        <w:t>r</w:t>
      </w:r>
      <w:r w:rsidRPr="00662A69">
        <w:rPr>
          <w:rFonts w:ascii="Times New Roman" w:eastAsia="Times New Roman" w:hAnsi="Times New Roman" w:cs="Times New Roman"/>
          <w:spacing w:val="-1"/>
          <w:sz w:val="24"/>
          <w:szCs w:val="24"/>
        </w:rPr>
        <w:t>e</w:t>
      </w:r>
      <w:r w:rsidRPr="00662A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2A69">
        <w:rPr>
          <w:rFonts w:ascii="Times New Roman" w:eastAsia="Times New Roman" w:hAnsi="Times New Roman" w:cs="Times New Roman"/>
          <w:strike/>
          <w:spacing w:val="-3"/>
          <w:sz w:val="24"/>
          <w:szCs w:val="24"/>
        </w:rPr>
        <w:t>I</w:t>
      </w:r>
      <w:r w:rsidRPr="00662A69">
        <w:rPr>
          <w:rFonts w:ascii="Times New Roman" w:eastAsia="Times New Roman" w:hAnsi="Times New Roman" w:cs="Times New Roman"/>
          <w:strike/>
          <w:sz w:val="24"/>
          <w:szCs w:val="24"/>
        </w:rPr>
        <w:t>f</w:t>
      </w:r>
      <w:r w:rsidRPr="00662A69">
        <w:rPr>
          <w:rFonts w:ascii="Times New Roman" w:eastAsia="Times New Roman" w:hAnsi="Times New Roman" w:cs="Times New Roman"/>
          <w:strike/>
          <w:spacing w:val="18"/>
          <w:sz w:val="24"/>
          <w:szCs w:val="24"/>
        </w:rPr>
        <w:t xml:space="preserve"> </w:t>
      </w:r>
      <w:r w:rsidRPr="00662A69">
        <w:rPr>
          <w:rFonts w:ascii="Times New Roman" w:eastAsia="Times New Roman" w:hAnsi="Times New Roman" w:cs="Times New Roman"/>
          <w:strike/>
          <w:sz w:val="24"/>
          <w:szCs w:val="24"/>
        </w:rPr>
        <w:t>a</w:t>
      </w:r>
      <w:r w:rsidRPr="00662A69">
        <w:rPr>
          <w:rFonts w:ascii="Times New Roman" w:eastAsia="Times New Roman" w:hAnsi="Times New Roman" w:cs="Times New Roman"/>
          <w:strike/>
          <w:spacing w:val="18"/>
          <w:sz w:val="24"/>
          <w:szCs w:val="24"/>
        </w:rPr>
        <w:t xml:space="preserve"> </w:t>
      </w:r>
      <w:r w:rsidRPr="00662A69">
        <w:rPr>
          <w:rFonts w:ascii="Times New Roman" w:eastAsia="Times New Roman" w:hAnsi="Times New Roman" w:cs="Times New Roman"/>
          <w:strike/>
          <w:sz w:val="24"/>
          <w:szCs w:val="24"/>
        </w:rPr>
        <w:t>bill</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z w:val="24"/>
          <w:szCs w:val="24"/>
        </w:rPr>
        <w:t>submitt</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z w:val="24"/>
          <w:szCs w:val="24"/>
        </w:rPr>
        <w:t>d</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z w:val="24"/>
          <w:szCs w:val="24"/>
        </w:rPr>
        <w:t>pu</w:t>
      </w:r>
      <w:r w:rsidRPr="00662A69">
        <w:rPr>
          <w:rFonts w:ascii="Times New Roman" w:eastAsia="Times New Roman" w:hAnsi="Times New Roman" w:cs="Times New Roman"/>
          <w:strike/>
          <w:spacing w:val="-1"/>
          <w:sz w:val="24"/>
          <w:szCs w:val="24"/>
        </w:rPr>
        <w:t>r</w:t>
      </w:r>
      <w:r w:rsidRPr="00662A69">
        <w:rPr>
          <w:rFonts w:ascii="Times New Roman" w:eastAsia="Times New Roman" w:hAnsi="Times New Roman" w:cs="Times New Roman"/>
          <w:strike/>
          <w:sz w:val="24"/>
          <w:szCs w:val="24"/>
        </w:rPr>
        <w:t>s</w:t>
      </w:r>
      <w:r w:rsidRPr="00662A69">
        <w:rPr>
          <w:rFonts w:ascii="Times New Roman" w:eastAsia="Times New Roman" w:hAnsi="Times New Roman" w:cs="Times New Roman"/>
          <w:strike/>
          <w:spacing w:val="2"/>
          <w:sz w:val="24"/>
          <w:szCs w:val="24"/>
        </w:rPr>
        <w:t>u</w:t>
      </w:r>
      <w:r w:rsidRPr="00662A69">
        <w:rPr>
          <w:rFonts w:ascii="Times New Roman" w:eastAsia="Times New Roman" w:hAnsi="Times New Roman" w:cs="Times New Roman"/>
          <w:strike/>
          <w:spacing w:val="-1"/>
          <w:sz w:val="24"/>
          <w:szCs w:val="24"/>
        </w:rPr>
        <w:t>a</w:t>
      </w:r>
      <w:r w:rsidRPr="00662A69">
        <w:rPr>
          <w:rFonts w:ascii="Times New Roman" w:eastAsia="Times New Roman" w:hAnsi="Times New Roman" w:cs="Times New Roman"/>
          <w:strike/>
          <w:sz w:val="24"/>
          <w:szCs w:val="24"/>
        </w:rPr>
        <w:t>nt</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z w:val="24"/>
          <w:szCs w:val="24"/>
        </w:rPr>
        <w:t>to</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pacing w:val="1"/>
          <w:sz w:val="24"/>
          <w:szCs w:val="24"/>
        </w:rPr>
        <w:t>P</w:t>
      </w:r>
      <w:r w:rsidRPr="00662A69">
        <w:rPr>
          <w:rFonts w:ascii="Times New Roman" w:eastAsia="Times New Roman" w:hAnsi="Times New Roman" w:cs="Times New Roman"/>
          <w:strike/>
          <w:spacing w:val="-1"/>
          <w:sz w:val="24"/>
          <w:szCs w:val="24"/>
        </w:rPr>
        <w:t>ar</w:t>
      </w:r>
      <w:r w:rsidRPr="00662A69">
        <w:rPr>
          <w:rFonts w:ascii="Times New Roman" w:eastAsia="Times New Roman" w:hAnsi="Times New Roman" w:cs="Times New Roman"/>
          <w:strike/>
          <w:sz w:val="24"/>
          <w:szCs w:val="24"/>
        </w:rPr>
        <w:t>t</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pacing w:val="1"/>
          <w:sz w:val="24"/>
          <w:szCs w:val="24"/>
        </w:rPr>
        <w:t>W</w:t>
      </w:r>
      <w:r w:rsidRPr="00662A69">
        <w:rPr>
          <w:rFonts w:ascii="Times New Roman" w:eastAsia="Times New Roman" w:hAnsi="Times New Roman" w:cs="Times New Roman"/>
          <w:strike/>
          <w:sz w:val="24"/>
          <w:szCs w:val="24"/>
        </w:rPr>
        <w:t>,</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pacing w:val="3"/>
          <w:sz w:val="24"/>
          <w:szCs w:val="24"/>
        </w:rPr>
        <w:t>s</w:t>
      </w:r>
      <w:r w:rsidRPr="00662A69">
        <w:rPr>
          <w:rFonts w:ascii="Times New Roman" w:eastAsia="Times New Roman" w:hAnsi="Times New Roman" w:cs="Times New Roman"/>
          <w:strike/>
          <w:spacing w:val="-1"/>
          <w:sz w:val="24"/>
          <w:szCs w:val="24"/>
        </w:rPr>
        <w:t>ec</w:t>
      </w:r>
      <w:r w:rsidRPr="00662A69">
        <w:rPr>
          <w:rFonts w:ascii="Times New Roman" w:eastAsia="Times New Roman" w:hAnsi="Times New Roman" w:cs="Times New Roman"/>
          <w:strike/>
          <w:sz w:val="24"/>
          <w:szCs w:val="24"/>
        </w:rPr>
        <w:t>tion</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z w:val="24"/>
          <w:szCs w:val="24"/>
        </w:rPr>
        <w:t>4</w:t>
      </w:r>
      <w:r w:rsidRPr="00662A69">
        <w:rPr>
          <w:rFonts w:ascii="Times New Roman" w:eastAsia="Times New Roman" w:hAnsi="Times New Roman" w:cs="Times New Roman"/>
          <w:strike/>
          <w:spacing w:val="22"/>
          <w:sz w:val="24"/>
          <w:szCs w:val="24"/>
        </w:rPr>
        <w:t xml:space="preserve"> </w:t>
      </w:r>
      <w:r w:rsidRPr="00662A69">
        <w:rPr>
          <w:rFonts w:ascii="Times New Roman" w:eastAsia="Times New Roman" w:hAnsi="Times New Roman" w:cs="Times New Roman"/>
          <w:strike/>
          <w:sz w:val="24"/>
          <w:szCs w:val="24"/>
        </w:rPr>
        <w:t>h</w:t>
      </w:r>
      <w:r w:rsidRPr="00662A69">
        <w:rPr>
          <w:rFonts w:ascii="Times New Roman" w:eastAsia="Times New Roman" w:hAnsi="Times New Roman" w:cs="Times New Roman"/>
          <w:strike/>
          <w:spacing w:val="-1"/>
          <w:sz w:val="24"/>
          <w:szCs w:val="24"/>
        </w:rPr>
        <w:t>a</w:t>
      </w:r>
      <w:r w:rsidRPr="00662A69">
        <w:rPr>
          <w:rFonts w:ascii="Times New Roman" w:eastAsia="Times New Roman" w:hAnsi="Times New Roman" w:cs="Times New Roman"/>
          <w:strike/>
          <w:sz w:val="24"/>
          <w:szCs w:val="24"/>
        </w:rPr>
        <w:t>s</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z w:val="24"/>
          <w:szCs w:val="24"/>
        </w:rPr>
        <w:t>not</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z w:val="24"/>
          <w:szCs w:val="24"/>
        </w:rPr>
        <w:t>b</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z w:val="24"/>
          <w:szCs w:val="24"/>
        </w:rPr>
        <w:t>n</w:t>
      </w:r>
      <w:r w:rsidRPr="00662A69">
        <w:rPr>
          <w:rFonts w:ascii="Times New Roman" w:eastAsia="Times New Roman" w:hAnsi="Times New Roman" w:cs="Times New Roman"/>
          <w:strike/>
          <w:spacing w:val="19"/>
          <w:sz w:val="24"/>
          <w:szCs w:val="24"/>
        </w:rPr>
        <w:t xml:space="preserve"> </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z w:val="24"/>
          <w:szCs w:val="24"/>
        </w:rPr>
        <w:t>n</w:t>
      </w:r>
      <w:r w:rsidRPr="00662A69">
        <w:rPr>
          <w:rFonts w:ascii="Times New Roman" w:eastAsia="Times New Roman" w:hAnsi="Times New Roman" w:cs="Times New Roman"/>
          <w:strike/>
          <w:spacing w:val="-1"/>
          <w:sz w:val="24"/>
          <w:szCs w:val="24"/>
        </w:rPr>
        <w:t>ac</w:t>
      </w:r>
      <w:r w:rsidRPr="00662A69">
        <w:rPr>
          <w:rFonts w:ascii="Times New Roman" w:eastAsia="Times New Roman" w:hAnsi="Times New Roman" w:cs="Times New Roman"/>
          <w:strike/>
          <w:spacing w:val="3"/>
          <w:sz w:val="24"/>
          <w:szCs w:val="24"/>
        </w:rPr>
        <w:t>t</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z w:val="24"/>
          <w:szCs w:val="24"/>
        </w:rPr>
        <w:t>d</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z w:val="24"/>
          <w:szCs w:val="24"/>
        </w:rPr>
        <w:t>in</w:t>
      </w:r>
      <w:r w:rsidRPr="00662A69">
        <w:rPr>
          <w:rFonts w:ascii="Times New Roman" w:eastAsia="Times New Roman" w:hAnsi="Times New Roman" w:cs="Times New Roman"/>
          <w:strike/>
          <w:spacing w:val="3"/>
          <w:sz w:val="24"/>
          <w:szCs w:val="24"/>
        </w:rPr>
        <w:t>t</w:t>
      </w:r>
      <w:r w:rsidRPr="00662A69">
        <w:rPr>
          <w:rFonts w:ascii="Times New Roman" w:eastAsia="Times New Roman" w:hAnsi="Times New Roman" w:cs="Times New Roman"/>
          <w:strike/>
          <w:sz w:val="24"/>
          <w:szCs w:val="24"/>
        </w:rPr>
        <w:t>o</w:t>
      </w:r>
      <w:r w:rsidRPr="00662A69">
        <w:rPr>
          <w:rFonts w:ascii="Times New Roman" w:eastAsia="Times New Roman" w:hAnsi="Times New Roman" w:cs="Times New Roman"/>
          <w:strike/>
          <w:spacing w:val="17"/>
          <w:sz w:val="24"/>
          <w:szCs w:val="24"/>
        </w:rPr>
        <w:t xml:space="preserve"> </w:t>
      </w:r>
      <w:r w:rsidRPr="00662A69">
        <w:rPr>
          <w:rFonts w:ascii="Times New Roman" w:eastAsia="Times New Roman" w:hAnsi="Times New Roman" w:cs="Times New Roman"/>
          <w:strike/>
          <w:sz w:val="24"/>
          <w:szCs w:val="24"/>
        </w:rPr>
        <w:t>l</w:t>
      </w:r>
      <w:r w:rsidRPr="00662A69">
        <w:rPr>
          <w:rFonts w:ascii="Times New Roman" w:eastAsia="Times New Roman" w:hAnsi="Times New Roman" w:cs="Times New Roman"/>
          <w:strike/>
          <w:spacing w:val="-1"/>
          <w:sz w:val="24"/>
          <w:szCs w:val="24"/>
        </w:rPr>
        <w:t>a</w:t>
      </w:r>
      <w:r w:rsidRPr="00662A69">
        <w:rPr>
          <w:rFonts w:ascii="Times New Roman" w:eastAsia="Times New Roman" w:hAnsi="Times New Roman" w:cs="Times New Roman"/>
          <w:strike/>
          <w:sz w:val="24"/>
          <w:szCs w:val="24"/>
        </w:rPr>
        <w:t>w</w:t>
      </w:r>
      <w:r w:rsidRPr="00662A69">
        <w:rPr>
          <w:rFonts w:ascii="Times New Roman" w:eastAsia="Times New Roman" w:hAnsi="Times New Roman" w:cs="Times New Roman"/>
          <w:strike/>
          <w:spacing w:val="16"/>
          <w:sz w:val="24"/>
          <w:szCs w:val="24"/>
        </w:rPr>
        <w:t xml:space="preserve"> </w:t>
      </w:r>
      <w:r w:rsidRPr="00662A69">
        <w:rPr>
          <w:rFonts w:ascii="Times New Roman" w:eastAsia="Times New Roman" w:hAnsi="Times New Roman" w:cs="Times New Roman"/>
          <w:strike/>
          <w:spacing w:val="5"/>
          <w:sz w:val="24"/>
          <w:szCs w:val="24"/>
        </w:rPr>
        <w:t>b</w:t>
      </w:r>
      <w:r w:rsidRPr="00662A69">
        <w:rPr>
          <w:rFonts w:ascii="Times New Roman" w:eastAsia="Times New Roman" w:hAnsi="Times New Roman" w:cs="Times New Roman"/>
          <w:strike/>
          <w:sz w:val="24"/>
          <w:szCs w:val="24"/>
        </w:rPr>
        <w:t>y</w:t>
      </w:r>
      <w:r w:rsidRPr="00662A69">
        <w:rPr>
          <w:rFonts w:ascii="Times New Roman" w:eastAsia="Times New Roman" w:hAnsi="Times New Roman" w:cs="Times New Roman"/>
          <w:strike/>
          <w:spacing w:val="14"/>
          <w:sz w:val="24"/>
          <w:szCs w:val="24"/>
        </w:rPr>
        <w:t xml:space="preserve"> </w:t>
      </w:r>
      <w:r w:rsidRPr="00662A69">
        <w:rPr>
          <w:rFonts w:ascii="Times New Roman" w:eastAsia="Times New Roman" w:hAnsi="Times New Roman" w:cs="Times New Roman"/>
          <w:strike/>
          <w:sz w:val="24"/>
          <w:szCs w:val="24"/>
        </w:rPr>
        <w:t>D</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pacing w:val="-1"/>
          <w:sz w:val="24"/>
          <w:szCs w:val="24"/>
        </w:rPr>
        <w:t>ce</w:t>
      </w:r>
      <w:r w:rsidRPr="00662A69">
        <w:rPr>
          <w:rFonts w:ascii="Times New Roman" w:eastAsia="Times New Roman" w:hAnsi="Times New Roman" w:cs="Times New Roman"/>
          <w:strike/>
          <w:sz w:val="24"/>
          <w:szCs w:val="24"/>
        </w:rPr>
        <w:t>mb</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z w:val="24"/>
          <w:szCs w:val="24"/>
        </w:rPr>
        <w:t>r</w:t>
      </w:r>
      <w:r w:rsidRPr="00662A69">
        <w:rPr>
          <w:rFonts w:ascii="Times New Roman" w:eastAsia="Times New Roman" w:hAnsi="Times New Roman" w:cs="Times New Roman"/>
          <w:strike/>
          <w:spacing w:val="16"/>
          <w:sz w:val="24"/>
          <w:szCs w:val="24"/>
        </w:rPr>
        <w:t xml:space="preserve"> </w:t>
      </w:r>
      <w:r w:rsidRPr="00662A69">
        <w:rPr>
          <w:rFonts w:ascii="Times New Roman" w:eastAsia="Times New Roman" w:hAnsi="Times New Roman" w:cs="Times New Roman"/>
          <w:strike/>
          <w:sz w:val="24"/>
          <w:szCs w:val="24"/>
        </w:rPr>
        <w:t>3, 2014,</w:t>
      </w:r>
      <w:r w:rsidRPr="00662A69">
        <w:rPr>
          <w:rFonts w:ascii="Times New Roman" w:eastAsia="Times New Roman" w:hAnsi="Times New Roman" w:cs="Times New Roman"/>
          <w:strike/>
          <w:spacing w:val="14"/>
          <w:sz w:val="24"/>
          <w:szCs w:val="24"/>
        </w:rPr>
        <w:t xml:space="preserve"> </w:t>
      </w:r>
      <w:r w:rsidRPr="00662A69">
        <w:rPr>
          <w:rFonts w:ascii="Times New Roman" w:eastAsia="Times New Roman" w:hAnsi="Times New Roman" w:cs="Times New Roman"/>
          <w:strike/>
          <w:sz w:val="24"/>
          <w:szCs w:val="24"/>
        </w:rPr>
        <w:t>Title</w:t>
      </w:r>
      <w:r w:rsidRPr="00662A69">
        <w:rPr>
          <w:rFonts w:ascii="Times New Roman" w:eastAsia="Times New Roman" w:hAnsi="Times New Roman" w:cs="Times New Roman"/>
          <w:strike/>
          <w:spacing w:val="13"/>
          <w:sz w:val="24"/>
          <w:szCs w:val="24"/>
        </w:rPr>
        <w:t xml:space="preserve"> </w:t>
      </w:r>
      <w:r w:rsidRPr="00662A69">
        <w:rPr>
          <w:rFonts w:ascii="Times New Roman" w:eastAsia="Times New Roman" w:hAnsi="Times New Roman" w:cs="Times New Roman"/>
          <w:strike/>
          <w:sz w:val="24"/>
          <w:szCs w:val="24"/>
        </w:rPr>
        <w:t>7</w:t>
      </w:r>
      <w:r w:rsidRPr="00662A69">
        <w:rPr>
          <w:rFonts w:ascii="Times New Roman" w:eastAsia="Times New Roman" w:hAnsi="Times New Roman" w:cs="Times New Roman"/>
          <w:strike/>
          <w:spacing w:val="-1"/>
          <w:sz w:val="24"/>
          <w:szCs w:val="24"/>
        </w:rPr>
        <w:t>-</w:t>
      </w:r>
      <w:r w:rsidRPr="00662A69">
        <w:rPr>
          <w:rFonts w:ascii="Times New Roman" w:eastAsia="Times New Roman" w:hAnsi="Times New Roman" w:cs="Times New Roman"/>
          <w:strike/>
          <w:sz w:val="24"/>
          <w:szCs w:val="24"/>
        </w:rPr>
        <w:t>A</w:t>
      </w:r>
      <w:r w:rsidRPr="00662A69">
        <w:rPr>
          <w:rFonts w:ascii="Times New Roman" w:eastAsia="Times New Roman" w:hAnsi="Times New Roman" w:cs="Times New Roman"/>
          <w:strike/>
          <w:spacing w:val="14"/>
          <w:sz w:val="24"/>
          <w:szCs w:val="24"/>
        </w:rPr>
        <w:t xml:space="preserve"> </w:t>
      </w:r>
      <w:r w:rsidRPr="00662A69">
        <w:rPr>
          <w:rFonts w:ascii="Times New Roman" w:eastAsia="Times New Roman" w:hAnsi="Times New Roman" w:cs="Times New Roman"/>
          <w:strike/>
          <w:sz w:val="24"/>
          <w:szCs w:val="24"/>
        </w:rPr>
        <w:t>is</w:t>
      </w:r>
      <w:r w:rsidRPr="00662A69">
        <w:rPr>
          <w:rFonts w:ascii="Times New Roman" w:eastAsia="Times New Roman" w:hAnsi="Times New Roman" w:cs="Times New Roman"/>
          <w:strike/>
          <w:spacing w:val="15"/>
          <w:sz w:val="24"/>
          <w:szCs w:val="24"/>
        </w:rPr>
        <w:t xml:space="preserve"> </w:t>
      </w:r>
      <w:r w:rsidRPr="00662A69">
        <w:rPr>
          <w:rFonts w:ascii="Times New Roman" w:eastAsia="Times New Roman" w:hAnsi="Times New Roman" w:cs="Times New Roman"/>
          <w:strike/>
          <w:spacing w:val="-1"/>
          <w:sz w:val="24"/>
          <w:szCs w:val="24"/>
        </w:rPr>
        <w:t>re</w:t>
      </w:r>
      <w:r w:rsidRPr="00662A69">
        <w:rPr>
          <w:rFonts w:ascii="Times New Roman" w:eastAsia="Times New Roman" w:hAnsi="Times New Roman" w:cs="Times New Roman"/>
          <w:strike/>
          <w:sz w:val="24"/>
          <w:szCs w:val="24"/>
        </w:rPr>
        <w:t>p</w:t>
      </w:r>
      <w:r w:rsidRPr="00662A69">
        <w:rPr>
          <w:rFonts w:ascii="Times New Roman" w:eastAsia="Times New Roman" w:hAnsi="Times New Roman" w:cs="Times New Roman"/>
          <w:strike/>
          <w:spacing w:val="-1"/>
          <w:sz w:val="24"/>
          <w:szCs w:val="24"/>
        </w:rPr>
        <w:t>ea</w:t>
      </w:r>
      <w:r w:rsidRPr="00662A69">
        <w:rPr>
          <w:rFonts w:ascii="Times New Roman" w:eastAsia="Times New Roman" w:hAnsi="Times New Roman" w:cs="Times New Roman"/>
          <w:strike/>
          <w:sz w:val="24"/>
          <w:szCs w:val="24"/>
        </w:rPr>
        <w:t>l</w:t>
      </w:r>
      <w:r w:rsidRPr="00662A69">
        <w:rPr>
          <w:rFonts w:ascii="Times New Roman" w:eastAsia="Times New Roman" w:hAnsi="Times New Roman" w:cs="Times New Roman"/>
          <w:strike/>
          <w:spacing w:val="-1"/>
          <w:sz w:val="24"/>
          <w:szCs w:val="24"/>
        </w:rPr>
        <w:t>ed</w:t>
      </w:r>
      <w:r w:rsidRPr="00662A69">
        <w:rPr>
          <w:rFonts w:ascii="Times New Roman" w:eastAsia="Times New Roman" w:hAnsi="Times New Roman" w:cs="Times New Roman"/>
          <w:strike/>
          <w:spacing w:val="15"/>
          <w:sz w:val="24"/>
          <w:szCs w:val="24"/>
        </w:rPr>
        <w:t xml:space="preserve"> </w:t>
      </w:r>
      <w:r w:rsidRPr="00662A69">
        <w:rPr>
          <w:rFonts w:ascii="Times New Roman" w:eastAsia="Times New Roman" w:hAnsi="Times New Roman" w:cs="Times New Roman"/>
          <w:strike/>
          <w:sz w:val="24"/>
          <w:szCs w:val="24"/>
        </w:rPr>
        <w:t>on</w:t>
      </w:r>
      <w:r w:rsidRPr="00662A69">
        <w:rPr>
          <w:rFonts w:ascii="Times New Roman" w:eastAsia="Times New Roman" w:hAnsi="Times New Roman" w:cs="Times New Roman"/>
          <w:strike/>
          <w:spacing w:val="14"/>
          <w:sz w:val="24"/>
          <w:szCs w:val="24"/>
        </w:rPr>
        <w:t xml:space="preserve"> </w:t>
      </w:r>
      <w:r w:rsidRPr="00662A69">
        <w:rPr>
          <w:rFonts w:ascii="Times New Roman" w:eastAsia="Times New Roman" w:hAnsi="Times New Roman" w:cs="Times New Roman"/>
          <w:strike/>
          <w:sz w:val="24"/>
          <w:szCs w:val="24"/>
        </w:rPr>
        <w:t>th</w:t>
      </w:r>
      <w:r w:rsidRPr="00662A69">
        <w:rPr>
          <w:rFonts w:ascii="Times New Roman" w:eastAsia="Times New Roman" w:hAnsi="Times New Roman" w:cs="Times New Roman"/>
          <w:strike/>
          <w:spacing w:val="-1"/>
          <w:sz w:val="24"/>
          <w:szCs w:val="24"/>
        </w:rPr>
        <w:t>at</w:t>
      </w:r>
      <w:r w:rsidRPr="00662A69">
        <w:rPr>
          <w:rFonts w:ascii="Times New Roman" w:eastAsia="Times New Roman" w:hAnsi="Times New Roman" w:cs="Times New Roman"/>
          <w:strike/>
          <w:spacing w:val="16"/>
          <w:sz w:val="24"/>
          <w:szCs w:val="24"/>
        </w:rPr>
        <w:t xml:space="preserve"> </w:t>
      </w:r>
      <w:r w:rsidRPr="00662A69">
        <w:rPr>
          <w:rFonts w:ascii="Times New Roman" w:eastAsia="Times New Roman" w:hAnsi="Times New Roman" w:cs="Times New Roman"/>
          <w:strike/>
          <w:sz w:val="24"/>
          <w:szCs w:val="24"/>
        </w:rPr>
        <w:t>d</w:t>
      </w:r>
      <w:r w:rsidRPr="00662A69">
        <w:rPr>
          <w:rFonts w:ascii="Times New Roman" w:eastAsia="Times New Roman" w:hAnsi="Times New Roman" w:cs="Times New Roman"/>
          <w:strike/>
          <w:spacing w:val="-1"/>
          <w:sz w:val="24"/>
          <w:szCs w:val="24"/>
        </w:rPr>
        <w:t>a</w:t>
      </w:r>
      <w:r w:rsidRPr="00662A69">
        <w:rPr>
          <w:rFonts w:ascii="Times New Roman" w:eastAsia="Times New Roman" w:hAnsi="Times New Roman" w:cs="Times New Roman"/>
          <w:strike/>
          <w:sz w:val="24"/>
          <w:szCs w:val="24"/>
        </w:rPr>
        <w:t>t</w:t>
      </w:r>
      <w:r w:rsidRPr="00662A69">
        <w:rPr>
          <w:rFonts w:ascii="Times New Roman" w:eastAsia="Times New Roman" w:hAnsi="Times New Roman" w:cs="Times New Roman"/>
          <w:strike/>
          <w:spacing w:val="-1"/>
          <w:sz w:val="24"/>
          <w:szCs w:val="24"/>
        </w:rPr>
        <w:t>e.</w:t>
      </w:r>
      <w:r w:rsidRPr="00662A69">
        <w:rPr>
          <w:rFonts w:ascii="Times New Roman" w:eastAsia="Times New Roman" w:hAnsi="Times New Roman" w:cs="Times New Roman"/>
          <w:strike/>
          <w:sz w:val="24"/>
          <w:szCs w:val="24"/>
        </w:rPr>
        <w:t xml:space="preserve">  </w:t>
      </w:r>
      <w:r w:rsidRPr="00662A69">
        <w:rPr>
          <w:rFonts w:ascii="Times New Roman" w:eastAsia="Times New Roman" w:hAnsi="Times New Roman" w:cs="Times New Roman"/>
          <w:spacing w:val="-28"/>
          <w:sz w:val="24"/>
          <w:szCs w:val="24"/>
        </w:rPr>
        <w:t xml:space="preserve"> </w:t>
      </w:r>
      <w:r w:rsidRPr="00662A69">
        <w:rPr>
          <w:rFonts w:ascii="Times New Roman" w:eastAsia="Times New Roman" w:hAnsi="Times New Roman" w:cs="Times New Roman"/>
          <w:spacing w:val="-6"/>
          <w:sz w:val="24"/>
          <w:szCs w:val="24"/>
          <w:u w:val="single" w:color="000000"/>
        </w:rPr>
        <w:t>I</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5"/>
          <w:sz w:val="24"/>
          <w:szCs w:val="24"/>
          <w:u w:val="single" w:color="000000"/>
        </w:rPr>
        <w:t xml:space="preserve"> </w:t>
      </w:r>
      <w:r w:rsidRPr="00662A69">
        <w:rPr>
          <w:rFonts w:ascii="Times New Roman" w:eastAsia="Times New Roman" w:hAnsi="Times New Roman" w:cs="Times New Roman"/>
          <w:sz w:val="24"/>
          <w:szCs w:val="24"/>
          <w:u w:val="single" w:color="000000"/>
        </w:rPr>
        <w:t>is</w:t>
      </w:r>
      <w:r w:rsidRPr="00662A69">
        <w:rPr>
          <w:rFonts w:ascii="Times New Roman" w:eastAsia="Times New Roman" w:hAnsi="Times New Roman" w:cs="Times New Roman"/>
          <w:spacing w:val="14"/>
          <w:sz w:val="24"/>
          <w:szCs w:val="24"/>
          <w:u w:val="single" w:color="000000"/>
        </w:rPr>
        <w:t xml:space="preserve"> </w:t>
      </w:r>
      <w:r w:rsidRPr="00662A69">
        <w:rPr>
          <w:rFonts w:ascii="Times New Roman" w:eastAsia="Times New Roman" w:hAnsi="Times New Roman" w:cs="Times New Roman"/>
          <w:sz w:val="24"/>
          <w:szCs w:val="24"/>
          <w:u w:val="single" w:color="000000"/>
        </w:rPr>
        <w:t>not</w:t>
      </w:r>
      <w:r w:rsidRPr="00662A69">
        <w:rPr>
          <w:rFonts w:ascii="Times New Roman" w:eastAsia="Times New Roman" w:hAnsi="Times New Roman" w:cs="Times New Roman"/>
          <w:spacing w:val="15"/>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13"/>
          <w:sz w:val="24"/>
          <w:szCs w:val="24"/>
          <w:u w:val="single" w:color="000000"/>
        </w:rPr>
        <w:t xml:space="preserve"> </w:t>
      </w:r>
      <w:r w:rsidRPr="00662A69">
        <w:rPr>
          <w:rFonts w:ascii="Times New Roman" w:eastAsia="Times New Roman" w:hAnsi="Times New Roman" w:cs="Times New Roman"/>
          <w:sz w:val="24"/>
          <w:szCs w:val="24"/>
          <w:u w:val="single" w:color="000000"/>
        </w:rPr>
        <w:t>int</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nt</w:t>
      </w:r>
      <w:r w:rsidRPr="00662A69">
        <w:rPr>
          <w:rFonts w:ascii="Times New Roman" w:eastAsia="Times New Roman" w:hAnsi="Times New Roman" w:cs="Times New Roman"/>
          <w:spacing w:val="15"/>
          <w:sz w:val="24"/>
          <w:szCs w:val="24"/>
          <w:u w:val="single" w:color="000000"/>
        </w:rPr>
        <w:t xml:space="preserve"> </w:t>
      </w:r>
      <w:r w:rsidRPr="00662A69">
        <w:rPr>
          <w:rFonts w:ascii="Times New Roman" w:eastAsia="Times New Roman" w:hAnsi="Times New Roman" w:cs="Times New Roman"/>
          <w:sz w:val="24"/>
          <w:szCs w:val="24"/>
          <w:u w:val="single" w:color="000000"/>
        </w:rPr>
        <w:t>of</w:t>
      </w:r>
      <w:r w:rsidRPr="00662A69">
        <w:rPr>
          <w:rFonts w:ascii="Times New Roman" w:eastAsia="Times New Roman" w:hAnsi="Times New Roman" w:cs="Times New Roman"/>
          <w:spacing w:val="14"/>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13"/>
          <w:sz w:val="24"/>
          <w:szCs w:val="24"/>
          <w:u w:val="single" w:color="000000"/>
        </w:rPr>
        <w:t xml:space="preserve"> </w:t>
      </w:r>
      <w:r w:rsidRPr="00662A69">
        <w:rPr>
          <w:rFonts w:ascii="Times New Roman" w:eastAsia="Times New Roman" w:hAnsi="Times New Roman" w:cs="Times New Roman"/>
          <w:spacing w:val="-3"/>
          <w:sz w:val="24"/>
          <w:szCs w:val="24"/>
          <w:u w:val="single" w:color="000000"/>
        </w:rPr>
        <w:t>L</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z w:val="24"/>
          <w:szCs w:val="24"/>
          <w:u w:val="single" w:color="000000"/>
        </w:rPr>
        <w:t>isl</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tu</w:t>
      </w:r>
      <w:r w:rsidRPr="00662A69">
        <w:rPr>
          <w:rFonts w:ascii="Times New Roman" w:eastAsia="Times New Roman" w:hAnsi="Times New Roman" w:cs="Times New Roman"/>
          <w:spacing w:val="-1"/>
          <w:sz w:val="24"/>
          <w:szCs w:val="24"/>
          <w:u w:val="single" w:color="000000"/>
        </w:rPr>
        <w:t>r</w:t>
      </w:r>
      <w:r w:rsidRPr="00662A69">
        <w:rPr>
          <w:rFonts w:ascii="Times New Roman" w:eastAsia="Times New Roman" w:hAnsi="Times New Roman" w:cs="Times New Roman"/>
          <w:sz w:val="24"/>
          <w:szCs w:val="24"/>
          <w:u w:val="single" w:color="000000"/>
        </w:rPr>
        <w:t>e</w:t>
      </w:r>
      <w:r w:rsidRPr="00662A69">
        <w:rPr>
          <w:rFonts w:ascii="Times New Roman" w:eastAsia="Times New Roman" w:hAnsi="Times New Roman" w:cs="Times New Roman"/>
          <w:spacing w:val="13"/>
          <w:sz w:val="24"/>
          <w:szCs w:val="24"/>
          <w:u w:val="single" w:color="000000"/>
        </w:rPr>
        <w:t xml:space="preserve"> </w:t>
      </w:r>
      <w:r w:rsidRPr="00662A69">
        <w:rPr>
          <w:rFonts w:ascii="Times New Roman" w:eastAsia="Times New Roman" w:hAnsi="Times New Roman" w:cs="Times New Roman"/>
          <w:sz w:val="24"/>
          <w:szCs w:val="24"/>
          <w:u w:val="single" w:color="000000"/>
        </w:rPr>
        <w:t>th</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5"/>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13"/>
          <w:sz w:val="24"/>
          <w:szCs w:val="24"/>
          <w:u w:val="single" w:color="000000"/>
        </w:rPr>
        <w:t xml:space="preserve"> </w:t>
      </w:r>
      <w:proofErr w:type="gramStart"/>
      <w:r w:rsidRPr="00662A69">
        <w:rPr>
          <w:rFonts w:ascii="Times New Roman" w:eastAsia="Times New Roman" w:hAnsi="Times New Roman" w:cs="Times New Roman"/>
          <w:sz w:val="24"/>
          <w:szCs w:val="24"/>
          <w:u w:val="single" w:color="000000"/>
        </w:rPr>
        <w:t>bill</w:t>
      </w:r>
      <w:r w:rsidRPr="00662A69">
        <w:rPr>
          <w:rFonts w:ascii="Times New Roman" w:eastAsia="Times New Roman" w:hAnsi="Times New Roman" w:cs="Times New Roman"/>
          <w:spacing w:val="14"/>
          <w:sz w:val="24"/>
          <w:szCs w:val="24"/>
          <w:u w:val="single" w:color="000000"/>
        </w:rPr>
        <w:t xml:space="preserve"> </w:t>
      </w:r>
      <w:r w:rsidRPr="00662A69">
        <w:rPr>
          <w:rFonts w:ascii="Times New Roman" w:eastAsia="Times New Roman" w:hAnsi="Times New Roman" w:cs="Times New Roman"/>
          <w:sz w:val="24"/>
          <w:szCs w:val="24"/>
          <w:u w:val="single" w:color="000000"/>
        </w:rPr>
        <w:t>to</w:t>
      </w:r>
      <w:r w:rsidRPr="00662A69">
        <w:rPr>
          <w:rFonts w:ascii="Times New Roman" w:eastAsia="Times New Roman" w:hAnsi="Times New Roman" w:cs="Times New Roman"/>
          <w:spacing w:val="12"/>
          <w:sz w:val="24"/>
          <w:szCs w:val="24"/>
          <w:u w:val="single" w:color="000000"/>
        </w:rPr>
        <w:t xml:space="preserve"> </w:t>
      </w:r>
      <w:r w:rsidRPr="00662A69">
        <w:rPr>
          <w:rFonts w:ascii="Times New Roman" w:eastAsia="Times New Roman" w:hAnsi="Times New Roman" w:cs="Times New Roman"/>
          <w:sz w:val="24"/>
          <w:szCs w:val="24"/>
          <w:u w:val="single" w:color="000000"/>
        </w:rPr>
        <w:t>be</w:t>
      </w:r>
      <w:r w:rsidRPr="00662A69">
        <w:rPr>
          <w:rFonts w:ascii="Times New Roman" w:eastAsia="Times New Roman" w:hAnsi="Times New Roman" w:cs="Times New Roman"/>
          <w:sz w:val="24"/>
          <w:szCs w:val="24"/>
        </w:rPr>
        <w:t xml:space="preserve"> </w:t>
      </w:r>
      <w:r w:rsidRPr="00662A69">
        <w:rPr>
          <w:rFonts w:ascii="Times New Roman" w:eastAsia="Times New Roman" w:hAnsi="Times New Roman" w:cs="Times New Roman"/>
          <w:sz w:val="24"/>
          <w:szCs w:val="24"/>
          <w:u w:val="single" w:color="000000"/>
        </w:rPr>
        <w:t>submitt</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d</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pacing w:val="-1"/>
          <w:sz w:val="24"/>
          <w:szCs w:val="24"/>
          <w:u w:val="single" w:color="000000"/>
        </w:rPr>
        <w:t>c</w:t>
      </w:r>
      <w:r w:rsidRPr="00662A69">
        <w:rPr>
          <w:rFonts w:ascii="Times New Roman" w:eastAsia="Times New Roman" w:hAnsi="Times New Roman" w:cs="Times New Roman"/>
          <w:sz w:val="24"/>
          <w:szCs w:val="24"/>
          <w:u w:val="single" w:color="000000"/>
        </w:rPr>
        <w:t>o</w:t>
      </w:r>
      <w:r w:rsidRPr="00662A69">
        <w:rPr>
          <w:rFonts w:ascii="Times New Roman" w:eastAsia="Times New Roman" w:hAnsi="Times New Roman" w:cs="Times New Roman"/>
          <w:spacing w:val="-1"/>
          <w:sz w:val="24"/>
          <w:szCs w:val="24"/>
          <w:u w:val="single" w:color="000000"/>
        </w:rPr>
        <w:t>rrec</w:t>
      </w:r>
      <w:r w:rsidRPr="00662A69">
        <w:rPr>
          <w:rFonts w:ascii="Times New Roman" w:eastAsia="Times New Roman" w:hAnsi="Times New Roman" w:cs="Times New Roman"/>
          <w:sz w:val="24"/>
          <w:szCs w:val="24"/>
          <w:u w:val="single" w:color="000000"/>
        </w:rPr>
        <w:t>t</w:t>
      </w:r>
      <w:proofErr w:type="gramEnd"/>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ll</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z w:val="24"/>
          <w:szCs w:val="24"/>
          <w:u w:val="single" w:color="000000"/>
        </w:rPr>
        <w:t>pot</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nti</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l</w:t>
      </w:r>
      <w:r w:rsidRPr="00662A69">
        <w:rPr>
          <w:rFonts w:ascii="Times New Roman" w:eastAsia="Times New Roman" w:hAnsi="Times New Roman" w:cs="Times New Roman"/>
          <w:spacing w:val="3"/>
          <w:sz w:val="24"/>
          <w:szCs w:val="24"/>
          <w:u w:val="single" w:color="000000"/>
        </w:rPr>
        <w:t>l</w:t>
      </w:r>
      <w:r w:rsidRPr="00662A69">
        <w:rPr>
          <w:rFonts w:ascii="Times New Roman" w:eastAsia="Times New Roman" w:hAnsi="Times New Roman" w:cs="Times New Roman"/>
          <w:sz w:val="24"/>
          <w:szCs w:val="24"/>
          <w:u w:val="single" w:color="000000"/>
        </w:rPr>
        <w:t>y outd</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d</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z w:val="24"/>
          <w:szCs w:val="24"/>
          <w:u w:val="single" w:color="000000"/>
        </w:rPr>
        <w:t>l</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pacing w:val="2"/>
          <w:sz w:val="24"/>
          <w:szCs w:val="24"/>
          <w:u w:val="single" w:color="000000"/>
        </w:rPr>
        <w:t>n</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z w:val="24"/>
          <w:szCs w:val="24"/>
          <w:u w:val="single" w:color="000000"/>
        </w:rPr>
        <w:t>u</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 xml:space="preserve">. </w:t>
      </w:r>
      <w:r w:rsidRPr="00662A69">
        <w:rPr>
          <w:rFonts w:ascii="Times New Roman" w:eastAsia="Times New Roman" w:hAnsi="Times New Roman" w:cs="Times New Roman"/>
          <w:spacing w:val="41"/>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4"/>
          <w:sz w:val="24"/>
          <w:szCs w:val="24"/>
          <w:u w:val="single" w:color="000000"/>
        </w:rPr>
        <w:t xml:space="preserve"> </w:t>
      </w:r>
      <w:r w:rsidRPr="00662A69">
        <w:rPr>
          <w:rFonts w:ascii="Times New Roman" w:eastAsia="Times New Roman" w:hAnsi="Times New Roman" w:cs="Times New Roman"/>
          <w:spacing w:val="2"/>
          <w:sz w:val="24"/>
          <w:szCs w:val="24"/>
          <w:u w:val="single" w:color="000000"/>
        </w:rPr>
        <w:t>D</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p</w:t>
      </w:r>
      <w:r w:rsidRPr="00662A69">
        <w:rPr>
          <w:rFonts w:ascii="Times New Roman" w:eastAsia="Times New Roman" w:hAnsi="Times New Roman" w:cs="Times New Roman"/>
          <w:spacing w:val="-1"/>
          <w:sz w:val="24"/>
          <w:szCs w:val="24"/>
          <w:u w:val="single" w:color="000000"/>
        </w:rPr>
        <w:t>ar</w:t>
      </w:r>
      <w:r w:rsidRPr="00662A69">
        <w:rPr>
          <w:rFonts w:ascii="Times New Roman" w:eastAsia="Times New Roman" w:hAnsi="Times New Roman" w:cs="Times New Roman"/>
          <w:sz w:val="24"/>
          <w:szCs w:val="24"/>
          <w:u w:val="single" w:color="000000"/>
        </w:rPr>
        <w:t>tm</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nt</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2"/>
          <w:sz w:val="24"/>
          <w:szCs w:val="24"/>
          <w:u w:val="single" w:color="000000"/>
        </w:rPr>
        <w:t>h</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ll</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z w:val="24"/>
          <w:szCs w:val="24"/>
          <w:u w:val="single" w:color="000000"/>
        </w:rPr>
        <w:t>p</w:t>
      </w:r>
      <w:r w:rsidRPr="00662A69">
        <w:rPr>
          <w:rFonts w:ascii="Times New Roman" w:eastAsia="Times New Roman" w:hAnsi="Times New Roman" w:cs="Times New Roman"/>
          <w:spacing w:val="-1"/>
          <w:sz w:val="24"/>
          <w:szCs w:val="24"/>
          <w:u w:val="single" w:color="000000"/>
        </w:rPr>
        <w:t>r</w:t>
      </w:r>
      <w:r w:rsidRPr="00662A69">
        <w:rPr>
          <w:rFonts w:ascii="Times New Roman" w:eastAsia="Times New Roman" w:hAnsi="Times New Roman" w:cs="Times New Roman"/>
          <w:sz w:val="24"/>
          <w:szCs w:val="24"/>
          <w:u w:val="single" w:color="000000"/>
        </w:rPr>
        <w:t>opose</w:t>
      </w:r>
      <w:r w:rsidRPr="00662A69">
        <w:rPr>
          <w:rFonts w:ascii="Times New Roman" w:eastAsia="Times New Roman" w:hAnsi="Times New Roman" w:cs="Times New Roman"/>
          <w:spacing w:val="4"/>
          <w:sz w:val="24"/>
          <w:szCs w:val="24"/>
          <w:u w:val="single" w:color="000000"/>
        </w:rPr>
        <w:t xml:space="preserve"> </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ddition</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l</w:t>
      </w:r>
      <w:r w:rsidRPr="00662A69">
        <w:rPr>
          <w:rFonts w:ascii="Times New Roman" w:eastAsia="Times New Roman" w:hAnsi="Times New Roman" w:cs="Times New Roman"/>
          <w:sz w:val="24"/>
          <w:szCs w:val="24"/>
        </w:rPr>
        <w:t xml:space="preserve"> </w:t>
      </w:r>
      <w:r w:rsidRPr="00662A69">
        <w:rPr>
          <w:rFonts w:ascii="Times New Roman" w:eastAsia="Times New Roman" w:hAnsi="Times New Roman" w:cs="Times New Roman"/>
          <w:spacing w:val="-1"/>
          <w:sz w:val="24"/>
          <w:szCs w:val="24"/>
          <w:u w:val="single" w:color="000000"/>
        </w:rPr>
        <w:t>c</w:t>
      </w:r>
      <w:r w:rsidRPr="00662A69">
        <w:rPr>
          <w:rFonts w:ascii="Times New Roman" w:eastAsia="Times New Roman" w:hAnsi="Times New Roman" w:cs="Times New Roman"/>
          <w:sz w:val="24"/>
          <w:szCs w:val="24"/>
          <w:u w:val="single" w:color="000000"/>
        </w:rPr>
        <w:t>h</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pacing w:val="2"/>
          <w:sz w:val="24"/>
          <w:szCs w:val="24"/>
          <w:u w:val="single" w:color="000000"/>
        </w:rPr>
        <w:t>n</w:t>
      </w:r>
      <w:r w:rsidRPr="00662A69">
        <w:rPr>
          <w:rFonts w:ascii="Times New Roman" w:eastAsia="Times New Roman" w:hAnsi="Times New Roman" w:cs="Times New Roman"/>
          <w:spacing w:val="-2"/>
          <w:sz w:val="24"/>
          <w:szCs w:val="24"/>
          <w:u w:val="single" w:color="000000"/>
        </w:rPr>
        <w:t>g</w:t>
      </w:r>
      <w:r w:rsidRPr="00662A69">
        <w:rPr>
          <w:rFonts w:ascii="Times New Roman" w:eastAsia="Times New Roman" w:hAnsi="Times New Roman" w:cs="Times New Roman"/>
          <w:spacing w:val="-1"/>
          <w:sz w:val="24"/>
          <w:szCs w:val="24"/>
          <w:u w:val="single" w:color="000000"/>
        </w:rPr>
        <w:t>es</w:t>
      </w:r>
      <w:r w:rsidRPr="00662A69">
        <w:rPr>
          <w:rFonts w:ascii="Times New Roman" w:eastAsia="Times New Roman" w:hAnsi="Times New Roman" w:cs="Times New Roman"/>
          <w:spacing w:val="4"/>
          <w:sz w:val="24"/>
          <w:szCs w:val="24"/>
          <w:u w:val="single" w:color="000000"/>
        </w:rPr>
        <w:t xml:space="preserve"> </w:t>
      </w:r>
      <w:r w:rsidRPr="00662A69">
        <w:rPr>
          <w:rFonts w:ascii="Times New Roman" w:eastAsia="Times New Roman" w:hAnsi="Times New Roman" w:cs="Times New Roman"/>
          <w:sz w:val="24"/>
          <w:szCs w:val="24"/>
          <w:u w:val="single" w:color="000000"/>
        </w:rPr>
        <w:t>to</w:t>
      </w:r>
      <w:r w:rsidRPr="00662A69">
        <w:rPr>
          <w:rFonts w:ascii="Times New Roman" w:eastAsia="Times New Roman" w:hAnsi="Times New Roman" w:cs="Times New Roman"/>
          <w:spacing w:val="2"/>
          <w:sz w:val="24"/>
          <w:szCs w:val="24"/>
          <w:u w:val="single" w:color="000000"/>
        </w:rPr>
        <w:t xml:space="preserve"> </w:t>
      </w:r>
      <w:r w:rsidRPr="00662A69">
        <w:rPr>
          <w:rFonts w:ascii="Times New Roman" w:eastAsia="Times New Roman" w:hAnsi="Times New Roman" w:cs="Times New Roman"/>
          <w:sz w:val="24"/>
          <w:szCs w:val="24"/>
          <w:u w:val="single" w:color="000000"/>
        </w:rPr>
        <w:t>st</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tuto</w:t>
      </w:r>
      <w:r w:rsidRPr="00662A69">
        <w:rPr>
          <w:rFonts w:ascii="Times New Roman" w:eastAsia="Times New Roman" w:hAnsi="Times New Roman" w:cs="Times New Roman"/>
          <w:spacing w:val="4"/>
          <w:sz w:val="24"/>
          <w:szCs w:val="24"/>
          <w:u w:val="single" w:color="000000"/>
        </w:rPr>
        <w:t>r</w:t>
      </w:r>
      <w:r w:rsidRPr="00662A69">
        <w:rPr>
          <w:rFonts w:ascii="Times New Roman" w:eastAsia="Times New Roman" w:hAnsi="Times New Roman" w:cs="Times New Roman"/>
          <w:sz w:val="24"/>
          <w:szCs w:val="24"/>
          <w:u w:val="single" w:color="000000"/>
        </w:rPr>
        <w:t>y</w:t>
      </w:r>
      <w:r w:rsidRPr="00662A69">
        <w:rPr>
          <w:rFonts w:ascii="Times New Roman" w:eastAsia="Times New Roman" w:hAnsi="Times New Roman" w:cs="Times New Roman"/>
          <w:spacing w:val="-2"/>
          <w:sz w:val="24"/>
          <w:szCs w:val="24"/>
          <w:u w:val="single" w:color="000000"/>
        </w:rPr>
        <w:t xml:space="preserve"> </w:t>
      </w:r>
      <w:r w:rsidRPr="00662A69">
        <w:rPr>
          <w:rFonts w:ascii="Times New Roman" w:eastAsia="Times New Roman" w:hAnsi="Times New Roman" w:cs="Times New Roman"/>
          <w:spacing w:val="3"/>
          <w:sz w:val="24"/>
          <w:szCs w:val="24"/>
          <w:u w:val="single" w:color="000000"/>
        </w:rPr>
        <w:t>l</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pacing w:val="2"/>
          <w:sz w:val="24"/>
          <w:szCs w:val="24"/>
          <w:u w:val="single" w:color="000000"/>
        </w:rPr>
        <w:t>n</w:t>
      </w:r>
      <w:r w:rsidRPr="00662A69">
        <w:rPr>
          <w:rFonts w:ascii="Times New Roman" w:eastAsia="Times New Roman" w:hAnsi="Times New Roman" w:cs="Times New Roman"/>
          <w:sz w:val="24"/>
          <w:szCs w:val="24"/>
          <w:u w:val="single" w:color="000000"/>
        </w:rPr>
        <w:t>gu</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ge</w:t>
      </w:r>
      <w:r w:rsidRPr="00662A69">
        <w:rPr>
          <w:rFonts w:ascii="Times New Roman" w:eastAsia="Times New Roman" w:hAnsi="Times New Roman" w:cs="Times New Roman"/>
          <w:spacing w:val="1"/>
          <w:sz w:val="24"/>
          <w:szCs w:val="24"/>
          <w:u w:val="single" w:color="000000"/>
        </w:rPr>
        <w:t xml:space="preserve"> </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z w:val="24"/>
          <w:szCs w:val="24"/>
          <w:u w:val="single" w:color="000000"/>
        </w:rPr>
        <w:t>nd</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1"/>
          <w:sz w:val="24"/>
          <w:szCs w:val="24"/>
          <w:u w:val="single" w:color="000000"/>
        </w:rPr>
        <w:t>er</w:t>
      </w:r>
      <w:r w:rsidRPr="00662A69">
        <w:rPr>
          <w:rFonts w:ascii="Times New Roman" w:eastAsia="Times New Roman" w:hAnsi="Times New Roman" w:cs="Times New Roman"/>
          <w:sz w:val="24"/>
          <w:szCs w:val="24"/>
          <w:u w:val="single" w:color="000000"/>
        </w:rPr>
        <w:t>ms</w:t>
      </w:r>
      <w:r w:rsidRPr="00662A69">
        <w:rPr>
          <w:rFonts w:ascii="Times New Roman" w:eastAsia="Times New Roman" w:hAnsi="Times New Roman" w:cs="Times New Roman"/>
          <w:spacing w:val="3"/>
          <w:sz w:val="24"/>
          <w:szCs w:val="24"/>
          <w:u w:val="single" w:color="000000"/>
        </w:rPr>
        <w:t xml:space="preserve"> </w:t>
      </w:r>
      <w:r w:rsidRPr="00662A69">
        <w:rPr>
          <w:rFonts w:ascii="Times New Roman" w:eastAsia="Times New Roman" w:hAnsi="Times New Roman" w:cs="Times New Roman"/>
          <w:spacing w:val="-1"/>
          <w:sz w:val="24"/>
          <w:szCs w:val="24"/>
          <w:u w:val="single" w:color="000000"/>
        </w:rPr>
        <w:t>at</w:t>
      </w:r>
      <w:r w:rsidRPr="00662A69">
        <w:rPr>
          <w:rFonts w:ascii="Times New Roman" w:eastAsia="Times New Roman" w:hAnsi="Times New Roman" w:cs="Times New Roman"/>
          <w:spacing w:val="4"/>
          <w:sz w:val="24"/>
          <w:szCs w:val="24"/>
          <w:u w:val="single" w:color="000000"/>
        </w:rPr>
        <w:t xml:space="preserve"> </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2"/>
          <w:sz w:val="24"/>
          <w:szCs w:val="24"/>
          <w:u w:val="single" w:color="000000"/>
        </w:rPr>
        <w:t>u</w:t>
      </w:r>
      <w:r w:rsidRPr="00662A69">
        <w:rPr>
          <w:rFonts w:ascii="Times New Roman" w:eastAsia="Times New Roman" w:hAnsi="Times New Roman" w:cs="Times New Roman"/>
          <w:spacing w:val="-1"/>
          <w:sz w:val="24"/>
          <w:szCs w:val="24"/>
          <w:u w:val="single" w:color="000000"/>
        </w:rPr>
        <w:t>ch</w:t>
      </w:r>
      <w:r w:rsidRPr="00662A69">
        <w:rPr>
          <w:rFonts w:ascii="Times New Roman" w:eastAsia="Times New Roman" w:hAnsi="Times New Roman" w:cs="Times New Roman"/>
          <w:spacing w:val="3"/>
          <w:sz w:val="24"/>
          <w:szCs w:val="24"/>
          <w:u w:val="single" w:color="000000"/>
        </w:rPr>
        <w:t xml:space="preserve"> </w:t>
      </w:r>
      <w:r w:rsidRPr="00662A69">
        <w:rPr>
          <w:rFonts w:ascii="Times New Roman" w:eastAsia="Times New Roman" w:hAnsi="Times New Roman" w:cs="Times New Roman"/>
          <w:sz w:val="24"/>
          <w:szCs w:val="24"/>
          <w:u w:val="single" w:color="000000"/>
        </w:rPr>
        <w:t>t</w:t>
      </w:r>
      <w:r w:rsidRPr="00662A69">
        <w:rPr>
          <w:rFonts w:ascii="Times New Roman" w:eastAsia="Times New Roman" w:hAnsi="Times New Roman" w:cs="Times New Roman"/>
          <w:spacing w:val="3"/>
          <w:sz w:val="24"/>
          <w:szCs w:val="24"/>
          <w:u w:val="single" w:color="000000"/>
        </w:rPr>
        <w:t>i</w:t>
      </w:r>
      <w:r w:rsidRPr="00662A69">
        <w:rPr>
          <w:rFonts w:ascii="Times New Roman" w:eastAsia="Times New Roman" w:hAnsi="Times New Roman" w:cs="Times New Roman"/>
          <w:sz w:val="24"/>
          <w:szCs w:val="24"/>
          <w:u w:val="single" w:color="000000"/>
        </w:rPr>
        <w:t>m</w:t>
      </w:r>
      <w:r w:rsidRPr="00662A69">
        <w:rPr>
          <w:rFonts w:ascii="Times New Roman" w:eastAsia="Times New Roman" w:hAnsi="Times New Roman" w:cs="Times New Roman"/>
          <w:spacing w:val="-1"/>
          <w:sz w:val="24"/>
          <w:szCs w:val="24"/>
          <w:u w:val="single" w:color="000000"/>
        </w:rPr>
        <w:t>es</w:t>
      </w:r>
      <w:r w:rsidRPr="00662A69">
        <w:rPr>
          <w:rFonts w:ascii="Times New Roman" w:eastAsia="Times New Roman" w:hAnsi="Times New Roman" w:cs="Times New Roman"/>
          <w:spacing w:val="4"/>
          <w:sz w:val="24"/>
          <w:szCs w:val="24"/>
          <w:u w:val="single" w:color="000000"/>
        </w:rPr>
        <w:t xml:space="preserve"> </w:t>
      </w:r>
      <w:r w:rsidRPr="00662A69">
        <w:rPr>
          <w:rFonts w:ascii="Times New Roman" w:eastAsia="Times New Roman" w:hAnsi="Times New Roman" w:cs="Times New Roman"/>
          <w:sz w:val="24"/>
          <w:szCs w:val="24"/>
          <w:u w:val="single" w:color="000000"/>
        </w:rPr>
        <w:t>in</w:t>
      </w:r>
      <w:r w:rsidRPr="00662A69">
        <w:rPr>
          <w:rFonts w:ascii="Times New Roman" w:eastAsia="Times New Roman" w:hAnsi="Times New Roman" w:cs="Times New Roman"/>
          <w:spacing w:val="2"/>
          <w:sz w:val="24"/>
          <w:szCs w:val="24"/>
          <w:u w:val="single" w:color="000000"/>
        </w:rPr>
        <w:t xml:space="preserve"> </w:t>
      </w:r>
      <w:r w:rsidRPr="00662A69">
        <w:rPr>
          <w:rFonts w:ascii="Times New Roman" w:eastAsia="Times New Roman" w:hAnsi="Times New Roman" w:cs="Times New Roman"/>
          <w:sz w:val="24"/>
          <w:szCs w:val="24"/>
          <w:u w:val="single" w:color="000000"/>
        </w:rPr>
        <w:t>the</w:t>
      </w:r>
      <w:r w:rsidRPr="00662A69">
        <w:rPr>
          <w:rFonts w:ascii="Times New Roman" w:eastAsia="Times New Roman" w:hAnsi="Times New Roman" w:cs="Times New Roman"/>
          <w:spacing w:val="1"/>
          <w:sz w:val="24"/>
          <w:szCs w:val="24"/>
          <w:u w:val="single" w:color="000000"/>
        </w:rPr>
        <w:t xml:space="preserve"> </w:t>
      </w:r>
      <w:r w:rsidRPr="00662A69">
        <w:rPr>
          <w:rFonts w:ascii="Times New Roman" w:eastAsia="Times New Roman" w:hAnsi="Times New Roman" w:cs="Times New Roman"/>
          <w:spacing w:val="-1"/>
          <w:sz w:val="24"/>
          <w:szCs w:val="24"/>
          <w:u w:val="single" w:color="000000"/>
        </w:rPr>
        <w:t>f</w:t>
      </w:r>
      <w:r w:rsidRPr="00662A69">
        <w:rPr>
          <w:rFonts w:ascii="Times New Roman" w:eastAsia="Times New Roman" w:hAnsi="Times New Roman" w:cs="Times New Roman"/>
          <w:sz w:val="24"/>
          <w:szCs w:val="24"/>
          <w:u w:val="single" w:color="000000"/>
        </w:rPr>
        <w:t>utu</w:t>
      </w:r>
      <w:r w:rsidRPr="00662A69">
        <w:rPr>
          <w:rFonts w:ascii="Times New Roman" w:eastAsia="Times New Roman" w:hAnsi="Times New Roman" w:cs="Times New Roman"/>
          <w:spacing w:val="2"/>
          <w:sz w:val="24"/>
          <w:szCs w:val="24"/>
          <w:u w:val="single" w:color="000000"/>
        </w:rPr>
        <w:t>r</w:t>
      </w:r>
      <w:r w:rsidRPr="00662A69">
        <w:rPr>
          <w:rFonts w:ascii="Times New Roman" w:eastAsia="Times New Roman" w:hAnsi="Times New Roman" w:cs="Times New Roman"/>
          <w:sz w:val="24"/>
          <w:szCs w:val="24"/>
          <w:u w:val="single" w:color="000000"/>
        </w:rPr>
        <w:t>e</w:t>
      </w:r>
      <w:r w:rsidRPr="00662A69">
        <w:rPr>
          <w:rFonts w:ascii="Times New Roman" w:eastAsia="Times New Roman" w:hAnsi="Times New Roman" w:cs="Times New Roman"/>
          <w:spacing w:val="1"/>
          <w:sz w:val="24"/>
          <w:szCs w:val="24"/>
          <w:u w:val="single" w:color="000000"/>
        </w:rPr>
        <w:t xml:space="preserve"> </w:t>
      </w:r>
      <w:r w:rsidRPr="00662A69">
        <w:rPr>
          <w:rFonts w:ascii="Times New Roman" w:eastAsia="Times New Roman" w:hAnsi="Times New Roman" w:cs="Times New Roman"/>
          <w:spacing w:val="-1"/>
          <w:sz w:val="24"/>
          <w:szCs w:val="24"/>
          <w:u w:val="single" w:color="000000"/>
        </w:rPr>
        <w:t>as</w:t>
      </w:r>
      <w:r w:rsidRPr="00662A69">
        <w:rPr>
          <w:rFonts w:ascii="Times New Roman" w:eastAsia="Times New Roman" w:hAnsi="Times New Roman" w:cs="Times New Roman"/>
          <w:spacing w:val="4"/>
          <w:sz w:val="24"/>
          <w:szCs w:val="24"/>
          <w:u w:val="single" w:color="000000"/>
        </w:rPr>
        <w:t xml:space="preserve"> </w:t>
      </w:r>
      <w:r w:rsidRPr="00662A69">
        <w:rPr>
          <w:rFonts w:ascii="Times New Roman" w:eastAsia="Times New Roman" w:hAnsi="Times New Roman" w:cs="Times New Roman"/>
          <w:sz w:val="24"/>
          <w:szCs w:val="24"/>
          <w:u w:val="single" w:color="000000"/>
        </w:rPr>
        <w:t>it</w:t>
      </w:r>
      <w:r w:rsidRPr="00662A69">
        <w:rPr>
          <w:rFonts w:ascii="Times New Roman" w:eastAsia="Times New Roman" w:hAnsi="Times New Roman" w:cs="Times New Roman"/>
          <w:spacing w:val="3"/>
          <w:sz w:val="24"/>
          <w:szCs w:val="24"/>
          <w:u w:val="single" w:color="000000"/>
        </w:rPr>
        <w:t xml:space="preserve"> </w:t>
      </w:r>
      <w:r w:rsidRPr="00662A69">
        <w:rPr>
          <w:rFonts w:ascii="Times New Roman" w:eastAsia="Times New Roman" w:hAnsi="Times New Roman" w:cs="Times New Roman"/>
          <w:sz w:val="24"/>
          <w:szCs w:val="24"/>
          <w:u w:val="single" w:color="000000"/>
        </w:rPr>
        <w:t>d</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ms</w:t>
      </w:r>
      <w:r w:rsidRPr="00662A69">
        <w:rPr>
          <w:rFonts w:ascii="Times New Roman" w:eastAsia="Times New Roman" w:hAnsi="Times New Roman" w:cs="Times New Roman"/>
          <w:spacing w:val="3"/>
          <w:sz w:val="24"/>
          <w:szCs w:val="24"/>
          <w:u w:val="single" w:color="000000"/>
        </w:rPr>
        <w:t xml:space="preserve"> </w:t>
      </w:r>
      <w:r w:rsidRPr="00662A69">
        <w:rPr>
          <w:rFonts w:ascii="Times New Roman" w:eastAsia="Times New Roman" w:hAnsi="Times New Roman" w:cs="Times New Roman"/>
          <w:sz w:val="24"/>
          <w:szCs w:val="24"/>
          <w:u w:val="single" w:color="000000"/>
        </w:rPr>
        <w:t>n</w:t>
      </w:r>
      <w:r w:rsidRPr="00662A69">
        <w:rPr>
          <w:rFonts w:ascii="Times New Roman" w:eastAsia="Times New Roman" w:hAnsi="Times New Roman" w:cs="Times New Roman"/>
          <w:spacing w:val="-1"/>
          <w:sz w:val="24"/>
          <w:szCs w:val="24"/>
          <w:u w:val="single" w:color="000000"/>
        </w:rPr>
        <w:t>ece</w:t>
      </w:r>
      <w:r w:rsidRPr="00662A69">
        <w:rPr>
          <w:rFonts w:ascii="Times New Roman" w:eastAsia="Times New Roman" w:hAnsi="Times New Roman" w:cs="Times New Roman"/>
          <w:sz w:val="24"/>
          <w:szCs w:val="24"/>
          <w:u w:val="single" w:color="000000"/>
        </w:rPr>
        <w:t>s</w:t>
      </w:r>
      <w:r w:rsidRPr="00662A69">
        <w:rPr>
          <w:rFonts w:ascii="Times New Roman" w:eastAsia="Times New Roman" w:hAnsi="Times New Roman" w:cs="Times New Roman"/>
          <w:spacing w:val="3"/>
          <w:sz w:val="24"/>
          <w:szCs w:val="24"/>
          <w:u w:val="single" w:color="000000"/>
        </w:rPr>
        <w:t>s</w:t>
      </w:r>
      <w:r w:rsidRPr="00662A69">
        <w:rPr>
          <w:rFonts w:ascii="Times New Roman" w:eastAsia="Times New Roman" w:hAnsi="Times New Roman" w:cs="Times New Roman"/>
          <w:spacing w:val="-1"/>
          <w:sz w:val="24"/>
          <w:szCs w:val="24"/>
          <w:u w:val="single" w:color="000000"/>
        </w:rPr>
        <w:t>a</w:t>
      </w:r>
      <w:r w:rsidRPr="00662A69">
        <w:rPr>
          <w:rFonts w:ascii="Times New Roman" w:eastAsia="Times New Roman" w:hAnsi="Times New Roman" w:cs="Times New Roman"/>
          <w:spacing w:val="4"/>
          <w:sz w:val="24"/>
          <w:szCs w:val="24"/>
          <w:u w:val="single" w:color="000000"/>
        </w:rPr>
        <w:t>r</w:t>
      </w:r>
      <w:r w:rsidRPr="00662A69">
        <w:rPr>
          <w:rFonts w:ascii="Times New Roman" w:eastAsia="Times New Roman" w:hAnsi="Times New Roman" w:cs="Times New Roman"/>
          <w:sz w:val="24"/>
          <w:szCs w:val="24"/>
          <w:u w:val="single" w:color="000000"/>
        </w:rPr>
        <w:t>y</w:t>
      </w:r>
      <w:r w:rsidRPr="00662A69">
        <w:rPr>
          <w:rFonts w:ascii="Times New Roman" w:eastAsia="Times New Roman" w:hAnsi="Times New Roman" w:cs="Times New Roman"/>
          <w:spacing w:val="-2"/>
          <w:sz w:val="24"/>
          <w:szCs w:val="24"/>
          <w:u w:val="single" w:color="000000"/>
        </w:rPr>
        <w:t xml:space="preserve"> </w:t>
      </w:r>
      <w:r w:rsidRPr="00662A69">
        <w:rPr>
          <w:rFonts w:ascii="Times New Roman" w:eastAsia="Times New Roman" w:hAnsi="Times New Roman" w:cs="Times New Roman"/>
          <w:sz w:val="24"/>
          <w:szCs w:val="24"/>
          <w:u w:val="single" w:color="000000"/>
        </w:rPr>
        <w:t>to</w:t>
      </w:r>
      <w:r w:rsidRPr="00662A69">
        <w:rPr>
          <w:rFonts w:ascii="Times New Roman" w:eastAsia="Times New Roman" w:hAnsi="Times New Roman" w:cs="Times New Roman"/>
          <w:spacing w:val="5"/>
          <w:sz w:val="24"/>
          <w:szCs w:val="24"/>
          <w:u w:val="single" w:color="000000"/>
        </w:rPr>
        <w:t xml:space="preserve"> </w:t>
      </w:r>
      <w:r w:rsidRPr="00662A69">
        <w:rPr>
          <w:rFonts w:ascii="Times New Roman" w:eastAsia="Times New Roman" w:hAnsi="Times New Roman" w:cs="Times New Roman"/>
          <w:spacing w:val="-1"/>
          <w:sz w:val="24"/>
          <w:szCs w:val="24"/>
          <w:u w:val="single" w:color="000000"/>
        </w:rPr>
        <w:t>ca</w:t>
      </w:r>
      <w:r w:rsidRPr="00662A69">
        <w:rPr>
          <w:rFonts w:ascii="Times New Roman" w:eastAsia="Times New Roman" w:hAnsi="Times New Roman" w:cs="Times New Roman"/>
          <w:spacing w:val="2"/>
          <w:sz w:val="24"/>
          <w:szCs w:val="24"/>
          <w:u w:val="single" w:color="000000"/>
        </w:rPr>
        <w:t>r</w:t>
      </w:r>
      <w:r w:rsidRPr="00662A69">
        <w:rPr>
          <w:rFonts w:ascii="Times New Roman" w:eastAsia="Times New Roman" w:hAnsi="Times New Roman" w:cs="Times New Roman"/>
          <w:spacing w:val="4"/>
          <w:sz w:val="24"/>
          <w:szCs w:val="24"/>
          <w:u w:val="single" w:color="000000"/>
        </w:rPr>
        <w:t>r</w:t>
      </w:r>
      <w:r w:rsidRPr="00662A69">
        <w:rPr>
          <w:rFonts w:ascii="Times New Roman" w:eastAsia="Times New Roman" w:hAnsi="Times New Roman" w:cs="Times New Roman"/>
          <w:sz w:val="24"/>
          <w:szCs w:val="24"/>
          <w:u w:val="single" w:color="000000"/>
        </w:rPr>
        <w:t>y</w:t>
      </w:r>
      <w:r w:rsidRPr="00662A69">
        <w:rPr>
          <w:rFonts w:ascii="Times New Roman" w:eastAsia="Times New Roman" w:hAnsi="Times New Roman" w:cs="Times New Roman"/>
          <w:sz w:val="24"/>
          <w:szCs w:val="24"/>
        </w:rPr>
        <w:t xml:space="preserve"> </w:t>
      </w:r>
      <w:r w:rsidRPr="00662A69">
        <w:rPr>
          <w:rFonts w:ascii="Times New Roman" w:eastAsia="Times New Roman" w:hAnsi="Times New Roman" w:cs="Times New Roman"/>
          <w:sz w:val="24"/>
          <w:szCs w:val="24"/>
          <w:u w:val="single" w:color="000000"/>
        </w:rPr>
        <w:t xml:space="preserve">out its </w:t>
      </w:r>
      <w:r w:rsidRPr="00662A69">
        <w:rPr>
          <w:rFonts w:ascii="Times New Roman" w:eastAsia="Times New Roman" w:hAnsi="Times New Roman" w:cs="Times New Roman"/>
          <w:spacing w:val="-1"/>
          <w:sz w:val="24"/>
          <w:szCs w:val="24"/>
          <w:u w:val="single" w:color="000000"/>
        </w:rPr>
        <w:t>re</w:t>
      </w:r>
      <w:r w:rsidRPr="00662A69">
        <w:rPr>
          <w:rFonts w:ascii="Times New Roman" w:eastAsia="Times New Roman" w:hAnsi="Times New Roman" w:cs="Times New Roman"/>
          <w:sz w:val="24"/>
          <w:szCs w:val="24"/>
          <w:u w:val="single" w:color="000000"/>
        </w:rPr>
        <w:t>sponsibiliti</w:t>
      </w:r>
      <w:r w:rsidRPr="00662A69">
        <w:rPr>
          <w:rFonts w:ascii="Times New Roman" w:eastAsia="Times New Roman" w:hAnsi="Times New Roman" w:cs="Times New Roman"/>
          <w:spacing w:val="-1"/>
          <w:sz w:val="24"/>
          <w:szCs w:val="24"/>
          <w:u w:val="single" w:color="000000"/>
        </w:rPr>
        <w:t>e</w:t>
      </w:r>
      <w:r w:rsidRPr="00662A69">
        <w:rPr>
          <w:rFonts w:ascii="Times New Roman" w:eastAsia="Times New Roman" w:hAnsi="Times New Roman" w:cs="Times New Roman"/>
          <w:sz w:val="24"/>
          <w:szCs w:val="24"/>
          <w:u w:val="single" w:color="000000"/>
        </w:rPr>
        <w:t>s.</w:t>
      </w:r>
    </w:p>
    <w:p w:rsidR="008F397B" w:rsidRPr="003011B9" w:rsidRDefault="008F397B" w:rsidP="00874865">
      <w:pPr>
        <w:spacing w:after="0" w:line="200" w:lineRule="exact"/>
        <w:rPr>
          <w:rFonts w:ascii="Times New Roman" w:hAnsi="Times New Roman"/>
          <w:b/>
          <w:sz w:val="24"/>
          <w:szCs w:val="24"/>
        </w:rPr>
      </w:pPr>
    </w:p>
    <w:p w:rsidR="00874865" w:rsidRPr="003011B9" w:rsidRDefault="00874865" w:rsidP="00874865">
      <w:pPr>
        <w:tabs>
          <w:tab w:val="left" w:pos="1500"/>
        </w:tabs>
        <w:spacing w:after="0" w:line="240" w:lineRule="auto"/>
        <w:ind w:right="-20"/>
        <w:rPr>
          <w:rFonts w:ascii="Times New Roman" w:eastAsia="Times New Roman" w:hAnsi="Times New Roman" w:cs="Times New Roman"/>
          <w:sz w:val="28"/>
          <w:szCs w:val="28"/>
        </w:rPr>
      </w:pPr>
      <w:r w:rsidRPr="003011B9">
        <w:rPr>
          <w:rFonts w:ascii="Times New Roman" w:eastAsia="Times New Roman" w:hAnsi="Times New Roman" w:cs="Times New Roman"/>
          <w:b/>
          <w:bCs/>
          <w:sz w:val="28"/>
          <w:szCs w:val="28"/>
        </w:rPr>
        <w:t xml:space="preserve">     </w:t>
      </w:r>
      <w:r w:rsidR="003C7D69">
        <w:rPr>
          <w:rFonts w:ascii="Times New Roman" w:eastAsia="Times New Roman" w:hAnsi="Times New Roman" w:cs="Times New Roman"/>
          <w:b/>
          <w:bCs/>
          <w:sz w:val="28"/>
          <w:szCs w:val="28"/>
        </w:rPr>
        <w:t xml:space="preserve"> </w:t>
      </w:r>
      <w:proofErr w:type="gramStart"/>
      <w:r w:rsidRPr="003011B9">
        <w:rPr>
          <w:rFonts w:ascii="Times New Roman" w:eastAsia="Times New Roman" w:hAnsi="Times New Roman" w:cs="Times New Roman"/>
          <w:b/>
          <w:bCs/>
          <w:sz w:val="24"/>
          <w:szCs w:val="24"/>
        </w:rPr>
        <w:t xml:space="preserve">Sec. </w:t>
      </w:r>
      <w:r w:rsidRPr="003011B9">
        <w:rPr>
          <w:rFonts w:ascii="Times New Roman" w:eastAsia="Times New Roman" w:hAnsi="Times New Roman" w:cs="Times New Roman"/>
          <w:b/>
          <w:bCs/>
          <w:spacing w:val="-1"/>
          <w:sz w:val="24"/>
          <w:szCs w:val="24"/>
        </w:rPr>
        <w:t>AA</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1"/>
          <w:sz w:val="24"/>
          <w:szCs w:val="24"/>
        </w:rPr>
        <w:t>3</w:t>
      </w:r>
      <w:r w:rsidRPr="003011B9">
        <w:rPr>
          <w:rFonts w:ascii="Times New Roman" w:eastAsia="Times New Roman" w:hAnsi="Times New Roman" w:cs="Times New Roman"/>
          <w:b/>
          <w:bCs/>
          <w:sz w:val="24"/>
          <w:szCs w:val="24"/>
        </w:rPr>
        <w:t>.</w:t>
      </w:r>
      <w:proofErr w:type="gramEnd"/>
      <w:r w:rsidRPr="003011B9">
        <w:rPr>
          <w:rFonts w:ascii="Times New Roman" w:eastAsia="Times New Roman" w:hAnsi="Times New Roman" w:cs="Times New Roman"/>
          <w:b/>
          <w:bCs/>
          <w:spacing w:val="69"/>
          <w:sz w:val="24"/>
          <w:szCs w:val="24"/>
        </w:rPr>
        <w:t xml:space="preserve"> </w:t>
      </w:r>
      <w:r w:rsidRPr="003011B9">
        <w:rPr>
          <w:rFonts w:ascii="Times New Roman" w:eastAsia="Times New Roman" w:hAnsi="Times New Roman" w:cs="Times New Roman"/>
          <w:b/>
          <w:bCs/>
          <w:spacing w:val="-1"/>
          <w:sz w:val="24"/>
          <w:szCs w:val="24"/>
        </w:rPr>
        <w:t>P</w:t>
      </w:r>
      <w:r w:rsidRPr="003011B9">
        <w:rPr>
          <w:rFonts w:ascii="Times New Roman" w:eastAsia="Times New Roman" w:hAnsi="Times New Roman" w:cs="Times New Roman"/>
          <w:b/>
          <w:bCs/>
          <w:sz w:val="24"/>
          <w:szCs w:val="24"/>
        </w:rPr>
        <w:t xml:space="preserve">L </w:t>
      </w:r>
      <w:r w:rsidRPr="003011B9">
        <w:rPr>
          <w:rFonts w:ascii="Times New Roman" w:eastAsia="Times New Roman" w:hAnsi="Times New Roman" w:cs="Times New Roman"/>
          <w:b/>
          <w:bCs/>
          <w:spacing w:val="1"/>
          <w:sz w:val="24"/>
          <w:szCs w:val="24"/>
        </w:rPr>
        <w:t>20</w:t>
      </w:r>
      <w:r w:rsidRPr="003011B9">
        <w:rPr>
          <w:rFonts w:ascii="Times New Roman" w:eastAsia="Times New Roman" w:hAnsi="Times New Roman" w:cs="Times New Roman"/>
          <w:b/>
          <w:bCs/>
          <w:spacing w:val="-1"/>
          <w:sz w:val="24"/>
          <w:szCs w:val="24"/>
        </w:rPr>
        <w:t>1</w:t>
      </w:r>
      <w:r w:rsidRPr="003011B9">
        <w:rPr>
          <w:rFonts w:ascii="Times New Roman" w:eastAsia="Times New Roman" w:hAnsi="Times New Roman" w:cs="Times New Roman"/>
          <w:b/>
          <w:bCs/>
          <w:spacing w:val="1"/>
          <w:sz w:val="24"/>
          <w:szCs w:val="24"/>
        </w:rPr>
        <w:t>1</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69"/>
          <w:sz w:val="24"/>
          <w:szCs w:val="24"/>
        </w:rPr>
        <w:t xml:space="preserve"> </w:t>
      </w:r>
      <w:r w:rsidRPr="003011B9">
        <w:rPr>
          <w:rFonts w:ascii="Times New Roman" w:eastAsia="Times New Roman" w:hAnsi="Times New Roman" w:cs="Times New Roman"/>
          <w:b/>
          <w:bCs/>
          <w:sz w:val="24"/>
          <w:szCs w:val="24"/>
        </w:rPr>
        <w:t>c.</w:t>
      </w:r>
      <w:r w:rsidRPr="003011B9">
        <w:rPr>
          <w:rFonts w:ascii="Times New Roman" w:eastAsia="Times New Roman" w:hAnsi="Times New Roman" w:cs="Times New Roman"/>
          <w:b/>
          <w:bCs/>
          <w:spacing w:val="69"/>
          <w:sz w:val="24"/>
          <w:szCs w:val="24"/>
        </w:rPr>
        <w:t xml:space="preserve"> </w:t>
      </w:r>
      <w:r w:rsidRPr="003011B9">
        <w:rPr>
          <w:rFonts w:ascii="Times New Roman" w:eastAsia="Times New Roman" w:hAnsi="Times New Roman" w:cs="Times New Roman"/>
          <w:b/>
          <w:bCs/>
          <w:spacing w:val="1"/>
          <w:sz w:val="24"/>
          <w:szCs w:val="24"/>
        </w:rPr>
        <w:t>6</w:t>
      </w:r>
      <w:r w:rsidRPr="003011B9">
        <w:rPr>
          <w:rFonts w:ascii="Times New Roman" w:eastAsia="Times New Roman" w:hAnsi="Times New Roman" w:cs="Times New Roman"/>
          <w:b/>
          <w:bCs/>
          <w:spacing w:val="-1"/>
          <w:sz w:val="24"/>
          <w:szCs w:val="24"/>
        </w:rPr>
        <w:t>5</w:t>
      </w:r>
      <w:r w:rsidRPr="003011B9">
        <w:rPr>
          <w:rFonts w:ascii="Times New Roman" w:eastAsia="Times New Roman" w:hAnsi="Times New Roman" w:cs="Times New Roman"/>
          <w:b/>
          <w:bCs/>
          <w:spacing w:val="1"/>
          <w:sz w:val="24"/>
          <w:szCs w:val="24"/>
        </w:rPr>
        <w:t>7</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1"/>
          <w:sz w:val="24"/>
          <w:szCs w:val="24"/>
        </w:rPr>
        <w:t xml:space="preserve"> P</w:t>
      </w:r>
      <w:r w:rsidRPr="003011B9">
        <w:rPr>
          <w:rFonts w:ascii="Times New Roman" w:eastAsia="Times New Roman" w:hAnsi="Times New Roman" w:cs="Times New Roman"/>
          <w:b/>
          <w:bCs/>
          <w:sz w:val="24"/>
          <w:szCs w:val="24"/>
        </w:rPr>
        <w:t>t.</w:t>
      </w:r>
      <w:r w:rsidRPr="003011B9">
        <w:rPr>
          <w:rFonts w:ascii="Times New Roman" w:eastAsia="Times New Roman" w:hAnsi="Times New Roman" w:cs="Times New Roman"/>
          <w:b/>
          <w:bCs/>
          <w:spacing w:val="-1"/>
          <w:sz w:val="24"/>
          <w:szCs w:val="24"/>
        </w:rPr>
        <w:t xml:space="preserve"> V</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1"/>
          <w:sz w:val="24"/>
          <w:szCs w:val="24"/>
        </w:rPr>
        <w:t xml:space="preserve"> </w:t>
      </w:r>
      <w:r w:rsidRPr="003011B9">
        <w:rPr>
          <w:rFonts w:ascii="Times New Roman" w:eastAsia="Times New Roman" w:hAnsi="Times New Roman" w:cs="Times New Roman"/>
          <w:b/>
          <w:bCs/>
          <w:sz w:val="24"/>
          <w:szCs w:val="24"/>
        </w:rPr>
        <w:t>§4,</w:t>
      </w:r>
      <w:r w:rsidRPr="003011B9">
        <w:rPr>
          <w:rFonts w:ascii="Times New Roman" w:eastAsia="Times New Roman" w:hAnsi="Times New Roman" w:cs="Times New Roman"/>
          <w:b/>
          <w:bCs/>
          <w:spacing w:val="1"/>
          <w:sz w:val="24"/>
          <w:szCs w:val="24"/>
        </w:rPr>
        <w:t xml:space="preserve"> </w:t>
      </w:r>
      <w:r w:rsidRPr="003011B9">
        <w:rPr>
          <w:rFonts w:ascii="Times New Roman" w:eastAsia="Times New Roman" w:hAnsi="Times New Roman" w:cs="Times New Roman"/>
          <w:spacing w:val="1"/>
          <w:sz w:val="24"/>
          <w:szCs w:val="24"/>
        </w:rPr>
        <w:t>i</w:t>
      </w:r>
      <w:r w:rsidRPr="003011B9">
        <w:rPr>
          <w:rFonts w:ascii="Times New Roman" w:eastAsia="Times New Roman" w:hAnsi="Times New Roman" w:cs="Times New Roman"/>
          <w:sz w:val="24"/>
          <w:szCs w:val="24"/>
        </w:rPr>
        <w:t>s</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z w:val="24"/>
          <w:szCs w:val="24"/>
        </w:rPr>
        <w:t>a</w:t>
      </w:r>
      <w:r w:rsidRPr="003011B9">
        <w:rPr>
          <w:rFonts w:ascii="Times New Roman" w:eastAsia="Times New Roman" w:hAnsi="Times New Roman" w:cs="Times New Roman"/>
          <w:spacing w:val="-5"/>
          <w:sz w:val="24"/>
          <w:szCs w:val="24"/>
        </w:rPr>
        <w:t>m</w:t>
      </w:r>
      <w:r w:rsidRPr="003011B9">
        <w:rPr>
          <w:rFonts w:ascii="Times New Roman" w:eastAsia="Times New Roman" w:hAnsi="Times New Roman" w:cs="Times New Roman"/>
          <w:sz w:val="24"/>
          <w:szCs w:val="24"/>
        </w:rPr>
        <w:t>e</w:t>
      </w:r>
      <w:r w:rsidRPr="003011B9">
        <w:rPr>
          <w:rFonts w:ascii="Times New Roman" w:eastAsia="Times New Roman" w:hAnsi="Times New Roman" w:cs="Times New Roman"/>
          <w:spacing w:val="1"/>
          <w:sz w:val="24"/>
          <w:szCs w:val="24"/>
        </w:rPr>
        <w:t>nd</w:t>
      </w:r>
      <w:r w:rsidRPr="003011B9">
        <w:rPr>
          <w:rFonts w:ascii="Times New Roman" w:eastAsia="Times New Roman" w:hAnsi="Times New Roman" w:cs="Times New Roman"/>
          <w:spacing w:val="-2"/>
          <w:sz w:val="24"/>
          <w:szCs w:val="24"/>
        </w:rPr>
        <w:t>e</w:t>
      </w:r>
      <w:r w:rsidRPr="003011B9">
        <w:rPr>
          <w:rFonts w:ascii="Times New Roman" w:eastAsia="Times New Roman" w:hAnsi="Times New Roman" w:cs="Times New Roman"/>
          <w:sz w:val="24"/>
          <w:szCs w:val="24"/>
        </w:rPr>
        <w:t>d</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pacing w:val="-1"/>
          <w:sz w:val="24"/>
          <w:szCs w:val="24"/>
        </w:rPr>
        <w:t>t</w:t>
      </w:r>
      <w:r w:rsidRPr="003011B9">
        <w:rPr>
          <w:rFonts w:ascii="Times New Roman" w:eastAsia="Times New Roman" w:hAnsi="Times New Roman" w:cs="Times New Roman"/>
          <w:sz w:val="24"/>
          <w:szCs w:val="24"/>
        </w:rPr>
        <w:t>o</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z w:val="24"/>
          <w:szCs w:val="24"/>
        </w:rPr>
        <w:t>re</w:t>
      </w:r>
      <w:r w:rsidRPr="003011B9">
        <w:rPr>
          <w:rFonts w:ascii="Times New Roman" w:eastAsia="Times New Roman" w:hAnsi="Times New Roman" w:cs="Times New Roman"/>
          <w:spacing w:val="-2"/>
          <w:sz w:val="24"/>
          <w:szCs w:val="24"/>
        </w:rPr>
        <w:t>a</w:t>
      </w:r>
      <w:r w:rsidRPr="003011B9">
        <w:rPr>
          <w:rFonts w:ascii="Times New Roman" w:eastAsia="Times New Roman" w:hAnsi="Times New Roman" w:cs="Times New Roman"/>
          <w:spacing w:val="-1"/>
          <w:sz w:val="24"/>
          <w:szCs w:val="24"/>
        </w:rPr>
        <w:t>d</w:t>
      </w:r>
      <w:r w:rsidRPr="003011B9">
        <w:rPr>
          <w:rFonts w:ascii="Times New Roman" w:eastAsia="Times New Roman" w:hAnsi="Times New Roman" w:cs="Times New Roman"/>
          <w:sz w:val="28"/>
          <w:szCs w:val="28"/>
        </w:rPr>
        <w:t>:</w:t>
      </w:r>
    </w:p>
    <w:p w:rsidR="00874865" w:rsidRPr="003011B9" w:rsidRDefault="00874865" w:rsidP="00874865">
      <w:pPr>
        <w:spacing w:before="12" w:after="0" w:line="240" w:lineRule="exact"/>
        <w:rPr>
          <w:rFonts w:ascii="Times New Roman" w:hAnsi="Times New Roman"/>
          <w:sz w:val="24"/>
          <w:szCs w:val="24"/>
        </w:rPr>
      </w:pPr>
    </w:p>
    <w:p w:rsidR="00874865" w:rsidRPr="003011B9" w:rsidRDefault="00874865" w:rsidP="00874865">
      <w:pPr>
        <w:spacing w:after="0" w:line="239" w:lineRule="auto"/>
        <w:ind w:left="191" w:right="52"/>
        <w:jc w:val="both"/>
        <w:rPr>
          <w:rFonts w:ascii="Times New Roman" w:eastAsia="Times New Roman" w:hAnsi="Times New Roman" w:cs="Times New Roman"/>
          <w:sz w:val="24"/>
          <w:szCs w:val="24"/>
        </w:rPr>
      </w:pPr>
      <w:r w:rsidRPr="003011B9">
        <w:rPr>
          <w:rFonts w:ascii="Times New Roman" w:eastAsia="Times New Roman" w:hAnsi="Times New Roman" w:cs="Times New Roman"/>
          <w:b/>
          <w:bCs/>
          <w:sz w:val="28"/>
          <w:szCs w:val="28"/>
        </w:rPr>
        <w:t xml:space="preserve">   </w:t>
      </w:r>
      <w:proofErr w:type="gramStart"/>
      <w:r w:rsidRPr="003011B9">
        <w:rPr>
          <w:rFonts w:ascii="Times New Roman" w:eastAsia="Times New Roman" w:hAnsi="Times New Roman" w:cs="Times New Roman"/>
          <w:b/>
          <w:bCs/>
          <w:sz w:val="24"/>
          <w:szCs w:val="24"/>
        </w:rPr>
        <w:t>Sec.</w:t>
      </w:r>
      <w:r w:rsidRPr="003011B9">
        <w:rPr>
          <w:rFonts w:ascii="Times New Roman" w:eastAsia="Times New Roman" w:hAnsi="Times New Roman" w:cs="Times New Roman"/>
          <w:b/>
          <w:bCs/>
          <w:spacing w:val="4"/>
          <w:sz w:val="24"/>
          <w:szCs w:val="24"/>
        </w:rPr>
        <w:t xml:space="preserve"> </w:t>
      </w:r>
      <w:r w:rsidRPr="003011B9">
        <w:rPr>
          <w:rFonts w:ascii="Times New Roman" w:eastAsia="Times New Roman" w:hAnsi="Times New Roman" w:cs="Times New Roman"/>
          <w:b/>
          <w:bCs/>
          <w:sz w:val="24"/>
          <w:szCs w:val="24"/>
        </w:rPr>
        <w:t>W-</w:t>
      </w:r>
      <w:r w:rsidRPr="003011B9">
        <w:rPr>
          <w:rFonts w:ascii="Times New Roman" w:eastAsia="Times New Roman" w:hAnsi="Times New Roman" w:cs="Times New Roman"/>
          <w:b/>
          <w:bCs/>
          <w:spacing w:val="1"/>
          <w:sz w:val="24"/>
          <w:szCs w:val="24"/>
        </w:rPr>
        <w:t>4</w:t>
      </w:r>
      <w:r w:rsidRPr="003011B9">
        <w:rPr>
          <w:rFonts w:ascii="Times New Roman" w:eastAsia="Times New Roman" w:hAnsi="Times New Roman" w:cs="Times New Roman"/>
          <w:b/>
          <w:bCs/>
          <w:sz w:val="24"/>
          <w:szCs w:val="24"/>
        </w:rPr>
        <w:t>.</w:t>
      </w:r>
      <w:proofErr w:type="gramEnd"/>
      <w:r w:rsidRPr="003011B9">
        <w:rPr>
          <w:rFonts w:ascii="Times New Roman" w:eastAsia="Times New Roman" w:hAnsi="Times New Roman" w:cs="Times New Roman"/>
          <w:b/>
          <w:bCs/>
          <w:spacing w:val="4"/>
          <w:sz w:val="24"/>
          <w:szCs w:val="24"/>
        </w:rPr>
        <w:t xml:space="preserve"> </w:t>
      </w:r>
      <w:proofErr w:type="gramStart"/>
      <w:r w:rsidRPr="003011B9">
        <w:rPr>
          <w:rFonts w:ascii="Times New Roman" w:eastAsia="Times New Roman" w:hAnsi="Times New Roman" w:cs="Times New Roman"/>
          <w:b/>
          <w:bCs/>
          <w:sz w:val="24"/>
          <w:szCs w:val="24"/>
        </w:rPr>
        <w:t>L</w:t>
      </w:r>
      <w:r w:rsidRPr="003011B9">
        <w:rPr>
          <w:rFonts w:ascii="Times New Roman" w:eastAsia="Times New Roman" w:hAnsi="Times New Roman" w:cs="Times New Roman"/>
          <w:b/>
          <w:bCs/>
          <w:spacing w:val="-2"/>
          <w:sz w:val="24"/>
          <w:szCs w:val="24"/>
        </w:rPr>
        <w:t>e</w:t>
      </w:r>
      <w:r w:rsidRPr="003011B9">
        <w:rPr>
          <w:rFonts w:ascii="Times New Roman" w:eastAsia="Times New Roman" w:hAnsi="Times New Roman" w:cs="Times New Roman"/>
          <w:b/>
          <w:bCs/>
          <w:spacing w:val="1"/>
          <w:sz w:val="24"/>
          <w:szCs w:val="24"/>
        </w:rPr>
        <w:t>g</w:t>
      </w:r>
      <w:r w:rsidRPr="003011B9">
        <w:rPr>
          <w:rFonts w:ascii="Times New Roman" w:eastAsia="Times New Roman" w:hAnsi="Times New Roman" w:cs="Times New Roman"/>
          <w:b/>
          <w:bCs/>
          <w:spacing w:val="-1"/>
          <w:sz w:val="24"/>
          <w:szCs w:val="24"/>
        </w:rPr>
        <w:t>is</w:t>
      </w:r>
      <w:r w:rsidRPr="003011B9">
        <w:rPr>
          <w:rFonts w:ascii="Times New Roman" w:eastAsia="Times New Roman" w:hAnsi="Times New Roman" w:cs="Times New Roman"/>
          <w:b/>
          <w:bCs/>
          <w:spacing w:val="1"/>
          <w:sz w:val="24"/>
          <w:szCs w:val="24"/>
        </w:rPr>
        <w:t>la</w:t>
      </w:r>
      <w:r w:rsidRPr="003011B9">
        <w:rPr>
          <w:rFonts w:ascii="Times New Roman" w:eastAsia="Times New Roman" w:hAnsi="Times New Roman" w:cs="Times New Roman"/>
          <w:b/>
          <w:bCs/>
          <w:spacing w:val="-2"/>
          <w:sz w:val="24"/>
          <w:szCs w:val="24"/>
        </w:rPr>
        <w:t>t</w:t>
      </w:r>
      <w:r w:rsidRPr="003011B9">
        <w:rPr>
          <w:rFonts w:ascii="Times New Roman" w:eastAsia="Times New Roman" w:hAnsi="Times New Roman" w:cs="Times New Roman"/>
          <w:b/>
          <w:bCs/>
          <w:spacing w:val="-1"/>
          <w:sz w:val="24"/>
          <w:szCs w:val="24"/>
        </w:rPr>
        <w:t>io</w:t>
      </w:r>
      <w:r w:rsidRPr="003011B9">
        <w:rPr>
          <w:rFonts w:ascii="Times New Roman" w:eastAsia="Times New Roman" w:hAnsi="Times New Roman" w:cs="Times New Roman"/>
          <w:b/>
          <w:bCs/>
          <w:sz w:val="24"/>
          <w:szCs w:val="24"/>
        </w:rPr>
        <w:t>n;</w:t>
      </w:r>
      <w:r w:rsidRPr="003011B9">
        <w:rPr>
          <w:rFonts w:ascii="Times New Roman" w:eastAsia="Times New Roman" w:hAnsi="Times New Roman" w:cs="Times New Roman"/>
          <w:b/>
          <w:bCs/>
          <w:spacing w:val="4"/>
          <w:sz w:val="24"/>
          <w:szCs w:val="24"/>
        </w:rPr>
        <w:t xml:space="preserve"> </w:t>
      </w:r>
      <w:r w:rsidRPr="003011B9">
        <w:rPr>
          <w:rFonts w:ascii="Times New Roman" w:eastAsia="Times New Roman" w:hAnsi="Times New Roman" w:cs="Times New Roman"/>
          <w:b/>
          <w:bCs/>
          <w:sz w:val="24"/>
          <w:szCs w:val="24"/>
        </w:rPr>
        <w:t>re</w:t>
      </w:r>
      <w:r w:rsidRPr="003011B9">
        <w:rPr>
          <w:rFonts w:ascii="Times New Roman" w:eastAsia="Times New Roman" w:hAnsi="Times New Roman" w:cs="Times New Roman"/>
          <w:b/>
          <w:bCs/>
          <w:spacing w:val="-1"/>
          <w:sz w:val="24"/>
          <w:szCs w:val="24"/>
        </w:rPr>
        <w:t>v</w:t>
      </w:r>
      <w:r w:rsidRPr="003011B9">
        <w:rPr>
          <w:rFonts w:ascii="Times New Roman" w:eastAsia="Times New Roman" w:hAnsi="Times New Roman" w:cs="Times New Roman"/>
          <w:b/>
          <w:bCs/>
          <w:spacing w:val="1"/>
          <w:sz w:val="24"/>
          <w:szCs w:val="24"/>
        </w:rPr>
        <w:t>i</w:t>
      </w:r>
      <w:r w:rsidRPr="003011B9">
        <w:rPr>
          <w:rFonts w:ascii="Times New Roman" w:eastAsia="Times New Roman" w:hAnsi="Times New Roman" w:cs="Times New Roman"/>
          <w:b/>
          <w:bCs/>
          <w:spacing w:val="-2"/>
          <w:sz w:val="24"/>
          <w:szCs w:val="24"/>
        </w:rPr>
        <w:t>e</w:t>
      </w:r>
      <w:r w:rsidRPr="003011B9">
        <w:rPr>
          <w:rFonts w:ascii="Times New Roman" w:eastAsia="Times New Roman" w:hAnsi="Times New Roman" w:cs="Times New Roman"/>
          <w:b/>
          <w:bCs/>
          <w:spacing w:val="4"/>
          <w:sz w:val="24"/>
          <w:szCs w:val="24"/>
        </w:rPr>
        <w:t>w</w:t>
      </w:r>
      <w:r w:rsidRPr="003011B9">
        <w:rPr>
          <w:rFonts w:ascii="Times New Roman" w:eastAsia="Times New Roman" w:hAnsi="Times New Roman" w:cs="Times New Roman"/>
          <w:b/>
          <w:bCs/>
          <w:sz w:val="24"/>
          <w:szCs w:val="24"/>
        </w:rPr>
        <w:t>.</w:t>
      </w:r>
      <w:proofErr w:type="gramEnd"/>
      <w:r w:rsidRPr="003011B9">
        <w:rPr>
          <w:rFonts w:ascii="Times New Roman" w:eastAsia="Times New Roman" w:hAnsi="Times New Roman" w:cs="Times New Roman"/>
          <w:b/>
          <w:bCs/>
          <w:sz w:val="24"/>
          <w:szCs w:val="24"/>
        </w:rPr>
        <w:t xml:space="preserve">  </w:t>
      </w:r>
      <w:r w:rsidRPr="003011B9">
        <w:rPr>
          <w:rFonts w:ascii="Times New Roman" w:eastAsia="Times New Roman" w:hAnsi="Times New Roman" w:cs="Times New Roman"/>
          <w:strike/>
          <w:spacing w:val="-1"/>
          <w:sz w:val="24"/>
          <w:szCs w:val="24"/>
        </w:rPr>
        <w:t>F</w:t>
      </w:r>
      <w:r w:rsidRPr="003011B9">
        <w:rPr>
          <w:rFonts w:ascii="Times New Roman" w:eastAsia="Times New Roman" w:hAnsi="Times New Roman" w:cs="Times New Roman"/>
          <w:strike/>
          <w:sz w:val="24"/>
          <w:szCs w:val="24"/>
        </w:rPr>
        <w:t>ollowing</w:t>
      </w:r>
      <w:r w:rsidRPr="003011B9">
        <w:rPr>
          <w:rFonts w:ascii="Times New Roman" w:eastAsia="Times New Roman" w:hAnsi="Times New Roman" w:cs="Times New Roman"/>
          <w:strike/>
          <w:spacing w:val="2"/>
          <w:sz w:val="24"/>
          <w:szCs w:val="24"/>
        </w:rPr>
        <w:t xml:space="preserve"> </w:t>
      </w:r>
      <w:r w:rsidRPr="003011B9">
        <w:rPr>
          <w:rFonts w:ascii="Times New Roman" w:eastAsia="Times New Roman" w:hAnsi="Times New Roman" w:cs="Times New Roman"/>
          <w:strike/>
          <w:sz w:val="24"/>
          <w:szCs w:val="24"/>
        </w:rPr>
        <w:t>the</w:t>
      </w:r>
      <w:r w:rsidRPr="003011B9">
        <w:rPr>
          <w:rFonts w:ascii="Times New Roman" w:eastAsia="Times New Roman" w:hAnsi="Times New Roman" w:cs="Times New Roman"/>
          <w:strike/>
          <w:spacing w:val="4"/>
          <w:sz w:val="24"/>
          <w:szCs w:val="24"/>
        </w:rPr>
        <w:t xml:space="preserve"> </w:t>
      </w:r>
      <w:r w:rsidRPr="003011B9">
        <w:rPr>
          <w:rFonts w:ascii="Times New Roman" w:eastAsia="Times New Roman" w:hAnsi="Times New Roman" w:cs="Times New Roman"/>
          <w:strike/>
          <w:sz w:val="24"/>
          <w:szCs w:val="24"/>
        </w:rPr>
        <w:t>d</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v</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lopm</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nt</w:t>
      </w:r>
      <w:r w:rsidRPr="003011B9">
        <w:rPr>
          <w:rFonts w:ascii="Times New Roman" w:eastAsia="Times New Roman" w:hAnsi="Times New Roman" w:cs="Times New Roman"/>
          <w:strike/>
          <w:spacing w:val="5"/>
          <w:sz w:val="24"/>
          <w:szCs w:val="24"/>
        </w:rPr>
        <w:t xml:space="preserve"> </w:t>
      </w:r>
      <w:r w:rsidRPr="003011B9">
        <w:rPr>
          <w:rFonts w:ascii="Times New Roman" w:eastAsia="Times New Roman" w:hAnsi="Times New Roman" w:cs="Times New Roman"/>
          <w:strike/>
          <w:sz w:val="24"/>
          <w:szCs w:val="24"/>
        </w:rPr>
        <w:t>of</w:t>
      </w:r>
      <w:r w:rsidRPr="003011B9">
        <w:rPr>
          <w:rFonts w:ascii="Times New Roman" w:eastAsia="Times New Roman" w:hAnsi="Times New Roman" w:cs="Times New Roman"/>
          <w:strike/>
          <w:spacing w:val="6"/>
          <w:sz w:val="24"/>
          <w:szCs w:val="24"/>
        </w:rPr>
        <w:t xml:space="preserve"> </w:t>
      </w:r>
      <w:r w:rsidRPr="003011B9">
        <w:rPr>
          <w:rFonts w:ascii="Times New Roman" w:eastAsia="Times New Roman" w:hAnsi="Times New Roman" w:cs="Times New Roman"/>
          <w:strike/>
          <w:sz w:val="24"/>
          <w:szCs w:val="24"/>
        </w:rPr>
        <w:t>a</w:t>
      </w:r>
      <w:r w:rsidRPr="003011B9">
        <w:rPr>
          <w:rFonts w:ascii="Times New Roman" w:eastAsia="Times New Roman" w:hAnsi="Times New Roman" w:cs="Times New Roman"/>
          <w:strike/>
          <w:spacing w:val="4"/>
          <w:sz w:val="24"/>
          <w:szCs w:val="24"/>
        </w:rPr>
        <w:t xml:space="preserve"> </w:t>
      </w:r>
      <w:r w:rsidRPr="003011B9">
        <w:rPr>
          <w:rFonts w:ascii="Times New Roman" w:eastAsia="Times New Roman" w:hAnsi="Times New Roman" w:cs="Times New Roman"/>
          <w:strike/>
          <w:sz w:val="24"/>
          <w:szCs w:val="24"/>
        </w:rPr>
        <w:t>d</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pacing w:val="2"/>
          <w:sz w:val="24"/>
          <w:szCs w:val="24"/>
        </w:rPr>
        <w:t>p</w:t>
      </w:r>
      <w:r w:rsidRPr="003011B9">
        <w:rPr>
          <w:rFonts w:ascii="Times New Roman" w:eastAsia="Times New Roman" w:hAnsi="Times New Roman" w:cs="Times New Roman"/>
          <w:strike/>
          <w:spacing w:val="-1"/>
          <w:sz w:val="24"/>
          <w:szCs w:val="24"/>
        </w:rPr>
        <w:t>ar</w:t>
      </w:r>
      <w:r w:rsidRPr="003011B9">
        <w:rPr>
          <w:rFonts w:ascii="Times New Roman" w:eastAsia="Times New Roman" w:hAnsi="Times New Roman" w:cs="Times New Roman"/>
          <w:strike/>
          <w:sz w:val="24"/>
          <w:szCs w:val="24"/>
        </w:rPr>
        <w:t>tm</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nt</w:t>
      </w:r>
      <w:r w:rsidRPr="003011B9">
        <w:rPr>
          <w:rFonts w:ascii="Times New Roman" w:eastAsia="Times New Roman" w:hAnsi="Times New Roman" w:cs="Times New Roman"/>
          <w:strike/>
          <w:spacing w:val="5"/>
          <w:sz w:val="24"/>
          <w:szCs w:val="24"/>
        </w:rPr>
        <w:t xml:space="preserve"> </w:t>
      </w:r>
      <w:r w:rsidRPr="003011B9">
        <w:rPr>
          <w:rFonts w:ascii="Times New Roman" w:eastAsia="Times New Roman" w:hAnsi="Times New Roman" w:cs="Times New Roman"/>
          <w:strike/>
          <w:sz w:val="24"/>
          <w:szCs w:val="24"/>
        </w:rPr>
        <w:t>bu</w:t>
      </w:r>
      <w:r w:rsidRPr="003011B9">
        <w:rPr>
          <w:rFonts w:ascii="Times New Roman" w:eastAsia="Times New Roman" w:hAnsi="Times New Roman" w:cs="Times New Roman"/>
          <w:strike/>
          <w:spacing w:val="2"/>
          <w:sz w:val="24"/>
          <w:szCs w:val="24"/>
        </w:rPr>
        <w:t>d</w:t>
      </w:r>
      <w:r w:rsidRPr="003011B9">
        <w:rPr>
          <w:rFonts w:ascii="Times New Roman" w:eastAsia="Times New Roman" w:hAnsi="Times New Roman" w:cs="Times New Roman"/>
          <w:strike/>
          <w:spacing w:val="-2"/>
          <w:sz w:val="24"/>
          <w:szCs w:val="24"/>
        </w:rPr>
        <w:t>g</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t</w:t>
      </w:r>
      <w:r w:rsidRPr="003011B9">
        <w:rPr>
          <w:rFonts w:ascii="Times New Roman" w:eastAsia="Times New Roman" w:hAnsi="Times New Roman" w:cs="Times New Roman"/>
          <w:sz w:val="24"/>
          <w:szCs w:val="24"/>
        </w:rPr>
        <w:t xml:space="preserve"> </w:t>
      </w:r>
      <w:r w:rsidRPr="003011B9">
        <w:rPr>
          <w:rFonts w:ascii="Times New Roman" w:eastAsia="Times New Roman" w:hAnsi="Times New Roman" w:cs="Times New Roman"/>
          <w:strike/>
          <w:sz w:val="24"/>
          <w:szCs w:val="24"/>
        </w:rPr>
        <w:t>pu</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z w:val="24"/>
          <w:szCs w:val="24"/>
        </w:rPr>
        <w:t>su</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nt</w:t>
      </w:r>
      <w:r w:rsidRPr="003011B9">
        <w:rPr>
          <w:rFonts w:ascii="Times New Roman" w:eastAsia="Times New Roman" w:hAnsi="Times New Roman" w:cs="Times New Roman"/>
          <w:strike/>
          <w:spacing w:val="29"/>
          <w:sz w:val="24"/>
          <w:szCs w:val="24"/>
        </w:rPr>
        <w:t xml:space="preserve"> </w:t>
      </w:r>
      <w:r w:rsidRPr="003011B9">
        <w:rPr>
          <w:rFonts w:ascii="Times New Roman" w:eastAsia="Times New Roman" w:hAnsi="Times New Roman" w:cs="Times New Roman"/>
          <w:strike/>
          <w:sz w:val="24"/>
          <w:szCs w:val="24"/>
        </w:rPr>
        <w:t>to</w:t>
      </w:r>
      <w:r w:rsidRPr="003011B9">
        <w:rPr>
          <w:rFonts w:ascii="Times New Roman" w:eastAsia="Times New Roman" w:hAnsi="Times New Roman" w:cs="Times New Roman"/>
          <w:strike/>
          <w:spacing w:val="29"/>
          <w:sz w:val="24"/>
          <w:szCs w:val="24"/>
        </w:rPr>
        <w:t xml:space="preserve"> </w:t>
      </w:r>
      <w:r w:rsidRPr="003011B9">
        <w:rPr>
          <w:rFonts w:ascii="Times New Roman" w:eastAsia="Times New Roman" w:hAnsi="Times New Roman" w:cs="Times New Roman"/>
          <w:strike/>
          <w:sz w:val="24"/>
          <w:szCs w:val="24"/>
        </w:rPr>
        <w:t>s</w:t>
      </w:r>
      <w:r w:rsidRPr="003011B9">
        <w:rPr>
          <w:rFonts w:ascii="Times New Roman" w:eastAsia="Times New Roman" w:hAnsi="Times New Roman" w:cs="Times New Roman"/>
          <w:strike/>
          <w:spacing w:val="-1"/>
          <w:sz w:val="24"/>
          <w:szCs w:val="24"/>
        </w:rPr>
        <w:t>ec</w:t>
      </w:r>
      <w:r w:rsidRPr="003011B9">
        <w:rPr>
          <w:rFonts w:ascii="Times New Roman" w:eastAsia="Times New Roman" w:hAnsi="Times New Roman" w:cs="Times New Roman"/>
          <w:strike/>
          <w:sz w:val="24"/>
          <w:szCs w:val="24"/>
        </w:rPr>
        <w:t>tion</w:t>
      </w:r>
      <w:r w:rsidRPr="003011B9">
        <w:rPr>
          <w:rFonts w:ascii="Times New Roman" w:eastAsia="Times New Roman" w:hAnsi="Times New Roman" w:cs="Times New Roman"/>
          <w:strike/>
          <w:spacing w:val="29"/>
          <w:sz w:val="24"/>
          <w:szCs w:val="24"/>
        </w:rPr>
        <w:t xml:space="preserve"> </w:t>
      </w:r>
      <w:r w:rsidRPr="003011B9">
        <w:rPr>
          <w:rFonts w:ascii="Times New Roman" w:eastAsia="Times New Roman" w:hAnsi="Times New Roman" w:cs="Times New Roman"/>
          <w:strike/>
          <w:sz w:val="24"/>
          <w:szCs w:val="24"/>
        </w:rPr>
        <w:t>9,</w:t>
      </w:r>
      <w:r w:rsidRPr="003011B9">
        <w:rPr>
          <w:rFonts w:ascii="Times New Roman" w:eastAsia="Times New Roman" w:hAnsi="Times New Roman" w:cs="Times New Roman"/>
          <w:strike/>
          <w:spacing w:val="29"/>
          <w:sz w:val="24"/>
          <w:szCs w:val="24"/>
        </w:rPr>
        <w:t xml:space="preserve"> </w:t>
      </w:r>
      <w:r w:rsidRPr="003011B9">
        <w:rPr>
          <w:rFonts w:ascii="Times New Roman" w:eastAsia="Times New Roman" w:hAnsi="Times New Roman" w:cs="Times New Roman"/>
          <w:strike/>
          <w:sz w:val="24"/>
          <w:szCs w:val="24"/>
        </w:rPr>
        <w:t>t</w:t>
      </w:r>
      <w:r w:rsidRPr="003011B9">
        <w:rPr>
          <w:rFonts w:ascii="Times New Roman" w:eastAsia="Times New Roman" w:hAnsi="Times New Roman" w:cs="Times New Roman"/>
          <w:strike/>
          <w:spacing w:val="2"/>
          <w:sz w:val="24"/>
          <w:szCs w:val="24"/>
        </w:rPr>
        <w:t>h</w:t>
      </w:r>
      <w:r w:rsidRPr="003011B9">
        <w:rPr>
          <w:rFonts w:ascii="Times New Roman" w:eastAsia="Times New Roman" w:hAnsi="Times New Roman" w:cs="Times New Roman"/>
          <w:strike/>
          <w:sz w:val="24"/>
          <w:szCs w:val="24"/>
        </w:rPr>
        <w:t>e</w:t>
      </w:r>
      <w:r w:rsidRPr="003011B9">
        <w:rPr>
          <w:rFonts w:ascii="Times New Roman" w:eastAsia="Times New Roman" w:hAnsi="Times New Roman" w:cs="Times New Roman"/>
          <w:strike/>
          <w:spacing w:val="28"/>
          <w:sz w:val="24"/>
          <w:szCs w:val="24"/>
        </w:rPr>
        <w:t xml:space="preserve"> </w:t>
      </w:r>
      <w:r w:rsidRPr="003011B9">
        <w:rPr>
          <w:rFonts w:ascii="Times New Roman" w:eastAsia="Times New Roman" w:hAnsi="Times New Roman" w:cs="Times New Roman"/>
          <w:strike/>
          <w:sz w:val="24"/>
          <w:szCs w:val="24"/>
        </w:rPr>
        <w:t>D</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pacing w:val="2"/>
          <w:sz w:val="24"/>
          <w:szCs w:val="24"/>
        </w:rPr>
        <w:t>p</w:t>
      </w:r>
      <w:r w:rsidRPr="003011B9">
        <w:rPr>
          <w:rFonts w:ascii="Times New Roman" w:eastAsia="Times New Roman" w:hAnsi="Times New Roman" w:cs="Times New Roman"/>
          <w:strike/>
          <w:spacing w:val="-1"/>
          <w:sz w:val="24"/>
          <w:szCs w:val="24"/>
        </w:rPr>
        <w:t>ar</w:t>
      </w:r>
      <w:r w:rsidRPr="003011B9">
        <w:rPr>
          <w:rFonts w:ascii="Times New Roman" w:eastAsia="Times New Roman" w:hAnsi="Times New Roman" w:cs="Times New Roman"/>
          <w:strike/>
          <w:sz w:val="24"/>
          <w:szCs w:val="24"/>
        </w:rPr>
        <w:t>tm</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nt</w:t>
      </w:r>
      <w:r w:rsidRPr="003011B9">
        <w:rPr>
          <w:rFonts w:ascii="Times New Roman" w:eastAsia="Times New Roman" w:hAnsi="Times New Roman" w:cs="Times New Roman"/>
          <w:strike/>
          <w:spacing w:val="29"/>
          <w:sz w:val="24"/>
          <w:szCs w:val="24"/>
        </w:rPr>
        <w:t xml:space="preserve"> </w:t>
      </w:r>
      <w:r w:rsidRPr="003011B9">
        <w:rPr>
          <w:rFonts w:ascii="Times New Roman" w:eastAsia="Times New Roman" w:hAnsi="Times New Roman" w:cs="Times New Roman"/>
          <w:strike/>
          <w:sz w:val="24"/>
          <w:szCs w:val="24"/>
        </w:rPr>
        <w:t>of</w:t>
      </w:r>
      <w:r w:rsidRPr="003011B9">
        <w:rPr>
          <w:rFonts w:ascii="Times New Roman" w:eastAsia="Times New Roman" w:hAnsi="Times New Roman" w:cs="Times New Roman"/>
          <w:strike/>
          <w:spacing w:val="30"/>
          <w:sz w:val="24"/>
          <w:szCs w:val="24"/>
        </w:rPr>
        <w:t xml:space="preserve"> </w:t>
      </w:r>
      <w:r w:rsidRPr="003011B9">
        <w:rPr>
          <w:rFonts w:ascii="Times New Roman" w:eastAsia="Times New Roman" w:hAnsi="Times New Roman" w:cs="Times New Roman"/>
          <w:strike/>
          <w:spacing w:val="2"/>
          <w:sz w:val="24"/>
          <w:szCs w:val="24"/>
        </w:rPr>
        <w:t>A</w:t>
      </w:r>
      <w:r w:rsidRPr="003011B9">
        <w:rPr>
          <w:rFonts w:ascii="Times New Roman" w:eastAsia="Times New Roman" w:hAnsi="Times New Roman" w:cs="Times New Roman"/>
          <w:strike/>
          <w:spacing w:val="-2"/>
          <w:sz w:val="24"/>
          <w:szCs w:val="24"/>
        </w:rPr>
        <w:t>g</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z w:val="24"/>
          <w:szCs w:val="24"/>
        </w:rPr>
        <w:t>i</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u</w:t>
      </w:r>
      <w:r w:rsidRPr="003011B9">
        <w:rPr>
          <w:rFonts w:ascii="Times New Roman" w:eastAsia="Times New Roman" w:hAnsi="Times New Roman" w:cs="Times New Roman"/>
          <w:strike/>
          <w:spacing w:val="3"/>
          <w:sz w:val="24"/>
          <w:szCs w:val="24"/>
        </w:rPr>
        <w:t>l</w:t>
      </w:r>
      <w:r w:rsidRPr="003011B9">
        <w:rPr>
          <w:rFonts w:ascii="Times New Roman" w:eastAsia="Times New Roman" w:hAnsi="Times New Roman" w:cs="Times New Roman"/>
          <w:strike/>
          <w:sz w:val="24"/>
          <w:szCs w:val="24"/>
        </w:rPr>
        <w:t>tu</w:t>
      </w:r>
      <w:r w:rsidRPr="003011B9">
        <w:rPr>
          <w:rFonts w:ascii="Times New Roman" w:eastAsia="Times New Roman" w:hAnsi="Times New Roman" w:cs="Times New Roman"/>
          <w:strike/>
          <w:spacing w:val="-1"/>
          <w:sz w:val="24"/>
          <w:szCs w:val="24"/>
        </w:rPr>
        <w:t>re</w:t>
      </w:r>
      <w:r w:rsidRPr="003011B9">
        <w:rPr>
          <w:rFonts w:ascii="Times New Roman" w:eastAsia="Times New Roman" w:hAnsi="Times New Roman" w:cs="Times New Roman"/>
          <w:strike/>
          <w:sz w:val="24"/>
          <w:szCs w:val="24"/>
        </w:rPr>
        <w:t>,</w:t>
      </w:r>
      <w:r w:rsidRPr="003011B9">
        <w:rPr>
          <w:rFonts w:ascii="Times New Roman" w:eastAsia="Times New Roman" w:hAnsi="Times New Roman" w:cs="Times New Roman"/>
          <w:strike/>
          <w:spacing w:val="29"/>
          <w:sz w:val="24"/>
          <w:szCs w:val="24"/>
        </w:rPr>
        <w:t xml:space="preserve"> </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ons</w:t>
      </w:r>
      <w:r w:rsidRPr="003011B9">
        <w:rPr>
          <w:rFonts w:ascii="Times New Roman" w:eastAsia="Times New Roman" w:hAnsi="Times New Roman" w:cs="Times New Roman"/>
          <w:strike/>
          <w:spacing w:val="-1"/>
          <w:sz w:val="24"/>
          <w:szCs w:val="24"/>
        </w:rPr>
        <w:t>er</w:t>
      </w:r>
      <w:r w:rsidRPr="003011B9">
        <w:rPr>
          <w:rFonts w:ascii="Times New Roman" w:eastAsia="Times New Roman" w:hAnsi="Times New Roman" w:cs="Times New Roman"/>
          <w:strike/>
          <w:sz w:val="24"/>
          <w:szCs w:val="24"/>
        </w:rPr>
        <w:t>v</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tion</w:t>
      </w:r>
      <w:r w:rsidRPr="003011B9">
        <w:rPr>
          <w:rFonts w:ascii="Times New Roman" w:eastAsia="Times New Roman" w:hAnsi="Times New Roman" w:cs="Times New Roman"/>
          <w:strike/>
          <w:spacing w:val="31"/>
          <w:sz w:val="24"/>
          <w:szCs w:val="24"/>
        </w:rPr>
        <w:t xml:space="preserve"> </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nd</w:t>
      </w:r>
      <w:r w:rsidRPr="003011B9">
        <w:rPr>
          <w:rFonts w:ascii="Times New Roman" w:eastAsia="Times New Roman" w:hAnsi="Times New Roman" w:cs="Times New Roman"/>
          <w:strike/>
          <w:spacing w:val="31"/>
          <w:sz w:val="24"/>
          <w:szCs w:val="24"/>
        </w:rPr>
        <w:t xml:space="preserve"> </w:t>
      </w:r>
      <w:r w:rsidRPr="003011B9">
        <w:rPr>
          <w:rFonts w:ascii="Times New Roman" w:eastAsia="Times New Roman" w:hAnsi="Times New Roman" w:cs="Times New Roman"/>
          <w:strike/>
          <w:spacing w:val="-1"/>
          <w:sz w:val="24"/>
          <w:szCs w:val="24"/>
        </w:rPr>
        <w:t>F</w:t>
      </w:r>
      <w:r w:rsidRPr="003011B9">
        <w:rPr>
          <w:rFonts w:ascii="Times New Roman" w:eastAsia="Times New Roman" w:hAnsi="Times New Roman" w:cs="Times New Roman"/>
          <w:strike/>
          <w:sz w:val="24"/>
          <w:szCs w:val="24"/>
        </w:rPr>
        <w:t>o</w:t>
      </w:r>
      <w:r w:rsidRPr="003011B9">
        <w:rPr>
          <w:rFonts w:ascii="Times New Roman" w:eastAsia="Times New Roman" w:hAnsi="Times New Roman" w:cs="Times New Roman"/>
          <w:strike/>
          <w:spacing w:val="-1"/>
          <w:sz w:val="24"/>
          <w:szCs w:val="24"/>
        </w:rPr>
        <w:t>re</w:t>
      </w:r>
      <w:r w:rsidRPr="003011B9">
        <w:rPr>
          <w:rFonts w:ascii="Times New Roman" w:eastAsia="Times New Roman" w:hAnsi="Times New Roman" w:cs="Times New Roman"/>
          <w:strike/>
          <w:sz w:val="24"/>
          <w:szCs w:val="24"/>
        </w:rPr>
        <w:t>st</w:t>
      </w:r>
      <w:r w:rsidRPr="003011B9">
        <w:rPr>
          <w:rFonts w:ascii="Times New Roman" w:eastAsia="Times New Roman" w:hAnsi="Times New Roman" w:cs="Times New Roman"/>
          <w:strike/>
          <w:spacing w:val="4"/>
          <w:sz w:val="24"/>
          <w:szCs w:val="24"/>
        </w:rPr>
        <w:t>r</w:t>
      </w:r>
      <w:r w:rsidRPr="003011B9">
        <w:rPr>
          <w:rFonts w:ascii="Times New Roman" w:eastAsia="Times New Roman" w:hAnsi="Times New Roman" w:cs="Times New Roman"/>
          <w:strike/>
          <w:sz w:val="24"/>
          <w:szCs w:val="24"/>
        </w:rPr>
        <w:t>y</w:t>
      </w:r>
      <w:r w:rsidRPr="003011B9">
        <w:rPr>
          <w:rFonts w:ascii="Times New Roman" w:eastAsia="Times New Roman" w:hAnsi="Times New Roman" w:cs="Times New Roman"/>
          <w:strike/>
          <w:spacing w:val="24"/>
          <w:sz w:val="24"/>
          <w:szCs w:val="24"/>
        </w:rPr>
        <w:t xml:space="preserve"> </w:t>
      </w:r>
      <w:r w:rsidRPr="003011B9">
        <w:rPr>
          <w:rFonts w:ascii="Times New Roman" w:eastAsia="Times New Roman" w:hAnsi="Times New Roman" w:cs="Times New Roman"/>
          <w:strike/>
          <w:sz w:val="24"/>
          <w:szCs w:val="24"/>
        </w:rPr>
        <w:t>s</w:t>
      </w:r>
      <w:r w:rsidRPr="003011B9">
        <w:rPr>
          <w:rFonts w:ascii="Times New Roman" w:eastAsia="Times New Roman" w:hAnsi="Times New Roman" w:cs="Times New Roman"/>
          <w:strike/>
          <w:spacing w:val="2"/>
          <w:sz w:val="24"/>
          <w:szCs w:val="24"/>
        </w:rPr>
        <w:t>h</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ll</w:t>
      </w:r>
      <w:r w:rsidRPr="003011B9">
        <w:rPr>
          <w:rFonts w:ascii="Times New Roman" w:eastAsia="Times New Roman" w:hAnsi="Times New Roman" w:cs="Times New Roman"/>
          <w:strike/>
          <w:spacing w:val="29"/>
          <w:sz w:val="24"/>
          <w:szCs w:val="24"/>
        </w:rPr>
        <w:t xml:space="preserve"> </w:t>
      </w:r>
      <w:r w:rsidRPr="003011B9">
        <w:rPr>
          <w:rFonts w:ascii="Times New Roman" w:eastAsia="Times New Roman" w:hAnsi="Times New Roman" w:cs="Times New Roman"/>
          <w:strike/>
          <w:spacing w:val="-1"/>
          <w:sz w:val="24"/>
          <w:szCs w:val="24"/>
        </w:rPr>
        <w:t>re</w:t>
      </w:r>
      <w:r w:rsidRPr="003011B9">
        <w:rPr>
          <w:rFonts w:ascii="Times New Roman" w:eastAsia="Times New Roman" w:hAnsi="Times New Roman" w:cs="Times New Roman"/>
          <w:strike/>
          <w:sz w:val="24"/>
          <w:szCs w:val="24"/>
        </w:rPr>
        <w:t>v</w:t>
      </w:r>
      <w:r w:rsidRPr="003011B9">
        <w:rPr>
          <w:rFonts w:ascii="Times New Roman" w:eastAsia="Times New Roman" w:hAnsi="Times New Roman" w:cs="Times New Roman"/>
          <w:strike/>
          <w:spacing w:val="3"/>
          <w:sz w:val="24"/>
          <w:szCs w:val="24"/>
        </w:rPr>
        <w:t>i</w:t>
      </w:r>
      <w:r w:rsidRPr="003011B9">
        <w:rPr>
          <w:rFonts w:ascii="Times New Roman" w:eastAsia="Times New Roman" w:hAnsi="Times New Roman" w:cs="Times New Roman"/>
          <w:strike/>
          <w:spacing w:val="-1"/>
          <w:sz w:val="24"/>
          <w:szCs w:val="24"/>
        </w:rPr>
        <w:t>ew</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trike/>
          <w:sz w:val="24"/>
          <w:szCs w:val="24"/>
        </w:rPr>
        <w:t>those</w:t>
      </w:r>
      <w:r w:rsidRPr="003011B9">
        <w:rPr>
          <w:rFonts w:ascii="Times New Roman" w:eastAsia="Times New Roman" w:hAnsi="Times New Roman" w:cs="Times New Roman"/>
          <w:strike/>
          <w:spacing w:val="1"/>
          <w:sz w:val="24"/>
          <w:szCs w:val="24"/>
        </w:rPr>
        <w:t xml:space="preserve"> </w:t>
      </w:r>
      <w:r w:rsidRPr="003011B9">
        <w:rPr>
          <w:rFonts w:ascii="Times New Roman" w:eastAsia="Times New Roman" w:hAnsi="Times New Roman" w:cs="Times New Roman"/>
          <w:strike/>
          <w:sz w:val="24"/>
          <w:szCs w:val="24"/>
        </w:rPr>
        <w:t>p</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z w:val="24"/>
          <w:szCs w:val="24"/>
        </w:rPr>
        <w:t>ovisions</w:t>
      </w:r>
      <w:r w:rsidRPr="003011B9">
        <w:rPr>
          <w:rFonts w:ascii="Times New Roman" w:eastAsia="Times New Roman" w:hAnsi="Times New Roman" w:cs="Times New Roman"/>
          <w:strike/>
          <w:spacing w:val="3"/>
          <w:sz w:val="24"/>
          <w:szCs w:val="24"/>
        </w:rPr>
        <w:t xml:space="preserve"> </w:t>
      </w:r>
      <w:r w:rsidRPr="003011B9">
        <w:rPr>
          <w:rFonts w:ascii="Times New Roman" w:eastAsia="Times New Roman" w:hAnsi="Times New Roman" w:cs="Times New Roman"/>
          <w:strike/>
          <w:sz w:val="24"/>
          <w:szCs w:val="24"/>
        </w:rPr>
        <w:t>of</w:t>
      </w:r>
      <w:r w:rsidRPr="003011B9">
        <w:rPr>
          <w:rFonts w:ascii="Times New Roman" w:eastAsia="Times New Roman" w:hAnsi="Times New Roman" w:cs="Times New Roman"/>
          <w:strike/>
          <w:spacing w:val="4"/>
          <w:sz w:val="24"/>
          <w:szCs w:val="24"/>
        </w:rPr>
        <w:t xml:space="preserve"> </w:t>
      </w:r>
      <w:r w:rsidRPr="003011B9">
        <w:rPr>
          <w:rFonts w:ascii="Times New Roman" w:eastAsia="Times New Roman" w:hAnsi="Times New Roman" w:cs="Times New Roman"/>
          <w:strike/>
          <w:sz w:val="24"/>
          <w:szCs w:val="24"/>
        </w:rPr>
        <w:t>the</w:t>
      </w:r>
      <w:r w:rsidRPr="003011B9">
        <w:rPr>
          <w:rFonts w:ascii="Times New Roman" w:eastAsia="Times New Roman" w:hAnsi="Times New Roman" w:cs="Times New Roman"/>
          <w:strike/>
          <w:spacing w:val="4"/>
          <w:sz w:val="24"/>
          <w:szCs w:val="24"/>
        </w:rPr>
        <w:t xml:space="preserve"> </w:t>
      </w:r>
      <w:r w:rsidRPr="003011B9">
        <w:rPr>
          <w:rFonts w:ascii="Times New Roman" w:eastAsia="Times New Roman" w:hAnsi="Times New Roman" w:cs="Times New Roman"/>
          <w:strike/>
          <w:sz w:val="24"/>
          <w:szCs w:val="24"/>
        </w:rPr>
        <w:t>M</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ine</w:t>
      </w:r>
      <w:r w:rsidRPr="003011B9">
        <w:rPr>
          <w:rFonts w:ascii="Times New Roman" w:eastAsia="Times New Roman" w:hAnsi="Times New Roman" w:cs="Times New Roman"/>
          <w:strike/>
          <w:spacing w:val="1"/>
          <w:sz w:val="24"/>
          <w:szCs w:val="24"/>
        </w:rPr>
        <w:t xml:space="preserve"> </w:t>
      </w:r>
      <w:r w:rsidRPr="003011B9">
        <w:rPr>
          <w:rFonts w:ascii="Times New Roman" w:eastAsia="Times New Roman" w:hAnsi="Times New Roman" w:cs="Times New Roman"/>
          <w:strike/>
          <w:spacing w:val="3"/>
          <w:sz w:val="24"/>
          <w:szCs w:val="24"/>
        </w:rPr>
        <w:t>R</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vis</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d</w:t>
      </w:r>
      <w:r w:rsidRPr="003011B9">
        <w:rPr>
          <w:rFonts w:ascii="Times New Roman" w:eastAsia="Times New Roman" w:hAnsi="Times New Roman" w:cs="Times New Roman"/>
          <w:strike/>
          <w:spacing w:val="2"/>
          <w:sz w:val="24"/>
          <w:szCs w:val="24"/>
        </w:rPr>
        <w:t xml:space="preserve"> </w:t>
      </w:r>
      <w:r w:rsidRPr="003011B9">
        <w:rPr>
          <w:rFonts w:ascii="Times New Roman" w:eastAsia="Times New Roman" w:hAnsi="Times New Roman" w:cs="Times New Roman"/>
          <w:strike/>
          <w:spacing w:val="1"/>
          <w:sz w:val="24"/>
          <w:szCs w:val="24"/>
        </w:rPr>
        <w:t>S</w:t>
      </w:r>
      <w:r w:rsidRPr="003011B9">
        <w:rPr>
          <w:rFonts w:ascii="Times New Roman" w:eastAsia="Times New Roman" w:hAnsi="Times New Roman" w:cs="Times New Roman"/>
          <w:strike/>
          <w:sz w:val="24"/>
          <w:szCs w:val="24"/>
        </w:rPr>
        <w:t>t</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tut</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s</w:t>
      </w:r>
      <w:r w:rsidRPr="003011B9">
        <w:rPr>
          <w:rFonts w:ascii="Times New Roman" w:eastAsia="Times New Roman" w:hAnsi="Times New Roman" w:cs="Times New Roman"/>
          <w:strike/>
          <w:spacing w:val="3"/>
          <w:sz w:val="24"/>
          <w:szCs w:val="24"/>
        </w:rPr>
        <w:t xml:space="preserve"> </w:t>
      </w:r>
      <w:r w:rsidRPr="003011B9">
        <w:rPr>
          <w:rFonts w:ascii="Times New Roman" w:eastAsia="Times New Roman" w:hAnsi="Times New Roman" w:cs="Times New Roman"/>
          <w:strike/>
          <w:spacing w:val="-2"/>
          <w:sz w:val="24"/>
          <w:szCs w:val="24"/>
        </w:rPr>
        <w:t>g</w:t>
      </w:r>
      <w:r w:rsidRPr="003011B9">
        <w:rPr>
          <w:rFonts w:ascii="Times New Roman" w:eastAsia="Times New Roman" w:hAnsi="Times New Roman" w:cs="Times New Roman"/>
          <w:strike/>
          <w:sz w:val="24"/>
          <w:szCs w:val="24"/>
        </w:rPr>
        <w:t>o</w:t>
      </w:r>
      <w:r w:rsidRPr="003011B9">
        <w:rPr>
          <w:rFonts w:ascii="Times New Roman" w:eastAsia="Times New Roman" w:hAnsi="Times New Roman" w:cs="Times New Roman"/>
          <w:strike/>
          <w:spacing w:val="2"/>
          <w:sz w:val="24"/>
          <w:szCs w:val="24"/>
        </w:rPr>
        <w:t>v</w:t>
      </w:r>
      <w:r w:rsidRPr="003011B9">
        <w:rPr>
          <w:rFonts w:ascii="Times New Roman" w:eastAsia="Times New Roman" w:hAnsi="Times New Roman" w:cs="Times New Roman"/>
          <w:strike/>
          <w:spacing w:val="-1"/>
          <w:sz w:val="24"/>
          <w:szCs w:val="24"/>
        </w:rPr>
        <w:t>er</w:t>
      </w:r>
      <w:r w:rsidRPr="003011B9">
        <w:rPr>
          <w:rFonts w:ascii="Times New Roman" w:eastAsia="Times New Roman" w:hAnsi="Times New Roman" w:cs="Times New Roman"/>
          <w:strike/>
          <w:sz w:val="24"/>
          <w:szCs w:val="24"/>
        </w:rPr>
        <w:t>ni</w:t>
      </w:r>
      <w:r w:rsidRPr="003011B9">
        <w:rPr>
          <w:rFonts w:ascii="Times New Roman" w:eastAsia="Times New Roman" w:hAnsi="Times New Roman" w:cs="Times New Roman"/>
          <w:strike/>
          <w:spacing w:val="2"/>
          <w:sz w:val="24"/>
          <w:szCs w:val="24"/>
        </w:rPr>
        <w:t>n</w:t>
      </w:r>
      <w:r w:rsidRPr="003011B9">
        <w:rPr>
          <w:rFonts w:ascii="Times New Roman" w:eastAsia="Times New Roman" w:hAnsi="Times New Roman" w:cs="Times New Roman"/>
          <w:strike/>
          <w:sz w:val="24"/>
          <w:szCs w:val="24"/>
        </w:rPr>
        <w:t>g t</w:t>
      </w:r>
      <w:r w:rsidRPr="003011B9">
        <w:rPr>
          <w:rFonts w:ascii="Times New Roman" w:eastAsia="Times New Roman" w:hAnsi="Times New Roman" w:cs="Times New Roman"/>
          <w:strike/>
          <w:spacing w:val="2"/>
          <w:sz w:val="24"/>
          <w:szCs w:val="24"/>
        </w:rPr>
        <w:t>h</w:t>
      </w:r>
      <w:r w:rsidRPr="003011B9">
        <w:rPr>
          <w:rFonts w:ascii="Times New Roman" w:eastAsia="Times New Roman" w:hAnsi="Times New Roman" w:cs="Times New Roman"/>
          <w:strike/>
          <w:sz w:val="24"/>
          <w:szCs w:val="24"/>
        </w:rPr>
        <w:t>e</w:t>
      </w:r>
      <w:r w:rsidRPr="003011B9">
        <w:rPr>
          <w:rFonts w:ascii="Times New Roman" w:eastAsia="Times New Roman" w:hAnsi="Times New Roman" w:cs="Times New Roman"/>
          <w:strike/>
          <w:spacing w:val="1"/>
          <w:sz w:val="24"/>
          <w:szCs w:val="24"/>
        </w:rPr>
        <w:t xml:space="preserve"> </w:t>
      </w:r>
      <w:r w:rsidRPr="003011B9">
        <w:rPr>
          <w:rFonts w:ascii="Times New Roman" w:eastAsia="Times New Roman" w:hAnsi="Times New Roman" w:cs="Times New Roman"/>
          <w:strike/>
          <w:spacing w:val="2"/>
          <w:sz w:val="24"/>
          <w:szCs w:val="24"/>
        </w:rPr>
        <w:t>D</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p</w:t>
      </w:r>
      <w:r w:rsidRPr="003011B9">
        <w:rPr>
          <w:rFonts w:ascii="Times New Roman" w:eastAsia="Times New Roman" w:hAnsi="Times New Roman" w:cs="Times New Roman"/>
          <w:strike/>
          <w:spacing w:val="-1"/>
          <w:sz w:val="24"/>
          <w:szCs w:val="24"/>
        </w:rPr>
        <w:t>ar</w:t>
      </w:r>
      <w:r w:rsidRPr="003011B9">
        <w:rPr>
          <w:rFonts w:ascii="Times New Roman" w:eastAsia="Times New Roman" w:hAnsi="Times New Roman" w:cs="Times New Roman"/>
          <w:strike/>
          <w:spacing w:val="3"/>
          <w:sz w:val="24"/>
          <w:szCs w:val="24"/>
        </w:rPr>
        <w:t>t</w:t>
      </w:r>
      <w:r w:rsidRPr="003011B9">
        <w:rPr>
          <w:rFonts w:ascii="Times New Roman" w:eastAsia="Times New Roman" w:hAnsi="Times New Roman" w:cs="Times New Roman"/>
          <w:strike/>
          <w:sz w:val="24"/>
          <w:szCs w:val="24"/>
        </w:rPr>
        <w:t>m</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nt</w:t>
      </w:r>
      <w:r w:rsidRPr="003011B9">
        <w:rPr>
          <w:rFonts w:ascii="Times New Roman" w:eastAsia="Times New Roman" w:hAnsi="Times New Roman" w:cs="Times New Roman"/>
          <w:strike/>
          <w:spacing w:val="3"/>
          <w:sz w:val="24"/>
          <w:szCs w:val="24"/>
        </w:rPr>
        <w:t xml:space="preserve"> </w:t>
      </w:r>
      <w:r w:rsidRPr="003011B9">
        <w:rPr>
          <w:rFonts w:ascii="Times New Roman" w:eastAsia="Times New Roman" w:hAnsi="Times New Roman" w:cs="Times New Roman"/>
          <w:strike/>
          <w:sz w:val="24"/>
          <w:szCs w:val="24"/>
        </w:rPr>
        <w:t>of</w:t>
      </w:r>
      <w:r w:rsidRPr="003011B9">
        <w:rPr>
          <w:rFonts w:ascii="Times New Roman" w:eastAsia="Times New Roman" w:hAnsi="Times New Roman" w:cs="Times New Roman"/>
          <w:strike/>
          <w:spacing w:val="2"/>
          <w:sz w:val="24"/>
          <w:szCs w:val="24"/>
        </w:rPr>
        <w:t xml:space="preserve"> A</w:t>
      </w:r>
      <w:r w:rsidRPr="003011B9">
        <w:rPr>
          <w:rFonts w:ascii="Times New Roman" w:eastAsia="Times New Roman" w:hAnsi="Times New Roman" w:cs="Times New Roman"/>
          <w:strike/>
          <w:sz w:val="24"/>
          <w:szCs w:val="24"/>
        </w:rPr>
        <w:t>g</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z w:val="24"/>
          <w:szCs w:val="24"/>
        </w:rPr>
        <w:t>i</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ultu</w:t>
      </w:r>
      <w:r w:rsidRPr="003011B9">
        <w:rPr>
          <w:rFonts w:ascii="Times New Roman" w:eastAsia="Times New Roman" w:hAnsi="Times New Roman" w:cs="Times New Roman"/>
          <w:strike/>
          <w:spacing w:val="-1"/>
          <w:sz w:val="24"/>
          <w:szCs w:val="24"/>
        </w:rPr>
        <w:t>re</w:t>
      </w:r>
      <w:r w:rsidRPr="003011B9">
        <w:rPr>
          <w:rFonts w:ascii="Times New Roman" w:eastAsia="Times New Roman" w:hAnsi="Times New Roman" w:cs="Times New Roman"/>
          <w:strike/>
          <w:sz w:val="24"/>
          <w:szCs w:val="24"/>
        </w:rPr>
        <w:t>,</w:t>
      </w:r>
      <w:r w:rsidRPr="003011B9">
        <w:rPr>
          <w:rFonts w:ascii="Times New Roman" w:eastAsia="Times New Roman" w:hAnsi="Times New Roman" w:cs="Times New Roman"/>
          <w:sz w:val="24"/>
          <w:szCs w:val="24"/>
        </w:rPr>
        <w:t xml:space="preserve"> </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ons</w:t>
      </w:r>
      <w:r w:rsidRPr="003011B9">
        <w:rPr>
          <w:rFonts w:ascii="Times New Roman" w:eastAsia="Times New Roman" w:hAnsi="Times New Roman" w:cs="Times New Roman"/>
          <w:strike/>
          <w:spacing w:val="-1"/>
          <w:sz w:val="24"/>
          <w:szCs w:val="24"/>
        </w:rPr>
        <w:t>er</w:t>
      </w:r>
      <w:r w:rsidRPr="003011B9">
        <w:rPr>
          <w:rFonts w:ascii="Times New Roman" w:eastAsia="Times New Roman" w:hAnsi="Times New Roman" w:cs="Times New Roman"/>
          <w:strike/>
          <w:sz w:val="24"/>
          <w:szCs w:val="24"/>
        </w:rPr>
        <w:t>v</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tion</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nd</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pacing w:val="-1"/>
          <w:sz w:val="24"/>
          <w:szCs w:val="24"/>
        </w:rPr>
        <w:t>F</w:t>
      </w:r>
      <w:r w:rsidRPr="003011B9">
        <w:rPr>
          <w:rFonts w:ascii="Times New Roman" w:eastAsia="Times New Roman" w:hAnsi="Times New Roman" w:cs="Times New Roman"/>
          <w:strike/>
          <w:sz w:val="24"/>
          <w:szCs w:val="24"/>
        </w:rPr>
        <w:t>o</w:t>
      </w:r>
      <w:r w:rsidRPr="003011B9">
        <w:rPr>
          <w:rFonts w:ascii="Times New Roman" w:eastAsia="Times New Roman" w:hAnsi="Times New Roman" w:cs="Times New Roman"/>
          <w:strike/>
          <w:spacing w:val="2"/>
          <w:sz w:val="24"/>
          <w:szCs w:val="24"/>
        </w:rPr>
        <w:t>r</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st</w:t>
      </w:r>
      <w:r w:rsidRPr="003011B9">
        <w:rPr>
          <w:rFonts w:ascii="Times New Roman" w:eastAsia="Times New Roman" w:hAnsi="Times New Roman" w:cs="Times New Roman"/>
          <w:strike/>
          <w:spacing w:val="2"/>
          <w:sz w:val="24"/>
          <w:szCs w:val="24"/>
        </w:rPr>
        <w:t>r</w:t>
      </w:r>
      <w:r w:rsidRPr="003011B9">
        <w:rPr>
          <w:rFonts w:ascii="Times New Roman" w:eastAsia="Times New Roman" w:hAnsi="Times New Roman" w:cs="Times New Roman"/>
          <w:strike/>
          <w:spacing w:val="-5"/>
          <w:sz w:val="24"/>
          <w:szCs w:val="24"/>
        </w:rPr>
        <w:t>y</w:t>
      </w:r>
      <w:r w:rsidRPr="003011B9">
        <w:rPr>
          <w:rFonts w:ascii="Times New Roman" w:eastAsia="Times New Roman" w:hAnsi="Times New Roman" w:cs="Times New Roman"/>
          <w:strike/>
          <w:sz w:val="24"/>
          <w:szCs w:val="24"/>
        </w:rPr>
        <w:t>,</w:t>
      </w:r>
      <w:r w:rsidRPr="003011B9">
        <w:rPr>
          <w:rFonts w:ascii="Times New Roman" w:eastAsia="Times New Roman" w:hAnsi="Times New Roman" w:cs="Times New Roman"/>
          <w:strike/>
          <w:spacing w:val="12"/>
          <w:sz w:val="24"/>
          <w:szCs w:val="24"/>
        </w:rPr>
        <w:t xml:space="preserve"> </w:t>
      </w:r>
      <w:r w:rsidRPr="003011B9">
        <w:rPr>
          <w:rFonts w:ascii="Times New Roman" w:eastAsia="Times New Roman" w:hAnsi="Times New Roman" w:cs="Times New Roman"/>
          <w:strike/>
          <w:sz w:val="24"/>
          <w:szCs w:val="24"/>
        </w:rPr>
        <w:t>in</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ludi</w:t>
      </w:r>
      <w:r w:rsidRPr="003011B9">
        <w:rPr>
          <w:rFonts w:ascii="Times New Roman" w:eastAsia="Times New Roman" w:hAnsi="Times New Roman" w:cs="Times New Roman"/>
          <w:strike/>
          <w:spacing w:val="2"/>
          <w:sz w:val="24"/>
          <w:szCs w:val="24"/>
        </w:rPr>
        <w:t>n</w:t>
      </w:r>
      <w:r w:rsidRPr="003011B9">
        <w:rPr>
          <w:rFonts w:ascii="Times New Roman" w:eastAsia="Times New Roman" w:hAnsi="Times New Roman" w:cs="Times New Roman"/>
          <w:strike/>
          <w:sz w:val="24"/>
          <w:szCs w:val="24"/>
        </w:rPr>
        <w:t>g</w:t>
      </w:r>
      <w:r w:rsidRPr="003011B9">
        <w:rPr>
          <w:rFonts w:ascii="Times New Roman" w:eastAsia="Times New Roman" w:hAnsi="Times New Roman" w:cs="Times New Roman"/>
          <w:strike/>
          <w:spacing w:val="7"/>
          <w:sz w:val="24"/>
          <w:szCs w:val="24"/>
        </w:rPr>
        <w:t xml:space="preserve"> </w:t>
      </w:r>
      <w:r w:rsidRPr="003011B9">
        <w:rPr>
          <w:rFonts w:ascii="Times New Roman" w:eastAsia="Times New Roman" w:hAnsi="Times New Roman" w:cs="Times New Roman"/>
          <w:strike/>
          <w:sz w:val="24"/>
          <w:szCs w:val="24"/>
        </w:rPr>
        <w:t>but</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z w:val="24"/>
          <w:szCs w:val="24"/>
        </w:rPr>
        <w:t>not</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z w:val="24"/>
          <w:szCs w:val="24"/>
        </w:rPr>
        <w:t>limi</w:t>
      </w:r>
      <w:r w:rsidRPr="003011B9">
        <w:rPr>
          <w:rFonts w:ascii="Times New Roman" w:eastAsia="Times New Roman" w:hAnsi="Times New Roman" w:cs="Times New Roman"/>
          <w:strike/>
          <w:spacing w:val="-2"/>
          <w:sz w:val="24"/>
          <w:szCs w:val="24"/>
        </w:rPr>
        <w:t>t</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d</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z w:val="24"/>
          <w:szCs w:val="24"/>
        </w:rPr>
        <w:t>to</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z w:val="24"/>
          <w:szCs w:val="24"/>
        </w:rPr>
        <w:t>the</w:t>
      </w:r>
      <w:r w:rsidRPr="003011B9">
        <w:rPr>
          <w:rFonts w:ascii="Times New Roman" w:eastAsia="Times New Roman" w:hAnsi="Times New Roman" w:cs="Times New Roman"/>
          <w:strike/>
          <w:spacing w:val="9"/>
          <w:sz w:val="24"/>
          <w:szCs w:val="24"/>
        </w:rPr>
        <w:t xml:space="preserve"> </w:t>
      </w:r>
      <w:r w:rsidRPr="003011B9">
        <w:rPr>
          <w:rFonts w:ascii="Times New Roman" w:eastAsia="Times New Roman" w:hAnsi="Times New Roman" w:cs="Times New Roman"/>
          <w:strike/>
          <w:sz w:val="24"/>
          <w:szCs w:val="24"/>
        </w:rPr>
        <w:t>M</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ine</w:t>
      </w:r>
      <w:r w:rsidRPr="003011B9">
        <w:rPr>
          <w:rFonts w:ascii="Times New Roman" w:eastAsia="Times New Roman" w:hAnsi="Times New Roman" w:cs="Times New Roman"/>
          <w:strike/>
          <w:spacing w:val="9"/>
          <w:sz w:val="24"/>
          <w:szCs w:val="24"/>
        </w:rPr>
        <w:t xml:space="preserve"> </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vis</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d</w:t>
      </w:r>
      <w:r w:rsidRPr="003011B9">
        <w:rPr>
          <w:rFonts w:ascii="Times New Roman" w:eastAsia="Times New Roman" w:hAnsi="Times New Roman" w:cs="Times New Roman"/>
          <w:strike/>
          <w:spacing w:val="12"/>
          <w:sz w:val="24"/>
          <w:szCs w:val="24"/>
        </w:rPr>
        <w:t xml:space="preserve"> </w:t>
      </w:r>
      <w:r w:rsidRPr="003011B9">
        <w:rPr>
          <w:rFonts w:ascii="Times New Roman" w:eastAsia="Times New Roman" w:hAnsi="Times New Roman" w:cs="Times New Roman"/>
          <w:strike/>
          <w:spacing w:val="1"/>
          <w:sz w:val="24"/>
          <w:szCs w:val="24"/>
        </w:rPr>
        <w:t>S</w:t>
      </w:r>
      <w:r w:rsidRPr="003011B9">
        <w:rPr>
          <w:rFonts w:ascii="Times New Roman" w:eastAsia="Times New Roman" w:hAnsi="Times New Roman" w:cs="Times New Roman"/>
          <w:strike/>
          <w:sz w:val="24"/>
          <w:szCs w:val="24"/>
        </w:rPr>
        <w:t>t</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tut</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s,</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z w:val="24"/>
          <w:szCs w:val="24"/>
        </w:rPr>
        <w:t>Titl</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s</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z w:val="24"/>
          <w:szCs w:val="24"/>
        </w:rPr>
        <w:t>7,</w:t>
      </w:r>
      <w:r w:rsidRPr="003011B9">
        <w:rPr>
          <w:rFonts w:ascii="Times New Roman" w:eastAsia="Times New Roman" w:hAnsi="Times New Roman" w:cs="Times New Roman"/>
          <w:strike/>
          <w:spacing w:val="10"/>
          <w:sz w:val="24"/>
          <w:szCs w:val="24"/>
        </w:rPr>
        <w:t xml:space="preserve"> </w:t>
      </w:r>
      <w:r w:rsidRPr="003011B9">
        <w:rPr>
          <w:rFonts w:ascii="Times New Roman" w:eastAsia="Times New Roman" w:hAnsi="Times New Roman" w:cs="Times New Roman"/>
          <w:strike/>
          <w:sz w:val="24"/>
          <w:szCs w:val="24"/>
        </w:rPr>
        <w:t>7-</w:t>
      </w:r>
      <w:r w:rsidRPr="003011B9">
        <w:rPr>
          <w:rFonts w:ascii="Times New Roman" w:eastAsia="Times New Roman" w:hAnsi="Times New Roman" w:cs="Times New Roman"/>
          <w:sz w:val="24"/>
          <w:szCs w:val="24"/>
        </w:rPr>
        <w:t xml:space="preserve"> </w:t>
      </w:r>
      <w:r w:rsidRPr="003011B9">
        <w:rPr>
          <w:rFonts w:ascii="Times New Roman" w:eastAsia="Times New Roman" w:hAnsi="Times New Roman" w:cs="Times New Roman"/>
          <w:strike/>
          <w:sz w:val="24"/>
          <w:szCs w:val="24"/>
        </w:rPr>
        <w:t>A</w:t>
      </w:r>
      <w:r w:rsidRPr="003011B9">
        <w:rPr>
          <w:rFonts w:ascii="Times New Roman" w:eastAsia="Times New Roman" w:hAnsi="Times New Roman" w:cs="Times New Roman"/>
          <w:strike/>
          <w:spacing w:val="16"/>
          <w:sz w:val="24"/>
          <w:szCs w:val="24"/>
        </w:rPr>
        <w:t xml:space="preserve"> </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nd</w:t>
      </w:r>
      <w:r w:rsidRPr="003011B9">
        <w:rPr>
          <w:rFonts w:ascii="Times New Roman" w:eastAsia="Times New Roman" w:hAnsi="Times New Roman" w:cs="Times New Roman"/>
          <w:strike/>
          <w:spacing w:val="17"/>
          <w:sz w:val="24"/>
          <w:szCs w:val="24"/>
        </w:rPr>
        <w:t xml:space="preserve"> </w:t>
      </w:r>
      <w:r w:rsidRPr="003011B9">
        <w:rPr>
          <w:rFonts w:ascii="Times New Roman" w:eastAsia="Times New Roman" w:hAnsi="Times New Roman" w:cs="Times New Roman"/>
          <w:strike/>
          <w:sz w:val="24"/>
          <w:szCs w:val="24"/>
        </w:rPr>
        <w:t>12.</w:t>
      </w:r>
      <w:r w:rsidRPr="003011B9">
        <w:rPr>
          <w:rFonts w:ascii="Times New Roman" w:eastAsia="Times New Roman" w:hAnsi="Times New Roman" w:cs="Times New Roman"/>
          <w:spacing w:val="19"/>
          <w:sz w:val="24"/>
          <w:szCs w:val="24"/>
        </w:rPr>
        <w:t xml:space="preserve"> </w:t>
      </w:r>
      <w:r w:rsidRPr="003011B9">
        <w:rPr>
          <w:rFonts w:ascii="Times New Roman" w:eastAsia="Times New Roman" w:hAnsi="Times New Roman" w:cs="Times New Roman"/>
          <w:strike/>
          <w:spacing w:val="-2"/>
          <w:sz w:val="24"/>
          <w:szCs w:val="24"/>
        </w:rPr>
        <w:t>B</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s</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d</w:t>
      </w:r>
      <w:r w:rsidRPr="003011B9">
        <w:rPr>
          <w:rFonts w:ascii="Times New Roman" w:eastAsia="Times New Roman" w:hAnsi="Times New Roman" w:cs="Times New Roman"/>
          <w:strike/>
          <w:spacing w:val="17"/>
          <w:sz w:val="24"/>
          <w:szCs w:val="24"/>
        </w:rPr>
        <w:t xml:space="preserve"> </w:t>
      </w:r>
      <w:r w:rsidRPr="003011B9">
        <w:rPr>
          <w:rFonts w:ascii="Times New Roman" w:eastAsia="Times New Roman" w:hAnsi="Times New Roman" w:cs="Times New Roman"/>
          <w:strike/>
          <w:sz w:val="24"/>
          <w:szCs w:val="24"/>
        </w:rPr>
        <w:t>upon</w:t>
      </w:r>
      <w:r w:rsidRPr="003011B9">
        <w:rPr>
          <w:rFonts w:ascii="Times New Roman" w:eastAsia="Times New Roman" w:hAnsi="Times New Roman" w:cs="Times New Roman"/>
          <w:strike/>
          <w:spacing w:val="19"/>
          <w:sz w:val="24"/>
          <w:szCs w:val="24"/>
        </w:rPr>
        <w:t xml:space="preserve"> </w:t>
      </w:r>
      <w:r w:rsidRPr="003011B9">
        <w:rPr>
          <w:rFonts w:ascii="Times New Roman" w:eastAsia="Times New Roman" w:hAnsi="Times New Roman" w:cs="Times New Roman"/>
          <w:strike/>
          <w:sz w:val="24"/>
          <w:szCs w:val="24"/>
        </w:rPr>
        <w:t>the</w:t>
      </w:r>
      <w:r w:rsidRPr="003011B9">
        <w:rPr>
          <w:rFonts w:ascii="Times New Roman" w:eastAsia="Times New Roman" w:hAnsi="Times New Roman" w:cs="Times New Roman"/>
          <w:strike/>
          <w:spacing w:val="16"/>
          <w:sz w:val="24"/>
          <w:szCs w:val="24"/>
        </w:rPr>
        <w:t xml:space="preserve"> </w:t>
      </w:r>
      <w:r w:rsidRPr="003011B9">
        <w:rPr>
          <w:rFonts w:ascii="Times New Roman" w:eastAsia="Times New Roman" w:hAnsi="Times New Roman" w:cs="Times New Roman"/>
          <w:strike/>
          <w:spacing w:val="-1"/>
          <w:sz w:val="24"/>
          <w:szCs w:val="24"/>
        </w:rPr>
        <w:t>re</w:t>
      </w:r>
      <w:r w:rsidRPr="003011B9">
        <w:rPr>
          <w:rFonts w:ascii="Times New Roman" w:eastAsia="Times New Roman" w:hAnsi="Times New Roman" w:cs="Times New Roman"/>
          <w:strike/>
          <w:sz w:val="24"/>
          <w:szCs w:val="24"/>
        </w:rPr>
        <w:t>vi</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w,</w:t>
      </w:r>
      <w:r w:rsidRPr="003011B9">
        <w:rPr>
          <w:rFonts w:ascii="Times New Roman" w:eastAsia="Times New Roman" w:hAnsi="Times New Roman" w:cs="Times New Roman"/>
          <w:spacing w:val="17"/>
          <w:sz w:val="24"/>
          <w:szCs w:val="24"/>
        </w:rPr>
        <w:t xml:space="preserve"> </w:t>
      </w:r>
      <w:r w:rsidRPr="003011B9">
        <w:rPr>
          <w:rFonts w:ascii="Times New Roman" w:eastAsia="Times New Roman" w:hAnsi="Times New Roman" w:cs="Times New Roman"/>
          <w:sz w:val="24"/>
          <w:szCs w:val="24"/>
          <w:u w:val="single" w:color="000000"/>
        </w:rPr>
        <w:t>The</w:t>
      </w:r>
      <w:r w:rsidRPr="003011B9">
        <w:rPr>
          <w:rFonts w:ascii="Times New Roman" w:eastAsia="Times New Roman" w:hAnsi="Times New Roman" w:cs="Times New Roman"/>
          <w:spacing w:val="16"/>
          <w:sz w:val="24"/>
          <w:szCs w:val="24"/>
        </w:rPr>
        <w:t xml:space="preserve"> </w:t>
      </w:r>
      <w:r w:rsidRPr="003011B9">
        <w:rPr>
          <w:rFonts w:ascii="Times New Roman" w:eastAsia="Times New Roman" w:hAnsi="Times New Roman" w:cs="Times New Roman"/>
          <w:spacing w:val="2"/>
          <w:sz w:val="24"/>
          <w:szCs w:val="24"/>
        </w:rPr>
        <w:t>d</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z w:val="24"/>
          <w:szCs w:val="24"/>
        </w:rPr>
        <w:t>p</w:t>
      </w:r>
      <w:r w:rsidRPr="003011B9">
        <w:rPr>
          <w:rFonts w:ascii="Times New Roman" w:eastAsia="Times New Roman" w:hAnsi="Times New Roman" w:cs="Times New Roman"/>
          <w:spacing w:val="-1"/>
          <w:sz w:val="24"/>
          <w:szCs w:val="24"/>
        </w:rPr>
        <w:t>ar</w:t>
      </w:r>
      <w:r w:rsidRPr="003011B9">
        <w:rPr>
          <w:rFonts w:ascii="Times New Roman" w:eastAsia="Times New Roman" w:hAnsi="Times New Roman" w:cs="Times New Roman"/>
          <w:sz w:val="24"/>
          <w:szCs w:val="24"/>
        </w:rPr>
        <w:t>tm</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z w:val="24"/>
          <w:szCs w:val="24"/>
        </w:rPr>
        <w:t>nt</w:t>
      </w:r>
      <w:r w:rsidRPr="003011B9">
        <w:rPr>
          <w:rFonts w:ascii="Times New Roman" w:eastAsia="Times New Roman" w:hAnsi="Times New Roman" w:cs="Times New Roman"/>
          <w:strike/>
          <w:sz w:val="24"/>
          <w:szCs w:val="24"/>
        </w:rPr>
        <w:t>,</w:t>
      </w:r>
      <w:r w:rsidRPr="003011B9">
        <w:rPr>
          <w:rFonts w:ascii="Times New Roman" w:eastAsia="Times New Roman" w:hAnsi="Times New Roman" w:cs="Times New Roman"/>
          <w:strike/>
          <w:spacing w:val="17"/>
          <w:sz w:val="24"/>
          <w:szCs w:val="24"/>
        </w:rPr>
        <w:t xml:space="preserve"> </w:t>
      </w:r>
      <w:r w:rsidRPr="003011B9">
        <w:rPr>
          <w:rFonts w:ascii="Times New Roman" w:eastAsia="Times New Roman" w:hAnsi="Times New Roman" w:cs="Times New Roman"/>
          <w:strike/>
          <w:sz w:val="24"/>
          <w:szCs w:val="24"/>
        </w:rPr>
        <w:t>wo</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z w:val="24"/>
          <w:szCs w:val="24"/>
        </w:rPr>
        <w:t>king</w:t>
      </w:r>
      <w:r w:rsidRPr="003011B9">
        <w:rPr>
          <w:rFonts w:ascii="Times New Roman" w:eastAsia="Times New Roman" w:hAnsi="Times New Roman" w:cs="Times New Roman"/>
          <w:strike/>
          <w:spacing w:val="17"/>
          <w:sz w:val="24"/>
          <w:szCs w:val="24"/>
        </w:rPr>
        <w:t xml:space="preserve"> </w:t>
      </w:r>
      <w:r w:rsidRPr="003011B9">
        <w:rPr>
          <w:rFonts w:ascii="Times New Roman" w:eastAsia="Times New Roman" w:hAnsi="Times New Roman" w:cs="Times New Roman"/>
          <w:strike/>
          <w:sz w:val="24"/>
          <w:szCs w:val="24"/>
        </w:rPr>
        <w:t>with</w:t>
      </w:r>
      <w:r w:rsidRPr="003011B9">
        <w:rPr>
          <w:rFonts w:ascii="Times New Roman" w:eastAsia="Times New Roman" w:hAnsi="Times New Roman" w:cs="Times New Roman"/>
          <w:strike/>
          <w:spacing w:val="16"/>
          <w:sz w:val="24"/>
          <w:szCs w:val="24"/>
        </w:rPr>
        <w:t xml:space="preserve"> </w:t>
      </w:r>
      <w:r w:rsidRPr="003011B9">
        <w:rPr>
          <w:rFonts w:ascii="Times New Roman" w:eastAsia="Times New Roman" w:hAnsi="Times New Roman" w:cs="Times New Roman"/>
          <w:strike/>
          <w:sz w:val="24"/>
          <w:szCs w:val="24"/>
        </w:rPr>
        <w:t>the</w:t>
      </w:r>
      <w:r w:rsidRPr="003011B9">
        <w:rPr>
          <w:rFonts w:ascii="Times New Roman" w:eastAsia="Times New Roman" w:hAnsi="Times New Roman" w:cs="Times New Roman"/>
          <w:strike/>
          <w:spacing w:val="16"/>
          <w:sz w:val="24"/>
          <w:szCs w:val="24"/>
        </w:rPr>
        <w:t xml:space="preserve"> </w:t>
      </w:r>
      <w:r w:rsidRPr="003011B9">
        <w:rPr>
          <w:rFonts w:ascii="Times New Roman" w:eastAsia="Times New Roman" w:hAnsi="Times New Roman" w:cs="Times New Roman"/>
          <w:strike/>
          <w:sz w:val="24"/>
          <w:szCs w:val="24"/>
        </w:rPr>
        <w:t>joint</w:t>
      </w:r>
      <w:r w:rsidRPr="003011B9">
        <w:rPr>
          <w:rFonts w:ascii="Times New Roman" w:eastAsia="Times New Roman" w:hAnsi="Times New Roman" w:cs="Times New Roman"/>
          <w:strike/>
          <w:spacing w:val="17"/>
          <w:sz w:val="24"/>
          <w:szCs w:val="24"/>
        </w:rPr>
        <w:t xml:space="preserve"> </w:t>
      </w:r>
      <w:r w:rsidRPr="003011B9">
        <w:rPr>
          <w:rFonts w:ascii="Times New Roman" w:eastAsia="Times New Roman" w:hAnsi="Times New Roman" w:cs="Times New Roman"/>
          <w:strike/>
          <w:sz w:val="24"/>
          <w:szCs w:val="24"/>
        </w:rPr>
        <w:t>st</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nding</w:t>
      </w:r>
      <w:r w:rsidRPr="003011B9">
        <w:rPr>
          <w:rFonts w:ascii="Times New Roman" w:eastAsia="Times New Roman" w:hAnsi="Times New Roman" w:cs="Times New Roman"/>
          <w:strike/>
          <w:spacing w:val="14"/>
          <w:sz w:val="24"/>
          <w:szCs w:val="24"/>
        </w:rPr>
        <w:t xml:space="preserve"> </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ommitt</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e</w:t>
      </w:r>
      <w:r w:rsidRPr="003011B9">
        <w:rPr>
          <w:rFonts w:ascii="Times New Roman" w:eastAsia="Times New Roman" w:hAnsi="Times New Roman" w:cs="Times New Roman"/>
          <w:sz w:val="24"/>
          <w:szCs w:val="24"/>
        </w:rPr>
        <w:t xml:space="preserve"> </w:t>
      </w:r>
      <w:r w:rsidRPr="003011B9">
        <w:rPr>
          <w:rFonts w:ascii="Times New Roman" w:eastAsia="Times New Roman" w:hAnsi="Times New Roman" w:cs="Times New Roman"/>
          <w:strike/>
          <w:sz w:val="24"/>
          <w:szCs w:val="24"/>
        </w:rPr>
        <w:t>of</w:t>
      </w:r>
      <w:r w:rsidRPr="003011B9">
        <w:rPr>
          <w:rFonts w:ascii="Times New Roman" w:eastAsia="Times New Roman" w:hAnsi="Times New Roman" w:cs="Times New Roman"/>
          <w:strike/>
          <w:spacing w:val="4"/>
          <w:sz w:val="24"/>
          <w:szCs w:val="24"/>
        </w:rPr>
        <w:t xml:space="preserve"> </w:t>
      </w:r>
      <w:r w:rsidRPr="003011B9">
        <w:rPr>
          <w:rFonts w:ascii="Times New Roman" w:eastAsia="Times New Roman" w:hAnsi="Times New Roman" w:cs="Times New Roman"/>
          <w:strike/>
          <w:sz w:val="24"/>
          <w:szCs w:val="24"/>
        </w:rPr>
        <w:t>the</w:t>
      </w:r>
      <w:r w:rsidRPr="003011B9">
        <w:rPr>
          <w:rFonts w:ascii="Times New Roman" w:eastAsia="Times New Roman" w:hAnsi="Times New Roman" w:cs="Times New Roman"/>
          <w:strike/>
          <w:spacing w:val="6"/>
          <w:sz w:val="24"/>
          <w:szCs w:val="24"/>
        </w:rPr>
        <w:t xml:space="preserve"> </w:t>
      </w:r>
      <w:r w:rsidRPr="003011B9">
        <w:rPr>
          <w:rFonts w:ascii="Times New Roman" w:eastAsia="Times New Roman" w:hAnsi="Times New Roman" w:cs="Times New Roman"/>
          <w:strike/>
          <w:spacing w:val="-5"/>
          <w:sz w:val="24"/>
          <w:szCs w:val="24"/>
        </w:rPr>
        <w:t>L</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pacing w:val="-2"/>
          <w:sz w:val="24"/>
          <w:szCs w:val="24"/>
        </w:rPr>
        <w:t>g</w:t>
      </w:r>
      <w:r w:rsidRPr="003011B9">
        <w:rPr>
          <w:rFonts w:ascii="Times New Roman" w:eastAsia="Times New Roman" w:hAnsi="Times New Roman" w:cs="Times New Roman"/>
          <w:strike/>
          <w:sz w:val="24"/>
          <w:szCs w:val="24"/>
        </w:rPr>
        <w:t>isl</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tu</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z w:val="24"/>
          <w:szCs w:val="24"/>
        </w:rPr>
        <w:t>e</w:t>
      </w:r>
      <w:r w:rsidRPr="003011B9">
        <w:rPr>
          <w:rFonts w:ascii="Times New Roman" w:eastAsia="Times New Roman" w:hAnsi="Times New Roman" w:cs="Times New Roman"/>
          <w:strike/>
          <w:spacing w:val="4"/>
          <w:sz w:val="24"/>
          <w:szCs w:val="24"/>
        </w:rPr>
        <w:t xml:space="preserve"> </w:t>
      </w:r>
      <w:r w:rsidRPr="003011B9">
        <w:rPr>
          <w:rFonts w:ascii="Times New Roman" w:eastAsia="Times New Roman" w:hAnsi="Times New Roman" w:cs="Times New Roman"/>
          <w:strike/>
          <w:sz w:val="24"/>
          <w:szCs w:val="24"/>
        </w:rPr>
        <w:t>h</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vi</w:t>
      </w:r>
      <w:r w:rsidRPr="003011B9">
        <w:rPr>
          <w:rFonts w:ascii="Times New Roman" w:eastAsia="Times New Roman" w:hAnsi="Times New Roman" w:cs="Times New Roman"/>
          <w:strike/>
          <w:spacing w:val="2"/>
          <w:sz w:val="24"/>
          <w:szCs w:val="24"/>
        </w:rPr>
        <w:t>n</w:t>
      </w:r>
      <w:r w:rsidRPr="003011B9">
        <w:rPr>
          <w:rFonts w:ascii="Times New Roman" w:eastAsia="Times New Roman" w:hAnsi="Times New Roman" w:cs="Times New Roman"/>
          <w:strike/>
          <w:sz w:val="24"/>
          <w:szCs w:val="24"/>
        </w:rPr>
        <w:t>g</w:t>
      </w:r>
      <w:r w:rsidRPr="003011B9">
        <w:rPr>
          <w:rFonts w:ascii="Times New Roman" w:eastAsia="Times New Roman" w:hAnsi="Times New Roman" w:cs="Times New Roman"/>
          <w:strike/>
          <w:spacing w:val="2"/>
          <w:sz w:val="24"/>
          <w:szCs w:val="24"/>
        </w:rPr>
        <w:t xml:space="preserve"> </w:t>
      </w:r>
      <w:r w:rsidRPr="003011B9">
        <w:rPr>
          <w:rFonts w:ascii="Times New Roman" w:eastAsia="Times New Roman" w:hAnsi="Times New Roman" w:cs="Times New Roman"/>
          <w:strike/>
          <w:sz w:val="24"/>
          <w:szCs w:val="24"/>
        </w:rPr>
        <w:t>ju</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z w:val="24"/>
          <w:szCs w:val="24"/>
        </w:rPr>
        <w:t>isdi</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tion</w:t>
      </w:r>
      <w:r w:rsidRPr="003011B9">
        <w:rPr>
          <w:rFonts w:ascii="Times New Roman" w:eastAsia="Times New Roman" w:hAnsi="Times New Roman" w:cs="Times New Roman"/>
          <w:strike/>
          <w:spacing w:val="5"/>
          <w:sz w:val="24"/>
          <w:szCs w:val="24"/>
        </w:rPr>
        <w:t xml:space="preserve"> </w:t>
      </w:r>
      <w:r w:rsidRPr="003011B9">
        <w:rPr>
          <w:rFonts w:ascii="Times New Roman" w:eastAsia="Times New Roman" w:hAnsi="Times New Roman" w:cs="Times New Roman"/>
          <w:strike/>
          <w:sz w:val="24"/>
          <w:szCs w:val="24"/>
        </w:rPr>
        <w:t>ov</w:t>
      </w:r>
      <w:r w:rsidRPr="003011B9">
        <w:rPr>
          <w:rFonts w:ascii="Times New Roman" w:eastAsia="Times New Roman" w:hAnsi="Times New Roman" w:cs="Times New Roman"/>
          <w:strike/>
          <w:spacing w:val="-1"/>
          <w:sz w:val="24"/>
          <w:szCs w:val="24"/>
        </w:rPr>
        <w:t>e</w:t>
      </w:r>
      <w:r w:rsidRPr="003011B9">
        <w:rPr>
          <w:rFonts w:ascii="Times New Roman" w:eastAsia="Times New Roman" w:hAnsi="Times New Roman" w:cs="Times New Roman"/>
          <w:strike/>
          <w:sz w:val="24"/>
          <w:szCs w:val="24"/>
        </w:rPr>
        <w:t>r</w:t>
      </w:r>
      <w:r w:rsidRPr="003011B9">
        <w:rPr>
          <w:rFonts w:ascii="Times New Roman" w:eastAsia="Times New Roman" w:hAnsi="Times New Roman" w:cs="Times New Roman"/>
          <w:strike/>
          <w:spacing w:val="4"/>
          <w:sz w:val="24"/>
          <w:szCs w:val="24"/>
        </w:rPr>
        <w:t xml:space="preserve"> </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g</w:t>
      </w:r>
      <w:r w:rsidRPr="003011B9">
        <w:rPr>
          <w:rFonts w:ascii="Times New Roman" w:eastAsia="Times New Roman" w:hAnsi="Times New Roman" w:cs="Times New Roman"/>
          <w:strike/>
          <w:spacing w:val="-1"/>
          <w:sz w:val="24"/>
          <w:szCs w:val="24"/>
        </w:rPr>
        <w:t>r</w:t>
      </w:r>
      <w:r w:rsidRPr="003011B9">
        <w:rPr>
          <w:rFonts w:ascii="Times New Roman" w:eastAsia="Times New Roman" w:hAnsi="Times New Roman" w:cs="Times New Roman"/>
          <w:strike/>
          <w:sz w:val="24"/>
          <w:szCs w:val="24"/>
        </w:rPr>
        <w:t>i</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ultu</w:t>
      </w:r>
      <w:r w:rsidRPr="003011B9">
        <w:rPr>
          <w:rFonts w:ascii="Times New Roman" w:eastAsia="Times New Roman" w:hAnsi="Times New Roman" w:cs="Times New Roman"/>
          <w:strike/>
          <w:spacing w:val="-1"/>
          <w:sz w:val="24"/>
          <w:szCs w:val="24"/>
        </w:rPr>
        <w:t>re</w:t>
      </w:r>
      <w:r w:rsidRPr="003011B9">
        <w:rPr>
          <w:rFonts w:ascii="Times New Roman" w:eastAsia="Times New Roman" w:hAnsi="Times New Roman" w:cs="Times New Roman"/>
          <w:strike/>
          <w:sz w:val="24"/>
          <w:szCs w:val="24"/>
        </w:rPr>
        <w:t>,</w:t>
      </w:r>
      <w:r w:rsidRPr="003011B9">
        <w:rPr>
          <w:rFonts w:ascii="Times New Roman" w:eastAsia="Times New Roman" w:hAnsi="Times New Roman" w:cs="Times New Roman"/>
          <w:strike/>
          <w:spacing w:val="5"/>
          <w:sz w:val="24"/>
          <w:szCs w:val="24"/>
        </w:rPr>
        <w:t xml:space="preserve"> </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ons</w:t>
      </w:r>
      <w:r w:rsidRPr="003011B9">
        <w:rPr>
          <w:rFonts w:ascii="Times New Roman" w:eastAsia="Times New Roman" w:hAnsi="Times New Roman" w:cs="Times New Roman"/>
          <w:strike/>
          <w:spacing w:val="-1"/>
          <w:sz w:val="24"/>
          <w:szCs w:val="24"/>
        </w:rPr>
        <w:t>er</w:t>
      </w:r>
      <w:r w:rsidRPr="003011B9">
        <w:rPr>
          <w:rFonts w:ascii="Times New Roman" w:eastAsia="Times New Roman" w:hAnsi="Times New Roman" w:cs="Times New Roman"/>
          <w:strike/>
          <w:sz w:val="24"/>
          <w:szCs w:val="24"/>
        </w:rPr>
        <w:t>v</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tion</w:t>
      </w:r>
      <w:r w:rsidRPr="003011B9">
        <w:rPr>
          <w:rFonts w:ascii="Times New Roman" w:eastAsia="Times New Roman" w:hAnsi="Times New Roman" w:cs="Times New Roman"/>
          <w:strike/>
          <w:spacing w:val="5"/>
          <w:sz w:val="24"/>
          <w:szCs w:val="24"/>
        </w:rPr>
        <w:t xml:space="preserve"> </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nd</w:t>
      </w:r>
      <w:r w:rsidRPr="003011B9">
        <w:rPr>
          <w:rFonts w:ascii="Times New Roman" w:eastAsia="Times New Roman" w:hAnsi="Times New Roman" w:cs="Times New Roman"/>
          <w:strike/>
          <w:spacing w:val="5"/>
          <w:sz w:val="24"/>
          <w:szCs w:val="24"/>
        </w:rPr>
        <w:t xml:space="preserve"> </w:t>
      </w:r>
      <w:r w:rsidRPr="003011B9">
        <w:rPr>
          <w:rFonts w:ascii="Times New Roman" w:eastAsia="Times New Roman" w:hAnsi="Times New Roman" w:cs="Times New Roman"/>
          <w:strike/>
          <w:spacing w:val="-1"/>
          <w:sz w:val="24"/>
          <w:szCs w:val="24"/>
        </w:rPr>
        <w:t>f</w:t>
      </w:r>
      <w:r w:rsidRPr="003011B9">
        <w:rPr>
          <w:rFonts w:ascii="Times New Roman" w:eastAsia="Times New Roman" w:hAnsi="Times New Roman" w:cs="Times New Roman"/>
          <w:strike/>
          <w:sz w:val="24"/>
          <w:szCs w:val="24"/>
        </w:rPr>
        <w:t>o</w:t>
      </w:r>
      <w:r w:rsidRPr="003011B9">
        <w:rPr>
          <w:rFonts w:ascii="Times New Roman" w:eastAsia="Times New Roman" w:hAnsi="Times New Roman" w:cs="Times New Roman"/>
          <w:strike/>
          <w:spacing w:val="-1"/>
          <w:sz w:val="24"/>
          <w:szCs w:val="24"/>
        </w:rPr>
        <w:t>re</w:t>
      </w:r>
      <w:r w:rsidRPr="003011B9">
        <w:rPr>
          <w:rFonts w:ascii="Times New Roman" w:eastAsia="Times New Roman" w:hAnsi="Times New Roman" w:cs="Times New Roman"/>
          <w:strike/>
          <w:sz w:val="24"/>
          <w:szCs w:val="24"/>
        </w:rPr>
        <w:t>st</w:t>
      </w:r>
      <w:r w:rsidRPr="003011B9">
        <w:rPr>
          <w:rFonts w:ascii="Times New Roman" w:eastAsia="Times New Roman" w:hAnsi="Times New Roman" w:cs="Times New Roman"/>
          <w:strike/>
          <w:spacing w:val="4"/>
          <w:sz w:val="24"/>
          <w:szCs w:val="24"/>
        </w:rPr>
        <w:t>r</w:t>
      </w:r>
      <w:r w:rsidRPr="003011B9">
        <w:rPr>
          <w:rFonts w:ascii="Times New Roman" w:eastAsia="Times New Roman" w:hAnsi="Times New Roman" w:cs="Times New Roman"/>
          <w:strike/>
          <w:sz w:val="24"/>
          <w:szCs w:val="24"/>
        </w:rPr>
        <w:t>y m</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tt</w:t>
      </w:r>
      <w:r w:rsidRPr="003011B9">
        <w:rPr>
          <w:rFonts w:ascii="Times New Roman" w:eastAsia="Times New Roman" w:hAnsi="Times New Roman" w:cs="Times New Roman"/>
          <w:strike/>
          <w:spacing w:val="-1"/>
          <w:sz w:val="24"/>
          <w:szCs w:val="24"/>
        </w:rPr>
        <w:t>er</w:t>
      </w:r>
      <w:r w:rsidRPr="003011B9">
        <w:rPr>
          <w:rFonts w:ascii="Times New Roman" w:eastAsia="Times New Roman" w:hAnsi="Times New Roman" w:cs="Times New Roman"/>
          <w:strike/>
          <w:sz w:val="24"/>
          <w:szCs w:val="24"/>
        </w:rPr>
        <w:t>s,</w:t>
      </w:r>
      <w:r w:rsidRPr="003011B9">
        <w:rPr>
          <w:rFonts w:ascii="Times New Roman" w:eastAsia="Times New Roman" w:hAnsi="Times New Roman" w:cs="Times New Roman"/>
          <w:spacing w:val="5"/>
          <w:sz w:val="24"/>
          <w:szCs w:val="24"/>
        </w:rPr>
        <w:t xml:space="preserve"> </w:t>
      </w:r>
      <w:r w:rsidRPr="003011B9">
        <w:rPr>
          <w:rFonts w:ascii="Times New Roman" w:eastAsia="Times New Roman" w:hAnsi="Times New Roman" w:cs="Times New Roman"/>
          <w:sz w:val="24"/>
          <w:szCs w:val="24"/>
        </w:rPr>
        <w:t>sh</w:t>
      </w:r>
      <w:r w:rsidRPr="003011B9">
        <w:rPr>
          <w:rFonts w:ascii="Times New Roman" w:eastAsia="Times New Roman" w:hAnsi="Times New Roman" w:cs="Times New Roman"/>
          <w:spacing w:val="-1"/>
          <w:sz w:val="24"/>
          <w:szCs w:val="24"/>
        </w:rPr>
        <w:t>a</w:t>
      </w:r>
      <w:r w:rsidRPr="003011B9">
        <w:rPr>
          <w:rFonts w:ascii="Times New Roman" w:eastAsia="Times New Roman" w:hAnsi="Times New Roman" w:cs="Times New Roman"/>
          <w:sz w:val="24"/>
          <w:szCs w:val="24"/>
        </w:rPr>
        <w:t>ll d</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z w:val="24"/>
          <w:szCs w:val="24"/>
        </w:rPr>
        <w:t>v</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z w:val="24"/>
          <w:szCs w:val="24"/>
        </w:rPr>
        <w:t>lop</w:t>
      </w:r>
      <w:r w:rsidRPr="003011B9">
        <w:rPr>
          <w:rFonts w:ascii="Times New Roman" w:eastAsia="Times New Roman" w:hAnsi="Times New Roman" w:cs="Times New Roman"/>
          <w:spacing w:val="7"/>
          <w:sz w:val="24"/>
          <w:szCs w:val="24"/>
        </w:rPr>
        <w:t xml:space="preserve"> </w:t>
      </w:r>
      <w:r w:rsidRPr="003011B9">
        <w:rPr>
          <w:rFonts w:ascii="Times New Roman" w:eastAsia="Times New Roman" w:hAnsi="Times New Roman" w:cs="Times New Roman"/>
          <w:spacing w:val="-1"/>
          <w:sz w:val="24"/>
          <w:szCs w:val="24"/>
        </w:rPr>
        <w:t>a</w:t>
      </w:r>
      <w:r w:rsidRPr="003011B9">
        <w:rPr>
          <w:rFonts w:ascii="Times New Roman" w:eastAsia="Times New Roman" w:hAnsi="Times New Roman" w:cs="Times New Roman"/>
          <w:sz w:val="24"/>
          <w:szCs w:val="24"/>
        </w:rPr>
        <w:t>nd</w:t>
      </w:r>
      <w:r w:rsidRPr="003011B9">
        <w:rPr>
          <w:rFonts w:ascii="Times New Roman" w:eastAsia="Times New Roman" w:hAnsi="Times New Roman" w:cs="Times New Roman"/>
          <w:spacing w:val="7"/>
          <w:sz w:val="24"/>
          <w:szCs w:val="24"/>
        </w:rPr>
        <w:t xml:space="preserve"> </w:t>
      </w:r>
      <w:r w:rsidRPr="003011B9">
        <w:rPr>
          <w:rFonts w:ascii="Times New Roman" w:eastAsia="Times New Roman" w:hAnsi="Times New Roman" w:cs="Times New Roman"/>
          <w:sz w:val="24"/>
          <w:szCs w:val="24"/>
        </w:rPr>
        <w:t>submit</w:t>
      </w:r>
      <w:r w:rsidRPr="003011B9">
        <w:rPr>
          <w:rFonts w:ascii="Times New Roman" w:eastAsia="Times New Roman" w:hAnsi="Times New Roman" w:cs="Times New Roman"/>
          <w:spacing w:val="8"/>
          <w:sz w:val="24"/>
          <w:szCs w:val="24"/>
        </w:rPr>
        <w:t xml:space="preserve"> </w:t>
      </w:r>
      <w:r w:rsidRPr="003011B9">
        <w:rPr>
          <w:rFonts w:ascii="Times New Roman" w:eastAsia="Times New Roman" w:hAnsi="Times New Roman" w:cs="Times New Roman"/>
          <w:sz w:val="24"/>
          <w:szCs w:val="24"/>
        </w:rPr>
        <w:t>a</w:t>
      </w:r>
      <w:r w:rsidRPr="003011B9">
        <w:rPr>
          <w:rFonts w:ascii="Times New Roman" w:eastAsia="Times New Roman" w:hAnsi="Times New Roman" w:cs="Times New Roman"/>
          <w:spacing w:val="6"/>
          <w:sz w:val="24"/>
          <w:szCs w:val="24"/>
        </w:rPr>
        <w:t xml:space="preserve"> </w:t>
      </w:r>
      <w:r w:rsidRPr="003011B9">
        <w:rPr>
          <w:rFonts w:ascii="Times New Roman" w:eastAsia="Times New Roman" w:hAnsi="Times New Roman" w:cs="Times New Roman"/>
          <w:sz w:val="24"/>
          <w:szCs w:val="24"/>
        </w:rPr>
        <w:t>b</w:t>
      </w:r>
      <w:r w:rsidRPr="003011B9">
        <w:rPr>
          <w:rFonts w:ascii="Times New Roman" w:eastAsia="Times New Roman" w:hAnsi="Times New Roman" w:cs="Times New Roman"/>
          <w:spacing w:val="-2"/>
          <w:sz w:val="24"/>
          <w:szCs w:val="24"/>
        </w:rPr>
        <w:t>i</w:t>
      </w:r>
      <w:r w:rsidRPr="003011B9">
        <w:rPr>
          <w:rFonts w:ascii="Times New Roman" w:eastAsia="Times New Roman" w:hAnsi="Times New Roman" w:cs="Times New Roman"/>
          <w:sz w:val="24"/>
          <w:szCs w:val="24"/>
        </w:rPr>
        <w:t>ll</w:t>
      </w:r>
      <w:r w:rsidRPr="003011B9">
        <w:rPr>
          <w:rFonts w:ascii="Times New Roman" w:eastAsia="Times New Roman" w:hAnsi="Times New Roman" w:cs="Times New Roman"/>
          <w:spacing w:val="5"/>
          <w:sz w:val="24"/>
          <w:szCs w:val="24"/>
        </w:rPr>
        <w:t xml:space="preserve"> </w:t>
      </w:r>
      <w:r w:rsidRPr="003011B9">
        <w:rPr>
          <w:rFonts w:ascii="Times New Roman" w:eastAsia="Times New Roman" w:hAnsi="Times New Roman" w:cs="Times New Roman"/>
          <w:spacing w:val="-1"/>
          <w:sz w:val="24"/>
          <w:szCs w:val="24"/>
        </w:rPr>
        <w:t>f</w:t>
      </w:r>
      <w:r w:rsidRPr="003011B9">
        <w:rPr>
          <w:rFonts w:ascii="Times New Roman" w:eastAsia="Times New Roman" w:hAnsi="Times New Roman" w:cs="Times New Roman"/>
          <w:sz w:val="24"/>
          <w:szCs w:val="24"/>
        </w:rPr>
        <w:t>or</w:t>
      </w:r>
      <w:r w:rsidRPr="003011B9">
        <w:rPr>
          <w:rFonts w:ascii="Times New Roman" w:eastAsia="Times New Roman" w:hAnsi="Times New Roman" w:cs="Times New Roman"/>
          <w:spacing w:val="6"/>
          <w:sz w:val="24"/>
          <w:szCs w:val="24"/>
        </w:rPr>
        <w:t xml:space="preserve"> </w:t>
      </w:r>
      <w:r w:rsidRPr="003011B9">
        <w:rPr>
          <w:rFonts w:ascii="Times New Roman" w:eastAsia="Times New Roman" w:hAnsi="Times New Roman" w:cs="Times New Roman"/>
          <w:sz w:val="24"/>
          <w:szCs w:val="24"/>
        </w:rPr>
        <w:t>int</w:t>
      </w:r>
      <w:r w:rsidRPr="003011B9">
        <w:rPr>
          <w:rFonts w:ascii="Times New Roman" w:eastAsia="Times New Roman" w:hAnsi="Times New Roman" w:cs="Times New Roman"/>
          <w:spacing w:val="-1"/>
          <w:sz w:val="24"/>
          <w:szCs w:val="24"/>
        </w:rPr>
        <w:t>r</w:t>
      </w:r>
      <w:r w:rsidRPr="003011B9">
        <w:rPr>
          <w:rFonts w:ascii="Times New Roman" w:eastAsia="Times New Roman" w:hAnsi="Times New Roman" w:cs="Times New Roman"/>
          <w:sz w:val="24"/>
          <w:szCs w:val="24"/>
        </w:rPr>
        <w:t>odu</w:t>
      </w:r>
      <w:r w:rsidRPr="003011B9">
        <w:rPr>
          <w:rFonts w:ascii="Times New Roman" w:eastAsia="Times New Roman" w:hAnsi="Times New Roman" w:cs="Times New Roman"/>
          <w:spacing w:val="-1"/>
          <w:sz w:val="24"/>
          <w:szCs w:val="24"/>
        </w:rPr>
        <w:t>c</w:t>
      </w:r>
      <w:r w:rsidRPr="003011B9">
        <w:rPr>
          <w:rFonts w:ascii="Times New Roman" w:eastAsia="Times New Roman" w:hAnsi="Times New Roman" w:cs="Times New Roman"/>
          <w:sz w:val="24"/>
          <w:szCs w:val="24"/>
        </w:rPr>
        <w:t>tion</w:t>
      </w:r>
      <w:r w:rsidRPr="003011B9">
        <w:rPr>
          <w:rFonts w:ascii="Times New Roman" w:eastAsia="Times New Roman" w:hAnsi="Times New Roman" w:cs="Times New Roman"/>
          <w:spacing w:val="7"/>
          <w:sz w:val="24"/>
          <w:szCs w:val="24"/>
        </w:rPr>
        <w:t xml:space="preserve"> </w:t>
      </w:r>
      <w:r w:rsidRPr="003011B9">
        <w:rPr>
          <w:rFonts w:ascii="Times New Roman" w:eastAsia="Times New Roman" w:hAnsi="Times New Roman" w:cs="Times New Roman"/>
          <w:sz w:val="24"/>
          <w:szCs w:val="24"/>
        </w:rPr>
        <w:t>to</w:t>
      </w:r>
      <w:r w:rsidRPr="003011B9">
        <w:rPr>
          <w:rFonts w:ascii="Times New Roman" w:eastAsia="Times New Roman" w:hAnsi="Times New Roman" w:cs="Times New Roman"/>
          <w:spacing w:val="5"/>
          <w:sz w:val="24"/>
          <w:szCs w:val="24"/>
        </w:rPr>
        <w:t xml:space="preserve"> </w:t>
      </w:r>
      <w:r w:rsidRPr="003011B9">
        <w:rPr>
          <w:rFonts w:ascii="Times New Roman" w:eastAsia="Times New Roman" w:hAnsi="Times New Roman" w:cs="Times New Roman"/>
          <w:sz w:val="24"/>
          <w:szCs w:val="24"/>
        </w:rPr>
        <w:t>the</w:t>
      </w:r>
      <w:r w:rsidRPr="003011B9">
        <w:rPr>
          <w:rFonts w:ascii="Times New Roman" w:eastAsia="Times New Roman" w:hAnsi="Times New Roman" w:cs="Times New Roman"/>
          <w:spacing w:val="6"/>
          <w:sz w:val="24"/>
          <w:szCs w:val="24"/>
        </w:rPr>
        <w:t xml:space="preserve"> </w:t>
      </w:r>
      <w:r w:rsidRPr="003011B9">
        <w:rPr>
          <w:rFonts w:ascii="Times New Roman" w:eastAsia="Times New Roman" w:hAnsi="Times New Roman" w:cs="Times New Roman"/>
          <w:spacing w:val="-2"/>
          <w:sz w:val="24"/>
          <w:szCs w:val="24"/>
          <w:u w:val="single" w:color="000000"/>
        </w:rPr>
        <w:t>s</w:t>
      </w:r>
      <w:r w:rsidRPr="003011B9">
        <w:rPr>
          <w:rFonts w:ascii="Times New Roman" w:eastAsia="Times New Roman" w:hAnsi="Times New Roman" w:cs="Times New Roman"/>
          <w:spacing w:val="-1"/>
          <w:sz w:val="24"/>
          <w:szCs w:val="24"/>
          <w:u w:val="single" w:color="000000"/>
        </w:rPr>
        <w:t>ec</w:t>
      </w:r>
      <w:r w:rsidRPr="003011B9">
        <w:rPr>
          <w:rFonts w:ascii="Times New Roman" w:eastAsia="Times New Roman" w:hAnsi="Times New Roman" w:cs="Times New Roman"/>
          <w:sz w:val="24"/>
          <w:szCs w:val="24"/>
          <w:u w:val="single" w:color="000000"/>
        </w:rPr>
        <w:t>ond</w:t>
      </w:r>
      <w:r w:rsidRPr="003011B9">
        <w:rPr>
          <w:rFonts w:ascii="Times New Roman" w:eastAsia="Times New Roman" w:hAnsi="Times New Roman" w:cs="Times New Roman"/>
          <w:spacing w:val="7"/>
          <w:sz w:val="24"/>
          <w:szCs w:val="24"/>
          <w:u w:val="single" w:color="000000"/>
        </w:rPr>
        <w:t xml:space="preserve"> </w:t>
      </w:r>
      <w:r w:rsidRPr="003011B9">
        <w:rPr>
          <w:rFonts w:ascii="Times New Roman" w:eastAsia="Times New Roman" w:hAnsi="Times New Roman" w:cs="Times New Roman"/>
          <w:spacing w:val="-1"/>
          <w:sz w:val="24"/>
          <w:szCs w:val="24"/>
          <w:u w:val="single" w:color="000000"/>
        </w:rPr>
        <w:t>r</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pacing w:val="-2"/>
          <w:sz w:val="24"/>
          <w:szCs w:val="24"/>
          <w:u w:val="single" w:color="000000"/>
        </w:rPr>
        <w:t>g</w:t>
      </w:r>
      <w:r w:rsidRPr="003011B9">
        <w:rPr>
          <w:rFonts w:ascii="Times New Roman" w:eastAsia="Times New Roman" w:hAnsi="Times New Roman" w:cs="Times New Roman"/>
          <w:sz w:val="24"/>
          <w:szCs w:val="24"/>
          <w:u w:val="single" w:color="000000"/>
        </w:rPr>
        <w:t>ul</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r</w:t>
      </w:r>
      <w:r w:rsidRPr="003011B9">
        <w:rPr>
          <w:rFonts w:ascii="Times New Roman" w:eastAsia="Times New Roman" w:hAnsi="Times New Roman" w:cs="Times New Roman"/>
          <w:spacing w:val="6"/>
          <w:sz w:val="24"/>
          <w:szCs w:val="24"/>
          <w:u w:val="single" w:color="000000"/>
        </w:rPr>
        <w:t xml:space="preserve"> </w:t>
      </w:r>
      <w:r w:rsidRPr="003011B9">
        <w:rPr>
          <w:rFonts w:ascii="Times New Roman" w:eastAsia="Times New Roman" w:hAnsi="Times New Roman" w:cs="Times New Roman"/>
          <w:sz w:val="24"/>
          <w:szCs w:val="24"/>
          <w:u w:val="single" w:color="000000"/>
        </w:rPr>
        <w:t>s</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z w:val="24"/>
          <w:szCs w:val="24"/>
          <w:u w:val="single" w:color="000000"/>
        </w:rPr>
        <w:t>ssion</w:t>
      </w:r>
      <w:r w:rsidRPr="003011B9">
        <w:rPr>
          <w:rFonts w:ascii="Times New Roman" w:eastAsia="Times New Roman" w:hAnsi="Times New Roman" w:cs="Times New Roman"/>
          <w:spacing w:val="7"/>
          <w:sz w:val="24"/>
          <w:szCs w:val="24"/>
          <w:u w:val="single" w:color="000000"/>
        </w:rPr>
        <w:t xml:space="preserve"> </w:t>
      </w:r>
      <w:proofErr w:type="gramStart"/>
      <w:r w:rsidRPr="003011B9">
        <w:rPr>
          <w:rFonts w:ascii="Times New Roman" w:eastAsia="Times New Roman" w:hAnsi="Times New Roman" w:cs="Times New Roman"/>
          <w:sz w:val="24"/>
          <w:szCs w:val="24"/>
          <w:u w:val="single" w:color="000000"/>
        </w:rPr>
        <w:t xml:space="preserve">of </w:t>
      </w:r>
      <w:r w:rsidRPr="003011B9">
        <w:rPr>
          <w:rFonts w:ascii="Times New Roman" w:eastAsia="Times New Roman" w:hAnsi="Times New Roman" w:cs="Times New Roman"/>
          <w:spacing w:val="-56"/>
          <w:sz w:val="24"/>
          <w:szCs w:val="24"/>
        </w:rPr>
        <w:t xml:space="preserve"> </w:t>
      </w:r>
      <w:r w:rsidRPr="003011B9">
        <w:rPr>
          <w:rFonts w:ascii="Times New Roman" w:eastAsia="Times New Roman" w:hAnsi="Times New Roman" w:cs="Times New Roman"/>
          <w:sz w:val="24"/>
          <w:szCs w:val="24"/>
        </w:rPr>
        <w:t>the</w:t>
      </w:r>
      <w:proofErr w:type="gramEnd"/>
      <w:r w:rsidRPr="003011B9">
        <w:rPr>
          <w:rFonts w:ascii="Times New Roman" w:eastAsia="Times New Roman" w:hAnsi="Times New Roman" w:cs="Times New Roman"/>
          <w:spacing w:val="6"/>
          <w:sz w:val="24"/>
          <w:szCs w:val="24"/>
        </w:rPr>
        <w:t xml:space="preserve"> </w:t>
      </w:r>
      <w:r w:rsidRPr="003011B9">
        <w:rPr>
          <w:rFonts w:ascii="Times New Roman" w:eastAsia="Times New Roman" w:hAnsi="Times New Roman" w:cs="Times New Roman"/>
          <w:sz w:val="24"/>
          <w:szCs w:val="24"/>
        </w:rPr>
        <w:t>126th</w:t>
      </w:r>
      <w:r w:rsidRPr="003011B9">
        <w:rPr>
          <w:rFonts w:ascii="Times New Roman" w:eastAsia="Times New Roman" w:hAnsi="Times New Roman" w:cs="Times New Roman"/>
          <w:spacing w:val="7"/>
          <w:sz w:val="24"/>
          <w:szCs w:val="24"/>
        </w:rPr>
        <w:t xml:space="preserve"> </w:t>
      </w:r>
      <w:r w:rsidRPr="003011B9">
        <w:rPr>
          <w:rFonts w:ascii="Times New Roman" w:eastAsia="Times New Roman" w:hAnsi="Times New Roman" w:cs="Times New Roman"/>
          <w:spacing w:val="-3"/>
          <w:sz w:val="24"/>
          <w:szCs w:val="24"/>
        </w:rPr>
        <w:t>L</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pacing w:val="-2"/>
          <w:sz w:val="24"/>
          <w:szCs w:val="24"/>
        </w:rPr>
        <w:t>g</w:t>
      </w:r>
      <w:r w:rsidRPr="003011B9">
        <w:rPr>
          <w:rFonts w:ascii="Times New Roman" w:eastAsia="Times New Roman" w:hAnsi="Times New Roman" w:cs="Times New Roman"/>
          <w:sz w:val="24"/>
          <w:szCs w:val="24"/>
        </w:rPr>
        <w:t>isl</w:t>
      </w:r>
      <w:r w:rsidRPr="003011B9">
        <w:rPr>
          <w:rFonts w:ascii="Times New Roman" w:eastAsia="Times New Roman" w:hAnsi="Times New Roman" w:cs="Times New Roman"/>
          <w:spacing w:val="-1"/>
          <w:sz w:val="24"/>
          <w:szCs w:val="24"/>
        </w:rPr>
        <w:t>a</w:t>
      </w:r>
      <w:r w:rsidRPr="003011B9">
        <w:rPr>
          <w:rFonts w:ascii="Times New Roman" w:eastAsia="Times New Roman" w:hAnsi="Times New Roman" w:cs="Times New Roman"/>
          <w:sz w:val="24"/>
          <w:szCs w:val="24"/>
        </w:rPr>
        <w:t>tu</w:t>
      </w:r>
      <w:r w:rsidRPr="003011B9">
        <w:rPr>
          <w:rFonts w:ascii="Times New Roman" w:eastAsia="Times New Roman" w:hAnsi="Times New Roman" w:cs="Times New Roman"/>
          <w:spacing w:val="-1"/>
          <w:sz w:val="24"/>
          <w:szCs w:val="24"/>
        </w:rPr>
        <w:t>r</w:t>
      </w:r>
      <w:r w:rsidRPr="003011B9">
        <w:rPr>
          <w:rFonts w:ascii="Times New Roman" w:eastAsia="Times New Roman" w:hAnsi="Times New Roman" w:cs="Times New Roman"/>
          <w:sz w:val="24"/>
          <w:szCs w:val="24"/>
        </w:rPr>
        <w:t>e to</w:t>
      </w:r>
      <w:r w:rsidRPr="003011B9">
        <w:rPr>
          <w:rFonts w:ascii="Times New Roman" w:eastAsia="Times New Roman" w:hAnsi="Times New Roman" w:cs="Times New Roman"/>
          <w:spacing w:val="2"/>
          <w:sz w:val="24"/>
          <w:szCs w:val="24"/>
        </w:rPr>
        <w:t xml:space="preserve"> </w:t>
      </w:r>
      <w:r w:rsidRPr="003011B9">
        <w:rPr>
          <w:rFonts w:ascii="Times New Roman" w:eastAsia="Times New Roman" w:hAnsi="Times New Roman" w:cs="Times New Roman"/>
          <w:strike/>
          <w:spacing w:val="-1"/>
          <w:sz w:val="24"/>
          <w:szCs w:val="24"/>
        </w:rPr>
        <w:t>c</w:t>
      </w:r>
      <w:r w:rsidRPr="003011B9">
        <w:rPr>
          <w:rFonts w:ascii="Times New Roman" w:eastAsia="Times New Roman" w:hAnsi="Times New Roman" w:cs="Times New Roman"/>
          <w:strike/>
          <w:sz w:val="24"/>
          <w:szCs w:val="24"/>
        </w:rPr>
        <w:t>onsolid</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te</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z w:val="24"/>
          <w:szCs w:val="24"/>
          <w:u w:val="single" w:color="000000"/>
        </w:rPr>
        <w:t>move</w:t>
      </w:r>
      <w:r w:rsidRPr="003011B9">
        <w:rPr>
          <w:rFonts w:ascii="Times New Roman" w:eastAsia="Times New Roman" w:hAnsi="Times New Roman" w:cs="Times New Roman"/>
          <w:spacing w:val="4"/>
          <w:sz w:val="24"/>
          <w:szCs w:val="24"/>
        </w:rPr>
        <w:t xml:space="preserve"> </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pacing w:val="2"/>
          <w:sz w:val="24"/>
          <w:szCs w:val="24"/>
        </w:rPr>
        <w:t>x</w:t>
      </w:r>
      <w:r w:rsidRPr="003011B9">
        <w:rPr>
          <w:rFonts w:ascii="Times New Roman" w:eastAsia="Times New Roman" w:hAnsi="Times New Roman" w:cs="Times New Roman"/>
          <w:sz w:val="24"/>
          <w:szCs w:val="24"/>
        </w:rPr>
        <w:t>isting l</w:t>
      </w:r>
      <w:r w:rsidRPr="003011B9">
        <w:rPr>
          <w:rFonts w:ascii="Times New Roman" w:eastAsia="Times New Roman" w:hAnsi="Times New Roman" w:cs="Times New Roman"/>
          <w:spacing w:val="-1"/>
          <w:sz w:val="24"/>
          <w:szCs w:val="24"/>
        </w:rPr>
        <w:t>a</w:t>
      </w:r>
      <w:r w:rsidRPr="003011B9">
        <w:rPr>
          <w:rFonts w:ascii="Times New Roman" w:eastAsia="Times New Roman" w:hAnsi="Times New Roman" w:cs="Times New Roman"/>
          <w:sz w:val="24"/>
          <w:szCs w:val="24"/>
        </w:rPr>
        <w:t>w</w:t>
      </w:r>
      <w:r w:rsidRPr="003011B9">
        <w:rPr>
          <w:rFonts w:ascii="Times New Roman" w:eastAsia="Times New Roman" w:hAnsi="Times New Roman" w:cs="Times New Roman"/>
          <w:spacing w:val="4"/>
          <w:sz w:val="24"/>
          <w:szCs w:val="24"/>
        </w:rPr>
        <w:t xml:space="preserve"> </w:t>
      </w:r>
      <w:r w:rsidRPr="003011B9">
        <w:rPr>
          <w:rFonts w:ascii="Times New Roman" w:eastAsia="Times New Roman" w:hAnsi="Times New Roman" w:cs="Times New Roman"/>
          <w:sz w:val="24"/>
          <w:szCs w:val="24"/>
        </w:rPr>
        <w:t>in</w:t>
      </w:r>
      <w:r w:rsidRPr="003011B9">
        <w:rPr>
          <w:rFonts w:ascii="Times New Roman" w:eastAsia="Times New Roman" w:hAnsi="Times New Roman" w:cs="Times New Roman"/>
          <w:strike/>
          <w:sz w:val="24"/>
          <w:szCs w:val="24"/>
        </w:rPr>
        <w:t>to</w:t>
      </w:r>
      <w:r w:rsidRPr="003011B9">
        <w:rPr>
          <w:rFonts w:ascii="Times New Roman" w:eastAsia="Times New Roman" w:hAnsi="Times New Roman" w:cs="Times New Roman"/>
          <w:spacing w:val="2"/>
          <w:sz w:val="24"/>
          <w:szCs w:val="24"/>
        </w:rPr>
        <w:t xml:space="preserve"> </w:t>
      </w:r>
      <w:r w:rsidRPr="003011B9">
        <w:rPr>
          <w:rFonts w:ascii="Times New Roman" w:eastAsia="Times New Roman" w:hAnsi="Times New Roman" w:cs="Times New Roman"/>
          <w:sz w:val="24"/>
          <w:szCs w:val="24"/>
        </w:rPr>
        <w:t>Title</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z w:val="24"/>
          <w:szCs w:val="24"/>
        </w:rPr>
        <w:t>7</w:t>
      </w:r>
      <w:r w:rsidRPr="003011B9">
        <w:rPr>
          <w:rFonts w:ascii="Times New Roman" w:eastAsia="Times New Roman" w:hAnsi="Times New Roman" w:cs="Times New Roman"/>
          <w:spacing w:val="2"/>
          <w:sz w:val="24"/>
          <w:szCs w:val="24"/>
        </w:rPr>
        <w:t>-</w:t>
      </w:r>
      <w:r w:rsidRPr="003011B9">
        <w:rPr>
          <w:rFonts w:ascii="Times New Roman" w:eastAsia="Times New Roman" w:hAnsi="Times New Roman" w:cs="Times New Roman"/>
          <w:sz w:val="24"/>
          <w:szCs w:val="24"/>
        </w:rPr>
        <w:t>A,</w:t>
      </w:r>
      <w:r w:rsidRPr="003011B9">
        <w:rPr>
          <w:rFonts w:ascii="Times New Roman" w:eastAsia="Times New Roman" w:hAnsi="Times New Roman" w:cs="Times New Roman"/>
          <w:spacing w:val="2"/>
          <w:sz w:val="24"/>
          <w:szCs w:val="24"/>
          <w:u w:val="single" w:color="000000"/>
        </w:rPr>
        <w:t xml:space="preserve"> </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nd</w:t>
      </w:r>
      <w:r w:rsidRPr="003011B9">
        <w:rPr>
          <w:rFonts w:ascii="Times New Roman" w:eastAsia="Times New Roman" w:hAnsi="Times New Roman" w:cs="Times New Roman"/>
          <w:spacing w:val="2"/>
          <w:sz w:val="24"/>
          <w:szCs w:val="24"/>
          <w:u w:val="single" w:color="000000"/>
        </w:rPr>
        <w:t xml:space="preserve"> </w:t>
      </w:r>
      <w:r w:rsidRPr="003011B9">
        <w:rPr>
          <w:rFonts w:ascii="Times New Roman" w:eastAsia="Times New Roman" w:hAnsi="Times New Roman" w:cs="Times New Roman"/>
          <w:sz w:val="24"/>
          <w:szCs w:val="24"/>
          <w:u w:val="single" w:color="000000"/>
        </w:rPr>
        <w:t>in</w:t>
      </w:r>
      <w:r w:rsidRPr="003011B9">
        <w:rPr>
          <w:rFonts w:ascii="Times New Roman" w:eastAsia="Times New Roman" w:hAnsi="Times New Roman" w:cs="Times New Roman"/>
          <w:spacing w:val="2"/>
          <w:sz w:val="24"/>
          <w:szCs w:val="24"/>
          <w:u w:val="single" w:color="000000"/>
        </w:rPr>
        <w:t xml:space="preserve"> </w:t>
      </w:r>
      <w:r w:rsidRPr="003011B9">
        <w:rPr>
          <w:rFonts w:ascii="Times New Roman" w:eastAsia="Times New Roman" w:hAnsi="Times New Roman" w:cs="Times New Roman"/>
          <w:spacing w:val="-1"/>
          <w:sz w:val="24"/>
          <w:szCs w:val="24"/>
          <w:u w:val="single" w:color="000000"/>
        </w:rPr>
        <w:t>re</w:t>
      </w:r>
      <w:r w:rsidRPr="003011B9">
        <w:rPr>
          <w:rFonts w:ascii="Times New Roman" w:eastAsia="Times New Roman" w:hAnsi="Times New Roman" w:cs="Times New Roman"/>
          <w:spacing w:val="3"/>
          <w:sz w:val="24"/>
          <w:szCs w:val="24"/>
          <w:u w:val="single" w:color="000000"/>
        </w:rPr>
        <w:t>l</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z w:val="24"/>
          <w:szCs w:val="24"/>
          <w:u w:val="single" w:color="000000"/>
        </w:rPr>
        <w:t>v</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nt</w:t>
      </w:r>
      <w:r w:rsidRPr="003011B9">
        <w:rPr>
          <w:rFonts w:ascii="Times New Roman" w:eastAsia="Times New Roman" w:hAnsi="Times New Roman" w:cs="Times New Roman"/>
          <w:spacing w:val="3"/>
          <w:sz w:val="24"/>
          <w:szCs w:val="24"/>
          <w:u w:val="single" w:color="000000"/>
        </w:rPr>
        <w:t xml:space="preserve"> </w:t>
      </w:r>
      <w:r w:rsidRPr="003011B9">
        <w:rPr>
          <w:rFonts w:ascii="Times New Roman" w:eastAsia="Times New Roman" w:hAnsi="Times New Roman" w:cs="Times New Roman"/>
          <w:sz w:val="24"/>
          <w:szCs w:val="24"/>
          <w:u w:val="single" w:color="000000"/>
        </w:rPr>
        <w:t>po</w:t>
      </w:r>
      <w:r w:rsidRPr="003011B9">
        <w:rPr>
          <w:rFonts w:ascii="Times New Roman" w:eastAsia="Times New Roman" w:hAnsi="Times New Roman" w:cs="Times New Roman"/>
          <w:spacing w:val="-1"/>
          <w:sz w:val="24"/>
          <w:szCs w:val="24"/>
          <w:u w:val="single" w:color="000000"/>
        </w:rPr>
        <w:t>r</w:t>
      </w:r>
      <w:r w:rsidRPr="003011B9">
        <w:rPr>
          <w:rFonts w:ascii="Times New Roman" w:eastAsia="Times New Roman" w:hAnsi="Times New Roman" w:cs="Times New Roman"/>
          <w:sz w:val="24"/>
          <w:szCs w:val="24"/>
          <w:u w:val="single" w:color="000000"/>
        </w:rPr>
        <w:t>tions</w:t>
      </w:r>
      <w:r w:rsidRPr="003011B9">
        <w:rPr>
          <w:rFonts w:ascii="Times New Roman" w:eastAsia="Times New Roman" w:hAnsi="Times New Roman" w:cs="Times New Roman"/>
          <w:spacing w:val="2"/>
          <w:sz w:val="24"/>
          <w:szCs w:val="24"/>
          <w:u w:val="single" w:color="000000"/>
        </w:rPr>
        <w:t xml:space="preserve"> o</w:t>
      </w:r>
      <w:r w:rsidRPr="003011B9">
        <w:rPr>
          <w:rFonts w:ascii="Times New Roman" w:eastAsia="Times New Roman" w:hAnsi="Times New Roman" w:cs="Times New Roman"/>
          <w:sz w:val="24"/>
          <w:szCs w:val="24"/>
          <w:u w:val="single" w:color="000000"/>
        </w:rPr>
        <w:t>f</w:t>
      </w:r>
      <w:r w:rsidRPr="003011B9">
        <w:rPr>
          <w:rFonts w:ascii="Times New Roman" w:eastAsia="Times New Roman" w:hAnsi="Times New Roman" w:cs="Times New Roman"/>
          <w:spacing w:val="1"/>
          <w:sz w:val="24"/>
          <w:szCs w:val="24"/>
          <w:u w:val="single" w:color="000000"/>
        </w:rPr>
        <w:t xml:space="preserve"> </w:t>
      </w:r>
      <w:r w:rsidRPr="003011B9">
        <w:rPr>
          <w:rFonts w:ascii="Times New Roman" w:eastAsia="Times New Roman" w:hAnsi="Times New Roman" w:cs="Times New Roman"/>
          <w:sz w:val="24"/>
          <w:szCs w:val="24"/>
          <w:u w:val="single" w:color="000000"/>
        </w:rPr>
        <w:t>Title</w:t>
      </w:r>
      <w:r w:rsidRPr="003011B9">
        <w:rPr>
          <w:rFonts w:ascii="Times New Roman" w:eastAsia="Times New Roman" w:hAnsi="Times New Roman" w:cs="Times New Roman"/>
          <w:spacing w:val="1"/>
          <w:sz w:val="24"/>
          <w:szCs w:val="24"/>
          <w:u w:val="single" w:color="000000"/>
        </w:rPr>
        <w:t xml:space="preserve"> </w:t>
      </w:r>
      <w:r w:rsidRPr="003011B9">
        <w:rPr>
          <w:rFonts w:ascii="Times New Roman" w:eastAsia="Times New Roman" w:hAnsi="Times New Roman" w:cs="Times New Roman"/>
          <w:sz w:val="24"/>
          <w:szCs w:val="24"/>
          <w:u w:val="single" w:color="000000"/>
        </w:rPr>
        <w:t>12</w:t>
      </w:r>
      <w:r w:rsidRPr="003011B9">
        <w:rPr>
          <w:rFonts w:ascii="Times New Roman" w:eastAsia="Times New Roman" w:hAnsi="Times New Roman" w:cs="Times New Roman"/>
          <w:spacing w:val="2"/>
          <w:sz w:val="24"/>
          <w:szCs w:val="24"/>
          <w:u w:val="single" w:color="000000"/>
        </w:rPr>
        <w:t xml:space="preserve"> </w:t>
      </w:r>
      <w:r w:rsidRPr="003011B9">
        <w:rPr>
          <w:rFonts w:ascii="Times New Roman" w:eastAsia="Times New Roman" w:hAnsi="Times New Roman" w:cs="Times New Roman"/>
          <w:sz w:val="24"/>
          <w:szCs w:val="24"/>
          <w:u w:val="single" w:color="000000"/>
        </w:rPr>
        <w:t>in</w:t>
      </w:r>
      <w:r w:rsidRPr="003011B9">
        <w:rPr>
          <w:rFonts w:ascii="Times New Roman" w:eastAsia="Times New Roman" w:hAnsi="Times New Roman" w:cs="Times New Roman"/>
          <w:sz w:val="24"/>
          <w:szCs w:val="24"/>
        </w:rPr>
        <w:t>to</w:t>
      </w:r>
      <w:r w:rsidRPr="003011B9">
        <w:rPr>
          <w:rFonts w:ascii="Times New Roman" w:eastAsia="Times New Roman" w:hAnsi="Times New Roman" w:cs="Times New Roman"/>
          <w:spacing w:val="2"/>
          <w:sz w:val="24"/>
          <w:szCs w:val="24"/>
        </w:rPr>
        <w:t xml:space="preserve"> </w:t>
      </w:r>
      <w:r w:rsidRPr="003011B9">
        <w:rPr>
          <w:rFonts w:ascii="Times New Roman" w:eastAsia="Times New Roman" w:hAnsi="Times New Roman" w:cs="Times New Roman"/>
          <w:strike/>
          <w:sz w:val="24"/>
          <w:szCs w:val="24"/>
        </w:rPr>
        <w:t>up</w:t>
      </w:r>
      <w:r w:rsidRPr="003011B9">
        <w:rPr>
          <w:rFonts w:ascii="Times New Roman" w:eastAsia="Times New Roman" w:hAnsi="Times New Roman" w:cs="Times New Roman"/>
          <w:strike/>
          <w:spacing w:val="2"/>
          <w:sz w:val="24"/>
          <w:szCs w:val="24"/>
        </w:rPr>
        <w:t>d</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te</w:t>
      </w:r>
      <w:r w:rsidRPr="003011B9">
        <w:rPr>
          <w:rFonts w:ascii="Times New Roman" w:eastAsia="Times New Roman" w:hAnsi="Times New Roman" w:cs="Times New Roman"/>
          <w:sz w:val="24"/>
          <w:szCs w:val="24"/>
        </w:rPr>
        <w:t xml:space="preserve"> Title</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z w:val="24"/>
          <w:szCs w:val="24"/>
        </w:rPr>
        <w:t>7</w:t>
      </w:r>
      <w:r w:rsidRPr="003011B9">
        <w:rPr>
          <w:rFonts w:ascii="Times New Roman" w:eastAsia="Times New Roman" w:hAnsi="Times New Roman" w:cs="Times New Roman"/>
          <w:strike/>
          <w:spacing w:val="-1"/>
          <w:sz w:val="24"/>
          <w:szCs w:val="24"/>
        </w:rPr>
        <w:t>-</w:t>
      </w:r>
      <w:r w:rsidRPr="003011B9">
        <w:rPr>
          <w:rFonts w:ascii="Times New Roman" w:eastAsia="Times New Roman" w:hAnsi="Times New Roman" w:cs="Times New Roman"/>
          <w:strike/>
          <w:sz w:val="24"/>
          <w:szCs w:val="24"/>
        </w:rPr>
        <w:t>A</w:t>
      </w:r>
      <w:r w:rsidRPr="003011B9">
        <w:rPr>
          <w:rFonts w:ascii="Times New Roman" w:eastAsia="Times New Roman" w:hAnsi="Times New Roman" w:cs="Times New Roman"/>
          <w:strike/>
          <w:sz w:val="24"/>
          <w:szCs w:val="24"/>
          <w:u w:val="single" w:color="000000"/>
        </w:rPr>
        <w:t xml:space="preserve">.  </w:t>
      </w:r>
      <w:r w:rsidRPr="003011B9">
        <w:rPr>
          <w:rFonts w:ascii="Times New Roman" w:eastAsia="Times New Roman" w:hAnsi="Times New Roman" w:cs="Times New Roman"/>
          <w:spacing w:val="-55"/>
          <w:sz w:val="24"/>
          <w:szCs w:val="24"/>
          <w:u w:val="single" w:color="000000"/>
        </w:rPr>
        <w:t xml:space="preserve"> </w:t>
      </w:r>
      <w:r w:rsidRPr="003011B9">
        <w:rPr>
          <w:rFonts w:ascii="Times New Roman" w:eastAsia="Times New Roman" w:hAnsi="Times New Roman" w:cs="Times New Roman"/>
          <w:sz w:val="24"/>
          <w:szCs w:val="24"/>
          <w:u w:val="single" w:color="000000"/>
        </w:rPr>
        <w:t>The</w:t>
      </w:r>
      <w:r w:rsidRPr="003011B9">
        <w:rPr>
          <w:rFonts w:ascii="Times New Roman" w:eastAsia="Times New Roman" w:hAnsi="Times New Roman" w:cs="Times New Roman"/>
          <w:spacing w:val="1"/>
          <w:sz w:val="24"/>
          <w:szCs w:val="24"/>
          <w:u w:val="single" w:color="000000"/>
        </w:rPr>
        <w:t xml:space="preserve"> </w:t>
      </w:r>
      <w:r w:rsidRPr="003011B9">
        <w:rPr>
          <w:rFonts w:ascii="Times New Roman" w:eastAsia="Times New Roman" w:hAnsi="Times New Roman" w:cs="Times New Roman"/>
          <w:sz w:val="24"/>
          <w:szCs w:val="24"/>
          <w:u w:val="single" w:color="000000"/>
        </w:rPr>
        <w:t>d</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z w:val="24"/>
          <w:szCs w:val="24"/>
          <w:u w:val="single" w:color="000000"/>
        </w:rPr>
        <w:t>p</w:t>
      </w:r>
      <w:r w:rsidRPr="003011B9">
        <w:rPr>
          <w:rFonts w:ascii="Times New Roman" w:eastAsia="Times New Roman" w:hAnsi="Times New Roman" w:cs="Times New Roman"/>
          <w:spacing w:val="-1"/>
          <w:sz w:val="24"/>
          <w:szCs w:val="24"/>
          <w:u w:val="single" w:color="000000"/>
        </w:rPr>
        <w:t>ar</w:t>
      </w:r>
      <w:r w:rsidRPr="003011B9">
        <w:rPr>
          <w:rFonts w:ascii="Times New Roman" w:eastAsia="Times New Roman" w:hAnsi="Times New Roman" w:cs="Times New Roman"/>
          <w:sz w:val="24"/>
          <w:szCs w:val="24"/>
          <w:u w:val="single" w:color="000000"/>
        </w:rPr>
        <w:t>tm</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z w:val="24"/>
          <w:szCs w:val="24"/>
          <w:u w:val="single" w:color="000000"/>
        </w:rPr>
        <w:t>nt,</w:t>
      </w:r>
      <w:r w:rsidRPr="003011B9">
        <w:rPr>
          <w:rFonts w:ascii="Times New Roman" w:eastAsia="Times New Roman" w:hAnsi="Times New Roman" w:cs="Times New Roman"/>
          <w:spacing w:val="2"/>
          <w:sz w:val="24"/>
          <w:szCs w:val="24"/>
          <w:u w:val="single" w:color="000000"/>
        </w:rPr>
        <w:t xml:space="preserve"> </w:t>
      </w:r>
      <w:r w:rsidRPr="003011B9">
        <w:rPr>
          <w:rFonts w:ascii="Times New Roman" w:eastAsia="Times New Roman" w:hAnsi="Times New Roman" w:cs="Times New Roman"/>
          <w:sz w:val="24"/>
          <w:szCs w:val="24"/>
          <w:u w:val="single" w:color="000000"/>
        </w:rPr>
        <w:t>wo</w:t>
      </w:r>
      <w:r w:rsidRPr="003011B9">
        <w:rPr>
          <w:rFonts w:ascii="Times New Roman" w:eastAsia="Times New Roman" w:hAnsi="Times New Roman" w:cs="Times New Roman"/>
          <w:spacing w:val="-1"/>
          <w:sz w:val="24"/>
          <w:szCs w:val="24"/>
          <w:u w:val="single" w:color="000000"/>
        </w:rPr>
        <w:t>r</w:t>
      </w:r>
      <w:r w:rsidRPr="003011B9">
        <w:rPr>
          <w:rFonts w:ascii="Times New Roman" w:eastAsia="Times New Roman" w:hAnsi="Times New Roman" w:cs="Times New Roman"/>
          <w:sz w:val="24"/>
          <w:szCs w:val="24"/>
          <w:u w:val="single" w:color="000000"/>
        </w:rPr>
        <w:t>king with</w:t>
      </w:r>
      <w:r w:rsidRPr="003011B9">
        <w:rPr>
          <w:rFonts w:ascii="Times New Roman" w:eastAsia="Times New Roman" w:hAnsi="Times New Roman" w:cs="Times New Roman"/>
          <w:spacing w:val="2"/>
          <w:sz w:val="24"/>
          <w:szCs w:val="24"/>
          <w:u w:val="single" w:color="000000"/>
        </w:rPr>
        <w:t xml:space="preserve"> </w:t>
      </w:r>
      <w:r w:rsidRPr="003011B9">
        <w:rPr>
          <w:rFonts w:ascii="Times New Roman" w:eastAsia="Times New Roman" w:hAnsi="Times New Roman" w:cs="Times New Roman"/>
          <w:sz w:val="24"/>
          <w:szCs w:val="24"/>
          <w:u w:val="single" w:color="000000"/>
        </w:rPr>
        <w:t>the</w:t>
      </w:r>
      <w:r w:rsidRPr="003011B9">
        <w:rPr>
          <w:rFonts w:ascii="Times New Roman" w:eastAsia="Times New Roman" w:hAnsi="Times New Roman" w:cs="Times New Roman"/>
          <w:spacing w:val="1"/>
          <w:sz w:val="24"/>
          <w:szCs w:val="24"/>
          <w:u w:val="single" w:color="000000"/>
        </w:rPr>
        <w:t xml:space="preserve"> </w:t>
      </w:r>
      <w:r w:rsidRPr="003011B9">
        <w:rPr>
          <w:rFonts w:ascii="Times New Roman" w:eastAsia="Times New Roman" w:hAnsi="Times New Roman" w:cs="Times New Roman"/>
          <w:sz w:val="24"/>
          <w:szCs w:val="24"/>
          <w:u w:val="single" w:color="000000"/>
        </w:rPr>
        <w:t>joint st</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 xml:space="preserve">nding </w:t>
      </w:r>
      <w:r w:rsidRPr="003011B9">
        <w:rPr>
          <w:rFonts w:ascii="Times New Roman" w:eastAsia="Times New Roman" w:hAnsi="Times New Roman" w:cs="Times New Roman"/>
          <w:spacing w:val="-1"/>
          <w:sz w:val="24"/>
          <w:szCs w:val="24"/>
          <w:u w:val="single" w:color="000000"/>
        </w:rPr>
        <w:t>c</w:t>
      </w:r>
      <w:r w:rsidRPr="003011B9">
        <w:rPr>
          <w:rFonts w:ascii="Times New Roman" w:eastAsia="Times New Roman" w:hAnsi="Times New Roman" w:cs="Times New Roman"/>
          <w:sz w:val="24"/>
          <w:szCs w:val="24"/>
          <w:u w:val="single" w:color="000000"/>
        </w:rPr>
        <w:t>ommitt</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z w:val="24"/>
          <w:szCs w:val="24"/>
          <w:u w:val="single" w:color="000000"/>
        </w:rPr>
        <w:t>e</w:t>
      </w:r>
      <w:r w:rsidRPr="003011B9">
        <w:rPr>
          <w:rFonts w:ascii="Times New Roman" w:eastAsia="Times New Roman" w:hAnsi="Times New Roman" w:cs="Times New Roman"/>
          <w:spacing w:val="1"/>
          <w:sz w:val="24"/>
          <w:szCs w:val="24"/>
          <w:u w:val="single" w:color="000000"/>
        </w:rPr>
        <w:t xml:space="preserve"> </w:t>
      </w:r>
      <w:r w:rsidRPr="003011B9">
        <w:rPr>
          <w:rFonts w:ascii="Times New Roman" w:eastAsia="Times New Roman" w:hAnsi="Times New Roman" w:cs="Times New Roman"/>
          <w:sz w:val="24"/>
          <w:szCs w:val="24"/>
          <w:u w:val="single" w:color="000000"/>
        </w:rPr>
        <w:t>of</w:t>
      </w:r>
      <w:r w:rsidRPr="003011B9">
        <w:rPr>
          <w:rFonts w:ascii="Times New Roman" w:eastAsia="Times New Roman" w:hAnsi="Times New Roman" w:cs="Times New Roman"/>
          <w:spacing w:val="2"/>
          <w:sz w:val="24"/>
          <w:szCs w:val="24"/>
          <w:u w:val="single" w:color="000000"/>
        </w:rPr>
        <w:t xml:space="preserve"> </w:t>
      </w:r>
      <w:r w:rsidRPr="003011B9">
        <w:rPr>
          <w:rFonts w:ascii="Times New Roman" w:eastAsia="Times New Roman" w:hAnsi="Times New Roman" w:cs="Times New Roman"/>
          <w:spacing w:val="-2"/>
          <w:sz w:val="24"/>
          <w:szCs w:val="24"/>
          <w:u w:val="single" w:color="000000"/>
        </w:rPr>
        <w:t>t</w:t>
      </w:r>
      <w:r w:rsidRPr="003011B9">
        <w:rPr>
          <w:rFonts w:ascii="Times New Roman" w:eastAsia="Times New Roman" w:hAnsi="Times New Roman" w:cs="Times New Roman"/>
          <w:sz w:val="24"/>
          <w:szCs w:val="24"/>
          <w:u w:val="single" w:color="000000"/>
        </w:rPr>
        <w:t>he</w:t>
      </w:r>
      <w:r w:rsidRPr="003011B9">
        <w:rPr>
          <w:rFonts w:ascii="Times New Roman" w:eastAsia="Times New Roman" w:hAnsi="Times New Roman" w:cs="Times New Roman"/>
          <w:spacing w:val="4"/>
          <w:sz w:val="24"/>
          <w:szCs w:val="24"/>
          <w:u w:val="single" w:color="000000"/>
        </w:rPr>
        <w:t xml:space="preserve"> </w:t>
      </w:r>
      <w:r w:rsidRPr="003011B9">
        <w:rPr>
          <w:rFonts w:ascii="Times New Roman" w:eastAsia="Times New Roman" w:hAnsi="Times New Roman" w:cs="Times New Roman"/>
          <w:spacing w:val="-5"/>
          <w:sz w:val="24"/>
          <w:szCs w:val="24"/>
          <w:u w:val="single" w:color="000000"/>
        </w:rPr>
        <w:t>L</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pacing w:val="-2"/>
          <w:sz w:val="24"/>
          <w:szCs w:val="24"/>
          <w:u w:val="single" w:color="000000"/>
        </w:rPr>
        <w:t>g</w:t>
      </w:r>
      <w:r w:rsidRPr="003011B9">
        <w:rPr>
          <w:rFonts w:ascii="Times New Roman" w:eastAsia="Times New Roman" w:hAnsi="Times New Roman" w:cs="Times New Roman"/>
          <w:sz w:val="24"/>
          <w:szCs w:val="24"/>
          <w:u w:val="single" w:color="000000"/>
        </w:rPr>
        <w:t>isl</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tu</w:t>
      </w:r>
      <w:r w:rsidRPr="003011B9">
        <w:rPr>
          <w:rFonts w:ascii="Times New Roman" w:eastAsia="Times New Roman" w:hAnsi="Times New Roman" w:cs="Times New Roman"/>
          <w:spacing w:val="2"/>
          <w:sz w:val="24"/>
          <w:szCs w:val="24"/>
          <w:u w:val="single" w:color="000000"/>
        </w:rPr>
        <w:t>r</w:t>
      </w:r>
      <w:r w:rsidRPr="003011B9">
        <w:rPr>
          <w:rFonts w:ascii="Times New Roman" w:eastAsia="Times New Roman" w:hAnsi="Times New Roman" w:cs="Times New Roman"/>
          <w:sz w:val="24"/>
          <w:szCs w:val="24"/>
          <w:u w:val="single" w:color="000000"/>
        </w:rPr>
        <w:t>e</w:t>
      </w:r>
      <w:r w:rsidRPr="003011B9">
        <w:rPr>
          <w:rFonts w:ascii="Times New Roman" w:eastAsia="Times New Roman" w:hAnsi="Times New Roman" w:cs="Times New Roman"/>
          <w:spacing w:val="1"/>
          <w:sz w:val="24"/>
          <w:szCs w:val="24"/>
          <w:u w:val="single" w:color="000000"/>
        </w:rPr>
        <w:t xml:space="preserve"> </w:t>
      </w:r>
      <w:r w:rsidRPr="003011B9">
        <w:rPr>
          <w:rFonts w:ascii="Times New Roman" w:eastAsia="Times New Roman" w:hAnsi="Times New Roman" w:cs="Times New Roman"/>
          <w:sz w:val="24"/>
          <w:szCs w:val="24"/>
          <w:u w:val="single" w:color="000000"/>
        </w:rPr>
        <w:t>h</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vi</w:t>
      </w:r>
      <w:r w:rsidRPr="003011B9">
        <w:rPr>
          <w:rFonts w:ascii="Times New Roman" w:eastAsia="Times New Roman" w:hAnsi="Times New Roman" w:cs="Times New Roman"/>
          <w:spacing w:val="2"/>
          <w:sz w:val="24"/>
          <w:szCs w:val="24"/>
          <w:u w:val="single" w:color="000000"/>
        </w:rPr>
        <w:t>n</w:t>
      </w:r>
      <w:r w:rsidRPr="003011B9">
        <w:rPr>
          <w:rFonts w:ascii="Times New Roman" w:eastAsia="Times New Roman" w:hAnsi="Times New Roman" w:cs="Times New Roman"/>
          <w:sz w:val="24"/>
          <w:szCs w:val="24"/>
          <w:u w:val="single" w:color="000000"/>
        </w:rPr>
        <w:t>g</w:t>
      </w:r>
      <w:r w:rsidRPr="003011B9">
        <w:rPr>
          <w:rFonts w:ascii="Times New Roman" w:eastAsia="Times New Roman" w:hAnsi="Times New Roman" w:cs="Times New Roman"/>
          <w:sz w:val="24"/>
          <w:szCs w:val="24"/>
        </w:rPr>
        <w:t xml:space="preserve"> </w:t>
      </w:r>
      <w:r w:rsidRPr="003011B9">
        <w:rPr>
          <w:rFonts w:ascii="Times New Roman" w:eastAsia="Times New Roman" w:hAnsi="Times New Roman" w:cs="Times New Roman"/>
          <w:sz w:val="24"/>
          <w:szCs w:val="24"/>
          <w:u w:val="single" w:color="000000"/>
        </w:rPr>
        <w:t>ju</w:t>
      </w:r>
      <w:r w:rsidRPr="003011B9">
        <w:rPr>
          <w:rFonts w:ascii="Times New Roman" w:eastAsia="Times New Roman" w:hAnsi="Times New Roman" w:cs="Times New Roman"/>
          <w:spacing w:val="-1"/>
          <w:sz w:val="24"/>
          <w:szCs w:val="24"/>
          <w:u w:val="single" w:color="000000"/>
        </w:rPr>
        <w:t>r</w:t>
      </w:r>
      <w:r w:rsidRPr="003011B9">
        <w:rPr>
          <w:rFonts w:ascii="Times New Roman" w:eastAsia="Times New Roman" w:hAnsi="Times New Roman" w:cs="Times New Roman"/>
          <w:sz w:val="24"/>
          <w:szCs w:val="24"/>
          <w:u w:val="single" w:color="000000"/>
        </w:rPr>
        <w:t>isdi</w:t>
      </w:r>
      <w:r w:rsidRPr="003011B9">
        <w:rPr>
          <w:rFonts w:ascii="Times New Roman" w:eastAsia="Times New Roman" w:hAnsi="Times New Roman" w:cs="Times New Roman"/>
          <w:spacing w:val="-1"/>
          <w:sz w:val="24"/>
          <w:szCs w:val="24"/>
          <w:u w:val="single" w:color="000000"/>
        </w:rPr>
        <w:t>c</w:t>
      </w:r>
      <w:r w:rsidRPr="003011B9">
        <w:rPr>
          <w:rFonts w:ascii="Times New Roman" w:eastAsia="Times New Roman" w:hAnsi="Times New Roman" w:cs="Times New Roman"/>
          <w:sz w:val="24"/>
          <w:szCs w:val="24"/>
          <w:u w:val="single" w:color="000000"/>
        </w:rPr>
        <w:t>tion</w:t>
      </w:r>
      <w:r w:rsidRPr="003011B9">
        <w:rPr>
          <w:rFonts w:ascii="Times New Roman" w:eastAsia="Times New Roman" w:hAnsi="Times New Roman" w:cs="Times New Roman"/>
          <w:spacing w:val="5"/>
          <w:sz w:val="24"/>
          <w:szCs w:val="24"/>
          <w:u w:val="single" w:color="000000"/>
        </w:rPr>
        <w:t xml:space="preserve"> </w:t>
      </w:r>
      <w:r w:rsidRPr="003011B9">
        <w:rPr>
          <w:rFonts w:ascii="Times New Roman" w:eastAsia="Times New Roman" w:hAnsi="Times New Roman" w:cs="Times New Roman"/>
          <w:sz w:val="24"/>
          <w:szCs w:val="24"/>
          <w:u w:val="single" w:color="000000"/>
        </w:rPr>
        <w:t>ov</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z w:val="24"/>
          <w:szCs w:val="24"/>
          <w:u w:val="single" w:color="000000"/>
        </w:rPr>
        <w:t>r</w:t>
      </w:r>
      <w:r w:rsidRPr="003011B9">
        <w:rPr>
          <w:rFonts w:ascii="Times New Roman" w:eastAsia="Times New Roman" w:hAnsi="Times New Roman" w:cs="Times New Roman"/>
          <w:spacing w:val="4"/>
          <w:sz w:val="24"/>
          <w:szCs w:val="24"/>
          <w:u w:val="single" w:color="000000"/>
        </w:rPr>
        <w:t xml:space="preserve"> </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pacing w:val="-2"/>
          <w:sz w:val="24"/>
          <w:szCs w:val="24"/>
          <w:u w:val="single" w:color="000000"/>
        </w:rPr>
        <w:t>g</w:t>
      </w:r>
      <w:r w:rsidRPr="003011B9">
        <w:rPr>
          <w:rFonts w:ascii="Times New Roman" w:eastAsia="Times New Roman" w:hAnsi="Times New Roman" w:cs="Times New Roman"/>
          <w:spacing w:val="-1"/>
          <w:sz w:val="24"/>
          <w:szCs w:val="24"/>
          <w:u w:val="single" w:color="000000"/>
        </w:rPr>
        <w:t>r</w:t>
      </w:r>
      <w:r w:rsidRPr="003011B9">
        <w:rPr>
          <w:rFonts w:ascii="Times New Roman" w:eastAsia="Times New Roman" w:hAnsi="Times New Roman" w:cs="Times New Roman"/>
          <w:sz w:val="24"/>
          <w:szCs w:val="24"/>
          <w:u w:val="single" w:color="000000"/>
        </w:rPr>
        <w:t>i</w:t>
      </w:r>
      <w:r w:rsidRPr="003011B9">
        <w:rPr>
          <w:rFonts w:ascii="Times New Roman" w:eastAsia="Times New Roman" w:hAnsi="Times New Roman" w:cs="Times New Roman"/>
          <w:spacing w:val="-1"/>
          <w:sz w:val="24"/>
          <w:szCs w:val="24"/>
          <w:u w:val="single" w:color="000000"/>
        </w:rPr>
        <w:t>c</w:t>
      </w:r>
      <w:r w:rsidRPr="003011B9">
        <w:rPr>
          <w:rFonts w:ascii="Times New Roman" w:eastAsia="Times New Roman" w:hAnsi="Times New Roman" w:cs="Times New Roman"/>
          <w:spacing w:val="2"/>
          <w:sz w:val="24"/>
          <w:szCs w:val="24"/>
          <w:u w:val="single" w:color="000000"/>
        </w:rPr>
        <w:t>u</w:t>
      </w:r>
      <w:r w:rsidRPr="003011B9">
        <w:rPr>
          <w:rFonts w:ascii="Times New Roman" w:eastAsia="Times New Roman" w:hAnsi="Times New Roman" w:cs="Times New Roman"/>
          <w:sz w:val="24"/>
          <w:szCs w:val="24"/>
          <w:u w:val="single" w:color="000000"/>
        </w:rPr>
        <w:t>ltu</w:t>
      </w:r>
      <w:r w:rsidRPr="003011B9">
        <w:rPr>
          <w:rFonts w:ascii="Times New Roman" w:eastAsia="Times New Roman" w:hAnsi="Times New Roman" w:cs="Times New Roman"/>
          <w:spacing w:val="-1"/>
          <w:sz w:val="24"/>
          <w:szCs w:val="24"/>
          <w:u w:val="single" w:color="000000"/>
        </w:rPr>
        <w:t>re</w:t>
      </w:r>
      <w:r w:rsidRPr="003011B9">
        <w:rPr>
          <w:rFonts w:ascii="Times New Roman" w:eastAsia="Times New Roman" w:hAnsi="Times New Roman" w:cs="Times New Roman"/>
          <w:sz w:val="24"/>
          <w:szCs w:val="24"/>
          <w:u w:val="single" w:color="000000"/>
        </w:rPr>
        <w:t>,</w:t>
      </w:r>
      <w:r w:rsidRPr="003011B9">
        <w:rPr>
          <w:rFonts w:ascii="Times New Roman" w:eastAsia="Times New Roman" w:hAnsi="Times New Roman" w:cs="Times New Roman"/>
          <w:spacing w:val="5"/>
          <w:sz w:val="24"/>
          <w:szCs w:val="24"/>
          <w:u w:val="single" w:color="000000"/>
        </w:rPr>
        <w:t xml:space="preserve"> </w:t>
      </w:r>
      <w:r w:rsidRPr="003011B9">
        <w:rPr>
          <w:rFonts w:ascii="Times New Roman" w:eastAsia="Times New Roman" w:hAnsi="Times New Roman" w:cs="Times New Roman"/>
          <w:spacing w:val="-1"/>
          <w:sz w:val="24"/>
          <w:szCs w:val="24"/>
          <w:u w:val="single" w:color="000000"/>
        </w:rPr>
        <w:t>c</w:t>
      </w:r>
      <w:r w:rsidRPr="003011B9">
        <w:rPr>
          <w:rFonts w:ascii="Times New Roman" w:eastAsia="Times New Roman" w:hAnsi="Times New Roman" w:cs="Times New Roman"/>
          <w:sz w:val="24"/>
          <w:szCs w:val="24"/>
          <w:u w:val="single" w:color="000000"/>
        </w:rPr>
        <w:t>ons</w:t>
      </w:r>
      <w:r w:rsidRPr="003011B9">
        <w:rPr>
          <w:rFonts w:ascii="Times New Roman" w:eastAsia="Times New Roman" w:hAnsi="Times New Roman" w:cs="Times New Roman"/>
          <w:spacing w:val="-1"/>
          <w:sz w:val="24"/>
          <w:szCs w:val="24"/>
          <w:u w:val="single" w:color="000000"/>
        </w:rPr>
        <w:t>er</w:t>
      </w:r>
      <w:r w:rsidRPr="003011B9">
        <w:rPr>
          <w:rFonts w:ascii="Times New Roman" w:eastAsia="Times New Roman" w:hAnsi="Times New Roman" w:cs="Times New Roman"/>
          <w:spacing w:val="2"/>
          <w:sz w:val="24"/>
          <w:szCs w:val="24"/>
          <w:u w:val="single" w:color="000000"/>
        </w:rPr>
        <w:t>v</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tion</w:t>
      </w:r>
      <w:r w:rsidRPr="003011B9">
        <w:rPr>
          <w:rFonts w:ascii="Times New Roman" w:eastAsia="Times New Roman" w:hAnsi="Times New Roman" w:cs="Times New Roman"/>
          <w:spacing w:val="5"/>
          <w:sz w:val="24"/>
          <w:szCs w:val="24"/>
          <w:u w:val="single" w:color="000000"/>
        </w:rPr>
        <w:t xml:space="preserve"> </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nd</w:t>
      </w:r>
      <w:r w:rsidRPr="003011B9">
        <w:rPr>
          <w:rFonts w:ascii="Times New Roman" w:eastAsia="Times New Roman" w:hAnsi="Times New Roman" w:cs="Times New Roman"/>
          <w:spacing w:val="7"/>
          <w:sz w:val="24"/>
          <w:szCs w:val="24"/>
          <w:u w:val="single" w:color="000000"/>
        </w:rPr>
        <w:t xml:space="preserve"> </w:t>
      </w:r>
      <w:r w:rsidRPr="003011B9">
        <w:rPr>
          <w:rFonts w:ascii="Times New Roman" w:eastAsia="Times New Roman" w:hAnsi="Times New Roman" w:cs="Times New Roman"/>
          <w:spacing w:val="-1"/>
          <w:sz w:val="24"/>
          <w:szCs w:val="24"/>
          <w:u w:val="single" w:color="000000"/>
        </w:rPr>
        <w:t>f</w:t>
      </w:r>
      <w:r w:rsidRPr="003011B9">
        <w:rPr>
          <w:rFonts w:ascii="Times New Roman" w:eastAsia="Times New Roman" w:hAnsi="Times New Roman" w:cs="Times New Roman"/>
          <w:sz w:val="24"/>
          <w:szCs w:val="24"/>
          <w:u w:val="single" w:color="000000"/>
        </w:rPr>
        <w:t>o</w:t>
      </w:r>
      <w:r w:rsidRPr="003011B9">
        <w:rPr>
          <w:rFonts w:ascii="Times New Roman" w:eastAsia="Times New Roman" w:hAnsi="Times New Roman" w:cs="Times New Roman"/>
          <w:spacing w:val="-1"/>
          <w:sz w:val="24"/>
          <w:szCs w:val="24"/>
          <w:u w:val="single" w:color="000000"/>
        </w:rPr>
        <w:t>re</w:t>
      </w:r>
      <w:r w:rsidRPr="003011B9">
        <w:rPr>
          <w:rFonts w:ascii="Times New Roman" w:eastAsia="Times New Roman" w:hAnsi="Times New Roman" w:cs="Times New Roman"/>
          <w:sz w:val="24"/>
          <w:szCs w:val="24"/>
          <w:u w:val="single" w:color="000000"/>
        </w:rPr>
        <w:t>st</w:t>
      </w:r>
      <w:r w:rsidRPr="003011B9">
        <w:rPr>
          <w:rFonts w:ascii="Times New Roman" w:eastAsia="Times New Roman" w:hAnsi="Times New Roman" w:cs="Times New Roman"/>
          <w:spacing w:val="4"/>
          <w:sz w:val="24"/>
          <w:szCs w:val="24"/>
          <w:u w:val="single" w:color="000000"/>
        </w:rPr>
        <w:t>r</w:t>
      </w:r>
      <w:r w:rsidRPr="003011B9">
        <w:rPr>
          <w:rFonts w:ascii="Times New Roman" w:eastAsia="Times New Roman" w:hAnsi="Times New Roman" w:cs="Times New Roman"/>
          <w:sz w:val="24"/>
          <w:szCs w:val="24"/>
          <w:u w:val="single" w:color="000000"/>
        </w:rPr>
        <w:t>y m</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tt</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pacing w:val="-1"/>
          <w:sz w:val="24"/>
          <w:szCs w:val="24"/>
          <w:u w:val="single" w:color="000000"/>
        </w:rPr>
        <w:t>r</w:t>
      </w:r>
      <w:r w:rsidRPr="003011B9">
        <w:rPr>
          <w:rFonts w:ascii="Times New Roman" w:eastAsia="Times New Roman" w:hAnsi="Times New Roman" w:cs="Times New Roman"/>
          <w:sz w:val="24"/>
          <w:szCs w:val="24"/>
          <w:u w:val="single" w:color="000000"/>
        </w:rPr>
        <w:t>s,</w:t>
      </w:r>
      <w:r w:rsidRPr="003011B9">
        <w:rPr>
          <w:rFonts w:ascii="Times New Roman" w:eastAsia="Times New Roman" w:hAnsi="Times New Roman" w:cs="Times New Roman"/>
          <w:spacing w:val="5"/>
          <w:sz w:val="24"/>
          <w:szCs w:val="24"/>
          <w:u w:val="single" w:color="000000"/>
        </w:rPr>
        <w:t xml:space="preserve"> </w:t>
      </w:r>
      <w:r w:rsidRPr="003011B9">
        <w:rPr>
          <w:rFonts w:ascii="Times New Roman" w:eastAsia="Times New Roman" w:hAnsi="Times New Roman" w:cs="Times New Roman"/>
          <w:sz w:val="24"/>
          <w:szCs w:val="24"/>
          <w:u w:val="single" w:color="000000"/>
        </w:rPr>
        <w:t>sh</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pacing w:val="3"/>
          <w:sz w:val="24"/>
          <w:szCs w:val="24"/>
          <w:u w:val="single" w:color="000000"/>
        </w:rPr>
        <w:t>l</w:t>
      </w:r>
      <w:r w:rsidRPr="003011B9">
        <w:rPr>
          <w:rFonts w:ascii="Times New Roman" w:eastAsia="Times New Roman" w:hAnsi="Times New Roman" w:cs="Times New Roman"/>
          <w:sz w:val="24"/>
          <w:szCs w:val="24"/>
          <w:u w:val="single" w:color="000000"/>
        </w:rPr>
        <w:t>l</w:t>
      </w:r>
      <w:r w:rsidRPr="003011B9">
        <w:rPr>
          <w:rFonts w:ascii="Times New Roman" w:eastAsia="Times New Roman" w:hAnsi="Times New Roman" w:cs="Times New Roman"/>
          <w:spacing w:val="5"/>
          <w:sz w:val="24"/>
          <w:szCs w:val="24"/>
          <w:u w:val="single" w:color="000000"/>
        </w:rPr>
        <w:t xml:space="preserve"> </w:t>
      </w:r>
      <w:r w:rsidRPr="003011B9">
        <w:rPr>
          <w:rFonts w:ascii="Times New Roman" w:eastAsia="Times New Roman" w:hAnsi="Times New Roman" w:cs="Times New Roman"/>
          <w:spacing w:val="-1"/>
          <w:sz w:val="24"/>
          <w:szCs w:val="24"/>
          <w:u w:val="single" w:color="000000"/>
        </w:rPr>
        <w:t>re</w:t>
      </w:r>
      <w:r w:rsidRPr="003011B9">
        <w:rPr>
          <w:rFonts w:ascii="Times New Roman" w:eastAsia="Times New Roman" w:hAnsi="Times New Roman" w:cs="Times New Roman"/>
          <w:sz w:val="24"/>
          <w:szCs w:val="24"/>
          <w:u w:val="single" w:color="000000"/>
        </w:rPr>
        <w:t>vi</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z w:val="24"/>
          <w:szCs w:val="24"/>
          <w:u w:val="single" w:color="000000"/>
        </w:rPr>
        <w:t>w</w:t>
      </w:r>
      <w:r w:rsidRPr="003011B9">
        <w:rPr>
          <w:rFonts w:ascii="Times New Roman" w:eastAsia="Times New Roman" w:hAnsi="Times New Roman" w:cs="Times New Roman"/>
          <w:spacing w:val="5"/>
          <w:sz w:val="24"/>
          <w:szCs w:val="24"/>
          <w:u w:val="single" w:color="000000"/>
        </w:rPr>
        <w:t xml:space="preserve"> </w:t>
      </w:r>
      <w:r w:rsidRPr="003011B9">
        <w:rPr>
          <w:rFonts w:ascii="Times New Roman" w:eastAsia="Times New Roman" w:hAnsi="Times New Roman" w:cs="Times New Roman"/>
          <w:sz w:val="24"/>
          <w:szCs w:val="24"/>
          <w:u w:val="single" w:color="000000"/>
        </w:rPr>
        <w:t>submitt</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z w:val="24"/>
          <w:szCs w:val="24"/>
          <w:u w:val="single" w:color="000000"/>
        </w:rPr>
        <w:t>d</w:t>
      </w:r>
      <w:r w:rsidRPr="003011B9">
        <w:rPr>
          <w:rFonts w:ascii="Times New Roman" w:eastAsia="Times New Roman" w:hAnsi="Times New Roman" w:cs="Times New Roman"/>
          <w:sz w:val="24"/>
          <w:szCs w:val="24"/>
        </w:rPr>
        <w:t xml:space="preserve"> </w:t>
      </w:r>
      <w:r w:rsidRPr="003011B9">
        <w:rPr>
          <w:rFonts w:ascii="Times New Roman" w:eastAsia="Times New Roman" w:hAnsi="Times New Roman" w:cs="Times New Roman"/>
          <w:sz w:val="24"/>
          <w:szCs w:val="24"/>
          <w:u w:val="single" w:color="000000"/>
        </w:rPr>
        <w:t>l</w:t>
      </w:r>
      <w:r w:rsidRPr="003011B9">
        <w:rPr>
          <w:rFonts w:ascii="Times New Roman" w:eastAsia="Times New Roman" w:hAnsi="Times New Roman" w:cs="Times New Roman"/>
          <w:spacing w:val="-1"/>
          <w:sz w:val="24"/>
          <w:szCs w:val="24"/>
          <w:u w:val="single" w:color="000000"/>
        </w:rPr>
        <w:t>e</w:t>
      </w:r>
      <w:r w:rsidRPr="003011B9">
        <w:rPr>
          <w:rFonts w:ascii="Times New Roman" w:eastAsia="Times New Roman" w:hAnsi="Times New Roman" w:cs="Times New Roman"/>
          <w:spacing w:val="-2"/>
          <w:sz w:val="24"/>
          <w:szCs w:val="24"/>
          <w:u w:val="single" w:color="000000"/>
        </w:rPr>
        <w:t>g</w:t>
      </w:r>
      <w:r w:rsidRPr="003011B9">
        <w:rPr>
          <w:rFonts w:ascii="Times New Roman" w:eastAsia="Times New Roman" w:hAnsi="Times New Roman" w:cs="Times New Roman"/>
          <w:sz w:val="24"/>
          <w:szCs w:val="24"/>
          <w:u w:val="single" w:color="000000"/>
        </w:rPr>
        <w:t>isl</w:t>
      </w:r>
      <w:r w:rsidRPr="003011B9">
        <w:rPr>
          <w:rFonts w:ascii="Times New Roman" w:eastAsia="Times New Roman" w:hAnsi="Times New Roman" w:cs="Times New Roman"/>
          <w:spacing w:val="-1"/>
          <w:sz w:val="24"/>
          <w:szCs w:val="24"/>
          <w:u w:val="single" w:color="000000"/>
        </w:rPr>
        <w:t>a</w:t>
      </w:r>
      <w:r w:rsidRPr="003011B9">
        <w:rPr>
          <w:rFonts w:ascii="Times New Roman" w:eastAsia="Times New Roman" w:hAnsi="Times New Roman" w:cs="Times New Roman"/>
          <w:sz w:val="24"/>
          <w:szCs w:val="24"/>
          <w:u w:val="single" w:color="000000"/>
        </w:rPr>
        <w:t>tion,</w:t>
      </w:r>
      <w:r w:rsidRPr="003011B9">
        <w:rPr>
          <w:rFonts w:ascii="Times New Roman" w:eastAsia="Times New Roman" w:hAnsi="Times New Roman" w:cs="Times New Roman"/>
          <w:sz w:val="24"/>
          <w:szCs w:val="24"/>
        </w:rPr>
        <w:t xml:space="preserve"> </w:t>
      </w:r>
      <w:r w:rsidRPr="003011B9">
        <w:rPr>
          <w:rFonts w:ascii="Times New Roman" w:eastAsia="Times New Roman" w:hAnsi="Times New Roman" w:cs="Times New Roman"/>
          <w:spacing w:val="-1"/>
          <w:sz w:val="24"/>
          <w:szCs w:val="24"/>
        </w:rPr>
        <w:t>a</w:t>
      </w:r>
      <w:r w:rsidRPr="003011B9">
        <w:rPr>
          <w:rFonts w:ascii="Times New Roman" w:eastAsia="Times New Roman" w:hAnsi="Times New Roman" w:cs="Times New Roman"/>
          <w:sz w:val="24"/>
          <w:szCs w:val="24"/>
        </w:rPr>
        <w:t xml:space="preserve">nd </w:t>
      </w:r>
      <w:r w:rsidRPr="003011B9">
        <w:rPr>
          <w:rFonts w:ascii="Times New Roman" w:eastAsia="Times New Roman" w:hAnsi="Times New Roman" w:cs="Times New Roman"/>
          <w:strike/>
          <w:sz w:val="24"/>
          <w:szCs w:val="24"/>
        </w:rPr>
        <w:t>to</w:t>
      </w:r>
      <w:r w:rsidRPr="003011B9">
        <w:rPr>
          <w:rFonts w:ascii="Times New Roman" w:eastAsia="Times New Roman" w:hAnsi="Times New Roman" w:cs="Times New Roman"/>
          <w:sz w:val="24"/>
          <w:szCs w:val="24"/>
        </w:rPr>
        <w:t xml:space="preserve"> </w:t>
      </w:r>
      <w:r w:rsidRPr="003011B9">
        <w:rPr>
          <w:rFonts w:ascii="Times New Roman" w:eastAsia="Times New Roman" w:hAnsi="Times New Roman" w:cs="Times New Roman"/>
          <w:spacing w:val="-1"/>
          <w:sz w:val="24"/>
          <w:szCs w:val="24"/>
        </w:rPr>
        <w:t>c</w:t>
      </w:r>
      <w:r w:rsidRPr="003011B9">
        <w:rPr>
          <w:rFonts w:ascii="Times New Roman" w:eastAsia="Times New Roman" w:hAnsi="Times New Roman" w:cs="Times New Roman"/>
          <w:spacing w:val="2"/>
          <w:sz w:val="24"/>
          <w:szCs w:val="24"/>
        </w:rPr>
        <w:t>o</w:t>
      </w:r>
      <w:r w:rsidRPr="003011B9">
        <w:rPr>
          <w:rFonts w:ascii="Times New Roman" w:eastAsia="Times New Roman" w:hAnsi="Times New Roman" w:cs="Times New Roman"/>
          <w:spacing w:val="-1"/>
          <w:sz w:val="24"/>
          <w:szCs w:val="24"/>
        </w:rPr>
        <w:t>rr</w:t>
      </w:r>
      <w:r w:rsidRPr="003011B9">
        <w:rPr>
          <w:rFonts w:ascii="Times New Roman" w:eastAsia="Times New Roman" w:hAnsi="Times New Roman" w:cs="Times New Roman"/>
          <w:spacing w:val="1"/>
          <w:sz w:val="24"/>
          <w:szCs w:val="24"/>
        </w:rPr>
        <w:t>ec</w:t>
      </w:r>
      <w:r w:rsidRPr="003011B9">
        <w:rPr>
          <w:rFonts w:ascii="Times New Roman" w:eastAsia="Times New Roman" w:hAnsi="Times New Roman" w:cs="Times New Roman"/>
          <w:sz w:val="24"/>
          <w:szCs w:val="24"/>
        </w:rPr>
        <w:t xml:space="preserve">t </w:t>
      </w:r>
      <w:r w:rsidRPr="003011B9">
        <w:rPr>
          <w:rFonts w:ascii="Times New Roman" w:eastAsia="Times New Roman" w:hAnsi="Times New Roman" w:cs="Times New Roman"/>
          <w:spacing w:val="-1"/>
          <w:sz w:val="24"/>
          <w:szCs w:val="24"/>
        </w:rPr>
        <w:t>a</w:t>
      </w:r>
      <w:r w:rsidRPr="003011B9">
        <w:rPr>
          <w:rFonts w:ascii="Times New Roman" w:eastAsia="Times New Roman" w:hAnsi="Times New Roman" w:cs="Times New Roman"/>
          <w:spacing w:val="2"/>
          <w:sz w:val="24"/>
          <w:szCs w:val="24"/>
        </w:rPr>
        <w:t>n</w:t>
      </w:r>
      <w:r w:rsidRPr="003011B9">
        <w:rPr>
          <w:rFonts w:ascii="Times New Roman" w:eastAsia="Times New Roman" w:hAnsi="Times New Roman" w:cs="Times New Roman"/>
          <w:sz w:val="24"/>
          <w:szCs w:val="24"/>
        </w:rPr>
        <w:t>y</w:t>
      </w:r>
      <w:r w:rsidRPr="003011B9">
        <w:rPr>
          <w:rFonts w:ascii="Times New Roman" w:eastAsia="Times New Roman" w:hAnsi="Times New Roman" w:cs="Times New Roman"/>
          <w:spacing w:val="-2"/>
          <w:sz w:val="24"/>
          <w:szCs w:val="24"/>
        </w:rPr>
        <w:t xml:space="preserve"> </w:t>
      </w:r>
      <w:r w:rsidRPr="003011B9">
        <w:rPr>
          <w:rFonts w:ascii="Times New Roman" w:eastAsia="Times New Roman" w:hAnsi="Times New Roman" w:cs="Times New Roman"/>
          <w:spacing w:val="-1"/>
          <w:sz w:val="24"/>
          <w:szCs w:val="24"/>
        </w:rPr>
        <w:t>err</w:t>
      </w:r>
      <w:r w:rsidRPr="003011B9">
        <w:rPr>
          <w:rFonts w:ascii="Times New Roman" w:eastAsia="Times New Roman" w:hAnsi="Times New Roman" w:cs="Times New Roman"/>
          <w:sz w:val="24"/>
          <w:szCs w:val="24"/>
        </w:rPr>
        <w:t>o</w:t>
      </w:r>
      <w:r w:rsidRPr="003011B9">
        <w:rPr>
          <w:rFonts w:ascii="Times New Roman" w:eastAsia="Times New Roman" w:hAnsi="Times New Roman" w:cs="Times New Roman"/>
          <w:spacing w:val="-1"/>
          <w:sz w:val="24"/>
          <w:szCs w:val="24"/>
        </w:rPr>
        <w:t>r</w:t>
      </w:r>
      <w:r w:rsidRPr="003011B9">
        <w:rPr>
          <w:rFonts w:ascii="Times New Roman" w:eastAsia="Times New Roman" w:hAnsi="Times New Roman" w:cs="Times New Roman"/>
          <w:sz w:val="24"/>
          <w:szCs w:val="24"/>
        </w:rPr>
        <w:t>s</w:t>
      </w:r>
      <w:r w:rsidRPr="003011B9">
        <w:rPr>
          <w:rFonts w:ascii="Times New Roman" w:eastAsia="Times New Roman" w:hAnsi="Times New Roman" w:cs="Times New Roman"/>
          <w:spacing w:val="3"/>
          <w:sz w:val="24"/>
          <w:szCs w:val="24"/>
        </w:rPr>
        <w:t xml:space="preserve"> </w:t>
      </w:r>
      <w:r w:rsidRPr="003011B9">
        <w:rPr>
          <w:rFonts w:ascii="Times New Roman" w:eastAsia="Times New Roman" w:hAnsi="Times New Roman" w:cs="Times New Roman"/>
          <w:spacing w:val="-1"/>
          <w:sz w:val="24"/>
          <w:szCs w:val="24"/>
        </w:rPr>
        <w:t>a</w:t>
      </w:r>
      <w:r w:rsidRPr="003011B9">
        <w:rPr>
          <w:rFonts w:ascii="Times New Roman" w:eastAsia="Times New Roman" w:hAnsi="Times New Roman" w:cs="Times New Roman"/>
          <w:sz w:val="24"/>
          <w:szCs w:val="24"/>
        </w:rPr>
        <w:t>nd in</w:t>
      </w:r>
      <w:r w:rsidRPr="003011B9">
        <w:rPr>
          <w:rFonts w:ascii="Times New Roman" w:eastAsia="Times New Roman" w:hAnsi="Times New Roman" w:cs="Times New Roman"/>
          <w:spacing w:val="-1"/>
          <w:sz w:val="24"/>
          <w:szCs w:val="24"/>
        </w:rPr>
        <w:t>c</w:t>
      </w:r>
      <w:r w:rsidRPr="003011B9">
        <w:rPr>
          <w:rFonts w:ascii="Times New Roman" w:eastAsia="Times New Roman" w:hAnsi="Times New Roman" w:cs="Times New Roman"/>
          <w:sz w:val="24"/>
          <w:szCs w:val="24"/>
        </w:rPr>
        <w:t>onsist</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z w:val="24"/>
          <w:szCs w:val="24"/>
        </w:rPr>
        <w:t>n</w:t>
      </w:r>
      <w:r w:rsidRPr="003011B9">
        <w:rPr>
          <w:rFonts w:ascii="Times New Roman" w:eastAsia="Times New Roman" w:hAnsi="Times New Roman" w:cs="Times New Roman"/>
          <w:spacing w:val="-1"/>
          <w:sz w:val="24"/>
          <w:szCs w:val="24"/>
        </w:rPr>
        <w:t>c</w:t>
      </w:r>
      <w:r w:rsidRPr="003011B9">
        <w:rPr>
          <w:rFonts w:ascii="Times New Roman" w:eastAsia="Times New Roman" w:hAnsi="Times New Roman" w:cs="Times New Roman"/>
          <w:sz w:val="24"/>
          <w:szCs w:val="24"/>
        </w:rPr>
        <w:t>i</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z w:val="24"/>
          <w:szCs w:val="24"/>
        </w:rPr>
        <w:t>s</w:t>
      </w:r>
      <w:r w:rsidRPr="003011B9">
        <w:rPr>
          <w:rFonts w:ascii="Times New Roman" w:eastAsia="Times New Roman" w:hAnsi="Times New Roman" w:cs="Times New Roman"/>
          <w:strike/>
          <w:sz w:val="24"/>
          <w:szCs w:val="24"/>
        </w:rPr>
        <w:t xml:space="preserve"> in l</w:t>
      </w:r>
      <w:r w:rsidRPr="003011B9">
        <w:rPr>
          <w:rFonts w:ascii="Times New Roman" w:eastAsia="Times New Roman" w:hAnsi="Times New Roman" w:cs="Times New Roman"/>
          <w:strike/>
          <w:spacing w:val="-1"/>
          <w:sz w:val="24"/>
          <w:szCs w:val="24"/>
        </w:rPr>
        <w:t>a</w:t>
      </w:r>
      <w:r w:rsidRPr="003011B9">
        <w:rPr>
          <w:rFonts w:ascii="Times New Roman" w:eastAsia="Times New Roman" w:hAnsi="Times New Roman" w:cs="Times New Roman"/>
          <w:strike/>
          <w:sz w:val="24"/>
          <w:szCs w:val="24"/>
        </w:rPr>
        <w:t xml:space="preserve">w </w:t>
      </w:r>
      <w:r w:rsidRPr="003011B9">
        <w:rPr>
          <w:rFonts w:ascii="Times New Roman" w:eastAsia="Times New Roman" w:hAnsi="Times New Roman" w:cs="Times New Roman"/>
          <w:sz w:val="24"/>
          <w:szCs w:val="24"/>
        </w:rPr>
        <w:t>th</w:t>
      </w:r>
      <w:r w:rsidRPr="003011B9">
        <w:rPr>
          <w:rFonts w:ascii="Times New Roman" w:eastAsia="Times New Roman" w:hAnsi="Times New Roman" w:cs="Times New Roman"/>
          <w:spacing w:val="-1"/>
          <w:sz w:val="24"/>
          <w:szCs w:val="24"/>
        </w:rPr>
        <w:t>a</w:t>
      </w:r>
      <w:r w:rsidRPr="003011B9">
        <w:rPr>
          <w:rFonts w:ascii="Times New Roman" w:eastAsia="Times New Roman" w:hAnsi="Times New Roman" w:cs="Times New Roman"/>
          <w:sz w:val="24"/>
          <w:szCs w:val="24"/>
        </w:rPr>
        <w:t xml:space="preserve">t </w:t>
      </w:r>
      <w:r w:rsidRPr="003011B9">
        <w:rPr>
          <w:rFonts w:ascii="Times New Roman" w:eastAsia="Times New Roman" w:hAnsi="Times New Roman" w:cs="Times New Roman"/>
          <w:spacing w:val="2"/>
          <w:sz w:val="24"/>
          <w:szCs w:val="24"/>
        </w:rPr>
        <w:t>r</w:t>
      </w:r>
      <w:r w:rsidRPr="003011B9">
        <w:rPr>
          <w:rFonts w:ascii="Times New Roman" w:eastAsia="Times New Roman" w:hAnsi="Times New Roman" w:cs="Times New Roman"/>
          <w:spacing w:val="-1"/>
          <w:sz w:val="24"/>
          <w:szCs w:val="24"/>
        </w:rPr>
        <w:t>e</w:t>
      </w:r>
      <w:r w:rsidRPr="003011B9">
        <w:rPr>
          <w:rFonts w:ascii="Times New Roman" w:eastAsia="Times New Roman" w:hAnsi="Times New Roman" w:cs="Times New Roman"/>
          <w:sz w:val="24"/>
          <w:szCs w:val="24"/>
        </w:rPr>
        <w:t xml:space="preserve">sult </w:t>
      </w:r>
      <w:r w:rsidRPr="003011B9">
        <w:rPr>
          <w:rFonts w:ascii="Times New Roman" w:eastAsia="Times New Roman" w:hAnsi="Times New Roman" w:cs="Times New Roman"/>
          <w:spacing w:val="2"/>
          <w:sz w:val="24"/>
          <w:szCs w:val="24"/>
        </w:rPr>
        <w:t>f</w:t>
      </w:r>
      <w:r w:rsidRPr="003011B9">
        <w:rPr>
          <w:rFonts w:ascii="Times New Roman" w:eastAsia="Times New Roman" w:hAnsi="Times New Roman" w:cs="Times New Roman"/>
          <w:spacing w:val="-1"/>
          <w:sz w:val="24"/>
          <w:szCs w:val="24"/>
        </w:rPr>
        <w:t>r</w:t>
      </w:r>
      <w:r w:rsidRPr="003011B9">
        <w:rPr>
          <w:rFonts w:ascii="Times New Roman" w:eastAsia="Times New Roman" w:hAnsi="Times New Roman" w:cs="Times New Roman"/>
          <w:sz w:val="24"/>
          <w:szCs w:val="24"/>
        </w:rPr>
        <w:t xml:space="preserve">om this </w:t>
      </w:r>
      <w:r w:rsidRPr="003011B9">
        <w:rPr>
          <w:rFonts w:ascii="Times New Roman" w:eastAsia="Times New Roman" w:hAnsi="Times New Roman" w:cs="Times New Roman"/>
          <w:spacing w:val="1"/>
          <w:sz w:val="24"/>
          <w:szCs w:val="24"/>
        </w:rPr>
        <w:t>P</w:t>
      </w:r>
      <w:r w:rsidRPr="003011B9">
        <w:rPr>
          <w:rFonts w:ascii="Times New Roman" w:eastAsia="Times New Roman" w:hAnsi="Times New Roman" w:cs="Times New Roman"/>
          <w:spacing w:val="-1"/>
          <w:sz w:val="24"/>
          <w:szCs w:val="24"/>
        </w:rPr>
        <w:t>ar</w:t>
      </w:r>
      <w:r w:rsidRPr="003011B9">
        <w:rPr>
          <w:rFonts w:ascii="Times New Roman" w:eastAsia="Times New Roman" w:hAnsi="Times New Roman" w:cs="Times New Roman"/>
          <w:sz w:val="24"/>
          <w:szCs w:val="24"/>
        </w:rPr>
        <w:t>t.</w:t>
      </w:r>
    </w:p>
    <w:p w:rsidR="00874865" w:rsidRPr="003011B9" w:rsidRDefault="00874865" w:rsidP="00874865">
      <w:pPr>
        <w:spacing w:after="0" w:line="239" w:lineRule="auto"/>
        <w:ind w:left="191" w:right="52"/>
        <w:jc w:val="both"/>
        <w:rPr>
          <w:rFonts w:ascii="Times New Roman" w:eastAsia="Times New Roman" w:hAnsi="Times New Roman" w:cs="Times New Roman"/>
          <w:sz w:val="24"/>
          <w:szCs w:val="24"/>
        </w:rPr>
      </w:pPr>
    </w:p>
    <w:p w:rsidR="008F397B" w:rsidRPr="00323490" w:rsidRDefault="008F397B" w:rsidP="008F397B">
      <w:pPr>
        <w:rPr>
          <w:rFonts w:ascii="Times New Roman" w:hAnsi="Times New Roman" w:cs="Times New Roman"/>
          <w:b/>
          <w:sz w:val="24"/>
          <w:szCs w:val="24"/>
        </w:rPr>
      </w:pPr>
      <w:r w:rsidRPr="00662A69">
        <w:rPr>
          <w:rFonts w:ascii="Times New Roman" w:hAnsi="Times New Roman" w:cs="Times New Roman"/>
          <w:b/>
          <w:sz w:val="24"/>
          <w:szCs w:val="24"/>
        </w:rPr>
        <w:t xml:space="preserve">Revised </w:t>
      </w:r>
    </w:p>
    <w:p w:rsidR="008F397B" w:rsidRDefault="008F397B" w:rsidP="008F397B">
      <w:pPr>
        <w:tabs>
          <w:tab w:val="left" w:pos="1500"/>
        </w:tabs>
        <w:spacing w:after="0" w:line="240" w:lineRule="auto"/>
        <w:ind w:left="540" w:right="-20" w:hanging="540"/>
        <w:rPr>
          <w:rFonts w:ascii="Times New Roman" w:eastAsia="Times New Roman" w:hAnsi="Times New Roman" w:cs="Times New Roman"/>
          <w:sz w:val="24"/>
          <w:szCs w:val="24"/>
        </w:rPr>
      </w:pPr>
      <w:r w:rsidRPr="00323490">
        <w:rPr>
          <w:rFonts w:ascii="Times New Roman" w:eastAsia="Times New Roman" w:hAnsi="Times New Roman" w:cs="Times New Roman"/>
          <w:b/>
          <w:bCs/>
          <w:sz w:val="24"/>
          <w:szCs w:val="24"/>
        </w:rPr>
        <w:t xml:space="preserve">       </w:t>
      </w:r>
      <w:proofErr w:type="gramStart"/>
      <w:r w:rsidRPr="00323490">
        <w:rPr>
          <w:rFonts w:ascii="Times New Roman" w:eastAsia="Times New Roman" w:hAnsi="Times New Roman" w:cs="Times New Roman"/>
          <w:b/>
          <w:bCs/>
          <w:sz w:val="24"/>
          <w:szCs w:val="24"/>
        </w:rPr>
        <w:t xml:space="preserve">Sec. </w:t>
      </w:r>
      <w:r w:rsidRPr="00323490">
        <w:rPr>
          <w:rFonts w:ascii="Times New Roman" w:eastAsia="Times New Roman" w:hAnsi="Times New Roman" w:cs="Times New Roman"/>
          <w:b/>
          <w:bCs/>
          <w:spacing w:val="-1"/>
          <w:sz w:val="24"/>
          <w:szCs w:val="24"/>
        </w:rPr>
        <w:t>AA</w:t>
      </w:r>
      <w:r w:rsidRPr="00323490">
        <w:rPr>
          <w:rFonts w:ascii="Times New Roman" w:eastAsia="Times New Roman" w:hAnsi="Times New Roman" w:cs="Times New Roman"/>
          <w:b/>
          <w:bCs/>
          <w:sz w:val="24"/>
          <w:szCs w:val="24"/>
        </w:rPr>
        <w:t>-</w:t>
      </w:r>
      <w:r w:rsidRPr="00323490">
        <w:rPr>
          <w:rFonts w:ascii="Times New Roman" w:eastAsia="Times New Roman" w:hAnsi="Times New Roman" w:cs="Times New Roman"/>
          <w:b/>
          <w:bCs/>
          <w:spacing w:val="1"/>
          <w:sz w:val="24"/>
          <w:szCs w:val="24"/>
        </w:rPr>
        <w:t>1</w:t>
      </w:r>
      <w:r w:rsidRPr="00323490">
        <w:rPr>
          <w:rFonts w:ascii="Times New Roman" w:eastAsia="Times New Roman" w:hAnsi="Times New Roman" w:cs="Times New Roman"/>
          <w:b/>
          <w:bCs/>
          <w:sz w:val="24"/>
          <w:szCs w:val="24"/>
        </w:rPr>
        <w:t>.</w:t>
      </w:r>
      <w:proofErr w:type="gramEnd"/>
      <w:r w:rsidRPr="00323490">
        <w:rPr>
          <w:rFonts w:ascii="Times New Roman" w:eastAsia="Times New Roman" w:hAnsi="Times New Roman" w:cs="Times New Roman"/>
          <w:b/>
          <w:bCs/>
          <w:spacing w:val="69"/>
          <w:sz w:val="24"/>
          <w:szCs w:val="24"/>
        </w:rPr>
        <w:t xml:space="preserve"> </w:t>
      </w:r>
      <w:r w:rsidRPr="00323490">
        <w:rPr>
          <w:rFonts w:ascii="Times New Roman" w:eastAsia="Times New Roman" w:hAnsi="Times New Roman" w:cs="Times New Roman"/>
          <w:b/>
          <w:bCs/>
          <w:spacing w:val="-1"/>
          <w:sz w:val="24"/>
          <w:szCs w:val="24"/>
        </w:rPr>
        <w:t>P</w:t>
      </w:r>
      <w:r w:rsidRPr="00323490">
        <w:rPr>
          <w:rFonts w:ascii="Times New Roman" w:eastAsia="Times New Roman" w:hAnsi="Times New Roman" w:cs="Times New Roman"/>
          <w:b/>
          <w:bCs/>
          <w:sz w:val="24"/>
          <w:szCs w:val="24"/>
        </w:rPr>
        <w:t xml:space="preserve">L </w:t>
      </w:r>
      <w:r w:rsidRPr="00323490">
        <w:rPr>
          <w:rFonts w:ascii="Times New Roman" w:eastAsia="Times New Roman" w:hAnsi="Times New Roman" w:cs="Times New Roman"/>
          <w:b/>
          <w:bCs/>
          <w:spacing w:val="1"/>
          <w:sz w:val="24"/>
          <w:szCs w:val="24"/>
        </w:rPr>
        <w:t>20</w:t>
      </w:r>
      <w:r w:rsidRPr="00323490">
        <w:rPr>
          <w:rFonts w:ascii="Times New Roman" w:eastAsia="Times New Roman" w:hAnsi="Times New Roman" w:cs="Times New Roman"/>
          <w:b/>
          <w:bCs/>
          <w:spacing w:val="-1"/>
          <w:sz w:val="24"/>
          <w:szCs w:val="24"/>
        </w:rPr>
        <w:t>1</w:t>
      </w:r>
      <w:r w:rsidRPr="00323490">
        <w:rPr>
          <w:rFonts w:ascii="Times New Roman" w:eastAsia="Times New Roman" w:hAnsi="Times New Roman" w:cs="Times New Roman"/>
          <w:b/>
          <w:bCs/>
          <w:spacing w:val="1"/>
          <w:sz w:val="24"/>
          <w:szCs w:val="24"/>
        </w:rPr>
        <w:t>1</w:t>
      </w:r>
      <w:r w:rsidRPr="00323490">
        <w:rPr>
          <w:rFonts w:ascii="Times New Roman" w:eastAsia="Times New Roman" w:hAnsi="Times New Roman" w:cs="Times New Roman"/>
          <w:b/>
          <w:bCs/>
          <w:sz w:val="24"/>
          <w:szCs w:val="24"/>
        </w:rPr>
        <w:t>,</w:t>
      </w:r>
      <w:r w:rsidRPr="00323490">
        <w:rPr>
          <w:rFonts w:ascii="Times New Roman" w:eastAsia="Times New Roman" w:hAnsi="Times New Roman" w:cs="Times New Roman"/>
          <w:b/>
          <w:bCs/>
          <w:spacing w:val="69"/>
          <w:sz w:val="24"/>
          <w:szCs w:val="24"/>
        </w:rPr>
        <w:t xml:space="preserve"> </w:t>
      </w:r>
      <w:r w:rsidRPr="00323490">
        <w:rPr>
          <w:rFonts w:ascii="Times New Roman" w:eastAsia="Times New Roman" w:hAnsi="Times New Roman" w:cs="Times New Roman"/>
          <w:b/>
          <w:bCs/>
          <w:sz w:val="24"/>
          <w:szCs w:val="24"/>
        </w:rPr>
        <w:t>c.</w:t>
      </w:r>
      <w:r w:rsidRPr="00323490">
        <w:rPr>
          <w:rFonts w:ascii="Times New Roman" w:eastAsia="Times New Roman" w:hAnsi="Times New Roman" w:cs="Times New Roman"/>
          <w:b/>
          <w:bCs/>
          <w:spacing w:val="69"/>
          <w:sz w:val="24"/>
          <w:szCs w:val="24"/>
        </w:rPr>
        <w:t xml:space="preserve"> </w:t>
      </w:r>
      <w:r w:rsidRPr="00323490">
        <w:rPr>
          <w:rFonts w:ascii="Times New Roman" w:eastAsia="Times New Roman" w:hAnsi="Times New Roman" w:cs="Times New Roman"/>
          <w:b/>
          <w:bCs/>
          <w:spacing w:val="1"/>
          <w:sz w:val="24"/>
          <w:szCs w:val="24"/>
        </w:rPr>
        <w:t>6</w:t>
      </w:r>
      <w:r w:rsidRPr="00323490">
        <w:rPr>
          <w:rFonts w:ascii="Times New Roman" w:eastAsia="Times New Roman" w:hAnsi="Times New Roman" w:cs="Times New Roman"/>
          <w:b/>
          <w:bCs/>
          <w:spacing w:val="-1"/>
          <w:sz w:val="24"/>
          <w:szCs w:val="24"/>
        </w:rPr>
        <w:t>5</w:t>
      </w:r>
      <w:r w:rsidRPr="00323490">
        <w:rPr>
          <w:rFonts w:ascii="Times New Roman" w:eastAsia="Times New Roman" w:hAnsi="Times New Roman" w:cs="Times New Roman"/>
          <w:b/>
          <w:bCs/>
          <w:spacing w:val="1"/>
          <w:sz w:val="24"/>
          <w:szCs w:val="24"/>
        </w:rPr>
        <w:t>7</w:t>
      </w:r>
      <w:r w:rsidRPr="00323490">
        <w:rPr>
          <w:rFonts w:ascii="Times New Roman" w:eastAsia="Times New Roman" w:hAnsi="Times New Roman" w:cs="Times New Roman"/>
          <w:b/>
          <w:bCs/>
          <w:sz w:val="24"/>
          <w:szCs w:val="24"/>
        </w:rPr>
        <w:t>,</w:t>
      </w:r>
      <w:r w:rsidRPr="00323490">
        <w:rPr>
          <w:rFonts w:ascii="Times New Roman" w:eastAsia="Times New Roman" w:hAnsi="Times New Roman" w:cs="Times New Roman"/>
          <w:b/>
          <w:bCs/>
          <w:spacing w:val="-1"/>
          <w:sz w:val="24"/>
          <w:szCs w:val="24"/>
        </w:rPr>
        <w:t xml:space="preserve"> P</w:t>
      </w:r>
      <w:r w:rsidRPr="00323490">
        <w:rPr>
          <w:rFonts w:ascii="Times New Roman" w:eastAsia="Times New Roman" w:hAnsi="Times New Roman" w:cs="Times New Roman"/>
          <w:b/>
          <w:bCs/>
          <w:sz w:val="24"/>
          <w:szCs w:val="24"/>
        </w:rPr>
        <w:t>t.</w:t>
      </w:r>
      <w:r w:rsidRPr="00323490">
        <w:rPr>
          <w:rFonts w:ascii="Times New Roman" w:eastAsia="Times New Roman" w:hAnsi="Times New Roman" w:cs="Times New Roman"/>
          <w:b/>
          <w:bCs/>
          <w:spacing w:val="-1"/>
          <w:sz w:val="24"/>
          <w:szCs w:val="24"/>
        </w:rPr>
        <w:t xml:space="preserve"> V</w:t>
      </w:r>
      <w:r w:rsidRPr="00323490">
        <w:rPr>
          <w:rFonts w:ascii="Times New Roman" w:eastAsia="Times New Roman" w:hAnsi="Times New Roman" w:cs="Times New Roman"/>
          <w:b/>
          <w:bCs/>
          <w:sz w:val="24"/>
          <w:szCs w:val="24"/>
        </w:rPr>
        <w:t>,</w:t>
      </w:r>
      <w:r w:rsidRPr="00323490">
        <w:rPr>
          <w:rFonts w:ascii="Times New Roman" w:eastAsia="Times New Roman" w:hAnsi="Times New Roman" w:cs="Times New Roman"/>
          <w:b/>
          <w:bCs/>
          <w:spacing w:val="-1"/>
          <w:sz w:val="24"/>
          <w:szCs w:val="24"/>
        </w:rPr>
        <w:t xml:space="preserve"> </w:t>
      </w:r>
      <w:r w:rsidRPr="00323490">
        <w:rPr>
          <w:rFonts w:ascii="Times New Roman" w:eastAsia="Times New Roman" w:hAnsi="Times New Roman" w:cs="Times New Roman"/>
          <w:b/>
          <w:bCs/>
          <w:sz w:val="24"/>
          <w:szCs w:val="24"/>
        </w:rPr>
        <w:t>§2,</w:t>
      </w:r>
      <w:r w:rsidRPr="00323490">
        <w:rPr>
          <w:rFonts w:ascii="Times New Roman" w:eastAsia="Times New Roman" w:hAnsi="Times New Roman" w:cs="Times New Roman"/>
          <w:b/>
          <w:bCs/>
          <w:spacing w:val="1"/>
          <w:sz w:val="24"/>
          <w:szCs w:val="24"/>
        </w:rPr>
        <w:t xml:space="preserve"> </w:t>
      </w:r>
      <w:r w:rsidRPr="00323490">
        <w:rPr>
          <w:rFonts w:ascii="Times New Roman" w:eastAsia="Times New Roman" w:hAnsi="Times New Roman" w:cs="Times New Roman"/>
          <w:spacing w:val="1"/>
          <w:sz w:val="24"/>
          <w:szCs w:val="24"/>
        </w:rPr>
        <w:t>i</w:t>
      </w:r>
      <w:r w:rsidRPr="00323490">
        <w:rPr>
          <w:rFonts w:ascii="Times New Roman" w:eastAsia="Times New Roman" w:hAnsi="Times New Roman" w:cs="Times New Roman"/>
          <w:sz w:val="24"/>
          <w:szCs w:val="24"/>
        </w:rPr>
        <w:t>s</w:t>
      </w:r>
      <w:r w:rsidRPr="00323490">
        <w:rPr>
          <w:rFonts w:ascii="Times New Roman" w:eastAsia="Times New Roman" w:hAnsi="Times New Roman" w:cs="Times New Roman"/>
          <w:spacing w:val="1"/>
          <w:sz w:val="24"/>
          <w:szCs w:val="24"/>
        </w:rPr>
        <w:t xml:space="preserve"> </w:t>
      </w:r>
      <w:r w:rsidRPr="00323490">
        <w:rPr>
          <w:rFonts w:ascii="Times New Roman" w:eastAsia="Times New Roman" w:hAnsi="Times New Roman" w:cs="Times New Roman"/>
          <w:sz w:val="24"/>
          <w:szCs w:val="24"/>
        </w:rPr>
        <w:t>a</w:t>
      </w:r>
      <w:r w:rsidRPr="00323490">
        <w:rPr>
          <w:rFonts w:ascii="Times New Roman" w:eastAsia="Times New Roman" w:hAnsi="Times New Roman" w:cs="Times New Roman"/>
          <w:spacing w:val="-5"/>
          <w:sz w:val="24"/>
          <w:szCs w:val="24"/>
        </w:rPr>
        <w:t>m</w:t>
      </w:r>
      <w:r w:rsidRPr="00323490">
        <w:rPr>
          <w:rFonts w:ascii="Times New Roman" w:eastAsia="Times New Roman" w:hAnsi="Times New Roman" w:cs="Times New Roman"/>
          <w:sz w:val="24"/>
          <w:szCs w:val="24"/>
        </w:rPr>
        <w:t>e</w:t>
      </w:r>
      <w:r w:rsidRPr="00323490">
        <w:rPr>
          <w:rFonts w:ascii="Times New Roman" w:eastAsia="Times New Roman" w:hAnsi="Times New Roman" w:cs="Times New Roman"/>
          <w:spacing w:val="1"/>
          <w:sz w:val="24"/>
          <w:szCs w:val="24"/>
        </w:rPr>
        <w:t>nd</w:t>
      </w:r>
      <w:r w:rsidRPr="00323490">
        <w:rPr>
          <w:rFonts w:ascii="Times New Roman" w:eastAsia="Times New Roman" w:hAnsi="Times New Roman" w:cs="Times New Roman"/>
          <w:spacing w:val="-2"/>
          <w:sz w:val="24"/>
          <w:szCs w:val="24"/>
        </w:rPr>
        <w:t>e</w:t>
      </w:r>
      <w:r w:rsidRPr="00323490">
        <w:rPr>
          <w:rFonts w:ascii="Times New Roman" w:eastAsia="Times New Roman" w:hAnsi="Times New Roman" w:cs="Times New Roman"/>
          <w:sz w:val="24"/>
          <w:szCs w:val="24"/>
        </w:rPr>
        <w:t>d</w:t>
      </w:r>
      <w:r w:rsidRPr="00323490">
        <w:rPr>
          <w:rFonts w:ascii="Times New Roman" w:eastAsia="Times New Roman" w:hAnsi="Times New Roman" w:cs="Times New Roman"/>
          <w:spacing w:val="1"/>
          <w:sz w:val="24"/>
          <w:szCs w:val="24"/>
        </w:rPr>
        <w:t xml:space="preserve"> </w:t>
      </w:r>
      <w:r w:rsidRPr="00323490">
        <w:rPr>
          <w:rFonts w:ascii="Times New Roman" w:eastAsia="Times New Roman" w:hAnsi="Times New Roman" w:cs="Times New Roman"/>
          <w:spacing w:val="-1"/>
          <w:sz w:val="24"/>
          <w:szCs w:val="24"/>
        </w:rPr>
        <w:t>t</w:t>
      </w:r>
      <w:r w:rsidRPr="00323490">
        <w:rPr>
          <w:rFonts w:ascii="Times New Roman" w:eastAsia="Times New Roman" w:hAnsi="Times New Roman" w:cs="Times New Roman"/>
          <w:sz w:val="24"/>
          <w:szCs w:val="24"/>
        </w:rPr>
        <w:t>o</w:t>
      </w:r>
      <w:r w:rsidRPr="00323490">
        <w:rPr>
          <w:rFonts w:ascii="Times New Roman" w:eastAsia="Times New Roman" w:hAnsi="Times New Roman" w:cs="Times New Roman"/>
          <w:spacing w:val="1"/>
          <w:sz w:val="24"/>
          <w:szCs w:val="24"/>
        </w:rPr>
        <w:t xml:space="preserve"> </w:t>
      </w:r>
      <w:r w:rsidRPr="00323490">
        <w:rPr>
          <w:rFonts w:ascii="Times New Roman" w:eastAsia="Times New Roman" w:hAnsi="Times New Roman" w:cs="Times New Roman"/>
          <w:sz w:val="24"/>
          <w:szCs w:val="24"/>
        </w:rPr>
        <w:t>re</w:t>
      </w:r>
      <w:r w:rsidRPr="00323490">
        <w:rPr>
          <w:rFonts w:ascii="Times New Roman" w:eastAsia="Times New Roman" w:hAnsi="Times New Roman" w:cs="Times New Roman"/>
          <w:spacing w:val="-2"/>
          <w:sz w:val="24"/>
          <w:szCs w:val="24"/>
        </w:rPr>
        <w:t>a</w:t>
      </w:r>
      <w:r w:rsidRPr="00323490">
        <w:rPr>
          <w:rFonts w:ascii="Times New Roman" w:eastAsia="Times New Roman" w:hAnsi="Times New Roman" w:cs="Times New Roman"/>
          <w:spacing w:val="-1"/>
          <w:sz w:val="24"/>
          <w:szCs w:val="24"/>
        </w:rPr>
        <w:t>d</w:t>
      </w:r>
      <w:r w:rsidRPr="00323490">
        <w:rPr>
          <w:rFonts w:ascii="Times New Roman" w:eastAsia="Times New Roman" w:hAnsi="Times New Roman" w:cs="Times New Roman"/>
          <w:sz w:val="24"/>
          <w:szCs w:val="24"/>
        </w:rPr>
        <w:t>:</w:t>
      </w:r>
    </w:p>
    <w:p w:rsidR="008F397B" w:rsidRPr="00323490" w:rsidRDefault="008F397B" w:rsidP="008F397B">
      <w:pPr>
        <w:tabs>
          <w:tab w:val="left" w:pos="1500"/>
        </w:tabs>
        <w:spacing w:after="0" w:line="240" w:lineRule="auto"/>
        <w:ind w:left="540" w:right="-20" w:hanging="540"/>
        <w:rPr>
          <w:rFonts w:ascii="Times New Roman" w:eastAsia="Times New Roman" w:hAnsi="Times New Roman" w:cs="Times New Roman"/>
          <w:sz w:val="24"/>
          <w:szCs w:val="24"/>
        </w:rPr>
      </w:pPr>
    </w:p>
    <w:p w:rsidR="008F397B" w:rsidRDefault="008F397B" w:rsidP="008F397B">
      <w:pPr>
        <w:autoSpaceDE w:val="0"/>
        <w:autoSpaceDN w:val="0"/>
        <w:spacing w:before="120"/>
        <w:jc w:val="both"/>
        <w:rPr>
          <w:rFonts w:ascii="Times New Roman" w:hAnsi="Times New Roman" w:cs="Times New Roman"/>
          <w:color w:val="000000"/>
          <w:sz w:val="24"/>
          <w:szCs w:val="24"/>
        </w:rPr>
      </w:pPr>
      <w:r>
        <w:rPr>
          <w:i/>
          <w:sz w:val="24"/>
          <w:szCs w:val="24"/>
        </w:rPr>
        <w:t xml:space="preserve">    </w:t>
      </w:r>
      <w:r w:rsidRPr="00323490">
        <w:rPr>
          <w:i/>
          <w:sz w:val="24"/>
          <w:szCs w:val="24"/>
        </w:rPr>
        <w:t xml:space="preserve">    </w:t>
      </w:r>
      <w:r w:rsidRPr="00323490">
        <w:rPr>
          <w:rFonts w:ascii="Times New Roman" w:hAnsi="Times New Roman" w:cs="Times New Roman"/>
          <w:b/>
          <w:bCs/>
          <w:color w:val="000000"/>
          <w:sz w:val="24"/>
          <w:szCs w:val="24"/>
        </w:rPr>
        <w:t xml:space="preserve">Sec. V-2. </w:t>
      </w:r>
      <w:proofErr w:type="gramStart"/>
      <w:r w:rsidRPr="00323490">
        <w:rPr>
          <w:rFonts w:ascii="Times New Roman" w:hAnsi="Times New Roman" w:cs="Times New Roman"/>
          <w:b/>
          <w:bCs/>
          <w:color w:val="000000"/>
          <w:sz w:val="24"/>
          <w:szCs w:val="24"/>
        </w:rPr>
        <w:t xml:space="preserve">Legislative intent; </w:t>
      </w:r>
      <w:r w:rsidRPr="00323490">
        <w:rPr>
          <w:rFonts w:ascii="Times New Roman" w:hAnsi="Times New Roman" w:cs="Times New Roman"/>
          <w:b/>
          <w:bCs/>
          <w:strike/>
          <w:color w:val="000000"/>
          <w:sz w:val="24"/>
          <w:szCs w:val="24"/>
        </w:rPr>
        <w:t>contingent repeal</w:t>
      </w:r>
      <w:r w:rsidRPr="00323490">
        <w:rPr>
          <w:rFonts w:ascii="Times New Roman" w:hAnsi="Times New Roman" w:cs="Times New Roman"/>
          <w:b/>
          <w:bCs/>
          <w:color w:val="000000"/>
          <w:sz w:val="24"/>
          <w:szCs w:val="24"/>
        </w:rPr>
        <w:t>.</w:t>
      </w:r>
      <w:proofErr w:type="gramEnd"/>
      <w:r w:rsidRPr="00323490">
        <w:rPr>
          <w:rFonts w:ascii="Times New Roman" w:hAnsi="Times New Roman" w:cs="Times New Roman"/>
          <w:color w:val="000000"/>
          <w:sz w:val="24"/>
          <w:szCs w:val="24"/>
        </w:rPr>
        <w:t xml:space="preserve"> It is the intent of the Legislature </w:t>
      </w:r>
      <w:r w:rsidRPr="00323490">
        <w:rPr>
          <w:rFonts w:ascii="Times New Roman" w:hAnsi="Times New Roman" w:cs="Times New Roman"/>
          <w:color w:val="000000"/>
          <w:sz w:val="24"/>
          <w:szCs w:val="24"/>
          <w:u w:val="single"/>
        </w:rPr>
        <w:t>to create a unified statute for the Department of Agriculture, Conservation and Forestry, while at the same time preserving the legislative history of the affected titles to the greatest extent possible.  To that end, it is the intent of the Legislature</w:t>
      </w:r>
      <w:r w:rsidRPr="00323490">
        <w:rPr>
          <w:rFonts w:ascii="Times New Roman" w:hAnsi="Times New Roman" w:cs="Times New Roman"/>
          <w:strike/>
          <w:color w:val="000000"/>
          <w:sz w:val="24"/>
          <w:szCs w:val="24"/>
          <w:u w:val="single"/>
        </w:rPr>
        <w:t xml:space="preserve"> </w:t>
      </w:r>
      <w:r w:rsidRPr="00323490">
        <w:rPr>
          <w:rFonts w:ascii="Times New Roman" w:hAnsi="Times New Roman" w:cs="Times New Roman"/>
          <w:strike/>
          <w:color w:val="000000"/>
          <w:sz w:val="24"/>
          <w:szCs w:val="24"/>
        </w:rPr>
        <w:t>that a bill submitted pursuant to Part W, section 4</w:t>
      </w:r>
      <w:r w:rsidRPr="00323490">
        <w:rPr>
          <w:rFonts w:ascii="Times New Roman" w:hAnsi="Times New Roman" w:cs="Times New Roman"/>
          <w:color w:val="000000"/>
          <w:sz w:val="24"/>
          <w:szCs w:val="24"/>
        </w:rPr>
        <w:t xml:space="preserve"> that </w:t>
      </w:r>
      <w:r w:rsidRPr="00323490">
        <w:rPr>
          <w:rFonts w:ascii="Times New Roman" w:hAnsi="Times New Roman" w:cs="Times New Roman"/>
          <w:strike/>
          <w:color w:val="000000"/>
          <w:sz w:val="24"/>
          <w:szCs w:val="24"/>
        </w:rPr>
        <w:t>consolidates the Maine Revised Statutes,</w:t>
      </w:r>
      <w:r w:rsidRPr="00323490">
        <w:rPr>
          <w:rFonts w:ascii="Times New Roman" w:hAnsi="Times New Roman" w:cs="Times New Roman"/>
          <w:color w:val="000000"/>
          <w:sz w:val="24"/>
          <w:szCs w:val="24"/>
        </w:rPr>
        <w:t xml:space="preserve"> Title 7</w:t>
      </w:r>
      <w:r w:rsidRPr="00323490">
        <w:rPr>
          <w:rFonts w:ascii="Times New Roman" w:hAnsi="Times New Roman" w:cs="Times New Roman"/>
          <w:color w:val="000000"/>
          <w:sz w:val="24"/>
          <w:szCs w:val="24"/>
          <w:u w:val="single"/>
        </w:rPr>
        <w:t>-A</w:t>
      </w:r>
      <w:r w:rsidRPr="00323490">
        <w:rPr>
          <w:rFonts w:ascii="Times New Roman" w:hAnsi="Times New Roman" w:cs="Times New Roman"/>
          <w:color w:val="000000"/>
          <w:sz w:val="24"/>
          <w:szCs w:val="24"/>
        </w:rPr>
        <w:t xml:space="preserve"> and </w:t>
      </w:r>
      <w:r w:rsidRPr="00323490">
        <w:rPr>
          <w:rFonts w:ascii="Times New Roman" w:hAnsi="Times New Roman" w:cs="Times New Roman"/>
          <w:color w:val="000000"/>
          <w:sz w:val="24"/>
          <w:szCs w:val="24"/>
          <w:u w:val="single"/>
        </w:rPr>
        <w:t>relevant</w:t>
      </w:r>
      <w:r w:rsidRPr="00323490">
        <w:rPr>
          <w:rFonts w:ascii="Times New Roman" w:hAnsi="Times New Roman" w:cs="Times New Roman"/>
          <w:color w:val="000000"/>
          <w:sz w:val="24"/>
          <w:szCs w:val="24"/>
        </w:rPr>
        <w:t xml:space="preserve"> portions of Title 12 </w:t>
      </w:r>
      <w:r w:rsidRPr="00323490">
        <w:rPr>
          <w:rFonts w:ascii="Times New Roman" w:hAnsi="Times New Roman" w:cs="Times New Roman"/>
          <w:color w:val="000000"/>
          <w:sz w:val="24"/>
          <w:szCs w:val="24"/>
          <w:u w:val="single"/>
        </w:rPr>
        <w:t xml:space="preserve">move </w:t>
      </w:r>
      <w:r w:rsidRPr="00323490">
        <w:rPr>
          <w:rFonts w:ascii="Times New Roman" w:hAnsi="Times New Roman" w:cs="Times New Roman"/>
          <w:color w:val="000000"/>
          <w:sz w:val="24"/>
          <w:szCs w:val="24"/>
        </w:rPr>
        <w:t>into Title 7</w:t>
      </w:r>
      <w:r w:rsidRPr="00323490">
        <w:rPr>
          <w:rFonts w:ascii="Times New Roman" w:hAnsi="Times New Roman" w:cs="Times New Roman"/>
          <w:strike/>
          <w:color w:val="000000"/>
          <w:sz w:val="24"/>
          <w:szCs w:val="24"/>
        </w:rPr>
        <w:t>-A</w:t>
      </w:r>
      <w:r w:rsidRPr="00323490">
        <w:rPr>
          <w:rFonts w:ascii="Times New Roman" w:hAnsi="Times New Roman" w:cs="Times New Roman"/>
          <w:color w:val="000000"/>
          <w:sz w:val="24"/>
          <w:szCs w:val="24"/>
        </w:rPr>
        <w:t xml:space="preserve"> and be enacted into law. </w:t>
      </w:r>
      <w:r w:rsidRPr="00323490">
        <w:rPr>
          <w:rFonts w:ascii="Times New Roman" w:hAnsi="Times New Roman" w:cs="Times New Roman"/>
          <w:strike/>
          <w:color w:val="000000"/>
          <w:sz w:val="24"/>
          <w:szCs w:val="24"/>
        </w:rPr>
        <w:t xml:space="preserve">If a bill submitted pursuant to Part W, section 4 has not been enacted into law by December 3, 2014, Title 7-A is repealed on that date. </w:t>
      </w:r>
      <w:r w:rsidRPr="00323490">
        <w:rPr>
          <w:rFonts w:ascii="Times New Roman" w:hAnsi="Times New Roman" w:cs="Times New Roman"/>
          <w:color w:val="000000"/>
          <w:sz w:val="24"/>
          <w:szCs w:val="24"/>
        </w:rPr>
        <w:t> </w:t>
      </w:r>
      <w:r w:rsidRPr="00323490">
        <w:rPr>
          <w:rFonts w:ascii="Times New Roman" w:hAnsi="Times New Roman" w:cs="Times New Roman"/>
          <w:color w:val="000000"/>
          <w:sz w:val="24"/>
          <w:szCs w:val="24"/>
          <w:u w:val="single"/>
        </w:rPr>
        <w:t>The Department mission may not be altered without approval of the Legislature</w:t>
      </w:r>
      <w:r w:rsidRPr="00323490">
        <w:rPr>
          <w:rFonts w:ascii="Times New Roman" w:hAnsi="Times New Roman" w:cs="Times New Roman"/>
          <w:color w:val="000000"/>
          <w:sz w:val="24"/>
          <w:szCs w:val="24"/>
        </w:rPr>
        <w:t xml:space="preserve">.   </w:t>
      </w:r>
    </w:p>
    <w:p w:rsidR="00874865" w:rsidRPr="003011B9" w:rsidRDefault="00874865" w:rsidP="00874865">
      <w:pPr>
        <w:tabs>
          <w:tab w:val="left" w:pos="1500"/>
        </w:tabs>
        <w:spacing w:after="0" w:line="240" w:lineRule="auto"/>
        <w:ind w:right="-20"/>
        <w:rPr>
          <w:rFonts w:ascii="Times New Roman" w:eastAsia="Times New Roman" w:hAnsi="Times New Roman" w:cs="Times New Roman"/>
          <w:sz w:val="28"/>
          <w:szCs w:val="28"/>
        </w:rPr>
      </w:pPr>
      <w:r w:rsidRPr="003011B9">
        <w:rPr>
          <w:rFonts w:ascii="Times New Roman" w:eastAsia="Times New Roman" w:hAnsi="Times New Roman" w:cs="Times New Roman"/>
          <w:b/>
          <w:bCs/>
          <w:sz w:val="28"/>
          <w:szCs w:val="28"/>
        </w:rPr>
        <w:t xml:space="preserve">      </w:t>
      </w:r>
      <w:proofErr w:type="gramStart"/>
      <w:r w:rsidRPr="003011B9">
        <w:rPr>
          <w:rFonts w:ascii="Times New Roman" w:eastAsia="Times New Roman" w:hAnsi="Times New Roman" w:cs="Times New Roman"/>
          <w:b/>
          <w:bCs/>
          <w:sz w:val="24"/>
          <w:szCs w:val="24"/>
        </w:rPr>
        <w:t xml:space="preserve">Sec. </w:t>
      </w:r>
      <w:r w:rsidRPr="003011B9">
        <w:rPr>
          <w:rFonts w:ascii="Times New Roman" w:eastAsia="Times New Roman" w:hAnsi="Times New Roman" w:cs="Times New Roman"/>
          <w:b/>
          <w:bCs/>
          <w:spacing w:val="-1"/>
          <w:sz w:val="24"/>
          <w:szCs w:val="24"/>
        </w:rPr>
        <w:t>AA</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1"/>
          <w:sz w:val="24"/>
          <w:szCs w:val="24"/>
        </w:rPr>
        <w:t>3</w:t>
      </w:r>
      <w:r w:rsidRPr="003011B9">
        <w:rPr>
          <w:rFonts w:ascii="Times New Roman" w:eastAsia="Times New Roman" w:hAnsi="Times New Roman" w:cs="Times New Roman"/>
          <w:b/>
          <w:bCs/>
          <w:sz w:val="24"/>
          <w:szCs w:val="24"/>
        </w:rPr>
        <w:t>.</w:t>
      </w:r>
      <w:proofErr w:type="gramEnd"/>
      <w:r w:rsidRPr="003011B9">
        <w:rPr>
          <w:rFonts w:ascii="Times New Roman" w:eastAsia="Times New Roman" w:hAnsi="Times New Roman" w:cs="Times New Roman"/>
          <w:b/>
          <w:bCs/>
          <w:spacing w:val="69"/>
          <w:sz w:val="24"/>
          <w:szCs w:val="24"/>
        </w:rPr>
        <w:t xml:space="preserve"> </w:t>
      </w:r>
      <w:r w:rsidRPr="003011B9">
        <w:rPr>
          <w:rFonts w:ascii="Times New Roman" w:eastAsia="Times New Roman" w:hAnsi="Times New Roman" w:cs="Times New Roman"/>
          <w:b/>
          <w:bCs/>
          <w:spacing w:val="-1"/>
          <w:sz w:val="24"/>
          <w:szCs w:val="24"/>
        </w:rPr>
        <w:t>P</w:t>
      </w:r>
      <w:r w:rsidRPr="003011B9">
        <w:rPr>
          <w:rFonts w:ascii="Times New Roman" w:eastAsia="Times New Roman" w:hAnsi="Times New Roman" w:cs="Times New Roman"/>
          <w:b/>
          <w:bCs/>
          <w:sz w:val="24"/>
          <w:szCs w:val="24"/>
        </w:rPr>
        <w:t xml:space="preserve">L </w:t>
      </w:r>
      <w:r w:rsidRPr="003011B9">
        <w:rPr>
          <w:rFonts w:ascii="Times New Roman" w:eastAsia="Times New Roman" w:hAnsi="Times New Roman" w:cs="Times New Roman"/>
          <w:b/>
          <w:bCs/>
          <w:spacing w:val="1"/>
          <w:sz w:val="24"/>
          <w:szCs w:val="24"/>
        </w:rPr>
        <w:t>20</w:t>
      </w:r>
      <w:r w:rsidRPr="003011B9">
        <w:rPr>
          <w:rFonts w:ascii="Times New Roman" w:eastAsia="Times New Roman" w:hAnsi="Times New Roman" w:cs="Times New Roman"/>
          <w:b/>
          <w:bCs/>
          <w:spacing w:val="-1"/>
          <w:sz w:val="24"/>
          <w:szCs w:val="24"/>
        </w:rPr>
        <w:t>1</w:t>
      </w:r>
      <w:r w:rsidRPr="003011B9">
        <w:rPr>
          <w:rFonts w:ascii="Times New Roman" w:eastAsia="Times New Roman" w:hAnsi="Times New Roman" w:cs="Times New Roman"/>
          <w:b/>
          <w:bCs/>
          <w:spacing w:val="1"/>
          <w:sz w:val="24"/>
          <w:szCs w:val="24"/>
        </w:rPr>
        <w:t>1</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69"/>
          <w:sz w:val="24"/>
          <w:szCs w:val="24"/>
        </w:rPr>
        <w:t xml:space="preserve"> </w:t>
      </w:r>
      <w:r w:rsidRPr="003011B9">
        <w:rPr>
          <w:rFonts w:ascii="Times New Roman" w:eastAsia="Times New Roman" w:hAnsi="Times New Roman" w:cs="Times New Roman"/>
          <w:b/>
          <w:bCs/>
          <w:sz w:val="24"/>
          <w:szCs w:val="24"/>
        </w:rPr>
        <w:t>c.</w:t>
      </w:r>
      <w:r w:rsidRPr="003011B9">
        <w:rPr>
          <w:rFonts w:ascii="Times New Roman" w:eastAsia="Times New Roman" w:hAnsi="Times New Roman" w:cs="Times New Roman"/>
          <w:b/>
          <w:bCs/>
          <w:spacing w:val="69"/>
          <w:sz w:val="24"/>
          <w:szCs w:val="24"/>
        </w:rPr>
        <w:t xml:space="preserve"> </w:t>
      </w:r>
      <w:r w:rsidRPr="003011B9">
        <w:rPr>
          <w:rFonts w:ascii="Times New Roman" w:eastAsia="Times New Roman" w:hAnsi="Times New Roman" w:cs="Times New Roman"/>
          <w:b/>
          <w:bCs/>
          <w:spacing w:val="1"/>
          <w:sz w:val="24"/>
          <w:szCs w:val="24"/>
        </w:rPr>
        <w:t>6</w:t>
      </w:r>
      <w:r w:rsidRPr="003011B9">
        <w:rPr>
          <w:rFonts w:ascii="Times New Roman" w:eastAsia="Times New Roman" w:hAnsi="Times New Roman" w:cs="Times New Roman"/>
          <w:b/>
          <w:bCs/>
          <w:spacing w:val="-1"/>
          <w:sz w:val="24"/>
          <w:szCs w:val="24"/>
        </w:rPr>
        <w:t>5</w:t>
      </w:r>
      <w:r w:rsidRPr="003011B9">
        <w:rPr>
          <w:rFonts w:ascii="Times New Roman" w:eastAsia="Times New Roman" w:hAnsi="Times New Roman" w:cs="Times New Roman"/>
          <w:b/>
          <w:bCs/>
          <w:spacing w:val="1"/>
          <w:sz w:val="24"/>
          <w:szCs w:val="24"/>
        </w:rPr>
        <w:t>7</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1"/>
          <w:sz w:val="24"/>
          <w:szCs w:val="24"/>
        </w:rPr>
        <w:t xml:space="preserve"> P</w:t>
      </w:r>
      <w:r w:rsidRPr="003011B9">
        <w:rPr>
          <w:rFonts w:ascii="Times New Roman" w:eastAsia="Times New Roman" w:hAnsi="Times New Roman" w:cs="Times New Roman"/>
          <w:b/>
          <w:bCs/>
          <w:sz w:val="24"/>
          <w:szCs w:val="24"/>
        </w:rPr>
        <w:t>t.</w:t>
      </w:r>
      <w:r w:rsidRPr="003011B9">
        <w:rPr>
          <w:rFonts w:ascii="Times New Roman" w:eastAsia="Times New Roman" w:hAnsi="Times New Roman" w:cs="Times New Roman"/>
          <w:b/>
          <w:bCs/>
          <w:spacing w:val="-1"/>
          <w:sz w:val="24"/>
          <w:szCs w:val="24"/>
        </w:rPr>
        <w:t xml:space="preserve"> W</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1"/>
          <w:sz w:val="24"/>
          <w:szCs w:val="24"/>
        </w:rPr>
        <w:t xml:space="preserve"> </w:t>
      </w:r>
      <w:r w:rsidRPr="003011B9">
        <w:rPr>
          <w:rFonts w:ascii="Times New Roman" w:eastAsia="Times New Roman" w:hAnsi="Times New Roman" w:cs="Times New Roman"/>
          <w:b/>
          <w:bCs/>
          <w:sz w:val="24"/>
          <w:szCs w:val="24"/>
        </w:rPr>
        <w:t>§4,</w:t>
      </w:r>
      <w:r w:rsidRPr="003011B9">
        <w:rPr>
          <w:rFonts w:ascii="Times New Roman" w:eastAsia="Times New Roman" w:hAnsi="Times New Roman" w:cs="Times New Roman"/>
          <w:b/>
          <w:bCs/>
          <w:spacing w:val="1"/>
          <w:sz w:val="24"/>
          <w:szCs w:val="24"/>
        </w:rPr>
        <w:t xml:space="preserve"> </w:t>
      </w:r>
      <w:r w:rsidRPr="003011B9">
        <w:rPr>
          <w:rFonts w:ascii="Times New Roman" w:eastAsia="Times New Roman" w:hAnsi="Times New Roman" w:cs="Times New Roman"/>
          <w:spacing w:val="1"/>
          <w:sz w:val="24"/>
          <w:szCs w:val="24"/>
        </w:rPr>
        <w:t>i</w:t>
      </w:r>
      <w:r w:rsidRPr="003011B9">
        <w:rPr>
          <w:rFonts w:ascii="Times New Roman" w:eastAsia="Times New Roman" w:hAnsi="Times New Roman" w:cs="Times New Roman"/>
          <w:sz w:val="24"/>
          <w:szCs w:val="24"/>
        </w:rPr>
        <w:t>s</w:t>
      </w:r>
      <w:r w:rsidRPr="003011B9">
        <w:rPr>
          <w:rFonts w:ascii="Times New Roman" w:eastAsia="Times New Roman" w:hAnsi="Times New Roman" w:cs="Times New Roman"/>
          <w:spacing w:val="1"/>
          <w:sz w:val="24"/>
          <w:szCs w:val="24"/>
        </w:rPr>
        <w:t xml:space="preserve"> repealed</w:t>
      </w:r>
      <w:r w:rsidRPr="003011B9">
        <w:rPr>
          <w:rFonts w:ascii="Times New Roman" w:eastAsia="Times New Roman" w:hAnsi="Times New Roman" w:cs="Times New Roman"/>
          <w:spacing w:val="1"/>
          <w:sz w:val="28"/>
          <w:szCs w:val="28"/>
        </w:rPr>
        <w:t>.</w:t>
      </w:r>
    </w:p>
    <w:p w:rsidR="00874865" w:rsidRDefault="00874865" w:rsidP="00874865">
      <w:pPr>
        <w:tabs>
          <w:tab w:val="left" w:pos="1500"/>
        </w:tabs>
        <w:spacing w:after="0" w:line="240" w:lineRule="auto"/>
        <w:ind w:left="820" w:right="-20"/>
        <w:rPr>
          <w:rFonts w:ascii="Times New Roman" w:eastAsia="Times New Roman" w:hAnsi="Times New Roman" w:cs="Times New Roman"/>
          <w:sz w:val="28"/>
          <w:szCs w:val="28"/>
        </w:rPr>
      </w:pPr>
    </w:p>
    <w:p w:rsidR="00392A54" w:rsidRDefault="00392A54" w:rsidP="00874865">
      <w:pPr>
        <w:tabs>
          <w:tab w:val="left" w:pos="1500"/>
        </w:tabs>
        <w:spacing w:after="0" w:line="240" w:lineRule="auto"/>
        <w:ind w:left="820" w:right="-20"/>
        <w:rPr>
          <w:rFonts w:ascii="Times New Roman" w:eastAsia="Times New Roman" w:hAnsi="Times New Roman" w:cs="Times New Roman"/>
          <w:sz w:val="28"/>
          <w:szCs w:val="28"/>
        </w:rPr>
      </w:pPr>
    </w:p>
    <w:p w:rsidR="00874865" w:rsidRPr="003011B9" w:rsidRDefault="00874865" w:rsidP="00874865">
      <w:pPr>
        <w:tabs>
          <w:tab w:val="left" w:pos="1500"/>
        </w:tabs>
        <w:spacing w:after="0" w:line="240" w:lineRule="auto"/>
        <w:ind w:right="-20"/>
        <w:jc w:val="center"/>
        <w:rPr>
          <w:rFonts w:ascii="Times New Roman" w:eastAsia="Times New Roman" w:hAnsi="Times New Roman" w:cs="Times New Roman"/>
          <w:b/>
          <w:sz w:val="24"/>
          <w:szCs w:val="24"/>
        </w:rPr>
      </w:pPr>
      <w:r w:rsidRPr="003011B9">
        <w:rPr>
          <w:rFonts w:ascii="Times New Roman" w:eastAsia="Times New Roman" w:hAnsi="Times New Roman" w:cs="Times New Roman"/>
          <w:b/>
          <w:sz w:val="24"/>
          <w:szCs w:val="24"/>
        </w:rPr>
        <w:t>SUMMARY</w:t>
      </w:r>
    </w:p>
    <w:p w:rsidR="00874865" w:rsidRPr="003011B9" w:rsidRDefault="008F397B" w:rsidP="00874865">
      <w:pPr>
        <w:jc w:val="center"/>
        <w:rPr>
          <w:rFonts w:ascii="Times New Roman" w:hAnsi="Times New Roman" w:cs="Times New Roman"/>
          <w:b/>
          <w:sz w:val="24"/>
          <w:szCs w:val="24"/>
        </w:rPr>
      </w:pPr>
      <w:r>
        <w:rPr>
          <w:rFonts w:ascii="Times New Roman" w:hAnsi="Times New Roman" w:cs="Times New Roman"/>
          <w:b/>
          <w:sz w:val="24"/>
          <w:szCs w:val="24"/>
        </w:rPr>
        <w:t>PART</w:t>
      </w:r>
      <w:r w:rsidR="00874865" w:rsidRPr="003011B9">
        <w:rPr>
          <w:rFonts w:ascii="Times New Roman" w:hAnsi="Times New Roman" w:cs="Times New Roman"/>
          <w:b/>
          <w:sz w:val="24"/>
          <w:szCs w:val="24"/>
        </w:rPr>
        <w:t xml:space="preserve"> AA</w:t>
      </w:r>
    </w:p>
    <w:p w:rsidR="00874865" w:rsidRPr="003011B9" w:rsidRDefault="00874865" w:rsidP="00874865">
      <w:pPr>
        <w:ind w:left="450" w:hanging="450"/>
        <w:jc w:val="both"/>
        <w:rPr>
          <w:rFonts w:ascii="Times New Roman" w:hAnsi="Times New Roman"/>
          <w:sz w:val="24"/>
          <w:szCs w:val="24"/>
        </w:rPr>
      </w:pPr>
      <w:r w:rsidRPr="003011B9">
        <w:rPr>
          <w:rFonts w:ascii="Times New Roman" w:hAnsi="Times New Roman" w:cs="Times New Roman"/>
          <w:b/>
          <w:sz w:val="24"/>
          <w:szCs w:val="24"/>
        </w:rPr>
        <w:t xml:space="preserve">       </w:t>
      </w:r>
      <w:r w:rsidR="001E2B7A">
        <w:rPr>
          <w:rFonts w:ascii="Times New Roman" w:hAnsi="Times New Roman" w:cs="Times New Roman"/>
          <w:b/>
          <w:sz w:val="24"/>
          <w:szCs w:val="24"/>
        </w:rPr>
        <w:tab/>
      </w:r>
      <w:r w:rsidR="001E2B7A">
        <w:rPr>
          <w:rFonts w:ascii="Times New Roman" w:hAnsi="Times New Roman" w:cs="Times New Roman"/>
          <w:b/>
          <w:sz w:val="24"/>
          <w:szCs w:val="24"/>
        </w:rPr>
        <w:tab/>
      </w:r>
      <w:r w:rsidR="001E2B7A">
        <w:rPr>
          <w:rFonts w:ascii="Times New Roman" w:hAnsi="Times New Roman" w:cs="Times New Roman"/>
          <w:b/>
          <w:sz w:val="24"/>
          <w:szCs w:val="24"/>
        </w:rPr>
        <w:tab/>
      </w:r>
      <w:r w:rsidRPr="003011B9">
        <w:rPr>
          <w:rFonts w:ascii="Times New Roman" w:hAnsi="Times New Roman" w:cs="Times New Roman"/>
          <w:sz w:val="24"/>
          <w:szCs w:val="24"/>
        </w:rPr>
        <w:t xml:space="preserve">This amendment repeals the requirement that a bill needs to be submitted to move existing laws </w:t>
      </w:r>
      <w:r w:rsidR="005A40E8">
        <w:rPr>
          <w:rFonts w:ascii="Times New Roman" w:hAnsi="Times New Roman" w:cs="Times New Roman"/>
          <w:sz w:val="24"/>
          <w:szCs w:val="24"/>
        </w:rPr>
        <w:t xml:space="preserve">in </w:t>
      </w:r>
      <w:r w:rsidRPr="003011B9">
        <w:rPr>
          <w:rFonts w:ascii="Times New Roman" w:hAnsi="Times New Roman" w:cs="Times New Roman"/>
          <w:sz w:val="24"/>
          <w:szCs w:val="24"/>
        </w:rPr>
        <w:t>Titles 7</w:t>
      </w:r>
      <w:r w:rsidR="005A40E8">
        <w:rPr>
          <w:rFonts w:ascii="Times New Roman" w:hAnsi="Times New Roman" w:cs="Times New Roman"/>
          <w:sz w:val="24"/>
          <w:szCs w:val="24"/>
        </w:rPr>
        <w:t>-A</w:t>
      </w:r>
      <w:r w:rsidR="005A40E8" w:rsidRPr="003011B9">
        <w:rPr>
          <w:rFonts w:ascii="Times New Roman" w:hAnsi="Times New Roman" w:cs="Times New Roman"/>
          <w:sz w:val="24"/>
          <w:szCs w:val="24"/>
        </w:rPr>
        <w:t xml:space="preserve"> </w:t>
      </w:r>
      <w:r w:rsidR="005A40E8">
        <w:rPr>
          <w:rFonts w:ascii="Times New Roman" w:hAnsi="Times New Roman" w:cs="Times New Roman"/>
          <w:sz w:val="24"/>
          <w:szCs w:val="24"/>
        </w:rPr>
        <w:t>and relevant portions of Title</w:t>
      </w:r>
      <w:r w:rsidRPr="003011B9">
        <w:rPr>
          <w:rFonts w:ascii="Times New Roman" w:hAnsi="Times New Roman" w:cs="Times New Roman"/>
          <w:sz w:val="24"/>
          <w:szCs w:val="24"/>
        </w:rPr>
        <w:t xml:space="preserve"> 12 into Title 7</w:t>
      </w:r>
      <w:r w:rsidR="005A40E8">
        <w:rPr>
          <w:rFonts w:ascii="Times New Roman" w:hAnsi="Times New Roman" w:cs="Times New Roman"/>
          <w:sz w:val="24"/>
          <w:szCs w:val="24"/>
        </w:rPr>
        <w:t xml:space="preserve"> and correct any errors and inconsistencies resulting from PL 2011, c. 657, Part W </w:t>
      </w:r>
      <w:r w:rsidR="00DB151D">
        <w:rPr>
          <w:rFonts w:ascii="Times New Roman" w:hAnsi="Times New Roman" w:cs="Times New Roman"/>
          <w:sz w:val="24"/>
          <w:szCs w:val="24"/>
        </w:rPr>
        <w:t>after review by the joint standing committee of the Legislature having jurisdiction over agriculture, conservation and forestry matters</w:t>
      </w:r>
      <w:r w:rsidRPr="003011B9">
        <w:rPr>
          <w:rFonts w:ascii="Times New Roman" w:hAnsi="Times New Roman" w:cs="Times New Roman"/>
          <w:sz w:val="24"/>
          <w:szCs w:val="24"/>
        </w:rPr>
        <w:t>.</w:t>
      </w:r>
      <w:r w:rsidR="005A40E8">
        <w:rPr>
          <w:rFonts w:ascii="Times New Roman" w:hAnsi="Times New Roman" w:cs="Times New Roman"/>
          <w:sz w:val="24"/>
          <w:szCs w:val="24"/>
        </w:rPr>
        <w:t xml:space="preserve"> </w:t>
      </w:r>
    </w:p>
    <w:p w:rsidR="00B058BF" w:rsidRDefault="00B058BF">
      <w:pPr>
        <w:widowControl/>
        <w:rPr>
          <w:rFonts w:ascii="Times New Roman" w:hAnsi="Times New Roman" w:cs="Times New Roman"/>
          <w:b/>
        </w:rPr>
      </w:pPr>
      <w:r>
        <w:rPr>
          <w:rFonts w:ascii="Times New Roman" w:hAnsi="Times New Roman" w:cs="Times New Roman"/>
          <w:b/>
        </w:rPr>
        <w:br w:type="page"/>
      </w:r>
    </w:p>
    <w:p w:rsidR="003647FA" w:rsidRPr="003011B9" w:rsidRDefault="003647FA" w:rsidP="003647FA">
      <w:pPr>
        <w:spacing w:after="0" w:line="200" w:lineRule="exact"/>
        <w:rPr>
          <w:rFonts w:ascii="Times New Roman" w:hAnsi="Times New Roman" w:cs="Times New Roman"/>
          <w:sz w:val="28"/>
          <w:szCs w:val="28"/>
        </w:rPr>
      </w:pPr>
      <w:r>
        <w:rPr>
          <w:rFonts w:ascii="Times New Roman" w:hAnsi="Times New Roman" w:cs="Times New Roman"/>
          <w:b/>
          <w:sz w:val="24"/>
          <w:szCs w:val="24"/>
        </w:rPr>
        <w:lastRenderedPageBreak/>
        <w:t xml:space="preserve">Amend </w:t>
      </w:r>
      <w:r w:rsidR="00642D20">
        <w:rPr>
          <w:rFonts w:ascii="Times New Roman" w:hAnsi="Times New Roman" w:cs="Times New Roman"/>
          <w:b/>
          <w:sz w:val="24"/>
          <w:szCs w:val="24"/>
        </w:rPr>
        <w:t>LD 1509</w:t>
      </w:r>
      <w:r>
        <w:rPr>
          <w:rFonts w:ascii="Times New Roman" w:hAnsi="Times New Roman" w:cs="Times New Roman"/>
          <w:b/>
          <w:sz w:val="24"/>
          <w:szCs w:val="24"/>
        </w:rPr>
        <w:t xml:space="preserve"> Part</w:t>
      </w:r>
      <w:r w:rsidRPr="003011B9">
        <w:rPr>
          <w:rFonts w:ascii="Times New Roman" w:hAnsi="Times New Roman" w:cs="Times New Roman"/>
          <w:b/>
          <w:sz w:val="24"/>
          <w:szCs w:val="24"/>
        </w:rPr>
        <w:t xml:space="preserve"> </w:t>
      </w:r>
      <w:r w:rsidR="00096CA4">
        <w:rPr>
          <w:rFonts w:ascii="Times New Roman" w:hAnsi="Times New Roman" w:cs="Times New Roman"/>
          <w:b/>
          <w:sz w:val="24"/>
          <w:szCs w:val="24"/>
        </w:rPr>
        <w:t>DD</w:t>
      </w:r>
      <w:r w:rsidRPr="003011B9">
        <w:rPr>
          <w:rFonts w:ascii="Times New Roman" w:hAnsi="Times New Roman" w:cs="Times New Roman"/>
          <w:b/>
          <w:sz w:val="24"/>
          <w:szCs w:val="24"/>
        </w:rPr>
        <w:t xml:space="preserve"> as follows</w:t>
      </w:r>
      <w:r w:rsidRPr="003011B9">
        <w:rPr>
          <w:rFonts w:ascii="Times New Roman" w:hAnsi="Times New Roman" w:cs="Times New Roman"/>
          <w:sz w:val="28"/>
          <w:szCs w:val="28"/>
        </w:rPr>
        <w:t>:</w:t>
      </w:r>
    </w:p>
    <w:p w:rsidR="003647FA" w:rsidRDefault="003647FA" w:rsidP="003647FA">
      <w:pPr>
        <w:spacing w:before="76" w:after="0" w:line="240" w:lineRule="auto"/>
        <w:ind w:left="4212" w:right="4194"/>
        <w:jc w:val="center"/>
        <w:rPr>
          <w:rFonts w:ascii="Times New Roman" w:eastAsia="Times New Roman" w:hAnsi="Times New Roman" w:cs="Times New Roman"/>
          <w:b/>
          <w:bCs/>
          <w:spacing w:val="-3"/>
          <w:sz w:val="24"/>
          <w:szCs w:val="24"/>
        </w:rPr>
      </w:pPr>
    </w:p>
    <w:p w:rsidR="003647FA" w:rsidRDefault="003647FA" w:rsidP="003647FA">
      <w:pPr>
        <w:spacing w:before="76" w:after="0" w:line="240" w:lineRule="auto"/>
        <w:ind w:left="4212" w:right="4194" w:hanging="4122"/>
        <w:jc w:val="both"/>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Current</w:t>
      </w:r>
    </w:p>
    <w:p w:rsidR="003647FA" w:rsidRDefault="003647FA" w:rsidP="003647FA">
      <w:pPr>
        <w:spacing w:before="76" w:after="0" w:line="240" w:lineRule="auto"/>
        <w:ind w:left="4212" w:right="4194"/>
        <w:jc w:val="center"/>
        <w:rPr>
          <w:rFonts w:ascii="Times New Roman" w:eastAsia="Times New Roman" w:hAnsi="Times New Roman" w:cs="Times New Roman"/>
          <w:b/>
          <w:bCs/>
          <w:sz w:val="24"/>
          <w:szCs w:val="24"/>
        </w:rPr>
      </w:pPr>
      <w:r w:rsidRPr="003647FA">
        <w:rPr>
          <w:rFonts w:ascii="Times New Roman" w:eastAsia="Times New Roman" w:hAnsi="Times New Roman" w:cs="Times New Roman"/>
          <w:b/>
          <w:bCs/>
          <w:spacing w:val="-3"/>
          <w:sz w:val="24"/>
          <w:szCs w:val="24"/>
        </w:rPr>
        <w:t>P</w:t>
      </w:r>
      <w:r w:rsidRPr="003647FA">
        <w:rPr>
          <w:rFonts w:ascii="Times New Roman" w:eastAsia="Times New Roman" w:hAnsi="Times New Roman" w:cs="Times New Roman"/>
          <w:b/>
          <w:bCs/>
          <w:spacing w:val="2"/>
          <w:sz w:val="24"/>
          <w:szCs w:val="24"/>
        </w:rPr>
        <w:t>A</w:t>
      </w:r>
      <w:r w:rsidRPr="003647FA">
        <w:rPr>
          <w:rFonts w:ascii="Times New Roman" w:eastAsia="Times New Roman" w:hAnsi="Times New Roman" w:cs="Times New Roman"/>
          <w:b/>
          <w:bCs/>
          <w:sz w:val="24"/>
          <w:szCs w:val="24"/>
        </w:rPr>
        <w:t>RT</w:t>
      </w:r>
      <w:r w:rsidRPr="003647FA">
        <w:rPr>
          <w:rFonts w:ascii="Times New Roman" w:eastAsia="Times New Roman" w:hAnsi="Times New Roman" w:cs="Times New Roman"/>
          <w:b/>
          <w:bCs/>
          <w:spacing w:val="1"/>
          <w:sz w:val="24"/>
          <w:szCs w:val="24"/>
        </w:rPr>
        <w:t xml:space="preserve"> </w:t>
      </w:r>
      <w:r w:rsidR="00096CA4">
        <w:rPr>
          <w:rFonts w:ascii="Times New Roman" w:eastAsia="Times New Roman" w:hAnsi="Times New Roman" w:cs="Times New Roman"/>
          <w:b/>
          <w:bCs/>
          <w:spacing w:val="1"/>
          <w:sz w:val="24"/>
          <w:szCs w:val="24"/>
        </w:rPr>
        <w:t>DD</w:t>
      </w:r>
    </w:p>
    <w:p w:rsidR="00736260" w:rsidRDefault="00736260" w:rsidP="003647FA">
      <w:pPr>
        <w:spacing w:before="76" w:after="0" w:line="240" w:lineRule="auto"/>
        <w:ind w:left="4212" w:right="4194"/>
        <w:jc w:val="center"/>
        <w:rPr>
          <w:rFonts w:ascii="Times New Roman" w:eastAsia="Times New Roman" w:hAnsi="Times New Roman" w:cs="Times New Roman"/>
          <w:b/>
          <w:bCs/>
          <w:sz w:val="24"/>
          <w:szCs w:val="24"/>
        </w:rPr>
      </w:pPr>
    </w:p>
    <w:p w:rsidR="00736260" w:rsidRPr="00736260" w:rsidRDefault="00736260" w:rsidP="00736260">
      <w:pPr>
        <w:spacing w:after="0" w:line="240" w:lineRule="auto"/>
        <w:ind w:left="100" w:right="299" w:firstLine="720"/>
        <w:rPr>
          <w:rFonts w:ascii="Times New Roman" w:eastAsia="Times New Roman" w:hAnsi="Times New Roman" w:cs="Times New Roman"/>
          <w:sz w:val="24"/>
          <w:szCs w:val="24"/>
        </w:rPr>
      </w:pPr>
      <w:proofErr w:type="gramStart"/>
      <w:r w:rsidRPr="00736260">
        <w:rPr>
          <w:rFonts w:ascii="Times New Roman" w:eastAsia="Times New Roman" w:hAnsi="Times New Roman" w:cs="Times New Roman"/>
          <w:b/>
          <w:bCs/>
          <w:spacing w:val="1"/>
          <w:sz w:val="24"/>
          <w:szCs w:val="24"/>
        </w:rPr>
        <w:t>S</w:t>
      </w:r>
      <w:r w:rsidRPr="00736260">
        <w:rPr>
          <w:rFonts w:ascii="Times New Roman" w:eastAsia="Times New Roman" w:hAnsi="Times New Roman" w:cs="Times New Roman"/>
          <w:b/>
          <w:bCs/>
          <w:spacing w:val="-1"/>
          <w:sz w:val="24"/>
          <w:szCs w:val="24"/>
        </w:rPr>
        <w:t>ec</w:t>
      </w:r>
      <w:r w:rsidRPr="00736260">
        <w:rPr>
          <w:rFonts w:ascii="Times New Roman" w:eastAsia="Times New Roman" w:hAnsi="Times New Roman" w:cs="Times New Roman"/>
          <w:b/>
          <w:bCs/>
          <w:sz w:val="24"/>
          <w:szCs w:val="24"/>
        </w:rPr>
        <w:t>.</w:t>
      </w:r>
      <w:proofErr w:type="gramEnd"/>
      <w:r w:rsidRPr="00736260">
        <w:rPr>
          <w:rFonts w:ascii="Times New Roman" w:eastAsia="Times New Roman" w:hAnsi="Times New Roman" w:cs="Times New Roman"/>
          <w:b/>
          <w:bCs/>
          <w:sz w:val="24"/>
          <w:szCs w:val="24"/>
        </w:rPr>
        <w:t xml:space="preserve">  </w:t>
      </w:r>
      <w:proofErr w:type="gramStart"/>
      <w:r w:rsidR="00096CA4">
        <w:rPr>
          <w:rFonts w:ascii="Times New Roman" w:eastAsia="Times New Roman" w:hAnsi="Times New Roman" w:cs="Times New Roman"/>
          <w:b/>
          <w:bCs/>
          <w:sz w:val="24"/>
          <w:szCs w:val="24"/>
        </w:rPr>
        <w:t>DD</w:t>
      </w:r>
      <w:r w:rsidRPr="00736260">
        <w:rPr>
          <w:rFonts w:ascii="Times New Roman" w:eastAsia="Times New Roman" w:hAnsi="Times New Roman" w:cs="Times New Roman"/>
          <w:b/>
          <w:bCs/>
          <w:spacing w:val="-1"/>
          <w:sz w:val="24"/>
          <w:szCs w:val="24"/>
        </w:rPr>
        <w:t>-</w:t>
      </w:r>
      <w:r w:rsidRPr="00736260">
        <w:rPr>
          <w:rFonts w:ascii="Times New Roman" w:eastAsia="Times New Roman" w:hAnsi="Times New Roman" w:cs="Times New Roman"/>
          <w:b/>
          <w:bCs/>
          <w:sz w:val="24"/>
          <w:szCs w:val="24"/>
        </w:rPr>
        <w:t>1.</w:t>
      </w:r>
      <w:proofErr w:type="gramEnd"/>
      <w:r w:rsidRPr="00736260">
        <w:rPr>
          <w:rFonts w:ascii="Times New Roman" w:eastAsia="Times New Roman" w:hAnsi="Times New Roman" w:cs="Times New Roman"/>
          <w:b/>
          <w:bCs/>
          <w:sz w:val="24"/>
          <w:szCs w:val="24"/>
        </w:rPr>
        <w:t xml:space="preserve"> </w:t>
      </w:r>
      <w:r w:rsidRPr="00736260">
        <w:rPr>
          <w:rFonts w:ascii="Times New Roman" w:eastAsia="Times New Roman" w:hAnsi="Times New Roman" w:cs="Times New Roman"/>
          <w:b/>
          <w:bCs/>
          <w:spacing w:val="-1"/>
          <w:sz w:val="24"/>
          <w:szCs w:val="24"/>
        </w:rPr>
        <w:t xml:space="preserve"> </w:t>
      </w:r>
      <w:r w:rsidRPr="00736260">
        <w:rPr>
          <w:rFonts w:ascii="Times New Roman" w:eastAsia="Times New Roman" w:hAnsi="Times New Roman" w:cs="Times New Roman"/>
          <w:b/>
          <w:bCs/>
          <w:sz w:val="24"/>
          <w:szCs w:val="24"/>
        </w:rPr>
        <w:t>5</w:t>
      </w:r>
      <w:r w:rsidRPr="00736260">
        <w:rPr>
          <w:rFonts w:ascii="Times New Roman" w:eastAsia="Times New Roman" w:hAnsi="Times New Roman" w:cs="Times New Roman"/>
          <w:b/>
          <w:bCs/>
          <w:spacing w:val="2"/>
          <w:sz w:val="24"/>
          <w:szCs w:val="24"/>
        </w:rPr>
        <w:t xml:space="preserve"> </w:t>
      </w:r>
      <w:r w:rsidRPr="00736260">
        <w:rPr>
          <w:rFonts w:ascii="Times New Roman" w:eastAsia="Times New Roman" w:hAnsi="Times New Roman" w:cs="Times New Roman"/>
          <w:b/>
          <w:bCs/>
          <w:spacing w:val="-1"/>
          <w:sz w:val="24"/>
          <w:szCs w:val="24"/>
        </w:rPr>
        <w:t>M</w:t>
      </w:r>
      <w:r w:rsidRPr="00736260">
        <w:rPr>
          <w:rFonts w:ascii="Times New Roman" w:eastAsia="Times New Roman" w:hAnsi="Times New Roman" w:cs="Times New Roman"/>
          <w:b/>
          <w:bCs/>
          <w:sz w:val="24"/>
          <w:szCs w:val="24"/>
        </w:rPr>
        <w:t>R</w:t>
      </w:r>
      <w:r w:rsidRPr="00736260">
        <w:rPr>
          <w:rFonts w:ascii="Times New Roman" w:eastAsia="Times New Roman" w:hAnsi="Times New Roman" w:cs="Times New Roman"/>
          <w:b/>
          <w:bCs/>
          <w:spacing w:val="1"/>
          <w:sz w:val="24"/>
          <w:szCs w:val="24"/>
        </w:rPr>
        <w:t>S</w:t>
      </w:r>
      <w:r w:rsidRPr="00736260">
        <w:rPr>
          <w:rFonts w:ascii="Times New Roman" w:eastAsia="Times New Roman" w:hAnsi="Times New Roman" w:cs="Times New Roman"/>
          <w:b/>
          <w:bCs/>
          <w:sz w:val="24"/>
          <w:szCs w:val="24"/>
        </w:rPr>
        <w:t xml:space="preserve">A </w:t>
      </w:r>
      <w:r w:rsidRPr="00736260">
        <w:rPr>
          <w:rFonts w:ascii="Times New Roman" w:eastAsia="Times New Roman" w:hAnsi="Times New Roman" w:cs="Times New Roman"/>
          <w:b/>
          <w:bCs/>
          <w:spacing w:val="2"/>
          <w:sz w:val="24"/>
          <w:szCs w:val="24"/>
        </w:rPr>
        <w:t>§</w:t>
      </w:r>
      <w:r w:rsidRPr="00736260">
        <w:rPr>
          <w:rFonts w:ascii="Times New Roman" w:eastAsia="Times New Roman" w:hAnsi="Times New Roman" w:cs="Times New Roman"/>
          <w:b/>
          <w:bCs/>
          <w:sz w:val="24"/>
          <w:szCs w:val="24"/>
        </w:rPr>
        <w:t>1582, s</w:t>
      </w:r>
      <w:r w:rsidRPr="00736260">
        <w:rPr>
          <w:rFonts w:ascii="Times New Roman" w:eastAsia="Times New Roman" w:hAnsi="Times New Roman" w:cs="Times New Roman"/>
          <w:b/>
          <w:bCs/>
          <w:spacing w:val="1"/>
          <w:sz w:val="24"/>
          <w:szCs w:val="24"/>
        </w:rPr>
        <w:t>ub</w:t>
      </w:r>
      <w:r w:rsidRPr="00736260">
        <w:rPr>
          <w:rFonts w:ascii="Times New Roman" w:eastAsia="Times New Roman" w:hAnsi="Times New Roman" w:cs="Times New Roman"/>
          <w:b/>
          <w:bCs/>
          <w:spacing w:val="-1"/>
          <w:sz w:val="24"/>
          <w:szCs w:val="24"/>
        </w:rPr>
        <w:t>-</w:t>
      </w:r>
      <w:r w:rsidRPr="00736260">
        <w:rPr>
          <w:rFonts w:ascii="Times New Roman" w:eastAsia="Times New Roman" w:hAnsi="Times New Roman" w:cs="Times New Roman"/>
          <w:b/>
          <w:bCs/>
          <w:sz w:val="24"/>
          <w:szCs w:val="24"/>
        </w:rPr>
        <w:t xml:space="preserve">§4,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 xml:space="preserve">s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m</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d </w:t>
      </w:r>
      <w:r w:rsidRPr="00736260">
        <w:rPr>
          <w:rFonts w:ascii="Times New Roman" w:eastAsia="Times New Roman" w:hAnsi="Times New Roman" w:cs="Times New Roman"/>
          <w:spacing w:val="2"/>
          <w:sz w:val="24"/>
          <w:szCs w:val="24"/>
        </w:rPr>
        <w:t>b</w:t>
      </w:r>
      <w:r w:rsidRPr="00736260">
        <w:rPr>
          <w:rFonts w:ascii="Times New Roman" w:eastAsia="Times New Roman" w:hAnsi="Times New Roman" w:cs="Times New Roman"/>
          <w:sz w:val="24"/>
          <w:szCs w:val="24"/>
        </w:rPr>
        <w:t>y</w:t>
      </w:r>
      <w:r w:rsidRPr="00736260">
        <w:rPr>
          <w:rFonts w:ascii="Times New Roman" w:eastAsia="Times New Roman" w:hAnsi="Times New Roman" w:cs="Times New Roman"/>
          <w:spacing w:val="-5"/>
          <w:sz w:val="24"/>
          <w:szCs w:val="24"/>
        </w:rPr>
        <w:t xml:space="preserve"> </w:t>
      </w:r>
      <w:r w:rsidRPr="00736260">
        <w:rPr>
          <w:rFonts w:ascii="Times New Roman" w:eastAsia="Times New Roman" w:hAnsi="Times New Roman" w:cs="Times New Roman"/>
          <w:spacing w:val="3"/>
          <w:sz w:val="24"/>
          <w:szCs w:val="24"/>
        </w:rPr>
        <w:t>P</w:t>
      </w:r>
      <w:r w:rsidRPr="00736260">
        <w:rPr>
          <w:rFonts w:ascii="Times New Roman" w:eastAsia="Times New Roman" w:hAnsi="Times New Roman" w:cs="Times New Roman"/>
          <w:sz w:val="24"/>
          <w:szCs w:val="24"/>
        </w:rPr>
        <w:t>L</w:t>
      </w:r>
      <w:r w:rsidRPr="00736260">
        <w:rPr>
          <w:rFonts w:ascii="Times New Roman" w:eastAsia="Times New Roman" w:hAnsi="Times New Roman" w:cs="Times New Roman"/>
          <w:spacing w:val="-3"/>
          <w:sz w:val="24"/>
          <w:szCs w:val="24"/>
        </w:rPr>
        <w:t xml:space="preserve"> </w:t>
      </w:r>
      <w:r w:rsidRPr="00736260">
        <w:rPr>
          <w:rFonts w:ascii="Times New Roman" w:eastAsia="Times New Roman" w:hAnsi="Times New Roman" w:cs="Times New Roman"/>
          <w:sz w:val="24"/>
          <w:szCs w:val="24"/>
        </w:rPr>
        <w:t xml:space="preserve">2011, </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 xml:space="preserve">.1 </w:t>
      </w:r>
      <w:r w:rsidRPr="00736260">
        <w:rPr>
          <w:rFonts w:ascii="Times New Roman" w:eastAsia="Times New Roman" w:hAnsi="Times New Roman" w:cs="Times New Roman"/>
          <w:spacing w:val="1"/>
          <w:sz w:val="24"/>
          <w:szCs w:val="24"/>
        </w:rPr>
        <w:t>P</w:t>
      </w:r>
      <w:r w:rsidRPr="00736260">
        <w:rPr>
          <w:rFonts w:ascii="Times New Roman" w:eastAsia="Times New Roman" w:hAnsi="Times New Roman" w:cs="Times New Roman"/>
          <w:sz w:val="24"/>
          <w:szCs w:val="24"/>
        </w:rPr>
        <w:t xml:space="preserve">t. </w:t>
      </w:r>
      <w:r w:rsidRPr="00736260">
        <w:rPr>
          <w:rFonts w:ascii="Times New Roman" w:eastAsia="Times New Roman" w:hAnsi="Times New Roman" w:cs="Times New Roman"/>
          <w:spacing w:val="1"/>
          <w:sz w:val="24"/>
          <w:szCs w:val="24"/>
        </w:rPr>
        <w:t>S</w:t>
      </w:r>
      <w:r w:rsidRPr="00736260">
        <w:rPr>
          <w:rFonts w:ascii="Times New Roman" w:eastAsia="Times New Roman" w:hAnsi="Times New Roman" w:cs="Times New Roman"/>
          <w:sz w:val="24"/>
          <w:szCs w:val="24"/>
        </w:rPr>
        <w:t xml:space="preserve">, §1, is </w:t>
      </w:r>
      <w:r w:rsidRPr="00736260">
        <w:rPr>
          <w:rFonts w:ascii="Times New Roman" w:eastAsia="Times New Roman" w:hAnsi="Times New Roman" w:cs="Times New Roman"/>
          <w:spacing w:val="-1"/>
          <w:sz w:val="24"/>
          <w:szCs w:val="24"/>
        </w:rPr>
        <w:t>f</w:t>
      </w:r>
      <w:r w:rsidRPr="00736260">
        <w:rPr>
          <w:rFonts w:ascii="Times New Roman" w:eastAsia="Times New Roman" w:hAnsi="Times New Roman" w:cs="Times New Roman"/>
          <w:sz w:val="24"/>
          <w:szCs w:val="24"/>
        </w:rPr>
        <w:t>u</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th</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r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m</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d to </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d:</w:t>
      </w:r>
    </w:p>
    <w:p w:rsidR="00736260" w:rsidRPr="00736260" w:rsidRDefault="00736260" w:rsidP="00736260">
      <w:pPr>
        <w:spacing w:before="18" w:after="0" w:line="260" w:lineRule="exact"/>
        <w:rPr>
          <w:sz w:val="26"/>
          <w:szCs w:val="26"/>
        </w:rPr>
      </w:pPr>
    </w:p>
    <w:p w:rsidR="00736260" w:rsidRPr="00736260" w:rsidRDefault="00736260" w:rsidP="00736260">
      <w:pPr>
        <w:spacing w:after="0"/>
        <w:ind w:left="100" w:right="54" w:firstLine="720"/>
        <w:rPr>
          <w:rFonts w:ascii="Times New Roman" w:eastAsia="Times New Roman" w:hAnsi="Times New Roman" w:cs="Times New Roman"/>
          <w:sz w:val="24"/>
          <w:szCs w:val="24"/>
        </w:rPr>
      </w:pPr>
      <w:r w:rsidRPr="00736260">
        <w:rPr>
          <w:rFonts w:ascii="Times New Roman" w:eastAsia="Times New Roman" w:hAnsi="Times New Roman" w:cs="Times New Roman"/>
          <w:sz w:val="24"/>
          <w:szCs w:val="24"/>
        </w:rPr>
        <w:t>At the</w:t>
      </w:r>
      <w:r w:rsidRPr="00736260">
        <w:rPr>
          <w:rFonts w:ascii="Times New Roman" w:eastAsia="Times New Roman" w:hAnsi="Times New Roman" w:cs="Times New Roman"/>
          <w:spacing w:val="-1"/>
          <w:sz w:val="24"/>
          <w:szCs w:val="24"/>
        </w:rPr>
        <w:t xml:space="preserve"> c</w:t>
      </w:r>
      <w:r w:rsidRPr="00736260">
        <w:rPr>
          <w:rFonts w:ascii="Times New Roman" w:eastAsia="Times New Roman" w:hAnsi="Times New Roman" w:cs="Times New Roman"/>
          <w:sz w:val="24"/>
          <w:szCs w:val="24"/>
        </w:rPr>
        <w:t>lose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of</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1"/>
          <w:sz w:val="24"/>
          <w:szCs w:val="24"/>
        </w:rPr>
        <w:t>ac</w:t>
      </w:r>
      <w:r w:rsidRPr="00736260">
        <w:rPr>
          <w:rFonts w:ascii="Times New Roman" w:eastAsia="Times New Roman" w:hAnsi="Times New Roman" w:cs="Times New Roman"/>
          <w:sz w:val="24"/>
          <w:szCs w:val="24"/>
        </w:rPr>
        <w:t xml:space="preserve">h </w:t>
      </w:r>
      <w:r w:rsidRPr="00736260">
        <w:rPr>
          <w:rFonts w:ascii="Times New Roman" w:eastAsia="Times New Roman" w:hAnsi="Times New Roman" w:cs="Times New Roman"/>
          <w:spacing w:val="-1"/>
          <w:sz w:val="24"/>
          <w:szCs w:val="24"/>
        </w:rPr>
        <w:t>f</w:t>
      </w:r>
      <w:r w:rsidRPr="00736260">
        <w:rPr>
          <w:rFonts w:ascii="Times New Roman" w:eastAsia="Times New Roman" w:hAnsi="Times New Roman" w:cs="Times New Roman"/>
          <w:sz w:val="24"/>
          <w:szCs w:val="24"/>
        </w:rPr>
        <w:t>i</w:t>
      </w:r>
      <w:r w:rsidRPr="00736260">
        <w:rPr>
          <w:rFonts w:ascii="Times New Roman" w:eastAsia="Times New Roman" w:hAnsi="Times New Roman" w:cs="Times New Roman"/>
          <w:spacing w:val="3"/>
          <w:sz w:val="24"/>
          <w:szCs w:val="24"/>
        </w:rPr>
        <w:t>s</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l</w:t>
      </w:r>
      <w:r w:rsidRPr="00736260">
        <w:rPr>
          <w:rFonts w:ascii="Times New Roman" w:eastAsia="Times New Roman" w:hAnsi="Times New Roman" w:cs="Times New Roman"/>
          <w:spacing w:val="3"/>
          <w:sz w:val="24"/>
          <w:szCs w:val="24"/>
        </w:rPr>
        <w:t xml:space="preserve"> </w:t>
      </w:r>
      <w:r w:rsidRPr="00736260">
        <w:rPr>
          <w:rFonts w:ascii="Times New Roman" w:eastAsia="Times New Roman" w:hAnsi="Times New Roman" w:cs="Times New Roman"/>
          <w:spacing w:val="-5"/>
          <w:sz w:val="24"/>
          <w:szCs w:val="24"/>
        </w:rPr>
        <w:t>y</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1"/>
          <w:sz w:val="24"/>
          <w:szCs w:val="24"/>
        </w:rPr>
        <w:t>ar</w:t>
      </w:r>
      <w:r w:rsidRPr="00736260">
        <w:rPr>
          <w:rFonts w:ascii="Times New Roman" w:eastAsia="Times New Roman" w:hAnsi="Times New Roman" w:cs="Times New Roman"/>
          <w:sz w:val="24"/>
          <w:szCs w:val="24"/>
        </w:rPr>
        <w:t xml:space="preserve">, </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2"/>
          <w:sz w:val="24"/>
          <w:szCs w:val="24"/>
        </w:rPr>
        <w:t>x</w:t>
      </w:r>
      <w:r w:rsidRPr="00736260">
        <w:rPr>
          <w:rFonts w:ascii="Times New Roman" w:eastAsia="Times New Roman" w:hAnsi="Times New Roman" w:cs="Times New Roman"/>
          <w:spacing w:val="-1"/>
          <w:sz w:val="24"/>
          <w:szCs w:val="24"/>
        </w:rPr>
        <w:t>ce</w:t>
      </w:r>
      <w:r w:rsidRPr="00736260">
        <w:rPr>
          <w:rFonts w:ascii="Times New Roman" w:eastAsia="Times New Roman" w:hAnsi="Times New Roman" w:cs="Times New Roman"/>
          <w:sz w:val="24"/>
          <w:szCs w:val="24"/>
        </w:rPr>
        <w:t xml:space="preserve">pt </w:t>
      </w:r>
      <w:r w:rsidRPr="00736260">
        <w:rPr>
          <w:rFonts w:ascii="Times New Roman" w:eastAsia="Times New Roman" w:hAnsi="Times New Roman" w:cs="Times New Roman"/>
          <w:spacing w:val="-1"/>
          <w:sz w:val="24"/>
          <w:szCs w:val="24"/>
        </w:rPr>
        <w:t>f</w:t>
      </w:r>
      <w:r w:rsidRPr="00736260">
        <w:rPr>
          <w:rFonts w:ascii="Times New Roman" w:eastAsia="Times New Roman" w:hAnsi="Times New Roman" w:cs="Times New Roman"/>
          <w:sz w:val="24"/>
          <w:szCs w:val="24"/>
        </w:rPr>
        <w:t>or</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t</w:t>
      </w:r>
      <w:r w:rsidRPr="00736260">
        <w:rPr>
          <w:rFonts w:ascii="Times New Roman" w:eastAsia="Times New Roman" w:hAnsi="Times New Roman" w:cs="Times New Roman"/>
          <w:spacing w:val="2"/>
          <w:sz w:val="24"/>
          <w:szCs w:val="24"/>
        </w:rPr>
        <w:t>h</w:t>
      </w:r>
      <w:r w:rsidRPr="00736260">
        <w:rPr>
          <w:rFonts w:ascii="Times New Roman" w:eastAsia="Times New Roman" w:hAnsi="Times New Roman" w:cs="Times New Roman"/>
          <w:sz w:val="24"/>
          <w:szCs w:val="24"/>
        </w:rPr>
        <w:t>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Di</w:t>
      </w:r>
      <w:r w:rsidRPr="00736260">
        <w:rPr>
          <w:rFonts w:ascii="Times New Roman" w:eastAsia="Times New Roman" w:hAnsi="Times New Roman" w:cs="Times New Roman"/>
          <w:spacing w:val="2"/>
          <w:sz w:val="24"/>
          <w:szCs w:val="24"/>
        </w:rPr>
        <w:t>v</w:t>
      </w:r>
      <w:r w:rsidRPr="00736260">
        <w:rPr>
          <w:rFonts w:ascii="Times New Roman" w:eastAsia="Times New Roman" w:hAnsi="Times New Roman" w:cs="Times New Roman"/>
          <w:sz w:val="24"/>
          <w:szCs w:val="24"/>
        </w:rPr>
        <w:t>ision of</w:t>
      </w:r>
      <w:r w:rsidRPr="00736260">
        <w:rPr>
          <w:rFonts w:ascii="Times New Roman" w:eastAsia="Times New Roman" w:hAnsi="Times New Roman" w:cs="Times New Roman"/>
          <w:spacing w:val="-1"/>
          <w:sz w:val="24"/>
          <w:szCs w:val="24"/>
        </w:rPr>
        <w:t xml:space="preserve"> F</w:t>
      </w:r>
      <w:r w:rsidRPr="00736260">
        <w:rPr>
          <w:rFonts w:ascii="Times New Roman" w:eastAsia="Times New Roman" w:hAnsi="Times New Roman" w:cs="Times New Roman"/>
          <w:sz w:val="24"/>
          <w:szCs w:val="24"/>
        </w:rPr>
        <w:t>o</w:t>
      </w:r>
      <w:r w:rsidRPr="00736260">
        <w:rPr>
          <w:rFonts w:ascii="Times New Roman" w:eastAsia="Times New Roman" w:hAnsi="Times New Roman" w:cs="Times New Roman"/>
          <w:spacing w:val="-1"/>
          <w:sz w:val="24"/>
          <w:szCs w:val="24"/>
        </w:rPr>
        <w:t>re</w:t>
      </w:r>
      <w:r w:rsidRPr="00736260">
        <w:rPr>
          <w:rFonts w:ascii="Times New Roman" w:eastAsia="Times New Roman" w:hAnsi="Times New Roman" w:cs="Times New Roman"/>
          <w:sz w:val="24"/>
          <w:szCs w:val="24"/>
        </w:rPr>
        <w:t xml:space="preserve">st </w:t>
      </w:r>
      <w:r w:rsidRPr="00736260">
        <w:rPr>
          <w:rFonts w:ascii="Times New Roman" w:eastAsia="Times New Roman" w:hAnsi="Times New Roman" w:cs="Times New Roman"/>
          <w:spacing w:val="1"/>
          <w:sz w:val="24"/>
          <w:szCs w:val="24"/>
        </w:rPr>
        <w:t>P</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ot</w:t>
      </w:r>
      <w:r w:rsidRPr="00736260">
        <w:rPr>
          <w:rFonts w:ascii="Times New Roman" w:eastAsia="Times New Roman" w:hAnsi="Times New Roman" w:cs="Times New Roman"/>
          <w:spacing w:val="-1"/>
          <w:sz w:val="24"/>
          <w:szCs w:val="24"/>
        </w:rPr>
        <w:t>ec</w:t>
      </w:r>
      <w:r w:rsidRPr="00736260">
        <w:rPr>
          <w:rFonts w:ascii="Times New Roman" w:eastAsia="Times New Roman" w:hAnsi="Times New Roman" w:cs="Times New Roman"/>
          <w:sz w:val="24"/>
          <w:szCs w:val="24"/>
        </w:rPr>
        <w:t>tion</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pacing w:val="-1"/>
          <w:sz w:val="24"/>
          <w:szCs w:val="24"/>
        </w:rPr>
        <w:t>acc</w:t>
      </w:r>
      <w:r w:rsidRPr="00736260">
        <w:rPr>
          <w:rFonts w:ascii="Times New Roman" w:eastAsia="Times New Roman" w:hAnsi="Times New Roman" w:cs="Times New Roman"/>
          <w:sz w:val="24"/>
          <w:szCs w:val="24"/>
        </w:rPr>
        <w:t>ount within the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p</w:t>
      </w:r>
      <w:r w:rsidRPr="00736260">
        <w:rPr>
          <w:rFonts w:ascii="Times New Roman" w:eastAsia="Times New Roman" w:hAnsi="Times New Roman" w:cs="Times New Roman"/>
          <w:spacing w:val="-1"/>
          <w:sz w:val="24"/>
          <w:szCs w:val="24"/>
        </w:rPr>
        <w:t>ar</w:t>
      </w:r>
      <w:r w:rsidRPr="00736260">
        <w:rPr>
          <w:rFonts w:ascii="Times New Roman" w:eastAsia="Times New Roman" w:hAnsi="Times New Roman" w:cs="Times New Roman"/>
          <w:sz w:val="24"/>
          <w:szCs w:val="24"/>
        </w:rPr>
        <w:t>tm</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nt of</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ons</w:t>
      </w:r>
      <w:r w:rsidRPr="00736260">
        <w:rPr>
          <w:rFonts w:ascii="Times New Roman" w:eastAsia="Times New Roman" w:hAnsi="Times New Roman" w:cs="Times New Roman"/>
          <w:spacing w:val="-1"/>
          <w:sz w:val="24"/>
          <w:szCs w:val="24"/>
        </w:rPr>
        <w:t>er</w:t>
      </w:r>
      <w:r w:rsidRPr="00736260">
        <w:rPr>
          <w:rFonts w:ascii="Times New Roman" w:eastAsia="Times New Roman" w:hAnsi="Times New Roman" w:cs="Times New Roman"/>
          <w:sz w:val="24"/>
          <w:szCs w:val="24"/>
        </w:rPr>
        <w:t>v</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tion, the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Disp</w:t>
      </w:r>
      <w:r w:rsidRPr="00736260">
        <w:rPr>
          <w:rFonts w:ascii="Times New Roman" w:eastAsia="Times New Roman" w:hAnsi="Times New Roman" w:cs="Times New Roman"/>
          <w:spacing w:val="2"/>
          <w:sz w:val="24"/>
          <w:szCs w:val="24"/>
        </w:rPr>
        <w:t>r</w:t>
      </w:r>
      <w:r w:rsidRPr="00736260">
        <w:rPr>
          <w:rFonts w:ascii="Times New Roman" w:eastAsia="Times New Roman" w:hAnsi="Times New Roman" w:cs="Times New Roman"/>
          <w:sz w:val="24"/>
          <w:szCs w:val="24"/>
        </w:rPr>
        <w:t>opo</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tion</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te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pacing w:val="1"/>
          <w:sz w:val="24"/>
          <w:szCs w:val="24"/>
        </w:rPr>
        <w:t>S</w:t>
      </w:r>
      <w:r w:rsidRPr="00736260">
        <w:rPr>
          <w:rFonts w:ascii="Times New Roman" w:eastAsia="Times New Roman" w:hAnsi="Times New Roman" w:cs="Times New Roman"/>
          <w:sz w:val="24"/>
          <w:szCs w:val="24"/>
        </w:rPr>
        <w:t>h</w:t>
      </w:r>
      <w:r w:rsidRPr="00736260">
        <w:rPr>
          <w:rFonts w:ascii="Times New Roman" w:eastAsia="Times New Roman" w:hAnsi="Times New Roman" w:cs="Times New Roman"/>
          <w:spacing w:val="-1"/>
          <w:sz w:val="24"/>
          <w:szCs w:val="24"/>
        </w:rPr>
        <w:t>ar</w:t>
      </w:r>
      <w:r w:rsidRPr="00736260">
        <w:rPr>
          <w:rFonts w:ascii="Times New Roman" w:eastAsia="Times New Roman" w:hAnsi="Times New Roman" w:cs="Times New Roman"/>
          <w:sz w:val="24"/>
          <w:szCs w:val="24"/>
        </w:rPr>
        <w:t>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iv</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2"/>
          <w:sz w:val="24"/>
          <w:szCs w:val="24"/>
        </w:rPr>
        <w:t>r</w:t>
      </w:r>
      <w:r w:rsidRPr="00736260">
        <w:rPr>
          <w:rFonts w:ascii="Times New Roman" w:eastAsia="Times New Roman" w:hAnsi="Times New Roman" w:cs="Times New Roman"/>
          <w:sz w:val="24"/>
          <w:szCs w:val="24"/>
        </w:rPr>
        <w:t>vi</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w </w:t>
      </w:r>
      <w:r w:rsidRPr="00736260">
        <w:rPr>
          <w:rFonts w:ascii="Times New Roman" w:eastAsia="Times New Roman" w:hAnsi="Times New Roman" w:cs="Times New Roman"/>
          <w:spacing w:val="1"/>
          <w:sz w:val="24"/>
          <w:szCs w:val="24"/>
        </w:rPr>
        <w:t>P</w:t>
      </w:r>
      <w:r w:rsidRPr="00736260">
        <w:rPr>
          <w:rFonts w:ascii="Times New Roman" w:eastAsia="Times New Roman" w:hAnsi="Times New Roman" w:cs="Times New Roman"/>
          <w:spacing w:val="3"/>
          <w:sz w:val="24"/>
          <w:szCs w:val="24"/>
        </w:rPr>
        <w:t>s</w:t>
      </w:r>
      <w:r w:rsidRPr="00736260">
        <w:rPr>
          <w:rFonts w:ascii="Times New Roman" w:eastAsia="Times New Roman" w:hAnsi="Times New Roman" w:cs="Times New Roman"/>
          <w:spacing w:val="-5"/>
          <w:sz w:val="24"/>
          <w:szCs w:val="24"/>
        </w:rPr>
        <w:t>y</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h</w:t>
      </w:r>
      <w:r w:rsidRPr="00736260">
        <w:rPr>
          <w:rFonts w:ascii="Times New Roman" w:eastAsia="Times New Roman" w:hAnsi="Times New Roman" w:cs="Times New Roman"/>
          <w:spacing w:val="3"/>
          <w:sz w:val="24"/>
          <w:szCs w:val="24"/>
        </w:rPr>
        <w:t>i</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t</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 xml:space="preserve">ic </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nt</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r</w:t>
      </w:r>
      <w:r w:rsidRPr="00736260">
        <w:rPr>
          <w:rFonts w:ascii="Times New Roman" w:eastAsia="Times New Roman" w:hAnsi="Times New Roman" w:cs="Times New Roman"/>
          <w:spacing w:val="-1"/>
          <w:sz w:val="24"/>
          <w:szCs w:val="24"/>
        </w:rPr>
        <w:t xml:space="preserve"> a</w:t>
      </w:r>
      <w:r w:rsidRPr="00736260">
        <w:rPr>
          <w:rFonts w:ascii="Times New Roman" w:eastAsia="Times New Roman" w:hAnsi="Times New Roman" w:cs="Times New Roman"/>
          <w:sz w:val="24"/>
          <w:szCs w:val="24"/>
        </w:rPr>
        <w:t>nd the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Disp</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op</w:t>
      </w:r>
      <w:r w:rsidRPr="00736260">
        <w:rPr>
          <w:rFonts w:ascii="Times New Roman" w:eastAsia="Times New Roman" w:hAnsi="Times New Roman" w:cs="Times New Roman"/>
          <w:spacing w:val="2"/>
          <w:sz w:val="24"/>
          <w:szCs w:val="24"/>
        </w:rPr>
        <w:t>or</w:t>
      </w:r>
      <w:r w:rsidRPr="00736260">
        <w:rPr>
          <w:rFonts w:ascii="Times New Roman" w:eastAsia="Times New Roman" w:hAnsi="Times New Roman" w:cs="Times New Roman"/>
          <w:sz w:val="24"/>
          <w:szCs w:val="24"/>
        </w:rPr>
        <w:t>tion</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te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pacing w:val="1"/>
          <w:sz w:val="24"/>
          <w:szCs w:val="24"/>
        </w:rPr>
        <w:t>S</w:t>
      </w:r>
      <w:r w:rsidRPr="00736260">
        <w:rPr>
          <w:rFonts w:ascii="Times New Roman" w:eastAsia="Times New Roman" w:hAnsi="Times New Roman" w:cs="Times New Roman"/>
          <w:sz w:val="24"/>
          <w:szCs w:val="24"/>
        </w:rPr>
        <w:t>h</w:t>
      </w:r>
      <w:r w:rsidRPr="00736260">
        <w:rPr>
          <w:rFonts w:ascii="Times New Roman" w:eastAsia="Times New Roman" w:hAnsi="Times New Roman" w:cs="Times New Roman"/>
          <w:spacing w:val="-1"/>
          <w:sz w:val="24"/>
          <w:szCs w:val="24"/>
        </w:rPr>
        <w:t>ar</w:t>
      </w:r>
      <w:r w:rsidRPr="00736260">
        <w:rPr>
          <w:rFonts w:ascii="Times New Roman" w:eastAsia="Times New Roman" w:hAnsi="Times New Roman" w:cs="Times New Roman"/>
          <w:sz w:val="24"/>
          <w:szCs w:val="24"/>
        </w:rPr>
        <w:t>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D</w:t>
      </w:r>
      <w:r w:rsidRPr="00736260">
        <w:rPr>
          <w:rFonts w:ascii="Times New Roman" w:eastAsia="Times New Roman" w:hAnsi="Times New Roman" w:cs="Times New Roman"/>
          <w:spacing w:val="2"/>
          <w:sz w:val="24"/>
          <w:szCs w:val="24"/>
        </w:rPr>
        <w:t>o</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oth</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a</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Dix</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pacing w:val="1"/>
          <w:sz w:val="24"/>
          <w:szCs w:val="24"/>
        </w:rPr>
        <w:t>P</w:t>
      </w:r>
      <w:r w:rsidRPr="00736260">
        <w:rPr>
          <w:rFonts w:ascii="Times New Roman" w:eastAsia="Times New Roman" w:hAnsi="Times New Roman" w:cs="Times New Roman"/>
          <w:spacing w:val="3"/>
          <w:sz w:val="24"/>
          <w:szCs w:val="24"/>
        </w:rPr>
        <w:t>s</w:t>
      </w:r>
      <w:r w:rsidRPr="00736260">
        <w:rPr>
          <w:rFonts w:ascii="Times New Roman" w:eastAsia="Times New Roman" w:hAnsi="Times New Roman" w:cs="Times New Roman"/>
          <w:spacing w:val="-7"/>
          <w:sz w:val="24"/>
          <w:szCs w:val="24"/>
        </w:rPr>
        <w:t>y</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hi</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t</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ic</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w:t>
      </w:r>
      <w:r w:rsidRPr="00736260">
        <w:rPr>
          <w:rFonts w:ascii="Times New Roman" w:eastAsia="Times New Roman" w:hAnsi="Times New Roman" w:cs="Times New Roman"/>
          <w:spacing w:val="3"/>
          <w:sz w:val="24"/>
          <w:szCs w:val="24"/>
        </w:rPr>
        <w:t>t</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r</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1"/>
          <w:sz w:val="24"/>
          <w:szCs w:val="24"/>
        </w:rPr>
        <w:t>cc</w:t>
      </w:r>
      <w:r w:rsidRPr="00736260">
        <w:rPr>
          <w:rFonts w:ascii="Times New Roman" w:eastAsia="Times New Roman" w:hAnsi="Times New Roman" w:cs="Times New Roman"/>
          <w:sz w:val="24"/>
          <w:szCs w:val="24"/>
        </w:rPr>
        <w:t>ounts within the 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p</w:t>
      </w:r>
      <w:r w:rsidRPr="00736260">
        <w:rPr>
          <w:rFonts w:ascii="Times New Roman" w:eastAsia="Times New Roman" w:hAnsi="Times New Roman" w:cs="Times New Roman"/>
          <w:spacing w:val="-1"/>
          <w:sz w:val="24"/>
          <w:szCs w:val="24"/>
        </w:rPr>
        <w:t>ar</w:t>
      </w:r>
      <w:r w:rsidRPr="00736260">
        <w:rPr>
          <w:rFonts w:ascii="Times New Roman" w:eastAsia="Times New Roman" w:hAnsi="Times New Roman" w:cs="Times New Roman"/>
          <w:sz w:val="24"/>
          <w:szCs w:val="24"/>
        </w:rPr>
        <w:t>tm</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nt of</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z w:val="24"/>
          <w:szCs w:val="24"/>
        </w:rPr>
        <w:t>H</w:t>
      </w:r>
      <w:r w:rsidRPr="00736260">
        <w:rPr>
          <w:rFonts w:ascii="Times New Roman" w:eastAsia="Times New Roman" w:hAnsi="Times New Roman" w:cs="Times New Roman"/>
          <w:spacing w:val="-1"/>
          <w:sz w:val="24"/>
          <w:szCs w:val="24"/>
        </w:rPr>
        <w:t>ea</w:t>
      </w:r>
      <w:r w:rsidRPr="00736260">
        <w:rPr>
          <w:rFonts w:ascii="Times New Roman" w:eastAsia="Times New Roman" w:hAnsi="Times New Roman" w:cs="Times New Roman"/>
          <w:sz w:val="24"/>
          <w:szCs w:val="24"/>
        </w:rPr>
        <w:t xml:space="preserve">lth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2"/>
          <w:sz w:val="24"/>
          <w:szCs w:val="24"/>
        </w:rPr>
        <w:t>n</w:t>
      </w:r>
      <w:r w:rsidRPr="00736260">
        <w:rPr>
          <w:rFonts w:ascii="Times New Roman" w:eastAsia="Times New Roman" w:hAnsi="Times New Roman" w:cs="Times New Roman"/>
          <w:sz w:val="24"/>
          <w:szCs w:val="24"/>
        </w:rPr>
        <w:t>d Hum</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 xml:space="preserve">n </w:t>
      </w:r>
      <w:r w:rsidRPr="00736260">
        <w:rPr>
          <w:rFonts w:ascii="Times New Roman" w:eastAsia="Times New Roman" w:hAnsi="Times New Roman" w:cs="Times New Roman"/>
          <w:spacing w:val="1"/>
          <w:sz w:val="24"/>
          <w:szCs w:val="24"/>
        </w:rPr>
        <w:t>S</w:t>
      </w:r>
      <w:r w:rsidRPr="00736260">
        <w:rPr>
          <w:rFonts w:ascii="Times New Roman" w:eastAsia="Times New Roman" w:hAnsi="Times New Roman" w:cs="Times New Roman"/>
          <w:spacing w:val="-1"/>
          <w:sz w:val="24"/>
          <w:szCs w:val="24"/>
        </w:rPr>
        <w:t>er</w:t>
      </w:r>
      <w:r w:rsidRPr="00736260">
        <w:rPr>
          <w:rFonts w:ascii="Times New Roman" w:eastAsia="Times New Roman" w:hAnsi="Times New Roman" w:cs="Times New Roman"/>
          <w:sz w:val="24"/>
          <w:szCs w:val="24"/>
        </w:rPr>
        <w:t>vi</w:t>
      </w:r>
      <w:r w:rsidRPr="00736260">
        <w:rPr>
          <w:rFonts w:ascii="Times New Roman" w:eastAsia="Times New Roman" w:hAnsi="Times New Roman" w:cs="Times New Roman"/>
          <w:spacing w:val="-1"/>
          <w:sz w:val="24"/>
          <w:szCs w:val="24"/>
        </w:rPr>
        <w:t>ce</w:t>
      </w:r>
      <w:r w:rsidRPr="00736260">
        <w:rPr>
          <w:rFonts w:ascii="Times New Roman" w:eastAsia="Times New Roman" w:hAnsi="Times New Roman" w:cs="Times New Roman"/>
          <w:sz w:val="24"/>
          <w:szCs w:val="24"/>
        </w:rPr>
        <w:t xml:space="preserve">s, </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trike/>
          <w:spacing w:val="-1"/>
          <w:sz w:val="24"/>
          <w:szCs w:val="24"/>
        </w:rPr>
        <w:t>a</w:t>
      </w:r>
      <w:r w:rsidRPr="00736260">
        <w:rPr>
          <w:rFonts w:ascii="Times New Roman" w:eastAsia="Times New Roman" w:hAnsi="Times New Roman" w:cs="Times New Roman"/>
          <w:strike/>
          <w:sz w:val="24"/>
          <w:szCs w:val="24"/>
        </w:rPr>
        <w:t>nd</w:t>
      </w:r>
      <w:r w:rsidRPr="00736260">
        <w:rPr>
          <w:rFonts w:ascii="Times New Roman" w:eastAsia="Times New Roman" w:hAnsi="Times New Roman" w:cs="Times New Roman"/>
          <w:sz w:val="24"/>
          <w:szCs w:val="24"/>
        </w:rPr>
        <w:t xml:space="preserve"> the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Edu</w:t>
      </w:r>
      <w:r w:rsidRPr="00736260">
        <w:rPr>
          <w:rFonts w:ascii="Times New Roman" w:eastAsia="Times New Roman" w:hAnsi="Times New Roman" w:cs="Times New Roman"/>
          <w:spacing w:val="-1"/>
          <w:sz w:val="24"/>
          <w:szCs w:val="24"/>
        </w:rPr>
        <w:t>ca</w:t>
      </w:r>
      <w:r w:rsidRPr="00736260">
        <w:rPr>
          <w:rFonts w:ascii="Times New Roman" w:eastAsia="Times New Roman" w:hAnsi="Times New Roman" w:cs="Times New Roman"/>
          <w:sz w:val="24"/>
          <w:szCs w:val="24"/>
        </w:rPr>
        <w:t>tion in the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Uno</w:t>
      </w:r>
      <w:r w:rsidRPr="00736260">
        <w:rPr>
          <w:rFonts w:ascii="Times New Roman" w:eastAsia="Times New Roman" w:hAnsi="Times New Roman" w:cs="Times New Roman"/>
          <w:spacing w:val="2"/>
          <w:sz w:val="24"/>
          <w:szCs w:val="24"/>
        </w:rPr>
        <w:t>r</w:t>
      </w:r>
      <w:r w:rsidRPr="00736260">
        <w:rPr>
          <w:rFonts w:ascii="Times New Roman" w:eastAsia="Times New Roman" w:hAnsi="Times New Roman" w:cs="Times New Roman"/>
          <w:spacing w:val="-2"/>
          <w:sz w:val="24"/>
          <w:szCs w:val="24"/>
        </w:rPr>
        <w:t>g</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ni</w:t>
      </w:r>
      <w:r w:rsidRPr="00736260">
        <w:rPr>
          <w:rFonts w:ascii="Times New Roman" w:eastAsia="Times New Roman" w:hAnsi="Times New Roman" w:cs="Times New Roman"/>
          <w:spacing w:val="1"/>
          <w:sz w:val="24"/>
          <w:szCs w:val="24"/>
        </w:rPr>
        <w:t>z</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d T</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1"/>
          <w:sz w:val="24"/>
          <w:szCs w:val="24"/>
        </w:rPr>
        <w:t>rr</w:t>
      </w:r>
      <w:r w:rsidRPr="00736260">
        <w:rPr>
          <w:rFonts w:ascii="Times New Roman" w:eastAsia="Times New Roman" w:hAnsi="Times New Roman" w:cs="Times New Roman"/>
          <w:sz w:val="24"/>
          <w:szCs w:val="24"/>
        </w:rPr>
        <w:t>ito</w:t>
      </w:r>
      <w:r w:rsidRPr="00736260">
        <w:rPr>
          <w:rFonts w:ascii="Times New Roman" w:eastAsia="Times New Roman" w:hAnsi="Times New Roman" w:cs="Times New Roman"/>
          <w:spacing w:val="4"/>
          <w:sz w:val="24"/>
          <w:szCs w:val="24"/>
        </w:rPr>
        <w:t>r</w:t>
      </w:r>
      <w:r w:rsidRPr="00736260">
        <w:rPr>
          <w:rFonts w:ascii="Times New Roman" w:eastAsia="Times New Roman" w:hAnsi="Times New Roman" w:cs="Times New Roman"/>
          <w:sz w:val="24"/>
          <w:szCs w:val="24"/>
        </w:rPr>
        <w:t xml:space="preserve">y </w:t>
      </w:r>
      <w:r w:rsidRPr="00736260">
        <w:rPr>
          <w:rFonts w:ascii="Times New Roman" w:eastAsia="Times New Roman" w:hAnsi="Times New Roman" w:cs="Times New Roman"/>
          <w:spacing w:val="-1"/>
          <w:sz w:val="24"/>
          <w:szCs w:val="24"/>
        </w:rPr>
        <w:t>acc</w:t>
      </w:r>
      <w:r w:rsidRPr="00736260">
        <w:rPr>
          <w:rFonts w:ascii="Times New Roman" w:eastAsia="Times New Roman" w:hAnsi="Times New Roman" w:cs="Times New Roman"/>
          <w:sz w:val="24"/>
          <w:szCs w:val="24"/>
        </w:rPr>
        <w:t>ount within the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2"/>
          <w:sz w:val="24"/>
          <w:szCs w:val="24"/>
        </w:rPr>
        <w:t>p</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2"/>
          <w:sz w:val="24"/>
          <w:szCs w:val="24"/>
        </w:rPr>
        <w:t>r</w:t>
      </w:r>
      <w:r w:rsidRPr="00736260">
        <w:rPr>
          <w:rFonts w:ascii="Times New Roman" w:eastAsia="Times New Roman" w:hAnsi="Times New Roman" w:cs="Times New Roman"/>
          <w:sz w:val="24"/>
          <w:szCs w:val="24"/>
        </w:rPr>
        <w:t>tm</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nt of</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Edu</w:t>
      </w:r>
      <w:r w:rsidRPr="00736260">
        <w:rPr>
          <w:rFonts w:ascii="Times New Roman" w:eastAsia="Times New Roman" w:hAnsi="Times New Roman" w:cs="Times New Roman"/>
          <w:spacing w:val="-1"/>
          <w:sz w:val="24"/>
          <w:szCs w:val="24"/>
        </w:rPr>
        <w:t>ca</w:t>
      </w:r>
      <w:r w:rsidRPr="00736260">
        <w:rPr>
          <w:rFonts w:ascii="Times New Roman" w:eastAsia="Times New Roman" w:hAnsi="Times New Roman" w:cs="Times New Roman"/>
          <w:sz w:val="24"/>
          <w:szCs w:val="24"/>
        </w:rPr>
        <w:t xml:space="preserve">tion, </w:t>
      </w:r>
      <w:r w:rsidRPr="00736260">
        <w:rPr>
          <w:rFonts w:ascii="Times New Roman" w:eastAsia="Times New Roman" w:hAnsi="Times New Roman" w:cs="Times New Roman"/>
          <w:spacing w:val="-1"/>
          <w:sz w:val="24"/>
          <w:szCs w:val="24"/>
          <w:u w:val="single" w:color="000000"/>
        </w:rPr>
        <w:t>a</w:t>
      </w:r>
      <w:r w:rsidRPr="00736260">
        <w:rPr>
          <w:rFonts w:ascii="Times New Roman" w:eastAsia="Times New Roman" w:hAnsi="Times New Roman" w:cs="Times New Roman"/>
          <w:sz w:val="24"/>
          <w:szCs w:val="24"/>
          <w:u w:val="single" w:color="000000"/>
        </w:rPr>
        <w:t xml:space="preserve">nd </w:t>
      </w:r>
      <w:r w:rsidRPr="00736260">
        <w:rPr>
          <w:rFonts w:ascii="Times New Roman" w:eastAsia="Times New Roman" w:hAnsi="Times New Roman" w:cs="Times New Roman"/>
          <w:spacing w:val="3"/>
          <w:sz w:val="24"/>
          <w:szCs w:val="24"/>
          <w:u w:val="single" w:color="000000"/>
        </w:rPr>
        <w:t>t</w:t>
      </w:r>
      <w:r w:rsidRPr="00736260">
        <w:rPr>
          <w:rFonts w:ascii="Times New Roman" w:eastAsia="Times New Roman" w:hAnsi="Times New Roman" w:cs="Times New Roman"/>
          <w:sz w:val="24"/>
          <w:szCs w:val="24"/>
          <w:u w:val="single" w:color="000000"/>
        </w:rPr>
        <w:t>he</w:t>
      </w:r>
      <w:r w:rsidRPr="00736260">
        <w:rPr>
          <w:rFonts w:ascii="Times New Roman" w:eastAsia="Times New Roman" w:hAnsi="Times New Roman" w:cs="Times New Roman"/>
          <w:spacing w:val="-1"/>
          <w:sz w:val="24"/>
          <w:szCs w:val="24"/>
          <w:u w:val="single" w:color="000000"/>
        </w:rPr>
        <w:t xml:space="preserve"> </w:t>
      </w:r>
      <w:r w:rsidRPr="00736260">
        <w:rPr>
          <w:rFonts w:ascii="Times New Roman" w:eastAsia="Times New Roman" w:hAnsi="Times New Roman" w:cs="Times New Roman"/>
          <w:spacing w:val="1"/>
          <w:sz w:val="24"/>
          <w:szCs w:val="24"/>
          <w:u w:val="single" w:color="000000"/>
        </w:rPr>
        <w:t>C</w:t>
      </w:r>
      <w:r w:rsidRPr="00736260">
        <w:rPr>
          <w:rFonts w:ascii="Times New Roman" w:eastAsia="Times New Roman" w:hAnsi="Times New Roman" w:cs="Times New Roman"/>
          <w:sz w:val="24"/>
          <w:szCs w:val="24"/>
          <w:u w:val="single" w:color="000000"/>
        </w:rPr>
        <w:t>hi</w:t>
      </w:r>
      <w:r w:rsidRPr="00736260">
        <w:rPr>
          <w:rFonts w:ascii="Times New Roman" w:eastAsia="Times New Roman" w:hAnsi="Times New Roman" w:cs="Times New Roman"/>
          <w:spacing w:val="-1"/>
          <w:sz w:val="24"/>
          <w:szCs w:val="24"/>
          <w:u w:val="single" w:color="000000"/>
        </w:rPr>
        <w:t>e</w:t>
      </w:r>
      <w:r w:rsidRPr="00736260">
        <w:rPr>
          <w:rFonts w:ascii="Times New Roman" w:eastAsia="Times New Roman" w:hAnsi="Times New Roman" w:cs="Times New Roman"/>
          <w:sz w:val="24"/>
          <w:szCs w:val="24"/>
          <w:u w:val="single" w:color="000000"/>
        </w:rPr>
        <w:t>f</w:t>
      </w:r>
      <w:r w:rsidRPr="00736260">
        <w:rPr>
          <w:rFonts w:ascii="Times New Roman" w:eastAsia="Times New Roman" w:hAnsi="Times New Roman" w:cs="Times New Roman"/>
          <w:spacing w:val="-1"/>
          <w:sz w:val="24"/>
          <w:szCs w:val="24"/>
          <w:u w:val="single" w:color="000000"/>
        </w:rPr>
        <w:t xml:space="preserve"> </w:t>
      </w:r>
      <w:r w:rsidRPr="00736260">
        <w:rPr>
          <w:rFonts w:ascii="Times New Roman" w:eastAsia="Times New Roman" w:hAnsi="Times New Roman" w:cs="Times New Roman"/>
          <w:sz w:val="24"/>
          <w:szCs w:val="24"/>
          <w:u w:val="single" w:color="000000"/>
        </w:rPr>
        <w:t>M</w:t>
      </w:r>
      <w:r w:rsidRPr="00736260">
        <w:rPr>
          <w:rFonts w:ascii="Times New Roman" w:eastAsia="Times New Roman" w:hAnsi="Times New Roman" w:cs="Times New Roman"/>
          <w:spacing w:val="-1"/>
          <w:sz w:val="24"/>
          <w:szCs w:val="24"/>
          <w:u w:val="single" w:color="000000"/>
        </w:rPr>
        <w:t>e</w:t>
      </w:r>
      <w:r w:rsidRPr="00736260">
        <w:rPr>
          <w:rFonts w:ascii="Times New Roman" w:eastAsia="Times New Roman" w:hAnsi="Times New Roman" w:cs="Times New Roman"/>
          <w:sz w:val="24"/>
          <w:szCs w:val="24"/>
          <w:u w:val="single" w:color="000000"/>
        </w:rPr>
        <w:t>di</w:t>
      </w:r>
      <w:r w:rsidRPr="00736260">
        <w:rPr>
          <w:rFonts w:ascii="Times New Roman" w:eastAsia="Times New Roman" w:hAnsi="Times New Roman" w:cs="Times New Roman"/>
          <w:spacing w:val="-1"/>
          <w:sz w:val="24"/>
          <w:szCs w:val="24"/>
          <w:u w:val="single" w:color="000000"/>
        </w:rPr>
        <w:t>ca</w:t>
      </w:r>
      <w:r w:rsidRPr="00736260">
        <w:rPr>
          <w:rFonts w:ascii="Times New Roman" w:eastAsia="Times New Roman" w:hAnsi="Times New Roman" w:cs="Times New Roman"/>
          <w:sz w:val="24"/>
          <w:szCs w:val="24"/>
          <w:u w:val="single" w:color="000000"/>
        </w:rPr>
        <w:t>l E</w:t>
      </w:r>
      <w:r w:rsidRPr="00736260">
        <w:rPr>
          <w:rFonts w:ascii="Times New Roman" w:eastAsia="Times New Roman" w:hAnsi="Times New Roman" w:cs="Times New Roman"/>
          <w:spacing w:val="2"/>
          <w:sz w:val="24"/>
          <w:szCs w:val="24"/>
          <w:u w:val="single" w:color="000000"/>
        </w:rPr>
        <w:t>x</w:t>
      </w:r>
      <w:r w:rsidRPr="00736260">
        <w:rPr>
          <w:rFonts w:ascii="Times New Roman" w:eastAsia="Times New Roman" w:hAnsi="Times New Roman" w:cs="Times New Roman"/>
          <w:spacing w:val="-1"/>
          <w:sz w:val="24"/>
          <w:szCs w:val="24"/>
          <w:u w:val="single" w:color="000000"/>
        </w:rPr>
        <w:t>a</w:t>
      </w:r>
      <w:r w:rsidRPr="00736260">
        <w:rPr>
          <w:rFonts w:ascii="Times New Roman" w:eastAsia="Times New Roman" w:hAnsi="Times New Roman" w:cs="Times New Roman"/>
          <w:sz w:val="24"/>
          <w:szCs w:val="24"/>
          <w:u w:val="single" w:color="000000"/>
        </w:rPr>
        <w:t>min</w:t>
      </w:r>
      <w:r w:rsidRPr="00736260">
        <w:rPr>
          <w:rFonts w:ascii="Times New Roman" w:eastAsia="Times New Roman" w:hAnsi="Times New Roman" w:cs="Times New Roman"/>
          <w:spacing w:val="-1"/>
          <w:sz w:val="24"/>
          <w:szCs w:val="24"/>
          <w:u w:val="single" w:color="000000"/>
        </w:rPr>
        <w:t>e</w:t>
      </w:r>
      <w:r w:rsidRPr="00736260">
        <w:rPr>
          <w:rFonts w:ascii="Times New Roman" w:eastAsia="Times New Roman" w:hAnsi="Times New Roman" w:cs="Times New Roman"/>
          <w:sz w:val="24"/>
          <w:szCs w:val="24"/>
          <w:u w:val="single" w:color="000000"/>
        </w:rPr>
        <w:t>r</w:t>
      </w:r>
      <w:r w:rsidRPr="00736260">
        <w:rPr>
          <w:rFonts w:ascii="Times New Roman" w:eastAsia="Times New Roman" w:hAnsi="Times New Roman" w:cs="Times New Roman"/>
          <w:spacing w:val="-1"/>
          <w:sz w:val="24"/>
          <w:szCs w:val="24"/>
          <w:u w:val="single" w:color="000000"/>
        </w:rPr>
        <w:t xml:space="preserve"> a</w:t>
      </w:r>
      <w:r w:rsidRPr="00736260">
        <w:rPr>
          <w:rFonts w:ascii="Times New Roman" w:eastAsia="Times New Roman" w:hAnsi="Times New Roman" w:cs="Times New Roman"/>
          <w:spacing w:val="1"/>
          <w:sz w:val="24"/>
          <w:szCs w:val="24"/>
          <w:u w:val="single" w:color="000000"/>
        </w:rPr>
        <w:t>c</w:t>
      </w:r>
      <w:r w:rsidRPr="00736260">
        <w:rPr>
          <w:rFonts w:ascii="Times New Roman" w:eastAsia="Times New Roman" w:hAnsi="Times New Roman" w:cs="Times New Roman"/>
          <w:spacing w:val="-1"/>
          <w:sz w:val="24"/>
          <w:szCs w:val="24"/>
          <w:u w:val="single" w:color="000000"/>
        </w:rPr>
        <w:t>c</w:t>
      </w:r>
      <w:r w:rsidRPr="00736260">
        <w:rPr>
          <w:rFonts w:ascii="Times New Roman" w:eastAsia="Times New Roman" w:hAnsi="Times New Roman" w:cs="Times New Roman"/>
          <w:sz w:val="24"/>
          <w:szCs w:val="24"/>
          <w:u w:val="single" w:color="000000"/>
        </w:rPr>
        <w:t>ount within the</w:t>
      </w:r>
      <w:r w:rsidRPr="00736260">
        <w:rPr>
          <w:rFonts w:ascii="Times New Roman" w:eastAsia="Times New Roman" w:hAnsi="Times New Roman" w:cs="Times New Roman"/>
          <w:sz w:val="24"/>
          <w:szCs w:val="24"/>
        </w:rPr>
        <w:t xml:space="preserve"> </w:t>
      </w:r>
      <w:r w:rsidRPr="00736260">
        <w:rPr>
          <w:rFonts w:ascii="Times New Roman" w:eastAsia="Times New Roman" w:hAnsi="Times New Roman" w:cs="Times New Roman"/>
          <w:sz w:val="24"/>
          <w:szCs w:val="24"/>
          <w:u w:val="single" w:color="000000"/>
        </w:rPr>
        <w:t>D</w:t>
      </w:r>
      <w:r w:rsidRPr="00736260">
        <w:rPr>
          <w:rFonts w:ascii="Times New Roman" w:eastAsia="Times New Roman" w:hAnsi="Times New Roman" w:cs="Times New Roman"/>
          <w:spacing w:val="-1"/>
          <w:sz w:val="24"/>
          <w:szCs w:val="24"/>
          <w:u w:val="single" w:color="000000"/>
        </w:rPr>
        <w:t>e</w:t>
      </w:r>
      <w:r w:rsidRPr="00736260">
        <w:rPr>
          <w:rFonts w:ascii="Times New Roman" w:eastAsia="Times New Roman" w:hAnsi="Times New Roman" w:cs="Times New Roman"/>
          <w:sz w:val="24"/>
          <w:szCs w:val="24"/>
          <w:u w:val="single" w:color="000000"/>
        </w:rPr>
        <w:t>p</w:t>
      </w:r>
      <w:r w:rsidRPr="00736260">
        <w:rPr>
          <w:rFonts w:ascii="Times New Roman" w:eastAsia="Times New Roman" w:hAnsi="Times New Roman" w:cs="Times New Roman"/>
          <w:spacing w:val="-1"/>
          <w:sz w:val="24"/>
          <w:szCs w:val="24"/>
          <w:u w:val="single" w:color="000000"/>
        </w:rPr>
        <w:t>ar</w:t>
      </w:r>
      <w:r w:rsidRPr="00736260">
        <w:rPr>
          <w:rFonts w:ascii="Times New Roman" w:eastAsia="Times New Roman" w:hAnsi="Times New Roman" w:cs="Times New Roman"/>
          <w:sz w:val="24"/>
          <w:szCs w:val="24"/>
          <w:u w:val="single" w:color="000000"/>
        </w:rPr>
        <w:t>tm</w:t>
      </w:r>
      <w:r w:rsidRPr="00736260">
        <w:rPr>
          <w:rFonts w:ascii="Times New Roman" w:eastAsia="Times New Roman" w:hAnsi="Times New Roman" w:cs="Times New Roman"/>
          <w:spacing w:val="-1"/>
          <w:sz w:val="24"/>
          <w:szCs w:val="24"/>
          <w:u w:val="single" w:color="000000"/>
        </w:rPr>
        <w:t>e</w:t>
      </w:r>
      <w:r w:rsidRPr="00736260">
        <w:rPr>
          <w:rFonts w:ascii="Times New Roman" w:eastAsia="Times New Roman" w:hAnsi="Times New Roman" w:cs="Times New Roman"/>
          <w:sz w:val="24"/>
          <w:szCs w:val="24"/>
          <w:u w:val="single" w:color="000000"/>
        </w:rPr>
        <w:t>nt of</w:t>
      </w:r>
      <w:r w:rsidRPr="00736260">
        <w:rPr>
          <w:rFonts w:ascii="Times New Roman" w:eastAsia="Times New Roman" w:hAnsi="Times New Roman" w:cs="Times New Roman"/>
          <w:spacing w:val="-1"/>
          <w:sz w:val="24"/>
          <w:szCs w:val="24"/>
          <w:u w:val="single" w:color="000000"/>
        </w:rPr>
        <w:t xml:space="preserve"> </w:t>
      </w:r>
      <w:r w:rsidRPr="00736260">
        <w:rPr>
          <w:rFonts w:ascii="Times New Roman" w:eastAsia="Times New Roman" w:hAnsi="Times New Roman" w:cs="Times New Roman"/>
          <w:sz w:val="24"/>
          <w:szCs w:val="24"/>
          <w:u w:val="single" w:color="000000"/>
        </w:rPr>
        <w:t>t</w:t>
      </w:r>
      <w:r w:rsidRPr="00736260">
        <w:rPr>
          <w:rFonts w:ascii="Times New Roman" w:eastAsia="Times New Roman" w:hAnsi="Times New Roman" w:cs="Times New Roman"/>
          <w:spacing w:val="2"/>
          <w:sz w:val="24"/>
          <w:szCs w:val="24"/>
          <w:u w:val="single" w:color="000000"/>
        </w:rPr>
        <w:t>h</w:t>
      </w:r>
      <w:r w:rsidRPr="00736260">
        <w:rPr>
          <w:rFonts w:ascii="Times New Roman" w:eastAsia="Times New Roman" w:hAnsi="Times New Roman" w:cs="Times New Roman"/>
          <w:sz w:val="24"/>
          <w:szCs w:val="24"/>
          <w:u w:val="single" w:color="000000"/>
        </w:rPr>
        <w:t>e</w:t>
      </w:r>
      <w:r w:rsidRPr="00736260">
        <w:rPr>
          <w:rFonts w:ascii="Times New Roman" w:eastAsia="Times New Roman" w:hAnsi="Times New Roman" w:cs="Times New Roman"/>
          <w:spacing w:val="-1"/>
          <w:sz w:val="24"/>
          <w:szCs w:val="24"/>
          <w:u w:val="single" w:color="000000"/>
        </w:rPr>
        <w:t xml:space="preserve"> </w:t>
      </w:r>
      <w:r w:rsidRPr="00736260">
        <w:rPr>
          <w:rFonts w:ascii="Times New Roman" w:eastAsia="Times New Roman" w:hAnsi="Times New Roman" w:cs="Times New Roman"/>
          <w:sz w:val="24"/>
          <w:szCs w:val="24"/>
          <w:u w:val="single" w:color="000000"/>
        </w:rPr>
        <w:t>Atto</w:t>
      </w:r>
      <w:r w:rsidRPr="00736260">
        <w:rPr>
          <w:rFonts w:ascii="Times New Roman" w:eastAsia="Times New Roman" w:hAnsi="Times New Roman" w:cs="Times New Roman"/>
          <w:spacing w:val="-1"/>
          <w:sz w:val="24"/>
          <w:szCs w:val="24"/>
          <w:u w:val="single" w:color="000000"/>
        </w:rPr>
        <w:t>r</w:t>
      </w:r>
      <w:r w:rsidRPr="00736260">
        <w:rPr>
          <w:rFonts w:ascii="Times New Roman" w:eastAsia="Times New Roman" w:hAnsi="Times New Roman" w:cs="Times New Roman"/>
          <w:spacing w:val="2"/>
          <w:sz w:val="24"/>
          <w:szCs w:val="24"/>
          <w:u w:val="single" w:color="000000"/>
        </w:rPr>
        <w:t>n</w:t>
      </w:r>
      <w:r w:rsidRPr="00736260">
        <w:rPr>
          <w:rFonts w:ascii="Times New Roman" w:eastAsia="Times New Roman" w:hAnsi="Times New Roman" w:cs="Times New Roman"/>
          <w:spacing w:val="1"/>
          <w:sz w:val="24"/>
          <w:szCs w:val="24"/>
          <w:u w:val="single" w:color="000000"/>
        </w:rPr>
        <w:t>e</w:t>
      </w:r>
      <w:r w:rsidRPr="00736260">
        <w:rPr>
          <w:rFonts w:ascii="Times New Roman" w:eastAsia="Times New Roman" w:hAnsi="Times New Roman" w:cs="Times New Roman"/>
          <w:sz w:val="24"/>
          <w:szCs w:val="24"/>
          <w:u w:val="single" w:color="000000"/>
        </w:rPr>
        <w:t>y</w:t>
      </w:r>
      <w:r w:rsidRPr="00736260">
        <w:rPr>
          <w:rFonts w:ascii="Times New Roman" w:eastAsia="Times New Roman" w:hAnsi="Times New Roman" w:cs="Times New Roman"/>
          <w:spacing w:val="-2"/>
          <w:sz w:val="24"/>
          <w:szCs w:val="24"/>
          <w:u w:val="single" w:color="000000"/>
        </w:rPr>
        <w:t xml:space="preserve"> </w:t>
      </w:r>
      <w:r w:rsidRPr="00736260">
        <w:rPr>
          <w:rFonts w:ascii="Times New Roman" w:eastAsia="Times New Roman" w:hAnsi="Times New Roman" w:cs="Times New Roman"/>
          <w:sz w:val="24"/>
          <w:szCs w:val="24"/>
          <w:u w:val="single" w:color="000000"/>
        </w:rPr>
        <w:t>G</w:t>
      </w:r>
      <w:r w:rsidRPr="00736260">
        <w:rPr>
          <w:rFonts w:ascii="Times New Roman" w:eastAsia="Times New Roman" w:hAnsi="Times New Roman" w:cs="Times New Roman"/>
          <w:spacing w:val="-1"/>
          <w:sz w:val="24"/>
          <w:szCs w:val="24"/>
          <w:u w:val="single" w:color="000000"/>
        </w:rPr>
        <w:t>e</w:t>
      </w:r>
      <w:r w:rsidRPr="00736260">
        <w:rPr>
          <w:rFonts w:ascii="Times New Roman" w:eastAsia="Times New Roman" w:hAnsi="Times New Roman" w:cs="Times New Roman"/>
          <w:sz w:val="24"/>
          <w:szCs w:val="24"/>
          <w:u w:val="single" w:color="000000"/>
        </w:rPr>
        <w:t>n</w:t>
      </w:r>
      <w:r w:rsidRPr="00736260">
        <w:rPr>
          <w:rFonts w:ascii="Times New Roman" w:eastAsia="Times New Roman" w:hAnsi="Times New Roman" w:cs="Times New Roman"/>
          <w:spacing w:val="1"/>
          <w:sz w:val="24"/>
          <w:szCs w:val="24"/>
          <w:u w:val="single" w:color="000000"/>
        </w:rPr>
        <w:t>e</w:t>
      </w:r>
      <w:r w:rsidRPr="00736260">
        <w:rPr>
          <w:rFonts w:ascii="Times New Roman" w:eastAsia="Times New Roman" w:hAnsi="Times New Roman" w:cs="Times New Roman"/>
          <w:spacing w:val="-1"/>
          <w:sz w:val="24"/>
          <w:szCs w:val="24"/>
          <w:u w:val="single" w:color="000000"/>
        </w:rPr>
        <w:t>ra</w:t>
      </w:r>
      <w:r w:rsidRPr="00736260">
        <w:rPr>
          <w:rFonts w:ascii="Times New Roman" w:eastAsia="Times New Roman" w:hAnsi="Times New Roman" w:cs="Times New Roman"/>
          <w:sz w:val="24"/>
          <w:szCs w:val="24"/>
          <w:u w:val="single" w:color="000000"/>
        </w:rPr>
        <w:t>l,</w:t>
      </w:r>
      <w:r w:rsidRPr="00736260">
        <w:rPr>
          <w:rFonts w:ascii="Times New Roman" w:eastAsia="Times New Roman" w:hAnsi="Times New Roman" w:cs="Times New Roman"/>
          <w:sz w:val="24"/>
          <w:szCs w:val="24"/>
        </w:rPr>
        <w:t xml:space="preserve">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5"/>
          <w:sz w:val="24"/>
          <w:szCs w:val="24"/>
        </w:rPr>
        <w:t>n</w:t>
      </w:r>
      <w:r w:rsidRPr="00736260">
        <w:rPr>
          <w:rFonts w:ascii="Times New Roman" w:eastAsia="Times New Roman" w:hAnsi="Times New Roman" w:cs="Times New Roman"/>
          <w:sz w:val="24"/>
          <w:szCs w:val="24"/>
        </w:rPr>
        <w:t>y</w:t>
      </w:r>
      <w:r w:rsidRPr="00736260">
        <w:rPr>
          <w:rFonts w:ascii="Times New Roman" w:eastAsia="Times New Roman" w:hAnsi="Times New Roman" w:cs="Times New Roman"/>
          <w:spacing w:val="-5"/>
          <w:sz w:val="24"/>
          <w:szCs w:val="24"/>
        </w:rPr>
        <w:t xml:space="preserve"> </w:t>
      </w:r>
      <w:r w:rsidRPr="00736260">
        <w:rPr>
          <w:rFonts w:ascii="Times New Roman" w:eastAsia="Times New Roman" w:hAnsi="Times New Roman" w:cs="Times New Roman"/>
          <w:sz w:val="24"/>
          <w:szCs w:val="24"/>
        </w:rPr>
        <w:t>u</w:t>
      </w:r>
      <w:r w:rsidRPr="00736260">
        <w:rPr>
          <w:rFonts w:ascii="Times New Roman" w:eastAsia="Times New Roman" w:hAnsi="Times New Roman" w:cs="Times New Roman"/>
          <w:spacing w:val="2"/>
          <w:sz w:val="24"/>
          <w:szCs w:val="24"/>
        </w:rPr>
        <w:t>n</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2"/>
          <w:sz w:val="24"/>
          <w:szCs w:val="24"/>
        </w:rPr>
        <w:t>x</w:t>
      </w:r>
      <w:r w:rsidRPr="00736260">
        <w:rPr>
          <w:rFonts w:ascii="Times New Roman" w:eastAsia="Times New Roman" w:hAnsi="Times New Roman" w:cs="Times New Roman"/>
          <w:sz w:val="24"/>
          <w:szCs w:val="24"/>
        </w:rPr>
        <w:t>p</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d G</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1"/>
          <w:sz w:val="24"/>
          <w:szCs w:val="24"/>
        </w:rPr>
        <w:t>ra</w:t>
      </w:r>
      <w:r w:rsidRPr="00736260">
        <w:rPr>
          <w:rFonts w:ascii="Times New Roman" w:eastAsia="Times New Roman" w:hAnsi="Times New Roman" w:cs="Times New Roman"/>
          <w:sz w:val="24"/>
          <w:szCs w:val="24"/>
        </w:rPr>
        <w:t xml:space="preserve">l </w:t>
      </w:r>
      <w:r w:rsidRPr="00736260">
        <w:rPr>
          <w:rFonts w:ascii="Times New Roman" w:eastAsia="Times New Roman" w:hAnsi="Times New Roman" w:cs="Times New Roman"/>
          <w:spacing w:val="1"/>
          <w:sz w:val="24"/>
          <w:szCs w:val="24"/>
        </w:rPr>
        <w:t>F</w:t>
      </w:r>
      <w:r w:rsidRPr="00736260">
        <w:rPr>
          <w:rFonts w:ascii="Times New Roman" w:eastAsia="Times New Roman" w:hAnsi="Times New Roman" w:cs="Times New Roman"/>
          <w:sz w:val="24"/>
          <w:szCs w:val="24"/>
        </w:rPr>
        <w:t xml:space="preserve">und </w:t>
      </w:r>
      <w:r w:rsidRPr="00736260">
        <w:rPr>
          <w:rFonts w:ascii="Times New Roman" w:eastAsia="Times New Roman" w:hAnsi="Times New Roman" w:cs="Times New Roman"/>
          <w:spacing w:val="1"/>
          <w:sz w:val="24"/>
          <w:szCs w:val="24"/>
        </w:rPr>
        <w:t>P</w:t>
      </w:r>
      <w:r w:rsidRPr="00736260">
        <w:rPr>
          <w:rFonts w:ascii="Times New Roman" w:eastAsia="Times New Roman" w:hAnsi="Times New Roman" w:cs="Times New Roman"/>
          <w:spacing w:val="-1"/>
          <w:sz w:val="24"/>
          <w:szCs w:val="24"/>
        </w:rPr>
        <w:t>er</w:t>
      </w:r>
      <w:r w:rsidRPr="00736260">
        <w:rPr>
          <w:rFonts w:ascii="Times New Roman" w:eastAsia="Times New Roman" w:hAnsi="Times New Roman" w:cs="Times New Roman"/>
          <w:sz w:val="24"/>
          <w:szCs w:val="24"/>
        </w:rPr>
        <w:t>so</w:t>
      </w:r>
      <w:r w:rsidRPr="00736260">
        <w:rPr>
          <w:rFonts w:ascii="Times New Roman" w:eastAsia="Times New Roman" w:hAnsi="Times New Roman" w:cs="Times New Roman"/>
          <w:spacing w:val="2"/>
          <w:sz w:val="24"/>
          <w:szCs w:val="24"/>
        </w:rPr>
        <w:t>n</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 xml:space="preserve">l </w:t>
      </w:r>
      <w:r w:rsidRPr="00736260">
        <w:rPr>
          <w:rFonts w:ascii="Times New Roman" w:eastAsia="Times New Roman" w:hAnsi="Times New Roman" w:cs="Times New Roman"/>
          <w:spacing w:val="1"/>
          <w:sz w:val="24"/>
          <w:szCs w:val="24"/>
        </w:rPr>
        <w:t>S</w:t>
      </w:r>
      <w:r w:rsidRPr="00736260">
        <w:rPr>
          <w:rFonts w:ascii="Times New Roman" w:eastAsia="Times New Roman" w:hAnsi="Times New Roman" w:cs="Times New Roman"/>
          <w:spacing w:val="-1"/>
          <w:sz w:val="24"/>
          <w:szCs w:val="24"/>
        </w:rPr>
        <w:t>er</w:t>
      </w:r>
      <w:r w:rsidRPr="00736260">
        <w:rPr>
          <w:rFonts w:ascii="Times New Roman" w:eastAsia="Times New Roman" w:hAnsi="Times New Roman" w:cs="Times New Roman"/>
          <w:sz w:val="24"/>
          <w:szCs w:val="24"/>
        </w:rPr>
        <w:t>vi</w:t>
      </w:r>
      <w:r w:rsidRPr="00736260">
        <w:rPr>
          <w:rFonts w:ascii="Times New Roman" w:eastAsia="Times New Roman" w:hAnsi="Times New Roman" w:cs="Times New Roman"/>
          <w:spacing w:val="-1"/>
          <w:sz w:val="24"/>
          <w:szCs w:val="24"/>
        </w:rPr>
        <w:t>ces a</w:t>
      </w:r>
      <w:r w:rsidRPr="00736260">
        <w:rPr>
          <w:rFonts w:ascii="Times New Roman" w:eastAsia="Times New Roman" w:hAnsi="Times New Roman" w:cs="Times New Roman"/>
          <w:sz w:val="24"/>
          <w:szCs w:val="24"/>
        </w:rPr>
        <w:t>pp</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op</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i</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 xml:space="preserve">tions to </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2"/>
          <w:sz w:val="24"/>
          <w:szCs w:val="24"/>
        </w:rPr>
        <w:t>x</w:t>
      </w:r>
      <w:r w:rsidRPr="00736260">
        <w:rPr>
          <w:rFonts w:ascii="Times New Roman" w:eastAsia="Times New Roman" w:hAnsi="Times New Roman" w:cs="Times New Roman"/>
          <w:spacing w:val="-1"/>
          <w:sz w:val="24"/>
          <w:szCs w:val="24"/>
        </w:rPr>
        <w:t>ec</w:t>
      </w:r>
      <w:r w:rsidRPr="00736260">
        <w:rPr>
          <w:rFonts w:ascii="Times New Roman" w:eastAsia="Times New Roman" w:hAnsi="Times New Roman" w:cs="Times New Roman"/>
          <w:sz w:val="24"/>
          <w:szCs w:val="24"/>
        </w:rPr>
        <w:t>utive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b</w:t>
      </w:r>
      <w:r w:rsidRPr="00736260">
        <w:rPr>
          <w:rFonts w:ascii="Times New Roman" w:eastAsia="Times New Roman" w:hAnsi="Times New Roman" w:cs="Times New Roman"/>
          <w:spacing w:val="-1"/>
          <w:sz w:val="24"/>
          <w:szCs w:val="24"/>
        </w:rPr>
        <w:t>ra</w:t>
      </w:r>
      <w:r w:rsidRPr="00736260">
        <w:rPr>
          <w:rFonts w:ascii="Times New Roman" w:eastAsia="Times New Roman" w:hAnsi="Times New Roman" w:cs="Times New Roman"/>
          <w:sz w:val="24"/>
          <w:szCs w:val="24"/>
        </w:rPr>
        <w:t>n</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h</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2"/>
          <w:sz w:val="24"/>
          <w:szCs w:val="24"/>
        </w:rPr>
        <w:t>g</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2"/>
          <w:sz w:val="24"/>
          <w:szCs w:val="24"/>
        </w:rPr>
        <w:t>n</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i</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s in</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l</w:t>
      </w:r>
      <w:r w:rsidRPr="00736260">
        <w:rPr>
          <w:rFonts w:ascii="Times New Roman" w:eastAsia="Times New Roman" w:hAnsi="Times New Roman" w:cs="Times New Roman"/>
          <w:spacing w:val="2"/>
          <w:sz w:val="24"/>
          <w:szCs w:val="24"/>
        </w:rPr>
        <w:t>u</w:t>
      </w:r>
      <w:r w:rsidRPr="00736260">
        <w:rPr>
          <w:rFonts w:ascii="Times New Roman" w:eastAsia="Times New Roman" w:hAnsi="Times New Roman" w:cs="Times New Roman"/>
          <w:sz w:val="24"/>
          <w:szCs w:val="24"/>
        </w:rPr>
        <w:t>ding</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1"/>
          <w:sz w:val="24"/>
          <w:szCs w:val="24"/>
        </w:rPr>
        <w:t>cc</w:t>
      </w:r>
      <w:r w:rsidRPr="00736260">
        <w:rPr>
          <w:rFonts w:ascii="Times New Roman" w:eastAsia="Times New Roman" w:hAnsi="Times New Roman" w:cs="Times New Roman"/>
          <w:sz w:val="24"/>
          <w:szCs w:val="24"/>
        </w:rPr>
        <w:t>ounts th</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 xml:space="preserve">t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2"/>
          <w:sz w:val="24"/>
          <w:szCs w:val="24"/>
        </w:rPr>
        <w:t>r</w:t>
      </w:r>
      <w:r w:rsidRPr="00736260">
        <w:rPr>
          <w:rFonts w:ascii="Times New Roman" w:eastAsia="Times New Roman" w:hAnsi="Times New Roman" w:cs="Times New Roman"/>
          <w:sz w:val="24"/>
          <w:szCs w:val="24"/>
        </w:rPr>
        <w:t>e</w:t>
      </w:r>
      <w:r w:rsidRPr="00736260">
        <w:rPr>
          <w:rFonts w:ascii="Times New Roman" w:eastAsia="Times New Roman" w:hAnsi="Times New Roman" w:cs="Times New Roman"/>
          <w:spacing w:val="-1"/>
          <w:sz w:val="24"/>
          <w:szCs w:val="24"/>
        </w:rPr>
        <w:t xml:space="preserve"> a</w:t>
      </w:r>
      <w:r w:rsidRPr="00736260">
        <w:rPr>
          <w:rFonts w:ascii="Times New Roman" w:eastAsia="Times New Roman" w:hAnsi="Times New Roman" w:cs="Times New Roman"/>
          <w:sz w:val="24"/>
          <w:szCs w:val="24"/>
        </w:rPr>
        <w:t>u</w:t>
      </w:r>
      <w:r w:rsidRPr="00736260">
        <w:rPr>
          <w:rFonts w:ascii="Times New Roman" w:eastAsia="Times New Roman" w:hAnsi="Times New Roman" w:cs="Times New Roman"/>
          <w:spacing w:val="3"/>
          <w:sz w:val="24"/>
          <w:szCs w:val="24"/>
        </w:rPr>
        <w:t>t</w:t>
      </w:r>
      <w:r w:rsidRPr="00736260">
        <w:rPr>
          <w:rFonts w:ascii="Times New Roman" w:eastAsia="Times New Roman" w:hAnsi="Times New Roman" w:cs="Times New Roman"/>
          <w:sz w:val="24"/>
          <w:szCs w:val="24"/>
        </w:rPr>
        <w:t>ho</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i</w:t>
      </w:r>
      <w:r w:rsidRPr="00736260">
        <w:rPr>
          <w:rFonts w:ascii="Times New Roman" w:eastAsia="Times New Roman" w:hAnsi="Times New Roman" w:cs="Times New Roman"/>
          <w:spacing w:val="1"/>
          <w:sz w:val="24"/>
          <w:szCs w:val="24"/>
        </w:rPr>
        <w:t>z</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d to </w:t>
      </w:r>
      <w:r w:rsidRPr="00736260">
        <w:rPr>
          <w:rFonts w:ascii="Times New Roman" w:eastAsia="Times New Roman" w:hAnsi="Times New Roman" w:cs="Times New Roman"/>
          <w:spacing w:val="-1"/>
          <w:sz w:val="24"/>
          <w:szCs w:val="24"/>
        </w:rPr>
        <w:t>car</w:t>
      </w:r>
      <w:r w:rsidRPr="00736260">
        <w:rPr>
          <w:rFonts w:ascii="Times New Roman" w:eastAsia="Times New Roman" w:hAnsi="Times New Roman" w:cs="Times New Roman"/>
          <w:spacing w:val="4"/>
          <w:sz w:val="24"/>
          <w:szCs w:val="24"/>
        </w:rPr>
        <w:t>r</w:t>
      </w:r>
      <w:r w:rsidRPr="00736260">
        <w:rPr>
          <w:rFonts w:ascii="Times New Roman" w:eastAsia="Times New Roman" w:hAnsi="Times New Roman" w:cs="Times New Roman"/>
          <w:sz w:val="24"/>
          <w:szCs w:val="24"/>
        </w:rPr>
        <w:t>y un</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2"/>
          <w:sz w:val="24"/>
          <w:szCs w:val="24"/>
        </w:rPr>
        <w:t>x</w:t>
      </w:r>
      <w:r w:rsidRPr="00736260">
        <w:rPr>
          <w:rFonts w:ascii="Times New Roman" w:eastAsia="Times New Roman" w:hAnsi="Times New Roman" w:cs="Times New Roman"/>
          <w:sz w:val="24"/>
          <w:szCs w:val="24"/>
        </w:rPr>
        <w:t>p</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d b</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l</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n</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s </w:t>
      </w:r>
      <w:r w:rsidRPr="00736260">
        <w:rPr>
          <w:rFonts w:ascii="Times New Roman" w:eastAsia="Times New Roman" w:hAnsi="Times New Roman" w:cs="Times New Roman"/>
          <w:spacing w:val="-1"/>
          <w:sz w:val="24"/>
          <w:szCs w:val="24"/>
        </w:rPr>
        <w:t>f</w:t>
      </w:r>
      <w:r w:rsidRPr="00736260">
        <w:rPr>
          <w:rFonts w:ascii="Times New Roman" w:eastAsia="Times New Roman" w:hAnsi="Times New Roman" w:cs="Times New Roman"/>
          <w:sz w:val="24"/>
          <w:szCs w:val="24"/>
        </w:rPr>
        <w:t>o</w:t>
      </w:r>
      <w:r w:rsidRPr="00736260">
        <w:rPr>
          <w:rFonts w:ascii="Times New Roman" w:eastAsia="Times New Roman" w:hAnsi="Times New Roman" w:cs="Times New Roman"/>
          <w:spacing w:val="2"/>
          <w:sz w:val="24"/>
          <w:szCs w:val="24"/>
        </w:rPr>
        <w:t>r</w:t>
      </w:r>
      <w:r w:rsidRPr="00736260">
        <w:rPr>
          <w:rFonts w:ascii="Times New Roman" w:eastAsia="Times New Roman" w:hAnsi="Times New Roman" w:cs="Times New Roman"/>
          <w:sz w:val="24"/>
          <w:szCs w:val="24"/>
        </w:rPr>
        <w:t>w</w:t>
      </w:r>
      <w:r w:rsidRPr="00736260">
        <w:rPr>
          <w:rFonts w:ascii="Times New Roman" w:eastAsia="Times New Roman" w:hAnsi="Times New Roman" w:cs="Times New Roman"/>
          <w:spacing w:val="-1"/>
          <w:sz w:val="24"/>
          <w:szCs w:val="24"/>
        </w:rPr>
        <w:t>ar</w:t>
      </w:r>
      <w:r w:rsidRPr="00736260">
        <w:rPr>
          <w:rFonts w:ascii="Times New Roman" w:eastAsia="Times New Roman" w:hAnsi="Times New Roman" w:cs="Times New Roman"/>
          <w:sz w:val="24"/>
          <w:szCs w:val="24"/>
        </w:rPr>
        <w:t>d must l</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pse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z w:val="24"/>
          <w:szCs w:val="24"/>
        </w:rPr>
        <w:t>to the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pacing w:val="1"/>
          <w:sz w:val="24"/>
          <w:szCs w:val="24"/>
        </w:rPr>
        <w:t>S</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l</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4"/>
          <w:sz w:val="24"/>
          <w:szCs w:val="24"/>
        </w:rPr>
        <w:t>r</w:t>
      </w:r>
      <w:r w:rsidRPr="00736260">
        <w:rPr>
          <w:rFonts w:ascii="Times New Roman" w:eastAsia="Times New Roman" w:hAnsi="Times New Roman" w:cs="Times New Roman"/>
          <w:sz w:val="24"/>
          <w:szCs w:val="24"/>
        </w:rPr>
        <w:t>y</w:t>
      </w:r>
      <w:r w:rsidRPr="00736260">
        <w:rPr>
          <w:rFonts w:ascii="Times New Roman" w:eastAsia="Times New Roman" w:hAnsi="Times New Roman" w:cs="Times New Roman"/>
          <w:spacing w:val="-5"/>
          <w:sz w:val="24"/>
          <w:szCs w:val="24"/>
        </w:rPr>
        <w:t xml:space="preserve"> </w:t>
      </w:r>
      <w:r w:rsidRPr="00736260">
        <w:rPr>
          <w:rFonts w:ascii="Times New Roman" w:eastAsia="Times New Roman" w:hAnsi="Times New Roman" w:cs="Times New Roman"/>
          <w:spacing w:val="1"/>
          <w:sz w:val="24"/>
          <w:szCs w:val="24"/>
        </w:rPr>
        <w:t>P</w:t>
      </w:r>
      <w:r w:rsidRPr="00736260">
        <w:rPr>
          <w:rFonts w:ascii="Times New Roman" w:eastAsia="Times New Roman" w:hAnsi="Times New Roman" w:cs="Times New Roman"/>
          <w:sz w:val="24"/>
          <w:szCs w:val="24"/>
        </w:rPr>
        <w:t>l</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n p</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pacing w:val="2"/>
          <w:sz w:val="24"/>
          <w:szCs w:val="24"/>
        </w:rPr>
        <w:t>o</w:t>
      </w:r>
      <w:r w:rsidRPr="00736260">
        <w:rPr>
          <w:rFonts w:ascii="Times New Roman" w:eastAsia="Times New Roman" w:hAnsi="Times New Roman" w:cs="Times New Roman"/>
          <w:spacing w:val="-2"/>
          <w:sz w:val="24"/>
          <w:szCs w:val="24"/>
        </w:rPr>
        <w:t>g</w:t>
      </w:r>
      <w:r w:rsidRPr="00736260">
        <w:rPr>
          <w:rFonts w:ascii="Times New Roman" w:eastAsia="Times New Roman" w:hAnsi="Times New Roman" w:cs="Times New Roman"/>
          <w:spacing w:val="2"/>
          <w:sz w:val="24"/>
          <w:szCs w:val="24"/>
        </w:rPr>
        <w:t>r</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m, G</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2"/>
          <w:sz w:val="24"/>
          <w:szCs w:val="24"/>
        </w:rPr>
        <w:t>n</w:t>
      </w:r>
      <w:r w:rsidRPr="00736260">
        <w:rPr>
          <w:rFonts w:ascii="Times New Roman" w:eastAsia="Times New Roman" w:hAnsi="Times New Roman" w:cs="Times New Roman"/>
          <w:spacing w:val="-1"/>
          <w:sz w:val="24"/>
          <w:szCs w:val="24"/>
        </w:rPr>
        <w:t>era</w:t>
      </w:r>
      <w:r w:rsidRPr="00736260">
        <w:rPr>
          <w:rFonts w:ascii="Times New Roman" w:eastAsia="Times New Roman" w:hAnsi="Times New Roman" w:cs="Times New Roman"/>
          <w:sz w:val="24"/>
          <w:szCs w:val="24"/>
        </w:rPr>
        <w:t xml:space="preserve">l </w:t>
      </w:r>
      <w:r w:rsidRPr="00736260">
        <w:rPr>
          <w:rFonts w:ascii="Times New Roman" w:eastAsia="Times New Roman" w:hAnsi="Times New Roman" w:cs="Times New Roman"/>
          <w:spacing w:val="-1"/>
          <w:sz w:val="24"/>
          <w:szCs w:val="24"/>
        </w:rPr>
        <w:t>F</w:t>
      </w:r>
      <w:r w:rsidRPr="00736260">
        <w:rPr>
          <w:rFonts w:ascii="Times New Roman" w:eastAsia="Times New Roman" w:hAnsi="Times New Roman" w:cs="Times New Roman"/>
          <w:sz w:val="24"/>
          <w:szCs w:val="24"/>
        </w:rPr>
        <w:t>und</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ount in</w:t>
      </w:r>
    </w:p>
    <w:p w:rsidR="00736260" w:rsidRPr="00736260" w:rsidRDefault="00736260" w:rsidP="00736260">
      <w:pPr>
        <w:spacing w:before="1" w:after="0" w:line="271" w:lineRule="exact"/>
        <w:ind w:left="100" w:right="-20"/>
        <w:rPr>
          <w:rFonts w:ascii="Times New Roman" w:eastAsia="Times New Roman" w:hAnsi="Times New Roman" w:cs="Times New Roman"/>
          <w:sz w:val="24"/>
          <w:szCs w:val="24"/>
        </w:rPr>
      </w:pPr>
      <w:proofErr w:type="gramStart"/>
      <w:r w:rsidRPr="00736260">
        <w:rPr>
          <w:rFonts w:ascii="Times New Roman" w:eastAsia="Times New Roman" w:hAnsi="Times New Roman" w:cs="Times New Roman"/>
          <w:position w:val="-1"/>
          <w:sz w:val="24"/>
          <w:szCs w:val="24"/>
        </w:rPr>
        <w:t>the</w:t>
      </w:r>
      <w:proofErr w:type="gramEnd"/>
      <w:r w:rsidRPr="00736260">
        <w:rPr>
          <w:rFonts w:ascii="Times New Roman" w:eastAsia="Times New Roman" w:hAnsi="Times New Roman" w:cs="Times New Roman"/>
          <w:spacing w:val="-1"/>
          <w:position w:val="-1"/>
          <w:sz w:val="24"/>
          <w:szCs w:val="24"/>
        </w:rPr>
        <w:t xml:space="preserve"> </w:t>
      </w:r>
      <w:r w:rsidRPr="00736260">
        <w:rPr>
          <w:rFonts w:ascii="Times New Roman" w:eastAsia="Times New Roman" w:hAnsi="Times New Roman" w:cs="Times New Roman"/>
          <w:position w:val="-1"/>
          <w:sz w:val="24"/>
          <w:szCs w:val="24"/>
        </w:rPr>
        <w:t>D</w:t>
      </w:r>
      <w:r w:rsidRPr="00736260">
        <w:rPr>
          <w:rFonts w:ascii="Times New Roman" w:eastAsia="Times New Roman" w:hAnsi="Times New Roman" w:cs="Times New Roman"/>
          <w:spacing w:val="-1"/>
          <w:position w:val="-1"/>
          <w:sz w:val="24"/>
          <w:szCs w:val="24"/>
        </w:rPr>
        <w:t>e</w:t>
      </w:r>
      <w:r w:rsidRPr="00736260">
        <w:rPr>
          <w:rFonts w:ascii="Times New Roman" w:eastAsia="Times New Roman" w:hAnsi="Times New Roman" w:cs="Times New Roman"/>
          <w:position w:val="-1"/>
          <w:sz w:val="24"/>
          <w:szCs w:val="24"/>
        </w:rPr>
        <w:t>p</w:t>
      </w:r>
      <w:r w:rsidRPr="00736260">
        <w:rPr>
          <w:rFonts w:ascii="Times New Roman" w:eastAsia="Times New Roman" w:hAnsi="Times New Roman" w:cs="Times New Roman"/>
          <w:spacing w:val="-1"/>
          <w:position w:val="-1"/>
          <w:sz w:val="24"/>
          <w:szCs w:val="24"/>
        </w:rPr>
        <w:t>ar</w:t>
      </w:r>
      <w:r w:rsidRPr="00736260">
        <w:rPr>
          <w:rFonts w:ascii="Times New Roman" w:eastAsia="Times New Roman" w:hAnsi="Times New Roman" w:cs="Times New Roman"/>
          <w:position w:val="-1"/>
          <w:sz w:val="24"/>
          <w:szCs w:val="24"/>
        </w:rPr>
        <w:t>tm</w:t>
      </w:r>
      <w:r w:rsidRPr="00736260">
        <w:rPr>
          <w:rFonts w:ascii="Times New Roman" w:eastAsia="Times New Roman" w:hAnsi="Times New Roman" w:cs="Times New Roman"/>
          <w:spacing w:val="-1"/>
          <w:position w:val="-1"/>
          <w:sz w:val="24"/>
          <w:szCs w:val="24"/>
        </w:rPr>
        <w:t>e</w:t>
      </w:r>
      <w:r w:rsidRPr="00736260">
        <w:rPr>
          <w:rFonts w:ascii="Times New Roman" w:eastAsia="Times New Roman" w:hAnsi="Times New Roman" w:cs="Times New Roman"/>
          <w:position w:val="-1"/>
          <w:sz w:val="24"/>
          <w:szCs w:val="24"/>
        </w:rPr>
        <w:t xml:space="preserve">nt </w:t>
      </w:r>
      <w:r w:rsidRPr="00736260">
        <w:rPr>
          <w:rFonts w:ascii="Times New Roman" w:eastAsia="Times New Roman" w:hAnsi="Times New Roman" w:cs="Times New Roman"/>
          <w:spacing w:val="2"/>
          <w:position w:val="-1"/>
          <w:sz w:val="24"/>
          <w:szCs w:val="24"/>
        </w:rPr>
        <w:t>o</w:t>
      </w:r>
      <w:r w:rsidRPr="00736260">
        <w:rPr>
          <w:rFonts w:ascii="Times New Roman" w:eastAsia="Times New Roman" w:hAnsi="Times New Roman" w:cs="Times New Roman"/>
          <w:position w:val="-1"/>
          <w:sz w:val="24"/>
          <w:szCs w:val="24"/>
        </w:rPr>
        <w:t>f</w:t>
      </w:r>
      <w:r w:rsidRPr="00736260">
        <w:rPr>
          <w:rFonts w:ascii="Times New Roman" w:eastAsia="Times New Roman" w:hAnsi="Times New Roman" w:cs="Times New Roman"/>
          <w:spacing w:val="-1"/>
          <w:position w:val="-1"/>
          <w:sz w:val="24"/>
          <w:szCs w:val="24"/>
        </w:rPr>
        <w:t xml:space="preserve"> </w:t>
      </w:r>
      <w:r w:rsidRPr="00736260">
        <w:rPr>
          <w:rFonts w:ascii="Times New Roman" w:eastAsia="Times New Roman" w:hAnsi="Times New Roman" w:cs="Times New Roman"/>
          <w:position w:val="-1"/>
          <w:sz w:val="24"/>
          <w:szCs w:val="24"/>
        </w:rPr>
        <w:t>Administ</w:t>
      </w:r>
      <w:r w:rsidRPr="00736260">
        <w:rPr>
          <w:rFonts w:ascii="Times New Roman" w:eastAsia="Times New Roman" w:hAnsi="Times New Roman" w:cs="Times New Roman"/>
          <w:spacing w:val="-1"/>
          <w:position w:val="-1"/>
          <w:sz w:val="24"/>
          <w:szCs w:val="24"/>
        </w:rPr>
        <w:t>ra</w:t>
      </w:r>
      <w:r w:rsidRPr="00736260">
        <w:rPr>
          <w:rFonts w:ascii="Times New Roman" w:eastAsia="Times New Roman" w:hAnsi="Times New Roman" w:cs="Times New Roman"/>
          <w:position w:val="-1"/>
          <w:sz w:val="24"/>
          <w:szCs w:val="24"/>
        </w:rPr>
        <w:t>tive</w:t>
      </w:r>
      <w:r w:rsidRPr="00736260">
        <w:rPr>
          <w:rFonts w:ascii="Times New Roman" w:eastAsia="Times New Roman" w:hAnsi="Times New Roman" w:cs="Times New Roman"/>
          <w:spacing w:val="-1"/>
          <w:position w:val="-1"/>
          <w:sz w:val="24"/>
          <w:szCs w:val="24"/>
        </w:rPr>
        <w:t xml:space="preserve"> a</w:t>
      </w:r>
      <w:r w:rsidRPr="00736260">
        <w:rPr>
          <w:rFonts w:ascii="Times New Roman" w:eastAsia="Times New Roman" w:hAnsi="Times New Roman" w:cs="Times New Roman"/>
          <w:position w:val="-1"/>
          <w:sz w:val="24"/>
          <w:szCs w:val="24"/>
        </w:rPr>
        <w:t xml:space="preserve">nd </w:t>
      </w:r>
      <w:r w:rsidRPr="00736260">
        <w:rPr>
          <w:rFonts w:ascii="Times New Roman" w:eastAsia="Times New Roman" w:hAnsi="Times New Roman" w:cs="Times New Roman"/>
          <w:spacing w:val="-1"/>
          <w:position w:val="-1"/>
          <w:sz w:val="24"/>
          <w:szCs w:val="24"/>
        </w:rPr>
        <w:t>F</w:t>
      </w:r>
      <w:r w:rsidRPr="00736260">
        <w:rPr>
          <w:rFonts w:ascii="Times New Roman" w:eastAsia="Times New Roman" w:hAnsi="Times New Roman" w:cs="Times New Roman"/>
          <w:position w:val="-1"/>
          <w:sz w:val="24"/>
          <w:szCs w:val="24"/>
        </w:rPr>
        <w:t>in</w:t>
      </w:r>
      <w:r w:rsidRPr="00736260">
        <w:rPr>
          <w:rFonts w:ascii="Times New Roman" w:eastAsia="Times New Roman" w:hAnsi="Times New Roman" w:cs="Times New Roman"/>
          <w:spacing w:val="-1"/>
          <w:position w:val="-1"/>
          <w:sz w:val="24"/>
          <w:szCs w:val="24"/>
        </w:rPr>
        <w:t>a</w:t>
      </w:r>
      <w:r w:rsidRPr="00736260">
        <w:rPr>
          <w:rFonts w:ascii="Times New Roman" w:eastAsia="Times New Roman" w:hAnsi="Times New Roman" w:cs="Times New Roman"/>
          <w:spacing w:val="2"/>
          <w:position w:val="-1"/>
          <w:sz w:val="24"/>
          <w:szCs w:val="24"/>
        </w:rPr>
        <w:t>n</w:t>
      </w:r>
      <w:r w:rsidRPr="00736260">
        <w:rPr>
          <w:rFonts w:ascii="Times New Roman" w:eastAsia="Times New Roman" w:hAnsi="Times New Roman" w:cs="Times New Roman"/>
          <w:spacing w:val="-1"/>
          <w:position w:val="-1"/>
          <w:sz w:val="24"/>
          <w:szCs w:val="24"/>
        </w:rPr>
        <w:t>c</w:t>
      </w:r>
      <w:r w:rsidRPr="00736260">
        <w:rPr>
          <w:rFonts w:ascii="Times New Roman" w:eastAsia="Times New Roman" w:hAnsi="Times New Roman" w:cs="Times New Roman"/>
          <w:position w:val="-1"/>
          <w:sz w:val="24"/>
          <w:szCs w:val="24"/>
        </w:rPr>
        <w:t>i</w:t>
      </w:r>
      <w:r w:rsidRPr="00736260">
        <w:rPr>
          <w:rFonts w:ascii="Times New Roman" w:eastAsia="Times New Roman" w:hAnsi="Times New Roman" w:cs="Times New Roman"/>
          <w:spacing w:val="-1"/>
          <w:position w:val="-1"/>
          <w:sz w:val="24"/>
          <w:szCs w:val="24"/>
        </w:rPr>
        <w:t>a</w:t>
      </w:r>
      <w:r w:rsidRPr="00736260">
        <w:rPr>
          <w:rFonts w:ascii="Times New Roman" w:eastAsia="Times New Roman" w:hAnsi="Times New Roman" w:cs="Times New Roman"/>
          <w:position w:val="-1"/>
          <w:sz w:val="24"/>
          <w:szCs w:val="24"/>
        </w:rPr>
        <w:t xml:space="preserve">l </w:t>
      </w:r>
      <w:r w:rsidRPr="00736260">
        <w:rPr>
          <w:rFonts w:ascii="Times New Roman" w:eastAsia="Times New Roman" w:hAnsi="Times New Roman" w:cs="Times New Roman"/>
          <w:spacing w:val="1"/>
          <w:position w:val="-1"/>
          <w:sz w:val="24"/>
          <w:szCs w:val="24"/>
        </w:rPr>
        <w:t>S</w:t>
      </w:r>
      <w:r w:rsidRPr="00736260">
        <w:rPr>
          <w:rFonts w:ascii="Times New Roman" w:eastAsia="Times New Roman" w:hAnsi="Times New Roman" w:cs="Times New Roman"/>
          <w:spacing w:val="-1"/>
          <w:position w:val="-1"/>
          <w:sz w:val="24"/>
          <w:szCs w:val="24"/>
        </w:rPr>
        <w:t>er</w:t>
      </w:r>
      <w:r w:rsidRPr="00736260">
        <w:rPr>
          <w:rFonts w:ascii="Times New Roman" w:eastAsia="Times New Roman" w:hAnsi="Times New Roman" w:cs="Times New Roman"/>
          <w:position w:val="-1"/>
          <w:sz w:val="24"/>
          <w:szCs w:val="24"/>
        </w:rPr>
        <w:t>vi</w:t>
      </w:r>
      <w:r w:rsidRPr="00736260">
        <w:rPr>
          <w:rFonts w:ascii="Times New Roman" w:eastAsia="Times New Roman" w:hAnsi="Times New Roman" w:cs="Times New Roman"/>
          <w:spacing w:val="-1"/>
          <w:position w:val="-1"/>
          <w:sz w:val="24"/>
          <w:szCs w:val="24"/>
        </w:rPr>
        <w:t>ce</w:t>
      </w:r>
      <w:r w:rsidRPr="00736260">
        <w:rPr>
          <w:rFonts w:ascii="Times New Roman" w:eastAsia="Times New Roman" w:hAnsi="Times New Roman" w:cs="Times New Roman"/>
          <w:position w:val="-1"/>
          <w:sz w:val="24"/>
          <w:szCs w:val="24"/>
        </w:rPr>
        <w:t>s.</w:t>
      </w:r>
    </w:p>
    <w:p w:rsidR="003647FA" w:rsidRPr="003647FA" w:rsidRDefault="003647FA" w:rsidP="003647FA">
      <w:pPr>
        <w:spacing w:before="11" w:after="0" w:line="260" w:lineRule="exact"/>
        <w:rPr>
          <w:sz w:val="26"/>
          <w:szCs w:val="26"/>
        </w:rPr>
      </w:pPr>
    </w:p>
    <w:p w:rsidR="003647FA" w:rsidRPr="003647FA" w:rsidRDefault="003647FA" w:rsidP="003647FA">
      <w:pPr>
        <w:spacing w:before="29" w:after="0" w:line="277" w:lineRule="auto"/>
        <w:ind w:left="100" w:right="207" w:firstLine="720"/>
        <w:rPr>
          <w:rFonts w:ascii="Times New Roman" w:eastAsia="Times New Roman" w:hAnsi="Times New Roman" w:cs="Times New Roman"/>
          <w:sz w:val="24"/>
          <w:szCs w:val="24"/>
        </w:rPr>
      </w:pPr>
      <w:proofErr w:type="gramStart"/>
      <w:r w:rsidRPr="003647FA">
        <w:rPr>
          <w:rFonts w:ascii="Times New Roman" w:eastAsia="Times New Roman" w:hAnsi="Times New Roman" w:cs="Times New Roman"/>
          <w:b/>
          <w:bCs/>
          <w:spacing w:val="1"/>
          <w:sz w:val="24"/>
          <w:szCs w:val="24"/>
        </w:rPr>
        <w:t>S</w:t>
      </w:r>
      <w:r w:rsidRPr="003647FA">
        <w:rPr>
          <w:rFonts w:ascii="Times New Roman" w:eastAsia="Times New Roman" w:hAnsi="Times New Roman" w:cs="Times New Roman"/>
          <w:b/>
          <w:bCs/>
          <w:spacing w:val="-1"/>
          <w:sz w:val="24"/>
          <w:szCs w:val="24"/>
        </w:rPr>
        <w:t>ec</w:t>
      </w:r>
      <w:r w:rsidRPr="003647FA">
        <w:rPr>
          <w:rFonts w:ascii="Times New Roman" w:eastAsia="Times New Roman" w:hAnsi="Times New Roman" w:cs="Times New Roman"/>
          <w:b/>
          <w:bCs/>
          <w:sz w:val="24"/>
          <w:szCs w:val="24"/>
        </w:rPr>
        <w:t>.</w:t>
      </w:r>
      <w:proofErr w:type="gramEnd"/>
      <w:r w:rsidRPr="003647FA">
        <w:rPr>
          <w:rFonts w:ascii="Times New Roman" w:eastAsia="Times New Roman" w:hAnsi="Times New Roman" w:cs="Times New Roman"/>
          <w:b/>
          <w:bCs/>
          <w:sz w:val="24"/>
          <w:szCs w:val="24"/>
        </w:rPr>
        <w:t xml:space="preserve">  </w:t>
      </w:r>
      <w:proofErr w:type="gramStart"/>
      <w:r w:rsidRPr="003647FA">
        <w:rPr>
          <w:rFonts w:ascii="Times New Roman" w:eastAsia="Times New Roman" w:hAnsi="Times New Roman" w:cs="Times New Roman"/>
          <w:b/>
          <w:bCs/>
          <w:sz w:val="24"/>
          <w:szCs w:val="24"/>
        </w:rPr>
        <w:t>DD</w:t>
      </w:r>
      <w:r w:rsidRPr="003647FA">
        <w:rPr>
          <w:rFonts w:ascii="Times New Roman" w:eastAsia="Times New Roman" w:hAnsi="Times New Roman" w:cs="Times New Roman"/>
          <w:b/>
          <w:bCs/>
          <w:spacing w:val="-1"/>
          <w:sz w:val="24"/>
          <w:szCs w:val="24"/>
        </w:rPr>
        <w:t>-</w:t>
      </w:r>
      <w:r w:rsidRPr="003647FA">
        <w:rPr>
          <w:rFonts w:ascii="Times New Roman" w:eastAsia="Times New Roman" w:hAnsi="Times New Roman" w:cs="Times New Roman"/>
          <w:b/>
          <w:bCs/>
          <w:sz w:val="24"/>
          <w:szCs w:val="24"/>
        </w:rPr>
        <w:t>2.</w:t>
      </w:r>
      <w:proofErr w:type="gramEnd"/>
      <w:r w:rsidRPr="003647FA">
        <w:rPr>
          <w:rFonts w:ascii="Times New Roman" w:eastAsia="Times New Roman" w:hAnsi="Times New Roman" w:cs="Times New Roman"/>
          <w:b/>
          <w:bCs/>
          <w:sz w:val="24"/>
          <w:szCs w:val="24"/>
        </w:rPr>
        <w:t xml:space="preserve">  22</w:t>
      </w:r>
      <w:r w:rsidRPr="003647FA">
        <w:rPr>
          <w:rFonts w:ascii="Times New Roman" w:eastAsia="Times New Roman" w:hAnsi="Times New Roman" w:cs="Times New Roman"/>
          <w:b/>
          <w:bCs/>
          <w:spacing w:val="2"/>
          <w:sz w:val="24"/>
          <w:szCs w:val="24"/>
        </w:rPr>
        <w:t xml:space="preserve"> </w:t>
      </w:r>
      <w:r w:rsidRPr="003647FA">
        <w:rPr>
          <w:rFonts w:ascii="Times New Roman" w:eastAsia="Times New Roman" w:hAnsi="Times New Roman" w:cs="Times New Roman"/>
          <w:b/>
          <w:bCs/>
          <w:spacing w:val="-1"/>
          <w:sz w:val="24"/>
          <w:szCs w:val="24"/>
        </w:rPr>
        <w:t>M</w:t>
      </w:r>
      <w:r w:rsidRPr="003647FA">
        <w:rPr>
          <w:rFonts w:ascii="Times New Roman" w:eastAsia="Times New Roman" w:hAnsi="Times New Roman" w:cs="Times New Roman"/>
          <w:b/>
          <w:bCs/>
          <w:sz w:val="24"/>
          <w:szCs w:val="24"/>
        </w:rPr>
        <w:t>R</w:t>
      </w:r>
      <w:r w:rsidRPr="003647FA">
        <w:rPr>
          <w:rFonts w:ascii="Times New Roman" w:eastAsia="Times New Roman" w:hAnsi="Times New Roman" w:cs="Times New Roman"/>
          <w:b/>
          <w:bCs/>
          <w:spacing w:val="1"/>
          <w:sz w:val="24"/>
          <w:szCs w:val="24"/>
        </w:rPr>
        <w:t>S</w:t>
      </w:r>
      <w:r w:rsidRPr="003647FA">
        <w:rPr>
          <w:rFonts w:ascii="Times New Roman" w:eastAsia="Times New Roman" w:hAnsi="Times New Roman" w:cs="Times New Roman"/>
          <w:b/>
          <w:bCs/>
          <w:sz w:val="24"/>
          <w:szCs w:val="24"/>
        </w:rPr>
        <w:t xml:space="preserve">A </w:t>
      </w:r>
      <w:r w:rsidRPr="003647FA">
        <w:rPr>
          <w:rFonts w:ascii="Times New Roman" w:eastAsia="Times New Roman" w:hAnsi="Times New Roman" w:cs="Times New Roman"/>
          <w:b/>
          <w:bCs/>
          <w:spacing w:val="2"/>
          <w:sz w:val="24"/>
          <w:szCs w:val="24"/>
        </w:rPr>
        <w:t>§</w:t>
      </w:r>
      <w:r w:rsidRPr="003647FA">
        <w:rPr>
          <w:rFonts w:ascii="Times New Roman" w:eastAsia="Times New Roman" w:hAnsi="Times New Roman" w:cs="Times New Roman"/>
          <w:b/>
          <w:bCs/>
          <w:sz w:val="24"/>
          <w:szCs w:val="24"/>
        </w:rPr>
        <w:t xml:space="preserve">3024, </w:t>
      </w:r>
      <w:r w:rsidRPr="003647FA">
        <w:rPr>
          <w:rFonts w:ascii="Times New Roman" w:eastAsia="Times New Roman" w:hAnsi="Times New Roman" w:cs="Times New Roman"/>
          <w:spacing w:val="-1"/>
          <w:sz w:val="24"/>
          <w:szCs w:val="24"/>
        </w:rPr>
        <w:t>a</w:t>
      </w:r>
      <w:r w:rsidRPr="003647FA">
        <w:rPr>
          <w:rFonts w:ascii="Times New Roman" w:eastAsia="Times New Roman" w:hAnsi="Times New Roman" w:cs="Times New Roman"/>
          <w:sz w:val="24"/>
          <w:szCs w:val="24"/>
        </w:rPr>
        <w:t xml:space="preserve">s </w:t>
      </w:r>
      <w:r w:rsidRPr="003647FA">
        <w:rPr>
          <w:rFonts w:ascii="Times New Roman" w:eastAsia="Times New Roman" w:hAnsi="Times New Roman" w:cs="Times New Roman"/>
          <w:spacing w:val="-1"/>
          <w:sz w:val="24"/>
          <w:szCs w:val="24"/>
        </w:rPr>
        <w:t>a</w:t>
      </w:r>
      <w:r w:rsidRPr="003647FA">
        <w:rPr>
          <w:rFonts w:ascii="Times New Roman" w:eastAsia="Times New Roman" w:hAnsi="Times New Roman" w:cs="Times New Roman"/>
          <w:sz w:val="24"/>
          <w:szCs w:val="24"/>
        </w:rPr>
        <w:t>m</w:t>
      </w:r>
      <w:r w:rsidRPr="003647FA">
        <w:rPr>
          <w:rFonts w:ascii="Times New Roman" w:eastAsia="Times New Roman" w:hAnsi="Times New Roman" w:cs="Times New Roman"/>
          <w:spacing w:val="-1"/>
          <w:sz w:val="24"/>
          <w:szCs w:val="24"/>
        </w:rPr>
        <w:t>e</w:t>
      </w:r>
      <w:r w:rsidRPr="003647FA">
        <w:rPr>
          <w:rFonts w:ascii="Times New Roman" w:eastAsia="Times New Roman" w:hAnsi="Times New Roman" w:cs="Times New Roman"/>
          <w:sz w:val="24"/>
          <w:szCs w:val="24"/>
        </w:rPr>
        <w:t>nd</w:t>
      </w:r>
      <w:r w:rsidRPr="003647FA">
        <w:rPr>
          <w:rFonts w:ascii="Times New Roman" w:eastAsia="Times New Roman" w:hAnsi="Times New Roman" w:cs="Times New Roman"/>
          <w:spacing w:val="-1"/>
          <w:sz w:val="24"/>
          <w:szCs w:val="24"/>
        </w:rPr>
        <w:t>e</w:t>
      </w:r>
      <w:r w:rsidRPr="003647FA">
        <w:rPr>
          <w:rFonts w:ascii="Times New Roman" w:eastAsia="Times New Roman" w:hAnsi="Times New Roman" w:cs="Times New Roman"/>
          <w:sz w:val="24"/>
          <w:szCs w:val="24"/>
        </w:rPr>
        <w:t xml:space="preserve">d </w:t>
      </w:r>
      <w:r w:rsidRPr="003647FA">
        <w:rPr>
          <w:rFonts w:ascii="Times New Roman" w:eastAsia="Times New Roman" w:hAnsi="Times New Roman" w:cs="Times New Roman"/>
          <w:spacing w:val="5"/>
          <w:sz w:val="24"/>
          <w:szCs w:val="24"/>
        </w:rPr>
        <w:t>b</w:t>
      </w:r>
      <w:r w:rsidRPr="003647FA">
        <w:rPr>
          <w:rFonts w:ascii="Times New Roman" w:eastAsia="Times New Roman" w:hAnsi="Times New Roman" w:cs="Times New Roman"/>
          <w:sz w:val="24"/>
          <w:szCs w:val="24"/>
        </w:rPr>
        <w:t>y</w:t>
      </w:r>
      <w:r w:rsidRPr="003647FA">
        <w:rPr>
          <w:rFonts w:ascii="Times New Roman" w:eastAsia="Times New Roman" w:hAnsi="Times New Roman" w:cs="Times New Roman"/>
          <w:spacing w:val="-5"/>
          <w:sz w:val="24"/>
          <w:szCs w:val="24"/>
        </w:rPr>
        <w:t xml:space="preserve"> </w:t>
      </w:r>
      <w:r w:rsidRPr="003647FA">
        <w:rPr>
          <w:rFonts w:ascii="Times New Roman" w:eastAsia="Times New Roman" w:hAnsi="Times New Roman" w:cs="Times New Roman"/>
          <w:spacing w:val="3"/>
          <w:sz w:val="24"/>
          <w:szCs w:val="24"/>
        </w:rPr>
        <w:t>P</w:t>
      </w:r>
      <w:r w:rsidRPr="003647FA">
        <w:rPr>
          <w:rFonts w:ascii="Times New Roman" w:eastAsia="Times New Roman" w:hAnsi="Times New Roman" w:cs="Times New Roman"/>
          <w:sz w:val="24"/>
          <w:szCs w:val="24"/>
        </w:rPr>
        <w:t xml:space="preserve">L 2011, </w:t>
      </w:r>
      <w:r w:rsidRPr="003647FA">
        <w:rPr>
          <w:rFonts w:ascii="Times New Roman" w:eastAsia="Times New Roman" w:hAnsi="Times New Roman" w:cs="Times New Roman"/>
          <w:spacing w:val="-1"/>
          <w:sz w:val="24"/>
          <w:szCs w:val="24"/>
        </w:rPr>
        <w:t>c</w:t>
      </w:r>
      <w:r w:rsidRPr="003647FA">
        <w:rPr>
          <w:rFonts w:ascii="Times New Roman" w:eastAsia="Times New Roman" w:hAnsi="Times New Roman" w:cs="Times New Roman"/>
          <w:sz w:val="24"/>
          <w:szCs w:val="24"/>
        </w:rPr>
        <w:t xml:space="preserve">. 445, §1 </w:t>
      </w:r>
      <w:r w:rsidRPr="003647FA">
        <w:rPr>
          <w:rFonts w:ascii="Times New Roman" w:eastAsia="Times New Roman" w:hAnsi="Times New Roman" w:cs="Times New Roman"/>
          <w:spacing w:val="-1"/>
          <w:sz w:val="24"/>
          <w:szCs w:val="24"/>
        </w:rPr>
        <w:t>a</w:t>
      </w:r>
      <w:r w:rsidRPr="003647FA">
        <w:rPr>
          <w:rFonts w:ascii="Times New Roman" w:eastAsia="Times New Roman" w:hAnsi="Times New Roman" w:cs="Times New Roman"/>
          <w:sz w:val="24"/>
          <w:szCs w:val="24"/>
        </w:rPr>
        <w:t xml:space="preserve">nd </w:t>
      </w:r>
      <w:r w:rsidRPr="003647FA">
        <w:rPr>
          <w:rFonts w:ascii="Times New Roman" w:eastAsia="Times New Roman" w:hAnsi="Times New Roman" w:cs="Times New Roman"/>
          <w:spacing w:val="1"/>
          <w:sz w:val="24"/>
          <w:szCs w:val="24"/>
        </w:rPr>
        <w:t>a</w:t>
      </w:r>
      <w:r w:rsidRPr="003647FA">
        <w:rPr>
          <w:rFonts w:ascii="Times New Roman" w:eastAsia="Times New Roman" w:hAnsi="Times New Roman" w:cs="Times New Roman"/>
          <w:spacing w:val="-1"/>
          <w:sz w:val="24"/>
          <w:szCs w:val="24"/>
        </w:rPr>
        <w:t>ff</w:t>
      </w:r>
      <w:r w:rsidRPr="003647FA">
        <w:rPr>
          <w:rFonts w:ascii="Times New Roman" w:eastAsia="Times New Roman" w:hAnsi="Times New Roman" w:cs="Times New Roman"/>
          <w:spacing w:val="1"/>
          <w:sz w:val="24"/>
          <w:szCs w:val="24"/>
        </w:rPr>
        <w:t>e</w:t>
      </w:r>
      <w:r w:rsidRPr="003647FA">
        <w:rPr>
          <w:rFonts w:ascii="Times New Roman" w:eastAsia="Times New Roman" w:hAnsi="Times New Roman" w:cs="Times New Roman"/>
          <w:spacing w:val="-1"/>
          <w:sz w:val="24"/>
          <w:szCs w:val="24"/>
        </w:rPr>
        <w:t>c</w:t>
      </w:r>
      <w:r w:rsidRPr="003647FA">
        <w:rPr>
          <w:rFonts w:ascii="Times New Roman" w:eastAsia="Times New Roman" w:hAnsi="Times New Roman" w:cs="Times New Roman"/>
          <w:sz w:val="24"/>
          <w:szCs w:val="24"/>
        </w:rPr>
        <w:t>t</w:t>
      </w:r>
      <w:r w:rsidRPr="003647FA">
        <w:rPr>
          <w:rFonts w:ascii="Times New Roman" w:eastAsia="Times New Roman" w:hAnsi="Times New Roman" w:cs="Times New Roman"/>
          <w:spacing w:val="-1"/>
          <w:sz w:val="24"/>
          <w:szCs w:val="24"/>
        </w:rPr>
        <w:t>e</w:t>
      </w:r>
      <w:r w:rsidRPr="003647FA">
        <w:rPr>
          <w:rFonts w:ascii="Times New Roman" w:eastAsia="Times New Roman" w:hAnsi="Times New Roman" w:cs="Times New Roman"/>
          <w:sz w:val="24"/>
          <w:szCs w:val="24"/>
        </w:rPr>
        <w:t xml:space="preserve">d </w:t>
      </w:r>
      <w:r w:rsidRPr="003647FA">
        <w:rPr>
          <w:rFonts w:ascii="Times New Roman" w:eastAsia="Times New Roman" w:hAnsi="Times New Roman" w:cs="Times New Roman"/>
          <w:spacing w:val="5"/>
          <w:sz w:val="24"/>
          <w:szCs w:val="24"/>
        </w:rPr>
        <w:t>b</w:t>
      </w:r>
      <w:r w:rsidRPr="003647FA">
        <w:rPr>
          <w:rFonts w:ascii="Times New Roman" w:eastAsia="Times New Roman" w:hAnsi="Times New Roman" w:cs="Times New Roman"/>
          <w:sz w:val="24"/>
          <w:szCs w:val="24"/>
        </w:rPr>
        <w:t>y</w:t>
      </w:r>
      <w:r w:rsidRPr="003647FA">
        <w:rPr>
          <w:rFonts w:ascii="Times New Roman" w:eastAsia="Times New Roman" w:hAnsi="Times New Roman" w:cs="Times New Roman"/>
          <w:spacing w:val="-5"/>
          <w:sz w:val="24"/>
          <w:szCs w:val="24"/>
        </w:rPr>
        <w:t xml:space="preserve"> </w:t>
      </w:r>
      <w:r w:rsidRPr="003647FA">
        <w:rPr>
          <w:rFonts w:ascii="Times New Roman" w:eastAsia="Times New Roman" w:hAnsi="Times New Roman" w:cs="Times New Roman"/>
          <w:sz w:val="24"/>
          <w:szCs w:val="24"/>
        </w:rPr>
        <w:t xml:space="preserve">§3 </w:t>
      </w:r>
      <w:proofErr w:type="gramStart"/>
      <w:r w:rsidRPr="003647FA">
        <w:rPr>
          <w:rFonts w:ascii="Times New Roman" w:eastAsia="Times New Roman" w:hAnsi="Times New Roman" w:cs="Times New Roman"/>
          <w:sz w:val="24"/>
          <w:szCs w:val="24"/>
        </w:rPr>
        <w:t>is</w:t>
      </w:r>
      <w:proofErr w:type="gramEnd"/>
      <w:r w:rsidRPr="003647FA">
        <w:rPr>
          <w:rFonts w:ascii="Times New Roman" w:eastAsia="Times New Roman" w:hAnsi="Times New Roman" w:cs="Times New Roman"/>
          <w:sz w:val="24"/>
          <w:szCs w:val="24"/>
        </w:rPr>
        <w:t xml:space="preserve"> </w:t>
      </w:r>
      <w:r w:rsidRPr="003647FA">
        <w:rPr>
          <w:rFonts w:ascii="Times New Roman" w:eastAsia="Times New Roman" w:hAnsi="Times New Roman" w:cs="Times New Roman"/>
          <w:spacing w:val="-1"/>
          <w:sz w:val="24"/>
          <w:szCs w:val="24"/>
        </w:rPr>
        <w:t>f</w:t>
      </w:r>
      <w:r w:rsidRPr="003647FA">
        <w:rPr>
          <w:rFonts w:ascii="Times New Roman" w:eastAsia="Times New Roman" w:hAnsi="Times New Roman" w:cs="Times New Roman"/>
          <w:sz w:val="24"/>
          <w:szCs w:val="24"/>
        </w:rPr>
        <w:t>u</w:t>
      </w:r>
      <w:r w:rsidRPr="003647FA">
        <w:rPr>
          <w:rFonts w:ascii="Times New Roman" w:eastAsia="Times New Roman" w:hAnsi="Times New Roman" w:cs="Times New Roman"/>
          <w:spacing w:val="-1"/>
          <w:sz w:val="24"/>
          <w:szCs w:val="24"/>
        </w:rPr>
        <w:t>r</w:t>
      </w:r>
      <w:r w:rsidRPr="003647FA">
        <w:rPr>
          <w:rFonts w:ascii="Times New Roman" w:eastAsia="Times New Roman" w:hAnsi="Times New Roman" w:cs="Times New Roman"/>
          <w:sz w:val="24"/>
          <w:szCs w:val="24"/>
        </w:rPr>
        <w:t>th</w:t>
      </w:r>
      <w:r w:rsidRPr="003647FA">
        <w:rPr>
          <w:rFonts w:ascii="Times New Roman" w:eastAsia="Times New Roman" w:hAnsi="Times New Roman" w:cs="Times New Roman"/>
          <w:spacing w:val="-1"/>
          <w:sz w:val="24"/>
          <w:szCs w:val="24"/>
        </w:rPr>
        <w:t>e</w:t>
      </w:r>
      <w:r w:rsidRPr="003647FA">
        <w:rPr>
          <w:rFonts w:ascii="Times New Roman" w:eastAsia="Times New Roman" w:hAnsi="Times New Roman" w:cs="Times New Roman"/>
          <w:sz w:val="24"/>
          <w:szCs w:val="24"/>
        </w:rPr>
        <w:t>r</w:t>
      </w:r>
      <w:r w:rsidRPr="003647FA">
        <w:rPr>
          <w:rFonts w:ascii="Times New Roman" w:eastAsia="Times New Roman" w:hAnsi="Times New Roman" w:cs="Times New Roman"/>
          <w:spacing w:val="-1"/>
          <w:sz w:val="24"/>
          <w:szCs w:val="24"/>
        </w:rPr>
        <w:t xml:space="preserve"> a</w:t>
      </w:r>
      <w:r w:rsidRPr="003647FA">
        <w:rPr>
          <w:rFonts w:ascii="Times New Roman" w:eastAsia="Times New Roman" w:hAnsi="Times New Roman" w:cs="Times New Roman"/>
          <w:spacing w:val="3"/>
          <w:sz w:val="24"/>
          <w:szCs w:val="24"/>
        </w:rPr>
        <w:t>m</w:t>
      </w:r>
      <w:r w:rsidRPr="003647FA">
        <w:rPr>
          <w:rFonts w:ascii="Times New Roman" w:eastAsia="Times New Roman" w:hAnsi="Times New Roman" w:cs="Times New Roman"/>
          <w:spacing w:val="-1"/>
          <w:sz w:val="24"/>
          <w:szCs w:val="24"/>
        </w:rPr>
        <w:t>e</w:t>
      </w:r>
      <w:r w:rsidRPr="003647FA">
        <w:rPr>
          <w:rFonts w:ascii="Times New Roman" w:eastAsia="Times New Roman" w:hAnsi="Times New Roman" w:cs="Times New Roman"/>
          <w:sz w:val="24"/>
          <w:szCs w:val="24"/>
        </w:rPr>
        <w:t>nd</w:t>
      </w:r>
      <w:r w:rsidRPr="003647FA">
        <w:rPr>
          <w:rFonts w:ascii="Times New Roman" w:eastAsia="Times New Roman" w:hAnsi="Times New Roman" w:cs="Times New Roman"/>
          <w:spacing w:val="-1"/>
          <w:sz w:val="24"/>
          <w:szCs w:val="24"/>
        </w:rPr>
        <w:t>e</w:t>
      </w:r>
      <w:r w:rsidRPr="003647FA">
        <w:rPr>
          <w:rFonts w:ascii="Times New Roman" w:eastAsia="Times New Roman" w:hAnsi="Times New Roman" w:cs="Times New Roman"/>
          <w:sz w:val="24"/>
          <w:szCs w:val="24"/>
        </w:rPr>
        <w:t xml:space="preserve">d </w:t>
      </w:r>
      <w:r w:rsidRPr="003647FA">
        <w:rPr>
          <w:rFonts w:ascii="Times New Roman" w:eastAsia="Times New Roman" w:hAnsi="Times New Roman" w:cs="Times New Roman"/>
          <w:spacing w:val="5"/>
          <w:sz w:val="24"/>
          <w:szCs w:val="24"/>
        </w:rPr>
        <w:t>b</w:t>
      </w:r>
      <w:r w:rsidRPr="003647FA">
        <w:rPr>
          <w:rFonts w:ascii="Times New Roman" w:eastAsia="Times New Roman" w:hAnsi="Times New Roman" w:cs="Times New Roman"/>
          <w:sz w:val="24"/>
          <w:szCs w:val="24"/>
        </w:rPr>
        <w:t>y</w:t>
      </w:r>
      <w:r w:rsidRPr="003647FA">
        <w:rPr>
          <w:rFonts w:ascii="Times New Roman" w:eastAsia="Times New Roman" w:hAnsi="Times New Roman" w:cs="Times New Roman"/>
          <w:spacing w:val="-5"/>
          <w:sz w:val="24"/>
          <w:szCs w:val="24"/>
        </w:rPr>
        <w:t xml:space="preserve"> </w:t>
      </w:r>
      <w:r w:rsidRPr="003647FA">
        <w:rPr>
          <w:rFonts w:ascii="Times New Roman" w:eastAsia="Times New Roman" w:hAnsi="Times New Roman" w:cs="Times New Roman"/>
          <w:spacing w:val="-1"/>
          <w:sz w:val="24"/>
          <w:szCs w:val="24"/>
        </w:rPr>
        <w:t>a</w:t>
      </w:r>
      <w:r w:rsidRPr="003647FA">
        <w:rPr>
          <w:rFonts w:ascii="Times New Roman" w:eastAsia="Times New Roman" w:hAnsi="Times New Roman" w:cs="Times New Roman"/>
          <w:sz w:val="24"/>
          <w:szCs w:val="24"/>
        </w:rPr>
        <w:t>dd</w:t>
      </w:r>
      <w:r w:rsidRPr="003647FA">
        <w:rPr>
          <w:rFonts w:ascii="Times New Roman" w:eastAsia="Times New Roman" w:hAnsi="Times New Roman" w:cs="Times New Roman"/>
          <w:spacing w:val="3"/>
          <w:sz w:val="24"/>
          <w:szCs w:val="24"/>
        </w:rPr>
        <w:t>i</w:t>
      </w:r>
      <w:r w:rsidRPr="003647FA">
        <w:rPr>
          <w:rFonts w:ascii="Times New Roman" w:eastAsia="Times New Roman" w:hAnsi="Times New Roman" w:cs="Times New Roman"/>
          <w:sz w:val="24"/>
          <w:szCs w:val="24"/>
        </w:rPr>
        <w:t>ng</w:t>
      </w:r>
      <w:r w:rsidRPr="003647FA">
        <w:rPr>
          <w:rFonts w:ascii="Times New Roman" w:eastAsia="Times New Roman" w:hAnsi="Times New Roman" w:cs="Times New Roman"/>
          <w:spacing w:val="-2"/>
          <w:sz w:val="24"/>
          <w:szCs w:val="24"/>
        </w:rPr>
        <w:t xml:space="preserve"> </w:t>
      </w:r>
      <w:r w:rsidRPr="003647FA">
        <w:rPr>
          <w:rFonts w:ascii="Times New Roman" w:eastAsia="Times New Roman" w:hAnsi="Times New Roman" w:cs="Times New Roman"/>
          <w:spacing w:val="-1"/>
          <w:sz w:val="24"/>
          <w:szCs w:val="24"/>
        </w:rPr>
        <w:t>a</w:t>
      </w:r>
      <w:r w:rsidRPr="003647FA">
        <w:rPr>
          <w:rFonts w:ascii="Times New Roman" w:eastAsia="Times New Roman" w:hAnsi="Times New Roman" w:cs="Times New Roman"/>
          <w:sz w:val="24"/>
          <w:szCs w:val="24"/>
        </w:rPr>
        <w:t>t the</w:t>
      </w:r>
      <w:r w:rsidRPr="003647FA">
        <w:rPr>
          <w:rFonts w:ascii="Times New Roman" w:eastAsia="Times New Roman" w:hAnsi="Times New Roman" w:cs="Times New Roman"/>
          <w:spacing w:val="1"/>
          <w:sz w:val="24"/>
          <w:szCs w:val="24"/>
        </w:rPr>
        <w:t xml:space="preserve"> </w:t>
      </w:r>
      <w:r w:rsidRPr="003647FA">
        <w:rPr>
          <w:rFonts w:ascii="Times New Roman" w:eastAsia="Times New Roman" w:hAnsi="Times New Roman" w:cs="Times New Roman"/>
          <w:spacing w:val="-1"/>
          <w:sz w:val="24"/>
          <w:szCs w:val="24"/>
        </w:rPr>
        <w:t>e</w:t>
      </w:r>
      <w:r w:rsidRPr="003647FA">
        <w:rPr>
          <w:rFonts w:ascii="Times New Roman" w:eastAsia="Times New Roman" w:hAnsi="Times New Roman" w:cs="Times New Roman"/>
          <w:sz w:val="24"/>
          <w:szCs w:val="24"/>
        </w:rPr>
        <w:t>nd the</w:t>
      </w:r>
      <w:r w:rsidRPr="003647FA">
        <w:rPr>
          <w:rFonts w:ascii="Times New Roman" w:eastAsia="Times New Roman" w:hAnsi="Times New Roman" w:cs="Times New Roman"/>
          <w:spacing w:val="-1"/>
          <w:sz w:val="24"/>
          <w:szCs w:val="24"/>
        </w:rPr>
        <w:t xml:space="preserve"> f</w:t>
      </w:r>
      <w:r w:rsidRPr="003647FA">
        <w:rPr>
          <w:rFonts w:ascii="Times New Roman" w:eastAsia="Times New Roman" w:hAnsi="Times New Roman" w:cs="Times New Roman"/>
          <w:sz w:val="24"/>
          <w:szCs w:val="24"/>
        </w:rPr>
        <w:t>ollow</w:t>
      </w:r>
      <w:r w:rsidRPr="003647FA">
        <w:rPr>
          <w:rFonts w:ascii="Times New Roman" w:eastAsia="Times New Roman" w:hAnsi="Times New Roman" w:cs="Times New Roman"/>
          <w:spacing w:val="3"/>
          <w:sz w:val="24"/>
          <w:szCs w:val="24"/>
        </w:rPr>
        <w:t>i</w:t>
      </w:r>
      <w:r w:rsidRPr="003647FA">
        <w:rPr>
          <w:rFonts w:ascii="Times New Roman" w:eastAsia="Times New Roman" w:hAnsi="Times New Roman" w:cs="Times New Roman"/>
          <w:sz w:val="24"/>
          <w:szCs w:val="24"/>
        </w:rPr>
        <w:t>n</w:t>
      </w:r>
      <w:r w:rsidRPr="003647FA">
        <w:rPr>
          <w:rFonts w:ascii="Times New Roman" w:eastAsia="Times New Roman" w:hAnsi="Times New Roman" w:cs="Times New Roman"/>
          <w:spacing w:val="-2"/>
          <w:sz w:val="24"/>
          <w:szCs w:val="24"/>
        </w:rPr>
        <w:t>g</w:t>
      </w:r>
      <w:r w:rsidRPr="003647FA">
        <w:rPr>
          <w:rFonts w:ascii="Times New Roman" w:eastAsia="Times New Roman" w:hAnsi="Times New Roman" w:cs="Times New Roman"/>
          <w:sz w:val="24"/>
          <w:szCs w:val="24"/>
        </w:rPr>
        <w:t>:</w:t>
      </w:r>
    </w:p>
    <w:p w:rsidR="003647FA" w:rsidRPr="003647FA" w:rsidRDefault="003647FA" w:rsidP="003647FA">
      <w:pPr>
        <w:spacing w:before="8" w:after="0" w:line="190" w:lineRule="exact"/>
        <w:rPr>
          <w:sz w:val="19"/>
          <w:szCs w:val="19"/>
        </w:rPr>
      </w:pPr>
    </w:p>
    <w:p w:rsidR="003647FA" w:rsidRPr="003647FA" w:rsidRDefault="003647FA" w:rsidP="003647FA">
      <w:pPr>
        <w:spacing w:after="0"/>
        <w:ind w:left="100" w:right="131" w:firstLine="720"/>
        <w:rPr>
          <w:rFonts w:ascii="Times New Roman" w:eastAsia="Times New Roman" w:hAnsi="Times New Roman" w:cs="Times New Roman"/>
          <w:sz w:val="24"/>
          <w:szCs w:val="24"/>
        </w:rPr>
      </w:pPr>
      <w:r w:rsidRPr="003647FA">
        <w:rPr>
          <w:rFonts w:ascii="Times New Roman" w:eastAsia="Times New Roman" w:hAnsi="Times New Roman" w:cs="Times New Roman"/>
          <w:sz w:val="24"/>
          <w:szCs w:val="24"/>
          <w:u w:val="single" w:color="000000"/>
        </w:rPr>
        <w:t>Av</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z w:val="24"/>
          <w:szCs w:val="24"/>
          <w:u w:val="single" w:color="000000"/>
        </w:rPr>
        <w:t>il</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z w:val="24"/>
          <w:szCs w:val="24"/>
          <w:u w:val="single" w:color="000000"/>
        </w:rPr>
        <w:t>ble</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b</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z w:val="24"/>
          <w:szCs w:val="24"/>
          <w:u w:val="single" w:color="000000"/>
        </w:rPr>
        <w:t>l</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pacing w:val="2"/>
          <w:sz w:val="24"/>
          <w:szCs w:val="24"/>
          <w:u w:val="single" w:color="000000"/>
        </w:rPr>
        <w:t>n</w:t>
      </w:r>
      <w:r w:rsidRPr="003647FA">
        <w:rPr>
          <w:rFonts w:ascii="Times New Roman" w:eastAsia="Times New Roman" w:hAnsi="Times New Roman" w:cs="Times New Roman"/>
          <w:spacing w:val="-1"/>
          <w:sz w:val="24"/>
          <w:szCs w:val="24"/>
          <w:u w:val="single" w:color="000000"/>
        </w:rPr>
        <w:t>ces</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1"/>
          <w:sz w:val="24"/>
          <w:szCs w:val="24"/>
          <w:u w:val="single" w:color="000000"/>
        </w:rPr>
        <w:t>at</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the</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nd of</w:t>
      </w:r>
      <w:r w:rsidRPr="003647FA">
        <w:rPr>
          <w:rFonts w:ascii="Times New Roman" w:eastAsia="Times New Roman" w:hAnsi="Times New Roman" w:cs="Times New Roman"/>
          <w:spacing w:val="-1"/>
          <w:sz w:val="24"/>
          <w:szCs w:val="24"/>
          <w:u w:val="single" w:color="000000"/>
        </w:rPr>
        <w:t xml:space="preserve"> e</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pacing w:val="-1"/>
          <w:sz w:val="24"/>
          <w:szCs w:val="24"/>
          <w:u w:val="single" w:color="000000"/>
        </w:rPr>
        <w:t>ch</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1"/>
          <w:sz w:val="24"/>
          <w:szCs w:val="24"/>
          <w:u w:val="single" w:color="000000"/>
        </w:rPr>
        <w:t>f</w:t>
      </w:r>
      <w:r w:rsidRPr="003647FA">
        <w:rPr>
          <w:rFonts w:ascii="Times New Roman" w:eastAsia="Times New Roman" w:hAnsi="Times New Roman" w:cs="Times New Roman"/>
          <w:sz w:val="24"/>
          <w:szCs w:val="24"/>
          <w:u w:val="single" w:color="000000"/>
        </w:rPr>
        <w:t>is</w:t>
      </w:r>
      <w:r w:rsidRPr="003647FA">
        <w:rPr>
          <w:rFonts w:ascii="Times New Roman" w:eastAsia="Times New Roman" w:hAnsi="Times New Roman" w:cs="Times New Roman"/>
          <w:spacing w:val="1"/>
          <w:sz w:val="24"/>
          <w:szCs w:val="24"/>
          <w:u w:val="single" w:color="000000"/>
        </w:rPr>
        <w:t>c</w:t>
      </w:r>
      <w:r w:rsidRPr="003647FA">
        <w:rPr>
          <w:rFonts w:ascii="Times New Roman" w:eastAsia="Times New Roman" w:hAnsi="Times New Roman" w:cs="Times New Roman"/>
          <w:spacing w:val="-1"/>
          <w:sz w:val="24"/>
          <w:szCs w:val="24"/>
          <w:u w:val="single" w:color="000000"/>
        </w:rPr>
        <w:t>al</w:t>
      </w:r>
      <w:r w:rsidRPr="003647FA">
        <w:rPr>
          <w:rFonts w:ascii="Times New Roman" w:eastAsia="Times New Roman" w:hAnsi="Times New Roman" w:cs="Times New Roman"/>
          <w:spacing w:val="4"/>
          <w:sz w:val="24"/>
          <w:szCs w:val="24"/>
          <w:u w:val="single" w:color="000000"/>
        </w:rPr>
        <w:t xml:space="preserve"> </w:t>
      </w:r>
      <w:r w:rsidRPr="003647FA">
        <w:rPr>
          <w:rFonts w:ascii="Times New Roman" w:eastAsia="Times New Roman" w:hAnsi="Times New Roman" w:cs="Times New Roman"/>
          <w:spacing w:val="-5"/>
          <w:sz w:val="24"/>
          <w:szCs w:val="24"/>
          <w:u w:val="single" w:color="000000"/>
        </w:rPr>
        <w:t>y</w:t>
      </w:r>
      <w:r w:rsidRPr="003647FA">
        <w:rPr>
          <w:rFonts w:ascii="Times New Roman" w:eastAsia="Times New Roman" w:hAnsi="Times New Roman" w:cs="Times New Roman"/>
          <w:spacing w:val="1"/>
          <w:sz w:val="24"/>
          <w:szCs w:val="24"/>
          <w:u w:val="single" w:color="000000"/>
        </w:rPr>
        <w:t>ea</w:t>
      </w:r>
      <w:r w:rsidRPr="003647FA">
        <w:rPr>
          <w:rFonts w:ascii="Times New Roman" w:eastAsia="Times New Roman" w:hAnsi="Times New Roman" w:cs="Times New Roman"/>
          <w:sz w:val="24"/>
          <w:szCs w:val="24"/>
          <w:u w:val="single" w:color="000000"/>
        </w:rPr>
        <w:t>r</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in the</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1"/>
          <w:sz w:val="24"/>
          <w:szCs w:val="24"/>
          <w:u w:val="single" w:color="000000"/>
        </w:rPr>
        <w:t>P</w:t>
      </w:r>
      <w:r w:rsidRPr="003647FA">
        <w:rPr>
          <w:rFonts w:ascii="Times New Roman" w:eastAsia="Times New Roman" w:hAnsi="Times New Roman" w:cs="Times New Roman"/>
          <w:spacing w:val="-1"/>
          <w:sz w:val="24"/>
          <w:szCs w:val="24"/>
          <w:u w:val="single" w:color="000000"/>
        </w:rPr>
        <w:t>er</w:t>
      </w:r>
      <w:r w:rsidRPr="003647FA">
        <w:rPr>
          <w:rFonts w:ascii="Times New Roman" w:eastAsia="Times New Roman" w:hAnsi="Times New Roman" w:cs="Times New Roman"/>
          <w:sz w:val="24"/>
          <w:szCs w:val="24"/>
          <w:u w:val="single" w:color="000000"/>
        </w:rPr>
        <w:t>son</w:t>
      </w:r>
      <w:r w:rsidRPr="003647FA">
        <w:rPr>
          <w:rFonts w:ascii="Times New Roman" w:eastAsia="Times New Roman" w:hAnsi="Times New Roman" w:cs="Times New Roman"/>
          <w:spacing w:val="-1"/>
          <w:sz w:val="24"/>
          <w:szCs w:val="24"/>
          <w:u w:val="single" w:color="000000"/>
        </w:rPr>
        <w:t>al</w:t>
      </w:r>
      <w:r w:rsidRPr="003647FA">
        <w:rPr>
          <w:rFonts w:ascii="Times New Roman" w:eastAsia="Times New Roman" w:hAnsi="Times New Roman" w:cs="Times New Roman"/>
          <w:spacing w:val="1"/>
          <w:sz w:val="24"/>
          <w:szCs w:val="24"/>
          <w:u w:val="single" w:color="000000"/>
        </w:rPr>
        <w:t xml:space="preserve"> S</w:t>
      </w:r>
      <w:r w:rsidRPr="003647FA">
        <w:rPr>
          <w:rFonts w:ascii="Times New Roman" w:eastAsia="Times New Roman" w:hAnsi="Times New Roman" w:cs="Times New Roman"/>
          <w:spacing w:val="-1"/>
          <w:sz w:val="24"/>
          <w:szCs w:val="24"/>
          <w:u w:val="single" w:color="000000"/>
        </w:rPr>
        <w:t>er</w:t>
      </w:r>
      <w:r w:rsidRPr="003647FA">
        <w:rPr>
          <w:rFonts w:ascii="Times New Roman" w:eastAsia="Times New Roman" w:hAnsi="Times New Roman" w:cs="Times New Roman"/>
          <w:sz w:val="24"/>
          <w:szCs w:val="24"/>
          <w:u w:val="single" w:color="000000"/>
        </w:rPr>
        <w:t>vi</w:t>
      </w:r>
      <w:r w:rsidRPr="003647FA">
        <w:rPr>
          <w:rFonts w:ascii="Times New Roman" w:eastAsia="Times New Roman" w:hAnsi="Times New Roman" w:cs="Times New Roman"/>
          <w:spacing w:val="-1"/>
          <w:sz w:val="24"/>
          <w:szCs w:val="24"/>
          <w:u w:val="single" w:color="000000"/>
        </w:rPr>
        <w:t>ces</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l</w:t>
      </w:r>
      <w:r w:rsidRPr="003647FA">
        <w:rPr>
          <w:rFonts w:ascii="Times New Roman" w:eastAsia="Times New Roman" w:hAnsi="Times New Roman" w:cs="Times New Roman"/>
          <w:spacing w:val="3"/>
          <w:sz w:val="24"/>
          <w:szCs w:val="24"/>
          <w:u w:val="single" w:color="000000"/>
        </w:rPr>
        <w:t>i</w:t>
      </w:r>
      <w:r w:rsidRPr="003647FA">
        <w:rPr>
          <w:rFonts w:ascii="Times New Roman" w:eastAsia="Times New Roman" w:hAnsi="Times New Roman" w:cs="Times New Roman"/>
          <w:sz w:val="24"/>
          <w:szCs w:val="24"/>
          <w:u w:val="single" w:color="000000"/>
        </w:rPr>
        <w:t>ne</w:t>
      </w:r>
      <w:r w:rsidRPr="003647FA">
        <w:rPr>
          <w:rFonts w:ascii="Times New Roman" w:eastAsia="Times New Roman" w:hAnsi="Times New Roman" w:cs="Times New Roman"/>
          <w:spacing w:val="-1"/>
          <w:sz w:val="24"/>
          <w:szCs w:val="24"/>
          <w:u w:val="single" w:color="000000"/>
        </w:rPr>
        <w:t xml:space="preserve"> ca</w:t>
      </w:r>
      <w:r w:rsidRPr="003647FA">
        <w:rPr>
          <w:rFonts w:ascii="Times New Roman" w:eastAsia="Times New Roman" w:hAnsi="Times New Roman" w:cs="Times New Roman"/>
          <w:sz w:val="24"/>
          <w:szCs w:val="24"/>
          <w:u w:val="single" w:color="000000"/>
        </w:rPr>
        <w:t>t</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pacing w:val="-2"/>
          <w:sz w:val="24"/>
          <w:szCs w:val="24"/>
          <w:u w:val="single" w:color="000000"/>
        </w:rPr>
        <w:t>g</w:t>
      </w:r>
      <w:r w:rsidRPr="003647FA">
        <w:rPr>
          <w:rFonts w:ascii="Times New Roman" w:eastAsia="Times New Roman" w:hAnsi="Times New Roman" w:cs="Times New Roman"/>
          <w:spacing w:val="2"/>
          <w:sz w:val="24"/>
          <w:szCs w:val="24"/>
          <w:u w:val="single" w:color="000000"/>
        </w:rPr>
        <w:t>o</w:t>
      </w:r>
      <w:r w:rsidRPr="003647FA">
        <w:rPr>
          <w:rFonts w:ascii="Times New Roman" w:eastAsia="Times New Roman" w:hAnsi="Times New Roman" w:cs="Times New Roman"/>
          <w:spacing w:val="4"/>
          <w:sz w:val="24"/>
          <w:szCs w:val="24"/>
          <w:u w:val="single" w:color="000000"/>
        </w:rPr>
        <w:t>r</w:t>
      </w:r>
      <w:r w:rsidRPr="003647FA">
        <w:rPr>
          <w:rFonts w:ascii="Times New Roman" w:eastAsia="Times New Roman" w:hAnsi="Times New Roman" w:cs="Times New Roman"/>
          <w:sz w:val="24"/>
          <w:szCs w:val="24"/>
          <w:u w:val="single" w:color="000000"/>
        </w:rPr>
        <w:t>y</w:t>
      </w:r>
      <w:r w:rsidRPr="003647FA">
        <w:rPr>
          <w:rFonts w:ascii="Times New Roman" w:eastAsia="Times New Roman" w:hAnsi="Times New Roman" w:cs="Times New Roman"/>
          <w:spacing w:val="-5"/>
          <w:sz w:val="24"/>
          <w:szCs w:val="24"/>
          <w:u w:val="single" w:color="000000"/>
        </w:rPr>
        <w:t xml:space="preserve"> </w:t>
      </w:r>
      <w:r w:rsidRPr="003647FA">
        <w:rPr>
          <w:rFonts w:ascii="Times New Roman" w:eastAsia="Times New Roman" w:hAnsi="Times New Roman" w:cs="Times New Roman"/>
          <w:sz w:val="24"/>
          <w:szCs w:val="24"/>
          <w:u w:val="single" w:color="000000"/>
        </w:rPr>
        <w:t>of</w:t>
      </w:r>
      <w:r w:rsidRPr="003647FA">
        <w:rPr>
          <w:rFonts w:ascii="Times New Roman" w:eastAsia="Times New Roman" w:hAnsi="Times New Roman" w:cs="Times New Roman"/>
          <w:sz w:val="24"/>
          <w:szCs w:val="24"/>
        </w:rPr>
        <w:t xml:space="preserve"> </w:t>
      </w:r>
      <w:r w:rsidRPr="003647FA">
        <w:rPr>
          <w:rFonts w:ascii="Times New Roman" w:eastAsia="Times New Roman" w:hAnsi="Times New Roman" w:cs="Times New Roman"/>
          <w:sz w:val="24"/>
          <w:szCs w:val="24"/>
          <w:u w:val="single" w:color="000000"/>
        </w:rPr>
        <w:t>the</w:t>
      </w:r>
      <w:r w:rsidRPr="003647FA">
        <w:rPr>
          <w:rFonts w:ascii="Times New Roman" w:eastAsia="Times New Roman" w:hAnsi="Times New Roman" w:cs="Times New Roman"/>
          <w:spacing w:val="-1"/>
          <w:sz w:val="24"/>
          <w:szCs w:val="24"/>
          <w:u w:val="single" w:color="000000"/>
        </w:rPr>
        <w:t xml:space="preserve"> acc</w:t>
      </w:r>
      <w:r w:rsidRPr="003647FA">
        <w:rPr>
          <w:rFonts w:ascii="Times New Roman" w:eastAsia="Times New Roman" w:hAnsi="Times New Roman" w:cs="Times New Roman"/>
          <w:sz w:val="24"/>
          <w:szCs w:val="24"/>
          <w:u w:val="single" w:color="000000"/>
        </w:rPr>
        <w:t>ount m</w:t>
      </w:r>
      <w:r w:rsidRPr="003647FA">
        <w:rPr>
          <w:rFonts w:ascii="Times New Roman" w:eastAsia="Times New Roman" w:hAnsi="Times New Roman" w:cs="Times New Roman"/>
          <w:spacing w:val="4"/>
          <w:sz w:val="24"/>
          <w:szCs w:val="24"/>
          <w:u w:val="single" w:color="000000"/>
        </w:rPr>
        <w:t>a</w:t>
      </w:r>
      <w:r w:rsidRPr="003647FA">
        <w:rPr>
          <w:rFonts w:ascii="Times New Roman" w:eastAsia="Times New Roman" w:hAnsi="Times New Roman" w:cs="Times New Roman"/>
          <w:sz w:val="24"/>
          <w:szCs w:val="24"/>
          <w:u w:val="single" w:color="000000"/>
        </w:rPr>
        <w:t>y</w:t>
      </w:r>
      <w:r w:rsidRPr="003647FA">
        <w:rPr>
          <w:rFonts w:ascii="Times New Roman" w:eastAsia="Times New Roman" w:hAnsi="Times New Roman" w:cs="Times New Roman"/>
          <w:spacing w:val="-5"/>
          <w:sz w:val="24"/>
          <w:szCs w:val="24"/>
          <w:u w:val="single" w:color="000000"/>
        </w:rPr>
        <w:t xml:space="preserve"> </w:t>
      </w:r>
      <w:r w:rsidRPr="003647FA">
        <w:rPr>
          <w:rFonts w:ascii="Times New Roman" w:eastAsia="Times New Roman" w:hAnsi="Times New Roman" w:cs="Times New Roman"/>
          <w:spacing w:val="2"/>
          <w:sz w:val="24"/>
          <w:szCs w:val="24"/>
          <w:u w:val="single" w:color="000000"/>
        </w:rPr>
        <w:t>b</w:t>
      </w:r>
      <w:r w:rsidRPr="003647FA">
        <w:rPr>
          <w:rFonts w:ascii="Times New Roman" w:eastAsia="Times New Roman" w:hAnsi="Times New Roman" w:cs="Times New Roman"/>
          <w:sz w:val="24"/>
          <w:szCs w:val="24"/>
          <w:u w:val="single" w:color="000000"/>
        </w:rPr>
        <w:t>e</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t</w:t>
      </w:r>
      <w:r w:rsidRPr="003647FA">
        <w:rPr>
          <w:rFonts w:ascii="Times New Roman" w:eastAsia="Times New Roman" w:hAnsi="Times New Roman" w:cs="Times New Roman"/>
          <w:spacing w:val="-1"/>
          <w:sz w:val="24"/>
          <w:szCs w:val="24"/>
          <w:u w:val="single" w:color="000000"/>
        </w:rPr>
        <w:t>ra</w:t>
      </w:r>
      <w:r w:rsidRPr="003647FA">
        <w:rPr>
          <w:rFonts w:ascii="Times New Roman" w:eastAsia="Times New Roman" w:hAnsi="Times New Roman" w:cs="Times New Roman"/>
          <w:sz w:val="24"/>
          <w:szCs w:val="24"/>
          <w:u w:val="single" w:color="000000"/>
        </w:rPr>
        <w:t>n</w:t>
      </w:r>
      <w:r w:rsidRPr="003647FA">
        <w:rPr>
          <w:rFonts w:ascii="Times New Roman" w:eastAsia="Times New Roman" w:hAnsi="Times New Roman" w:cs="Times New Roman"/>
          <w:spacing w:val="3"/>
          <w:sz w:val="24"/>
          <w:szCs w:val="24"/>
          <w:u w:val="single" w:color="000000"/>
        </w:rPr>
        <w:t>s</w:t>
      </w:r>
      <w:r w:rsidRPr="003647FA">
        <w:rPr>
          <w:rFonts w:ascii="Times New Roman" w:eastAsia="Times New Roman" w:hAnsi="Times New Roman" w:cs="Times New Roman"/>
          <w:spacing w:val="-1"/>
          <w:sz w:val="24"/>
          <w:szCs w:val="24"/>
          <w:u w:val="single" w:color="000000"/>
        </w:rPr>
        <w:t>fer</w:t>
      </w:r>
      <w:r w:rsidRPr="003647FA">
        <w:rPr>
          <w:rFonts w:ascii="Times New Roman" w:eastAsia="Times New Roman" w:hAnsi="Times New Roman" w:cs="Times New Roman"/>
          <w:spacing w:val="2"/>
          <w:sz w:val="24"/>
          <w:szCs w:val="24"/>
          <w:u w:val="single" w:color="000000"/>
        </w:rPr>
        <w:t>r</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d to the</w:t>
      </w:r>
      <w:r w:rsidRPr="003647FA">
        <w:rPr>
          <w:rFonts w:ascii="Times New Roman" w:eastAsia="Times New Roman" w:hAnsi="Times New Roman" w:cs="Times New Roman"/>
          <w:spacing w:val="-1"/>
          <w:sz w:val="24"/>
          <w:szCs w:val="24"/>
          <w:u w:val="single" w:color="000000"/>
        </w:rPr>
        <w:t xml:space="preserve"> </w:t>
      </w:r>
      <w:proofErr w:type="gramStart"/>
      <w:r w:rsidRPr="003647FA">
        <w:rPr>
          <w:rFonts w:ascii="Times New Roman" w:eastAsia="Times New Roman" w:hAnsi="Times New Roman" w:cs="Times New Roman"/>
          <w:sz w:val="24"/>
          <w:szCs w:val="24"/>
          <w:u w:val="single" w:color="000000"/>
        </w:rPr>
        <w:t>All</w:t>
      </w:r>
      <w:proofErr w:type="gramEnd"/>
      <w:r w:rsidRPr="003647FA">
        <w:rPr>
          <w:rFonts w:ascii="Times New Roman" w:eastAsia="Times New Roman" w:hAnsi="Times New Roman" w:cs="Times New Roman"/>
          <w:sz w:val="24"/>
          <w:szCs w:val="24"/>
          <w:u w:val="single" w:color="000000"/>
        </w:rPr>
        <w:t xml:space="preserve"> Oth</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r</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l</w:t>
      </w:r>
      <w:r w:rsidRPr="003647FA">
        <w:rPr>
          <w:rFonts w:ascii="Times New Roman" w:eastAsia="Times New Roman" w:hAnsi="Times New Roman" w:cs="Times New Roman"/>
          <w:spacing w:val="3"/>
          <w:sz w:val="24"/>
          <w:szCs w:val="24"/>
          <w:u w:val="single" w:color="000000"/>
        </w:rPr>
        <w:t>i</w:t>
      </w:r>
      <w:r w:rsidRPr="003647FA">
        <w:rPr>
          <w:rFonts w:ascii="Times New Roman" w:eastAsia="Times New Roman" w:hAnsi="Times New Roman" w:cs="Times New Roman"/>
          <w:sz w:val="24"/>
          <w:szCs w:val="24"/>
          <w:u w:val="single" w:color="000000"/>
        </w:rPr>
        <w:t>ne</w:t>
      </w:r>
      <w:r w:rsidRPr="003647FA">
        <w:rPr>
          <w:rFonts w:ascii="Times New Roman" w:eastAsia="Times New Roman" w:hAnsi="Times New Roman" w:cs="Times New Roman"/>
          <w:spacing w:val="-1"/>
          <w:sz w:val="24"/>
          <w:szCs w:val="24"/>
          <w:u w:val="single" w:color="000000"/>
        </w:rPr>
        <w:t xml:space="preserve"> ca</w:t>
      </w:r>
      <w:r w:rsidRPr="003647FA">
        <w:rPr>
          <w:rFonts w:ascii="Times New Roman" w:eastAsia="Times New Roman" w:hAnsi="Times New Roman" w:cs="Times New Roman"/>
          <w:sz w:val="24"/>
          <w:szCs w:val="24"/>
          <w:u w:val="single" w:color="000000"/>
        </w:rPr>
        <w:t>t</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pacing w:val="-2"/>
          <w:sz w:val="24"/>
          <w:szCs w:val="24"/>
          <w:u w:val="single" w:color="000000"/>
        </w:rPr>
        <w:t>g</w:t>
      </w:r>
      <w:r w:rsidRPr="003647FA">
        <w:rPr>
          <w:rFonts w:ascii="Times New Roman" w:eastAsia="Times New Roman" w:hAnsi="Times New Roman" w:cs="Times New Roman"/>
          <w:spacing w:val="2"/>
          <w:sz w:val="24"/>
          <w:szCs w:val="24"/>
          <w:u w:val="single" w:color="000000"/>
        </w:rPr>
        <w:t>o</w:t>
      </w:r>
      <w:r w:rsidRPr="003647FA">
        <w:rPr>
          <w:rFonts w:ascii="Times New Roman" w:eastAsia="Times New Roman" w:hAnsi="Times New Roman" w:cs="Times New Roman"/>
          <w:spacing w:val="4"/>
          <w:sz w:val="24"/>
          <w:szCs w:val="24"/>
          <w:u w:val="single" w:color="000000"/>
        </w:rPr>
        <w:t>r</w:t>
      </w:r>
      <w:r w:rsidRPr="003647FA">
        <w:rPr>
          <w:rFonts w:ascii="Times New Roman" w:eastAsia="Times New Roman" w:hAnsi="Times New Roman" w:cs="Times New Roman"/>
          <w:sz w:val="24"/>
          <w:szCs w:val="24"/>
          <w:u w:val="single" w:color="000000"/>
        </w:rPr>
        <w:t>y</w:t>
      </w:r>
      <w:r w:rsidRPr="003647FA">
        <w:rPr>
          <w:rFonts w:ascii="Times New Roman" w:eastAsia="Times New Roman" w:hAnsi="Times New Roman" w:cs="Times New Roman"/>
          <w:spacing w:val="-5"/>
          <w:sz w:val="24"/>
          <w:szCs w:val="24"/>
          <w:u w:val="single" w:color="000000"/>
        </w:rPr>
        <w:t xml:space="preserve"> </w:t>
      </w:r>
      <w:r w:rsidRPr="003647FA">
        <w:rPr>
          <w:rFonts w:ascii="Times New Roman" w:eastAsia="Times New Roman" w:hAnsi="Times New Roman" w:cs="Times New Roman"/>
          <w:spacing w:val="5"/>
          <w:sz w:val="24"/>
          <w:szCs w:val="24"/>
          <w:u w:val="single" w:color="000000"/>
        </w:rPr>
        <w:t>b</w:t>
      </w:r>
      <w:r w:rsidRPr="003647FA">
        <w:rPr>
          <w:rFonts w:ascii="Times New Roman" w:eastAsia="Times New Roman" w:hAnsi="Times New Roman" w:cs="Times New Roman"/>
          <w:sz w:val="24"/>
          <w:szCs w:val="24"/>
          <w:u w:val="single" w:color="000000"/>
        </w:rPr>
        <w:t>y</w:t>
      </w:r>
      <w:r w:rsidRPr="003647FA">
        <w:rPr>
          <w:rFonts w:ascii="Times New Roman" w:eastAsia="Times New Roman" w:hAnsi="Times New Roman" w:cs="Times New Roman"/>
          <w:spacing w:val="-5"/>
          <w:sz w:val="24"/>
          <w:szCs w:val="24"/>
          <w:u w:val="single" w:color="000000"/>
        </w:rPr>
        <w:t xml:space="preserve"> </w:t>
      </w:r>
      <w:r w:rsidRPr="003647FA">
        <w:rPr>
          <w:rFonts w:ascii="Times New Roman" w:eastAsia="Times New Roman" w:hAnsi="Times New Roman" w:cs="Times New Roman"/>
          <w:spacing w:val="-1"/>
          <w:sz w:val="24"/>
          <w:szCs w:val="24"/>
          <w:u w:val="single" w:color="000000"/>
        </w:rPr>
        <w:t>f</w:t>
      </w:r>
      <w:r w:rsidRPr="003647FA">
        <w:rPr>
          <w:rFonts w:ascii="Times New Roman" w:eastAsia="Times New Roman" w:hAnsi="Times New Roman" w:cs="Times New Roman"/>
          <w:sz w:val="24"/>
          <w:szCs w:val="24"/>
          <w:u w:val="single" w:color="000000"/>
        </w:rPr>
        <w:t>in</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pacing w:val="2"/>
          <w:sz w:val="24"/>
          <w:szCs w:val="24"/>
          <w:u w:val="single" w:color="000000"/>
        </w:rPr>
        <w:t>n</w:t>
      </w:r>
      <w:r w:rsidRPr="003647FA">
        <w:rPr>
          <w:rFonts w:ascii="Times New Roman" w:eastAsia="Times New Roman" w:hAnsi="Times New Roman" w:cs="Times New Roman"/>
          <w:spacing w:val="-1"/>
          <w:sz w:val="24"/>
          <w:szCs w:val="24"/>
          <w:u w:val="single" w:color="000000"/>
        </w:rPr>
        <w:t>c</w:t>
      </w:r>
      <w:r w:rsidRPr="003647FA">
        <w:rPr>
          <w:rFonts w:ascii="Times New Roman" w:eastAsia="Times New Roman" w:hAnsi="Times New Roman" w:cs="Times New Roman"/>
          <w:sz w:val="24"/>
          <w:szCs w:val="24"/>
          <w:u w:val="single" w:color="000000"/>
        </w:rPr>
        <w:t>i</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z w:val="24"/>
          <w:szCs w:val="24"/>
          <w:u w:val="single" w:color="000000"/>
        </w:rPr>
        <w:t>l</w:t>
      </w:r>
      <w:r w:rsidRPr="003647FA">
        <w:rPr>
          <w:rFonts w:ascii="Times New Roman" w:eastAsia="Times New Roman" w:hAnsi="Times New Roman" w:cs="Times New Roman"/>
          <w:spacing w:val="3"/>
          <w:sz w:val="24"/>
          <w:szCs w:val="24"/>
          <w:u w:val="single" w:color="000000"/>
        </w:rPr>
        <w:t xml:space="preserve"> </w:t>
      </w:r>
      <w:r w:rsidRPr="003647FA">
        <w:rPr>
          <w:rFonts w:ascii="Times New Roman" w:eastAsia="Times New Roman" w:hAnsi="Times New Roman" w:cs="Times New Roman"/>
          <w:sz w:val="24"/>
          <w:szCs w:val="24"/>
          <w:u w:val="single" w:color="000000"/>
        </w:rPr>
        <w:t>o</w:t>
      </w:r>
      <w:r w:rsidRPr="003647FA">
        <w:rPr>
          <w:rFonts w:ascii="Times New Roman" w:eastAsia="Times New Roman" w:hAnsi="Times New Roman" w:cs="Times New Roman"/>
          <w:spacing w:val="-1"/>
          <w:sz w:val="24"/>
          <w:szCs w:val="24"/>
          <w:u w:val="single" w:color="000000"/>
        </w:rPr>
        <w:t>r</w:t>
      </w:r>
      <w:r w:rsidRPr="003647FA">
        <w:rPr>
          <w:rFonts w:ascii="Times New Roman" w:eastAsia="Times New Roman" w:hAnsi="Times New Roman" w:cs="Times New Roman"/>
          <w:sz w:val="24"/>
          <w:szCs w:val="24"/>
          <w:u w:val="single" w:color="000000"/>
        </w:rPr>
        <w:t>d</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r</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upon the</w:t>
      </w:r>
      <w:r w:rsidRPr="003647FA">
        <w:rPr>
          <w:rFonts w:ascii="Times New Roman" w:eastAsia="Times New Roman" w:hAnsi="Times New Roman" w:cs="Times New Roman"/>
          <w:sz w:val="24"/>
          <w:szCs w:val="24"/>
        </w:rPr>
        <w:t xml:space="preserve"> </w:t>
      </w:r>
      <w:r w:rsidRPr="003647FA">
        <w:rPr>
          <w:rFonts w:ascii="Times New Roman" w:eastAsia="Times New Roman" w:hAnsi="Times New Roman" w:cs="Times New Roman"/>
          <w:spacing w:val="-1"/>
          <w:sz w:val="24"/>
          <w:szCs w:val="24"/>
          <w:u w:val="single" w:color="000000"/>
        </w:rPr>
        <w:t>rec</w:t>
      </w:r>
      <w:r w:rsidRPr="003647FA">
        <w:rPr>
          <w:rFonts w:ascii="Times New Roman" w:eastAsia="Times New Roman" w:hAnsi="Times New Roman" w:cs="Times New Roman"/>
          <w:sz w:val="24"/>
          <w:szCs w:val="24"/>
          <w:u w:val="single" w:color="000000"/>
        </w:rPr>
        <w:t>omm</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nd</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z w:val="24"/>
          <w:szCs w:val="24"/>
          <w:u w:val="single" w:color="000000"/>
        </w:rPr>
        <w:t>tion of</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t</w:t>
      </w:r>
      <w:r w:rsidRPr="003647FA">
        <w:rPr>
          <w:rFonts w:ascii="Times New Roman" w:eastAsia="Times New Roman" w:hAnsi="Times New Roman" w:cs="Times New Roman"/>
          <w:spacing w:val="2"/>
          <w:sz w:val="24"/>
          <w:szCs w:val="24"/>
          <w:u w:val="single" w:color="000000"/>
        </w:rPr>
        <w:t>h</w:t>
      </w:r>
      <w:r w:rsidRPr="003647FA">
        <w:rPr>
          <w:rFonts w:ascii="Times New Roman" w:eastAsia="Times New Roman" w:hAnsi="Times New Roman" w:cs="Times New Roman"/>
          <w:sz w:val="24"/>
          <w:szCs w:val="24"/>
          <w:u w:val="single" w:color="000000"/>
        </w:rPr>
        <w:t>e</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1"/>
          <w:sz w:val="24"/>
          <w:szCs w:val="24"/>
          <w:u w:val="single" w:color="000000"/>
        </w:rPr>
        <w:t>S</w:t>
      </w:r>
      <w:r w:rsidRPr="003647FA">
        <w:rPr>
          <w:rFonts w:ascii="Times New Roman" w:eastAsia="Times New Roman" w:hAnsi="Times New Roman" w:cs="Times New Roman"/>
          <w:sz w:val="24"/>
          <w:szCs w:val="24"/>
          <w:u w:val="single" w:color="000000"/>
        </w:rPr>
        <w:t>t</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z w:val="24"/>
          <w:szCs w:val="24"/>
          <w:u w:val="single" w:color="000000"/>
        </w:rPr>
        <w:t>te</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2"/>
          <w:sz w:val="24"/>
          <w:szCs w:val="24"/>
          <w:u w:val="single" w:color="000000"/>
        </w:rPr>
        <w:t>B</w:t>
      </w:r>
      <w:r w:rsidRPr="003647FA">
        <w:rPr>
          <w:rFonts w:ascii="Times New Roman" w:eastAsia="Times New Roman" w:hAnsi="Times New Roman" w:cs="Times New Roman"/>
          <w:sz w:val="24"/>
          <w:szCs w:val="24"/>
          <w:u w:val="single" w:color="000000"/>
        </w:rPr>
        <w:t>u</w:t>
      </w:r>
      <w:r w:rsidRPr="003647FA">
        <w:rPr>
          <w:rFonts w:ascii="Times New Roman" w:eastAsia="Times New Roman" w:hAnsi="Times New Roman" w:cs="Times New Roman"/>
          <w:spacing w:val="2"/>
          <w:sz w:val="24"/>
          <w:szCs w:val="24"/>
          <w:u w:val="single" w:color="000000"/>
        </w:rPr>
        <w:t>d</w:t>
      </w:r>
      <w:r w:rsidRPr="003647FA">
        <w:rPr>
          <w:rFonts w:ascii="Times New Roman" w:eastAsia="Times New Roman" w:hAnsi="Times New Roman" w:cs="Times New Roman"/>
          <w:spacing w:val="-2"/>
          <w:sz w:val="24"/>
          <w:szCs w:val="24"/>
          <w:u w:val="single" w:color="000000"/>
        </w:rPr>
        <w:t>g</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 xml:space="preserve">t </w:t>
      </w:r>
      <w:r w:rsidRPr="003647FA">
        <w:rPr>
          <w:rFonts w:ascii="Times New Roman" w:eastAsia="Times New Roman" w:hAnsi="Times New Roman" w:cs="Times New Roman"/>
          <w:spacing w:val="2"/>
          <w:sz w:val="24"/>
          <w:szCs w:val="24"/>
          <w:u w:val="single" w:color="000000"/>
        </w:rPr>
        <w:t>O</w:t>
      </w:r>
      <w:r w:rsidRPr="003647FA">
        <w:rPr>
          <w:rFonts w:ascii="Times New Roman" w:eastAsia="Times New Roman" w:hAnsi="Times New Roman" w:cs="Times New Roman"/>
          <w:spacing w:val="-1"/>
          <w:sz w:val="24"/>
          <w:szCs w:val="24"/>
          <w:u w:val="single" w:color="000000"/>
        </w:rPr>
        <w:t>ff</w:t>
      </w:r>
      <w:r w:rsidRPr="003647FA">
        <w:rPr>
          <w:rFonts w:ascii="Times New Roman" w:eastAsia="Times New Roman" w:hAnsi="Times New Roman" w:cs="Times New Roman"/>
          <w:sz w:val="24"/>
          <w:szCs w:val="24"/>
          <w:u w:val="single" w:color="000000"/>
        </w:rPr>
        <w:t>i</w:t>
      </w:r>
      <w:r w:rsidRPr="003647FA">
        <w:rPr>
          <w:rFonts w:ascii="Times New Roman" w:eastAsia="Times New Roman" w:hAnsi="Times New Roman" w:cs="Times New Roman"/>
          <w:spacing w:val="1"/>
          <w:sz w:val="24"/>
          <w:szCs w:val="24"/>
          <w:u w:val="single" w:color="000000"/>
        </w:rPr>
        <w:t>c</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r</w:t>
      </w:r>
      <w:r w:rsidRPr="003647FA">
        <w:rPr>
          <w:rFonts w:ascii="Times New Roman" w:eastAsia="Times New Roman" w:hAnsi="Times New Roman" w:cs="Times New Roman"/>
          <w:spacing w:val="-1"/>
          <w:sz w:val="24"/>
          <w:szCs w:val="24"/>
          <w:u w:val="single" w:color="000000"/>
        </w:rPr>
        <w:t xml:space="preserve"> a</w:t>
      </w:r>
      <w:r w:rsidRPr="003647FA">
        <w:rPr>
          <w:rFonts w:ascii="Times New Roman" w:eastAsia="Times New Roman" w:hAnsi="Times New Roman" w:cs="Times New Roman"/>
          <w:sz w:val="24"/>
          <w:szCs w:val="24"/>
          <w:u w:val="single" w:color="000000"/>
        </w:rPr>
        <w:t>nd</w:t>
      </w:r>
      <w:r w:rsidRPr="003647FA">
        <w:rPr>
          <w:rFonts w:ascii="Times New Roman" w:eastAsia="Times New Roman" w:hAnsi="Times New Roman" w:cs="Times New Roman"/>
          <w:spacing w:val="2"/>
          <w:sz w:val="24"/>
          <w:szCs w:val="24"/>
          <w:u w:val="single" w:color="000000"/>
        </w:rPr>
        <w:t xml:space="preserve"> </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z w:val="24"/>
          <w:szCs w:val="24"/>
          <w:u w:val="single" w:color="000000"/>
        </w:rPr>
        <w:t>pp</w:t>
      </w:r>
      <w:r w:rsidRPr="003647FA">
        <w:rPr>
          <w:rFonts w:ascii="Times New Roman" w:eastAsia="Times New Roman" w:hAnsi="Times New Roman" w:cs="Times New Roman"/>
          <w:spacing w:val="-1"/>
          <w:sz w:val="24"/>
          <w:szCs w:val="24"/>
          <w:u w:val="single" w:color="000000"/>
        </w:rPr>
        <w:t>r</w:t>
      </w:r>
      <w:r w:rsidRPr="003647FA">
        <w:rPr>
          <w:rFonts w:ascii="Times New Roman" w:eastAsia="Times New Roman" w:hAnsi="Times New Roman" w:cs="Times New Roman"/>
          <w:sz w:val="24"/>
          <w:szCs w:val="24"/>
          <w:u w:val="single" w:color="000000"/>
        </w:rPr>
        <w:t>ov</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z w:val="24"/>
          <w:szCs w:val="24"/>
          <w:u w:val="single" w:color="000000"/>
        </w:rPr>
        <w:t>l of</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the</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z w:val="24"/>
          <w:szCs w:val="24"/>
          <w:u w:val="single" w:color="000000"/>
        </w:rPr>
        <w:t>Go</w:t>
      </w:r>
      <w:r w:rsidRPr="003647FA">
        <w:rPr>
          <w:rFonts w:ascii="Times New Roman" w:eastAsia="Times New Roman" w:hAnsi="Times New Roman" w:cs="Times New Roman"/>
          <w:spacing w:val="2"/>
          <w:sz w:val="24"/>
          <w:szCs w:val="24"/>
          <w:u w:val="single" w:color="000000"/>
        </w:rPr>
        <w:t>v</w:t>
      </w:r>
      <w:r w:rsidRPr="003647FA">
        <w:rPr>
          <w:rFonts w:ascii="Times New Roman" w:eastAsia="Times New Roman" w:hAnsi="Times New Roman" w:cs="Times New Roman"/>
          <w:spacing w:val="-1"/>
          <w:sz w:val="24"/>
          <w:szCs w:val="24"/>
          <w:u w:val="single" w:color="000000"/>
        </w:rPr>
        <w:t>er</w:t>
      </w:r>
      <w:r w:rsidRPr="003647FA">
        <w:rPr>
          <w:rFonts w:ascii="Times New Roman" w:eastAsia="Times New Roman" w:hAnsi="Times New Roman" w:cs="Times New Roman"/>
          <w:sz w:val="24"/>
          <w:szCs w:val="24"/>
          <w:u w:val="single" w:color="000000"/>
        </w:rPr>
        <w:t>nor</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3"/>
          <w:sz w:val="24"/>
          <w:szCs w:val="24"/>
          <w:u w:val="single" w:color="000000"/>
        </w:rPr>
        <w:t>t</w:t>
      </w:r>
      <w:r w:rsidRPr="003647FA">
        <w:rPr>
          <w:rFonts w:ascii="Times New Roman" w:eastAsia="Times New Roman" w:hAnsi="Times New Roman" w:cs="Times New Roman"/>
          <w:sz w:val="24"/>
          <w:szCs w:val="24"/>
          <w:u w:val="single" w:color="000000"/>
        </w:rPr>
        <w:t>o p</w:t>
      </w:r>
      <w:r w:rsidRPr="003647FA">
        <w:rPr>
          <w:rFonts w:ascii="Times New Roman" w:eastAsia="Times New Roman" w:hAnsi="Times New Roman" w:cs="Times New Roman"/>
          <w:spacing w:val="-1"/>
          <w:sz w:val="24"/>
          <w:szCs w:val="24"/>
          <w:u w:val="single" w:color="000000"/>
        </w:rPr>
        <w:t>r</w:t>
      </w:r>
      <w:r w:rsidRPr="003647FA">
        <w:rPr>
          <w:rFonts w:ascii="Times New Roman" w:eastAsia="Times New Roman" w:hAnsi="Times New Roman" w:cs="Times New Roman"/>
          <w:sz w:val="24"/>
          <w:szCs w:val="24"/>
          <w:u w:val="single" w:color="000000"/>
        </w:rPr>
        <w:t>ovide</w:t>
      </w:r>
      <w:r w:rsidRPr="003647FA">
        <w:rPr>
          <w:rFonts w:ascii="Times New Roman" w:eastAsia="Times New Roman" w:hAnsi="Times New Roman" w:cs="Times New Roman"/>
          <w:spacing w:val="-1"/>
          <w:sz w:val="24"/>
          <w:szCs w:val="24"/>
          <w:u w:val="single" w:color="000000"/>
        </w:rPr>
        <w:t xml:space="preserve"> f</w:t>
      </w:r>
      <w:r w:rsidRPr="003647FA">
        <w:rPr>
          <w:rFonts w:ascii="Times New Roman" w:eastAsia="Times New Roman" w:hAnsi="Times New Roman" w:cs="Times New Roman"/>
          <w:sz w:val="24"/>
          <w:szCs w:val="24"/>
          <w:u w:val="single" w:color="000000"/>
        </w:rPr>
        <w:t>or</w:t>
      </w:r>
      <w:r w:rsidRPr="003647FA">
        <w:rPr>
          <w:rFonts w:ascii="Times New Roman" w:eastAsia="Times New Roman" w:hAnsi="Times New Roman" w:cs="Times New Roman"/>
          <w:sz w:val="24"/>
          <w:szCs w:val="24"/>
        </w:rPr>
        <w:t xml:space="preserve"> </w:t>
      </w:r>
      <w:r w:rsidRPr="003647FA">
        <w:rPr>
          <w:rFonts w:ascii="Times New Roman" w:eastAsia="Times New Roman" w:hAnsi="Times New Roman" w:cs="Times New Roman"/>
          <w:spacing w:val="-1"/>
          <w:sz w:val="24"/>
          <w:szCs w:val="24"/>
          <w:u w:val="single" w:color="000000"/>
        </w:rPr>
        <w:t>c</w:t>
      </w:r>
      <w:r w:rsidRPr="003647FA">
        <w:rPr>
          <w:rFonts w:ascii="Times New Roman" w:eastAsia="Times New Roman" w:hAnsi="Times New Roman" w:cs="Times New Roman"/>
          <w:sz w:val="24"/>
          <w:szCs w:val="24"/>
          <w:u w:val="single" w:color="000000"/>
        </w:rPr>
        <w:t>ont</w:t>
      </w:r>
      <w:r w:rsidRPr="003647FA">
        <w:rPr>
          <w:rFonts w:ascii="Times New Roman" w:eastAsia="Times New Roman" w:hAnsi="Times New Roman" w:cs="Times New Roman"/>
          <w:spacing w:val="-1"/>
          <w:sz w:val="24"/>
          <w:szCs w:val="24"/>
          <w:u w:val="single" w:color="000000"/>
        </w:rPr>
        <w:t>rac</w:t>
      </w:r>
      <w:r w:rsidRPr="003647FA">
        <w:rPr>
          <w:rFonts w:ascii="Times New Roman" w:eastAsia="Times New Roman" w:hAnsi="Times New Roman" w:cs="Times New Roman"/>
          <w:sz w:val="24"/>
          <w:szCs w:val="24"/>
          <w:u w:val="single" w:color="000000"/>
        </w:rPr>
        <w:t>t</w:t>
      </w:r>
      <w:r w:rsidRPr="003647FA">
        <w:rPr>
          <w:rFonts w:ascii="Times New Roman" w:eastAsia="Times New Roman" w:hAnsi="Times New Roman" w:cs="Times New Roman"/>
          <w:spacing w:val="-1"/>
          <w:sz w:val="24"/>
          <w:szCs w:val="24"/>
          <w:u w:val="single" w:color="000000"/>
        </w:rPr>
        <w:t>ed</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3"/>
          <w:sz w:val="24"/>
          <w:szCs w:val="24"/>
          <w:u w:val="single" w:color="000000"/>
        </w:rPr>
        <w:t>m</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di</w:t>
      </w:r>
      <w:r w:rsidRPr="003647FA">
        <w:rPr>
          <w:rFonts w:ascii="Times New Roman" w:eastAsia="Times New Roman" w:hAnsi="Times New Roman" w:cs="Times New Roman"/>
          <w:spacing w:val="-1"/>
          <w:sz w:val="24"/>
          <w:szCs w:val="24"/>
          <w:u w:val="single" w:color="000000"/>
        </w:rPr>
        <w:t>cal</w:t>
      </w:r>
      <w:r w:rsidRPr="003647FA">
        <w:rPr>
          <w:rFonts w:ascii="Times New Roman" w:eastAsia="Times New Roman" w:hAnsi="Times New Roman" w:cs="Times New Roman"/>
          <w:spacing w:val="1"/>
          <w:sz w:val="24"/>
          <w:szCs w:val="24"/>
          <w:u w:val="single" w:color="000000"/>
        </w:rPr>
        <w:t xml:space="preserve"> </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pacing w:val="2"/>
          <w:sz w:val="24"/>
          <w:szCs w:val="24"/>
          <w:u w:val="single" w:color="000000"/>
        </w:rPr>
        <w:t>x</w:t>
      </w:r>
      <w:r w:rsidRPr="003647FA">
        <w:rPr>
          <w:rFonts w:ascii="Times New Roman" w:eastAsia="Times New Roman" w:hAnsi="Times New Roman" w:cs="Times New Roman"/>
          <w:spacing w:val="-1"/>
          <w:sz w:val="24"/>
          <w:szCs w:val="24"/>
          <w:u w:val="single" w:color="000000"/>
        </w:rPr>
        <w:t>a</w:t>
      </w:r>
      <w:r w:rsidRPr="003647FA">
        <w:rPr>
          <w:rFonts w:ascii="Times New Roman" w:eastAsia="Times New Roman" w:hAnsi="Times New Roman" w:cs="Times New Roman"/>
          <w:spacing w:val="3"/>
          <w:sz w:val="24"/>
          <w:szCs w:val="24"/>
          <w:u w:val="single" w:color="000000"/>
        </w:rPr>
        <w:t>m</w:t>
      </w:r>
      <w:r w:rsidRPr="003647FA">
        <w:rPr>
          <w:rFonts w:ascii="Times New Roman" w:eastAsia="Times New Roman" w:hAnsi="Times New Roman" w:cs="Times New Roman"/>
          <w:sz w:val="24"/>
          <w:szCs w:val="24"/>
          <w:u w:val="single" w:color="000000"/>
        </w:rPr>
        <w:t>in</w:t>
      </w:r>
      <w:r w:rsidRPr="003647FA">
        <w:rPr>
          <w:rFonts w:ascii="Times New Roman" w:eastAsia="Times New Roman" w:hAnsi="Times New Roman" w:cs="Times New Roman"/>
          <w:spacing w:val="-1"/>
          <w:sz w:val="24"/>
          <w:szCs w:val="24"/>
          <w:u w:val="single" w:color="000000"/>
        </w:rPr>
        <w:t>er</w:t>
      </w:r>
      <w:r w:rsidRPr="003647FA">
        <w:rPr>
          <w:rFonts w:ascii="Times New Roman" w:eastAsia="Times New Roman" w:hAnsi="Times New Roman" w:cs="Times New Roman"/>
          <w:sz w:val="24"/>
          <w:szCs w:val="24"/>
          <w:u w:val="single" w:color="000000"/>
        </w:rPr>
        <w:t xml:space="preserve"> s</w:t>
      </w:r>
      <w:r w:rsidRPr="003647FA">
        <w:rPr>
          <w:rFonts w:ascii="Times New Roman" w:eastAsia="Times New Roman" w:hAnsi="Times New Roman" w:cs="Times New Roman"/>
          <w:spacing w:val="-1"/>
          <w:sz w:val="24"/>
          <w:szCs w:val="24"/>
          <w:u w:val="single" w:color="000000"/>
        </w:rPr>
        <w:t>er</w:t>
      </w:r>
      <w:r w:rsidRPr="003647FA">
        <w:rPr>
          <w:rFonts w:ascii="Times New Roman" w:eastAsia="Times New Roman" w:hAnsi="Times New Roman" w:cs="Times New Roman"/>
          <w:sz w:val="24"/>
          <w:szCs w:val="24"/>
          <w:u w:val="single" w:color="000000"/>
        </w:rPr>
        <w:t>vi</w:t>
      </w:r>
      <w:r w:rsidRPr="003647FA">
        <w:rPr>
          <w:rFonts w:ascii="Times New Roman" w:eastAsia="Times New Roman" w:hAnsi="Times New Roman" w:cs="Times New Roman"/>
          <w:spacing w:val="1"/>
          <w:sz w:val="24"/>
          <w:szCs w:val="24"/>
          <w:u w:val="single" w:color="000000"/>
        </w:rPr>
        <w:t>c</w:t>
      </w:r>
      <w:r w:rsidRPr="003647FA">
        <w:rPr>
          <w:rFonts w:ascii="Times New Roman" w:eastAsia="Times New Roman" w:hAnsi="Times New Roman" w:cs="Times New Roman"/>
          <w:spacing w:val="-1"/>
          <w:sz w:val="24"/>
          <w:szCs w:val="24"/>
          <w:u w:val="single" w:color="000000"/>
        </w:rPr>
        <w:t>e</w:t>
      </w:r>
      <w:r w:rsidRPr="003647FA">
        <w:rPr>
          <w:rFonts w:ascii="Times New Roman" w:eastAsia="Times New Roman" w:hAnsi="Times New Roman" w:cs="Times New Roman"/>
          <w:sz w:val="24"/>
          <w:szCs w:val="24"/>
          <w:u w:val="single" w:color="000000"/>
        </w:rPr>
        <w:t>s.</w:t>
      </w:r>
    </w:p>
    <w:p w:rsidR="003647FA" w:rsidRPr="003647FA" w:rsidRDefault="003647FA" w:rsidP="003647FA">
      <w:pPr>
        <w:spacing w:before="7" w:after="0" w:line="200" w:lineRule="exact"/>
        <w:rPr>
          <w:sz w:val="20"/>
          <w:szCs w:val="20"/>
        </w:rPr>
      </w:pPr>
    </w:p>
    <w:p w:rsidR="003647FA" w:rsidRDefault="003647FA" w:rsidP="000D2291">
      <w:pPr>
        <w:autoSpaceDE w:val="0"/>
        <w:autoSpaceDN w:val="0"/>
        <w:adjustRightInd w:val="0"/>
        <w:spacing w:before="240"/>
        <w:rPr>
          <w:rFonts w:ascii="Times New Roman" w:hAnsi="Times New Roman" w:cs="Times New Roman"/>
          <w:b/>
        </w:rPr>
      </w:pPr>
      <w:r>
        <w:rPr>
          <w:rFonts w:ascii="Times New Roman" w:hAnsi="Times New Roman" w:cs="Times New Roman"/>
          <w:b/>
        </w:rPr>
        <w:t>Revised</w:t>
      </w:r>
    </w:p>
    <w:p w:rsidR="00736260" w:rsidRPr="00736260" w:rsidRDefault="00736260" w:rsidP="00736260">
      <w:pPr>
        <w:spacing w:before="29" w:after="0" w:line="277" w:lineRule="auto"/>
        <w:ind w:left="100" w:right="207" w:firstLine="720"/>
        <w:rPr>
          <w:rFonts w:ascii="Times New Roman" w:eastAsia="Times New Roman" w:hAnsi="Times New Roman" w:cs="Times New Roman"/>
          <w:sz w:val="24"/>
          <w:szCs w:val="24"/>
        </w:rPr>
      </w:pPr>
      <w:proofErr w:type="gramStart"/>
      <w:r w:rsidRPr="00736260">
        <w:rPr>
          <w:rFonts w:ascii="Times New Roman" w:eastAsia="Times New Roman" w:hAnsi="Times New Roman" w:cs="Times New Roman"/>
          <w:b/>
          <w:bCs/>
          <w:spacing w:val="1"/>
          <w:sz w:val="24"/>
          <w:szCs w:val="24"/>
        </w:rPr>
        <w:t>S</w:t>
      </w:r>
      <w:r w:rsidRPr="00736260">
        <w:rPr>
          <w:rFonts w:ascii="Times New Roman" w:eastAsia="Times New Roman" w:hAnsi="Times New Roman" w:cs="Times New Roman"/>
          <w:b/>
          <w:bCs/>
          <w:spacing w:val="-1"/>
          <w:sz w:val="24"/>
          <w:szCs w:val="24"/>
        </w:rPr>
        <w:t>ec</w:t>
      </w:r>
      <w:r w:rsidRPr="00736260">
        <w:rPr>
          <w:rFonts w:ascii="Times New Roman" w:eastAsia="Times New Roman" w:hAnsi="Times New Roman" w:cs="Times New Roman"/>
          <w:b/>
          <w:bCs/>
          <w:sz w:val="24"/>
          <w:szCs w:val="24"/>
        </w:rPr>
        <w:t>.</w:t>
      </w:r>
      <w:proofErr w:type="gramEnd"/>
      <w:r w:rsidRPr="00736260">
        <w:rPr>
          <w:rFonts w:ascii="Times New Roman" w:eastAsia="Times New Roman" w:hAnsi="Times New Roman" w:cs="Times New Roman"/>
          <w:b/>
          <w:bCs/>
          <w:sz w:val="24"/>
          <w:szCs w:val="24"/>
        </w:rPr>
        <w:t xml:space="preserve">  </w:t>
      </w:r>
      <w:proofErr w:type="gramStart"/>
      <w:r w:rsidRPr="00736260">
        <w:rPr>
          <w:rFonts w:ascii="Times New Roman" w:eastAsia="Times New Roman" w:hAnsi="Times New Roman" w:cs="Times New Roman"/>
          <w:b/>
          <w:bCs/>
          <w:sz w:val="24"/>
          <w:szCs w:val="24"/>
        </w:rPr>
        <w:t>DD</w:t>
      </w:r>
      <w:r w:rsidRPr="00736260">
        <w:rPr>
          <w:rFonts w:ascii="Times New Roman" w:eastAsia="Times New Roman" w:hAnsi="Times New Roman" w:cs="Times New Roman"/>
          <w:b/>
          <w:bCs/>
          <w:spacing w:val="-1"/>
          <w:sz w:val="24"/>
          <w:szCs w:val="24"/>
        </w:rPr>
        <w:t>-</w:t>
      </w:r>
      <w:r w:rsidRPr="00736260">
        <w:rPr>
          <w:rFonts w:ascii="Times New Roman" w:eastAsia="Times New Roman" w:hAnsi="Times New Roman" w:cs="Times New Roman"/>
          <w:b/>
          <w:bCs/>
          <w:sz w:val="24"/>
          <w:szCs w:val="24"/>
        </w:rPr>
        <w:t>2.</w:t>
      </w:r>
      <w:proofErr w:type="gramEnd"/>
      <w:r w:rsidRPr="00736260">
        <w:rPr>
          <w:rFonts w:ascii="Times New Roman" w:eastAsia="Times New Roman" w:hAnsi="Times New Roman" w:cs="Times New Roman"/>
          <w:b/>
          <w:bCs/>
          <w:sz w:val="24"/>
          <w:szCs w:val="24"/>
        </w:rPr>
        <w:t xml:space="preserve">  22</w:t>
      </w:r>
      <w:r w:rsidRPr="00736260">
        <w:rPr>
          <w:rFonts w:ascii="Times New Roman" w:eastAsia="Times New Roman" w:hAnsi="Times New Roman" w:cs="Times New Roman"/>
          <w:b/>
          <w:bCs/>
          <w:spacing w:val="2"/>
          <w:sz w:val="24"/>
          <w:szCs w:val="24"/>
        </w:rPr>
        <w:t xml:space="preserve"> </w:t>
      </w:r>
      <w:r w:rsidRPr="00736260">
        <w:rPr>
          <w:rFonts w:ascii="Times New Roman" w:eastAsia="Times New Roman" w:hAnsi="Times New Roman" w:cs="Times New Roman"/>
          <w:b/>
          <w:bCs/>
          <w:spacing w:val="-1"/>
          <w:sz w:val="24"/>
          <w:szCs w:val="24"/>
        </w:rPr>
        <w:t>M</w:t>
      </w:r>
      <w:r w:rsidRPr="00736260">
        <w:rPr>
          <w:rFonts w:ascii="Times New Roman" w:eastAsia="Times New Roman" w:hAnsi="Times New Roman" w:cs="Times New Roman"/>
          <w:b/>
          <w:bCs/>
          <w:sz w:val="24"/>
          <w:szCs w:val="24"/>
        </w:rPr>
        <w:t>R</w:t>
      </w:r>
      <w:r w:rsidRPr="00736260">
        <w:rPr>
          <w:rFonts w:ascii="Times New Roman" w:eastAsia="Times New Roman" w:hAnsi="Times New Roman" w:cs="Times New Roman"/>
          <w:b/>
          <w:bCs/>
          <w:spacing w:val="1"/>
          <w:sz w:val="24"/>
          <w:szCs w:val="24"/>
        </w:rPr>
        <w:t>S</w:t>
      </w:r>
      <w:r w:rsidRPr="00736260">
        <w:rPr>
          <w:rFonts w:ascii="Times New Roman" w:eastAsia="Times New Roman" w:hAnsi="Times New Roman" w:cs="Times New Roman"/>
          <w:b/>
          <w:bCs/>
          <w:sz w:val="24"/>
          <w:szCs w:val="24"/>
        </w:rPr>
        <w:t xml:space="preserve">A </w:t>
      </w:r>
      <w:r w:rsidRPr="00736260">
        <w:rPr>
          <w:rFonts w:ascii="Times New Roman" w:eastAsia="Times New Roman" w:hAnsi="Times New Roman" w:cs="Times New Roman"/>
          <w:b/>
          <w:bCs/>
          <w:spacing w:val="2"/>
          <w:sz w:val="24"/>
          <w:szCs w:val="24"/>
        </w:rPr>
        <w:t>§</w:t>
      </w:r>
      <w:r w:rsidRPr="00736260">
        <w:rPr>
          <w:rFonts w:ascii="Times New Roman" w:eastAsia="Times New Roman" w:hAnsi="Times New Roman" w:cs="Times New Roman"/>
          <w:b/>
          <w:bCs/>
          <w:sz w:val="24"/>
          <w:szCs w:val="24"/>
        </w:rPr>
        <w:t xml:space="preserve">3024,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 xml:space="preserve">s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m</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d </w:t>
      </w:r>
      <w:r w:rsidRPr="00736260">
        <w:rPr>
          <w:rFonts w:ascii="Times New Roman" w:eastAsia="Times New Roman" w:hAnsi="Times New Roman" w:cs="Times New Roman"/>
          <w:spacing w:val="5"/>
          <w:sz w:val="24"/>
          <w:szCs w:val="24"/>
        </w:rPr>
        <w:t>b</w:t>
      </w:r>
      <w:r w:rsidRPr="00736260">
        <w:rPr>
          <w:rFonts w:ascii="Times New Roman" w:eastAsia="Times New Roman" w:hAnsi="Times New Roman" w:cs="Times New Roman"/>
          <w:sz w:val="24"/>
          <w:szCs w:val="24"/>
        </w:rPr>
        <w:t>y</w:t>
      </w:r>
      <w:r w:rsidRPr="00736260">
        <w:rPr>
          <w:rFonts w:ascii="Times New Roman" w:eastAsia="Times New Roman" w:hAnsi="Times New Roman" w:cs="Times New Roman"/>
          <w:spacing w:val="-5"/>
          <w:sz w:val="24"/>
          <w:szCs w:val="24"/>
        </w:rPr>
        <w:t xml:space="preserve"> </w:t>
      </w:r>
      <w:r w:rsidRPr="00736260">
        <w:rPr>
          <w:rFonts w:ascii="Times New Roman" w:eastAsia="Times New Roman" w:hAnsi="Times New Roman" w:cs="Times New Roman"/>
          <w:spacing w:val="3"/>
          <w:sz w:val="24"/>
          <w:szCs w:val="24"/>
        </w:rPr>
        <w:t>P</w:t>
      </w:r>
      <w:r w:rsidRPr="00736260">
        <w:rPr>
          <w:rFonts w:ascii="Times New Roman" w:eastAsia="Times New Roman" w:hAnsi="Times New Roman" w:cs="Times New Roman"/>
          <w:sz w:val="24"/>
          <w:szCs w:val="24"/>
        </w:rPr>
        <w:t xml:space="preserve">L 2011, </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 xml:space="preserve">. 445, §1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 xml:space="preserve">nd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pacing w:val="-1"/>
          <w:sz w:val="24"/>
          <w:szCs w:val="24"/>
        </w:rPr>
        <w:t>ff</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pacing w:val="-1"/>
          <w:sz w:val="24"/>
          <w:szCs w:val="24"/>
        </w:rPr>
        <w:t>c</w:t>
      </w:r>
      <w:r w:rsidRPr="00736260">
        <w:rPr>
          <w:rFonts w:ascii="Times New Roman" w:eastAsia="Times New Roman" w:hAnsi="Times New Roman" w:cs="Times New Roman"/>
          <w:sz w:val="24"/>
          <w:szCs w:val="24"/>
        </w:rPr>
        <w:t>t</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d </w:t>
      </w:r>
      <w:r w:rsidRPr="00736260">
        <w:rPr>
          <w:rFonts w:ascii="Times New Roman" w:eastAsia="Times New Roman" w:hAnsi="Times New Roman" w:cs="Times New Roman"/>
          <w:spacing w:val="5"/>
          <w:sz w:val="24"/>
          <w:szCs w:val="24"/>
        </w:rPr>
        <w:t>b</w:t>
      </w:r>
      <w:r w:rsidRPr="00736260">
        <w:rPr>
          <w:rFonts w:ascii="Times New Roman" w:eastAsia="Times New Roman" w:hAnsi="Times New Roman" w:cs="Times New Roman"/>
          <w:sz w:val="24"/>
          <w:szCs w:val="24"/>
        </w:rPr>
        <w:t>y</w:t>
      </w:r>
      <w:r w:rsidRPr="00736260">
        <w:rPr>
          <w:rFonts w:ascii="Times New Roman" w:eastAsia="Times New Roman" w:hAnsi="Times New Roman" w:cs="Times New Roman"/>
          <w:spacing w:val="-5"/>
          <w:sz w:val="24"/>
          <w:szCs w:val="24"/>
        </w:rPr>
        <w:t xml:space="preserve"> </w:t>
      </w:r>
      <w:r w:rsidRPr="00736260">
        <w:rPr>
          <w:rFonts w:ascii="Times New Roman" w:eastAsia="Times New Roman" w:hAnsi="Times New Roman" w:cs="Times New Roman"/>
          <w:sz w:val="24"/>
          <w:szCs w:val="24"/>
        </w:rPr>
        <w:t xml:space="preserve">§3 </w:t>
      </w:r>
      <w:proofErr w:type="gramStart"/>
      <w:r w:rsidRPr="00736260">
        <w:rPr>
          <w:rFonts w:ascii="Times New Roman" w:eastAsia="Times New Roman" w:hAnsi="Times New Roman" w:cs="Times New Roman"/>
          <w:sz w:val="24"/>
          <w:szCs w:val="24"/>
        </w:rPr>
        <w:t>is</w:t>
      </w:r>
      <w:proofErr w:type="gramEnd"/>
      <w:r w:rsidRPr="00736260">
        <w:rPr>
          <w:rFonts w:ascii="Times New Roman" w:eastAsia="Times New Roman" w:hAnsi="Times New Roman" w:cs="Times New Roman"/>
          <w:sz w:val="24"/>
          <w:szCs w:val="24"/>
        </w:rPr>
        <w:t xml:space="preserve"> </w:t>
      </w:r>
      <w:r w:rsidRPr="00736260">
        <w:rPr>
          <w:rFonts w:ascii="Times New Roman" w:eastAsia="Times New Roman" w:hAnsi="Times New Roman" w:cs="Times New Roman"/>
          <w:spacing w:val="-1"/>
          <w:sz w:val="24"/>
          <w:szCs w:val="24"/>
        </w:rPr>
        <w:t>f</w:t>
      </w:r>
      <w:r w:rsidRPr="00736260">
        <w:rPr>
          <w:rFonts w:ascii="Times New Roman" w:eastAsia="Times New Roman" w:hAnsi="Times New Roman" w:cs="Times New Roman"/>
          <w:sz w:val="24"/>
          <w:szCs w:val="24"/>
        </w:rPr>
        <w:t>u</w:t>
      </w:r>
      <w:r w:rsidRPr="00736260">
        <w:rPr>
          <w:rFonts w:ascii="Times New Roman" w:eastAsia="Times New Roman" w:hAnsi="Times New Roman" w:cs="Times New Roman"/>
          <w:spacing w:val="-1"/>
          <w:sz w:val="24"/>
          <w:szCs w:val="24"/>
        </w:rPr>
        <w:t>r</w:t>
      </w:r>
      <w:r w:rsidRPr="00736260">
        <w:rPr>
          <w:rFonts w:ascii="Times New Roman" w:eastAsia="Times New Roman" w:hAnsi="Times New Roman" w:cs="Times New Roman"/>
          <w:sz w:val="24"/>
          <w:szCs w:val="24"/>
        </w:rPr>
        <w:t>th</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r</w:t>
      </w:r>
      <w:r w:rsidRPr="00736260">
        <w:rPr>
          <w:rFonts w:ascii="Times New Roman" w:eastAsia="Times New Roman" w:hAnsi="Times New Roman" w:cs="Times New Roman"/>
          <w:spacing w:val="-1"/>
          <w:sz w:val="24"/>
          <w:szCs w:val="24"/>
        </w:rPr>
        <w:t xml:space="preserve"> a</w:t>
      </w:r>
      <w:r w:rsidRPr="00736260">
        <w:rPr>
          <w:rFonts w:ascii="Times New Roman" w:eastAsia="Times New Roman" w:hAnsi="Times New Roman" w:cs="Times New Roman"/>
          <w:spacing w:val="3"/>
          <w:sz w:val="24"/>
          <w:szCs w:val="24"/>
        </w:rPr>
        <w:t>m</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nd</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 xml:space="preserve">d </w:t>
      </w:r>
      <w:r w:rsidRPr="00736260">
        <w:rPr>
          <w:rFonts w:ascii="Times New Roman" w:eastAsia="Times New Roman" w:hAnsi="Times New Roman" w:cs="Times New Roman"/>
          <w:spacing w:val="5"/>
          <w:sz w:val="24"/>
          <w:szCs w:val="24"/>
        </w:rPr>
        <w:t>b</w:t>
      </w:r>
      <w:r w:rsidRPr="00736260">
        <w:rPr>
          <w:rFonts w:ascii="Times New Roman" w:eastAsia="Times New Roman" w:hAnsi="Times New Roman" w:cs="Times New Roman"/>
          <w:sz w:val="24"/>
          <w:szCs w:val="24"/>
        </w:rPr>
        <w:t>y</w:t>
      </w:r>
      <w:r w:rsidRPr="00736260">
        <w:rPr>
          <w:rFonts w:ascii="Times New Roman" w:eastAsia="Times New Roman" w:hAnsi="Times New Roman" w:cs="Times New Roman"/>
          <w:spacing w:val="-5"/>
          <w:sz w:val="24"/>
          <w:szCs w:val="24"/>
        </w:rPr>
        <w:t xml:space="preserve">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dd</w:t>
      </w:r>
      <w:r w:rsidRPr="00736260">
        <w:rPr>
          <w:rFonts w:ascii="Times New Roman" w:eastAsia="Times New Roman" w:hAnsi="Times New Roman" w:cs="Times New Roman"/>
          <w:spacing w:val="3"/>
          <w:sz w:val="24"/>
          <w:szCs w:val="24"/>
        </w:rPr>
        <w:t>i</w:t>
      </w:r>
      <w:r w:rsidRPr="00736260">
        <w:rPr>
          <w:rFonts w:ascii="Times New Roman" w:eastAsia="Times New Roman" w:hAnsi="Times New Roman" w:cs="Times New Roman"/>
          <w:sz w:val="24"/>
          <w:szCs w:val="24"/>
        </w:rPr>
        <w:t>ng</w:t>
      </w:r>
      <w:r w:rsidRPr="00736260">
        <w:rPr>
          <w:rFonts w:ascii="Times New Roman" w:eastAsia="Times New Roman" w:hAnsi="Times New Roman" w:cs="Times New Roman"/>
          <w:spacing w:val="-2"/>
          <w:sz w:val="24"/>
          <w:szCs w:val="24"/>
        </w:rPr>
        <w:t xml:space="preserve"> </w:t>
      </w:r>
      <w:r w:rsidRPr="00736260">
        <w:rPr>
          <w:rFonts w:ascii="Times New Roman" w:eastAsia="Times New Roman" w:hAnsi="Times New Roman" w:cs="Times New Roman"/>
          <w:spacing w:val="-1"/>
          <w:sz w:val="24"/>
          <w:szCs w:val="24"/>
        </w:rPr>
        <w:t>a</w:t>
      </w:r>
      <w:r w:rsidRPr="00736260">
        <w:rPr>
          <w:rFonts w:ascii="Times New Roman" w:eastAsia="Times New Roman" w:hAnsi="Times New Roman" w:cs="Times New Roman"/>
          <w:sz w:val="24"/>
          <w:szCs w:val="24"/>
        </w:rPr>
        <w:t>t the</w:t>
      </w:r>
      <w:r w:rsidRPr="00736260">
        <w:rPr>
          <w:rFonts w:ascii="Times New Roman" w:eastAsia="Times New Roman" w:hAnsi="Times New Roman" w:cs="Times New Roman"/>
          <w:spacing w:val="1"/>
          <w:sz w:val="24"/>
          <w:szCs w:val="24"/>
        </w:rPr>
        <w:t xml:space="preserve"> </w:t>
      </w:r>
      <w:r w:rsidRPr="00736260">
        <w:rPr>
          <w:rFonts w:ascii="Times New Roman" w:eastAsia="Times New Roman" w:hAnsi="Times New Roman" w:cs="Times New Roman"/>
          <w:spacing w:val="-1"/>
          <w:sz w:val="24"/>
          <w:szCs w:val="24"/>
        </w:rPr>
        <w:t>e</w:t>
      </w:r>
      <w:r w:rsidRPr="00736260">
        <w:rPr>
          <w:rFonts w:ascii="Times New Roman" w:eastAsia="Times New Roman" w:hAnsi="Times New Roman" w:cs="Times New Roman"/>
          <w:sz w:val="24"/>
          <w:szCs w:val="24"/>
        </w:rPr>
        <w:t>nd the</w:t>
      </w:r>
      <w:r w:rsidRPr="00736260">
        <w:rPr>
          <w:rFonts w:ascii="Times New Roman" w:eastAsia="Times New Roman" w:hAnsi="Times New Roman" w:cs="Times New Roman"/>
          <w:spacing w:val="-1"/>
          <w:sz w:val="24"/>
          <w:szCs w:val="24"/>
        </w:rPr>
        <w:t xml:space="preserve"> f</w:t>
      </w:r>
      <w:r w:rsidRPr="00736260">
        <w:rPr>
          <w:rFonts w:ascii="Times New Roman" w:eastAsia="Times New Roman" w:hAnsi="Times New Roman" w:cs="Times New Roman"/>
          <w:sz w:val="24"/>
          <w:szCs w:val="24"/>
        </w:rPr>
        <w:t>ollow</w:t>
      </w:r>
      <w:r w:rsidRPr="00736260">
        <w:rPr>
          <w:rFonts w:ascii="Times New Roman" w:eastAsia="Times New Roman" w:hAnsi="Times New Roman" w:cs="Times New Roman"/>
          <w:spacing w:val="3"/>
          <w:sz w:val="24"/>
          <w:szCs w:val="24"/>
        </w:rPr>
        <w:t>i</w:t>
      </w:r>
      <w:r w:rsidRPr="00736260">
        <w:rPr>
          <w:rFonts w:ascii="Times New Roman" w:eastAsia="Times New Roman" w:hAnsi="Times New Roman" w:cs="Times New Roman"/>
          <w:sz w:val="24"/>
          <w:szCs w:val="24"/>
        </w:rPr>
        <w:t>n</w:t>
      </w:r>
      <w:r w:rsidRPr="00736260">
        <w:rPr>
          <w:rFonts w:ascii="Times New Roman" w:eastAsia="Times New Roman" w:hAnsi="Times New Roman" w:cs="Times New Roman"/>
          <w:spacing w:val="-2"/>
          <w:sz w:val="24"/>
          <w:szCs w:val="24"/>
        </w:rPr>
        <w:t>g</w:t>
      </w:r>
      <w:r w:rsidRPr="00736260">
        <w:rPr>
          <w:rFonts w:ascii="Times New Roman" w:eastAsia="Times New Roman" w:hAnsi="Times New Roman" w:cs="Times New Roman"/>
          <w:sz w:val="24"/>
          <w:szCs w:val="24"/>
        </w:rPr>
        <w:t>:</w:t>
      </w:r>
    </w:p>
    <w:p w:rsidR="00736260" w:rsidRPr="00736260" w:rsidRDefault="00736260" w:rsidP="00736260">
      <w:pPr>
        <w:spacing w:before="29" w:after="0" w:line="277" w:lineRule="auto"/>
        <w:ind w:left="100" w:right="207" w:firstLine="720"/>
        <w:rPr>
          <w:rFonts w:ascii="Times New Roman" w:eastAsia="Times New Roman" w:hAnsi="Times New Roman" w:cs="Times New Roman"/>
          <w:sz w:val="24"/>
          <w:szCs w:val="24"/>
        </w:rPr>
      </w:pPr>
    </w:p>
    <w:p w:rsidR="008624F5" w:rsidRPr="008624F5" w:rsidRDefault="009938A1" w:rsidP="008624F5">
      <w:pPr>
        <w:ind w:firstLine="720"/>
        <w:rPr>
          <w:rFonts w:ascii="Times New Roman" w:eastAsia="Calibri" w:hAnsi="Times New Roman" w:cs="Times New Roman"/>
          <w:u w:val="single"/>
        </w:rPr>
      </w:pPr>
      <w:r w:rsidRPr="009938A1">
        <w:rPr>
          <w:rFonts w:ascii="Times New Roman" w:eastAsiaTheme="minorEastAsia" w:hAnsi="Times New Roman" w:cs="Times New Roman"/>
          <w:sz w:val="24"/>
          <w:szCs w:val="24"/>
          <w:u w:val="single"/>
          <w:lang w:eastAsia="zh-TW"/>
        </w:rPr>
        <w:t>Notwithstanding the Maine Revised Statutes, Title 5, section 1585 or any other provision of law,</w:t>
      </w:r>
      <w:r>
        <w:rPr>
          <w:rFonts w:ascii="Times New Roman" w:eastAsiaTheme="minorEastAsia" w:hAnsi="Times New Roman" w:cs="Times New Roman"/>
          <w:sz w:val="24"/>
          <w:szCs w:val="24"/>
          <w:u w:val="single"/>
          <w:lang w:eastAsia="zh-TW"/>
        </w:rPr>
        <w:t xml:space="preserve"> a</w:t>
      </w:r>
      <w:r w:rsidR="008624F5" w:rsidRPr="009938A1">
        <w:rPr>
          <w:rFonts w:ascii="Times New Roman" w:eastAsia="Calibri" w:hAnsi="Times New Roman" w:cs="Times New Roman"/>
          <w:u w:val="single"/>
        </w:rPr>
        <w:t>vailable balances</w:t>
      </w:r>
      <w:r w:rsidR="008624F5" w:rsidRPr="008624F5">
        <w:rPr>
          <w:rFonts w:ascii="Times New Roman" w:eastAsia="Calibri" w:hAnsi="Times New Roman" w:cs="Times New Roman"/>
          <w:u w:val="single"/>
        </w:rPr>
        <w:t xml:space="preserve"> in the Personal </w:t>
      </w:r>
      <w:r w:rsidR="00597132" w:rsidRPr="008624F5">
        <w:rPr>
          <w:rFonts w:ascii="Times New Roman" w:eastAsia="Calibri" w:hAnsi="Times New Roman" w:cs="Times New Roman"/>
          <w:u w:val="single"/>
        </w:rPr>
        <w:t>Services line</w:t>
      </w:r>
      <w:r w:rsidR="008624F5" w:rsidRPr="008624F5">
        <w:rPr>
          <w:rFonts w:ascii="Times New Roman" w:eastAsia="Calibri" w:hAnsi="Times New Roman" w:cs="Times New Roman"/>
          <w:u w:val="single"/>
        </w:rPr>
        <w:t xml:space="preserve"> category in excess of funds needed to offset attrition may be transferred by financial order to the All Other line category to provide for contracted medical examiner services upon the recommendation of the State Budget Officer and approval of the Governor.</w:t>
      </w:r>
    </w:p>
    <w:p w:rsidR="00736260" w:rsidRDefault="00736260" w:rsidP="008624F5">
      <w:pPr>
        <w:widowControl/>
        <w:spacing w:after="0" w:line="240" w:lineRule="auto"/>
        <w:jc w:val="center"/>
        <w:outlineLvl w:val="0"/>
        <w:rPr>
          <w:rFonts w:ascii="Times New Roman" w:eastAsia="Calibri" w:hAnsi="Times New Roman" w:cs="Times New Roman"/>
          <w:b/>
        </w:rPr>
      </w:pPr>
    </w:p>
    <w:p w:rsidR="008624F5" w:rsidRPr="00D92F99" w:rsidRDefault="008624F5" w:rsidP="008624F5">
      <w:pPr>
        <w:widowControl/>
        <w:spacing w:after="0" w:line="240" w:lineRule="auto"/>
        <w:jc w:val="center"/>
        <w:outlineLvl w:val="0"/>
        <w:rPr>
          <w:rFonts w:ascii="Times New Roman" w:eastAsia="Calibri" w:hAnsi="Times New Roman" w:cs="Times New Roman"/>
          <w:b/>
        </w:rPr>
      </w:pPr>
      <w:r w:rsidRPr="00D92F99">
        <w:rPr>
          <w:rFonts w:ascii="Times New Roman" w:eastAsia="Calibri" w:hAnsi="Times New Roman" w:cs="Times New Roman"/>
          <w:b/>
        </w:rPr>
        <w:t>SUMMARY</w:t>
      </w:r>
    </w:p>
    <w:p w:rsidR="008624F5" w:rsidRPr="00D92F99" w:rsidRDefault="008624F5" w:rsidP="008624F5">
      <w:pPr>
        <w:widowControl/>
        <w:spacing w:after="0" w:line="240" w:lineRule="auto"/>
        <w:jc w:val="center"/>
        <w:rPr>
          <w:rFonts w:ascii="Times New Roman" w:eastAsia="Calibri" w:hAnsi="Times New Roman" w:cs="Times New Roman"/>
          <w:b/>
        </w:rPr>
      </w:pPr>
      <w:r w:rsidRPr="00D92F99">
        <w:rPr>
          <w:rFonts w:ascii="Times New Roman" w:eastAsia="Calibri" w:hAnsi="Times New Roman" w:cs="Times New Roman"/>
          <w:b/>
        </w:rPr>
        <w:t xml:space="preserve">PART </w:t>
      </w:r>
      <w:r>
        <w:rPr>
          <w:rFonts w:ascii="Times New Roman" w:eastAsia="Calibri" w:hAnsi="Times New Roman" w:cs="Times New Roman"/>
          <w:b/>
        </w:rPr>
        <w:t>DD</w:t>
      </w:r>
    </w:p>
    <w:p w:rsidR="008624F5" w:rsidRDefault="008624F5" w:rsidP="008624F5">
      <w:pPr>
        <w:spacing w:after="0" w:line="240" w:lineRule="auto"/>
        <w:ind w:left="100" w:right="40" w:firstLine="720"/>
        <w:jc w:val="both"/>
        <w:rPr>
          <w:rFonts w:ascii="Times New Roman" w:eastAsia="Times New Roman" w:hAnsi="Times New Roman" w:cs="Times New Roman"/>
          <w:b/>
          <w:spacing w:val="-3"/>
          <w:sz w:val="24"/>
          <w:szCs w:val="24"/>
        </w:rPr>
      </w:pPr>
    </w:p>
    <w:p w:rsidR="008624F5" w:rsidRPr="008624F5" w:rsidRDefault="008624F5" w:rsidP="008624F5">
      <w:pPr>
        <w:spacing w:after="0" w:line="240" w:lineRule="auto"/>
        <w:ind w:left="100" w:right="40" w:firstLine="720"/>
        <w:jc w:val="both"/>
        <w:rPr>
          <w:rFonts w:ascii="Times New Roman" w:eastAsia="Times New Roman" w:hAnsi="Times New Roman" w:cs="Times New Roman"/>
          <w:sz w:val="24"/>
          <w:szCs w:val="24"/>
        </w:rPr>
      </w:pPr>
      <w:r w:rsidRPr="008624F5">
        <w:rPr>
          <w:rFonts w:ascii="Times New Roman" w:eastAsia="Times New Roman" w:hAnsi="Times New Roman" w:cs="Times New Roman"/>
          <w:spacing w:val="-3"/>
          <w:sz w:val="24"/>
          <w:szCs w:val="24"/>
        </w:rPr>
        <w:t xml:space="preserve">This amendment </w:t>
      </w:r>
      <w:r w:rsidRPr="008624F5">
        <w:rPr>
          <w:rFonts w:ascii="Times New Roman" w:eastAsia="Times New Roman" w:hAnsi="Times New Roman" w:cs="Times New Roman"/>
          <w:spacing w:val="-1"/>
          <w:sz w:val="24"/>
          <w:szCs w:val="24"/>
        </w:rPr>
        <w:t>a</w:t>
      </w:r>
      <w:r w:rsidRPr="008624F5">
        <w:rPr>
          <w:rFonts w:ascii="Times New Roman" w:eastAsia="Times New Roman" w:hAnsi="Times New Roman" w:cs="Times New Roman"/>
          <w:sz w:val="24"/>
          <w:szCs w:val="24"/>
        </w:rPr>
        <w:t>llows</w:t>
      </w:r>
      <w:r w:rsidRPr="008624F5">
        <w:rPr>
          <w:rFonts w:ascii="Times New Roman" w:eastAsia="Times New Roman" w:hAnsi="Times New Roman" w:cs="Times New Roman"/>
          <w:spacing w:val="10"/>
          <w:sz w:val="24"/>
          <w:szCs w:val="24"/>
        </w:rPr>
        <w:t xml:space="preserve"> </w:t>
      </w:r>
      <w:r w:rsidRPr="008624F5">
        <w:rPr>
          <w:rFonts w:ascii="Times New Roman" w:eastAsia="Times New Roman" w:hAnsi="Times New Roman" w:cs="Times New Roman"/>
          <w:spacing w:val="-1"/>
          <w:sz w:val="24"/>
          <w:szCs w:val="24"/>
        </w:rPr>
        <w:t>a</w:t>
      </w:r>
      <w:r w:rsidRPr="008624F5">
        <w:rPr>
          <w:rFonts w:ascii="Times New Roman" w:eastAsia="Times New Roman" w:hAnsi="Times New Roman" w:cs="Times New Roman"/>
          <w:sz w:val="24"/>
          <w:szCs w:val="24"/>
        </w:rPr>
        <w:t>v</w:t>
      </w:r>
      <w:r w:rsidRPr="008624F5">
        <w:rPr>
          <w:rFonts w:ascii="Times New Roman" w:eastAsia="Times New Roman" w:hAnsi="Times New Roman" w:cs="Times New Roman"/>
          <w:spacing w:val="-1"/>
          <w:sz w:val="24"/>
          <w:szCs w:val="24"/>
        </w:rPr>
        <w:t>a</w:t>
      </w:r>
      <w:r w:rsidRPr="008624F5">
        <w:rPr>
          <w:rFonts w:ascii="Times New Roman" w:eastAsia="Times New Roman" w:hAnsi="Times New Roman" w:cs="Times New Roman"/>
          <w:sz w:val="24"/>
          <w:szCs w:val="24"/>
        </w:rPr>
        <w:t>il</w:t>
      </w:r>
      <w:r w:rsidRPr="008624F5">
        <w:rPr>
          <w:rFonts w:ascii="Times New Roman" w:eastAsia="Times New Roman" w:hAnsi="Times New Roman" w:cs="Times New Roman"/>
          <w:spacing w:val="-1"/>
          <w:sz w:val="24"/>
          <w:szCs w:val="24"/>
        </w:rPr>
        <w:t>a</w:t>
      </w:r>
      <w:r w:rsidRPr="008624F5">
        <w:rPr>
          <w:rFonts w:ascii="Times New Roman" w:eastAsia="Times New Roman" w:hAnsi="Times New Roman" w:cs="Times New Roman"/>
          <w:sz w:val="24"/>
          <w:szCs w:val="24"/>
        </w:rPr>
        <w:t>ble</w:t>
      </w:r>
      <w:r w:rsidRPr="008624F5">
        <w:rPr>
          <w:rFonts w:ascii="Times New Roman" w:eastAsia="Times New Roman" w:hAnsi="Times New Roman" w:cs="Times New Roman"/>
          <w:spacing w:val="9"/>
          <w:sz w:val="24"/>
          <w:szCs w:val="24"/>
        </w:rPr>
        <w:t xml:space="preserve"> </w:t>
      </w:r>
      <w:r w:rsidRPr="008624F5">
        <w:rPr>
          <w:rFonts w:ascii="Times New Roman" w:eastAsia="Times New Roman" w:hAnsi="Times New Roman" w:cs="Times New Roman"/>
          <w:spacing w:val="1"/>
          <w:sz w:val="24"/>
          <w:szCs w:val="24"/>
        </w:rPr>
        <w:t>P</w:t>
      </w:r>
      <w:r w:rsidRPr="008624F5">
        <w:rPr>
          <w:rFonts w:ascii="Times New Roman" w:eastAsia="Times New Roman" w:hAnsi="Times New Roman" w:cs="Times New Roman"/>
          <w:spacing w:val="-1"/>
          <w:sz w:val="24"/>
          <w:szCs w:val="24"/>
        </w:rPr>
        <w:t>er</w:t>
      </w:r>
      <w:r w:rsidRPr="008624F5">
        <w:rPr>
          <w:rFonts w:ascii="Times New Roman" w:eastAsia="Times New Roman" w:hAnsi="Times New Roman" w:cs="Times New Roman"/>
          <w:sz w:val="24"/>
          <w:szCs w:val="24"/>
        </w:rPr>
        <w:t>s</w:t>
      </w:r>
      <w:r w:rsidRPr="008624F5">
        <w:rPr>
          <w:rFonts w:ascii="Times New Roman" w:eastAsia="Times New Roman" w:hAnsi="Times New Roman" w:cs="Times New Roman"/>
          <w:spacing w:val="2"/>
          <w:sz w:val="24"/>
          <w:szCs w:val="24"/>
        </w:rPr>
        <w:t>o</w:t>
      </w:r>
      <w:r w:rsidRPr="008624F5">
        <w:rPr>
          <w:rFonts w:ascii="Times New Roman" w:eastAsia="Times New Roman" w:hAnsi="Times New Roman" w:cs="Times New Roman"/>
          <w:sz w:val="24"/>
          <w:szCs w:val="24"/>
        </w:rPr>
        <w:t>n</w:t>
      </w:r>
      <w:r w:rsidRPr="008624F5">
        <w:rPr>
          <w:rFonts w:ascii="Times New Roman" w:eastAsia="Times New Roman" w:hAnsi="Times New Roman" w:cs="Times New Roman"/>
          <w:spacing w:val="-1"/>
          <w:sz w:val="24"/>
          <w:szCs w:val="24"/>
        </w:rPr>
        <w:t>a</w:t>
      </w:r>
      <w:r w:rsidRPr="008624F5">
        <w:rPr>
          <w:rFonts w:ascii="Times New Roman" w:eastAsia="Times New Roman" w:hAnsi="Times New Roman" w:cs="Times New Roman"/>
          <w:sz w:val="24"/>
          <w:szCs w:val="24"/>
        </w:rPr>
        <w:t>l</w:t>
      </w:r>
      <w:r w:rsidRPr="008624F5">
        <w:rPr>
          <w:rFonts w:ascii="Times New Roman" w:eastAsia="Times New Roman" w:hAnsi="Times New Roman" w:cs="Times New Roman"/>
          <w:spacing w:val="10"/>
          <w:sz w:val="24"/>
          <w:szCs w:val="24"/>
        </w:rPr>
        <w:t xml:space="preserve"> </w:t>
      </w:r>
      <w:r w:rsidRPr="008624F5">
        <w:rPr>
          <w:rFonts w:ascii="Times New Roman" w:eastAsia="Times New Roman" w:hAnsi="Times New Roman" w:cs="Times New Roman"/>
          <w:spacing w:val="1"/>
          <w:sz w:val="24"/>
          <w:szCs w:val="24"/>
        </w:rPr>
        <w:t>S</w:t>
      </w:r>
      <w:r w:rsidRPr="008624F5">
        <w:rPr>
          <w:rFonts w:ascii="Times New Roman" w:eastAsia="Times New Roman" w:hAnsi="Times New Roman" w:cs="Times New Roman"/>
          <w:spacing w:val="-1"/>
          <w:sz w:val="24"/>
          <w:szCs w:val="24"/>
        </w:rPr>
        <w:t>er</w:t>
      </w:r>
      <w:r w:rsidRPr="008624F5">
        <w:rPr>
          <w:rFonts w:ascii="Times New Roman" w:eastAsia="Times New Roman" w:hAnsi="Times New Roman" w:cs="Times New Roman"/>
          <w:sz w:val="24"/>
          <w:szCs w:val="24"/>
        </w:rPr>
        <w:t>vi</w:t>
      </w:r>
      <w:r w:rsidRPr="008624F5">
        <w:rPr>
          <w:rFonts w:ascii="Times New Roman" w:eastAsia="Times New Roman" w:hAnsi="Times New Roman" w:cs="Times New Roman"/>
          <w:spacing w:val="-1"/>
          <w:sz w:val="24"/>
          <w:szCs w:val="24"/>
        </w:rPr>
        <w:t>ce</w:t>
      </w:r>
      <w:r w:rsidRPr="008624F5">
        <w:rPr>
          <w:rFonts w:ascii="Times New Roman" w:eastAsia="Times New Roman" w:hAnsi="Times New Roman" w:cs="Times New Roman"/>
          <w:sz w:val="24"/>
          <w:szCs w:val="24"/>
        </w:rPr>
        <w:t>s</w:t>
      </w:r>
      <w:r w:rsidRPr="008624F5">
        <w:rPr>
          <w:rFonts w:ascii="Times New Roman" w:eastAsia="Times New Roman" w:hAnsi="Times New Roman" w:cs="Times New Roman"/>
          <w:spacing w:val="10"/>
          <w:sz w:val="24"/>
          <w:szCs w:val="24"/>
        </w:rPr>
        <w:t xml:space="preserve"> </w:t>
      </w:r>
      <w:r w:rsidRPr="008624F5">
        <w:rPr>
          <w:rFonts w:ascii="Times New Roman" w:eastAsia="Times New Roman" w:hAnsi="Times New Roman" w:cs="Times New Roman"/>
          <w:sz w:val="24"/>
          <w:szCs w:val="24"/>
        </w:rPr>
        <w:t>b</w:t>
      </w:r>
      <w:r w:rsidRPr="008624F5">
        <w:rPr>
          <w:rFonts w:ascii="Times New Roman" w:eastAsia="Times New Roman" w:hAnsi="Times New Roman" w:cs="Times New Roman"/>
          <w:spacing w:val="-1"/>
          <w:sz w:val="24"/>
          <w:szCs w:val="24"/>
        </w:rPr>
        <w:t>a</w:t>
      </w:r>
      <w:r w:rsidRPr="008624F5">
        <w:rPr>
          <w:rFonts w:ascii="Times New Roman" w:eastAsia="Times New Roman" w:hAnsi="Times New Roman" w:cs="Times New Roman"/>
          <w:sz w:val="24"/>
          <w:szCs w:val="24"/>
        </w:rPr>
        <w:t>l</w:t>
      </w:r>
      <w:r w:rsidRPr="008624F5">
        <w:rPr>
          <w:rFonts w:ascii="Times New Roman" w:eastAsia="Times New Roman" w:hAnsi="Times New Roman" w:cs="Times New Roman"/>
          <w:spacing w:val="-1"/>
          <w:sz w:val="24"/>
          <w:szCs w:val="24"/>
        </w:rPr>
        <w:t>a</w:t>
      </w:r>
      <w:r w:rsidRPr="008624F5">
        <w:rPr>
          <w:rFonts w:ascii="Times New Roman" w:eastAsia="Times New Roman" w:hAnsi="Times New Roman" w:cs="Times New Roman"/>
          <w:sz w:val="24"/>
          <w:szCs w:val="24"/>
        </w:rPr>
        <w:t>n</w:t>
      </w:r>
      <w:r w:rsidRPr="008624F5">
        <w:rPr>
          <w:rFonts w:ascii="Times New Roman" w:eastAsia="Times New Roman" w:hAnsi="Times New Roman" w:cs="Times New Roman"/>
          <w:spacing w:val="1"/>
          <w:sz w:val="24"/>
          <w:szCs w:val="24"/>
        </w:rPr>
        <w:t>c</w:t>
      </w:r>
      <w:r w:rsidRPr="008624F5">
        <w:rPr>
          <w:rFonts w:ascii="Times New Roman" w:eastAsia="Times New Roman" w:hAnsi="Times New Roman" w:cs="Times New Roman"/>
          <w:spacing w:val="-1"/>
          <w:sz w:val="24"/>
          <w:szCs w:val="24"/>
        </w:rPr>
        <w:t>e</w:t>
      </w:r>
      <w:r w:rsidRPr="008624F5">
        <w:rPr>
          <w:rFonts w:ascii="Times New Roman" w:eastAsia="Times New Roman" w:hAnsi="Times New Roman" w:cs="Times New Roman"/>
          <w:sz w:val="24"/>
          <w:szCs w:val="24"/>
        </w:rPr>
        <w:t>s</w:t>
      </w:r>
      <w:r w:rsidRPr="008624F5">
        <w:rPr>
          <w:rFonts w:ascii="Times New Roman" w:eastAsia="Times New Roman" w:hAnsi="Times New Roman" w:cs="Times New Roman"/>
          <w:spacing w:val="10"/>
          <w:sz w:val="24"/>
          <w:szCs w:val="24"/>
        </w:rPr>
        <w:t xml:space="preserve"> </w:t>
      </w:r>
      <w:r w:rsidR="007227D3">
        <w:rPr>
          <w:rFonts w:ascii="Times New Roman" w:eastAsia="Times New Roman" w:hAnsi="Times New Roman" w:cs="Times New Roman"/>
          <w:spacing w:val="10"/>
          <w:sz w:val="24"/>
          <w:szCs w:val="24"/>
        </w:rPr>
        <w:t xml:space="preserve">to </w:t>
      </w:r>
      <w:r w:rsidRPr="008624F5">
        <w:rPr>
          <w:rFonts w:ascii="Times New Roman" w:eastAsia="Times New Roman" w:hAnsi="Times New Roman" w:cs="Times New Roman"/>
          <w:sz w:val="24"/>
          <w:szCs w:val="24"/>
        </w:rPr>
        <w:t>be</w:t>
      </w:r>
      <w:r w:rsidRPr="008624F5">
        <w:rPr>
          <w:rFonts w:ascii="Times New Roman" w:eastAsia="Times New Roman" w:hAnsi="Times New Roman" w:cs="Times New Roman"/>
          <w:spacing w:val="9"/>
          <w:sz w:val="24"/>
          <w:szCs w:val="24"/>
        </w:rPr>
        <w:t xml:space="preserve"> </w:t>
      </w:r>
      <w:r w:rsidRPr="008624F5">
        <w:rPr>
          <w:rFonts w:ascii="Times New Roman" w:eastAsia="Times New Roman" w:hAnsi="Times New Roman" w:cs="Times New Roman"/>
          <w:sz w:val="24"/>
          <w:szCs w:val="24"/>
        </w:rPr>
        <w:t>t</w:t>
      </w:r>
      <w:r w:rsidRPr="008624F5">
        <w:rPr>
          <w:rFonts w:ascii="Times New Roman" w:eastAsia="Times New Roman" w:hAnsi="Times New Roman" w:cs="Times New Roman"/>
          <w:spacing w:val="-1"/>
          <w:sz w:val="24"/>
          <w:szCs w:val="24"/>
        </w:rPr>
        <w:t>ra</w:t>
      </w:r>
      <w:r w:rsidRPr="008624F5">
        <w:rPr>
          <w:rFonts w:ascii="Times New Roman" w:eastAsia="Times New Roman" w:hAnsi="Times New Roman" w:cs="Times New Roman"/>
          <w:sz w:val="24"/>
          <w:szCs w:val="24"/>
        </w:rPr>
        <w:t>ns</w:t>
      </w:r>
      <w:r w:rsidRPr="008624F5">
        <w:rPr>
          <w:rFonts w:ascii="Times New Roman" w:eastAsia="Times New Roman" w:hAnsi="Times New Roman" w:cs="Times New Roman"/>
          <w:spacing w:val="-1"/>
          <w:sz w:val="24"/>
          <w:szCs w:val="24"/>
        </w:rPr>
        <w:t>fer</w:t>
      </w:r>
      <w:r w:rsidRPr="008624F5">
        <w:rPr>
          <w:rFonts w:ascii="Times New Roman" w:eastAsia="Times New Roman" w:hAnsi="Times New Roman" w:cs="Times New Roman"/>
          <w:spacing w:val="2"/>
          <w:sz w:val="24"/>
          <w:szCs w:val="24"/>
        </w:rPr>
        <w:t>r</w:t>
      </w:r>
      <w:r w:rsidRPr="008624F5">
        <w:rPr>
          <w:rFonts w:ascii="Times New Roman" w:eastAsia="Times New Roman" w:hAnsi="Times New Roman" w:cs="Times New Roman"/>
          <w:spacing w:val="-1"/>
          <w:sz w:val="24"/>
          <w:szCs w:val="24"/>
        </w:rPr>
        <w:t xml:space="preserve">ed </w:t>
      </w:r>
      <w:r w:rsidRPr="008624F5">
        <w:rPr>
          <w:rFonts w:ascii="Times New Roman" w:eastAsia="Times New Roman" w:hAnsi="Times New Roman" w:cs="Times New Roman"/>
          <w:sz w:val="24"/>
          <w:szCs w:val="24"/>
        </w:rPr>
        <w:t>to</w:t>
      </w:r>
      <w:r w:rsidRPr="008624F5">
        <w:rPr>
          <w:rFonts w:ascii="Times New Roman" w:eastAsia="Times New Roman" w:hAnsi="Times New Roman" w:cs="Times New Roman"/>
          <w:spacing w:val="5"/>
          <w:sz w:val="24"/>
          <w:szCs w:val="24"/>
        </w:rPr>
        <w:t xml:space="preserve"> </w:t>
      </w:r>
      <w:r w:rsidRPr="008624F5">
        <w:rPr>
          <w:rFonts w:ascii="Times New Roman" w:eastAsia="Times New Roman" w:hAnsi="Times New Roman" w:cs="Times New Roman"/>
          <w:sz w:val="24"/>
          <w:szCs w:val="24"/>
        </w:rPr>
        <w:t>the</w:t>
      </w:r>
      <w:r w:rsidRPr="008624F5">
        <w:rPr>
          <w:rFonts w:ascii="Times New Roman" w:eastAsia="Times New Roman" w:hAnsi="Times New Roman" w:cs="Times New Roman"/>
          <w:spacing w:val="4"/>
          <w:sz w:val="24"/>
          <w:szCs w:val="24"/>
        </w:rPr>
        <w:t xml:space="preserve"> </w:t>
      </w:r>
      <w:r w:rsidRPr="008624F5">
        <w:rPr>
          <w:rFonts w:ascii="Times New Roman" w:eastAsia="Times New Roman" w:hAnsi="Times New Roman" w:cs="Times New Roman"/>
          <w:sz w:val="24"/>
          <w:szCs w:val="24"/>
        </w:rPr>
        <w:t>All</w:t>
      </w:r>
      <w:r w:rsidRPr="008624F5">
        <w:rPr>
          <w:rFonts w:ascii="Times New Roman" w:eastAsia="Times New Roman" w:hAnsi="Times New Roman" w:cs="Times New Roman"/>
          <w:spacing w:val="5"/>
          <w:sz w:val="24"/>
          <w:szCs w:val="24"/>
        </w:rPr>
        <w:t xml:space="preserve"> </w:t>
      </w:r>
      <w:r w:rsidRPr="008624F5">
        <w:rPr>
          <w:rFonts w:ascii="Times New Roman" w:eastAsia="Times New Roman" w:hAnsi="Times New Roman" w:cs="Times New Roman"/>
          <w:sz w:val="24"/>
          <w:szCs w:val="24"/>
        </w:rPr>
        <w:t>Oth</w:t>
      </w:r>
      <w:r w:rsidRPr="008624F5">
        <w:rPr>
          <w:rFonts w:ascii="Times New Roman" w:eastAsia="Times New Roman" w:hAnsi="Times New Roman" w:cs="Times New Roman"/>
          <w:spacing w:val="-1"/>
          <w:sz w:val="24"/>
          <w:szCs w:val="24"/>
        </w:rPr>
        <w:t>e</w:t>
      </w:r>
      <w:r w:rsidRPr="008624F5">
        <w:rPr>
          <w:rFonts w:ascii="Times New Roman" w:eastAsia="Times New Roman" w:hAnsi="Times New Roman" w:cs="Times New Roman"/>
          <w:sz w:val="24"/>
          <w:szCs w:val="24"/>
        </w:rPr>
        <w:t>r</w:t>
      </w:r>
      <w:r w:rsidRPr="008624F5">
        <w:rPr>
          <w:rFonts w:ascii="Times New Roman" w:eastAsia="Times New Roman" w:hAnsi="Times New Roman" w:cs="Times New Roman"/>
          <w:spacing w:val="4"/>
          <w:sz w:val="24"/>
          <w:szCs w:val="24"/>
        </w:rPr>
        <w:t xml:space="preserve"> </w:t>
      </w:r>
      <w:r w:rsidRPr="008624F5">
        <w:rPr>
          <w:rFonts w:ascii="Times New Roman" w:eastAsia="Times New Roman" w:hAnsi="Times New Roman" w:cs="Times New Roman"/>
          <w:sz w:val="24"/>
          <w:szCs w:val="24"/>
        </w:rPr>
        <w:t>line</w:t>
      </w:r>
      <w:r w:rsidRPr="008624F5">
        <w:rPr>
          <w:rFonts w:ascii="Times New Roman" w:eastAsia="Times New Roman" w:hAnsi="Times New Roman" w:cs="Times New Roman"/>
          <w:spacing w:val="4"/>
          <w:sz w:val="24"/>
          <w:szCs w:val="24"/>
        </w:rPr>
        <w:t xml:space="preserve"> </w:t>
      </w:r>
      <w:r w:rsidRPr="008624F5">
        <w:rPr>
          <w:rFonts w:ascii="Times New Roman" w:eastAsia="Times New Roman" w:hAnsi="Times New Roman" w:cs="Times New Roman"/>
          <w:spacing w:val="-1"/>
          <w:sz w:val="24"/>
          <w:szCs w:val="24"/>
        </w:rPr>
        <w:t>ca</w:t>
      </w:r>
      <w:r w:rsidRPr="008624F5">
        <w:rPr>
          <w:rFonts w:ascii="Times New Roman" w:eastAsia="Times New Roman" w:hAnsi="Times New Roman" w:cs="Times New Roman"/>
          <w:sz w:val="24"/>
          <w:szCs w:val="24"/>
        </w:rPr>
        <w:t>t</w:t>
      </w:r>
      <w:r w:rsidRPr="008624F5">
        <w:rPr>
          <w:rFonts w:ascii="Times New Roman" w:eastAsia="Times New Roman" w:hAnsi="Times New Roman" w:cs="Times New Roman"/>
          <w:spacing w:val="-1"/>
          <w:sz w:val="24"/>
          <w:szCs w:val="24"/>
        </w:rPr>
        <w:t>e</w:t>
      </w:r>
      <w:r w:rsidRPr="008624F5">
        <w:rPr>
          <w:rFonts w:ascii="Times New Roman" w:eastAsia="Times New Roman" w:hAnsi="Times New Roman" w:cs="Times New Roman"/>
          <w:spacing w:val="-2"/>
          <w:sz w:val="24"/>
          <w:szCs w:val="24"/>
        </w:rPr>
        <w:t>g</w:t>
      </w:r>
      <w:r w:rsidRPr="008624F5">
        <w:rPr>
          <w:rFonts w:ascii="Times New Roman" w:eastAsia="Times New Roman" w:hAnsi="Times New Roman" w:cs="Times New Roman"/>
          <w:sz w:val="24"/>
          <w:szCs w:val="24"/>
        </w:rPr>
        <w:t>o</w:t>
      </w:r>
      <w:r w:rsidRPr="008624F5">
        <w:rPr>
          <w:rFonts w:ascii="Times New Roman" w:eastAsia="Times New Roman" w:hAnsi="Times New Roman" w:cs="Times New Roman"/>
          <w:spacing w:val="4"/>
          <w:sz w:val="24"/>
          <w:szCs w:val="24"/>
        </w:rPr>
        <w:t>r</w:t>
      </w:r>
      <w:r w:rsidRPr="008624F5">
        <w:rPr>
          <w:rFonts w:ascii="Times New Roman" w:eastAsia="Times New Roman" w:hAnsi="Times New Roman" w:cs="Times New Roman"/>
          <w:sz w:val="24"/>
          <w:szCs w:val="24"/>
        </w:rPr>
        <w:t>y during the course of the year</w:t>
      </w:r>
      <w:r w:rsidR="009670B0">
        <w:rPr>
          <w:rFonts w:ascii="Times New Roman" w:eastAsia="Times New Roman" w:hAnsi="Times New Roman" w:cs="Times New Roman"/>
          <w:sz w:val="24"/>
          <w:szCs w:val="24"/>
        </w:rPr>
        <w:t xml:space="preserve"> rather than at the end of the year</w:t>
      </w:r>
      <w:r w:rsidR="00D30A8A">
        <w:rPr>
          <w:rFonts w:ascii="Times New Roman" w:eastAsia="Times New Roman" w:hAnsi="Times New Roman" w:cs="Times New Roman"/>
          <w:sz w:val="24"/>
          <w:szCs w:val="24"/>
        </w:rPr>
        <w:t>.</w:t>
      </w:r>
    </w:p>
    <w:p w:rsidR="00D30A8A" w:rsidRDefault="00D30A8A">
      <w:pPr>
        <w:widowControl/>
        <w:rPr>
          <w:rFonts w:ascii="Times New Roman" w:hAnsi="Times New Roman" w:cs="Times New Roman"/>
          <w:b/>
        </w:rPr>
      </w:pPr>
      <w:r>
        <w:rPr>
          <w:rFonts w:ascii="Times New Roman" w:hAnsi="Times New Roman" w:cs="Times New Roman"/>
          <w:b/>
        </w:rPr>
        <w:br w:type="page"/>
      </w:r>
    </w:p>
    <w:p w:rsidR="00D30A8A" w:rsidRDefault="00D30A8A" w:rsidP="007B2782">
      <w:pPr>
        <w:autoSpaceDE w:val="0"/>
        <w:autoSpaceDN w:val="0"/>
        <w:adjustRightInd w:val="0"/>
        <w:spacing w:before="240"/>
        <w:rPr>
          <w:rFonts w:ascii="Times New Roman" w:hAnsi="Times New Roman" w:cs="Times New Roman"/>
          <w:b/>
        </w:rPr>
      </w:pPr>
    </w:p>
    <w:p w:rsidR="007B2782" w:rsidRPr="007B2782" w:rsidRDefault="007B2782" w:rsidP="007B2782">
      <w:pPr>
        <w:autoSpaceDE w:val="0"/>
        <w:autoSpaceDN w:val="0"/>
        <w:adjustRightInd w:val="0"/>
        <w:spacing w:before="240"/>
        <w:rPr>
          <w:rFonts w:ascii="Times New Roman" w:hAnsi="Times New Roman" w:cs="Times New Roman"/>
          <w:b/>
          <w:bCs/>
          <w:color w:val="000000"/>
          <w:sz w:val="24"/>
          <w:szCs w:val="24"/>
          <w:u w:val="single"/>
        </w:rPr>
      </w:pPr>
      <w:r w:rsidRPr="007B2782">
        <w:rPr>
          <w:rFonts w:ascii="Times New Roman" w:hAnsi="Times New Roman" w:cs="Times New Roman"/>
          <w:b/>
        </w:rPr>
        <w:t xml:space="preserve">Amend </w:t>
      </w:r>
      <w:r w:rsidR="0072126D">
        <w:rPr>
          <w:rFonts w:ascii="Times New Roman" w:hAnsi="Times New Roman" w:cs="Times New Roman"/>
          <w:b/>
        </w:rPr>
        <w:t>LD 1509</w:t>
      </w:r>
      <w:r w:rsidRPr="007B2782">
        <w:rPr>
          <w:rFonts w:ascii="Times New Roman" w:hAnsi="Times New Roman" w:cs="Times New Roman"/>
          <w:b/>
        </w:rPr>
        <w:t xml:space="preserve"> Part OO as follows</w:t>
      </w:r>
      <w:r w:rsidRPr="007B2782">
        <w:rPr>
          <w:rFonts w:ascii="Times New Roman" w:hAnsi="Times New Roman" w:cs="Times New Roman"/>
        </w:rPr>
        <w:t>:</w:t>
      </w:r>
    </w:p>
    <w:p w:rsidR="007B2782" w:rsidRPr="007B2782" w:rsidRDefault="007B2782" w:rsidP="007B2782">
      <w:pPr>
        <w:autoSpaceDE w:val="0"/>
        <w:autoSpaceDN w:val="0"/>
        <w:adjustRightInd w:val="0"/>
        <w:spacing w:before="240"/>
        <w:rPr>
          <w:rFonts w:ascii="Times New Roman" w:hAnsi="Times New Roman" w:cs="Times New Roman"/>
          <w:b/>
          <w:bCs/>
          <w:color w:val="000000"/>
          <w:sz w:val="24"/>
          <w:szCs w:val="24"/>
        </w:rPr>
      </w:pPr>
      <w:r w:rsidRPr="007B2782">
        <w:rPr>
          <w:rFonts w:ascii="Times New Roman" w:hAnsi="Times New Roman" w:cs="Times New Roman"/>
          <w:b/>
          <w:bCs/>
          <w:color w:val="000000"/>
          <w:sz w:val="24"/>
          <w:szCs w:val="24"/>
        </w:rPr>
        <w:t>Current</w:t>
      </w:r>
    </w:p>
    <w:p w:rsidR="007B2782" w:rsidRPr="007B2782" w:rsidRDefault="007B2782" w:rsidP="007B2782">
      <w:pPr>
        <w:spacing w:after="0"/>
        <w:jc w:val="center"/>
        <w:rPr>
          <w:rFonts w:ascii="Times New Roman" w:hAnsi="Times New Roman" w:cs="Times New Roman"/>
          <w:b/>
          <w:bCs/>
        </w:rPr>
      </w:pPr>
      <w:r w:rsidRPr="007B2782">
        <w:rPr>
          <w:rFonts w:ascii="Times New Roman" w:hAnsi="Times New Roman" w:cs="Times New Roman"/>
          <w:b/>
          <w:bCs/>
        </w:rPr>
        <w:t>PART OO</w:t>
      </w:r>
    </w:p>
    <w:p w:rsidR="007B2782" w:rsidRPr="007B2782" w:rsidRDefault="007B2782" w:rsidP="007B2782">
      <w:pPr>
        <w:spacing w:after="0"/>
        <w:rPr>
          <w:rFonts w:ascii="Times New Roman" w:hAnsi="Times New Roman" w:cs="Times New Roman"/>
          <w:b/>
          <w:bCs/>
        </w:rPr>
      </w:pPr>
    </w:p>
    <w:p w:rsidR="007B2782" w:rsidRPr="007B2782" w:rsidRDefault="007B2782" w:rsidP="007B2782">
      <w:pPr>
        <w:spacing w:after="0"/>
        <w:ind w:firstLine="720"/>
        <w:rPr>
          <w:rFonts w:ascii="Times New Roman" w:hAnsi="Times New Roman" w:cs="Times New Roman"/>
          <w:bCs/>
        </w:rPr>
      </w:pPr>
      <w:r w:rsidRPr="007B2782">
        <w:rPr>
          <w:rFonts w:ascii="Times New Roman" w:hAnsi="Times New Roman" w:cs="Times New Roman"/>
          <w:b/>
          <w:bCs/>
        </w:rPr>
        <w:t>Sec.OO-1</w:t>
      </w:r>
      <w:proofErr w:type="gramStart"/>
      <w:r w:rsidRPr="007B2782">
        <w:rPr>
          <w:rFonts w:ascii="Times New Roman" w:hAnsi="Times New Roman" w:cs="Times New Roman"/>
          <w:b/>
          <w:bCs/>
        </w:rPr>
        <w:t>.  22</w:t>
      </w:r>
      <w:proofErr w:type="gramEnd"/>
      <w:r w:rsidRPr="007B2782">
        <w:rPr>
          <w:rFonts w:ascii="Times New Roman" w:hAnsi="Times New Roman" w:cs="Times New Roman"/>
          <w:b/>
          <w:bCs/>
        </w:rPr>
        <w:t xml:space="preserve"> MRSA §4301, sub-§1-A </w:t>
      </w:r>
      <w:r w:rsidRPr="007B2782">
        <w:rPr>
          <w:rFonts w:ascii="Times New Roman" w:hAnsi="Times New Roman" w:cs="Times New Roman"/>
          <w:bCs/>
        </w:rPr>
        <w:t>is amended to read:</w:t>
      </w:r>
    </w:p>
    <w:p w:rsidR="007B2782" w:rsidRPr="007B2782" w:rsidRDefault="007B2782" w:rsidP="007B2782">
      <w:pPr>
        <w:spacing w:after="0"/>
        <w:rPr>
          <w:rFonts w:ascii="Times New Roman" w:hAnsi="Times New Roman" w:cs="Times New Roman"/>
        </w:rPr>
      </w:pPr>
      <w:r w:rsidRPr="007B2782">
        <w:rPr>
          <w:rFonts w:ascii="Times New Roman" w:hAnsi="Times New Roman" w:cs="Times New Roman"/>
        </w:rPr>
        <w:t xml:space="preserve"> </w:t>
      </w: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b/>
          <w:bCs/>
        </w:rPr>
        <w:t>1-A.</w:t>
      </w:r>
      <w:r w:rsidRPr="007B2782">
        <w:rPr>
          <w:rFonts w:ascii="Times New Roman" w:hAnsi="Times New Roman" w:cs="Times New Roman"/>
        </w:rPr>
        <w:t> </w:t>
      </w:r>
      <w:r w:rsidRPr="007B2782">
        <w:rPr>
          <w:rFonts w:ascii="Times New Roman" w:hAnsi="Times New Roman" w:cs="Times New Roman"/>
          <w:b/>
          <w:bCs/>
        </w:rPr>
        <w:t>Direct costs.</w:t>
      </w:r>
      <w:r w:rsidRPr="007B2782">
        <w:rPr>
          <w:rFonts w:ascii="Times New Roman" w:hAnsi="Times New Roman" w:cs="Times New Roman"/>
        </w:rPr>
        <w:t xml:space="preserve">  "Direct costs" means the total value of general assistance benefits paid out by a municipality that is in compliance with this chapter and the municipality's general assistance ordinance </w:t>
      </w:r>
      <w:r w:rsidRPr="007B2782">
        <w:rPr>
          <w:rFonts w:ascii="Times New Roman" w:hAnsi="Times New Roman" w:cs="Times New Roman"/>
          <w:u w:val="single"/>
        </w:rPr>
        <w:t>but does not include any amount in excess of $10 per night for temporary housing at a homeless shelter</w:t>
      </w:r>
      <w:r w:rsidRPr="007B2782">
        <w:rPr>
          <w:rFonts w:ascii="Times New Roman" w:hAnsi="Times New Roman" w:cs="Times New Roman"/>
        </w:rPr>
        <w:t>.</w:t>
      </w:r>
    </w:p>
    <w:p w:rsidR="007B2782" w:rsidRPr="007B2782" w:rsidRDefault="007B2782" w:rsidP="007B2782">
      <w:pPr>
        <w:spacing w:after="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rPr>
      </w:pPr>
      <w:proofErr w:type="gramStart"/>
      <w:r w:rsidRPr="007B2782">
        <w:rPr>
          <w:rFonts w:ascii="Times New Roman" w:hAnsi="Times New Roman" w:cs="Times New Roman"/>
          <w:b/>
        </w:rPr>
        <w:t>Sec. OO</w:t>
      </w:r>
      <w:r w:rsidR="001F1AC9">
        <w:rPr>
          <w:rFonts w:ascii="Times New Roman" w:hAnsi="Times New Roman" w:cs="Times New Roman"/>
          <w:b/>
        </w:rPr>
        <w:t>-</w:t>
      </w:r>
      <w:r w:rsidRPr="007B2782">
        <w:rPr>
          <w:rFonts w:ascii="Times New Roman" w:hAnsi="Times New Roman" w:cs="Times New Roman"/>
          <w:b/>
        </w:rPr>
        <w:t>2.</w:t>
      </w:r>
      <w:proofErr w:type="gramEnd"/>
      <w:r w:rsidRPr="007B2782">
        <w:rPr>
          <w:rFonts w:ascii="Times New Roman" w:hAnsi="Times New Roman" w:cs="Times New Roman"/>
          <w:b/>
        </w:rPr>
        <w:t xml:space="preserve">  22 MRSA §4301, sub-§3,</w:t>
      </w:r>
      <w:r w:rsidRPr="007B2782">
        <w:rPr>
          <w:rFonts w:ascii="Times New Roman" w:hAnsi="Times New Roman" w:cs="Times New Roman"/>
        </w:rPr>
        <w:t xml:space="preserve"> as enacted by PL 1983, c. 577, §1 is amended to read:</w:t>
      </w:r>
    </w:p>
    <w:p w:rsidR="007B2782" w:rsidRPr="007B2782" w:rsidRDefault="007B2782" w:rsidP="007B2782">
      <w:pPr>
        <w:spacing w:after="0"/>
        <w:ind w:firstLine="72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u w:val="single"/>
        </w:rPr>
      </w:pPr>
      <w:r w:rsidRPr="007B2782">
        <w:rPr>
          <w:rFonts w:ascii="Times New Roman" w:hAnsi="Times New Roman" w:cs="Times New Roman"/>
          <w:b/>
        </w:rPr>
        <w:t>3. Eligible person.</w:t>
      </w:r>
      <w:r w:rsidRPr="007B2782">
        <w:rPr>
          <w:rFonts w:ascii="Times New Roman" w:hAnsi="Times New Roman" w:cs="Times New Roman"/>
        </w:rPr>
        <w:t xml:space="preserve">  "Eligible person" means a person who is qualified to receive general assistance from a municipality according to standards of eligibility determined by the municipal officers whether or not that person has applied for general assistance. </w:t>
      </w:r>
      <w:r w:rsidRPr="007B2782">
        <w:rPr>
          <w:rFonts w:ascii="Times New Roman" w:hAnsi="Times New Roman" w:cs="Times New Roman"/>
          <w:u w:val="single"/>
        </w:rPr>
        <w:t>The following are not eligible persons under this section:</w:t>
      </w:r>
    </w:p>
    <w:p w:rsidR="007B2782" w:rsidRPr="007B2782" w:rsidRDefault="007B2782" w:rsidP="007B2782">
      <w:pPr>
        <w:widowControl/>
        <w:tabs>
          <w:tab w:val="left" w:pos="720"/>
        </w:tabs>
        <w:spacing w:after="0" w:line="240" w:lineRule="auto"/>
        <w:contextualSpacing/>
        <w:jc w:val="both"/>
        <w:rPr>
          <w:rFonts w:ascii="Times New Roman" w:eastAsia="Times New Roman" w:hAnsi="Times New Roman" w:cs="Times New Roman"/>
          <w:sz w:val="24"/>
          <w:szCs w:val="24"/>
          <w:u w:val="single"/>
        </w:rPr>
      </w:pPr>
    </w:p>
    <w:p w:rsidR="007B2782" w:rsidRPr="007B2782" w:rsidRDefault="007B2782" w:rsidP="007B2782">
      <w:pPr>
        <w:widowControl/>
        <w:numPr>
          <w:ilvl w:val="0"/>
          <w:numId w:val="1"/>
        </w:numPr>
        <w:tabs>
          <w:tab w:val="left" w:pos="720"/>
        </w:tabs>
        <w:spacing w:after="0" w:line="240" w:lineRule="auto"/>
        <w:contextualSpacing/>
        <w:jc w:val="both"/>
        <w:rPr>
          <w:rFonts w:ascii="Times New Roman" w:eastAsia="Times New Roman" w:hAnsi="Times New Roman" w:cs="Times New Roman"/>
          <w:sz w:val="24"/>
          <w:szCs w:val="24"/>
          <w:u w:val="single"/>
        </w:rPr>
      </w:pP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rPr>
        <w:t>A person who is ineligible to receive benefits under the Temporary Assistance for Needy Families program pursuant to § 3762, subsection 18.</w:t>
      </w:r>
    </w:p>
    <w:p w:rsidR="007B2782" w:rsidRPr="007B2782" w:rsidRDefault="007B2782" w:rsidP="007B2782">
      <w:pPr>
        <w:widowControl/>
        <w:numPr>
          <w:ilvl w:val="0"/>
          <w:numId w:val="1"/>
        </w:numPr>
        <w:tabs>
          <w:tab w:val="left" w:pos="720"/>
        </w:tabs>
        <w:spacing w:after="0" w:line="240" w:lineRule="auto"/>
        <w:contextualSpacing/>
        <w:jc w:val="both"/>
        <w:rPr>
          <w:rFonts w:ascii="Times New Roman" w:eastAsia="Times New Roman" w:hAnsi="Times New Roman" w:cs="Times New Roman"/>
          <w:sz w:val="24"/>
          <w:szCs w:val="24"/>
          <w:u w:val="single"/>
        </w:rPr>
      </w:pPr>
      <w:r w:rsidRPr="007B2782">
        <w:rPr>
          <w:rFonts w:ascii="Times New Roman" w:eastAsia="Times New Roman" w:hAnsi="Times New Roman" w:cs="Times New Roman"/>
          <w:sz w:val="24"/>
          <w:szCs w:val="24"/>
          <w:u w:val="single"/>
        </w:rPr>
        <w:t>A person who has been sanctioned under § 3763, subsection 1.</w:t>
      </w:r>
    </w:p>
    <w:p w:rsidR="007B2782" w:rsidRPr="007B2782" w:rsidRDefault="007B2782" w:rsidP="007B2782">
      <w:pPr>
        <w:spacing w:after="0"/>
        <w:rPr>
          <w:rFonts w:ascii="Times New Roman" w:hAnsi="Times New Roman" w:cs="Times New Roman"/>
          <w:u w:val="single"/>
        </w:rPr>
      </w:pPr>
    </w:p>
    <w:p w:rsidR="007B2782" w:rsidRPr="007B2782" w:rsidRDefault="007B2782" w:rsidP="007B2782">
      <w:pPr>
        <w:spacing w:after="0"/>
        <w:ind w:firstLine="720"/>
        <w:rPr>
          <w:rFonts w:ascii="Times New Roman" w:hAnsi="Times New Roman" w:cs="Times New Roman"/>
          <w:bCs/>
        </w:rPr>
      </w:pPr>
      <w:proofErr w:type="gramStart"/>
      <w:r w:rsidRPr="007B2782">
        <w:rPr>
          <w:rFonts w:ascii="Times New Roman" w:hAnsi="Times New Roman" w:cs="Times New Roman"/>
          <w:b/>
          <w:bCs/>
        </w:rPr>
        <w:t>Sec.</w:t>
      </w:r>
      <w:proofErr w:type="gramEnd"/>
      <w:r w:rsidRPr="007B2782">
        <w:rPr>
          <w:rFonts w:ascii="Times New Roman" w:hAnsi="Times New Roman" w:cs="Times New Roman"/>
          <w:b/>
          <w:bCs/>
        </w:rPr>
        <w:t xml:space="preserve">  </w:t>
      </w:r>
      <w:proofErr w:type="gramStart"/>
      <w:r w:rsidRPr="007B2782">
        <w:rPr>
          <w:rFonts w:ascii="Times New Roman" w:hAnsi="Times New Roman" w:cs="Times New Roman"/>
          <w:b/>
          <w:bCs/>
        </w:rPr>
        <w:t>OO-3.</w:t>
      </w:r>
      <w:proofErr w:type="gramEnd"/>
      <w:r w:rsidRPr="007B2782">
        <w:rPr>
          <w:rFonts w:ascii="Times New Roman" w:hAnsi="Times New Roman" w:cs="Times New Roman"/>
          <w:b/>
          <w:bCs/>
        </w:rPr>
        <w:t xml:space="preserve">  22 MRSA §4309, sub-§3 </w:t>
      </w:r>
      <w:r w:rsidRPr="007B2782">
        <w:rPr>
          <w:rFonts w:ascii="Times New Roman" w:hAnsi="Times New Roman" w:cs="Times New Roman"/>
          <w:bCs/>
        </w:rPr>
        <w:t>as enacted by PL 1983, c. 577, §1 is amended to read:</w:t>
      </w:r>
    </w:p>
    <w:p w:rsidR="007B2782" w:rsidRPr="007B2782" w:rsidRDefault="007B2782" w:rsidP="007B2782">
      <w:pPr>
        <w:spacing w:after="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b/>
        </w:rPr>
        <w:t>3. Eligibility of members of person's household.</w:t>
      </w:r>
      <w:r w:rsidRPr="007B2782">
        <w:rPr>
          <w:rFonts w:ascii="Times New Roman" w:hAnsi="Times New Roman" w:cs="Times New Roman"/>
        </w:rPr>
        <w:t xml:space="preserve">  Failure of an otherwise eligible person to comply with this chapter shall not affect the general assistance eligibility of any member of the person's household who is not capable of working, </w:t>
      </w:r>
      <w:r w:rsidRPr="007B2782">
        <w:rPr>
          <w:rFonts w:ascii="Times New Roman" w:hAnsi="Times New Roman" w:cs="Times New Roman"/>
          <w:u w:val="single"/>
        </w:rPr>
        <w:t xml:space="preserve">except as provided in subsection 3-A.  For purposes of this section, household members who are not capable of working include </w:t>
      </w:r>
      <w:r w:rsidRPr="007B2782">
        <w:rPr>
          <w:rFonts w:ascii="Times New Roman" w:hAnsi="Times New Roman" w:cs="Times New Roman"/>
          <w:strike/>
        </w:rPr>
        <w:t>including at least</w:t>
      </w:r>
      <w:r w:rsidRPr="007B2782">
        <w:rPr>
          <w:rFonts w:ascii="Times New Roman" w:hAnsi="Times New Roman" w:cs="Times New Roman"/>
        </w:rPr>
        <w:t>:</w:t>
      </w: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rPr>
        <w:t xml:space="preserve"> </w:t>
      </w: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rPr>
        <w:t xml:space="preserve">A. A dependent minor child; </w:t>
      </w:r>
    </w:p>
    <w:p w:rsidR="007B2782" w:rsidRPr="007B2782" w:rsidRDefault="007B2782" w:rsidP="007B2782">
      <w:pPr>
        <w:spacing w:after="0"/>
        <w:ind w:firstLine="72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rPr>
        <w:t xml:space="preserve">B. An elderly, ill or disabled person; and </w:t>
      </w:r>
    </w:p>
    <w:p w:rsidR="007B2782" w:rsidRPr="007B2782" w:rsidRDefault="007B2782" w:rsidP="007B2782">
      <w:pPr>
        <w:spacing w:after="0"/>
        <w:ind w:firstLine="720"/>
        <w:rPr>
          <w:rFonts w:ascii="Times New Roman" w:hAnsi="Times New Roman" w:cs="Times New Roman"/>
        </w:rPr>
      </w:pPr>
    </w:p>
    <w:p w:rsidR="007B2782" w:rsidRPr="007B2782" w:rsidRDefault="007B2782" w:rsidP="007B2782">
      <w:pPr>
        <w:spacing w:after="0"/>
        <w:ind w:left="720"/>
        <w:rPr>
          <w:rFonts w:ascii="Times New Roman" w:hAnsi="Times New Roman" w:cs="Times New Roman"/>
        </w:rPr>
      </w:pPr>
      <w:r w:rsidRPr="007B2782">
        <w:rPr>
          <w:rFonts w:ascii="Times New Roman" w:hAnsi="Times New Roman" w:cs="Times New Roman"/>
        </w:rPr>
        <w:t xml:space="preserve">C. A person whose presence is required in order to provide care for any child under the age of 6 years or for any ill or disabled member of the household. </w:t>
      </w:r>
    </w:p>
    <w:p w:rsidR="007B2782" w:rsidRPr="007B2782" w:rsidRDefault="007B2782" w:rsidP="007B2782">
      <w:pPr>
        <w:spacing w:after="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b/>
          <w:bCs/>
        </w:rPr>
        <w:t xml:space="preserve">Sec.OO-4. 22 MRSA §4309, sub-§3-A </w:t>
      </w:r>
      <w:r w:rsidRPr="007B2782">
        <w:rPr>
          <w:rFonts w:ascii="Times New Roman" w:hAnsi="Times New Roman" w:cs="Times New Roman"/>
        </w:rPr>
        <w:t>is enacted to read:</w:t>
      </w:r>
    </w:p>
    <w:p w:rsidR="007B2782" w:rsidRPr="007B2782" w:rsidRDefault="007B2782" w:rsidP="007B2782">
      <w:pPr>
        <w:spacing w:after="0"/>
        <w:rPr>
          <w:rFonts w:ascii="Times New Roman" w:hAnsi="Times New Roman" w:cs="Times New Roman"/>
          <w:b/>
          <w:bCs/>
        </w:rPr>
      </w:pPr>
    </w:p>
    <w:p w:rsidR="007B2782" w:rsidRPr="007B2782" w:rsidRDefault="007B2782" w:rsidP="007B2782">
      <w:pPr>
        <w:spacing w:after="0"/>
        <w:rPr>
          <w:rFonts w:ascii="Times New Roman" w:hAnsi="Times New Roman" w:cs="Times New Roman"/>
          <w:u w:val="single"/>
        </w:rPr>
      </w:pPr>
      <w:r w:rsidRPr="007B2782">
        <w:rPr>
          <w:rFonts w:ascii="Times New Roman" w:hAnsi="Times New Roman" w:cs="Times New Roman"/>
          <w:b/>
          <w:bCs/>
        </w:rPr>
        <w:tab/>
      </w:r>
      <w:r w:rsidRPr="007B2782">
        <w:rPr>
          <w:rFonts w:ascii="Times New Roman" w:hAnsi="Times New Roman" w:cs="Times New Roman"/>
          <w:b/>
          <w:bCs/>
          <w:u w:val="single"/>
        </w:rPr>
        <w:t xml:space="preserve">5. Ineligibility of members of person’s household. </w:t>
      </w:r>
      <w:r w:rsidRPr="007B2782">
        <w:rPr>
          <w:rFonts w:ascii="Times New Roman" w:hAnsi="Times New Roman" w:cs="Times New Roman"/>
          <w:u w:val="single"/>
        </w:rPr>
        <w:t xml:space="preserve">Notwithstanding any provision of law to the contrary, a member of a household of a person that is ineligible to receive benefits under the Temporary Assistance for Needy Families program pursuant to § 3762, subsection 18 is ineligible to receive general assistance.  Likewise, a member of a household of a person has been sanctioned under § 3763, subsection 1 is ineligible to receive general assistance benefits.  </w:t>
      </w:r>
    </w:p>
    <w:p w:rsidR="007B2782" w:rsidRDefault="007B2782" w:rsidP="007B2782">
      <w:pPr>
        <w:spacing w:after="0"/>
        <w:rPr>
          <w:rFonts w:ascii="Times New Roman" w:hAnsi="Times New Roman" w:cs="Times New Roman"/>
        </w:rPr>
      </w:pPr>
    </w:p>
    <w:p w:rsidR="00BB2940" w:rsidRPr="007B2782" w:rsidRDefault="00BB2940" w:rsidP="007B2782">
      <w:pPr>
        <w:spacing w:after="0"/>
        <w:rPr>
          <w:rFonts w:ascii="Times New Roman" w:hAnsi="Times New Roman" w:cs="Times New Roman"/>
        </w:rPr>
      </w:pPr>
    </w:p>
    <w:p w:rsidR="007B2782" w:rsidRPr="007B2782" w:rsidRDefault="007B2782" w:rsidP="007B2782">
      <w:pPr>
        <w:spacing w:after="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rPr>
      </w:pPr>
      <w:proofErr w:type="gramStart"/>
      <w:r w:rsidRPr="007B2782">
        <w:rPr>
          <w:rFonts w:ascii="Times New Roman" w:hAnsi="Times New Roman" w:cs="Times New Roman"/>
          <w:b/>
        </w:rPr>
        <w:t>Sec.</w:t>
      </w:r>
      <w:proofErr w:type="gramEnd"/>
      <w:r w:rsidRPr="007B2782">
        <w:rPr>
          <w:rFonts w:ascii="Times New Roman" w:hAnsi="Times New Roman" w:cs="Times New Roman"/>
          <w:b/>
        </w:rPr>
        <w:t xml:space="preserve">  </w:t>
      </w:r>
      <w:proofErr w:type="gramStart"/>
      <w:r w:rsidRPr="007B2782">
        <w:rPr>
          <w:rFonts w:ascii="Times New Roman" w:hAnsi="Times New Roman" w:cs="Times New Roman"/>
          <w:b/>
        </w:rPr>
        <w:t>OO-5.</w:t>
      </w:r>
      <w:proofErr w:type="gramEnd"/>
      <w:r w:rsidRPr="007B2782">
        <w:rPr>
          <w:rFonts w:ascii="Times New Roman" w:hAnsi="Times New Roman" w:cs="Times New Roman"/>
          <w:b/>
        </w:rPr>
        <w:t xml:space="preserve">  22 MRSA §4309, sub-§4,</w:t>
      </w:r>
      <w:r w:rsidRPr="007B2782">
        <w:rPr>
          <w:rFonts w:ascii="Times New Roman" w:hAnsi="Times New Roman" w:cs="Times New Roman"/>
        </w:rPr>
        <w:t xml:space="preserve"> as enacted by PL 1991, c. 591, Pt. SS, §3 is amended to read:</w:t>
      </w:r>
    </w:p>
    <w:p w:rsidR="007B2782" w:rsidRPr="007B2782" w:rsidRDefault="007B2782" w:rsidP="007B2782">
      <w:pPr>
        <w:spacing w:after="0"/>
        <w:ind w:firstLine="72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b/>
        </w:rPr>
        <w:t>4.  Eligibility of minors who are parents.</w:t>
      </w:r>
      <w:r w:rsidRPr="007B2782">
        <w:rPr>
          <w:rFonts w:ascii="Times New Roman" w:hAnsi="Times New Roman" w:cs="Times New Roman"/>
        </w:rPr>
        <w:t xml:space="preserve">  </w:t>
      </w:r>
      <w:r w:rsidRPr="007B2782">
        <w:rPr>
          <w:rFonts w:ascii="Times New Roman" w:hAnsi="Times New Roman" w:cs="Times New Roman"/>
          <w:strike/>
        </w:rPr>
        <w:t>A</w:t>
      </w:r>
      <w:r w:rsidRPr="007B2782">
        <w:rPr>
          <w:rFonts w:ascii="Times New Roman" w:hAnsi="Times New Roman" w:cs="Times New Roman"/>
        </w:rPr>
        <w:t xml:space="preserve"> </w:t>
      </w:r>
      <w:r w:rsidRPr="007B2782">
        <w:rPr>
          <w:rFonts w:ascii="Times New Roman" w:hAnsi="Times New Roman" w:cs="Times New Roman"/>
          <w:u w:val="single"/>
        </w:rPr>
        <w:t>An otherwise eligible</w:t>
      </w:r>
      <w:r w:rsidRPr="007B2782">
        <w:rPr>
          <w:rFonts w:ascii="Times New Roman" w:hAnsi="Times New Roman" w:cs="Times New Roman"/>
        </w:rPr>
        <w:t xml:space="preserve"> person under the age of 18 who has never married and who has a dependent child or is pregnant is eligible only if that person and child reside in a dwelling maintained by a parent or other adult relative as that parent's or relative's own home or in a foster home, maternity home or other adult-supervised supportive living arrangement unless: </w:t>
      </w:r>
    </w:p>
    <w:p w:rsidR="007B2782" w:rsidRPr="007B2782" w:rsidRDefault="007B2782" w:rsidP="007B2782">
      <w:pPr>
        <w:spacing w:after="0"/>
        <w:ind w:firstLine="720"/>
        <w:rPr>
          <w:rFonts w:ascii="Times New Roman" w:hAnsi="Times New Roman" w:cs="Times New Roman"/>
        </w:rPr>
      </w:pPr>
    </w:p>
    <w:p w:rsidR="007B2782" w:rsidRPr="007B2782" w:rsidRDefault="007B2782" w:rsidP="007B2782">
      <w:pPr>
        <w:spacing w:after="0"/>
        <w:ind w:left="720"/>
        <w:rPr>
          <w:rFonts w:ascii="Times New Roman" w:hAnsi="Times New Roman" w:cs="Times New Roman"/>
        </w:rPr>
      </w:pPr>
      <w:r w:rsidRPr="007B2782">
        <w:rPr>
          <w:rFonts w:ascii="Times New Roman" w:hAnsi="Times New Roman" w:cs="Times New Roman"/>
        </w:rPr>
        <w:t xml:space="preserve">A. The person has no living parent or the whereabouts of both parents are unknown; </w:t>
      </w:r>
    </w:p>
    <w:p w:rsidR="007B2782" w:rsidRPr="007B2782" w:rsidRDefault="007B2782" w:rsidP="007B2782">
      <w:pPr>
        <w:spacing w:after="0"/>
        <w:ind w:left="72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rPr>
        <w:t xml:space="preserve">B. No parent will permit the person to live in the parent's home; </w:t>
      </w:r>
    </w:p>
    <w:p w:rsidR="007B2782" w:rsidRPr="007B2782" w:rsidRDefault="007B2782" w:rsidP="007B2782">
      <w:pPr>
        <w:spacing w:after="0"/>
        <w:ind w:firstLine="720"/>
        <w:rPr>
          <w:rFonts w:ascii="Times New Roman" w:hAnsi="Times New Roman" w:cs="Times New Roman"/>
        </w:rPr>
      </w:pPr>
    </w:p>
    <w:p w:rsidR="007B2782" w:rsidRPr="007B2782" w:rsidRDefault="007B2782" w:rsidP="007B2782">
      <w:pPr>
        <w:spacing w:after="0"/>
        <w:ind w:left="720"/>
        <w:rPr>
          <w:rFonts w:ascii="Times New Roman" w:hAnsi="Times New Roman" w:cs="Times New Roman"/>
        </w:rPr>
      </w:pPr>
      <w:r w:rsidRPr="007B2782">
        <w:rPr>
          <w:rFonts w:ascii="Times New Roman" w:hAnsi="Times New Roman" w:cs="Times New Roman"/>
        </w:rPr>
        <w:t xml:space="preserve">C. The department determines that the physical or emotional health or safety of the person or dependent child would be jeopardized if that person and dependent child lived with a parent; </w:t>
      </w:r>
    </w:p>
    <w:p w:rsidR="007B2782" w:rsidRPr="007B2782" w:rsidRDefault="007B2782" w:rsidP="007B2782">
      <w:pPr>
        <w:spacing w:after="0"/>
        <w:ind w:left="720"/>
        <w:rPr>
          <w:rFonts w:ascii="Times New Roman" w:hAnsi="Times New Roman" w:cs="Times New Roman"/>
        </w:rPr>
      </w:pPr>
    </w:p>
    <w:p w:rsidR="007B2782" w:rsidRPr="007B2782" w:rsidRDefault="007B2782" w:rsidP="007B2782">
      <w:pPr>
        <w:spacing w:after="0"/>
        <w:ind w:left="720"/>
        <w:rPr>
          <w:rFonts w:ascii="Times New Roman" w:hAnsi="Times New Roman" w:cs="Times New Roman"/>
        </w:rPr>
      </w:pPr>
      <w:r w:rsidRPr="007B2782">
        <w:rPr>
          <w:rFonts w:ascii="Times New Roman" w:hAnsi="Times New Roman" w:cs="Times New Roman"/>
        </w:rPr>
        <w:t xml:space="preserve">D. The individual has lived apart from both parents for a period of at least one year before the birth of any dependent child; or </w:t>
      </w:r>
    </w:p>
    <w:p w:rsidR="007B2782" w:rsidRPr="007B2782" w:rsidRDefault="007B2782" w:rsidP="007B2782">
      <w:pPr>
        <w:spacing w:after="0"/>
        <w:ind w:left="720"/>
        <w:rPr>
          <w:rFonts w:ascii="Times New Roman" w:hAnsi="Times New Roman" w:cs="Times New Roman"/>
        </w:rPr>
      </w:pPr>
    </w:p>
    <w:p w:rsidR="007B2782" w:rsidRPr="007B2782" w:rsidRDefault="007B2782" w:rsidP="007B2782">
      <w:pPr>
        <w:spacing w:after="0"/>
        <w:ind w:left="720"/>
        <w:rPr>
          <w:rFonts w:ascii="Times New Roman" w:hAnsi="Times New Roman" w:cs="Times New Roman"/>
        </w:rPr>
      </w:pPr>
      <w:r w:rsidRPr="007B2782">
        <w:rPr>
          <w:rFonts w:ascii="Times New Roman" w:hAnsi="Times New Roman" w:cs="Times New Roman"/>
        </w:rPr>
        <w:t xml:space="preserve">E. The department determines, in accordance with rules adopted pursuant to this section, which must be in accordance with federal regulations, that there is good cause to waive this requirement. </w:t>
      </w:r>
    </w:p>
    <w:p w:rsidR="007B2782" w:rsidRPr="007B2782" w:rsidRDefault="007B2782" w:rsidP="007B2782">
      <w:pPr>
        <w:spacing w:after="0"/>
        <w:ind w:left="72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rPr>
        <w:t>For the purposes of this subsection, "parent" includes legal guardian.</w:t>
      </w:r>
    </w:p>
    <w:p w:rsidR="007B2782" w:rsidRPr="007B2782" w:rsidRDefault="007B2782" w:rsidP="007B2782">
      <w:pPr>
        <w:spacing w:after="0"/>
        <w:rPr>
          <w:rFonts w:ascii="Times New Roman" w:hAnsi="Times New Roman" w:cs="Times New Roman"/>
          <w:b/>
          <w:bCs/>
        </w:rPr>
      </w:pPr>
    </w:p>
    <w:p w:rsidR="007B2782" w:rsidRPr="007B2782" w:rsidRDefault="007B2782" w:rsidP="007B2782">
      <w:pPr>
        <w:spacing w:after="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bCs/>
        </w:rPr>
      </w:pPr>
      <w:proofErr w:type="gramStart"/>
      <w:r w:rsidRPr="007B2782">
        <w:rPr>
          <w:rFonts w:ascii="Times New Roman" w:hAnsi="Times New Roman" w:cs="Times New Roman"/>
          <w:b/>
          <w:bCs/>
        </w:rPr>
        <w:t>Sec.</w:t>
      </w:r>
      <w:proofErr w:type="gramEnd"/>
      <w:r w:rsidRPr="007B2782">
        <w:rPr>
          <w:rFonts w:ascii="Times New Roman" w:hAnsi="Times New Roman" w:cs="Times New Roman"/>
          <w:b/>
          <w:bCs/>
        </w:rPr>
        <w:t xml:space="preserve">  </w:t>
      </w:r>
      <w:proofErr w:type="gramStart"/>
      <w:r w:rsidRPr="007B2782">
        <w:rPr>
          <w:rFonts w:ascii="Times New Roman" w:hAnsi="Times New Roman" w:cs="Times New Roman"/>
          <w:b/>
          <w:bCs/>
        </w:rPr>
        <w:t>OO-6.</w:t>
      </w:r>
      <w:proofErr w:type="gramEnd"/>
      <w:r w:rsidRPr="007B2782">
        <w:rPr>
          <w:rFonts w:ascii="Times New Roman" w:hAnsi="Times New Roman" w:cs="Times New Roman"/>
          <w:b/>
          <w:bCs/>
        </w:rPr>
        <w:t xml:space="preserve">  22 MRSA §4310, first ¶ </w:t>
      </w:r>
      <w:r w:rsidRPr="007B2782">
        <w:rPr>
          <w:rFonts w:ascii="Times New Roman" w:hAnsi="Times New Roman" w:cs="Times New Roman"/>
          <w:bCs/>
        </w:rPr>
        <w:t xml:space="preserve">as amended PL 1991, c. 9, Pt. U, §7 </w:t>
      </w:r>
      <w:proofErr w:type="gramStart"/>
      <w:r w:rsidRPr="007B2782">
        <w:rPr>
          <w:rFonts w:ascii="Times New Roman" w:hAnsi="Times New Roman" w:cs="Times New Roman"/>
          <w:bCs/>
        </w:rPr>
        <w:t>is</w:t>
      </w:r>
      <w:proofErr w:type="gramEnd"/>
      <w:r w:rsidRPr="007B2782">
        <w:rPr>
          <w:rFonts w:ascii="Times New Roman" w:hAnsi="Times New Roman" w:cs="Times New Roman"/>
          <w:bCs/>
        </w:rPr>
        <w:t xml:space="preserve"> further amended to read:</w:t>
      </w:r>
    </w:p>
    <w:p w:rsidR="007B2782" w:rsidRPr="007B2782" w:rsidRDefault="007B2782" w:rsidP="007B2782">
      <w:pPr>
        <w:spacing w:after="0"/>
        <w:ind w:firstLine="720"/>
        <w:rPr>
          <w:rFonts w:ascii="Times New Roman" w:hAnsi="Times New Roman" w:cs="Times New Roman"/>
          <w:b/>
          <w:bCs/>
        </w:rPr>
      </w:pPr>
    </w:p>
    <w:p w:rsidR="007B2782" w:rsidRPr="007B2782" w:rsidRDefault="007B2782" w:rsidP="007B2782">
      <w:pPr>
        <w:spacing w:after="0"/>
        <w:ind w:firstLine="720"/>
        <w:rPr>
          <w:rFonts w:ascii="Times New Roman" w:hAnsi="Times New Roman" w:cs="Times New Roman"/>
        </w:rPr>
      </w:pPr>
      <w:r w:rsidRPr="007B2782">
        <w:rPr>
          <w:rFonts w:ascii="Times New Roman" w:hAnsi="Times New Roman" w:cs="Times New Roman"/>
        </w:rPr>
        <w:t xml:space="preserve">Whenever an </w:t>
      </w:r>
      <w:r w:rsidRPr="007B2782">
        <w:rPr>
          <w:rFonts w:ascii="Times New Roman" w:hAnsi="Times New Roman" w:cs="Times New Roman"/>
          <w:u w:val="single"/>
        </w:rPr>
        <w:t>eligible person becomes an</w:t>
      </w:r>
      <w:r w:rsidRPr="007B2782">
        <w:rPr>
          <w:rFonts w:ascii="Times New Roman" w:hAnsi="Times New Roman" w:cs="Times New Roman"/>
        </w:rPr>
        <w:t xml:space="preserve"> applicant for general assistance </w:t>
      </w:r>
      <w:r w:rsidRPr="007B2782">
        <w:rPr>
          <w:rFonts w:ascii="Times New Roman" w:hAnsi="Times New Roman" w:cs="Times New Roman"/>
          <w:u w:val="single"/>
        </w:rPr>
        <w:t>and</w:t>
      </w:r>
      <w:r w:rsidRPr="007B2782">
        <w:rPr>
          <w:rFonts w:ascii="Times New Roman" w:hAnsi="Times New Roman" w:cs="Times New Roman"/>
        </w:rPr>
        <w:t xml:space="preserve"> states to the administrator that the applicant is in an emergency situation and requires immediate assistance to meet basic necessities, the overseer shall, pending verification, issue to the applicant either personally or by mail, as soon as possible but in no event later than 24 hours after application, sufficient benefits to provide the basic necessities needed immediately by the applicant, provided that the following conditions are met</w:t>
      </w:r>
      <w:r w:rsidRPr="007B2782">
        <w:rPr>
          <w:rFonts w:ascii="Times New Roman" w:hAnsi="Times New Roman" w:cs="Times New Roman"/>
          <w:u w:val="single"/>
        </w:rPr>
        <w:t>.</w:t>
      </w:r>
      <w:r w:rsidRPr="007B2782">
        <w:rPr>
          <w:rFonts w:ascii="Times New Roman" w:hAnsi="Times New Roman" w:cs="Times New Roman"/>
        </w:rPr>
        <w:t xml:space="preserve"> </w:t>
      </w:r>
    </w:p>
    <w:p w:rsidR="007B2782" w:rsidRPr="007B2782" w:rsidRDefault="007B2782" w:rsidP="007B2782">
      <w:pPr>
        <w:spacing w:after="0"/>
        <w:ind w:firstLine="720"/>
        <w:rPr>
          <w:rFonts w:ascii="Times New Roman" w:hAnsi="Times New Roman" w:cs="Times New Roman"/>
        </w:rPr>
      </w:pPr>
    </w:p>
    <w:p w:rsidR="007B2782" w:rsidRPr="007B2782" w:rsidRDefault="007B2782" w:rsidP="007B2782">
      <w:pPr>
        <w:spacing w:after="0"/>
        <w:ind w:firstLine="720"/>
        <w:rPr>
          <w:rFonts w:ascii="Times New Roman" w:hAnsi="Times New Roman" w:cs="Times New Roman"/>
          <w:bCs/>
        </w:rPr>
      </w:pPr>
      <w:proofErr w:type="gramStart"/>
      <w:r w:rsidRPr="007B2782">
        <w:rPr>
          <w:rFonts w:ascii="Times New Roman" w:hAnsi="Times New Roman" w:cs="Times New Roman"/>
          <w:b/>
          <w:bCs/>
        </w:rPr>
        <w:t>Sec.</w:t>
      </w:r>
      <w:proofErr w:type="gramEnd"/>
      <w:r w:rsidRPr="007B2782">
        <w:rPr>
          <w:rFonts w:ascii="Times New Roman" w:hAnsi="Times New Roman" w:cs="Times New Roman"/>
          <w:b/>
          <w:bCs/>
        </w:rPr>
        <w:t xml:space="preserve">  </w:t>
      </w:r>
      <w:proofErr w:type="gramStart"/>
      <w:r w:rsidRPr="007B2782">
        <w:rPr>
          <w:rFonts w:ascii="Times New Roman" w:hAnsi="Times New Roman" w:cs="Times New Roman"/>
          <w:b/>
          <w:bCs/>
        </w:rPr>
        <w:t>OO-6.</w:t>
      </w:r>
      <w:proofErr w:type="gramEnd"/>
      <w:r w:rsidRPr="007B2782">
        <w:rPr>
          <w:rFonts w:ascii="Times New Roman" w:hAnsi="Times New Roman" w:cs="Times New Roman"/>
          <w:b/>
          <w:bCs/>
        </w:rPr>
        <w:t xml:space="preserve">  22 MRSA §4311, sub-§1, </w:t>
      </w:r>
      <w:r w:rsidRPr="007B2782">
        <w:rPr>
          <w:rFonts w:ascii="Times New Roman" w:hAnsi="Times New Roman" w:cs="Times New Roman"/>
          <w:bCs/>
        </w:rPr>
        <w:t>as revised by PL 2003, c. 689, Pt. B, §6 is repealed and replaced with the following:</w:t>
      </w:r>
    </w:p>
    <w:p w:rsidR="007B2782" w:rsidRPr="007B2782" w:rsidRDefault="007B2782" w:rsidP="007B2782">
      <w:pPr>
        <w:spacing w:after="0"/>
        <w:ind w:firstLine="720"/>
        <w:rPr>
          <w:rFonts w:ascii="Times New Roman" w:hAnsi="Times New Roman" w:cs="Times New Roman"/>
          <w:b/>
          <w:bCs/>
        </w:rPr>
      </w:pPr>
      <w:r w:rsidRPr="007B2782">
        <w:rPr>
          <w:rFonts w:ascii="Times New Roman" w:hAnsi="Times New Roman" w:cs="Times New Roman"/>
          <w:b/>
          <w:bCs/>
        </w:rPr>
        <w:t xml:space="preserve"> </w:t>
      </w:r>
    </w:p>
    <w:p w:rsidR="007B2782" w:rsidRPr="007B2782" w:rsidRDefault="007B2782" w:rsidP="007B2782">
      <w:pPr>
        <w:spacing w:after="0"/>
        <w:ind w:firstLine="720"/>
        <w:rPr>
          <w:rFonts w:ascii="Times New Roman" w:hAnsi="Times New Roman" w:cs="Times New Roman"/>
          <w:u w:val="single"/>
        </w:rPr>
      </w:pPr>
      <w:r w:rsidRPr="007B2782">
        <w:rPr>
          <w:rFonts w:ascii="Times New Roman" w:hAnsi="Times New Roman" w:cs="Times New Roman"/>
          <w:b/>
          <w:u w:val="single"/>
        </w:rPr>
        <w:t xml:space="preserve">1. Departmental reimbursement.  </w:t>
      </w:r>
      <w:r w:rsidRPr="007B2782">
        <w:rPr>
          <w:rFonts w:ascii="Times New Roman" w:hAnsi="Times New Roman" w:cs="Times New Roman"/>
          <w:u w:val="single"/>
        </w:rPr>
        <w:t xml:space="preserve">The department shall reimburse each municipality or Indian tribe for the costs of a portion of the direct costs of paying benefits through its general assistance </w:t>
      </w:r>
      <w:proofErr w:type="gramStart"/>
      <w:r w:rsidRPr="007B2782">
        <w:rPr>
          <w:rFonts w:ascii="Times New Roman" w:hAnsi="Times New Roman" w:cs="Times New Roman"/>
          <w:u w:val="single"/>
        </w:rPr>
        <w:t>program</w:t>
      </w:r>
      <w:r w:rsidR="006D699C">
        <w:rPr>
          <w:rFonts w:ascii="Times New Roman" w:hAnsi="Times New Roman" w:cs="Times New Roman"/>
          <w:u w:val="single"/>
        </w:rPr>
        <w:t xml:space="preserve"> </w:t>
      </w:r>
      <w:r w:rsidRPr="007B2782">
        <w:rPr>
          <w:rFonts w:ascii="Times New Roman" w:hAnsi="Times New Roman" w:cs="Times New Roman"/>
          <w:u w:val="single"/>
        </w:rPr>
        <w:t xml:space="preserve"> if</w:t>
      </w:r>
      <w:proofErr w:type="gramEnd"/>
      <w:r w:rsidRPr="007B2782">
        <w:rPr>
          <w:rFonts w:ascii="Times New Roman" w:hAnsi="Times New Roman" w:cs="Times New Roman"/>
          <w:u w:val="single"/>
        </w:rPr>
        <w:t xml:space="preserve"> the department finds that the municipality or Indian tribe was in compliance with all requirements of this chapter during the fiscal year for which reimbursement is sought. The amount of reimbursement must be an amount equal to: </w:t>
      </w:r>
    </w:p>
    <w:p w:rsidR="007B2782" w:rsidRPr="007B2782" w:rsidRDefault="007B2782" w:rsidP="007B2782">
      <w:pPr>
        <w:spacing w:after="0"/>
        <w:ind w:firstLine="720"/>
        <w:rPr>
          <w:rFonts w:ascii="Times New Roman" w:hAnsi="Times New Roman" w:cs="Times New Roman"/>
          <w:u w:val="single"/>
        </w:rPr>
      </w:pPr>
    </w:p>
    <w:p w:rsidR="007B2782" w:rsidRPr="007B2782" w:rsidRDefault="007B2782" w:rsidP="007B2782">
      <w:pPr>
        <w:spacing w:after="0"/>
        <w:ind w:left="720"/>
        <w:rPr>
          <w:rFonts w:ascii="Times New Roman" w:hAnsi="Times New Roman" w:cs="Times New Roman"/>
          <w:u w:val="single"/>
        </w:rPr>
      </w:pPr>
      <w:r w:rsidRPr="007B2782">
        <w:rPr>
          <w:rFonts w:ascii="Times New Roman" w:hAnsi="Times New Roman" w:cs="Times New Roman"/>
          <w:u w:val="single"/>
        </w:rPr>
        <w:t>A. For each municipality, 50% of all general assistance granted by that municipality;</w:t>
      </w:r>
    </w:p>
    <w:p w:rsidR="007B2782" w:rsidRPr="007B2782" w:rsidRDefault="007B2782" w:rsidP="007B2782">
      <w:pPr>
        <w:spacing w:after="0"/>
        <w:ind w:firstLine="720"/>
        <w:rPr>
          <w:rFonts w:ascii="Times New Roman" w:hAnsi="Times New Roman" w:cs="Times New Roman"/>
          <w:u w:val="single"/>
        </w:rPr>
      </w:pPr>
    </w:p>
    <w:p w:rsidR="007B2782" w:rsidRPr="007B2782" w:rsidRDefault="007B2782" w:rsidP="007B2782">
      <w:pPr>
        <w:spacing w:after="0"/>
        <w:ind w:left="720"/>
        <w:rPr>
          <w:rFonts w:ascii="Times New Roman" w:hAnsi="Times New Roman" w:cs="Times New Roman"/>
          <w:u w:val="single"/>
        </w:rPr>
      </w:pPr>
      <w:r w:rsidRPr="007B2782">
        <w:rPr>
          <w:rFonts w:ascii="Times New Roman" w:hAnsi="Times New Roman" w:cs="Times New Roman"/>
          <w:u w:val="single"/>
        </w:rPr>
        <w:t xml:space="preserve">B. For an Indian tribe,  90% of net general assistance costs in any fiscal year in excess of .0003 of that Tribe’s most recent state valuation relative to the state fiscal year for which reimbursement is being issued, as determined by the State Tax Assessor in the statement filed as provided in Title 36, section 381. In addition, the department shall reimburse </w:t>
      </w:r>
      <w:r w:rsidR="00CD0A00">
        <w:rPr>
          <w:rFonts w:ascii="Times New Roman" w:hAnsi="Times New Roman" w:cs="Times New Roman"/>
          <w:u w:val="single"/>
        </w:rPr>
        <w:t>10%</w:t>
      </w:r>
      <w:r w:rsidRPr="007B2782">
        <w:rPr>
          <w:rFonts w:ascii="Times New Roman" w:hAnsi="Times New Roman" w:cs="Times New Roman"/>
          <w:u w:val="single"/>
        </w:rPr>
        <w:t xml:space="preserve"> of all general assistance granted. </w:t>
      </w:r>
    </w:p>
    <w:p w:rsidR="007B2782" w:rsidRPr="007B2782" w:rsidRDefault="007B2782" w:rsidP="007B2782">
      <w:pPr>
        <w:spacing w:after="0"/>
        <w:ind w:left="720"/>
        <w:rPr>
          <w:rFonts w:ascii="Times New Roman" w:hAnsi="Times New Roman" w:cs="Times New Roman"/>
          <w:u w:val="single"/>
        </w:rPr>
      </w:pPr>
    </w:p>
    <w:p w:rsidR="007B2782" w:rsidRPr="007B2782" w:rsidRDefault="007B2782" w:rsidP="007B2782">
      <w:pPr>
        <w:spacing w:after="0"/>
        <w:ind w:left="720"/>
        <w:rPr>
          <w:rFonts w:ascii="Times New Roman" w:hAnsi="Times New Roman" w:cs="Times New Roman"/>
          <w:u w:val="single"/>
        </w:rPr>
      </w:pPr>
      <w:r w:rsidRPr="007B2782">
        <w:rPr>
          <w:rFonts w:ascii="Times New Roman" w:hAnsi="Times New Roman" w:cs="Times New Roman"/>
          <w:u w:val="single"/>
        </w:rPr>
        <w:t>As used in this subsection, “Indian tribe” has the same meaning as in section 411, subsection 8-A</w:t>
      </w:r>
    </w:p>
    <w:p w:rsidR="007B2782" w:rsidRPr="007B2782" w:rsidRDefault="007B2782" w:rsidP="007B2782">
      <w:pPr>
        <w:spacing w:after="0"/>
        <w:rPr>
          <w:rFonts w:ascii="Times New Roman" w:hAnsi="Times New Roman" w:cs="Times New Roman"/>
          <w:strike/>
        </w:rPr>
      </w:pPr>
      <w:r w:rsidRPr="007B2782">
        <w:rPr>
          <w:rFonts w:ascii="Times New Roman" w:hAnsi="Times New Roman" w:cs="Times New Roman"/>
          <w:strike/>
        </w:rPr>
        <w:t xml:space="preserve"> </w:t>
      </w:r>
    </w:p>
    <w:p w:rsidR="007B2782" w:rsidRPr="007B2782" w:rsidRDefault="007B2782" w:rsidP="007B2782">
      <w:pPr>
        <w:spacing w:after="0"/>
        <w:ind w:firstLine="720"/>
        <w:rPr>
          <w:rFonts w:ascii="Times New Roman" w:hAnsi="Times New Roman" w:cs="Times New Roman"/>
          <w:strike/>
        </w:rPr>
      </w:pPr>
      <w:proofErr w:type="gramStart"/>
      <w:r w:rsidRPr="007B2782">
        <w:rPr>
          <w:rFonts w:ascii="Times New Roman" w:hAnsi="Times New Roman" w:cs="Times New Roman"/>
          <w:b/>
        </w:rPr>
        <w:t>Sec.</w:t>
      </w:r>
      <w:proofErr w:type="gramEnd"/>
      <w:r w:rsidRPr="007B2782">
        <w:rPr>
          <w:rFonts w:ascii="Times New Roman" w:hAnsi="Times New Roman" w:cs="Times New Roman"/>
          <w:b/>
        </w:rPr>
        <w:t xml:space="preserve">  </w:t>
      </w:r>
      <w:proofErr w:type="gramStart"/>
      <w:r w:rsidRPr="007B2782">
        <w:rPr>
          <w:rFonts w:ascii="Times New Roman" w:hAnsi="Times New Roman" w:cs="Times New Roman"/>
          <w:b/>
        </w:rPr>
        <w:t>OO-7.</w:t>
      </w:r>
      <w:proofErr w:type="gramEnd"/>
      <w:r w:rsidRPr="007B2782">
        <w:rPr>
          <w:rFonts w:ascii="Times New Roman" w:hAnsi="Times New Roman" w:cs="Times New Roman"/>
          <w:b/>
        </w:rPr>
        <w:t xml:space="preserve">  22 MRSA §4311, sub-§1-B, </w:t>
      </w:r>
      <w:r w:rsidRPr="007B2782">
        <w:rPr>
          <w:rFonts w:ascii="Times New Roman" w:hAnsi="Times New Roman" w:cs="Times New Roman"/>
        </w:rPr>
        <w:t>as amended by PL 1991, c. 9, Pt. U, §8 is repealed.</w:t>
      </w:r>
    </w:p>
    <w:p w:rsidR="007B2782" w:rsidRPr="007B2782" w:rsidRDefault="007B2782" w:rsidP="007B2782">
      <w:pPr>
        <w:spacing w:after="0"/>
        <w:rPr>
          <w:rFonts w:ascii="Times New Roman" w:hAnsi="Times New Roman" w:cs="Times New Roman"/>
        </w:rPr>
      </w:pPr>
      <w:r w:rsidRPr="007B2782">
        <w:rPr>
          <w:rFonts w:ascii="Times New Roman" w:hAnsi="Times New Roman" w:cs="Times New Roman"/>
        </w:rPr>
        <w:t xml:space="preserve"> </w:t>
      </w:r>
    </w:p>
    <w:p w:rsidR="007B2782" w:rsidRPr="007B2782" w:rsidRDefault="007B2782" w:rsidP="007B2782">
      <w:pPr>
        <w:spacing w:after="0"/>
        <w:ind w:firstLine="720"/>
        <w:rPr>
          <w:rFonts w:ascii="Times New Roman" w:hAnsi="Times New Roman" w:cs="Times New Roman"/>
        </w:rPr>
      </w:pPr>
      <w:proofErr w:type="gramStart"/>
      <w:r w:rsidRPr="007B2782">
        <w:rPr>
          <w:rFonts w:ascii="Times New Roman" w:hAnsi="Times New Roman" w:cs="Times New Roman"/>
          <w:b/>
        </w:rPr>
        <w:t>Sec.</w:t>
      </w:r>
      <w:proofErr w:type="gramEnd"/>
      <w:r w:rsidRPr="007B2782">
        <w:rPr>
          <w:rFonts w:ascii="Times New Roman" w:hAnsi="Times New Roman" w:cs="Times New Roman"/>
          <w:b/>
        </w:rPr>
        <w:t xml:space="preserve">  </w:t>
      </w:r>
      <w:proofErr w:type="gramStart"/>
      <w:r w:rsidRPr="007B2782">
        <w:rPr>
          <w:rFonts w:ascii="Times New Roman" w:hAnsi="Times New Roman" w:cs="Times New Roman"/>
          <w:b/>
        </w:rPr>
        <w:t>OO-8.</w:t>
      </w:r>
      <w:proofErr w:type="gramEnd"/>
      <w:r w:rsidRPr="007B2782">
        <w:rPr>
          <w:rFonts w:ascii="Times New Roman" w:hAnsi="Times New Roman" w:cs="Times New Roman"/>
          <w:b/>
        </w:rPr>
        <w:t xml:space="preserve">  22 MRSA §4311, sub-§2, </w:t>
      </w:r>
      <w:r w:rsidRPr="007B2782">
        <w:rPr>
          <w:rFonts w:ascii="Times New Roman" w:hAnsi="Times New Roman" w:cs="Times New Roman"/>
        </w:rPr>
        <w:t>as amended by PL 1991, c. 9, Pt. U, §9 is further amended to read:</w:t>
      </w:r>
    </w:p>
    <w:p w:rsidR="007B2782" w:rsidRPr="007B2782" w:rsidRDefault="007B2782" w:rsidP="007B2782">
      <w:pPr>
        <w:spacing w:after="0"/>
        <w:ind w:firstLine="720"/>
        <w:rPr>
          <w:rFonts w:ascii="Times New Roman" w:hAnsi="Times New Roman" w:cs="Times New Roman"/>
          <w:strike/>
        </w:rPr>
      </w:pPr>
      <w:r w:rsidRPr="007B2782">
        <w:rPr>
          <w:rFonts w:ascii="Times New Roman" w:hAnsi="Times New Roman" w:cs="Times New Roman"/>
          <w:b/>
        </w:rPr>
        <w:t>2.  Submission of reports.</w:t>
      </w:r>
      <w:r w:rsidRPr="007B2782">
        <w:rPr>
          <w:rFonts w:ascii="Times New Roman" w:hAnsi="Times New Roman" w:cs="Times New Roman"/>
        </w:rPr>
        <w:t xml:space="preserve">  Municipalities </w:t>
      </w:r>
      <w:r w:rsidRPr="007B2782">
        <w:rPr>
          <w:rFonts w:ascii="Times New Roman" w:hAnsi="Times New Roman" w:cs="Times New Roman"/>
          <w:u w:val="single"/>
        </w:rPr>
        <w:t>and Tribes</w:t>
      </w:r>
      <w:r w:rsidRPr="007B2782">
        <w:rPr>
          <w:rFonts w:ascii="Times New Roman" w:hAnsi="Times New Roman" w:cs="Times New Roman"/>
        </w:rPr>
        <w:t xml:space="preserve"> shall submit </w:t>
      </w:r>
      <w:r w:rsidRPr="007B2782">
        <w:rPr>
          <w:rFonts w:ascii="Times New Roman" w:hAnsi="Times New Roman" w:cs="Times New Roman"/>
          <w:u w:val="single"/>
        </w:rPr>
        <w:t>monthly reports on forms provided by the department.</w:t>
      </w:r>
      <w:r w:rsidRPr="007B2782">
        <w:rPr>
          <w:rFonts w:ascii="Times New Roman" w:hAnsi="Times New Roman" w:cs="Times New Roman"/>
        </w:rPr>
        <w:t xml:space="preserve"> </w:t>
      </w:r>
      <w:proofErr w:type="gramStart"/>
      <w:r w:rsidRPr="007B2782">
        <w:rPr>
          <w:rFonts w:ascii="Times New Roman" w:hAnsi="Times New Roman" w:cs="Times New Roman"/>
          <w:strike/>
        </w:rPr>
        <w:t>reports</w:t>
      </w:r>
      <w:proofErr w:type="gramEnd"/>
      <w:r w:rsidRPr="007B2782">
        <w:rPr>
          <w:rFonts w:ascii="Times New Roman" w:hAnsi="Times New Roman" w:cs="Times New Roman"/>
          <w:strike/>
        </w:rPr>
        <w:t xml:space="preserve"> as follows. </w:t>
      </w:r>
    </w:p>
    <w:p w:rsidR="007B2782" w:rsidRPr="007B2782" w:rsidRDefault="007B2782" w:rsidP="007B2782">
      <w:pPr>
        <w:spacing w:after="0"/>
        <w:rPr>
          <w:rFonts w:ascii="Times New Roman" w:hAnsi="Times New Roman" w:cs="Times New Roman"/>
          <w:strike/>
        </w:rPr>
      </w:pPr>
      <w:r w:rsidRPr="007B2782">
        <w:rPr>
          <w:rFonts w:ascii="Times New Roman" w:hAnsi="Times New Roman" w:cs="Times New Roman"/>
          <w:strike/>
        </w:rPr>
        <w:t xml:space="preserve">A. For purposes of this section, those municipalities that received reimbursement at 90% during the previous fiscal year of the State and those municipalities that expect to receive reimbursement at 90% during the current fiscal year of the State must submit monthly reports on forms provided by the department. </w:t>
      </w:r>
    </w:p>
    <w:p w:rsidR="007B2782" w:rsidRPr="007B2782" w:rsidRDefault="007B2782" w:rsidP="007B2782">
      <w:pPr>
        <w:spacing w:after="0"/>
        <w:rPr>
          <w:rFonts w:ascii="Times New Roman" w:hAnsi="Times New Roman" w:cs="Times New Roman"/>
          <w:strike/>
        </w:rPr>
      </w:pPr>
    </w:p>
    <w:p w:rsidR="007B2782" w:rsidRPr="007B2782" w:rsidRDefault="007B2782" w:rsidP="007B2782">
      <w:pPr>
        <w:spacing w:after="0"/>
        <w:rPr>
          <w:rFonts w:ascii="Times New Roman" w:hAnsi="Times New Roman" w:cs="Times New Roman"/>
          <w:strike/>
        </w:rPr>
      </w:pPr>
      <w:r w:rsidRPr="007B2782">
        <w:rPr>
          <w:rFonts w:ascii="Times New Roman" w:hAnsi="Times New Roman" w:cs="Times New Roman"/>
          <w:strike/>
        </w:rPr>
        <w:t xml:space="preserve">B. Those municipalities that did not receive reimbursement at 90% during the previous fiscal year and do not expect to receive reimbursement at 90% for the current fiscal year must submit quarterly or semiannual reports on forms provided by the department. </w:t>
      </w:r>
    </w:p>
    <w:p w:rsidR="00DE6B21" w:rsidRDefault="00DE6B21" w:rsidP="005F5B01">
      <w:pPr>
        <w:rPr>
          <w:rFonts w:ascii="Times New Roman" w:hAnsi="Times New Roman" w:cs="Times New Roman"/>
          <w:b/>
        </w:rPr>
      </w:pPr>
    </w:p>
    <w:p w:rsidR="005F5B01" w:rsidRDefault="007B2782" w:rsidP="005F5B01">
      <w:pPr>
        <w:rPr>
          <w:rFonts w:ascii="Times New Roman" w:hAnsi="Times New Roman" w:cs="Times New Roman"/>
          <w:b/>
        </w:rPr>
      </w:pPr>
      <w:r w:rsidRPr="007B2782">
        <w:rPr>
          <w:rFonts w:ascii="Times New Roman" w:hAnsi="Times New Roman" w:cs="Times New Roman"/>
          <w:b/>
        </w:rPr>
        <w:t>Proposed</w:t>
      </w:r>
    </w:p>
    <w:p w:rsidR="007B2782" w:rsidRPr="007B2782" w:rsidRDefault="007B2782" w:rsidP="009D629F">
      <w:pPr>
        <w:ind w:left="3600" w:firstLine="720"/>
        <w:rPr>
          <w:rFonts w:ascii="Times New Roman" w:hAnsi="Times New Roman" w:cs="Times New Roman"/>
          <w:sz w:val="26"/>
          <w:szCs w:val="26"/>
        </w:rPr>
      </w:pPr>
      <w:r w:rsidRPr="007B2782">
        <w:rPr>
          <w:rFonts w:ascii="Times New Roman" w:eastAsia="Times New Roman" w:hAnsi="Times New Roman" w:cs="Times New Roman"/>
          <w:b/>
          <w:bCs/>
          <w:spacing w:val="-3"/>
          <w:sz w:val="24"/>
          <w:szCs w:val="24"/>
        </w:rPr>
        <w:t>P</w:t>
      </w:r>
      <w:r w:rsidRPr="007B2782">
        <w:rPr>
          <w:rFonts w:ascii="Times New Roman" w:eastAsia="Times New Roman" w:hAnsi="Times New Roman" w:cs="Times New Roman"/>
          <w:b/>
          <w:bCs/>
          <w:spacing w:val="2"/>
          <w:sz w:val="24"/>
          <w:szCs w:val="24"/>
        </w:rPr>
        <w:t>A</w:t>
      </w:r>
      <w:r w:rsidRPr="007B2782">
        <w:rPr>
          <w:rFonts w:ascii="Times New Roman" w:eastAsia="Times New Roman" w:hAnsi="Times New Roman" w:cs="Times New Roman"/>
          <w:b/>
          <w:bCs/>
          <w:sz w:val="24"/>
          <w:szCs w:val="24"/>
        </w:rPr>
        <w:t>RT</w:t>
      </w:r>
      <w:r w:rsidRPr="007B2782">
        <w:rPr>
          <w:rFonts w:ascii="Times New Roman" w:eastAsia="Times New Roman" w:hAnsi="Times New Roman" w:cs="Times New Roman"/>
          <w:b/>
          <w:bCs/>
          <w:spacing w:val="1"/>
          <w:sz w:val="24"/>
          <w:szCs w:val="24"/>
        </w:rPr>
        <w:t xml:space="preserve"> </w:t>
      </w:r>
      <w:r w:rsidRPr="007B2782">
        <w:rPr>
          <w:rFonts w:ascii="Times New Roman" w:eastAsia="Times New Roman" w:hAnsi="Times New Roman" w:cs="Times New Roman"/>
          <w:b/>
          <w:bCs/>
          <w:sz w:val="24"/>
          <w:szCs w:val="24"/>
        </w:rPr>
        <w:t>OO</w:t>
      </w:r>
    </w:p>
    <w:p w:rsidR="007B2782" w:rsidRPr="007B2782" w:rsidRDefault="007B2782" w:rsidP="007B2782">
      <w:pPr>
        <w:spacing w:after="0"/>
        <w:rPr>
          <w:rFonts w:ascii="Times New Roman" w:hAnsi="Times New Roman" w:cs="Times New Roman"/>
        </w:rPr>
        <w:sectPr w:rsidR="007B2782" w:rsidRPr="007B2782" w:rsidSect="00BB2940">
          <w:footerReference w:type="default" r:id="rId11"/>
          <w:pgSz w:w="12240" w:h="15840"/>
          <w:pgMar w:top="990" w:right="1340" w:bottom="900" w:left="1340" w:header="0" w:footer="1017" w:gutter="0"/>
          <w:cols w:space="720"/>
        </w:sectPr>
      </w:pPr>
    </w:p>
    <w:p w:rsidR="007B2782" w:rsidRPr="007B2782" w:rsidRDefault="007B2782" w:rsidP="007B2782">
      <w:pPr>
        <w:spacing w:before="5" w:after="0" w:line="100" w:lineRule="exact"/>
        <w:rPr>
          <w:rFonts w:ascii="Times New Roman" w:hAnsi="Times New Roman" w:cs="Times New Roman"/>
          <w:sz w:val="10"/>
          <w:szCs w:val="10"/>
        </w:rPr>
      </w:pPr>
    </w:p>
    <w:p w:rsidR="00B9440E" w:rsidRDefault="004B3281" w:rsidP="00E3171C">
      <w:pPr>
        <w:tabs>
          <w:tab w:val="left" w:pos="0"/>
        </w:tabs>
        <w:spacing w:before="29" w:after="0" w:line="240" w:lineRule="auto"/>
        <w:ind w:left="720" w:right="-20" w:hanging="720"/>
        <w:rPr>
          <w:rFonts w:ascii="Times New Roman" w:hAnsi="Times New Roman" w:cs="Times New Roman"/>
        </w:rPr>
      </w:pPr>
      <w:r>
        <w:rPr>
          <w:rFonts w:ascii="Times New Roman" w:hAnsi="Times New Roman" w:cs="Times New Roman"/>
        </w:rPr>
        <w:t xml:space="preserve"> </w:t>
      </w:r>
      <w:r w:rsidR="00E3171C">
        <w:rPr>
          <w:rFonts w:ascii="Times New Roman" w:hAnsi="Times New Roman" w:cs="Times New Roman"/>
        </w:rPr>
        <w:tab/>
      </w:r>
      <w:proofErr w:type="gramStart"/>
      <w:r w:rsidR="00B9440E" w:rsidRPr="007B2782">
        <w:rPr>
          <w:rFonts w:ascii="Times New Roman" w:eastAsia="Times New Roman" w:hAnsi="Times New Roman" w:cs="Times New Roman"/>
          <w:b/>
          <w:bCs/>
          <w:spacing w:val="1"/>
          <w:sz w:val="24"/>
          <w:szCs w:val="24"/>
        </w:rPr>
        <w:t>S</w:t>
      </w:r>
      <w:r w:rsidR="00B9440E" w:rsidRPr="007B2782">
        <w:rPr>
          <w:rFonts w:ascii="Times New Roman" w:eastAsia="Times New Roman" w:hAnsi="Times New Roman" w:cs="Times New Roman"/>
          <w:b/>
          <w:bCs/>
          <w:spacing w:val="-1"/>
          <w:sz w:val="24"/>
          <w:szCs w:val="24"/>
        </w:rPr>
        <w:t>ec</w:t>
      </w:r>
      <w:r w:rsidR="00B9440E" w:rsidRPr="007B2782">
        <w:rPr>
          <w:rFonts w:ascii="Times New Roman" w:eastAsia="Times New Roman" w:hAnsi="Times New Roman" w:cs="Times New Roman"/>
          <w:b/>
          <w:bCs/>
          <w:sz w:val="24"/>
          <w:szCs w:val="24"/>
        </w:rPr>
        <w:t>.</w:t>
      </w:r>
      <w:proofErr w:type="gramEnd"/>
      <w:r w:rsidR="00B9440E" w:rsidRPr="007B2782">
        <w:rPr>
          <w:rFonts w:ascii="Times New Roman" w:eastAsia="Times New Roman" w:hAnsi="Times New Roman" w:cs="Times New Roman"/>
          <w:b/>
          <w:bCs/>
          <w:sz w:val="24"/>
          <w:szCs w:val="24"/>
        </w:rPr>
        <w:t xml:space="preserve">  </w:t>
      </w:r>
      <w:proofErr w:type="gramStart"/>
      <w:r w:rsidR="00B9440E" w:rsidRPr="007B2782">
        <w:rPr>
          <w:rFonts w:ascii="Times New Roman" w:eastAsia="Times New Roman" w:hAnsi="Times New Roman" w:cs="Times New Roman"/>
          <w:b/>
          <w:bCs/>
          <w:sz w:val="24"/>
          <w:szCs w:val="24"/>
        </w:rPr>
        <w:t>OO</w:t>
      </w:r>
      <w:r w:rsidR="00B9440E" w:rsidRPr="007B2782">
        <w:rPr>
          <w:rFonts w:ascii="Times New Roman" w:eastAsia="Times New Roman" w:hAnsi="Times New Roman" w:cs="Times New Roman"/>
          <w:b/>
          <w:bCs/>
          <w:spacing w:val="-1"/>
          <w:sz w:val="24"/>
          <w:szCs w:val="24"/>
        </w:rPr>
        <w:t>-1</w:t>
      </w:r>
      <w:r w:rsidR="00B9440E" w:rsidRPr="007B2782">
        <w:rPr>
          <w:rFonts w:ascii="Times New Roman" w:eastAsia="Times New Roman" w:hAnsi="Times New Roman" w:cs="Times New Roman"/>
          <w:b/>
          <w:bCs/>
          <w:sz w:val="24"/>
          <w:szCs w:val="24"/>
        </w:rPr>
        <w:t>.</w:t>
      </w:r>
      <w:proofErr w:type="gramEnd"/>
      <w:r w:rsidR="00B9440E" w:rsidRPr="007B2782">
        <w:rPr>
          <w:rFonts w:ascii="Times New Roman" w:eastAsia="Times New Roman" w:hAnsi="Times New Roman" w:cs="Times New Roman"/>
          <w:b/>
          <w:bCs/>
          <w:sz w:val="24"/>
          <w:szCs w:val="24"/>
        </w:rPr>
        <w:t xml:space="preserve">  22 </w:t>
      </w:r>
      <w:r w:rsidR="00B9440E" w:rsidRPr="007B2782">
        <w:rPr>
          <w:rFonts w:ascii="Times New Roman" w:eastAsia="Times New Roman" w:hAnsi="Times New Roman" w:cs="Times New Roman"/>
          <w:b/>
          <w:bCs/>
          <w:spacing w:val="-1"/>
          <w:sz w:val="24"/>
          <w:szCs w:val="24"/>
        </w:rPr>
        <w:t>M</w:t>
      </w:r>
      <w:r w:rsidR="00B9440E" w:rsidRPr="007B2782">
        <w:rPr>
          <w:rFonts w:ascii="Times New Roman" w:eastAsia="Times New Roman" w:hAnsi="Times New Roman" w:cs="Times New Roman"/>
          <w:b/>
          <w:bCs/>
          <w:sz w:val="24"/>
          <w:szCs w:val="24"/>
        </w:rPr>
        <w:t>R</w:t>
      </w:r>
      <w:r w:rsidR="00B9440E" w:rsidRPr="007B2782">
        <w:rPr>
          <w:rFonts w:ascii="Times New Roman" w:eastAsia="Times New Roman" w:hAnsi="Times New Roman" w:cs="Times New Roman"/>
          <w:b/>
          <w:bCs/>
          <w:spacing w:val="1"/>
          <w:sz w:val="24"/>
          <w:szCs w:val="24"/>
        </w:rPr>
        <w:t>S</w:t>
      </w:r>
      <w:r w:rsidR="00B9440E" w:rsidRPr="007B2782">
        <w:rPr>
          <w:rFonts w:ascii="Times New Roman" w:eastAsia="Times New Roman" w:hAnsi="Times New Roman" w:cs="Times New Roman"/>
          <w:b/>
          <w:bCs/>
          <w:sz w:val="24"/>
          <w:szCs w:val="24"/>
        </w:rPr>
        <w:t>A</w:t>
      </w:r>
      <w:r w:rsidR="00B9440E" w:rsidRPr="007B2782">
        <w:rPr>
          <w:rFonts w:ascii="Times New Roman" w:eastAsia="Times New Roman" w:hAnsi="Times New Roman" w:cs="Times New Roman"/>
          <w:b/>
          <w:bCs/>
          <w:spacing w:val="2"/>
          <w:sz w:val="24"/>
          <w:szCs w:val="24"/>
        </w:rPr>
        <w:t xml:space="preserve"> </w:t>
      </w:r>
      <w:r w:rsidR="00B9440E" w:rsidRPr="007B2782">
        <w:rPr>
          <w:rFonts w:ascii="Times New Roman" w:eastAsia="Times New Roman" w:hAnsi="Times New Roman" w:cs="Times New Roman"/>
          <w:b/>
          <w:bCs/>
          <w:sz w:val="24"/>
          <w:szCs w:val="24"/>
        </w:rPr>
        <w:t>§4301, s</w:t>
      </w:r>
      <w:r w:rsidR="00B9440E" w:rsidRPr="007B2782">
        <w:rPr>
          <w:rFonts w:ascii="Times New Roman" w:eastAsia="Times New Roman" w:hAnsi="Times New Roman" w:cs="Times New Roman"/>
          <w:b/>
          <w:bCs/>
          <w:spacing w:val="1"/>
          <w:sz w:val="24"/>
          <w:szCs w:val="24"/>
        </w:rPr>
        <w:t>ub</w:t>
      </w:r>
      <w:r w:rsidR="00B9440E" w:rsidRPr="007B2782">
        <w:rPr>
          <w:rFonts w:ascii="Times New Roman" w:eastAsia="Times New Roman" w:hAnsi="Times New Roman" w:cs="Times New Roman"/>
          <w:b/>
          <w:bCs/>
          <w:spacing w:val="-1"/>
          <w:sz w:val="24"/>
          <w:szCs w:val="24"/>
        </w:rPr>
        <w:t>-</w:t>
      </w:r>
      <w:r w:rsidR="00B9440E" w:rsidRPr="007B2782">
        <w:rPr>
          <w:rFonts w:ascii="Times New Roman" w:eastAsia="Times New Roman" w:hAnsi="Times New Roman" w:cs="Times New Roman"/>
          <w:b/>
          <w:bCs/>
          <w:sz w:val="24"/>
          <w:szCs w:val="24"/>
        </w:rPr>
        <w:t xml:space="preserve">§3, </w:t>
      </w:r>
      <w:r w:rsidR="00B9440E" w:rsidRPr="007B2782">
        <w:rPr>
          <w:rFonts w:ascii="Times New Roman" w:eastAsia="Times New Roman" w:hAnsi="Times New Roman" w:cs="Times New Roman"/>
          <w:spacing w:val="-1"/>
          <w:sz w:val="24"/>
          <w:szCs w:val="24"/>
        </w:rPr>
        <w:t>a</w:t>
      </w:r>
      <w:r w:rsidR="00B9440E" w:rsidRPr="007B2782">
        <w:rPr>
          <w:rFonts w:ascii="Times New Roman" w:eastAsia="Times New Roman" w:hAnsi="Times New Roman" w:cs="Times New Roman"/>
          <w:sz w:val="24"/>
          <w:szCs w:val="24"/>
        </w:rPr>
        <w:t xml:space="preserve">s </w:t>
      </w:r>
      <w:r w:rsidR="00B9440E" w:rsidRPr="007B2782">
        <w:rPr>
          <w:rFonts w:ascii="Times New Roman" w:eastAsia="Times New Roman" w:hAnsi="Times New Roman" w:cs="Times New Roman"/>
          <w:spacing w:val="-1"/>
          <w:sz w:val="24"/>
          <w:szCs w:val="24"/>
        </w:rPr>
        <w:t>e</w:t>
      </w:r>
      <w:r w:rsidR="00B9440E" w:rsidRPr="007B2782">
        <w:rPr>
          <w:rFonts w:ascii="Times New Roman" w:eastAsia="Times New Roman" w:hAnsi="Times New Roman" w:cs="Times New Roman"/>
          <w:sz w:val="24"/>
          <w:szCs w:val="24"/>
        </w:rPr>
        <w:t>n</w:t>
      </w:r>
      <w:r w:rsidR="00B9440E" w:rsidRPr="007B2782">
        <w:rPr>
          <w:rFonts w:ascii="Times New Roman" w:eastAsia="Times New Roman" w:hAnsi="Times New Roman" w:cs="Times New Roman"/>
          <w:spacing w:val="-1"/>
          <w:sz w:val="24"/>
          <w:szCs w:val="24"/>
        </w:rPr>
        <w:t>ac</w:t>
      </w:r>
      <w:r w:rsidR="00B9440E" w:rsidRPr="007B2782">
        <w:rPr>
          <w:rFonts w:ascii="Times New Roman" w:eastAsia="Times New Roman" w:hAnsi="Times New Roman" w:cs="Times New Roman"/>
          <w:sz w:val="24"/>
          <w:szCs w:val="24"/>
        </w:rPr>
        <w:t>t</w:t>
      </w:r>
      <w:r w:rsidR="00B9440E" w:rsidRPr="007B2782">
        <w:rPr>
          <w:rFonts w:ascii="Times New Roman" w:eastAsia="Times New Roman" w:hAnsi="Times New Roman" w:cs="Times New Roman"/>
          <w:spacing w:val="1"/>
          <w:sz w:val="24"/>
          <w:szCs w:val="24"/>
        </w:rPr>
        <w:t>e</w:t>
      </w:r>
      <w:r w:rsidR="00B9440E" w:rsidRPr="007B2782">
        <w:rPr>
          <w:rFonts w:ascii="Times New Roman" w:eastAsia="Times New Roman" w:hAnsi="Times New Roman" w:cs="Times New Roman"/>
          <w:sz w:val="24"/>
          <w:szCs w:val="24"/>
        </w:rPr>
        <w:t xml:space="preserve">d </w:t>
      </w:r>
      <w:r w:rsidR="00B9440E" w:rsidRPr="007B2782">
        <w:rPr>
          <w:rFonts w:ascii="Times New Roman" w:eastAsia="Times New Roman" w:hAnsi="Times New Roman" w:cs="Times New Roman"/>
          <w:spacing w:val="2"/>
          <w:sz w:val="24"/>
          <w:szCs w:val="24"/>
        </w:rPr>
        <w:t>b</w:t>
      </w:r>
      <w:r w:rsidR="00B9440E" w:rsidRPr="007B2782">
        <w:rPr>
          <w:rFonts w:ascii="Times New Roman" w:eastAsia="Times New Roman" w:hAnsi="Times New Roman" w:cs="Times New Roman"/>
          <w:sz w:val="24"/>
          <w:szCs w:val="24"/>
        </w:rPr>
        <w:t>y</w:t>
      </w:r>
      <w:r w:rsidR="00B9440E" w:rsidRPr="007B2782">
        <w:rPr>
          <w:rFonts w:ascii="Times New Roman" w:eastAsia="Times New Roman" w:hAnsi="Times New Roman" w:cs="Times New Roman"/>
          <w:spacing w:val="-5"/>
          <w:sz w:val="24"/>
          <w:szCs w:val="24"/>
        </w:rPr>
        <w:t xml:space="preserve"> </w:t>
      </w:r>
      <w:r w:rsidR="00B9440E" w:rsidRPr="007B2782">
        <w:rPr>
          <w:rFonts w:ascii="Times New Roman" w:eastAsia="Times New Roman" w:hAnsi="Times New Roman" w:cs="Times New Roman"/>
          <w:spacing w:val="3"/>
          <w:sz w:val="24"/>
          <w:szCs w:val="24"/>
        </w:rPr>
        <w:t>P</w:t>
      </w:r>
      <w:r w:rsidR="00B9440E" w:rsidRPr="007B2782">
        <w:rPr>
          <w:rFonts w:ascii="Times New Roman" w:eastAsia="Times New Roman" w:hAnsi="Times New Roman" w:cs="Times New Roman"/>
          <w:sz w:val="24"/>
          <w:szCs w:val="24"/>
        </w:rPr>
        <w:t>L</w:t>
      </w:r>
      <w:r w:rsidR="00B9440E" w:rsidRPr="007B2782">
        <w:rPr>
          <w:rFonts w:ascii="Times New Roman" w:eastAsia="Times New Roman" w:hAnsi="Times New Roman" w:cs="Times New Roman"/>
          <w:spacing w:val="-3"/>
          <w:sz w:val="24"/>
          <w:szCs w:val="24"/>
        </w:rPr>
        <w:t xml:space="preserve"> </w:t>
      </w:r>
      <w:r w:rsidR="00B9440E" w:rsidRPr="007B2782">
        <w:rPr>
          <w:rFonts w:ascii="Times New Roman" w:eastAsia="Times New Roman" w:hAnsi="Times New Roman" w:cs="Times New Roman"/>
          <w:sz w:val="24"/>
          <w:szCs w:val="24"/>
        </w:rPr>
        <w:t xml:space="preserve">1983, </w:t>
      </w:r>
      <w:r w:rsidR="00B9440E" w:rsidRPr="007B2782">
        <w:rPr>
          <w:rFonts w:ascii="Times New Roman" w:eastAsia="Times New Roman" w:hAnsi="Times New Roman" w:cs="Times New Roman"/>
          <w:spacing w:val="-1"/>
          <w:sz w:val="24"/>
          <w:szCs w:val="24"/>
        </w:rPr>
        <w:t>c</w:t>
      </w:r>
      <w:r w:rsidR="00B9440E" w:rsidRPr="007B2782">
        <w:rPr>
          <w:rFonts w:ascii="Times New Roman" w:eastAsia="Times New Roman" w:hAnsi="Times New Roman" w:cs="Times New Roman"/>
          <w:sz w:val="24"/>
          <w:szCs w:val="24"/>
        </w:rPr>
        <w:t>. 577, §1</w:t>
      </w:r>
      <w:r w:rsidR="00B9440E" w:rsidRPr="007B2782">
        <w:rPr>
          <w:rFonts w:ascii="Times New Roman" w:eastAsia="Times New Roman" w:hAnsi="Times New Roman" w:cs="Times New Roman"/>
          <w:spacing w:val="2"/>
          <w:sz w:val="24"/>
          <w:szCs w:val="24"/>
        </w:rPr>
        <w:t xml:space="preserve"> </w:t>
      </w:r>
      <w:r w:rsidR="00B9440E" w:rsidRPr="007B2782">
        <w:rPr>
          <w:rFonts w:ascii="Times New Roman" w:eastAsia="Times New Roman" w:hAnsi="Times New Roman" w:cs="Times New Roman"/>
          <w:sz w:val="24"/>
          <w:szCs w:val="24"/>
        </w:rPr>
        <w:t xml:space="preserve">is </w:t>
      </w:r>
      <w:r w:rsidR="00B9440E" w:rsidRPr="007B2782">
        <w:rPr>
          <w:rFonts w:ascii="Times New Roman" w:eastAsia="Times New Roman" w:hAnsi="Times New Roman" w:cs="Times New Roman"/>
          <w:spacing w:val="-1"/>
          <w:sz w:val="24"/>
          <w:szCs w:val="24"/>
        </w:rPr>
        <w:t>a</w:t>
      </w:r>
      <w:r w:rsidR="00B9440E" w:rsidRPr="007B2782">
        <w:rPr>
          <w:rFonts w:ascii="Times New Roman" w:eastAsia="Times New Roman" w:hAnsi="Times New Roman" w:cs="Times New Roman"/>
          <w:sz w:val="24"/>
          <w:szCs w:val="24"/>
        </w:rPr>
        <w:t>m</w:t>
      </w:r>
      <w:r w:rsidR="00B9440E" w:rsidRPr="007B2782">
        <w:rPr>
          <w:rFonts w:ascii="Times New Roman" w:eastAsia="Times New Roman" w:hAnsi="Times New Roman" w:cs="Times New Roman"/>
          <w:spacing w:val="-1"/>
          <w:sz w:val="24"/>
          <w:szCs w:val="24"/>
        </w:rPr>
        <w:t>e</w:t>
      </w:r>
      <w:r w:rsidR="00B9440E" w:rsidRPr="007B2782">
        <w:rPr>
          <w:rFonts w:ascii="Times New Roman" w:eastAsia="Times New Roman" w:hAnsi="Times New Roman" w:cs="Times New Roman"/>
          <w:sz w:val="24"/>
          <w:szCs w:val="24"/>
        </w:rPr>
        <w:t>nd</w:t>
      </w:r>
      <w:r w:rsidR="00B9440E" w:rsidRPr="007B2782">
        <w:rPr>
          <w:rFonts w:ascii="Times New Roman" w:eastAsia="Times New Roman" w:hAnsi="Times New Roman" w:cs="Times New Roman"/>
          <w:spacing w:val="-1"/>
          <w:sz w:val="24"/>
          <w:szCs w:val="24"/>
        </w:rPr>
        <w:t>e</w:t>
      </w:r>
      <w:r w:rsidR="00B9440E" w:rsidRPr="007B2782">
        <w:rPr>
          <w:rFonts w:ascii="Times New Roman" w:eastAsia="Times New Roman" w:hAnsi="Times New Roman" w:cs="Times New Roman"/>
          <w:sz w:val="24"/>
          <w:szCs w:val="24"/>
        </w:rPr>
        <w:t>d to</w:t>
      </w:r>
      <w:r w:rsidR="00B9440E">
        <w:rPr>
          <w:rFonts w:ascii="Times New Roman" w:eastAsia="Times New Roman" w:hAnsi="Times New Roman" w:cs="Times New Roman"/>
          <w:sz w:val="24"/>
          <w:szCs w:val="24"/>
        </w:rPr>
        <w:t xml:space="preserve"> r</w:t>
      </w:r>
      <w:r w:rsidR="00B9440E">
        <w:rPr>
          <w:rFonts w:ascii="Times New Roman" w:hAnsi="Times New Roman" w:cs="Times New Roman"/>
        </w:rPr>
        <w:t>ead:</w:t>
      </w:r>
    </w:p>
    <w:p w:rsidR="00B9440E" w:rsidRDefault="00B9440E" w:rsidP="00B9440E">
      <w:pPr>
        <w:spacing w:before="29" w:after="0" w:line="240" w:lineRule="auto"/>
        <w:ind w:right="-20" w:hanging="900"/>
        <w:rPr>
          <w:rFonts w:ascii="Times New Roman" w:hAnsi="Times New Roman" w:cs="Times New Roman"/>
        </w:rPr>
      </w:pPr>
    </w:p>
    <w:p w:rsidR="00B9440E" w:rsidRPr="007B2782" w:rsidRDefault="00B9440E" w:rsidP="00B9440E">
      <w:pPr>
        <w:spacing w:before="29" w:after="0" w:line="240" w:lineRule="auto"/>
        <w:ind w:left="100" w:right="152" w:firstLine="620"/>
        <w:rPr>
          <w:rFonts w:ascii="Times New Roman" w:eastAsia="Times New Roman" w:hAnsi="Times New Roman" w:cs="Times New Roman"/>
          <w:sz w:val="24"/>
          <w:szCs w:val="24"/>
          <w:u w:val="single" w:color="000000"/>
        </w:rPr>
      </w:pPr>
      <w:r>
        <w:rPr>
          <w:rFonts w:ascii="Times New Roman" w:eastAsia="Times New Roman" w:hAnsi="Times New Roman" w:cs="Times New Roman"/>
          <w:b/>
          <w:bCs/>
          <w:spacing w:val="1"/>
          <w:sz w:val="24"/>
          <w:szCs w:val="24"/>
        </w:rPr>
        <w:t>3.</w:t>
      </w:r>
      <w:r w:rsidR="00E3171C">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sidRPr="007B2782">
        <w:rPr>
          <w:rFonts w:ascii="Times New Roman" w:eastAsia="Times New Roman" w:hAnsi="Times New Roman" w:cs="Times New Roman"/>
          <w:b/>
          <w:bCs/>
          <w:sz w:val="24"/>
          <w:szCs w:val="24"/>
        </w:rPr>
        <w:t>ligi</w:t>
      </w:r>
      <w:r w:rsidRPr="007B2782">
        <w:rPr>
          <w:rFonts w:ascii="Times New Roman" w:eastAsia="Times New Roman" w:hAnsi="Times New Roman" w:cs="Times New Roman"/>
          <w:b/>
          <w:bCs/>
          <w:spacing w:val="-1"/>
          <w:sz w:val="24"/>
          <w:szCs w:val="24"/>
        </w:rPr>
        <w:t>b</w:t>
      </w:r>
      <w:r w:rsidRPr="007B2782">
        <w:rPr>
          <w:rFonts w:ascii="Times New Roman" w:eastAsia="Times New Roman" w:hAnsi="Times New Roman" w:cs="Times New Roman"/>
          <w:b/>
          <w:bCs/>
          <w:sz w:val="24"/>
          <w:szCs w:val="24"/>
        </w:rPr>
        <w:t>le</w:t>
      </w:r>
      <w:r w:rsidRPr="007B2782">
        <w:rPr>
          <w:rFonts w:ascii="Times New Roman" w:eastAsia="Times New Roman" w:hAnsi="Times New Roman" w:cs="Times New Roman"/>
          <w:b/>
          <w:bCs/>
          <w:spacing w:val="-1"/>
          <w:sz w:val="24"/>
          <w:szCs w:val="24"/>
        </w:rPr>
        <w:t xml:space="preserve"> </w:t>
      </w:r>
      <w:r w:rsidRPr="007B2782">
        <w:rPr>
          <w:rFonts w:ascii="Times New Roman" w:eastAsia="Times New Roman" w:hAnsi="Times New Roman" w:cs="Times New Roman"/>
          <w:b/>
          <w:bCs/>
          <w:spacing w:val="1"/>
          <w:sz w:val="24"/>
          <w:szCs w:val="24"/>
        </w:rPr>
        <w:t>p</w:t>
      </w:r>
      <w:r w:rsidRPr="007B2782">
        <w:rPr>
          <w:rFonts w:ascii="Times New Roman" w:eastAsia="Times New Roman" w:hAnsi="Times New Roman" w:cs="Times New Roman"/>
          <w:b/>
          <w:bCs/>
          <w:spacing w:val="-1"/>
          <w:sz w:val="24"/>
          <w:szCs w:val="24"/>
        </w:rPr>
        <w:t>er</w:t>
      </w:r>
      <w:r w:rsidRPr="007B2782">
        <w:rPr>
          <w:rFonts w:ascii="Times New Roman" w:eastAsia="Times New Roman" w:hAnsi="Times New Roman" w:cs="Times New Roman"/>
          <w:b/>
          <w:bCs/>
          <w:sz w:val="24"/>
          <w:szCs w:val="24"/>
        </w:rPr>
        <w:t>so</w:t>
      </w:r>
      <w:r w:rsidRPr="007B2782">
        <w:rPr>
          <w:rFonts w:ascii="Times New Roman" w:eastAsia="Times New Roman" w:hAnsi="Times New Roman" w:cs="Times New Roman"/>
          <w:b/>
          <w:bCs/>
          <w:spacing w:val="1"/>
          <w:sz w:val="24"/>
          <w:szCs w:val="24"/>
        </w:rPr>
        <w:t>n</w:t>
      </w:r>
      <w:r w:rsidRPr="007B2782">
        <w:rPr>
          <w:rFonts w:ascii="Times New Roman" w:eastAsia="Times New Roman" w:hAnsi="Times New Roman" w:cs="Times New Roman"/>
          <w:b/>
          <w:bCs/>
          <w:sz w:val="24"/>
          <w:szCs w:val="24"/>
        </w:rPr>
        <w:t xml:space="preserve">.  </w:t>
      </w:r>
      <w:r w:rsidRPr="007B2782">
        <w:rPr>
          <w:rFonts w:ascii="Times New Roman" w:eastAsia="Times New Roman" w:hAnsi="Times New Roman" w:cs="Times New Roman"/>
          <w:spacing w:val="-2"/>
          <w:sz w:val="24"/>
          <w:szCs w:val="24"/>
        </w:rPr>
        <w:t>"</w:t>
      </w:r>
      <w:r w:rsidRPr="007B2782">
        <w:rPr>
          <w:rFonts w:ascii="Times New Roman" w:eastAsia="Times New Roman" w:hAnsi="Times New Roman" w:cs="Times New Roman"/>
          <w:sz w:val="24"/>
          <w:szCs w:val="24"/>
        </w:rPr>
        <w:t>Eli</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ible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son"</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3"/>
          <w:sz w:val="24"/>
          <w:szCs w:val="24"/>
        </w:rPr>
        <w:t>m</w:t>
      </w:r>
      <w:r w:rsidRPr="007B2782">
        <w:rPr>
          <w:rFonts w:ascii="Times New Roman" w:eastAsia="Times New Roman" w:hAnsi="Times New Roman" w:cs="Times New Roman"/>
          <w:spacing w:val="-1"/>
          <w:sz w:val="24"/>
          <w:szCs w:val="24"/>
        </w:rPr>
        <w:t>ea</w:t>
      </w:r>
      <w:r w:rsidRPr="007B2782">
        <w:rPr>
          <w:rFonts w:ascii="Times New Roman" w:eastAsia="Times New Roman" w:hAnsi="Times New Roman" w:cs="Times New Roman"/>
          <w:sz w:val="24"/>
          <w:szCs w:val="24"/>
        </w:rPr>
        <w:t>ns a</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son who is qu</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li</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i</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to </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ece</w:t>
      </w:r>
      <w:r w:rsidRPr="007B2782">
        <w:rPr>
          <w:rFonts w:ascii="Times New Roman" w:eastAsia="Times New Roman" w:hAnsi="Times New Roman" w:cs="Times New Roman"/>
          <w:sz w:val="24"/>
          <w:szCs w:val="24"/>
        </w:rPr>
        <w:t>ive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g</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l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ssist</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fr</w:t>
      </w:r>
      <w:r w:rsidRPr="007B2782">
        <w:rPr>
          <w:rFonts w:ascii="Times New Roman" w:eastAsia="Times New Roman" w:hAnsi="Times New Roman" w:cs="Times New Roman"/>
          <w:sz w:val="24"/>
          <w:szCs w:val="24"/>
        </w:rPr>
        <w:t>om</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a</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muni</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ip</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li</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1"/>
          <w:sz w:val="24"/>
          <w:szCs w:val="24"/>
        </w:rPr>
        <w:t>cc</w:t>
      </w:r>
      <w:r w:rsidRPr="007B2782">
        <w:rPr>
          <w:rFonts w:ascii="Times New Roman" w:eastAsia="Times New Roman" w:hAnsi="Times New Roman" w:cs="Times New Roman"/>
          <w:sz w:val="24"/>
          <w:szCs w:val="24"/>
        </w:rPr>
        <w:t>o</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di</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z w:val="24"/>
          <w:szCs w:val="24"/>
        </w:rPr>
        <w:t>g</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to st</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2"/>
          <w:sz w:val="24"/>
          <w:szCs w:val="24"/>
        </w:rPr>
        <w:t>d</w:t>
      </w:r>
      <w:r w:rsidRPr="007B2782">
        <w:rPr>
          <w:rFonts w:ascii="Times New Roman" w:eastAsia="Times New Roman" w:hAnsi="Times New Roman" w:cs="Times New Roman"/>
          <w:spacing w:val="-1"/>
          <w:sz w:val="24"/>
          <w:szCs w:val="24"/>
        </w:rPr>
        <w:t>ar</w:t>
      </w:r>
      <w:r w:rsidRPr="007B2782">
        <w:rPr>
          <w:rFonts w:ascii="Times New Roman" w:eastAsia="Times New Roman" w:hAnsi="Times New Roman" w:cs="Times New Roman"/>
          <w:sz w:val="24"/>
          <w:szCs w:val="24"/>
        </w:rPr>
        <w:t>ds of</w:t>
      </w:r>
      <w:r w:rsidRPr="007B2782">
        <w:rPr>
          <w:rFonts w:ascii="Times New Roman" w:eastAsia="Times New Roman" w:hAnsi="Times New Roman" w:cs="Times New Roman"/>
          <w:spacing w:val="-1"/>
          <w:sz w:val="24"/>
          <w:szCs w:val="24"/>
        </w:rPr>
        <w:t xml:space="preserve"> e</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3"/>
          <w:sz w:val="24"/>
          <w:szCs w:val="24"/>
        </w:rPr>
        <w:t>i</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ibili</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min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2"/>
          <w:sz w:val="24"/>
          <w:szCs w:val="24"/>
        </w:rPr>
        <w:t>h</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muni</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ip</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 o</w:t>
      </w:r>
      <w:r w:rsidRPr="007B2782">
        <w:rPr>
          <w:rFonts w:ascii="Times New Roman" w:eastAsia="Times New Roman" w:hAnsi="Times New Roman" w:cs="Times New Roman"/>
          <w:spacing w:val="-1"/>
          <w:sz w:val="24"/>
          <w:szCs w:val="24"/>
        </w:rPr>
        <w:t>ff</w:t>
      </w:r>
      <w:r w:rsidRPr="007B2782">
        <w:rPr>
          <w:rFonts w:ascii="Times New Roman" w:eastAsia="Times New Roman" w:hAnsi="Times New Roman" w:cs="Times New Roman"/>
          <w:sz w:val="24"/>
          <w:szCs w:val="24"/>
        </w:rPr>
        <w:t>i</w:t>
      </w:r>
      <w:r w:rsidRPr="007B2782">
        <w:rPr>
          <w:rFonts w:ascii="Times New Roman" w:eastAsia="Times New Roman" w:hAnsi="Times New Roman" w:cs="Times New Roman"/>
          <w:spacing w:val="-1"/>
          <w:sz w:val="24"/>
          <w:szCs w:val="24"/>
        </w:rPr>
        <w:t>cer</w:t>
      </w:r>
      <w:r w:rsidRPr="007B2782">
        <w:rPr>
          <w:rFonts w:ascii="Times New Roman" w:eastAsia="Times New Roman" w:hAnsi="Times New Roman" w:cs="Times New Roman"/>
          <w:sz w:val="24"/>
          <w:szCs w:val="24"/>
        </w:rPr>
        <w:t>s</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wh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th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o</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not 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 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son 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ppli</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or</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pacing w:val="-1"/>
          <w:sz w:val="24"/>
          <w:szCs w:val="24"/>
        </w:rPr>
        <w:t>era</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ssist</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ce</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T</w:t>
      </w:r>
      <w:r w:rsidRPr="007B2782">
        <w:rPr>
          <w:rFonts w:ascii="Times New Roman" w:eastAsia="Times New Roman" w:hAnsi="Times New Roman" w:cs="Times New Roman"/>
          <w:spacing w:val="2"/>
          <w:sz w:val="24"/>
          <w:szCs w:val="24"/>
          <w:u w:val="single" w:color="000000"/>
        </w:rPr>
        <w:t>h</w:t>
      </w:r>
      <w:r w:rsidRPr="007B2782">
        <w:rPr>
          <w:rFonts w:ascii="Times New Roman" w:eastAsia="Times New Roman" w:hAnsi="Times New Roman" w:cs="Times New Roman"/>
          <w:sz w:val="24"/>
          <w:szCs w:val="24"/>
          <w:u w:val="single" w:color="000000"/>
        </w:rPr>
        <w:t>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2"/>
          <w:sz w:val="24"/>
          <w:szCs w:val="24"/>
          <w:u w:val="single" w:color="000000"/>
        </w:rPr>
        <w:t>f</w:t>
      </w:r>
      <w:r w:rsidRPr="007B2782">
        <w:rPr>
          <w:rFonts w:ascii="Times New Roman" w:eastAsia="Times New Roman" w:hAnsi="Times New Roman" w:cs="Times New Roman"/>
          <w:sz w:val="24"/>
          <w:szCs w:val="24"/>
          <w:u w:val="single" w:color="000000"/>
        </w:rPr>
        <w:t>ollowing</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pacing w:val="2"/>
          <w:sz w:val="24"/>
          <w:szCs w:val="24"/>
          <w:u w:val="single" w:color="000000"/>
        </w:rPr>
        <w:t>r</w:t>
      </w:r>
      <w:r w:rsidRPr="007B2782">
        <w:rPr>
          <w:rFonts w:ascii="Times New Roman" w:eastAsia="Times New Roman" w:hAnsi="Times New Roman" w:cs="Times New Roman"/>
          <w:sz w:val="24"/>
          <w:szCs w:val="24"/>
          <w:u w:val="single" w:color="000000"/>
        </w:rPr>
        <w:t>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not</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li</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ible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sons und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th</w:t>
      </w:r>
      <w:r w:rsidRPr="007B2782">
        <w:rPr>
          <w:rFonts w:ascii="Times New Roman" w:eastAsia="Times New Roman" w:hAnsi="Times New Roman" w:cs="Times New Roman"/>
          <w:spacing w:val="3"/>
          <w:sz w:val="24"/>
          <w:szCs w:val="24"/>
          <w:u w:val="single" w:color="000000"/>
        </w:rPr>
        <w:t>i</w:t>
      </w:r>
      <w:r w:rsidRPr="007B2782">
        <w:rPr>
          <w:rFonts w:ascii="Times New Roman" w:eastAsia="Times New Roman" w:hAnsi="Times New Roman" w:cs="Times New Roman"/>
          <w:sz w:val="24"/>
          <w:szCs w:val="24"/>
          <w:u w:val="single" w:color="000000"/>
        </w:rPr>
        <w:t>s s</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tion:</w:t>
      </w:r>
    </w:p>
    <w:p w:rsidR="00B9440E" w:rsidRDefault="00B9440E" w:rsidP="00B9440E">
      <w:pPr>
        <w:spacing w:before="29" w:after="0" w:line="240" w:lineRule="auto"/>
        <w:ind w:right="-20" w:firstLine="620"/>
        <w:rPr>
          <w:rFonts w:ascii="Times New Roman" w:hAnsi="Times New Roman" w:cs="Times New Roman"/>
        </w:rPr>
      </w:pPr>
    </w:p>
    <w:p w:rsidR="00B9440E" w:rsidRDefault="00B9440E" w:rsidP="00B9440E">
      <w:pPr>
        <w:spacing w:before="29" w:after="0" w:line="240" w:lineRule="auto"/>
        <w:ind w:right="-20" w:firstLine="620"/>
        <w:rPr>
          <w:rFonts w:ascii="Times New Roman" w:hAnsi="Times New Roman" w:cs="Times New Roman"/>
        </w:rPr>
      </w:pPr>
    </w:p>
    <w:p w:rsidR="00B9440E" w:rsidRPr="007B2782" w:rsidRDefault="00B9440E" w:rsidP="00B9440E">
      <w:pPr>
        <w:tabs>
          <w:tab w:val="left" w:pos="90"/>
        </w:tabs>
        <w:spacing w:before="29" w:after="0" w:line="240" w:lineRule="auto"/>
        <w:ind w:left="710" w:right="-20"/>
        <w:rPr>
          <w:rFonts w:ascii="Times New Roman" w:eastAsia="Times New Roman" w:hAnsi="Times New Roman" w:cs="Times New Roman"/>
          <w:sz w:val="24"/>
          <w:szCs w:val="24"/>
        </w:rPr>
      </w:pPr>
      <w:r w:rsidRPr="007B278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 </w:t>
      </w:r>
      <w:r w:rsidRPr="007B2782">
        <w:rPr>
          <w:rFonts w:ascii="Times New Roman" w:eastAsia="Times New Roman" w:hAnsi="Times New Roman" w:cs="Times New Roman"/>
          <w:sz w:val="24"/>
          <w:szCs w:val="24"/>
          <w:u w:val="single" w:color="000000"/>
        </w:rPr>
        <w:t>A</w:t>
      </w:r>
      <w:r w:rsidRPr="007B2782">
        <w:rPr>
          <w:rFonts w:ascii="Times New Roman" w:eastAsia="Times New Roman" w:hAnsi="Times New Roman" w:cs="Times New Roman"/>
          <w:spacing w:val="24"/>
          <w:sz w:val="24"/>
          <w:szCs w:val="24"/>
          <w:u w:val="single" w:color="000000"/>
        </w:rPr>
        <w:t xml:space="preserve"> </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er</w:t>
      </w:r>
      <w:r w:rsidRPr="007B2782">
        <w:rPr>
          <w:rFonts w:ascii="Times New Roman" w:eastAsia="Times New Roman" w:hAnsi="Times New Roman" w:cs="Times New Roman"/>
          <w:sz w:val="24"/>
          <w:szCs w:val="24"/>
          <w:u w:val="single" w:color="000000"/>
        </w:rPr>
        <w:t>son</w:t>
      </w:r>
      <w:r w:rsidRPr="007B2782">
        <w:rPr>
          <w:rFonts w:ascii="Times New Roman" w:eastAsia="Times New Roman" w:hAnsi="Times New Roman" w:cs="Times New Roman"/>
          <w:spacing w:val="26"/>
          <w:sz w:val="24"/>
          <w:szCs w:val="24"/>
          <w:u w:val="single" w:color="000000"/>
        </w:rPr>
        <w:t xml:space="preserve"> </w:t>
      </w:r>
      <w:r w:rsidRPr="007B2782">
        <w:rPr>
          <w:rFonts w:ascii="Times New Roman" w:eastAsia="Times New Roman" w:hAnsi="Times New Roman" w:cs="Times New Roman"/>
          <w:sz w:val="24"/>
          <w:szCs w:val="24"/>
          <w:u w:val="single" w:color="000000"/>
        </w:rPr>
        <w:t>who</w:t>
      </w:r>
      <w:r w:rsidRPr="007B2782">
        <w:rPr>
          <w:rFonts w:ascii="Times New Roman" w:eastAsia="Times New Roman" w:hAnsi="Times New Roman" w:cs="Times New Roman"/>
          <w:spacing w:val="24"/>
          <w:sz w:val="24"/>
          <w:szCs w:val="24"/>
          <w:u w:val="single" w:color="000000"/>
        </w:rPr>
        <w:t xml:space="preserve"> </w:t>
      </w:r>
      <w:r w:rsidRPr="007B2782">
        <w:rPr>
          <w:rFonts w:ascii="Times New Roman" w:eastAsia="Times New Roman" w:hAnsi="Times New Roman" w:cs="Times New Roman"/>
          <w:sz w:val="24"/>
          <w:szCs w:val="24"/>
          <w:u w:val="single" w:color="000000"/>
        </w:rPr>
        <w:t>is</w:t>
      </w:r>
      <w:r w:rsidRPr="007B2782">
        <w:rPr>
          <w:rFonts w:ascii="Times New Roman" w:eastAsia="Times New Roman" w:hAnsi="Times New Roman" w:cs="Times New Roman"/>
          <w:spacing w:val="24"/>
          <w:sz w:val="24"/>
          <w:szCs w:val="24"/>
          <w:u w:val="single" w:color="000000"/>
        </w:rPr>
        <w:t xml:space="preserve"> </w:t>
      </w:r>
      <w:r w:rsidRPr="007B2782">
        <w:rPr>
          <w:rFonts w:ascii="Times New Roman" w:eastAsia="Times New Roman" w:hAnsi="Times New Roman" w:cs="Times New Roman"/>
          <w:sz w:val="24"/>
          <w:szCs w:val="24"/>
          <w:u w:val="single" w:color="000000"/>
        </w:rPr>
        <w:t>in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l</w:t>
      </w:r>
      <w:r w:rsidRPr="007B2782">
        <w:rPr>
          <w:rFonts w:ascii="Times New Roman" w:eastAsia="Times New Roman" w:hAnsi="Times New Roman" w:cs="Times New Roman"/>
          <w:spacing w:val="3"/>
          <w:sz w:val="24"/>
          <w:szCs w:val="24"/>
          <w:u w:val="single" w:color="000000"/>
        </w:rPr>
        <w:t>i</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ible</w:t>
      </w:r>
      <w:r w:rsidRPr="007B2782">
        <w:rPr>
          <w:rFonts w:ascii="Times New Roman" w:eastAsia="Times New Roman" w:hAnsi="Times New Roman" w:cs="Times New Roman"/>
          <w:spacing w:val="23"/>
          <w:sz w:val="24"/>
          <w:szCs w:val="24"/>
          <w:u w:val="single" w:color="000000"/>
        </w:rPr>
        <w:t xml:space="preserve"> </w:t>
      </w:r>
      <w:r w:rsidRPr="007B2782">
        <w:rPr>
          <w:rFonts w:ascii="Times New Roman" w:eastAsia="Times New Roman" w:hAnsi="Times New Roman" w:cs="Times New Roman"/>
          <w:sz w:val="24"/>
          <w:szCs w:val="24"/>
          <w:u w:val="single" w:color="000000"/>
        </w:rPr>
        <w:t>to</w:t>
      </w:r>
      <w:r w:rsidRPr="007B2782">
        <w:rPr>
          <w:rFonts w:ascii="Times New Roman" w:eastAsia="Times New Roman" w:hAnsi="Times New Roman" w:cs="Times New Roman"/>
          <w:spacing w:val="24"/>
          <w:sz w:val="24"/>
          <w:szCs w:val="24"/>
          <w:u w:val="single" w:color="000000"/>
        </w:rPr>
        <w:t xml:space="preserve"> </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ce</w:t>
      </w:r>
      <w:r w:rsidRPr="007B2782">
        <w:rPr>
          <w:rFonts w:ascii="Times New Roman" w:eastAsia="Times New Roman" w:hAnsi="Times New Roman" w:cs="Times New Roman"/>
          <w:sz w:val="24"/>
          <w:szCs w:val="24"/>
          <w:u w:val="single" w:color="000000"/>
        </w:rPr>
        <w:t>ive</w:t>
      </w:r>
      <w:r w:rsidRPr="007B2782">
        <w:rPr>
          <w:rFonts w:ascii="Times New Roman" w:eastAsia="Times New Roman" w:hAnsi="Times New Roman" w:cs="Times New Roman"/>
          <w:spacing w:val="23"/>
          <w:sz w:val="24"/>
          <w:szCs w:val="24"/>
          <w:u w:val="single" w:color="000000"/>
        </w:rPr>
        <w:t xml:space="preserve"> </w:t>
      </w:r>
      <w:r w:rsidRPr="007B2782">
        <w:rPr>
          <w:rFonts w:ascii="Times New Roman" w:eastAsia="Times New Roman" w:hAnsi="Times New Roman" w:cs="Times New Roman"/>
          <w:spacing w:val="2"/>
          <w:sz w:val="24"/>
          <w:szCs w:val="24"/>
          <w:u w:val="single" w:color="000000"/>
        </w:rPr>
        <w:t>b</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f</w:t>
      </w:r>
      <w:r w:rsidRPr="007B2782">
        <w:rPr>
          <w:rFonts w:ascii="Times New Roman" w:eastAsia="Times New Roman" w:hAnsi="Times New Roman" w:cs="Times New Roman"/>
          <w:sz w:val="24"/>
          <w:szCs w:val="24"/>
          <w:u w:val="single" w:color="000000"/>
        </w:rPr>
        <w:t>its</w:t>
      </w:r>
      <w:r w:rsidRPr="007B2782">
        <w:rPr>
          <w:rFonts w:ascii="Times New Roman" w:eastAsia="Times New Roman" w:hAnsi="Times New Roman" w:cs="Times New Roman"/>
          <w:spacing w:val="24"/>
          <w:sz w:val="24"/>
          <w:szCs w:val="24"/>
          <w:u w:val="single" w:color="000000"/>
        </w:rPr>
        <w:t xml:space="preserve"> </w:t>
      </w:r>
      <w:r w:rsidRPr="007B2782">
        <w:rPr>
          <w:rFonts w:ascii="Times New Roman" w:eastAsia="Times New Roman" w:hAnsi="Times New Roman" w:cs="Times New Roman"/>
          <w:sz w:val="24"/>
          <w:szCs w:val="24"/>
          <w:u w:val="single" w:color="000000"/>
        </w:rPr>
        <w:t>und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23"/>
          <w:sz w:val="24"/>
          <w:szCs w:val="24"/>
          <w:u w:val="single" w:color="000000"/>
        </w:rPr>
        <w:t xml:space="preserve"> </w:t>
      </w:r>
      <w:r w:rsidRPr="007B2782">
        <w:rPr>
          <w:rFonts w:ascii="Times New Roman" w:eastAsia="Times New Roman" w:hAnsi="Times New Roman" w:cs="Times New Roman"/>
          <w:sz w:val="24"/>
          <w:szCs w:val="24"/>
          <w:u w:val="single" w:color="000000"/>
        </w:rPr>
        <w:t>the</w:t>
      </w:r>
      <w:r w:rsidRPr="007B2782">
        <w:rPr>
          <w:rFonts w:ascii="Times New Roman" w:eastAsia="Times New Roman" w:hAnsi="Times New Roman" w:cs="Times New Roman"/>
          <w:spacing w:val="25"/>
          <w:sz w:val="24"/>
          <w:szCs w:val="24"/>
          <w:u w:val="single" w:color="000000"/>
        </w:rPr>
        <w:t xml:space="preserve"> </w:t>
      </w:r>
      <w:r w:rsidRPr="007B2782">
        <w:rPr>
          <w:rFonts w:ascii="Times New Roman" w:eastAsia="Times New Roman" w:hAnsi="Times New Roman" w:cs="Times New Roman"/>
          <w:sz w:val="24"/>
          <w:szCs w:val="24"/>
          <w:u w:val="single" w:color="000000"/>
        </w:rPr>
        <w:t>T</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mpo</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pacing w:val="4"/>
          <w:sz w:val="24"/>
          <w:szCs w:val="24"/>
          <w:u w:val="single" w:color="000000"/>
        </w:rPr>
        <w:t>r</w:t>
      </w:r>
      <w:r w:rsidRPr="007B2782">
        <w:rPr>
          <w:rFonts w:ascii="Times New Roman" w:eastAsia="Times New Roman" w:hAnsi="Times New Roman" w:cs="Times New Roman"/>
          <w:sz w:val="24"/>
          <w:szCs w:val="24"/>
          <w:u w:val="single" w:color="000000"/>
        </w:rPr>
        <w:t>y</w:t>
      </w:r>
      <w:r>
        <w:rPr>
          <w:rFonts w:ascii="Times New Roman" w:eastAsia="Times New Roman" w:hAnsi="Times New Roman" w:cs="Times New Roman"/>
          <w:sz w:val="24"/>
          <w:szCs w:val="24"/>
          <w:u w:val="single" w:color="000000"/>
        </w:rPr>
        <w:t xml:space="preserve"> </w:t>
      </w:r>
      <w:r w:rsidRPr="007B2782">
        <w:rPr>
          <w:rFonts w:ascii="Times New Roman" w:eastAsia="Times New Roman" w:hAnsi="Times New Roman" w:cs="Times New Roman"/>
          <w:sz w:val="24"/>
          <w:szCs w:val="24"/>
          <w:u w:val="single" w:color="000000"/>
        </w:rPr>
        <w:t>As</w:t>
      </w:r>
      <w:r w:rsidRPr="007B2782">
        <w:rPr>
          <w:rFonts w:ascii="Times New Roman" w:eastAsia="Times New Roman" w:hAnsi="Times New Roman" w:cs="Times New Roman"/>
          <w:spacing w:val="3"/>
          <w:sz w:val="24"/>
          <w:szCs w:val="24"/>
          <w:u w:val="single" w:color="000000"/>
        </w:rPr>
        <w:t>s</w:t>
      </w:r>
      <w:r w:rsidRPr="007B2782">
        <w:rPr>
          <w:rFonts w:ascii="Times New Roman" w:eastAsia="Times New Roman" w:hAnsi="Times New Roman" w:cs="Times New Roman"/>
          <w:sz w:val="24"/>
          <w:szCs w:val="24"/>
          <w:u w:val="single" w:color="000000"/>
        </w:rPr>
        <w:t>ist</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e</w:t>
      </w:r>
      <w:r>
        <w:rPr>
          <w:rFonts w:ascii="Times New Roman" w:eastAsia="Times New Roman" w:hAnsi="Times New Roman" w:cs="Times New Roman"/>
          <w:sz w:val="24"/>
          <w:szCs w:val="24"/>
          <w:u w:val="single" w:color="000000"/>
        </w:rPr>
        <w:t xml:space="preserve"> </w:t>
      </w:r>
      <w:r w:rsidRPr="007B2782">
        <w:rPr>
          <w:rFonts w:ascii="Times New Roman" w:eastAsia="Times New Roman" w:hAnsi="Times New Roman" w:cs="Times New Roman"/>
          <w:spacing w:val="-1"/>
          <w:sz w:val="24"/>
          <w:szCs w:val="24"/>
          <w:u w:val="single" w:color="000000"/>
        </w:rPr>
        <w:t>f</w:t>
      </w:r>
      <w:r w:rsidRPr="007B2782">
        <w:rPr>
          <w:rFonts w:ascii="Times New Roman" w:eastAsia="Times New Roman" w:hAnsi="Times New Roman" w:cs="Times New Roman"/>
          <w:spacing w:val="2"/>
          <w:sz w:val="24"/>
          <w:szCs w:val="24"/>
          <w:u w:val="single" w:color="000000"/>
        </w:rPr>
        <w:t>o</w:t>
      </w:r>
      <w:r w:rsidRPr="007B2782">
        <w:rPr>
          <w:rFonts w:ascii="Times New Roman" w:eastAsia="Times New Roman" w:hAnsi="Times New Roman" w:cs="Times New Roman"/>
          <w:sz w:val="24"/>
          <w:szCs w:val="24"/>
          <w:u w:val="single" w:color="000000"/>
        </w:rPr>
        <w:t>r</w:t>
      </w:r>
      <w:r>
        <w:rPr>
          <w:rFonts w:ascii="Times New Roman" w:eastAsia="Times New Roman" w:hAnsi="Times New Roman" w:cs="Times New Roman"/>
          <w:sz w:val="24"/>
          <w:szCs w:val="24"/>
          <w:u w:val="single" w:color="000000"/>
        </w:rPr>
        <w:t xml:space="preserve"> </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ee</w:t>
      </w:r>
      <w:r w:rsidRPr="007B2782">
        <w:rPr>
          <w:rFonts w:ascii="Times New Roman" w:eastAsia="Times New Roman" w:hAnsi="Times New Roman" w:cs="Times New Roman"/>
          <w:spacing w:val="5"/>
          <w:sz w:val="24"/>
          <w:szCs w:val="24"/>
          <w:u w:val="single" w:color="000000"/>
        </w:rPr>
        <w:t>d</w:t>
      </w:r>
      <w:r w:rsidRPr="007B2782">
        <w:rPr>
          <w:rFonts w:ascii="Times New Roman" w:eastAsia="Times New Roman" w:hAnsi="Times New Roman" w:cs="Times New Roman"/>
          <w:sz w:val="24"/>
          <w:szCs w:val="24"/>
          <w:u w:val="single" w:color="000000"/>
        </w:rPr>
        <w:t>y</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pacing w:val="-1"/>
          <w:sz w:val="24"/>
          <w:szCs w:val="24"/>
          <w:u w:val="single" w:color="000000"/>
        </w:rPr>
        <w:t>Fa</w:t>
      </w:r>
      <w:r w:rsidRPr="007B2782">
        <w:rPr>
          <w:rFonts w:ascii="Times New Roman" w:eastAsia="Times New Roman" w:hAnsi="Times New Roman" w:cs="Times New Roman"/>
          <w:sz w:val="24"/>
          <w:szCs w:val="24"/>
          <w:u w:val="single" w:color="000000"/>
        </w:rPr>
        <w:t>mili</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s p</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pacing w:val="2"/>
          <w:sz w:val="24"/>
          <w:szCs w:val="24"/>
          <w:u w:val="single" w:color="000000"/>
        </w:rPr>
        <w:t>o</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pacing w:val="-1"/>
          <w:sz w:val="24"/>
          <w:szCs w:val="24"/>
          <w:u w:val="single" w:color="000000"/>
        </w:rPr>
        <w:t>ra</w:t>
      </w:r>
      <w:r w:rsidRPr="007B2782">
        <w:rPr>
          <w:rFonts w:ascii="Times New Roman" w:eastAsia="Times New Roman" w:hAnsi="Times New Roman" w:cs="Times New Roman"/>
          <w:sz w:val="24"/>
          <w:szCs w:val="24"/>
          <w:u w:val="single" w:color="000000"/>
        </w:rPr>
        <w:t>m</w:t>
      </w:r>
      <w:r w:rsidRPr="007B2782">
        <w:rPr>
          <w:rFonts w:ascii="Times New Roman" w:eastAsia="Times New Roman" w:hAnsi="Times New Roman" w:cs="Times New Roman"/>
          <w:spacing w:val="3"/>
          <w:sz w:val="24"/>
          <w:szCs w:val="24"/>
          <w:u w:val="single" w:color="000000"/>
        </w:rPr>
        <w:t xml:space="preserve"> </w:t>
      </w:r>
      <w:r w:rsidRPr="007B2782">
        <w:rPr>
          <w:rFonts w:ascii="Times New Roman" w:eastAsia="Times New Roman" w:hAnsi="Times New Roman" w:cs="Times New Roman"/>
          <w:sz w:val="24"/>
          <w:szCs w:val="24"/>
          <w:u w:val="single" w:color="000000"/>
        </w:rPr>
        <w:t>pu</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su</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nt to § 3762, subs</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tion 18.</w:t>
      </w:r>
    </w:p>
    <w:p w:rsidR="00B9440E" w:rsidRPr="007B2782" w:rsidRDefault="00B9440E" w:rsidP="00B9440E">
      <w:pPr>
        <w:tabs>
          <w:tab w:val="left" w:pos="90"/>
        </w:tabs>
        <w:spacing w:after="0" w:line="271" w:lineRule="exact"/>
        <w:ind w:left="90" w:right="-20" w:firstLine="620"/>
        <w:rPr>
          <w:rFonts w:ascii="Times New Roman" w:eastAsia="Times New Roman" w:hAnsi="Times New Roman" w:cs="Times New Roman"/>
          <w:position w:val="-1"/>
          <w:sz w:val="24"/>
          <w:szCs w:val="24"/>
          <w:u w:val="single" w:color="000000"/>
        </w:rPr>
      </w:pPr>
      <w:r w:rsidRPr="007B2782">
        <w:rPr>
          <w:rFonts w:ascii="Times New Roman" w:eastAsia="Times New Roman" w:hAnsi="Times New Roman" w:cs="Times New Roman"/>
          <w:position w:val="-1"/>
          <w:sz w:val="24"/>
          <w:szCs w:val="24"/>
        </w:rPr>
        <w:tab/>
      </w:r>
      <w:r w:rsidRPr="004A69B0">
        <w:rPr>
          <w:rFonts w:ascii="Times New Roman" w:eastAsia="Times New Roman" w:hAnsi="Times New Roman" w:cs="Times New Roman"/>
          <w:position w:val="-1"/>
          <w:sz w:val="24"/>
          <w:szCs w:val="24"/>
          <w:u w:val="single"/>
        </w:rPr>
        <w:t>B. A</w:t>
      </w:r>
      <w:r w:rsidRPr="007B2782">
        <w:rPr>
          <w:rFonts w:ascii="Times New Roman" w:eastAsia="Times New Roman" w:hAnsi="Times New Roman" w:cs="Times New Roman"/>
          <w:position w:val="-1"/>
          <w:sz w:val="24"/>
          <w:szCs w:val="24"/>
          <w:u w:val="single" w:color="000000"/>
        </w:rPr>
        <w:t xml:space="preserve"> p</w:t>
      </w:r>
      <w:r w:rsidRPr="007B2782">
        <w:rPr>
          <w:rFonts w:ascii="Times New Roman" w:eastAsia="Times New Roman" w:hAnsi="Times New Roman" w:cs="Times New Roman"/>
          <w:spacing w:val="-1"/>
          <w:position w:val="-1"/>
          <w:sz w:val="24"/>
          <w:szCs w:val="24"/>
          <w:u w:val="single" w:color="000000"/>
        </w:rPr>
        <w:t>er</w:t>
      </w:r>
      <w:r w:rsidRPr="007B2782">
        <w:rPr>
          <w:rFonts w:ascii="Times New Roman" w:eastAsia="Times New Roman" w:hAnsi="Times New Roman" w:cs="Times New Roman"/>
          <w:position w:val="-1"/>
          <w:sz w:val="24"/>
          <w:szCs w:val="24"/>
          <w:u w:val="single" w:color="000000"/>
        </w:rPr>
        <w:t>son who h</w:t>
      </w:r>
      <w:r w:rsidRPr="007B2782">
        <w:rPr>
          <w:rFonts w:ascii="Times New Roman" w:eastAsia="Times New Roman" w:hAnsi="Times New Roman" w:cs="Times New Roman"/>
          <w:spacing w:val="-1"/>
          <w:position w:val="-1"/>
          <w:sz w:val="24"/>
          <w:szCs w:val="24"/>
          <w:u w:val="single" w:color="000000"/>
        </w:rPr>
        <w:t>a</w:t>
      </w:r>
      <w:r w:rsidRPr="007B2782">
        <w:rPr>
          <w:rFonts w:ascii="Times New Roman" w:eastAsia="Times New Roman" w:hAnsi="Times New Roman" w:cs="Times New Roman"/>
          <w:position w:val="-1"/>
          <w:sz w:val="24"/>
          <w:szCs w:val="24"/>
          <w:u w:val="single" w:color="000000"/>
        </w:rPr>
        <w:t xml:space="preserve">s </w:t>
      </w:r>
      <w:r w:rsidRPr="007B2782">
        <w:rPr>
          <w:rFonts w:ascii="Times New Roman" w:eastAsia="Times New Roman" w:hAnsi="Times New Roman" w:cs="Times New Roman"/>
          <w:spacing w:val="2"/>
          <w:position w:val="-1"/>
          <w:sz w:val="24"/>
          <w:szCs w:val="24"/>
          <w:u w:val="single" w:color="000000"/>
        </w:rPr>
        <w:t>b</w:t>
      </w:r>
      <w:r w:rsidRPr="007B2782">
        <w:rPr>
          <w:rFonts w:ascii="Times New Roman" w:eastAsia="Times New Roman" w:hAnsi="Times New Roman" w:cs="Times New Roman"/>
          <w:spacing w:val="-1"/>
          <w:position w:val="-1"/>
          <w:sz w:val="24"/>
          <w:szCs w:val="24"/>
          <w:u w:val="single" w:color="000000"/>
        </w:rPr>
        <w:t>ee</w:t>
      </w:r>
      <w:r w:rsidRPr="007B2782">
        <w:rPr>
          <w:rFonts w:ascii="Times New Roman" w:eastAsia="Times New Roman" w:hAnsi="Times New Roman" w:cs="Times New Roman"/>
          <w:position w:val="-1"/>
          <w:sz w:val="24"/>
          <w:szCs w:val="24"/>
          <w:u w:val="single" w:color="000000"/>
        </w:rPr>
        <w:t xml:space="preserve">n </w:t>
      </w:r>
      <w:r w:rsidRPr="007B2782">
        <w:rPr>
          <w:rFonts w:ascii="Times New Roman" w:eastAsia="Times New Roman" w:hAnsi="Times New Roman" w:cs="Times New Roman"/>
          <w:spacing w:val="3"/>
          <w:position w:val="-1"/>
          <w:sz w:val="24"/>
          <w:szCs w:val="24"/>
          <w:u w:val="single" w:color="000000"/>
        </w:rPr>
        <w:t>s</w:t>
      </w:r>
      <w:r w:rsidRPr="007B2782">
        <w:rPr>
          <w:rFonts w:ascii="Times New Roman" w:eastAsia="Times New Roman" w:hAnsi="Times New Roman" w:cs="Times New Roman"/>
          <w:spacing w:val="-1"/>
          <w:position w:val="-1"/>
          <w:sz w:val="24"/>
          <w:szCs w:val="24"/>
          <w:u w:val="single" w:color="000000"/>
        </w:rPr>
        <w:t>a</w:t>
      </w:r>
      <w:r w:rsidRPr="007B2782">
        <w:rPr>
          <w:rFonts w:ascii="Times New Roman" w:eastAsia="Times New Roman" w:hAnsi="Times New Roman" w:cs="Times New Roman"/>
          <w:position w:val="-1"/>
          <w:sz w:val="24"/>
          <w:szCs w:val="24"/>
          <w:u w:val="single" w:color="000000"/>
        </w:rPr>
        <w:t>n</w:t>
      </w:r>
      <w:r w:rsidRPr="007B2782">
        <w:rPr>
          <w:rFonts w:ascii="Times New Roman" w:eastAsia="Times New Roman" w:hAnsi="Times New Roman" w:cs="Times New Roman"/>
          <w:spacing w:val="-1"/>
          <w:position w:val="-1"/>
          <w:sz w:val="24"/>
          <w:szCs w:val="24"/>
          <w:u w:val="single" w:color="000000"/>
        </w:rPr>
        <w:t>c</w:t>
      </w:r>
      <w:r w:rsidRPr="007B2782">
        <w:rPr>
          <w:rFonts w:ascii="Times New Roman" w:eastAsia="Times New Roman" w:hAnsi="Times New Roman" w:cs="Times New Roman"/>
          <w:position w:val="-1"/>
          <w:sz w:val="24"/>
          <w:szCs w:val="24"/>
          <w:u w:val="single" w:color="000000"/>
        </w:rPr>
        <w:t>tion</w:t>
      </w:r>
      <w:r w:rsidRPr="007B2782">
        <w:rPr>
          <w:rFonts w:ascii="Times New Roman" w:eastAsia="Times New Roman" w:hAnsi="Times New Roman" w:cs="Times New Roman"/>
          <w:spacing w:val="-1"/>
          <w:position w:val="-1"/>
          <w:sz w:val="24"/>
          <w:szCs w:val="24"/>
          <w:u w:val="single" w:color="000000"/>
        </w:rPr>
        <w:t>e</w:t>
      </w:r>
      <w:r w:rsidRPr="007B2782">
        <w:rPr>
          <w:rFonts w:ascii="Times New Roman" w:eastAsia="Times New Roman" w:hAnsi="Times New Roman" w:cs="Times New Roman"/>
          <w:position w:val="-1"/>
          <w:sz w:val="24"/>
          <w:szCs w:val="24"/>
          <w:u w:val="single" w:color="000000"/>
        </w:rPr>
        <w:t>d und</w:t>
      </w:r>
      <w:r w:rsidRPr="007B2782">
        <w:rPr>
          <w:rFonts w:ascii="Times New Roman" w:eastAsia="Times New Roman" w:hAnsi="Times New Roman" w:cs="Times New Roman"/>
          <w:spacing w:val="-1"/>
          <w:position w:val="-1"/>
          <w:sz w:val="24"/>
          <w:szCs w:val="24"/>
          <w:u w:val="single" w:color="000000"/>
        </w:rPr>
        <w:t>e</w:t>
      </w:r>
      <w:r w:rsidRPr="007B2782">
        <w:rPr>
          <w:rFonts w:ascii="Times New Roman" w:eastAsia="Times New Roman" w:hAnsi="Times New Roman" w:cs="Times New Roman"/>
          <w:position w:val="-1"/>
          <w:sz w:val="24"/>
          <w:szCs w:val="24"/>
          <w:u w:val="single" w:color="000000"/>
        </w:rPr>
        <w:t>r</w:t>
      </w:r>
      <w:r w:rsidRPr="007B2782">
        <w:rPr>
          <w:rFonts w:ascii="Times New Roman" w:eastAsia="Times New Roman" w:hAnsi="Times New Roman" w:cs="Times New Roman"/>
          <w:spacing w:val="-1"/>
          <w:position w:val="-1"/>
          <w:sz w:val="24"/>
          <w:szCs w:val="24"/>
          <w:u w:val="single" w:color="000000"/>
        </w:rPr>
        <w:t xml:space="preserve"> </w:t>
      </w:r>
      <w:r w:rsidRPr="007B2782">
        <w:rPr>
          <w:rFonts w:ascii="Times New Roman" w:eastAsia="Times New Roman" w:hAnsi="Times New Roman" w:cs="Times New Roman"/>
          <w:position w:val="-1"/>
          <w:sz w:val="24"/>
          <w:szCs w:val="24"/>
          <w:u w:val="single" w:color="000000"/>
        </w:rPr>
        <w:t>§ 3763,</w:t>
      </w:r>
      <w:r w:rsidRPr="007B2782">
        <w:rPr>
          <w:rFonts w:ascii="Times New Roman" w:eastAsia="Times New Roman" w:hAnsi="Times New Roman" w:cs="Times New Roman"/>
          <w:spacing w:val="2"/>
          <w:position w:val="-1"/>
          <w:sz w:val="24"/>
          <w:szCs w:val="24"/>
          <w:u w:val="single" w:color="000000"/>
        </w:rPr>
        <w:t xml:space="preserve"> </w:t>
      </w:r>
      <w:r w:rsidRPr="007B2782">
        <w:rPr>
          <w:rFonts w:ascii="Times New Roman" w:eastAsia="Times New Roman" w:hAnsi="Times New Roman" w:cs="Times New Roman"/>
          <w:position w:val="-1"/>
          <w:sz w:val="24"/>
          <w:szCs w:val="24"/>
          <w:u w:val="single" w:color="000000"/>
        </w:rPr>
        <w:t>subs</w:t>
      </w:r>
      <w:r w:rsidRPr="007B2782">
        <w:rPr>
          <w:rFonts w:ascii="Times New Roman" w:eastAsia="Times New Roman" w:hAnsi="Times New Roman" w:cs="Times New Roman"/>
          <w:spacing w:val="-1"/>
          <w:position w:val="-1"/>
          <w:sz w:val="24"/>
          <w:szCs w:val="24"/>
          <w:u w:val="single" w:color="000000"/>
        </w:rPr>
        <w:t>ec</w:t>
      </w:r>
      <w:r w:rsidRPr="007B2782">
        <w:rPr>
          <w:rFonts w:ascii="Times New Roman" w:eastAsia="Times New Roman" w:hAnsi="Times New Roman" w:cs="Times New Roman"/>
          <w:position w:val="-1"/>
          <w:sz w:val="24"/>
          <w:szCs w:val="24"/>
          <w:u w:val="single" w:color="000000"/>
        </w:rPr>
        <w:t>tion 1.</w:t>
      </w:r>
    </w:p>
    <w:p w:rsidR="00B9440E" w:rsidRDefault="00B9440E" w:rsidP="00B9440E">
      <w:pPr>
        <w:tabs>
          <w:tab w:val="left" w:pos="180"/>
        </w:tabs>
        <w:spacing w:after="0" w:line="271" w:lineRule="exact"/>
        <w:ind w:left="720" w:right="-20"/>
        <w:rPr>
          <w:rFonts w:ascii="Times New Roman" w:eastAsia="Times New Roman" w:hAnsi="Times New Roman" w:cs="Times New Roman"/>
          <w:position w:val="-1"/>
          <w:sz w:val="24"/>
          <w:szCs w:val="24"/>
          <w:u w:val="single" w:color="000000"/>
        </w:rPr>
      </w:pPr>
      <w:r w:rsidRPr="004A69B0">
        <w:rPr>
          <w:rFonts w:ascii="Times New Roman" w:eastAsia="Times New Roman" w:hAnsi="Times New Roman" w:cs="Times New Roman"/>
          <w:position w:val="-1"/>
          <w:sz w:val="24"/>
          <w:szCs w:val="24"/>
          <w:u w:val="single"/>
        </w:rPr>
        <w:t>C. A</w:t>
      </w:r>
      <w:r w:rsidRPr="007B2782">
        <w:rPr>
          <w:rFonts w:ascii="Times New Roman" w:eastAsia="Times New Roman" w:hAnsi="Times New Roman" w:cs="Times New Roman"/>
          <w:position w:val="-1"/>
          <w:sz w:val="24"/>
          <w:szCs w:val="24"/>
          <w:u w:val="single" w:color="000000"/>
        </w:rPr>
        <w:t xml:space="preserve"> person who is a fugitive from justice as that term is defined in Title 15, MRSA section </w:t>
      </w:r>
      <w:r>
        <w:rPr>
          <w:rFonts w:ascii="Times New Roman" w:eastAsia="Times New Roman" w:hAnsi="Times New Roman" w:cs="Times New Roman"/>
          <w:position w:val="-1"/>
          <w:sz w:val="24"/>
          <w:szCs w:val="24"/>
          <w:u w:val="single" w:color="000000"/>
        </w:rPr>
        <w:t>2</w:t>
      </w:r>
      <w:r w:rsidRPr="007B2782">
        <w:rPr>
          <w:rFonts w:ascii="Times New Roman" w:eastAsia="Times New Roman" w:hAnsi="Times New Roman" w:cs="Times New Roman"/>
          <w:position w:val="-1"/>
          <w:sz w:val="24"/>
          <w:szCs w:val="24"/>
          <w:u w:val="single" w:color="000000"/>
        </w:rPr>
        <w:t>01, subsection 4.</w:t>
      </w:r>
    </w:p>
    <w:p w:rsidR="00B9440E" w:rsidRDefault="00B9440E" w:rsidP="00B9440E">
      <w:pPr>
        <w:tabs>
          <w:tab w:val="left" w:pos="90"/>
        </w:tabs>
      </w:pPr>
    </w:p>
    <w:p w:rsidR="00DE6B21" w:rsidRPr="007B2782" w:rsidRDefault="00DE6B21" w:rsidP="00B9440E">
      <w:pPr>
        <w:spacing w:before="29" w:after="0" w:line="240" w:lineRule="auto"/>
        <w:ind w:left="90" w:right="-20" w:hanging="900"/>
        <w:rPr>
          <w:rFonts w:ascii="Times New Roman" w:hAnsi="Times New Roman" w:cs="Times New Roman"/>
        </w:rPr>
        <w:sectPr w:rsidR="00DE6B21" w:rsidRPr="007B2782" w:rsidSect="00E3171C">
          <w:type w:val="continuous"/>
          <w:pgSz w:w="12240" w:h="15840"/>
          <w:pgMar w:top="1360" w:right="990" w:bottom="280" w:left="1340" w:header="720" w:footer="720" w:gutter="0"/>
          <w:cols w:space="720" w:equalWidth="0">
            <w:col w:w="9910" w:space="2"/>
          </w:cols>
        </w:sectPr>
      </w:pPr>
    </w:p>
    <w:p w:rsidR="007B2782" w:rsidRPr="007B2782" w:rsidRDefault="007B2782" w:rsidP="007B2782">
      <w:pPr>
        <w:spacing w:before="12" w:after="0" w:line="240" w:lineRule="exact"/>
        <w:rPr>
          <w:rFonts w:ascii="Times New Roman" w:hAnsi="Times New Roman" w:cs="Times New Roman"/>
          <w:sz w:val="24"/>
          <w:szCs w:val="24"/>
        </w:rPr>
      </w:pPr>
    </w:p>
    <w:p w:rsidR="007B2782" w:rsidRPr="007B2782" w:rsidRDefault="007B2782" w:rsidP="007B2782">
      <w:pPr>
        <w:spacing w:before="29" w:after="0" w:line="240" w:lineRule="auto"/>
        <w:ind w:left="100" w:right="152" w:firstLine="720"/>
        <w:rPr>
          <w:rFonts w:ascii="Times New Roman" w:eastAsia="Times New Roman" w:hAnsi="Times New Roman" w:cs="Times New Roman"/>
          <w:sz w:val="24"/>
          <w:szCs w:val="24"/>
        </w:rPr>
      </w:pPr>
    </w:p>
    <w:p w:rsidR="000015F3" w:rsidRDefault="000015F3" w:rsidP="007B2782">
      <w:pPr>
        <w:tabs>
          <w:tab w:val="left" w:pos="1300"/>
        </w:tabs>
        <w:spacing w:after="0" w:line="271" w:lineRule="exact"/>
        <w:ind w:left="1300" w:right="-20" w:hanging="480"/>
        <w:rPr>
          <w:rFonts w:ascii="Times New Roman" w:eastAsia="Times New Roman" w:hAnsi="Times New Roman" w:cs="Times New Roman"/>
          <w:position w:val="-1"/>
          <w:sz w:val="24"/>
          <w:szCs w:val="24"/>
          <w:u w:val="single" w:color="000000"/>
        </w:rPr>
      </w:pPr>
    </w:p>
    <w:p w:rsidR="000015F3" w:rsidRPr="000015F3" w:rsidRDefault="000015F3" w:rsidP="001E2B7A">
      <w:pPr>
        <w:spacing w:before="29" w:after="0" w:line="240" w:lineRule="auto"/>
        <w:ind w:left="100" w:right="-20" w:firstLine="720"/>
        <w:rPr>
          <w:rFonts w:ascii="Times New Roman" w:eastAsia="Times New Roman" w:hAnsi="Times New Roman" w:cs="Times New Roman"/>
          <w:sz w:val="24"/>
          <w:szCs w:val="24"/>
        </w:rPr>
      </w:pPr>
      <w:proofErr w:type="gramStart"/>
      <w:r w:rsidRPr="000015F3">
        <w:rPr>
          <w:rFonts w:ascii="Times New Roman" w:eastAsia="Times New Roman" w:hAnsi="Times New Roman" w:cs="Times New Roman"/>
          <w:b/>
          <w:bCs/>
          <w:spacing w:val="1"/>
          <w:sz w:val="24"/>
          <w:szCs w:val="24"/>
        </w:rPr>
        <w:t>S</w:t>
      </w:r>
      <w:r w:rsidRPr="000015F3">
        <w:rPr>
          <w:rFonts w:ascii="Times New Roman" w:eastAsia="Times New Roman" w:hAnsi="Times New Roman" w:cs="Times New Roman"/>
          <w:b/>
          <w:bCs/>
          <w:spacing w:val="-1"/>
          <w:sz w:val="24"/>
          <w:szCs w:val="24"/>
        </w:rPr>
        <w:t>ec</w:t>
      </w:r>
      <w:r w:rsidRPr="000015F3">
        <w:rPr>
          <w:rFonts w:ascii="Times New Roman" w:eastAsia="Times New Roman" w:hAnsi="Times New Roman" w:cs="Times New Roman"/>
          <w:b/>
          <w:bCs/>
          <w:sz w:val="24"/>
          <w:szCs w:val="24"/>
        </w:rPr>
        <w:t>.</w:t>
      </w:r>
      <w:proofErr w:type="gramEnd"/>
      <w:r w:rsidRPr="000015F3">
        <w:rPr>
          <w:rFonts w:ascii="Times New Roman" w:eastAsia="Times New Roman" w:hAnsi="Times New Roman" w:cs="Times New Roman"/>
          <w:b/>
          <w:bCs/>
          <w:sz w:val="24"/>
          <w:szCs w:val="24"/>
        </w:rPr>
        <w:t xml:space="preserve">  </w:t>
      </w:r>
      <w:proofErr w:type="gramStart"/>
      <w:r w:rsidRPr="000015F3">
        <w:rPr>
          <w:rFonts w:ascii="Times New Roman" w:eastAsia="Times New Roman" w:hAnsi="Times New Roman" w:cs="Times New Roman"/>
          <w:b/>
          <w:bCs/>
          <w:sz w:val="24"/>
          <w:szCs w:val="24"/>
        </w:rPr>
        <w:t>OO</w:t>
      </w:r>
      <w:r w:rsidRPr="000015F3">
        <w:rPr>
          <w:rFonts w:ascii="Times New Roman" w:eastAsia="Times New Roman" w:hAnsi="Times New Roman" w:cs="Times New Roman"/>
          <w:b/>
          <w:bCs/>
          <w:spacing w:val="-1"/>
          <w:sz w:val="24"/>
          <w:szCs w:val="24"/>
        </w:rPr>
        <w:t>-2</w:t>
      </w:r>
      <w:r w:rsidRPr="000015F3">
        <w:rPr>
          <w:rFonts w:ascii="Times New Roman" w:eastAsia="Times New Roman" w:hAnsi="Times New Roman" w:cs="Times New Roman"/>
          <w:b/>
          <w:bCs/>
          <w:sz w:val="24"/>
          <w:szCs w:val="24"/>
        </w:rPr>
        <w:t>.</w:t>
      </w:r>
      <w:proofErr w:type="gramEnd"/>
      <w:r w:rsidRPr="000015F3">
        <w:rPr>
          <w:rFonts w:ascii="Times New Roman" w:eastAsia="Times New Roman" w:hAnsi="Times New Roman" w:cs="Times New Roman"/>
          <w:b/>
          <w:bCs/>
          <w:sz w:val="24"/>
          <w:szCs w:val="24"/>
        </w:rPr>
        <w:t xml:space="preserve">  22 </w:t>
      </w:r>
      <w:r w:rsidRPr="000015F3">
        <w:rPr>
          <w:rFonts w:ascii="Times New Roman" w:eastAsia="Times New Roman" w:hAnsi="Times New Roman" w:cs="Times New Roman"/>
          <w:b/>
          <w:bCs/>
          <w:spacing w:val="-1"/>
          <w:sz w:val="24"/>
          <w:szCs w:val="24"/>
        </w:rPr>
        <w:t>M</w:t>
      </w:r>
      <w:r w:rsidRPr="000015F3">
        <w:rPr>
          <w:rFonts w:ascii="Times New Roman" w:eastAsia="Times New Roman" w:hAnsi="Times New Roman" w:cs="Times New Roman"/>
          <w:b/>
          <w:bCs/>
          <w:sz w:val="24"/>
          <w:szCs w:val="24"/>
        </w:rPr>
        <w:t>R</w:t>
      </w:r>
      <w:r w:rsidRPr="000015F3">
        <w:rPr>
          <w:rFonts w:ascii="Times New Roman" w:eastAsia="Times New Roman" w:hAnsi="Times New Roman" w:cs="Times New Roman"/>
          <w:b/>
          <w:bCs/>
          <w:spacing w:val="1"/>
          <w:sz w:val="24"/>
          <w:szCs w:val="24"/>
        </w:rPr>
        <w:t>S</w:t>
      </w:r>
      <w:r w:rsidRPr="000015F3">
        <w:rPr>
          <w:rFonts w:ascii="Times New Roman" w:eastAsia="Times New Roman" w:hAnsi="Times New Roman" w:cs="Times New Roman"/>
          <w:b/>
          <w:bCs/>
          <w:sz w:val="24"/>
          <w:szCs w:val="24"/>
        </w:rPr>
        <w:t>A</w:t>
      </w:r>
      <w:r w:rsidRPr="000015F3">
        <w:rPr>
          <w:rFonts w:ascii="Times New Roman" w:eastAsia="Times New Roman" w:hAnsi="Times New Roman" w:cs="Times New Roman"/>
          <w:b/>
          <w:bCs/>
          <w:spacing w:val="2"/>
          <w:sz w:val="24"/>
          <w:szCs w:val="24"/>
        </w:rPr>
        <w:t xml:space="preserve"> </w:t>
      </w:r>
      <w:r w:rsidRPr="000015F3">
        <w:rPr>
          <w:rFonts w:ascii="Times New Roman" w:eastAsia="Times New Roman" w:hAnsi="Times New Roman" w:cs="Times New Roman"/>
          <w:b/>
          <w:bCs/>
          <w:sz w:val="24"/>
          <w:szCs w:val="24"/>
        </w:rPr>
        <w:t>§4309, s</w:t>
      </w:r>
      <w:r w:rsidRPr="000015F3">
        <w:rPr>
          <w:rFonts w:ascii="Times New Roman" w:eastAsia="Times New Roman" w:hAnsi="Times New Roman" w:cs="Times New Roman"/>
          <w:b/>
          <w:bCs/>
          <w:spacing w:val="1"/>
          <w:sz w:val="24"/>
          <w:szCs w:val="24"/>
        </w:rPr>
        <w:t>ub</w:t>
      </w:r>
      <w:r w:rsidRPr="000015F3">
        <w:rPr>
          <w:rFonts w:ascii="Times New Roman" w:eastAsia="Times New Roman" w:hAnsi="Times New Roman" w:cs="Times New Roman"/>
          <w:b/>
          <w:bCs/>
          <w:spacing w:val="-1"/>
          <w:sz w:val="24"/>
          <w:szCs w:val="24"/>
        </w:rPr>
        <w:t>-</w:t>
      </w:r>
      <w:r w:rsidRPr="000015F3">
        <w:rPr>
          <w:rFonts w:ascii="Times New Roman" w:eastAsia="Times New Roman" w:hAnsi="Times New Roman" w:cs="Times New Roman"/>
          <w:b/>
          <w:bCs/>
          <w:sz w:val="24"/>
          <w:szCs w:val="24"/>
        </w:rPr>
        <w:t xml:space="preserve">§3 </w:t>
      </w:r>
      <w:r w:rsidRPr="000015F3">
        <w:rPr>
          <w:rFonts w:ascii="Times New Roman" w:eastAsia="Times New Roman" w:hAnsi="Times New Roman" w:cs="Times New Roman"/>
          <w:spacing w:val="-1"/>
          <w:sz w:val="24"/>
          <w:szCs w:val="24"/>
        </w:rPr>
        <w:t>a</w:t>
      </w:r>
      <w:r w:rsidRPr="000015F3">
        <w:rPr>
          <w:rFonts w:ascii="Times New Roman" w:eastAsia="Times New Roman" w:hAnsi="Times New Roman" w:cs="Times New Roman"/>
          <w:sz w:val="24"/>
          <w:szCs w:val="24"/>
        </w:rPr>
        <w:t xml:space="preserve">s </w:t>
      </w:r>
      <w:r w:rsidRPr="000015F3">
        <w:rPr>
          <w:rFonts w:ascii="Times New Roman" w:eastAsia="Times New Roman" w:hAnsi="Times New Roman" w:cs="Times New Roman"/>
          <w:spacing w:val="-1"/>
          <w:sz w:val="24"/>
          <w:szCs w:val="24"/>
        </w:rPr>
        <w:t>e</w:t>
      </w:r>
      <w:r w:rsidRPr="000015F3">
        <w:rPr>
          <w:rFonts w:ascii="Times New Roman" w:eastAsia="Times New Roman" w:hAnsi="Times New Roman" w:cs="Times New Roman"/>
          <w:sz w:val="24"/>
          <w:szCs w:val="24"/>
        </w:rPr>
        <w:t>n</w:t>
      </w:r>
      <w:r w:rsidRPr="000015F3">
        <w:rPr>
          <w:rFonts w:ascii="Times New Roman" w:eastAsia="Times New Roman" w:hAnsi="Times New Roman" w:cs="Times New Roman"/>
          <w:spacing w:val="-1"/>
          <w:sz w:val="24"/>
          <w:szCs w:val="24"/>
        </w:rPr>
        <w:t>ac</w:t>
      </w:r>
      <w:r w:rsidRPr="000015F3">
        <w:rPr>
          <w:rFonts w:ascii="Times New Roman" w:eastAsia="Times New Roman" w:hAnsi="Times New Roman" w:cs="Times New Roman"/>
          <w:sz w:val="24"/>
          <w:szCs w:val="24"/>
        </w:rPr>
        <w:t>t</w:t>
      </w:r>
      <w:r w:rsidRPr="000015F3">
        <w:rPr>
          <w:rFonts w:ascii="Times New Roman" w:eastAsia="Times New Roman" w:hAnsi="Times New Roman" w:cs="Times New Roman"/>
          <w:spacing w:val="-1"/>
          <w:sz w:val="24"/>
          <w:szCs w:val="24"/>
        </w:rPr>
        <w:t>e</w:t>
      </w:r>
      <w:r w:rsidRPr="000015F3">
        <w:rPr>
          <w:rFonts w:ascii="Times New Roman" w:eastAsia="Times New Roman" w:hAnsi="Times New Roman" w:cs="Times New Roman"/>
          <w:sz w:val="24"/>
          <w:szCs w:val="24"/>
        </w:rPr>
        <w:t>d</w:t>
      </w:r>
      <w:r w:rsidRPr="000015F3">
        <w:rPr>
          <w:rFonts w:ascii="Times New Roman" w:eastAsia="Times New Roman" w:hAnsi="Times New Roman" w:cs="Times New Roman"/>
          <w:spacing w:val="2"/>
          <w:sz w:val="24"/>
          <w:szCs w:val="24"/>
        </w:rPr>
        <w:t xml:space="preserve"> b</w:t>
      </w:r>
      <w:r w:rsidRPr="000015F3">
        <w:rPr>
          <w:rFonts w:ascii="Times New Roman" w:eastAsia="Times New Roman" w:hAnsi="Times New Roman" w:cs="Times New Roman"/>
          <w:sz w:val="24"/>
          <w:szCs w:val="24"/>
        </w:rPr>
        <w:t>y</w:t>
      </w:r>
      <w:r w:rsidRPr="000015F3">
        <w:rPr>
          <w:rFonts w:ascii="Times New Roman" w:eastAsia="Times New Roman" w:hAnsi="Times New Roman" w:cs="Times New Roman"/>
          <w:spacing w:val="-5"/>
          <w:sz w:val="24"/>
          <w:szCs w:val="24"/>
        </w:rPr>
        <w:t xml:space="preserve"> </w:t>
      </w:r>
      <w:r w:rsidRPr="000015F3">
        <w:rPr>
          <w:rFonts w:ascii="Times New Roman" w:eastAsia="Times New Roman" w:hAnsi="Times New Roman" w:cs="Times New Roman"/>
          <w:spacing w:val="3"/>
          <w:sz w:val="24"/>
          <w:szCs w:val="24"/>
        </w:rPr>
        <w:t>P</w:t>
      </w:r>
      <w:r w:rsidRPr="000015F3">
        <w:rPr>
          <w:rFonts w:ascii="Times New Roman" w:eastAsia="Times New Roman" w:hAnsi="Times New Roman" w:cs="Times New Roman"/>
          <w:sz w:val="24"/>
          <w:szCs w:val="24"/>
        </w:rPr>
        <w:t>L</w:t>
      </w:r>
      <w:r w:rsidRPr="000015F3">
        <w:rPr>
          <w:rFonts w:ascii="Times New Roman" w:eastAsia="Times New Roman" w:hAnsi="Times New Roman" w:cs="Times New Roman"/>
          <w:spacing w:val="-3"/>
          <w:sz w:val="24"/>
          <w:szCs w:val="24"/>
        </w:rPr>
        <w:t xml:space="preserve"> </w:t>
      </w:r>
      <w:r w:rsidRPr="000015F3">
        <w:rPr>
          <w:rFonts w:ascii="Times New Roman" w:eastAsia="Times New Roman" w:hAnsi="Times New Roman" w:cs="Times New Roman"/>
          <w:sz w:val="24"/>
          <w:szCs w:val="24"/>
        </w:rPr>
        <w:t xml:space="preserve">1983, </w:t>
      </w:r>
      <w:r w:rsidRPr="000015F3">
        <w:rPr>
          <w:rFonts w:ascii="Times New Roman" w:eastAsia="Times New Roman" w:hAnsi="Times New Roman" w:cs="Times New Roman"/>
          <w:spacing w:val="-1"/>
          <w:sz w:val="24"/>
          <w:szCs w:val="24"/>
        </w:rPr>
        <w:t>c</w:t>
      </w:r>
      <w:r w:rsidRPr="000015F3">
        <w:rPr>
          <w:rFonts w:ascii="Times New Roman" w:eastAsia="Times New Roman" w:hAnsi="Times New Roman" w:cs="Times New Roman"/>
          <w:sz w:val="24"/>
          <w:szCs w:val="24"/>
        </w:rPr>
        <w:t xml:space="preserve">. 577, §1 </w:t>
      </w:r>
      <w:r w:rsidRPr="000015F3">
        <w:rPr>
          <w:rFonts w:ascii="Times New Roman" w:eastAsia="Times New Roman" w:hAnsi="Times New Roman" w:cs="Times New Roman"/>
          <w:spacing w:val="3"/>
          <w:sz w:val="24"/>
          <w:szCs w:val="24"/>
        </w:rPr>
        <w:t>i</w:t>
      </w:r>
      <w:r w:rsidRPr="000015F3">
        <w:rPr>
          <w:rFonts w:ascii="Times New Roman" w:eastAsia="Times New Roman" w:hAnsi="Times New Roman" w:cs="Times New Roman"/>
          <w:sz w:val="24"/>
          <w:szCs w:val="24"/>
        </w:rPr>
        <w:t xml:space="preserve">s </w:t>
      </w:r>
      <w:r w:rsidRPr="000015F3">
        <w:rPr>
          <w:rFonts w:ascii="Times New Roman" w:eastAsia="Times New Roman" w:hAnsi="Times New Roman" w:cs="Times New Roman"/>
          <w:spacing w:val="-1"/>
          <w:sz w:val="24"/>
          <w:szCs w:val="24"/>
        </w:rPr>
        <w:t>a</w:t>
      </w:r>
      <w:r w:rsidRPr="000015F3">
        <w:rPr>
          <w:rFonts w:ascii="Times New Roman" w:eastAsia="Times New Roman" w:hAnsi="Times New Roman" w:cs="Times New Roman"/>
          <w:sz w:val="24"/>
          <w:szCs w:val="24"/>
        </w:rPr>
        <w:t>m</w:t>
      </w:r>
      <w:r w:rsidRPr="000015F3">
        <w:rPr>
          <w:rFonts w:ascii="Times New Roman" w:eastAsia="Times New Roman" w:hAnsi="Times New Roman" w:cs="Times New Roman"/>
          <w:spacing w:val="-1"/>
          <w:sz w:val="24"/>
          <w:szCs w:val="24"/>
        </w:rPr>
        <w:t>e</w:t>
      </w:r>
      <w:r w:rsidRPr="000015F3">
        <w:rPr>
          <w:rFonts w:ascii="Times New Roman" w:eastAsia="Times New Roman" w:hAnsi="Times New Roman" w:cs="Times New Roman"/>
          <w:sz w:val="24"/>
          <w:szCs w:val="24"/>
        </w:rPr>
        <w:t>nd</w:t>
      </w:r>
      <w:r w:rsidRPr="000015F3">
        <w:rPr>
          <w:rFonts w:ascii="Times New Roman" w:eastAsia="Times New Roman" w:hAnsi="Times New Roman" w:cs="Times New Roman"/>
          <w:spacing w:val="-1"/>
          <w:sz w:val="24"/>
          <w:szCs w:val="24"/>
        </w:rPr>
        <w:t>e</w:t>
      </w:r>
      <w:r w:rsidRPr="000015F3">
        <w:rPr>
          <w:rFonts w:ascii="Times New Roman" w:eastAsia="Times New Roman" w:hAnsi="Times New Roman" w:cs="Times New Roman"/>
          <w:sz w:val="24"/>
          <w:szCs w:val="24"/>
        </w:rPr>
        <w:t>d to</w:t>
      </w:r>
      <w:r>
        <w:rPr>
          <w:rFonts w:ascii="Times New Roman" w:eastAsia="Times New Roman" w:hAnsi="Times New Roman" w:cs="Times New Roman"/>
          <w:sz w:val="24"/>
          <w:szCs w:val="24"/>
        </w:rPr>
        <w:t xml:space="preserve"> read:</w:t>
      </w:r>
    </w:p>
    <w:p w:rsidR="000015F3" w:rsidRPr="007B2782" w:rsidRDefault="000015F3" w:rsidP="007B2782">
      <w:pPr>
        <w:tabs>
          <w:tab w:val="left" w:pos="1300"/>
        </w:tabs>
        <w:spacing w:after="0" w:line="271" w:lineRule="exact"/>
        <w:ind w:left="1300" w:right="-20" w:hanging="480"/>
        <w:rPr>
          <w:rFonts w:ascii="Times New Roman" w:eastAsia="Times New Roman" w:hAnsi="Times New Roman" w:cs="Times New Roman"/>
          <w:sz w:val="24"/>
          <w:szCs w:val="24"/>
        </w:rPr>
      </w:pPr>
    </w:p>
    <w:p w:rsidR="007B2782" w:rsidRPr="007B2782" w:rsidRDefault="007B2782" w:rsidP="007B2782">
      <w:pPr>
        <w:spacing w:before="29" w:after="0" w:line="240" w:lineRule="auto"/>
        <w:ind w:left="100" w:right="707" w:firstLine="720"/>
        <w:rPr>
          <w:rFonts w:ascii="Times New Roman" w:eastAsia="Times New Roman" w:hAnsi="Times New Roman" w:cs="Times New Roman"/>
          <w:sz w:val="24"/>
          <w:szCs w:val="24"/>
        </w:rPr>
      </w:pPr>
      <w:r w:rsidRPr="007B2782">
        <w:rPr>
          <w:rFonts w:ascii="Times New Roman" w:eastAsia="Times New Roman" w:hAnsi="Times New Roman" w:cs="Times New Roman"/>
          <w:b/>
          <w:bCs/>
          <w:sz w:val="24"/>
          <w:szCs w:val="24"/>
        </w:rPr>
        <w:t xml:space="preserve">3. </w:t>
      </w:r>
      <w:r w:rsidRPr="007B2782">
        <w:rPr>
          <w:rFonts w:ascii="Times New Roman" w:eastAsia="Times New Roman" w:hAnsi="Times New Roman" w:cs="Times New Roman"/>
          <w:b/>
          <w:bCs/>
          <w:spacing w:val="1"/>
          <w:sz w:val="24"/>
          <w:szCs w:val="24"/>
        </w:rPr>
        <w:t>E</w:t>
      </w:r>
      <w:r w:rsidRPr="007B2782">
        <w:rPr>
          <w:rFonts w:ascii="Times New Roman" w:eastAsia="Times New Roman" w:hAnsi="Times New Roman" w:cs="Times New Roman"/>
          <w:b/>
          <w:bCs/>
          <w:sz w:val="24"/>
          <w:szCs w:val="24"/>
        </w:rPr>
        <w:t>ligi</w:t>
      </w:r>
      <w:r w:rsidRPr="007B2782">
        <w:rPr>
          <w:rFonts w:ascii="Times New Roman" w:eastAsia="Times New Roman" w:hAnsi="Times New Roman" w:cs="Times New Roman"/>
          <w:b/>
          <w:bCs/>
          <w:spacing w:val="-1"/>
          <w:sz w:val="24"/>
          <w:szCs w:val="24"/>
        </w:rPr>
        <w:t>b</w:t>
      </w:r>
      <w:r w:rsidRPr="007B2782">
        <w:rPr>
          <w:rFonts w:ascii="Times New Roman" w:eastAsia="Times New Roman" w:hAnsi="Times New Roman" w:cs="Times New Roman"/>
          <w:b/>
          <w:bCs/>
          <w:sz w:val="24"/>
          <w:szCs w:val="24"/>
        </w:rPr>
        <w:t>ili</w:t>
      </w:r>
      <w:r w:rsidRPr="007B2782">
        <w:rPr>
          <w:rFonts w:ascii="Times New Roman" w:eastAsia="Times New Roman" w:hAnsi="Times New Roman" w:cs="Times New Roman"/>
          <w:b/>
          <w:bCs/>
          <w:spacing w:val="-1"/>
          <w:sz w:val="24"/>
          <w:szCs w:val="24"/>
        </w:rPr>
        <w:t>t</w:t>
      </w:r>
      <w:r w:rsidRPr="007B2782">
        <w:rPr>
          <w:rFonts w:ascii="Times New Roman" w:eastAsia="Times New Roman" w:hAnsi="Times New Roman" w:cs="Times New Roman"/>
          <w:b/>
          <w:bCs/>
          <w:sz w:val="24"/>
          <w:szCs w:val="24"/>
        </w:rPr>
        <w:t>y of</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pacing w:val="-3"/>
          <w:sz w:val="24"/>
          <w:szCs w:val="24"/>
        </w:rPr>
        <w:t>m</w:t>
      </w:r>
      <w:r w:rsidRPr="007B2782">
        <w:rPr>
          <w:rFonts w:ascii="Times New Roman" w:eastAsia="Times New Roman" w:hAnsi="Times New Roman" w:cs="Times New Roman"/>
          <w:b/>
          <w:bCs/>
          <w:spacing w:val="1"/>
          <w:sz w:val="24"/>
          <w:szCs w:val="24"/>
        </w:rPr>
        <w:t>e</w:t>
      </w:r>
      <w:r w:rsidRPr="007B2782">
        <w:rPr>
          <w:rFonts w:ascii="Times New Roman" w:eastAsia="Times New Roman" w:hAnsi="Times New Roman" w:cs="Times New Roman"/>
          <w:b/>
          <w:bCs/>
          <w:spacing w:val="-3"/>
          <w:sz w:val="24"/>
          <w:szCs w:val="24"/>
        </w:rPr>
        <w:t>m</w:t>
      </w:r>
      <w:r w:rsidRPr="007B2782">
        <w:rPr>
          <w:rFonts w:ascii="Times New Roman" w:eastAsia="Times New Roman" w:hAnsi="Times New Roman" w:cs="Times New Roman"/>
          <w:b/>
          <w:bCs/>
          <w:spacing w:val="1"/>
          <w:sz w:val="24"/>
          <w:szCs w:val="24"/>
        </w:rPr>
        <w:t>b</w:t>
      </w:r>
      <w:r w:rsidRPr="007B2782">
        <w:rPr>
          <w:rFonts w:ascii="Times New Roman" w:eastAsia="Times New Roman" w:hAnsi="Times New Roman" w:cs="Times New Roman"/>
          <w:b/>
          <w:bCs/>
          <w:spacing w:val="-1"/>
          <w:sz w:val="24"/>
          <w:szCs w:val="24"/>
        </w:rPr>
        <w:t>e</w:t>
      </w:r>
      <w:r w:rsidRPr="007B2782">
        <w:rPr>
          <w:rFonts w:ascii="Times New Roman" w:eastAsia="Times New Roman" w:hAnsi="Times New Roman" w:cs="Times New Roman"/>
          <w:b/>
          <w:bCs/>
          <w:spacing w:val="1"/>
          <w:sz w:val="24"/>
          <w:szCs w:val="24"/>
        </w:rPr>
        <w:t>r</w:t>
      </w:r>
      <w:r w:rsidRPr="007B2782">
        <w:rPr>
          <w:rFonts w:ascii="Times New Roman" w:eastAsia="Times New Roman" w:hAnsi="Times New Roman" w:cs="Times New Roman"/>
          <w:b/>
          <w:bCs/>
          <w:sz w:val="24"/>
          <w:szCs w:val="24"/>
        </w:rPr>
        <w:t>s of</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pacing w:val="1"/>
          <w:sz w:val="24"/>
          <w:szCs w:val="24"/>
        </w:rPr>
        <w:t>p</w:t>
      </w:r>
      <w:r w:rsidRPr="007B2782">
        <w:rPr>
          <w:rFonts w:ascii="Times New Roman" w:eastAsia="Times New Roman" w:hAnsi="Times New Roman" w:cs="Times New Roman"/>
          <w:b/>
          <w:bCs/>
          <w:spacing w:val="-1"/>
          <w:sz w:val="24"/>
          <w:szCs w:val="24"/>
        </w:rPr>
        <w:t>er</w:t>
      </w:r>
      <w:r w:rsidRPr="007B2782">
        <w:rPr>
          <w:rFonts w:ascii="Times New Roman" w:eastAsia="Times New Roman" w:hAnsi="Times New Roman" w:cs="Times New Roman"/>
          <w:b/>
          <w:bCs/>
          <w:sz w:val="24"/>
          <w:szCs w:val="24"/>
        </w:rPr>
        <w:t>so</w:t>
      </w:r>
      <w:r w:rsidRPr="007B2782">
        <w:rPr>
          <w:rFonts w:ascii="Times New Roman" w:eastAsia="Times New Roman" w:hAnsi="Times New Roman" w:cs="Times New Roman"/>
          <w:b/>
          <w:bCs/>
          <w:spacing w:val="1"/>
          <w:sz w:val="24"/>
          <w:szCs w:val="24"/>
        </w:rPr>
        <w:t>n</w:t>
      </w:r>
      <w:r w:rsidRPr="007B2782">
        <w:rPr>
          <w:rFonts w:ascii="Times New Roman" w:eastAsia="Times New Roman" w:hAnsi="Times New Roman" w:cs="Times New Roman"/>
          <w:b/>
          <w:bCs/>
          <w:sz w:val="24"/>
          <w:szCs w:val="24"/>
        </w:rPr>
        <w:t>'s</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pacing w:val="1"/>
          <w:sz w:val="24"/>
          <w:szCs w:val="24"/>
        </w:rPr>
        <w:t>h</w:t>
      </w:r>
      <w:r w:rsidRPr="007B2782">
        <w:rPr>
          <w:rFonts w:ascii="Times New Roman" w:eastAsia="Times New Roman" w:hAnsi="Times New Roman" w:cs="Times New Roman"/>
          <w:b/>
          <w:bCs/>
          <w:sz w:val="24"/>
          <w:szCs w:val="24"/>
        </w:rPr>
        <w:t>o</w:t>
      </w:r>
      <w:r w:rsidRPr="007B2782">
        <w:rPr>
          <w:rFonts w:ascii="Times New Roman" w:eastAsia="Times New Roman" w:hAnsi="Times New Roman" w:cs="Times New Roman"/>
          <w:b/>
          <w:bCs/>
          <w:spacing w:val="1"/>
          <w:sz w:val="24"/>
          <w:szCs w:val="24"/>
        </w:rPr>
        <w:t>u</w:t>
      </w:r>
      <w:r w:rsidRPr="007B2782">
        <w:rPr>
          <w:rFonts w:ascii="Times New Roman" w:eastAsia="Times New Roman" w:hAnsi="Times New Roman" w:cs="Times New Roman"/>
          <w:b/>
          <w:bCs/>
          <w:sz w:val="24"/>
          <w:szCs w:val="24"/>
        </w:rPr>
        <w:t>s</w:t>
      </w:r>
      <w:r w:rsidRPr="007B2782">
        <w:rPr>
          <w:rFonts w:ascii="Times New Roman" w:eastAsia="Times New Roman" w:hAnsi="Times New Roman" w:cs="Times New Roman"/>
          <w:b/>
          <w:bCs/>
          <w:spacing w:val="-1"/>
          <w:sz w:val="24"/>
          <w:szCs w:val="24"/>
        </w:rPr>
        <w:t>e</w:t>
      </w:r>
      <w:r w:rsidRPr="007B2782">
        <w:rPr>
          <w:rFonts w:ascii="Times New Roman" w:eastAsia="Times New Roman" w:hAnsi="Times New Roman" w:cs="Times New Roman"/>
          <w:b/>
          <w:bCs/>
          <w:spacing w:val="1"/>
          <w:sz w:val="24"/>
          <w:szCs w:val="24"/>
        </w:rPr>
        <w:t>h</w:t>
      </w:r>
      <w:r w:rsidRPr="007B2782">
        <w:rPr>
          <w:rFonts w:ascii="Times New Roman" w:eastAsia="Times New Roman" w:hAnsi="Times New Roman" w:cs="Times New Roman"/>
          <w:b/>
          <w:bCs/>
          <w:sz w:val="24"/>
          <w:szCs w:val="24"/>
        </w:rPr>
        <w:t>o</w:t>
      </w:r>
      <w:r w:rsidRPr="007B2782">
        <w:rPr>
          <w:rFonts w:ascii="Times New Roman" w:eastAsia="Times New Roman" w:hAnsi="Times New Roman" w:cs="Times New Roman"/>
          <w:b/>
          <w:bCs/>
          <w:spacing w:val="-2"/>
          <w:sz w:val="24"/>
          <w:szCs w:val="24"/>
        </w:rPr>
        <w:t>l</w:t>
      </w:r>
      <w:r w:rsidRPr="007B2782">
        <w:rPr>
          <w:rFonts w:ascii="Times New Roman" w:eastAsia="Times New Roman" w:hAnsi="Times New Roman" w:cs="Times New Roman"/>
          <w:b/>
          <w:bCs/>
          <w:spacing w:val="1"/>
          <w:sz w:val="24"/>
          <w:szCs w:val="24"/>
        </w:rPr>
        <w:t>d</w:t>
      </w:r>
      <w:r w:rsidRPr="007B2782">
        <w:rPr>
          <w:rFonts w:ascii="Times New Roman" w:eastAsia="Times New Roman" w:hAnsi="Times New Roman" w:cs="Times New Roman"/>
          <w:b/>
          <w:bCs/>
          <w:sz w:val="24"/>
          <w:szCs w:val="24"/>
        </w:rPr>
        <w:t>.</w:t>
      </w:r>
      <w:r w:rsidRPr="007B2782">
        <w:rPr>
          <w:rFonts w:ascii="Times New Roman" w:eastAsia="Times New Roman" w:hAnsi="Times New Roman" w:cs="Times New Roman"/>
          <w:b/>
          <w:bCs/>
          <w:spacing w:val="58"/>
          <w:sz w:val="24"/>
          <w:szCs w:val="24"/>
        </w:rPr>
        <w:t xml:space="preserve"> </w:t>
      </w:r>
      <w:r w:rsidRPr="007B2782">
        <w:rPr>
          <w:rFonts w:ascii="Times New Roman" w:eastAsia="Times New Roman" w:hAnsi="Times New Roman" w:cs="Times New Roman"/>
          <w:spacing w:val="-1"/>
          <w:sz w:val="24"/>
          <w:szCs w:val="24"/>
        </w:rPr>
        <w:t>Fa</w:t>
      </w:r>
      <w:r w:rsidRPr="007B2782">
        <w:rPr>
          <w:rFonts w:ascii="Times New Roman" w:eastAsia="Times New Roman" w:hAnsi="Times New Roman" w:cs="Times New Roman"/>
          <w:sz w:val="24"/>
          <w:szCs w:val="24"/>
        </w:rPr>
        <w:t>ilu</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o</w:t>
      </w:r>
      <w:r w:rsidRPr="007B2782">
        <w:rPr>
          <w:rFonts w:ascii="Times New Roman" w:eastAsia="Times New Roman" w:hAnsi="Times New Roman" w:cs="Times New Roman"/>
          <w:sz w:val="24"/>
          <w:szCs w:val="24"/>
        </w:rPr>
        <w:t>f</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z w:val="24"/>
          <w:szCs w:val="24"/>
        </w:rPr>
        <w:t>n oth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z w:val="24"/>
          <w:szCs w:val="24"/>
        </w:rPr>
        <w:t>wise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li</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ible 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 xml:space="preserve">son to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omp</w:t>
      </w:r>
      <w:r w:rsidRPr="007B2782">
        <w:rPr>
          <w:rFonts w:ascii="Times New Roman" w:eastAsia="Times New Roman" w:hAnsi="Times New Roman" w:cs="Times New Roman"/>
          <w:spacing w:val="3"/>
          <w:sz w:val="24"/>
          <w:szCs w:val="24"/>
        </w:rPr>
        <w:t>l</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 xml:space="preserve">with this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pt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sh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ll not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2"/>
          <w:sz w:val="24"/>
          <w:szCs w:val="24"/>
        </w:rPr>
        <w:t>f</w:t>
      </w:r>
      <w:r w:rsidRPr="007B2782">
        <w:rPr>
          <w:rFonts w:ascii="Times New Roman" w:eastAsia="Times New Roman" w:hAnsi="Times New Roman" w:cs="Times New Roman"/>
          <w:spacing w:val="-1"/>
          <w:sz w:val="24"/>
          <w:szCs w:val="24"/>
        </w:rPr>
        <w:t>fec</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g</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l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ssist</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li</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ibili</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of</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5"/>
          <w:sz w:val="24"/>
          <w:szCs w:val="24"/>
        </w:rPr>
        <w:t>n</w:t>
      </w:r>
      <w:r w:rsidRPr="007B2782">
        <w:rPr>
          <w:rFonts w:ascii="Times New Roman" w:eastAsia="Times New Roman" w:hAnsi="Times New Roman" w:cs="Times New Roman"/>
          <w:sz w:val="24"/>
          <w:szCs w:val="24"/>
        </w:rPr>
        <w:t>y 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mb</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of</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so</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pacing w:val="-2"/>
          <w:sz w:val="24"/>
          <w:szCs w:val="24"/>
        </w:rPr>
        <w:t>'</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2"/>
          <w:sz w:val="24"/>
          <w:szCs w:val="24"/>
        </w:rPr>
        <w:t>h</w:t>
      </w:r>
      <w:r w:rsidRPr="007B2782">
        <w:rPr>
          <w:rFonts w:ascii="Times New Roman" w:eastAsia="Times New Roman" w:hAnsi="Times New Roman" w:cs="Times New Roman"/>
          <w:sz w:val="24"/>
          <w:szCs w:val="24"/>
        </w:rPr>
        <w:t>ous</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hold who is not </w:t>
      </w:r>
      <w:r w:rsidRPr="007B2782">
        <w:rPr>
          <w:rFonts w:ascii="Times New Roman" w:eastAsia="Times New Roman" w:hAnsi="Times New Roman" w:cs="Times New Roman"/>
          <w:spacing w:val="-1"/>
          <w:sz w:val="24"/>
          <w:szCs w:val="24"/>
        </w:rPr>
        <w:t>ca</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ble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of</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wo</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ki</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2"/>
          <w:sz w:val="24"/>
          <w:szCs w:val="24"/>
          <w:u w:val="single" w:color="000000"/>
        </w:rPr>
        <w:t>x</w:t>
      </w:r>
      <w:r w:rsidRPr="007B2782">
        <w:rPr>
          <w:rFonts w:ascii="Times New Roman" w:eastAsia="Times New Roman" w:hAnsi="Times New Roman" w:cs="Times New Roman"/>
          <w:spacing w:val="-1"/>
          <w:sz w:val="24"/>
          <w:szCs w:val="24"/>
          <w:u w:val="single" w:color="000000"/>
        </w:rPr>
        <w:t>ce</w:t>
      </w:r>
      <w:r w:rsidRPr="007B2782">
        <w:rPr>
          <w:rFonts w:ascii="Times New Roman" w:eastAsia="Times New Roman" w:hAnsi="Times New Roman" w:cs="Times New Roman"/>
          <w:sz w:val="24"/>
          <w:szCs w:val="24"/>
          <w:u w:val="single" w:color="000000"/>
        </w:rPr>
        <w:t xml:space="preserve">pt </w:t>
      </w:r>
      <w:r w:rsidRPr="007B2782">
        <w:rPr>
          <w:rFonts w:ascii="Times New Roman" w:eastAsia="Times New Roman" w:hAnsi="Times New Roman" w:cs="Times New Roman"/>
          <w:spacing w:val="-1"/>
          <w:sz w:val="24"/>
          <w:szCs w:val="24"/>
          <w:u w:val="single" w:color="000000"/>
        </w:rPr>
        <w:t>as</w:t>
      </w:r>
      <w:r w:rsidRPr="007B2782">
        <w:rPr>
          <w:rFonts w:ascii="Times New Roman" w:eastAsia="Times New Roman" w:hAnsi="Times New Roman" w:cs="Times New Roman"/>
          <w:spacing w:val="4"/>
          <w:sz w:val="24"/>
          <w:szCs w:val="24"/>
          <w:u w:val="single" w:color="000000"/>
        </w:rPr>
        <w:t xml:space="preserve"> </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ovid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d in</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subs</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tion 3</w:t>
      </w:r>
      <w:r w:rsidRPr="007B2782">
        <w:rPr>
          <w:rFonts w:ascii="Times New Roman" w:eastAsia="Times New Roman" w:hAnsi="Times New Roman" w:cs="Times New Roman"/>
          <w:spacing w:val="-1"/>
          <w:sz w:val="24"/>
          <w:szCs w:val="24"/>
          <w:u w:val="single" w:color="000000"/>
        </w:rPr>
        <w:t>-</w:t>
      </w:r>
      <w:r w:rsidRPr="007B2782">
        <w:rPr>
          <w:rFonts w:ascii="Times New Roman" w:eastAsia="Times New Roman" w:hAnsi="Times New Roman" w:cs="Times New Roman"/>
          <w:sz w:val="24"/>
          <w:szCs w:val="24"/>
          <w:u w:val="single" w:color="000000"/>
        </w:rPr>
        <w:t xml:space="preserve">A.  </w:t>
      </w:r>
      <w:r w:rsidRPr="007B2782">
        <w:rPr>
          <w:rFonts w:ascii="Times New Roman" w:eastAsia="Times New Roman" w:hAnsi="Times New Roman" w:cs="Times New Roman"/>
          <w:spacing w:val="-1"/>
          <w:sz w:val="24"/>
          <w:szCs w:val="24"/>
          <w:u w:val="single" w:color="000000"/>
        </w:rPr>
        <w:t>F</w:t>
      </w:r>
      <w:r w:rsidRPr="007B2782">
        <w:rPr>
          <w:rFonts w:ascii="Times New Roman" w:eastAsia="Times New Roman" w:hAnsi="Times New Roman" w:cs="Times New Roman"/>
          <w:spacing w:val="2"/>
          <w:sz w:val="24"/>
          <w:szCs w:val="24"/>
          <w:u w:val="single" w:color="000000"/>
        </w:rPr>
        <w:t>o</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pu</w:t>
      </w:r>
      <w:r w:rsidRPr="007B2782">
        <w:rPr>
          <w:rFonts w:ascii="Times New Roman" w:eastAsia="Times New Roman" w:hAnsi="Times New Roman" w:cs="Times New Roman"/>
          <w:spacing w:val="2"/>
          <w:sz w:val="24"/>
          <w:szCs w:val="24"/>
          <w:u w:val="single" w:color="000000"/>
        </w:rPr>
        <w:t>r</w:t>
      </w:r>
      <w:r w:rsidRPr="007B2782">
        <w:rPr>
          <w:rFonts w:ascii="Times New Roman" w:eastAsia="Times New Roman" w:hAnsi="Times New Roman" w:cs="Times New Roman"/>
          <w:sz w:val="24"/>
          <w:szCs w:val="24"/>
          <w:u w:val="single" w:color="000000"/>
        </w:rPr>
        <w:t>pos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s of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this s</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tion, hous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hold 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mb</w:t>
      </w:r>
      <w:r w:rsidRPr="007B2782">
        <w:rPr>
          <w:rFonts w:ascii="Times New Roman" w:eastAsia="Times New Roman" w:hAnsi="Times New Roman" w:cs="Times New Roman"/>
          <w:spacing w:val="-1"/>
          <w:sz w:val="24"/>
          <w:szCs w:val="24"/>
          <w:u w:val="single" w:color="000000"/>
        </w:rPr>
        <w:t>er</w:t>
      </w:r>
      <w:r w:rsidRPr="007B2782">
        <w:rPr>
          <w:rFonts w:ascii="Times New Roman" w:eastAsia="Times New Roman" w:hAnsi="Times New Roman" w:cs="Times New Roman"/>
          <w:sz w:val="24"/>
          <w:szCs w:val="24"/>
          <w:u w:val="single" w:color="000000"/>
        </w:rPr>
        <w:t xml:space="preserve">s who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 xml:space="preserve">not </w:t>
      </w:r>
      <w:r w:rsidRPr="007B2782">
        <w:rPr>
          <w:rFonts w:ascii="Times New Roman" w:eastAsia="Times New Roman" w:hAnsi="Times New Roman" w:cs="Times New Roman"/>
          <w:spacing w:val="-1"/>
          <w:sz w:val="24"/>
          <w:szCs w:val="24"/>
          <w:u w:val="single" w:color="000000"/>
        </w:rPr>
        <w:t>ca</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ble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of</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wo</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king</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z w:val="24"/>
          <w:szCs w:val="24"/>
          <w:u w:val="single" w:color="000000"/>
        </w:rPr>
        <w:t>i</w:t>
      </w:r>
      <w:r w:rsidRPr="007B2782">
        <w:rPr>
          <w:rFonts w:ascii="Times New Roman" w:eastAsia="Times New Roman" w:hAnsi="Times New Roman" w:cs="Times New Roman"/>
          <w:spacing w:val="2"/>
          <w:sz w:val="24"/>
          <w:szCs w:val="24"/>
          <w:u w:val="single" w:color="000000"/>
        </w:rPr>
        <w:t>n</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 xml:space="preserve">lude </w:t>
      </w:r>
      <w:r w:rsidRPr="007B2782">
        <w:rPr>
          <w:rFonts w:ascii="Times New Roman" w:eastAsia="Times New Roman" w:hAnsi="Times New Roman" w:cs="Times New Roman"/>
          <w:strike/>
          <w:sz w:val="24"/>
          <w:szCs w:val="24"/>
        </w:rPr>
        <w:t>in</w:t>
      </w:r>
      <w:r w:rsidRPr="007B2782">
        <w:rPr>
          <w:rFonts w:ascii="Times New Roman" w:eastAsia="Times New Roman" w:hAnsi="Times New Roman" w:cs="Times New Roman"/>
          <w:strike/>
          <w:spacing w:val="-1"/>
          <w:sz w:val="24"/>
          <w:szCs w:val="24"/>
        </w:rPr>
        <w:t>c</w:t>
      </w:r>
      <w:r w:rsidRPr="007B2782">
        <w:rPr>
          <w:rFonts w:ascii="Times New Roman" w:eastAsia="Times New Roman" w:hAnsi="Times New Roman" w:cs="Times New Roman"/>
          <w:strike/>
          <w:sz w:val="24"/>
          <w:szCs w:val="24"/>
        </w:rPr>
        <w:t>luding</w:t>
      </w:r>
      <w:r w:rsidRPr="007B2782">
        <w:rPr>
          <w:rFonts w:ascii="Times New Roman" w:eastAsia="Times New Roman" w:hAnsi="Times New Roman" w:cs="Times New Roman"/>
          <w:strike/>
          <w:spacing w:val="-2"/>
          <w:sz w:val="24"/>
          <w:szCs w:val="24"/>
        </w:rPr>
        <w:t xml:space="preserve"> </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t l</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st</w:t>
      </w:r>
      <w:r w:rsidRPr="007B2782">
        <w:rPr>
          <w:rFonts w:ascii="Times New Roman" w:eastAsia="Times New Roman" w:hAnsi="Times New Roman" w:cs="Times New Roman"/>
          <w:sz w:val="24"/>
          <w:szCs w:val="24"/>
        </w:rPr>
        <w:t>:</w:t>
      </w:r>
    </w:p>
    <w:p w:rsidR="007B2782" w:rsidRPr="007B2782" w:rsidRDefault="007B2782" w:rsidP="007B2782">
      <w:pPr>
        <w:spacing w:before="7" w:after="0" w:line="240" w:lineRule="exact"/>
        <w:rPr>
          <w:rFonts w:ascii="Times New Roman" w:hAnsi="Times New Roman" w:cs="Times New Roman"/>
          <w:sz w:val="24"/>
          <w:szCs w:val="24"/>
        </w:rPr>
      </w:pPr>
    </w:p>
    <w:p w:rsidR="007B2782" w:rsidRPr="007B2782" w:rsidRDefault="007B2782" w:rsidP="007B2782">
      <w:pPr>
        <w:spacing w:before="29" w:after="0" w:line="240" w:lineRule="auto"/>
        <w:ind w:left="820" w:right="-20"/>
        <w:rPr>
          <w:rFonts w:ascii="Times New Roman" w:eastAsia="Times New Roman" w:hAnsi="Times New Roman" w:cs="Times New Roman"/>
          <w:sz w:val="24"/>
          <w:szCs w:val="24"/>
        </w:rPr>
      </w:pPr>
      <w:r w:rsidRPr="007B2782">
        <w:rPr>
          <w:rFonts w:ascii="Times New Roman" w:eastAsia="Times New Roman" w:hAnsi="Times New Roman" w:cs="Times New Roman"/>
          <w:sz w:val="24"/>
          <w:szCs w:val="24"/>
        </w:rPr>
        <w:t>A. A 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2"/>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nt minor</w:t>
      </w:r>
      <w:r w:rsidRPr="007B2782">
        <w:rPr>
          <w:rFonts w:ascii="Times New Roman" w:eastAsia="Times New Roman" w:hAnsi="Times New Roman" w:cs="Times New Roman"/>
          <w:spacing w:val="-1"/>
          <w:sz w:val="24"/>
          <w:szCs w:val="24"/>
        </w:rPr>
        <w:t xml:space="preserve"> c</w:t>
      </w:r>
      <w:r w:rsidRPr="007B2782">
        <w:rPr>
          <w:rFonts w:ascii="Times New Roman" w:eastAsia="Times New Roman" w:hAnsi="Times New Roman" w:cs="Times New Roman"/>
          <w:spacing w:val="2"/>
          <w:sz w:val="24"/>
          <w:szCs w:val="24"/>
        </w:rPr>
        <w:t>h</w:t>
      </w:r>
      <w:r w:rsidRPr="007B2782">
        <w:rPr>
          <w:rFonts w:ascii="Times New Roman" w:eastAsia="Times New Roman" w:hAnsi="Times New Roman" w:cs="Times New Roman"/>
          <w:sz w:val="24"/>
          <w:szCs w:val="24"/>
        </w:rPr>
        <w:t>ild;</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40" w:lineRule="auto"/>
        <w:ind w:left="820" w:right="-20"/>
        <w:rPr>
          <w:rFonts w:ascii="Times New Roman" w:eastAsia="Times New Roman" w:hAnsi="Times New Roman" w:cs="Times New Roman"/>
          <w:sz w:val="24"/>
          <w:szCs w:val="24"/>
        </w:rPr>
      </w:pP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 xml:space="preserve">. An </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2"/>
          <w:sz w:val="24"/>
          <w:szCs w:val="24"/>
        </w:rPr>
        <w:t>d</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pacing w:val="5"/>
          <w:sz w:val="24"/>
          <w:szCs w:val="24"/>
        </w:rPr>
        <w:t>l</w:t>
      </w:r>
      <w:r w:rsidRPr="007B2782">
        <w:rPr>
          <w:rFonts w:ascii="Times New Roman" w:eastAsia="Times New Roman" w:hAnsi="Times New Roman" w:cs="Times New Roman"/>
          <w:spacing w:val="-5"/>
          <w:sz w:val="24"/>
          <w:szCs w:val="24"/>
        </w:rPr>
        <w:t>y</w:t>
      </w:r>
      <w:r w:rsidRPr="007B2782">
        <w:rPr>
          <w:rFonts w:ascii="Times New Roman" w:eastAsia="Times New Roman" w:hAnsi="Times New Roman" w:cs="Times New Roman"/>
          <w:sz w:val="24"/>
          <w:szCs w:val="24"/>
        </w:rPr>
        <w:t>, ill 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dis</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bl</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 xml:space="preserve">son;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nd</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40" w:lineRule="auto"/>
        <w:ind w:left="820" w:right="316"/>
        <w:rPr>
          <w:rFonts w:ascii="Times New Roman" w:eastAsia="Times New Roman" w:hAnsi="Times New Roman" w:cs="Times New Roman"/>
          <w:sz w:val="24"/>
          <w:szCs w:val="24"/>
        </w:rPr>
      </w:pP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 A 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son whose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s</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 xml:space="preserve">is </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qui</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in o</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z w:val="24"/>
          <w:szCs w:val="24"/>
        </w:rPr>
        <w:t>o p</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ovide</w:t>
      </w:r>
      <w:r w:rsidRPr="007B2782">
        <w:rPr>
          <w:rFonts w:ascii="Times New Roman" w:eastAsia="Times New Roman" w:hAnsi="Times New Roman" w:cs="Times New Roman"/>
          <w:spacing w:val="-1"/>
          <w:sz w:val="24"/>
          <w:szCs w:val="24"/>
        </w:rPr>
        <w:t xml:space="preserve"> c</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f</w:t>
      </w:r>
      <w:r w:rsidRPr="007B2782">
        <w:rPr>
          <w:rFonts w:ascii="Times New Roman" w:eastAsia="Times New Roman" w:hAnsi="Times New Roman" w:cs="Times New Roman"/>
          <w:spacing w:val="2"/>
          <w:sz w:val="24"/>
          <w:szCs w:val="24"/>
        </w:rPr>
        <w:t>o</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pacing w:val="5"/>
          <w:sz w:val="24"/>
          <w:szCs w:val="24"/>
        </w:rPr>
        <w:t>n</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pacing w:val="2"/>
          <w:sz w:val="24"/>
          <w:szCs w:val="24"/>
        </w:rPr>
        <w:t>h</w:t>
      </w:r>
      <w:r w:rsidRPr="007B2782">
        <w:rPr>
          <w:rFonts w:ascii="Times New Roman" w:eastAsia="Times New Roman" w:hAnsi="Times New Roman" w:cs="Times New Roman"/>
          <w:sz w:val="24"/>
          <w:szCs w:val="24"/>
        </w:rPr>
        <w:t>ild und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 xml:space="preserve">the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ge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of</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6</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5"/>
          <w:sz w:val="24"/>
          <w:szCs w:val="24"/>
        </w:rPr>
        <w:t>y</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ar</w:t>
      </w:r>
      <w:r w:rsidRPr="007B2782">
        <w:rPr>
          <w:rFonts w:ascii="Times New Roman" w:eastAsia="Times New Roman" w:hAnsi="Times New Roman" w:cs="Times New Roman"/>
          <w:sz w:val="24"/>
          <w:szCs w:val="24"/>
        </w:rPr>
        <w:t>s or</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or</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pacing w:val="5"/>
          <w:sz w:val="24"/>
          <w:szCs w:val="24"/>
        </w:rPr>
        <w:t>n</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ill 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dis</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bl</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mb</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of</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hous</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hold.</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71" w:lineRule="exact"/>
        <w:ind w:left="820" w:right="-20"/>
        <w:rPr>
          <w:rFonts w:ascii="Times New Roman" w:eastAsia="Times New Roman" w:hAnsi="Times New Roman" w:cs="Times New Roman"/>
          <w:sz w:val="24"/>
          <w:szCs w:val="24"/>
        </w:rPr>
      </w:pPr>
      <w:proofErr w:type="gramStart"/>
      <w:r w:rsidRPr="007B2782">
        <w:rPr>
          <w:rFonts w:ascii="Times New Roman" w:eastAsia="Times New Roman" w:hAnsi="Times New Roman" w:cs="Times New Roman"/>
          <w:b/>
          <w:bCs/>
          <w:spacing w:val="1"/>
          <w:position w:val="-1"/>
          <w:sz w:val="24"/>
          <w:szCs w:val="24"/>
        </w:rPr>
        <w:t>S</w:t>
      </w:r>
      <w:r w:rsidRPr="007B2782">
        <w:rPr>
          <w:rFonts w:ascii="Times New Roman" w:eastAsia="Times New Roman" w:hAnsi="Times New Roman" w:cs="Times New Roman"/>
          <w:b/>
          <w:bCs/>
          <w:spacing w:val="-1"/>
          <w:position w:val="-1"/>
          <w:sz w:val="24"/>
          <w:szCs w:val="24"/>
        </w:rPr>
        <w:t>ec</w:t>
      </w:r>
      <w:r w:rsidRPr="007B2782">
        <w:rPr>
          <w:rFonts w:ascii="Times New Roman" w:eastAsia="Times New Roman" w:hAnsi="Times New Roman" w:cs="Times New Roman"/>
          <w:b/>
          <w:bCs/>
          <w:position w:val="-1"/>
          <w:sz w:val="24"/>
          <w:szCs w:val="24"/>
        </w:rPr>
        <w:t>. OO</w:t>
      </w:r>
      <w:r w:rsidRPr="007B2782">
        <w:rPr>
          <w:rFonts w:ascii="Times New Roman" w:eastAsia="Times New Roman" w:hAnsi="Times New Roman" w:cs="Times New Roman"/>
          <w:b/>
          <w:bCs/>
          <w:spacing w:val="-1"/>
          <w:position w:val="-1"/>
          <w:sz w:val="24"/>
          <w:szCs w:val="24"/>
        </w:rPr>
        <w:t>-3</w:t>
      </w:r>
      <w:r w:rsidRPr="007B2782">
        <w:rPr>
          <w:rFonts w:ascii="Times New Roman" w:eastAsia="Times New Roman" w:hAnsi="Times New Roman" w:cs="Times New Roman"/>
          <w:b/>
          <w:bCs/>
          <w:position w:val="-1"/>
          <w:sz w:val="24"/>
          <w:szCs w:val="24"/>
        </w:rPr>
        <w:t>.</w:t>
      </w:r>
      <w:proofErr w:type="gramEnd"/>
      <w:r w:rsidRPr="007B2782">
        <w:rPr>
          <w:rFonts w:ascii="Times New Roman" w:eastAsia="Times New Roman" w:hAnsi="Times New Roman" w:cs="Times New Roman"/>
          <w:b/>
          <w:bCs/>
          <w:position w:val="-1"/>
          <w:sz w:val="24"/>
          <w:szCs w:val="24"/>
        </w:rPr>
        <w:t xml:space="preserve"> 22 </w:t>
      </w:r>
      <w:r w:rsidRPr="007B2782">
        <w:rPr>
          <w:rFonts w:ascii="Times New Roman" w:eastAsia="Times New Roman" w:hAnsi="Times New Roman" w:cs="Times New Roman"/>
          <w:b/>
          <w:bCs/>
          <w:spacing w:val="-1"/>
          <w:position w:val="-1"/>
          <w:sz w:val="24"/>
          <w:szCs w:val="24"/>
        </w:rPr>
        <w:t>M</w:t>
      </w:r>
      <w:r w:rsidRPr="007B2782">
        <w:rPr>
          <w:rFonts w:ascii="Times New Roman" w:eastAsia="Times New Roman" w:hAnsi="Times New Roman" w:cs="Times New Roman"/>
          <w:b/>
          <w:bCs/>
          <w:position w:val="-1"/>
          <w:sz w:val="24"/>
          <w:szCs w:val="24"/>
        </w:rPr>
        <w:t>R</w:t>
      </w:r>
      <w:r w:rsidRPr="007B2782">
        <w:rPr>
          <w:rFonts w:ascii="Times New Roman" w:eastAsia="Times New Roman" w:hAnsi="Times New Roman" w:cs="Times New Roman"/>
          <w:b/>
          <w:bCs/>
          <w:spacing w:val="1"/>
          <w:position w:val="-1"/>
          <w:sz w:val="24"/>
          <w:szCs w:val="24"/>
        </w:rPr>
        <w:t>S</w:t>
      </w:r>
      <w:r w:rsidRPr="007B2782">
        <w:rPr>
          <w:rFonts w:ascii="Times New Roman" w:eastAsia="Times New Roman" w:hAnsi="Times New Roman" w:cs="Times New Roman"/>
          <w:b/>
          <w:bCs/>
          <w:position w:val="-1"/>
          <w:sz w:val="24"/>
          <w:szCs w:val="24"/>
        </w:rPr>
        <w:t xml:space="preserve">A </w:t>
      </w:r>
      <w:r w:rsidRPr="007B2782">
        <w:rPr>
          <w:rFonts w:ascii="Times New Roman" w:eastAsia="Times New Roman" w:hAnsi="Times New Roman" w:cs="Times New Roman"/>
          <w:b/>
          <w:bCs/>
          <w:spacing w:val="2"/>
          <w:position w:val="-1"/>
          <w:sz w:val="24"/>
          <w:szCs w:val="24"/>
        </w:rPr>
        <w:t>§</w:t>
      </w:r>
      <w:r w:rsidRPr="007B2782">
        <w:rPr>
          <w:rFonts w:ascii="Times New Roman" w:eastAsia="Times New Roman" w:hAnsi="Times New Roman" w:cs="Times New Roman"/>
          <w:b/>
          <w:bCs/>
          <w:position w:val="-1"/>
          <w:sz w:val="24"/>
          <w:szCs w:val="24"/>
        </w:rPr>
        <w:t>4309, s</w:t>
      </w:r>
      <w:r w:rsidRPr="007B2782">
        <w:rPr>
          <w:rFonts w:ascii="Times New Roman" w:eastAsia="Times New Roman" w:hAnsi="Times New Roman" w:cs="Times New Roman"/>
          <w:b/>
          <w:bCs/>
          <w:spacing w:val="1"/>
          <w:position w:val="-1"/>
          <w:sz w:val="24"/>
          <w:szCs w:val="24"/>
        </w:rPr>
        <w:t>ub</w:t>
      </w:r>
      <w:r w:rsidRPr="007B2782">
        <w:rPr>
          <w:rFonts w:ascii="Times New Roman" w:eastAsia="Times New Roman" w:hAnsi="Times New Roman" w:cs="Times New Roman"/>
          <w:b/>
          <w:bCs/>
          <w:spacing w:val="-1"/>
          <w:position w:val="-1"/>
          <w:sz w:val="24"/>
          <w:szCs w:val="24"/>
        </w:rPr>
        <w:t>-</w:t>
      </w:r>
      <w:r w:rsidRPr="007B2782">
        <w:rPr>
          <w:rFonts w:ascii="Times New Roman" w:eastAsia="Times New Roman" w:hAnsi="Times New Roman" w:cs="Times New Roman"/>
          <w:b/>
          <w:bCs/>
          <w:position w:val="-1"/>
          <w:sz w:val="24"/>
          <w:szCs w:val="24"/>
        </w:rPr>
        <w:t>§3</w:t>
      </w:r>
      <w:r w:rsidRPr="007B2782">
        <w:rPr>
          <w:rFonts w:ascii="Times New Roman" w:eastAsia="Times New Roman" w:hAnsi="Times New Roman" w:cs="Times New Roman"/>
          <w:b/>
          <w:bCs/>
          <w:spacing w:val="-1"/>
          <w:position w:val="-1"/>
          <w:sz w:val="24"/>
          <w:szCs w:val="24"/>
        </w:rPr>
        <w:t>-</w:t>
      </w:r>
      <w:r w:rsidRPr="007B2782">
        <w:rPr>
          <w:rFonts w:ascii="Times New Roman" w:eastAsia="Times New Roman" w:hAnsi="Times New Roman" w:cs="Times New Roman"/>
          <w:b/>
          <w:bCs/>
          <w:position w:val="-1"/>
          <w:sz w:val="24"/>
          <w:szCs w:val="24"/>
        </w:rPr>
        <w:t xml:space="preserve">A </w:t>
      </w:r>
      <w:r w:rsidRPr="007B2782">
        <w:rPr>
          <w:rFonts w:ascii="Times New Roman" w:eastAsia="Times New Roman" w:hAnsi="Times New Roman" w:cs="Times New Roman"/>
          <w:position w:val="-1"/>
          <w:sz w:val="24"/>
          <w:szCs w:val="24"/>
        </w:rPr>
        <w:t xml:space="preserve">is </w:t>
      </w:r>
      <w:r w:rsidRPr="007B2782">
        <w:rPr>
          <w:rFonts w:ascii="Times New Roman" w:eastAsia="Times New Roman" w:hAnsi="Times New Roman" w:cs="Times New Roman"/>
          <w:spacing w:val="-1"/>
          <w:position w:val="-1"/>
          <w:sz w:val="24"/>
          <w:szCs w:val="24"/>
        </w:rPr>
        <w:t>e</w:t>
      </w:r>
      <w:r w:rsidRPr="007B2782">
        <w:rPr>
          <w:rFonts w:ascii="Times New Roman" w:eastAsia="Times New Roman" w:hAnsi="Times New Roman" w:cs="Times New Roman"/>
          <w:position w:val="-1"/>
          <w:sz w:val="24"/>
          <w:szCs w:val="24"/>
        </w:rPr>
        <w:t>n</w:t>
      </w:r>
      <w:r w:rsidRPr="007B2782">
        <w:rPr>
          <w:rFonts w:ascii="Times New Roman" w:eastAsia="Times New Roman" w:hAnsi="Times New Roman" w:cs="Times New Roman"/>
          <w:spacing w:val="-1"/>
          <w:position w:val="-1"/>
          <w:sz w:val="24"/>
          <w:szCs w:val="24"/>
        </w:rPr>
        <w:t>ac</w:t>
      </w:r>
      <w:r w:rsidRPr="007B2782">
        <w:rPr>
          <w:rFonts w:ascii="Times New Roman" w:eastAsia="Times New Roman" w:hAnsi="Times New Roman" w:cs="Times New Roman"/>
          <w:position w:val="-1"/>
          <w:sz w:val="24"/>
          <w:szCs w:val="24"/>
        </w:rPr>
        <w:t>t</w:t>
      </w:r>
      <w:r w:rsidRPr="007B2782">
        <w:rPr>
          <w:rFonts w:ascii="Times New Roman" w:eastAsia="Times New Roman" w:hAnsi="Times New Roman" w:cs="Times New Roman"/>
          <w:spacing w:val="1"/>
          <w:position w:val="-1"/>
          <w:sz w:val="24"/>
          <w:szCs w:val="24"/>
        </w:rPr>
        <w:t>e</w:t>
      </w:r>
      <w:r w:rsidRPr="007B2782">
        <w:rPr>
          <w:rFonts w:ascii="Times New Roman" w:eastAsia="Times New Roman" w:hAnsi="Times New Roman" w:cs="Times New Roman"/>
          <w:position w:val="-1"/>
          <w:sz w:val="24"/>
          <w:szCs w:val="24"/>
        </w:rPr>
        <w:t xml:space="preserve">d to </w:t>
      </w:r>
      <w:r w:rsidRPr="007B2782">
        <w:rPr>
          <w:rFonts w:ascii="Times New Roman" w:eastAsia="Times New Roman" w:hAnsi="Times New Roman" w:cs="Times New Roman"/>
          <w:spacing w:val="-1"/>
          <w:position w:val="-1"/>
          <w:sz w:val="24"/>
          <w:szCs w:val="24"/>
        </w:rPr>
        <w:t>rea</w:t>
      </w:r>
      <w:r w:rsidRPr="007B2782">
        <w:rPr>
          <w:rFonts w:ascii="Times New Roman" w:eastAsia="Times New Roman" w:hAnsi="Times New Roman" w:cs="Times New Roman"/>
          <w:position w:val="-1"/>
          <w:sz w:val="24"/>
          <w:szCs w:val="24"/>
        </w:rPr>
        <w:t>d:</w:t>
      </w:r>
    </w:p>
    <w:p w:rsidR="007B2782" w:rsidRPr="007B2782" w:rsidRDefault="007B2782" w:rsidP="007B2782">
      <w:pPr>
        <w:spacing w:before="12" w:after="0" w:line="240" w:lineRule="exact"/>
        <w:rPr>
          <w:rFonts w:ascii="Times New Roman" w:hAnsi="Times New Roman" w:cs="Times New Roman"/>
          <w:sz w:val="24"/>
          <w:szCs w:val="24"/>
        </w:rPr>
      </w:pPr>
    </w:p>
    <w:p w:rsidR="007B2782" w:rsidRPr="007B2782" w:rsidRDefault="007B2782" w:rsidP="007B2782">
      <w:pPr>
        <w:spacing w:before="29" w:after="0" w:line="240" w:lineRule="auto"/>
        <w:ind w:left="100" w:right="216" w:firstLine="720"/>
        <w:rPr>
          <w:rFonts w:ascii="Times New Roman" w:eastAsia="Times New Roman" w:hAnsi="Times New Roman" w:cs="Times New Roman"/>
          <w:sz w:val="24"/>
          <w:szCs w:val="24"/>
        </w:rPr>
      </w:pPr>
      <w:r w:rsidRPr="007B2782">
        <w:rPr>
          <w:rFonts w:ascii="Times New Roman" w:eastAsia="Times New Roman" w:hAnsi="Times New Roman" w:cs="Times New Roman"/>
          <w:b/>
          <w:bCs/>
          <w:sz w:val="24"/>
          <w:szCs w:val="24"/>
          <w:u w:val="thick" w:color="000000"/>
        </w:rPr>
        <w:t>5. I</w:t>
      </w:r>
      <w:r w:rsidRPr="007B2782">
        <w:rPr>
          <w:rFonts w:ascii="Times New Roman" w:eastAsia="Times New Roman" w:hAnsi="Times New Roman" w:cs="Times New Roman"/>
          <w:b/>
          <w:bCs/>
          <w:spacing w:val="1"/>
          <w:sz w:val="24"/>
          <w:szCs w:val="24"/>
          <w:u w:val="thick" w:color="000000"/>
        </w:rPr>
        <w:t>n</w:t>
      </w:r>
      <w:r w:rsidRPr="007B2782">
        <w:rPr>
          <w:rFonts w:ascii="Times New Roman" w:eastAsia="Times New Roman" w:hAnsi="Times New Roman" w:cs="Times New Roman"/>
          <w:b/>
          <w:bCs/>
          <w:spacing w:val="-1"/>
          <w:sz w:val="24"/>
          <w:szCs w:val="24"/>
          <w:u w:val="thick" w:color="000000"/>
        </w:rPr>
        <w:t>e</w:t>
      </w:r>
      <w:r w:rsidRPr="007B2782">
        <w:rPr>
          <w:rFonts w:ascii="Times New Roman" w:eastAsia="Times New Roman" w:hAnsi="Times New Roman" w:cs="Times New Roman"/>
          <w:b/>
          <w:bCs/>
          <w:sz w:val="24"/>
          <w:szCs w:val="24"/>
          <w:u w:val="thick" w:color="000000"/>
        </w:rPr>
        <w:t>ligi</w:t>
      </w:r>
      <w:r w:rsidRPr="007B2782">
        <w:rPr>
          <w:rFonts w:ascii="Times New Roman" w:eastAsia="Times New Roman" w:hAnsi="Times New Roman" w:cs="Times New Roman"/>
          <w:b/>
          <w:bCs/>
          <w:spacing w:val="1"/>
          <w:sz w:val="24"/>
          <w:szCs w:val="24"/>
          <w:u w:val="thick" w:color="000000"/>
        </w:rPr>
        <w:t>b</w:t>
      </w:r>
      <w:r w:rsidRPr="007B2782">
        <w:rPr>
          <w:rFonts w:ascii="Times New Roman" w:eastAsia="Times New Roman" w:hAnsi="Times New Roman" w:cs="Times New Roman"/>
          <w:b/>
          <w:bCs/>
          <w:spacing w:val="-2"/>
          <w:sz w:val="24"/>
          <w:szCs w:val="24"/>
          <w:u w:val="thick" w:color="000000"/>
        </w:rPr>
        <w:t>i</w:t>
      </w:r>
      <w:r w:rsidRPr="007B2782">
        <w:rPr>
          <w:rFonts w:ascii="Times New Roman" w:eastAsia="Times New Roman" w:hAnsi="Times New Roman" w:cs="Times New Roman"/>
          <w:b/>
          <w:bCs/>
          <w:sz w:val="24"/>
          <w:szCs w:val="24"/>
          <w:u w:val="thick" w:color="000000"/>
        </w:rPr>
        <w:t>li</w:t>
      </w:r>
      <w:r w:rsidRPr="007B2782">
        <w:rPr>
          <w:rFonts w:ascii="Times New Roman" w:eastAsia="Times New Roman" w:hAnsi="Times New Roman" w:cs="Times New Roman"/>
          <w:b/>
          <w:bCs/>
          <w:spacing w:val="-1"/>
          <w:sz w:val="24"/>
          <w:szCs w:val="24"/>
          <w:u w:val="thick" w:color="000000"/>
        </w:rPr>
        <w:t>t</w:t>
      </w:r>
      <w:r w:rsidRPr="007B2782">
        <w:rPr>
          <w:rFonts w:ascii="Times New Roman" w:eastAsia="Times New Roman" w:hAnsi="Times New Roman" w:cs="Times New Roman"/>
          <w:b/>
          <w:bCs/>
          <w:sz w:val="24"/>
          <w:szCs w:val="24"/>
          <w:u w:val="thick" w:color="000000"/>
        </w:rPr>
        <w:t>y of</w:t>
      </w:r>
      <w:r w:rsidRPr="007B2782">
        <w:rPr>
          <w:rFonts w:ascii="Times New Roman" w:eastAsia="Times New Roman" w:hAnsi="Times New Roman" w:cs="Times New Roman"/>
          <w:b/>
          <w:bCs/>
          <w:spacing w:val="2"/>
          <w:sz w:val="24"/>
          <w:szCs w:val="24"/>
          <w:u w:val="thick" w:color="000000"/>
        </w:rPr>
        <w:t xml:space="preserve"> </w:t>
      </w:r>
      <w:r w:rsidRPr="007B2782">
        <w:rPr>
          <w:rFonts w:ascii="Times New Roman" w:eastAsia="Times New Roman" w:hAnsi="Times New Roman" w:cs="Times New Roman"/>
          <w:b/>
          <w:bCs/>
          <w:spacing w:val="-3"/>
          <w:sz w:val="24"/>
          <w:szCs w:val="24"/>
          <w:u w:val="thick" w:color="000000"/>
        </w:rPr>
        <w:t>m</w:t>
      </w:r>
      <w:r w:rsidRPr="007B2782">
        <w:rPr>
          <w:rFonts w:ascii="Times New Roman" w:eastAsia="Times New Roman" w:hAnsi="Times New Roman" w:cs="Times New Roman"/>
          <w:b/>
          <w:bCs/>
          <w:spacing w:val="1"/>
          <w:sz w:val="24"/>
          <w:szCs w:val="24"/>
          <w:u w:val="thick" w:color="000000"/>
        </w:rPr>
        <w:t>e</w:t>
      </w:r>
      <w:r w:rsidRPr="007B2782">
        <w:rPr>
          <w:rFonts w:ascii="Times New Roman" w:eastAsia="Times New Roman" w:hAnsi="Times New Roman" w:cs="Times New Roman"/>
          <w:b/>
          <w:bCs/>
          <w:spacing w:val="-3"/>
          <w:sz w:val="24"/>
          <w:szCs w:val="24"/>
          <w:u w:val="thick" w:color="000000"/>
        </w:rPr>
        <w:t>m</w:t>
      </w:r>
      <w:r w:rsidRPr="007B2782">
        <w:rPr>
          <w:rFonts w:ascii="Times New Roman" w:eastAsia="Times New Roman" w:hAnsi="Times New Roman" w:cs="Times New Roman"/>
          <w:b/>
          <w:bCs/>
          <w:spacing w:val="3"/>
          <w:sz w:val="24"/>
          <w:szCs w:val="24"/>
          <w:u w:val="thick" w:color="000000"/>
        </w:rPr>
        <w:t>b</w:t>
      </w:r>
      <w:r w:rsidRPr="007B2782">
        <w:rPr>
          <w:rFonts w:ascii="Times New Roman" w:eastAsia="Times New Roman" w:hAnsi="Times New Roman" w:cs="Times New Roman"/>
          <w:b/>
          <w:bCs/>
          <w:spacing w:val="-1"/>
          <w:sz w:val="24"/>
          <w:szCs w:val="24"/>
          <w:u w:val="thick" w:color="000000"/>
        </w:rPr>
        <w:t>er</w:t>
      </w:r>
      <w:r w:rsidRPr="007B2782">
        <w:rPr>
          <w:rFonts w:ascii="Times New Roman" w:eastAsia="Times New Roman" w:hAnsi="Times New Roman" w:cs="Times New Roman"/>
          <w:b/>
          <w:bCs/>
          <w:sz w:val="24"/>
          <w:szCs w:val="24"/>
          <w:u w:val="thick" w:color="000000"/>
        </w:rPr>
        <w:t>s of</w:t>
      </w:r>
      <w:r w:rsidRPr="007B2782">
        <w:rPr>
          <w:rFonts w:ascii="Times New Roman" w:eastAsia="Times New Roman" w:hAnsi="Times New Roman" w:cs="Times New Roman"/>
          <w:b/>
          <w:bCs/>
          <w:spacing w:val="2"/>
          <w:sz w:val="24"/>
          <w:szCs w:val="24"/>
          <w:u w:val="thick" w:color="000000"/>
        </w:rPr>
        <w:t xml:space="preserve"> </w:t>
      </w:r>
      <w:r w:rsidRPr="007B2782">
        <w:rPr>
          <w:rFonts w:ascii="Times New Roman" w:eastAsia="Times New Roman" w:hAnsi="Times New Roman" w:cs="Times New Roman"/>
          <w:b/>
          <w:bCs/>
          <w:spacing w:val="1"/>
          <w:sz w:val="24"/>
          <w:szCs w:val="24"/>
          <w:u w:val="thick" w:color="000000"/>
        </w:rPr>
        <w:t>p</w:t>
      </w:r>
      <w:r w:rsidRPr="007B2782">
        <w:rPr>
          <w:rFonts w:ascii="Times New Roman" w:eastAsia="Times New Roman" w:hAnsi="Times New Roman" w:cs="Times New Roman"/>
          <w:b/>
          <w:bCs/>
          <w:spacing w:val="-1"/>
          <w:sz w:val="24"/>
          <w:szCs w:val="24"/>
          <w:u w:val="thick" w:color="000000"/>
        </w:rPr>
        <w:t>er</w:t>
      </w:r>
      <w:r w:rsidRPr="007B2782">
        <w:rPr>
          <w:rFonts w:ascii="Times New Roman" w:eastAsia="Times New Roman" w:hAnsi="Times New Roman" w:cs="Times New Roman"/>
          <w:b/>
          <w:bCs/>
          <w:sz w:val="24"/>
          <w:szCs w:val="24"/>
          <w:u w:val="thick" w:color="000000"/>
        </w:rPr>
        <w:t>so</w:t>
      </w:r>
      <w:r w:rsidRPr="007B2782">
        <w:rPr>
          <w:rFonts w:ascii="Times New Roman" w:eastAsia="Times New Roman" w:hAnsi="Times New Roman" w:cs="Times New Roman"/>
          <w:b/>
          <w:bCs/>
          <w:spacing w:val="1"/>
          <w:sz w:val="24"/>
          <w:szCs w:val="24"/>
          <w:u w:val="thick" w:color="000000"/>
        </w:rPr>
        <w:t>n</w:t>
      </w:r>
      <w:r w:rsidRPr="007B2782">
        <w:rPr>
          <w:rFonts w:ascii="Times New Roman" w:eastAsia="Times New Roman" w:hAnsi="Times New Roman" w:cs="Times New Roman"/>
          <w:b/>
          <w:bCs/>
          <w:spacing w:val="-1"/>
          <w:sz w:val="24"/>
          <w:szCs w:val="24"/>
          <w:u w:val="thick" w:color="000000"/>
        </w:rPr>
        <w:t>’</w:t>
      </w:r>
      <w:r w:rsidRPr="007B2782">
        <w:rPr>
          <w:rFonts w:ascii="Times New Roman" w:eastAsia="Times New Roman" w:hAnsi="Times New Roman" w:cs="Times New Roman"/>
          <w:b/>
          <w:bCs/>
          <w:sz w:val="24"/>
          <w:szCs w:val="24"/>
          <w:u w:val="thick" w:color="000000"/>
        </w:rPr>
        <w:t xml:space="preserve">s </w:t>
      </w:r>
      <w:r w:rsidRPr="007B2782">
        <w:rPr>
          <w:rFonts w:ascii="Times New Roman" w:eastAsia="Times New Roman" w:hAnsi="Times New Roman" w:cs="Times New Roman"/>
          <w:b/>
          <w:bCs/>
          <w:spacing w:val="1"/>
          <w:sz w:val="24"/>
          <w:szCs w:val="24"/>
          <w:u w:val="thick" w:color="000000"/>
        </w:rPr>
        <w:t>h</w:t>
      </w:r>
      <w:r w:rsidRPr="007B2782">
        <w:rPr>
          <w:rFonts w:ascii="Times New Roman" w:eastAsia="Times New Roman" w:hAnsi="Times New Roman" w:cs="Times New Roman"/>
          <w:b/>
          <w:bCs/>
          <w:sz w:val="24"/>
          <w:szCs w:val="24"/>
          <w:u w:val="thick" w:color="000000"/>
        </w:rPr>
        <w:t>o</w:t>
      </w:r>
      <w:r w:rsidRPr="007B2782">
        <w:rPr>
          <w:rFonts w:ascii="Times New Roman" w:eastAsia="Times New Roman" w:hAnsi="Times New Roman" w:cs="Times New Roman"/>
          <w:b/>
          <w:bCs/>
          <w:spacing w:val="1"/>
          <w:sz w:val="24"/>
          <w:szCs w:val="24"/>
          <w:u w:val="thick" w:color="000000"/>
        </w:rPr>
        <w:t>u</w:t>
      </w:r>
      <w:r w:rsidRPr="007B2782">
        <w:rPr>
          <w:rFonts w:ascii="Times New Roman" w:eastAsia="Times New Roman" w:hAnsi="Times New Roman" w:cs="Times New Roman"/>
          <w:b/>
          <w:bCs/>
          <w:sz w:val="24"/>
          <w:szCs w:val="24"/>
          <w:u w:val="thick" w:color="000000"/>
        </w:rPr>
        <w:t>s</w:t>
      </w:r>
      <w:r w:rsidRPr="007B2782">
        <w:rPr>
          <w:rFonts w:ascii="Times New Roman" w:eastAsia="Times New Roman" w:hAnsi="Times New Roman" w:cs="Times New Roman"/>
          <w:b/>
          <w:bCs/>
          <w:spacing w:val="-1"/>
          <w:sz w:val="24"/>
          <w:szCs w:val="24"/>
          <w:u w:val="thick" w:color="000000"/>
        </w:rPr>
        <w:t>e</w:t>
      </w:r>
      <w:r w:rsidRPr="007B2782">
        <w:rPr>
          <w:rFonts w:ascii="Times New Roman" w:eastAsia="Times New Roman" w:hAnsi="Times New Roman" w:cs="Times New Roman"/>
          <w:b/>
          <w:bCs/>
          <w:spacing w:val="1"/>
          <w:sz w:val="24"/>
          <w:szCs w:val="24"/>
          <w:u w:val="thick" w:color="000000"/>
        </w:rPr>
        <w:t>h</w:t>
      </w:r>
      <w:r w:rsidRPr="007B2782">
        <w:rPr>
          <w:rFonts w:ascii="Times New Roman" w:eastAsia="Times New Roman" w:hAnsi="Times New Roman" w:cs="Times New Roman"/>
          <w:b/>
          <w:bCs/>
          <w:spacing w:val="-2"/>
          <w:sz w:val="24"/>
          <w:szCs w:val="24"/>
          <w:u w:val="thick" w:color="000000"/>
        </w:rPr>
        <w:t>o</w:t>
      </w:r>
      <w:r w:rsidRPr="007B2782">
        <w:rPr>
          <w:rFonts w:ascii="Times New Roman" w:eastAsia="Times New Roman" w:hAnsi="Times New Roman" w:cs="Times New Roman"/>
          <w:b/>
          <w:bCs/>
          <w:sz w:val="24"/>
          <w:szCs w:val="24"/>
          <w:u w:val="thick" w:color="000000"/>
        </w:rPr>
        <w:t>l</w:t>
      </w:r>
      <w:r w:rsidRPr="007B2782">
        <w:rPr>
          <w:rFonts w:ascii="Times New Roman" w:eastAsia="Times New Roman" w:hAnsi="Times New Roman" w:cs="Times New Roman"/>
          <w:b/>
          <w:bCs/>
          <w:spacing w:val="1"/>
          <w:sz w:val="24"/>
          <w:szCs w:val="24"/>
          <w:u w:val="thick" w:color="000000"/>
        </w:rPr>
        <w:t>d.</w:t>
      </w:r>
      <w:r w:rsidRPr="007B2782">
        <w:rPr>
          <w:rFonts w:ascii="Times New Roman" w:eastAsia="Times New Roman" w:hAnsi="Times New Roman" w:cs="Times New Roman"/>
          <w:b/>
          <w:bCs/>
          <w:spacing w:val="-1"/>
          <w:sz w:val="24"/>
          <w:szCs w:val="24"/>
          <w:u w:val="thick" w:color="000000"/>
        </w:rPr>
        <w:t xml:space="preserve"> </w:t>
      </w:r>
      <w:r w:rsidRPr="007B2782">
        <w:rPr>
          <w:rFonts w:ascii="Times New Roman" w:eastAsia="Times New Roman" w:hAnsi="Times New Roman" w:cs="Times New Roman"/>
          <w:sz w:val="24"/>
          <w:szCs w:val="24"/>
          <w:u w:val="thick" w:color="000000"/>
        </w:rPr>
        <w:t>Notwithst</w:t>
      </w:r>
      <w:r w:rsidRPr="007B2782">
        <w:rPr>
          <w:rFonts w:ascii="Times New Roman" w:eastAsia="Times New Roman" w:hAnsi="Times New Roman" w:cs="Times New Roman"/>
          <w:spacing w:val="-1"/>
          <w:sz w:val="24"/>
          <w:szCs w:val="24"/>
          <w:u w:val="thick" w:color="000000"/>
        </w:rPr>
        <w:t>a</w:t>
      </w:r>
      <w:r w:rsidRPr="007B2782">
        <w:rPr>
          <w:rFonts w:ascii="Times New Roman" w:eastAsia="Times New Roman" w:hAnsi="Times New Roman" w:cs="Times New Roman"/>
          <w:sz w:val="24"/>
          <w:szCs w:val="24"/>
          <w:u w:val="thick" w:color="000000"/>
        </w:rPr>
        <w:t>nding</w:t>
      </w:r>
      <w:r w:rsidRPr="007B2782">
        <w:rPr>
          <w:rFonts w:ascii="Times New Roman" w:eastAsia="Times New Roman" w:hAnsi="Times New Roman" w:cs="Times New Roman"/>
          <w:spacing w:val="-2"/>
          <w:sz w:val="24"/>
          <w:szCs w:val="24"/>
          <w:u w:val="thick" w:color="000000"/>
        </w:rPr>
        <w:t xml:space="preserve"> </w:t>
      </w:r>
      <w:r w:rsidRPr="007B2782">
        <w:rPr>
          <w:rFonts w:ascii="Times New Roman" w:eastAsia="Times New Roman" w:hAnsi="Times New Roman" w:cs="Times New Roman"/>
          <w:spacing w:val="-1"/>
          <w:sz w:val="24"/>
          <w:szCs w:val="24"/>
          <w:u w:val="thick" w:color="000000"/>
        </w:rPr>
        <w:t>a</w:t>
      </w:r>
      <w:r w:rsidRPr="007B2782">
        <w:rPr>
          <w:rFonts w:ascii="Times New Roman" w:eastAsia="Times New Roman" w:hAnsi="Times New Roman" w:cs="Times New Roman"/>
          <w:spacing w:val="5"/>
          <w:sz w:val="24"/>
          <w:szCs w:val="24"/>
          <w:u w:val="thick" w:color="000000"/>
        </w:rPr>
        <w:t>n</w:t>
      </w:r>
      <w:r w:rsidRPr="007B2782">
        <w:rPr>
          <w:rFonts w:ascii="Times New Roman" w:eastAsia="Times New Roman" w:hAnsi="Times New Roman" w:cs="Times New Roman"/>
          <w:sz w:val="24"/>
          <w:szCs w:val="24"/>
          <w:u w:val="thick" w:color="000000"/>
        </w:rPr>
        <w:t>y</w:t>
      </w:r>
      <w:r w:rsidRPr="007B2782">
        <w:rPr>
          <w:rFonts w:ascii="Times New Roman" w:eastAsia="Times New Roman" w:hAnsi="Times New Roman" w:cs="Times New Roman"/>
          <w:spacing w:val="-2"/>
          <w:sz w:val="24"/>
          <w:szCs w:val="24"/>
          <w:u w:val="thick" w:color="000000"/>
        </w:rPr>
        <w:t xml:space="preserve"> </w:t>
      </w:r>
      <w:r w:rsidRPr="007B2782">
        <w:rPr>
          <w:rFonts w:ascii="Times New Roman" w:eastAsia="Times New Roman" w:hAnsi="Times New Roman" w:cs="Times New Roman"/>
          <w:sz w:val="24"/>
          <w:szCs w:val="24"/>
          <w:u w:val="thick" w:color="000000"/>
        </w:rPr>
        <w:t>p</w:t>
      </w:r>
      <w:r w:rsidRPr="007B2782">
        <w:rPr>
          <w:rFonts w:ascii="Times New Roman" w:eastAsia="Times New Roman" w:hAnsi="Times New Roman" w:cs="Times New Roman"/>
          <w:spacing w:val="-1"/>
          <w:sz w:val="24"/>
          <w:szCs w:val="24"/>
          <w:u w:val="thick" w:color="000000"/>
        </w:rPr>
        <w:t>r</w:t>
      </w:r>
      <w:r w:rsidRPr="007B2782">
        <w:rPr>
          <w:rFonts w:ascii="Times New Roman" w:eastAsia="Times New Roman" w:hAnsi="Times New Roman" w:cs="Times New Roman"/>
          <w:sz w:val="24"/>
          <w:szCs w:val="24"/>
          <w:u w:val="thick" w:color="000000"/>
        </w:rPr>
        <w:t>ovision of</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l</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w to the</w:t>
      </w:r>
      <w:r w:rsidRPr="007B2782">
        <w:rPr>
          <w:rFonts w:ascii="Times New Roman" w:eastAsia="Times New Roman" w:hAnsi="Times New Roman" w:cs="Times New Roman"/>
          <w:spacing w:val="-1"/>
          <w:sz w:val="24"/>
          <w:szCs w:val="24"/>
          <w:u w:val="single" w:color="000000"/>
        </w:rPr>
        <w:t xml:space="preserve"> c</w:t>
      </w:r>
      <w:r w:rsidRPr="007B2782">
        <w:rPr>
          <w:rFonts w:ascii="Times New Roman" w:eastAsia="Times New Roman" w:hAnsi="Times New Roman" w:cs="Times New Roman"/>
          <w:sz w:val="24"/>
          <w:szCs w:val="24"/>
          <w:u w:val="single" w:color="000000"/>
        </w:rPr>
        <w:t>ont</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pacing w:val="4"/>
          <w:sz w:val="24"/>
          <w:szCs w:val="24"/>
          <w:u w:val="single" w:color="000000"/>
        </w:rPr>
        <w:t>r</w:t>
      </w:r>
      <w:r w:rsidRPr="007B2782">
        <w:rPr>
          <w:rFonts w:ascii="Times New Roman" w:eastAsia="Times New Roman" w:hAnsi="Times New Roman" w:cs="Times New Roman"/>
          <w:spacing w:val="-5"/>
          <w:sz w:val="24"/>
          <w:szCs w:val="24"/>
          <w:u w:val="single" w:color="000000"/>
        </w:rPr>
        <w:t>y</w:t>
      </w:r>
      <w:r w:rsidRPr="007B2782">
        <w:rPr>
          <w:rFonts w:ascii="Times New Roman" w:eastAsia="Times New Roman" w:hAnsi="Times New Roman" w:cs="Times New Roman"/>
          <w:sz w:val="24"/>
          <w:szCs w:val="24"/>
          <w:u w:val="single" w:color="000000"/>
        </w:rPr>
        <w:t>, a</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mb</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of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a</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hou</w:t>
      </w:r>
      <w:r w:rsidRPr="007B2782">
        <w:rPr>
          <w:rFonts w:ascii="Times New Roman" w:eastAsia="Times New Roman" w:hAnsi="Times New Roman" w:cs="Times New Roman"/>
          <w:spacing w:val="3"/>
          <w:sz w:val="24"/>
          <w:szCs w:val="24"/>
          <w:u w:val="single" w:color="000000"/>
        </w:rPr>
        <w:t>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hold of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a</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er</w:t>
      </w:r>
      <w:r w:rsidRPr="007B2782">
        <w:rPr>
          <w:rFonts w:ascii="Times New Roman" w:eastAsia="Times New Roman" w:hAnsi="Times New Roman" w:cs="Times New Roman"/>
          <w:sz w:val="24"/>
          <w:szCs w:val="24"/>
          <w:u w:val="single" w:color="000000"/>
        </w:rPr>
        <w:t>son th</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t is in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li</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ible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3"/>
          <w:sz w:val="24"/>
          <w:szCs w:val="24"/>
          <w:u w:val="single" w:color="000000"/>
        </w:rPr>
        <w:t>t</w:t>
      </w:r>
      <w:r w:rsidRPr="007B2782">
        <w:rPr>
          <w:rFonts w:ascii="Times New Roman" w:eastAsia="Times New Roman" w:hAnsi="Times New Roman" w:cs="Times New Roman"/>
          <w:sz w:val="24"/>
          <w:szCs w:val="24"/>
          <w:u w:val="single" w:color="000000"/>
        </w:rPr>
        <w:t xml:space="preserve">o </w:t>
      </w:r>
      <w:r w:rsidRPr="007B2782">
        <w:rPr>
          <w:rFonts w:ascii="Times New Roman" w:eastAsia="Times New Roman" w:hAnsi="Times New Roman" w:cs="Times New Roman"/>
          <w:spacing w:val="-1"/>
          <w:sz w:val="24"/>
          <w:szCs w:val="24"/>
          <w:u w:val="single" w:color="000000"/>
        </w:rPr>
        <w:t>rece</w:t>
      </w:r>
      <w:r w:rsidRPr="007B2782">
        <w:rPr>
          <w:rFonts w:ascii="Times New Roman" w:eastAsia="Times New Roman" w:hAnsi="Times New Roman" w:cs="Times New Roman"/>
          <w:sz w:val="24"/>
          <w:szCs w:val="24"/>
          <w:u w:val="single" w:color="000000"/>
        </w:rPr>
        <w:t>i</w:t>
      </w:r>
      <w:r w:rsidRPr="007B2782">
        <w:rPr>
          <w:rFonts w:ascii="Times New Roman" w:eastAsia="Times New Roman" w:hAnsi="Times New Roman" w:cs="Times New Roman"/>
          <w:spacing w:val="2"/>
          <w:sz w:val="24"/>
          <w:szCs w:val="24"/>
          <w:u w:val="single" w:color="000000"/>
        </w:rPr>
        <w:t>v</w:t>
      </w:r>
      <w:r w:rsidRPr="007B2782">
        <w:rPr>
          <w:rFonts w:ascii="Times New Roman" w:eastAsia="Times New Roman" w:hAnsi="Times New Roman" w:cs="Times New Roman"/>
          <w:sz w:val="24"/>
          <w:szCs w:val="24"/>
          <w:u w:val="single" w:color="000000"/>
        </w:rPr>
        <w:t>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b</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f</w:t>
      </w:r>
      <w:r w:rsidRPr="007B2782">
        <w:rPr>
          <w:rFonts w:ascii="Times New Roman" w:eastAsia="Times New Roman" w:hAnsi="Times New Roman" w:cs="Times New Roman"/>
          <w:sz w:val="24"/>
          <w:szCs w:val="24"/>
          <w:u w:val="single" w:color="000000"/>
        </w:rPr>
        <w:t>its</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und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the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T</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mpo</w:t>
      </w:r>
      <w:r w:rsidRPr="007B2782">
        <w:rPr>
          <w:rFonts w:ascii="Times New Roman" w:eastAsia="Times New Roman" w:hAnsi="Times New Roman" w:cs="Times New Roman"/>
          <w:spacing w:val="2"/>
          <w:sz w:val="24"/>
          <w:szCs w:val="24"/>
          <w:u w:val="single" w:color="000000"/>
        </w:rPr>
        <w:t>r</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pacing w:val="4"/>
          <w:sz w:val="24"/>
          <w:szCs w:val="24"/>
          <w:u w:val="single" w:color="000000"/>
        </w:rPr>
        <w:t>r</w:t>
      </w:r>
      <w:r w:rsidRPr="007B2782">
        <w:rPr>
          <w:rFonts w:ascii="Times New Roman" w:eastAsia="Times New Roman" w:hAnsi="Times New Roman" w:cs="Times New Roman"/>
          <w:sz w:val="24"/>
          <w:szCs w:val="24"/>
          <w:u w:val="single" w:color="000000"/>
        </w:rPr>
        <w:t>y</w:t>
      </w:r>
      <w:r w:rsidRPr="007B2782">
        <w:rPr>
          <w:rFonts w:ascii="Times New Roman" w:eastAsia="Times New Roman" w:hAnsi="Times New Roman" w:cs="Times New Roman"/>
          <w:spacing w:val="-5"/>
          <w:sz w:val="24"/>
          <w:szCs w:val="24"/>
          <w:u w:val="single" w:color="000000"/>
        </w:rPr>
        <w:t xml:space="preserve"> </w:t>
      </w:r>
      <w:r w:rsidRPr="007B2782">
        <w:rPr>
          <w:rFonts w:ascii="Times New Roman" w:eastAsia="Times New Roman" w:hAnsi="Times New Roman" w:cs="Times New Roman"/>
          <w:sz w:val="24"/>
          <w:szCs w:val="24"/>
          <w:u w:val="single" w:color="000000"/>
        </w:rPr>
        <w:t>As</w:t>
      </w:r>
      <w:r w:rsidRPr="007B2782">
        <w:rPr>
          <w:rFonts w:ascii="Times New Roman" w:eastAsia="Times New Roman" w:hAnsi="Times New Roman" w:cs="Times New Roman"/>
          <w:spacing w:val="3"/>
          <w:sz w:val="24"/>
          <w:szCs w:val="24"/>
          <w:u w:val="single" w:color="000000"/>
        </w:rPr>
        <w:t>s</w:t>
      </w:r>
      <w:r w:rsidRPr="007B2782">
        <w:rPr>
          <w:rFonts w:ascii="Times New Roman" w:eastAsia="Times New Roman" w:hAnsi="Times New Roman" w:cs="Times New Roman"/>
          <w:sz w:val="24"/>
          <w:szCs w:val="24"/>
          <w:u w:val="single" w:color="000000"/>
        </w:rPr>
        <w:t>ist</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e</w:t>
      </w:r>
      <w:r w:rsidRPr="007B2782">
        <w:rPr>
          <w:rFonts w:ascii="Times New Roman" w:eastAsia="Times New Roman" w:hAnsi="Times New Roman" w:cs="Times New Roman"/>
          <w:spacing w:val="-1"/>
          <w:sz w:val="24"/>
          <w:szCs w:val="24"/>
          <w:u w:val="single" w:color="000000"/>
        </w:rPr>
        <w:t xml:space="preserve"> f</w:t>
      </w:r>
      <w:r w:rsidRPr="007B2782">
        <w:rPr>
          <w:rFonts w:ascii="Times New Roman" w:eastAsia="Times New Roman" w:hAnsi="Times New Roman" w:cs="Times New Roman"/>
          <w:sz w:val="24"/>
          <w:szCs w:val="24"/>
          <w:u w:val="single" w:color="000000"/>
        </w:rPr>
        <w:t>or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2"/>
          <w:sz w:val="24"/>
          <w:szCs w:val="24"/>
          <w:u w:val="single" w:color="000000"/>
        </w:rPr>
        <w:t>N</w:t>
      </w:r>
      <w:r w:rsidRPr="007B2782">
        <w:rPr>
          <w:rFonts w:ascii="Times New Roman" w:eastAsia="Times New Roman" w:hAnsi="Times New Roman" w:cs="Times New Roman"/>
          <w:spacing w:val="-1"/>
          <w:sz w:val="24"/>
          <w:szCs w:val="24"/>
          <w:u w:val="single" w:color="000000"/>
        </w:rPr>
        <w:t>ee</w:t>
      </w:r>
      <w:r w:rsidRPr="007B2782">
        <w:rPr>
          <w:rFonts w:ascii="Times New Roman" w:eastAsia="Times New Roman" w:hAnsi="Times New Roman" w:cs="Times New Roman"/>
          <w:spacing w:val="5"/>
          <w:sz w:val="24"/>
          <w:szCs w:val="24"/>
          <w:u w:val="single" w:color="000000"/>
        </w:rPr>
        <w:t>d</w:t>
      </w:r>
      <w:r w:rsidRPr="007B2782">
        <w:rPr>
          <w:rFonts w:ascii="Times New Roman" w:eastAsia="Times New Roman" w:hAnsi="Times New Roman" w:cs="Times New Roman"/>
          <w:sz w:val="24"/>
          <w:szCs w:val="24"/>
          <w:u w:val="single" w:color="000000"/>
        </w:rPr>
        <w:t>y</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pacing w:val="-1"/>
          <w:sz w:val="24"/>
          <w:szCs w:val="24"/>
          <w:u w:val="single" w:color="000000"/>
        </w:rPr>
        <w:t>Fa</w:t>
      </w:r>
      <w:r w:rsidRPr="007B2782">
        <w:rPr>
          <w:rFonts w:ascii="Times New Roman" w:eastAsia="Times New Roman" w:hAnsi="Times New Roman" w:cs="Times New Roman"/>
          <w:sz w:val="24"/>
          <w:szCs w:val="24"/>
          <w:u w:val="single" w:color="000000"/>
        </w:rPr>
        <w:t>mili</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s p</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pacing w:val="2"/>
          <w:sz w:val="24"/>
          <w:szCs w:val="24"/>
          <w:u w:val="single" w:color="000000"/>
        </w:rPr>
        <w:t>o</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pacing w:val="-1"/>
          <w:sz w:val="24"/>
          <w:szCs w:val="24"/>
          <w:u w:val="single" w:color="000000"/>
        </w:rPr>
        <w:t>ra</w:t>
      </w:r>
      <w:r w:rsidRPr="007B2782">
        <w:rPr>
          <w:rFonts w:ascii="Times New Roman" w:eastAsia="Times New Roman" w:hAnsi="Times New Roman" w:cs="Times New Roman"/>
          <w:sz w:val="24"/>
          <w:szCs w:val="24"/>
          <w:u w:val="single" w:color="000000"/>
        </w:rPr>
        <w:t>m pu</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s</w:t>
      </w:r>
      <w:r w:rsidRPr="007B2782">
        <w:rPr>
          <w:rFonts w:ascii="Times New Roman" w:eastAsia="Times New Roman" w:hAnsi="Times New Roman" w:cs="Times New Roman"/>
          <w:spacing w:val="2"/>
          <w:sz w:val="24"/>
          <w:szCs w:val="24"/>
          <w:u w:val="single" w:color="000000"/>
        </w:rPr>
        <w:t>u</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nt to § 3762, subs</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tion 18</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is in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li</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ible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 xml:space="preserve">to </w:t>
      </w:r>
      <w:r w:rsidRPr="007B2782">
        <w:rPr>
          <w:rFonts w:ascii="Times New Roman" w:eastAsia="Times New Roman" w:hAnsi="Times New Roman" w:cs="Times New Roman"/>
          <w:spacing w:val="-1"/>
          <w:sz w:val="24"/>
          <w:szCs w:val="24"/>
          <w:u w:val="single" w:color="000000"/>
        </w:rPr>
        <w:t>re</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ive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era</w:t>
      </w:r>
      <w:r w:rsidRPr="007B2782">
        <w:rPr>
          <w:rFonts w:ascii="Times New Roman" w:eastAsia="Times New Roman" w:hAnsi="Times New Roman" w:cs="Times New Roman"/>
          <w:sz w:val="24"/>
          <w:szCs w:val="24"/>
          <w:u w:val="single" w:color="000000"/>
        </w:rPr>
        <w:t xml:space="preserve">l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ssist</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 xml:space="preserve">. </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pacing w:val="-3"/>
          <w:sz w:val="24"/>
          <w:szCs w:val="24"/>
          <w:u w:val="single" w:color="000000"/>
        </w:rPr>
        <w:t>L</w:t>
      </w:r>
      <w:r w:rsidRPr="007B2782">
        <w:rPr>
          <w:rFonts w:ascii="Times New Roman" w:eastAsia="Times New Roman" w:hAnsi="Times New Roman" w:cs="Times New Roman"/>
          <w:sz w:val="24"/>
          <w:szCs w:val="24"/>
          <w:u w:val="single" w:color="000000"/>
        </w:rPr>
        <w:t>ik</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wi</w:t>
      </w:r>
      <w:r w:rsidRPr="007B2782">
        <w:rPr>
          <w:rFonts w:ascii="Times New Roman" w:eastAsia="Times New Roman" w:hAnsi="Times New Roman" w:cs="Times New Roman"/>
          <w:spacing w:val="3"/>
          <w:sz w:val="24"/>
          <w:szCs w:val="24"/>
          <w:u w:val="single" w:color="000000"/>
        </w:rPr>
        <w:t>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 a</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mb</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2"/>
          <w:sz w:val="24"/>
          <w:szCs w:val="24"/>
          <w:u w:val="single" w:color="000000"/>
        </w:rPr>
        <w:t>o</w:t>
      </w:r>
      <w:r w:rsidRPr="007B2782">
        <w:rPr>
          <w:rFonts w:ascii="Times New Roman" w:eastAsia="Times New Roman" w:hAnsi="Times New Roman" w:cs="Times New Roman"/>
          <w:sz w:val="24"/>
          <w:szCs w:val="24"/>
          <w:u w:val="single" w:color="000000"/>
        </w:rPr>
        <w:t>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a</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hous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2"/>
          <w:sz w:val="24"/>
          <w:szCs w:val="24"/>
          <w:u w:val="single" w:color="000000"/>
        </w:rPr>
        <w:t>h</w:t>
      </w:r>
      <w:r w:rsidRPr="007B2782">
        <w:rPr>
          <w:rFonts w:ascii="Times New Roman" w:eastAsia="Times New Roman" w:hAnsi="Times New Roman" w:cs="Times New Roman"/>
          <w:sz w:val="24"/>
          <w:szCs w:val="24"/>
          <w:u w:val="single" w:color="000000"/>
        </w:rPr>
        <w:t>old of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a</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er</w:t>
      </w:r>
      <w:r w:rsidRPr="007B2782">
        <w:rPr>
          <w:rFonts w:ascii="Times New Roman" w:eastAsia="Times New Roman" w:hAnsi="Times New Roman" w:cs="Times New Roman"/>
          <w:sz w:val="24"/>
          <w:szCs w:val="24"/>
          <w:u w:val="single" w:color="000000"/>
        </w:rPr>
        <w:t>son who</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h</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s b</w:t>
      </w:r>
      <w:r w:rsidRPr="007B2782">
        <w:rPr>
          <w:rFonts w:ascii="Times New Roman" w:eastAsia="Times New Roman" w:hAnsi="Times New Roman" w:cs="Times New Roman"/>
          <w:spacing w:val="-1"/>
          <w:sz w:val="24"/>
          <w:szCs w:val="24"/>
          <w:u w:val="single" w:color="000000"/>
        </w:rPr>
        <w:t>ee</w:t>
      </w:r>
      <w:r w:rsidRPr="007B2782">
        <w:rPr>
          <w:rFonts w:ascii="Times New Roman" w:eastAsia="Times New Roman" w:hAnsi="Times New Roman" w:cs="Times New Roman"/>
          <w:sz w:val="24"/>
          <w:szCs w:val="24"/>
          <w:u w:val="single" w:color="000000"/>
        </w:rPr>
        <w:t>n s</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pacing w:val="2"/>
          <w:sz w:val="24"/>
          <w:szCs w:val="24"/>
          <w:u w:val="single" w:color="000000"/>
        </w:rPr>
        <w:t>n</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tion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d und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 3763, subs</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tion 1 is in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li</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ible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 xml:space="preserve">to </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ce</w:t>
      </w:r>
      <w:r w:rsidRPr="007B2782">
        <w:rPr>
          <w:rFonts w:ascii="Times New Roman" w:eastAsia="Times New Roman" w:hAnsi="Times New Roman" w:cs="Times New Roman"/>
          <w:sz w:val="24"/>
          <w:szCs w:val="24"/>
          <w:u w:val="single" w:color="000000"/>
        </w:rPr>
        <w:t>ive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g</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ra</w:t>
      </w:r>
      <w:r w:rsidRPr="007B2782">
        <w:rPr>
          <w:rFonts w:ascii="Times New Roman" w:eastAsia="Times New Roman" w:hAnsi="Times New Roman" w:cs="Times New Roman"/>
          <w:sz w:val="24"/>
          <w:szCs w:val="24"/>
          <w:u w:val="single" w:color="000000"/>
        </w:rPr>
        <w:t xml:space="preserve">l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ssist</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e</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b</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ef</w:t>
      </w:r>
      <w:r w:rsidRPr="007B2782">
        <w:rPr>
          <w:rFonts w:ascii="Times New Roman" w:eastAsia="Times New Roman" w:hAnsi="Times New Roman" w:cs="Times New Roman"/>
          <w:sz w:val="24"/>
          <w:szCs w:val="24"/>
          <w:u w:val="single" w:color="000000"/>
        </w:rPr>
        <w:t>its.</w:t>
      </w:r>
    </w:p>
    <w:p w:rsidR="007B2782" w:rsidRPr="007B2782" w:rsidRDefault="007B2782" w:rsidP="007B2782">
      <w:pPr>
        <w:spacing w:before="9" w:after="0" w:line="190" w:lineRule="exact"/>
        <w:rPr>
          <w:rFonts w:ascii="Times New Roman" w:hAnsi="Times New Roman" w:cs="Times New Roman"/>
          <w:sz w:val="19"/>
          <w:szCs w:val="19"/>
        </w:rPr>
      </w:pPr>
    </w:p>
    <w:p w:rsidR="007B2782" w:rsidRPr="007B2782" w:rsidRDefault="007B2782" w:rsidP="007B2782">
      <w:pPr>
        <w:spacing w:before="29" w:after="0" w:line="240" w:lineRule="auto"/>
        <w:ind w:left="120" w:right="621" w:firstLine="720"/>
        <w:rPr>
          <w:rFonts w:ascii="Times New Roman" w:eastAsia="Times New Roman" w:hAnsi="Times New Roman" w:cs="Times New Roman"/>
          <w:sz w:val="24"/>
          <w:szCs w:val="24"/>
        </w:rPr>
      </w:pPr>
      <w:proofErr w:type="gramStart"/>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pacing w:val="-1"/>
          <w:sz w:val="24"/>
          <w:szCs w:val="24"/>
        </w:rPr>
        <w:t>ec</w:t>
      </w:r>
      <w:r w:rsidRPr="007B2782">
        <w:rPr>
          <w:rFonts w:ascii="Times New Roman" w:eastAsia="Times New Roman" w:hAnsi="Times New Roman" w:cs="Times New Roman"/>
          <w:b/>
          <w:bCs/>
          <w:sz w:val="24"/>
          <w:szCs w:val="24"/>
        </w:rPr>
        <w:t>.</w:t>
      </w:r>
      <w:proofErr w:type="gramEnd"/>
      <w:r w:rsidRPr="007B2782">
        <w:rPr>
          <w:rFonts w:ascii="Times New Roman" w:eastAsia="Times New Roman" w:hAnsi="Times New Roman" w:cs="Times New Roman"/>
          <w:b/>
          <w:bCs/>
          <w:sz w:val="24"/>
          <w:szCs w:val="24"/>
        </w:rPr>
        <w:t xml:space="preserve">  </w:t>
      </w:r>
      <w:proofErr w:type="gramStart"/>
      <w:r w:rsidRPr="007B2782">
        <w:rPr>
          <w:rFonts w:ascii="Times New Roman" w:eastAsia="Times New Roman" w:hAnsi="Times New Roman" w:cs="Times New Roman"/>
          <w:b/>
          <w:bCs/>
          <w:sz w:val="24"/>
          <w:szCs w:val="24"/>
        </w:rPr>
        <w:t>OO</w:t>
      </w:r>
      <w:r w:rsidRPr="007B2782">
        <w:rPr>
          <w:rFonts w:ascii="Times New Roman" w:eastAsia="Times New Roman" w:hAnsi="Times New Roman" w:cs="Times New Roman"/>
          <w:b/>
          <w:bCs/>
          <w:spacing w:val="-1"/>
          <w:sz w:val="24"/>
          <w:szCs w:val="24"/>
        </w:rPr>
        <w:t>-4</w:t>
      </w:r>
      <w:r w:rsidRPr="007B2782">
        <w:rPr>
          <w:rFonts w:ascii="Times New Roman" w:eastAsia="Times New Roman" w:hAnsi="Times New Roman" w:cs="Times New Roman"/>
          <w:b/>
          <w:bCs/>
          <w:sz w:val="24"/>
          <w:szCs w:val="24"/>
        </w:rPr>
        <w:t>.</w:t>
      </w:r>
      <w:proofErr w:type="gramEnd"/>
      <w:r w:rsidRPr="007B2782">
        <w:rPr>
          <w:rFonts w:ascii="Times New Roman" w:eastAsia="Times New Roman" w:hAnsi="Times New Roman" w:cs="Times New Roman"/>
          <w:b/>
          <w:bCs/>
          <w:sz w:val="24"/>
          <w:szCs w:val="24"/>
        </w:rPr>
        <w:t xml:space="preserve">  22 </w:t>
      </w:r>
      <w:r w:rsidRPr="007B2782">
        <w:rPr>
          <w:rFonts w:ascii="Times New Roman" w:eastAsia="Times New Roman" w:hAnsi="Times New Roman" w:cs="Times New Roman"/>
          <w:b/>
          <w:bCs/>
          <w:spacing w:val="-1"/>
          <w:sz w:val="24"/>
          <w:szCs w:val="24"/>
        </w:rPr>
        <w:t>M</w:t>
      </w:r>
      <w:r w:rsidRPr="007B2782">
        <w:rPr>
          <w:rFonts w:ascii="Times New Roman" w:eastAsia="Times New Roman" w:hAnsi="Times New Roman" w:cs="Times New Roman"/>
          <w:b/>
          <w:bCs/>
          <w:sz w:val="24"/>
          <w:szCs w:val="24"/>
        </w:rPr>
        <w:t>R</w:t>
      </w:r>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z w:val="24"/>
          <w:szCs w:val="24"/>
        </w:rPr>
        <w:t>A</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z w:val="24"/>
          <w:szCs w:val="24"/>
        </w:rPr>
        <w:t>§4309, s</w:t>
      </w:r>
      <w:r w:rsidRPr="007B2782">
        <w:rPr>
          <w:rFonts w:ascii="Times New Roman" w:eastAsia="Times New Roman" w:hAnsi="Times New Roman" w:cs="Times New Roman"/>
          <w:b/>
          <w:bCs/>
          <w:spacing w:val="1"/>
          <w:sz w:val="24"/>
          <w:szCs w:val="24"/>
        </w:rPr>
        <w:t>ub</w:t>
      </w:r>
      <w:r w:rsidRPr="007B2782">
        <w:rPr>
          <w:rFonts w:ascii="Times New Roman" w:eastAsia="Times New Roman" w:hAnsi="Times New Roman" w:cs="Times New Roman"/>
          <w:b/>
          <w:bCs/>
          <w:spacing w:val="-1"/>
          <w:sz w:val="24"/>
          <w:szCs w:val="24"/>
        </w:rPr>
        <w:t>-</w:t>
      </w:r>
      <w:r w:rsidRPr="007B2782">
        <w:rPr>
          <w:rFonts w:ascii="Times New Roman" w:eastAsia="Times New Roman" w:hAnsi="Times New Roman" w:cs="Times New Roman"/>
          <w:b/>
          <w:bCs/>
          <w:sz w:val="24"/>
          <w:szCs w:val="24"/>
        </w:rPr>
        <w:t xml:space="preserve">§4,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ac</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3"/>
          <w:sz w:val="24"/>
          <w:szCs w:val="24"/>
        </w:rPr>
        <w:t>P</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 xml:space="preserve">1991,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 xml:space="preserve">. 591, </w:t>
      </w:r>
      <w:r w:rsidRPr="007B2782">
        <w:rPr>
          <w:rFonts w:ascii="Times New Roman" w:eastAsia="Times New Roman" w:hAnsi="Times New Roman" w:cs="Times New Roman"/>
          <w:spacing w:val="1"/>
          <w:sz w:val="24"/>
          <w:szCs w:val="24"/>
        </w:rPr>
        <w:t>P</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SS</w:t>
      </w:r>
      <w:r w:rsidRPr="007B2782">
        <w:rPr>
          <w:rFonts w:ascii="Times New Roman" w:eastAsia="Times New Roman" w:hAnsi="Times New Roman" w:cs="Times New Roman"/>
          <w:sz w:val="24"/>
          <w:szCs w:val="24"/>
        </w:rPr>
        <w:t xml:space="preserve">, §3 is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to </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d:</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40" w:lineRule="auto"/>
        <w:ind w:left="120" w:right="61" w:firstLine="720"/>
        <w:jc w:val="both"/>
        <w:rPr>
          <w:rFonts w:ascii="Times New Roman" w:eastAsia="Times New Roman" w:hAnsi="Times New Roman" w:cs="Times New Roman"/>
          <w:sz w:val="24"/>
          <w:szCs w:val="24"/>
        </w:rPr>
      </w:pPr>
      <w:r w:rsidRPr="007B2782">
        <w:rPr>
          <w:rFonts w:ascii="Times New Roman" w:eastAsia="Times New Roman" w:hAnsi="Times New Roman" w:cs="Times New Roman"/>
          <w:b/>
          <w:bCs/>
          <w:sz w:val="24"/>
          <w:szCs w:val="24"/>
        </w:rPr>
        <w:t xml:space="preserve">4.  </w:t>
      </w:r>
      <w:r w:rsidRPr="007B2782">
        <w:rPr>
          <w:rFonts w:ascii="Times New Roman" w:eastAsia="Times New Roman" w:hAnsi="Times New Roman" w:cs="Times New Roman"/>
          <w:b/>
          <w:bCs/>
          <w:spacing w:val="1"/>
          <w:sz w:val="24"/>
          <w:szCs w:val="24"/>
        </w:rPr>
        <w:t>E</w:t>
      </w:r>
      <w:r w:rsidRPr="007B2782">
        <w:rPr>
          <w:rFonts w:ascii="Times New Roman" w:eastAsia="Times New Roman" w:hAnsi="Times New Roman" w:cs="Times New Roman"/>
          <w:b/>
          <w:bCs/>
          <w:sz w:val="24"/>
          <w:szCs w:val="24"/>
        </w:rPr>
        <w:t>ligi</w:t>
      </w:r>
      <w:r w:rsidRPr="007B2782">
        <w:rPr>
          <w:rFonts w:ascii="Times New Roman" w:eastAsia="Times New Roman" w:hAnsi="Times New Roman" w:cs="Times New Roman"/>
          <w:b/>
          <w:bCs/>
          <w:spacing w:val="-1"/>
          <w:sz w:val="24"/>
          <w:szCs w:val="24"/>
        </w:rPr>
        <w:t>b</w:t>
      </w:r>
      <w:r w:rsidRPr="007B2782">
        <w:rPr>
          <w:rFonts w:ascii="Times New Roman" w:eastAsia="Times New Roman" w:hAnsi="Times New Roman" w:cs="Times New Roman"/>
          <w:b/>
          <w:bCs/>
          <w:sz w:val="24"/>
          <w:szCs w:val="24"/>
        </w:rPr>
        <w:t>ili</w:t>
      </w:r>
      <w:r w:rsidRPr="007B2782">
        <w:rPr>
          <w:rFonts w:ascii="Times New Roman" w:eastAsia="Times New Roman" w:hAnsi="Times New Roman" w:cs="Times New Roman"/>
          <w:b/>
          <w:bCs/>
          <w:spacing w:val="-1"/>
          <w:sz w:val="24"/>
          <w:szCs w:val="24"/>
        </w:rPr>
        <w:t>t</w:t>
      </w:r>
      <w:r w:rsidRPr="007B2782">
        <w:rPr>
          <w:rFonts w:ascii="Times New Roman" w:eastAsia="Times New Roman" w:hAnsi="Times New Roman" w:cs="Times New Roman"/>
          <w:b/>
          <w:bCs/>
          <w:sz w:val="24"/>
          <w:szCs w:val="24"/>
        </w:rPr>
        <w:t>y of</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pacing w:val="-3"/>
          <w:sz w:val="24"/>
          <w:szCs w:val="24"/>
        </w:rPr>
        <w:t>m</w:t>
      </w:r>
      <w:r w:rsidRPr="007B2782">
        <w:rPr>
          <w:rFonts w:ascii="Times New Roman" w:eastAsia="Times New Roman" w:hAnsi="Times New Roman" w:cs="Times New Roman"/>
          <w:b/>
          <w:bCs/>
          <w:sz w:val="24"/>
          <w:szCs w:val="24"/>
        </w:rPr>
        <w:t>i</w:t>
      </w:r>
      <w:r w:rsidRPr="007B2782">
        <w:rPr>
          <w:rFonts w:ascii="Times New Roman" w:eastAsia="Times New Roman" w:hAnsi="Times New Roman" w:cs="Times New Roman"/>
          <w:b/>
          <w:bCs/>
          <w:spacing w:val="1"/>
          <w:sz w:val="24"/>
          <w:szCs w:val="24"/>
        </w:rPr>
        <w:t>n</w:t>
      </w:r>
      <w:r w:rsidRPr="007B2782">
        <w:rPr>
          <w:rFonts w:ascii="Times New Roman" w:eastAsia="Times New Roman" w:hAnsi="Times New Roman" w:cs="Times New Roman"/>
          <w:b/>
          <w:bCs/>
          <w:sz w:val="24"/>
          <w:szCs w:val="24"/>
        </w:rPr>
        <w:t>o</w:t>
      </w:r>
      <w:r w:rsidRPr="007B2782">
        <w:rPr>
          <w:rFonts w:ascii="Times New Roman" w:eastAsia="Times New Roman" w:hAnsi="Times New Roman" w:cs="Times New Roman"/>
          <w:b/>
          <w:bCs/>
          <w:spacing w:val="-1"/>
          <w:sz w:val="24"/>
          <w:szCs w:val="24"/>
        </w:rPr>
        <w:t>r</w:t>
      </w:r>
      <w:r w:rsidRPr="007B2782">
        <w:rPr>
          <w:rFonts w:ascii="Times New Roman" w:eastAsia="Times New Roman" w:hAnsi="Times New Roman" w:cs="Times New Roman"/>
          <w:b/>
          <w:bCs/>
          <w:sz w:val="24"/>
          <w:szCs w:val="24"/>
        </w:rPr>
        <w:t xml:space="preserve">s </w:t>
      </w:r>
      <w:r w:rsidRPr="007B2782">
        <w:rPr>
          <w:rFonts w:ascii="Times New Roman" w:eastAsia="Times New Roman" w:hAnsi="Times New Roman" w:cs="Times New Roman"/>
          <w:b/>
          <w:bCs/>
          <w:spacing w:val="2"/>
          <w:sz w:val="24"/>
          <w:szCs w:val="24"/>
        </w:rPr>
        <w:t>w</w:t>
      </w:r>
      <w:r w:rsidRPr="007B2782">
        <w:rPr>
          <w:rFonts w:ascii="Times New Roman" w:eastAsia="Times New Roman" w:hAnsi="Times New Roman" w:cs="Times New Roman"/>
          <w:b/>
          <w:bCs/>
          <w:spacing w:val="1"/>
          <w:sz w:val="24"/>
          <w:szCs w:val="24"/>
        </w:rPr>
        <w:t>h</w:t>
      </w:r>
      <w:r w:rsidRPr="007B2782">
        <w:rPr>
          <w:rFonts w:ascii="Times New Roman" w:eastAsia="Times New Roman" w:hAnsi="Times New Roman" w:cs="Times New Roman"/>
          <w:b/>
          <w:bCs/>
          <w:sz w:val="24"/>
          <w:szCs w:val="24"/>
        </w:rPr>
        <w:t>o a</w:t>
      </w:r>
      <w:r w:rsidRPr="007B2782">
        <w:rPr>
          <w:rFonts w:ascii="Times New Roman" w:eastAsia="Times New Roman" w:hAnsi="Times New Roman" w:cs="Times New Roman"/>
          <w:b/>
          <w:bCs/>
          <w:spacing w:val="-1"/>
          <w:sz w:val="24"/>
          <w:szCs w:val="24"/>
        </w:rPr>
        <w:t>r</w:t>
      </w:r>
      <w:r w:rsidRPr="007B2782">
        <w:rPr>
          <w:rFonts w:ascii="Times New Roman" w:eastAsia="Times New Roman" w:hAnsi="Times New Roman" w:cs="Times New Roman"/>
          <w:b/>
          <w:bCs/>
          <w:sz w:val="24"/>
          <w:szCs w:val="24"/>
        </w:rPr>
        <w:t>e</w:t>
      </w:r>
      <w:r w:rsidRPr="007B2782">
        <w:rPr>
          <w:rFonts w:ascii="Times New Roman" w:eastAsia="Times New Roman" w:hAnsi="Times New Roman" w:cs="Times New Roman"/>
          <w:b/>
          <w:bCs/>
          <w:spacing w:val="-1"/>
          <w:sz w:val="24"/>
          <w:szCs w:val="24"/>
        </w:rPr>
        <w:t xml:space="preserve"> </w:t>
      </w:r>
      <w:r w:rsidRPr="007B2782">
        <w:rPr>
          <w:rFonts w:ascii="Times New Roman" w:eastAsia="Times New Roman" w:hAnsi="Times New Roman" w:cs="Times New Roman"/>
          <w:b/>
          <w:bCs/>
          <w:spacing w:val="1"/>
          <w:sz w:val="24"/>
          <w:szCs w:val="24"/>
        </w:rPr>
        <w:t>p</w:t>
      </w:r>
      <w:r w:rsidRPr="007B2782">
        <w:rPr>
          <w:rFonts w:ascii="Times New Roman" w:eastAsia="Times New Roman" w:hAnsi="Times New Roman" w:cs="Times New Roman"/>
          <w:b/>
          <w:bCs/>
          <w:sz w:val="24"/>
          <w:szCs w:val="24"/>
        </w:rPr>
        <w:t>a</w:t>
      </w:r>
      <w:r w:rsidRPr="007B2782">
        <w:rPr>
          <w:rFonts w:ascii="Times New Roman" w:eastAsia="Times New Roman" w:hAnsi="Times New Roman" w:cs="Times New Roman"/>
          <w:b/>
          <w:bCs/>
          <w:spacing w:val="-1"/>
          <w:sz w:val="24"/>
          <w:szCs w:val="24"/>
        </w:rPr>
        <w:t>re</w:t>
      </w:r>
      <w:r w:rsidRPr="007B2782">
        <w:rPr>
          <w:rFonts w:ascii="Times New Roman" w:eastAsia="Times New Roman" w:hAnsi="Times New Roman" w:cs="Times New Roman"/>
          <w:b/>
          <w:bCs/>
          <w:spacing w:val="1"/>
          <w:sz w:val="24"/>
          <w:szCs w:val="24"/>
        </w:rPr>
        <w:t>n</w:t>
      </w:r>
      <w:r w:rsidRPr="007B2782">
        <w:rPr>
          <w:rFonts w:ascii="Times New Roman" w:eastAsia="Times New Roman" w:hAnsi="Times New Roman" w:cs="Times New Roman"/>
          <w:b/>
          <w:bCs/>
          <w:spacing w:val="-1"/>
          <w:sz w:val="24"/>
          <w:szCs w:val="24"/>
        </w:rPr>
        <w:t>t</w:t>
      </w:r>
      <w:r w:rsidRPr="007B2782">
        <w:rPr>
          <w:rFonts w:ascii="Times New Roman" w:eastAsia="Times New Roman" w:hAnsi="Times New Roman" w:cs="Times New Roman"/>
          <w:b/>
          <w:bCs/>
          <w:sz w:val="24"/>
          <w:szCs w:val="24"/>
        </w:rPr>
        <w:t xml:space="preserve">s.  </w:t>
      </w:r>
      <w:r w:rsidRPr="007B2782">
        <w:rPr>
          <w:rFonts w:ascii="Times New Roman" w:eastAsia="Times New Roman" w:hAnsi="Times New Roman" w:cs="Times New Roman"/>
          <w:strike/>
          <w:sz w:val="24"/>
          <w:szCs w:val="24"/>
        </w:rPr>
        <w:t>A</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An oth</w:t>
      </w:r>
      <w:r w:rsidRPr="007B2782">
        <w:rPr>
          <w:rFonts w:ascii="Times New Roman" w:eastAsia="Times New Roman" w:hAnsi="Times New Roman" w:cs="Times New Roman"/>
          <w:spacing w:val="-1"/>
          <w:sz w:val="24"/>
          <w:szCs w:val="24"/>
          <w:u w:val="single" w:color="000000"/>
        </w:rPr>
        <w:t>er</w:t>
      </w:r>
      <w:r w:rsidRPr="007B2782">
        <w:rPr>
          <w:rFonts w:ascii="Times New Roman" w:eastAsia="Times New Roman" w:hAnsi="Times New Roman" w:cs="Times New Roman"/>
          <w:sz w:val="24"/>
          <w:szCs w:val="24"/>
          <w:u w:val="single" w:color="000000"/>
        </w:rPr>
        <w:t>wise</w:t>
      </w:r>
      <w:r w:rsidRPr="007B2782">
        <w:rPr>
          <w:rFonts w:ascii="Times New Roman" w:eastAsia="Times New Roman" w:hAnsi="Times New Roman" w:cs="Times New Roman"/>
          <w:spacing w:val="-1"/>
          <w:sz w:val="24"/>
          <w:szCs w:val="24"/>
          <w:u w:val="single" w:color="000000"/>
        </w:rPr>
        <w:t xml:space="preserve"> e</w:t>
      </w:r>
      <w:r w:rsidRPr="007B2782">
        <w:rPr>
          <w:rFonts w:ascii="Times New Roman" w:eastAsia="Times New Roman" w:hAnsi="Times New Roman" w:cs="Times New Roman"/>
          <w:sz w:val="24"/>
          <w:szCs w:val="24"/>
          <w:u w:val="single" w:color="000000"/>
        </w:rPr>
        <w:t>l</w:t>
      </w:r>
      <w:r w:rsidRPr="007B2782">
        <w:rPr>
          <w:rFonts w:ascii="Times New Roman" w:eastAsia="Times New Roman" w:hAnsi="Times New Roman" w:cs="Times New Roman"/>
          <w:spacing w:val="3"/>
          <w:sz w:val="24"/>
          <w:szCs w:val="24"/>
          <w:u w:val="single" w:color="000000"/>
        </w:rPr>
        <w:t>i</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ible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son</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und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ge of</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18 who 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 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v</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i</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nd who </w:t>
      </w:r>
      <w:r w:rsidRPr="007B2782">
        <w:rPr>
          <w:rFonts w:ascii="Times New Roman" w:eastAsia="Times New Roman" w:hAnsi="Times New Roman" w:cs="Times New Roman"/>
          <w:spacing w:val="2"/>
          <w:sz w:val="24"/>
          <w:szCs w:val="24"/>
        </w:rPr>
        <w: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 a</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nt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hild 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is p</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nt</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 xml:space="preserve">is </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li</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ible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on</w:t>
      </w:r>
      <w:r w:rsidRPr="007B2782">
        <w:rPr>
          <w:rFonts w:ascii="Times New Roman" w:eastAsia="Times New Roman" w:hAnsi="Times New Roman" w:cs="Times New Roman"/>
          <w:spacing w:val="3"/>
          <w:sz w:val="24"/>
          <w:szCs w:val="24"/>
        </w:rPr>
        <w:t>l</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3"/>
          <w:sz w:val="24"/>
          <w:szCs w:val="24"/>
        </w:rPr>
        <w:t>i</w:t>
      </w:r>
      <w:r w:rsidRPr="007B2782">
        <w:rPr>
          <w:rFonts w:ascii="Times New Roman" w:eastAsia="Times New Roman" w:hAnsi="Times New Roman" w:cs="Times New Roman"/>
          <w:sz w:val="24"/>
          <w:szCs w:val="24"/>
        </w:rPr>
        <w:t>f</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 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 xml:space="preserve">son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nd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 xml:space="preserve">hild </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side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3"/>
          <w:sz w:val="24"/>
          <w:szCs w:val="24"/>
        </w:rPr>
        <w:t>i</w:t>
      </w:r>
      <w:r w:rsidRPr="007B2782">
        <w:rPr>
          <w:rFonts w:ascii="Times New Roman" w:eastAsia="Times New Roman" w:hAnsi="Times New Roman" w:cs="Times New Roman"/>
          <w:sz w:val="24"/>
          <w:szCs w:val="24"/>
        </w:rPr>
        <w:t>n a</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dw</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lling</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3"/>
          <w:sz w:val="24"/>
          <w:szCs w:val="24"/>
        </w:rPr>
        <w:t>m</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int</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in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2"/>
          <w:sz w:val="24"/>
          <w:szCs w:val="24"/>
        </w:rPr>
        <w:t xml:space="preserve"> b</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a</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pacing w:val="-1"/>
          <w:sz w:val="24"/>
          <w:szCs w:val="24"/>
        </w:rPr>
        <w:t>are</w:t>
      </w:r>
      <w:r w:rsidRPr="007B2782">
        <w:rPr>
          <w:rFonts w:ascii="Times New Roman" w:eastAsia="Times New Roman" w:hAnsi="Times New Roman" w:cs="Times New Roman"/>
          <w:sz w:val="24"/>
          <w:szCs w:val="24"/>
        </w:rPr>
        <w:t xml:space="preserve">nt </w:t>
      </w:r>
      <w:r w:rsidRPr="007B2782">
        <w:rPr>
          <w:rFonts w:ascii="Times New Roman" w:eastAsia="Times New Roman" w:hAnsi="Times New Roman" w:cs="Times New Roman"/>
          <w:spacing w:val="2"/>
          <w:sz w:val="24"/>
          <w:szCs w:val="24"/>
        </w:rPr>
        <w:t>o</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oth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z w:val="24"/>
          <w:szCs w:val="24"/>
        </w:rPr>
        <w:t>dult</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tive</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z w:val="24"/>
          <w:szCs w:val="24"/>
        </w:rPr>
        <w:t>s 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w:t>
      </w:r>
    </w:p>
    <w:p w:rsidR="007B2782" w:rsidRPr="007B2782" w:rsidRDefault="007B2782" w:rsidP="007B2782">
      <w:pPr>
        <w:spacing w:after="0" w:line="240" w:lineRule="auto"/>
        <w:ind w:left="120" w:right="436"/>
        <w:rPr>
          <w:rFonts w:ascii="Times New Roman" w:eastAsia="Times New Roman" w:hAnsi="Times New Roman" w:cs="Times New Roman"/>
          <w:sz w:val="24"/>
          <w:szCs w:val="24"/>
        </w:rPr>
      </w:pPr>
      <w:proofErr w:type="gramStart"/>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are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pacing w:val="-2"/>
          <w:sz w:val="24"/>
          <w:szCs w:val="24"/>
        </w:rPr>
        <w:t>'</w:t>
      </w:r>
      <w:r w:rsidRPr="007B2782">
        <w:rPr>
          <w:rFonts w:ascii="Times New Roman" w:eastAsia="Times New Roman" w:hAnsi="Times New Roman" w:cs="Times New Roman"/>
          <w:sz w:val="24"/>
          <w:szCs w:val="24"/>
        </w:rPr>
        <w:t>s</w:t>
      </w:r>
      <w:proofErr w:type="gramEnd"/>
      <w:r w:rsidRPr="007B2782">
        <w:rPr>
          <w:rFonts w:ascii="Times New Roman" w:eastAsia="Times New Roman" w:hAnsi="Times New Roman" w:cs="Times New Roman"/>
          <w:sz w:val="24"/>
          <w:szCs w:val="24"/>
        </w:rPr>
        <w:t xml:space="preserve"> 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tiv</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w:t>
      </w:r>
      <w:r w:rsidRPr="007B2782">
        <w:rPr>
          <w:rFonts w:ascii="Times New Roman" w:eastAsia="Times New Roman" w:hAnsi="Times New Roman" w:cs="Times New Roman"/>
          <w:sz w:val="24"/>
          <w:szCs w:val="24"/>
        </w:rPr>
        <w:t>s own</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home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in a</w:t>
      </w:r>
      <w:r w:rsidRPr="007B2782">
        <w:rPr>
          <w:rFonts w:ascii="Times New Roman" w:eastAsia="Times New Roman" w:hAnsi="Times New Roman" w:cs="Times New Roman"/>
          <w:spacing w:val="-1"/>
          <w:sz w:val="24"/>
          <w:szCs w:val="24"/>
        </w:rPr>
        <w:t xml:space="preserve"> f</w:t>
      </w:r>
      <w:r w:rsidRPr="007B2782">
        <w:rPr>
          <w:rFonts w:ascii="Times New Roman" w:eastAsia="Times New Roman" w:hAnsi="Times New Roman" w:cs="Times New Roman"/>
          <w:sz w:val="24"/>
          <w:szCs w:val="24"/>
        </w:rPr>
        <w:t>ost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ho</w:t>
      </w:r>
      <w:r w:rsidRPr="007B2782">
        <w:rPr>
          <w:rFonts w:ascii="Times New Roman" w:eastAsia="Times New Roman" w:hAnsi="Times New Roman" w:cs="Times New Roman"/>
          <w:spacing w:val="3"/>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m</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ni</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home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o</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oth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dult</w:t>
      </w:r>
      <w:r w:rsidRPr="007B2782">
        <w:rPr>
          <w:rFonts w:ascii="Times New Roman" w:eastAsia="Times New Roman" w:hAnsi="Times New Roman" w:cs="Times New Roman"/>
          <w:spacing w:val="-1"/>
          <w:sz w:val="24"/>
          <w:szCs w:val="24"/>
        </w:rPr>
        <w:t>-</w:t>
      </w:r>
      <w:r w:rsidRPr="007B2782">
        <w:rPr>
          <w:rFonts w:ascii="Times New Roman" w:eastAsia="Times New Roman" w:hAnsi="Times New Roman" w:cs="Times New Roman"/>
          <w:sz w:val="24"/>
          <w:szCs w:val="24"/>
        </w:rPr>
        <w:t>sup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vis</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suppo</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tive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living</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ra</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nt unl</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ss:</w:t>
      </w:r>
    </w:p>
    <w:p w:rsidR="007B2782" w:rsidRPr="007B2782" w:rsidRDefault="007B2782" w:rsidP="007B2782">
      <w:pPr>
        <w:spacing w:before="7" w:after="0" w:line="240" w:lineRule="exact"/>
        <w:rPr>
          <w:rFonts w:ascii="Times New Roman" w:hAnsi="Times New Roman" w:cs="Times New Roman"/>
          <w:sz w:val="24"/>
          <w:szCs w:val="24"/>
        </w:rPr>
      </w:pPr>
    </w:p>
    <w:p w:rsidR="007B2782" w:rsidRPr="007B2782" w:rsidRDefault="007B2782" w:rsidP="007B2782">
      <w:pPr>
        <w:spacing w:before="29" w:after="0" w:line="480" w:lineRule="auto"/>
        <w:ind w:left="840" w:right="573"/>
        <w:rPr>
          <w:rFonts w:ascii="Times New Roman" w:eastAsia="Times New Roman" w:hAnsi="Times New Roman" w:cs="Times New Roman"/>
          <w:sz w:val="24"/>
          <w:szCs w:val="24"/>
        </w:rPr>
      </w:pPr>
      <w:r w:rsidRPr="007B2782">
        <w:rPr>
          <w:rFonts w:ascii="Times New Roman" w:eastAsia="Times New Roman" w:hAnsi="Times New Roman" w:cs="Times New Roman"/>
          <w:sz w:val="24"/>
          <w:szCs w:val="24"/>
        </w:rPr>
        <w:t>A.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 xml:space="preserve">son </w:t>
      </w:r>
      <w:r w:rsidRPr="007B2782">
        <w:rPr>
          <w:rFonts w:ascii="Times New Roman" w:eastAsia="Times New Roman" w:hAnsi="Times New Roman" w:cs="Times New Roman"/>
          <w:spacing w:val="2"/>
          <w:sz w:val="24"/>
          <w:szCs w:val="24"/>
        </w:rPr>
        <w: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 no living</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nt 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wh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ea</w:t>
      </w: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outs of</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both p</w:t>
      </w:r>
      <w:r w:rsidRPr="007B2782">
        <w:rPr>
          <w:rFonts w:ascii="Times New Roman" w:eastAsia="Times New Roman" w:hAnsi="Times New Roman" w:cs="Times New Roman"/>
          <w:spacing w:val="-1"/>
          <w:sz w:val="24"/>
          <w:szCs w:val="24"/>
        </w:rPr>
        <w:t>are</w:t>
      </w:r>
      <w:r w:rsidRPr="007B2782">
        <w:rPr>
          <w:rFonts w:ascii="Times New Roman" w:eastAsia="Times New Roman" w:hAnsi="Times New Roman" w:cs="Times New Roman"/>
          <w:sz w:val="24"/>
          <w:szCs w:val="24"/>
        </w:rPr>
        <w:t xml:space="preserve">nts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u</w:t>
      </w:r>
      <w:r w:rsidRPr="007B2782">
        <w:rPr>
          <w:rFonts w:ascii="Times New Roman" w:eastAsia="Times New Roman" w:hAnsi="Times New Roman" w:cs="Times New Roman"/>
          <w:sz w:val="24"/>
          <w:szCs w:val="24"/>
        </w:rPr>
        <w:t xml:space="preserve">nknown; </w:t>
      </w: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 No p</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nt will 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mit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son to live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in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pacing w:val="-1"/>
          <w:sz w:val="24"/>
          <w:szCs w:val="24"/>
        </w:rPr>
        <w:t>are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pacing w:val="-2"/>
          <w:sz w:val="24"/>
          <w:szCs w:val="24"/>
        </w:rPr>
        <w:t>'</w:t>
      </w:r>
      <w:r w:rsidRPr="007B2782">
        <w:rPr>
          <w:rFonts w:ascii="Times New Roman" w:eastAsia="Times New Roman" w:hAnsi="Times New Roman" w:cs="Times New Roman"/>
          <w:sz w:val="24"/>
          <w:szCs w:val="24"/>
        </w:rPr>
        <w:t>s hom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w:t>
      </w:r>
    </w:p>
    <w:p w:rsidR="007B2782" w:rsidRPr="007B2782" w:rsidRDefault="007B2782" w:rsidP="007B2782">
      <w:pPr>
        <w:spacing w:before="10" w:after="0" w:line="240" w:lineRule="auto"/>
        <w:ind w:left="840" w:right="187"/>
        <w:rPr>
          <w:rFonts w:ascii="Times New Roman" w:eastAsia="Times New Roman" w:hAnsi="Times New Roman" w:cs="Times New Roman"/>
          <w:sz w:val="24"/>
          <w:szCs w:val="24"/>
        </w:rPr>
      </w:pP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ar</w:t>
      </w:r>
      <w:r w:rsidRPr="007B2782">
        <w:rPr>
          <w:rFonts w:ascii="Times New Roman" w:eastAsia="Times New Roman" w:hAnsi="Times New Roman" w:cs="Times New Roman"/>
          <w:sz w:val="24"/>
          <w:szCs w:val="24"/>
        </w:rPr>
        <w:t>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nt 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z w:val="24"/>
          <w:szCs w:val="24"/>
        </w:rPr>
        <w:t>min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s 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2"/>
          <w:sz w:val="24"/>
          <w:szCs w:val="24"/>
        </w:rPr>
        <w:t>h</w:t>
      </w:r>
      <w:r w:rsidRPr="007B2782">
        <w:rPr>
          <w:rFonts w:ascii="Times New Roman" w:eastAsia="Times New Roman" w:hAnsi="Times New Roman" w:cs="Times New Roman"/>
          <w:spacing w:val="-5"/>
          <w:sz w:val="24"/>
          <w:szCs w:val="24"/>
        </w:rPr>
        <w:t>y</w:t>
      </w:r>
      <w:r w:rsidRPr="007B2782">
        <w:rPr>
          <w:rFonts w:ascii="Times New Roman" w:eastAsia="Times New Roman" w:hAnsi="Times New Roman" w:cs="Times New Roman"/>
          <w:sz w:val="24"/>
          <w:szCs w:val="24"/>
        </w:rPr>
        <w:t>si</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 or</w:t>
      </w:r>
      <w:r w:rsidRPr="007B2782">
        <w:rPr>
          <w:rFonts w:ascii="Times New Roman" w:eastAsia="Times New Roman" w:hAnsi="Times New Roman" w:cs="Times New Roman"/>
          <w:spacing w:val="-1"/>
          <w:sz w:val="24"/>
          <w:szCs w:val="24"/>
        </w:rPr>
        <w:t xml:space="preserve"> e</w:t>
      </w:r>
      <w:r w:rsidRPr="007B2782">
        <w:rPr>
          <w:rFonts w:ascii="Times New Roman" w:eastAsia="Times New Roman" w:hAnsi="Times New Roman" w:cs="Times New Roman"/>
          <w:sz w:val="24"/>
          <w:szCs w:val="24"/>
        </w:rPr>
        <w:t>motion</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 h</w:t>
      </w:r>
      <w:r w:rsidRPr="007B2782">
        <w:rPr>
          <w:rFonts w:ascii="Times New Roman" w:eastAsia="Times New Roman" w:hAnsi="Times New Roman" w:cs="Times New Roman"/>
          <w:spacing w:val="-1"/>
          <w:sz w:val="24"/>
          <w:szCs w:val="24"/>
        </w:rPr>
        <w:t>ea</w:t>
      </w:r>
      <w:r w:rsidRPr="007B2782">
        <w:rPr>
          <w:rFonts w:ascii="Times New Roman" w:eastAsia="Times New Roman" w:hAnsi="Times New Roman" w:cs="Times New Roman"/>
          <w:sz w:val="24"/>
          <w:szCs w:val="24"/>
        </w:rPr>
        <w:t>lth 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s</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of</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the 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son 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nt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hi</w:t>
      </w:r>
      <w:r w:rsidRPr="007B2782">
        <w:rPr>
          <w:rFonts w:ascii="Times New Roman" w:eastAsia="Times New Roman" w:hAnsi="Times New Roman" w:cs="Times New Roman"/>
          <w:spacing w:val="3"/>
          <w:sz w:val="24"/>
          <w:szCs w:val="24"/>
        </w:rPr>
        <w:t>l</w:t>
      </w:r>
      <w:r w:rsidRPr="007B2782">
        <w:rPr>
          <w:rFonts w:ascii="Times New Roman" w:eastAsia="Times New Roman" w:hAnsi="Times New Roman" w:cs="Times New Roman"/>
          <w:sz w:val="24"/>
          <w:szCs w:val="24"/>
        </w:rPr>
        <w:t>d would be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j</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op</w:t>
      </w:r>
      <w:r w:rsidRPr="007B2782">
        <w:rPr>
          <w:rFonts w:ascii="Times New Roman" w:eastAsia="Times New Roman" w:hAnsi="Times New Roman" w:cs="Times New Roman"/>
          <w:spacing w:val="-1"/>
          <w:sz w:val="24"/>
          <w:szCs w:val="24"/>
        </w:rPr>
        <w:t>ar</w:t>
      </w:r>
      <w:r w:rsidRPr="007B2782">
        <w:rPr>
          <w:rFonts w:ascii="Times New Roman" w:eastAsia="Times New Roman" w:hAnsi="Times New Roman" w:cs="Times New Roman"/>
          <w:sz w:val="24"/>
          <w:szCs w:val="24"/>
        </w:rPr>
        <w:t>di</w:t>
      </w:r>
      <w:r w:rsidRPr="007B2782">
        <w:rPr>
          <w:rFonts w:ascii="Times New Roman" w:eastAsia="Times New Roman" w:hAnsi="Times New Roman" w:cs="Times New Roman"/>
          <w:spacing w:val="1"/>
          <w:sz w:val="24"/>
          <w:szCs w:val="24"/>
        </w:rPr>
        <w:t>z</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if</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 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 xml:space="preserve">son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nd 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nt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hild liv</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with a</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are</w:t>
      </w:r>
      <w:r w:rsidRPr="007B2782">
        <w:rPr>
          <w:rFonts w:ascii="Times New Roman" w:eastAsia="Times New Roman" w:hAnsi="Times New Roman" w:cs="Times New Roman"/>
          <w:sz w:val="24"/>
          <w:szCs w:val="24"/>
        </w:rPr>
        <w:t>nt;</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40" w:lineRule="auto"/>
        <w:ind w:left="840" w:right="686"/>
        <w:rPr>
          <w:rFonts w:ascii="Times New Roman" w:eastAsia="Times New Roman" w:hAnsi="Times New Roman" w:cs="Times New Roman"/>
          <w:sz w:val="24"/>
          <w:szCs w:val="24"/>
        </w:rPr>
      </w:pPr>
      <w:r w:rsidRPr="007B2782">
        <w:rPr>
          <w:rFonts w:ascii="Times New Roman" w:eastAsia="Times New Roman" w:hAnsi="Times New Roman" w:cs="Times New Roman"/>
          <w:sz w:val="24"/>
          <w:szCs w:val="24"/>
        </w:rPr>
        <w:t>D.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individu</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 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 liv</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ar</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pacing w:val="-1"/>
          <w:sz w:val="24"/>
          <w:szCs w:val="24"/>
        </w:rPr>
        <w:t>fr</w:t>
      </w:r>
      <w:r w:rsidRPr="007B2782">
        <w:rPr>
          <w:rFonts w:ascii="Times New Roman" w:eastAsia="Times New Roman" w:hAnsi="Times New Roman" w:cs="Times New Roman"/>
          <w:sz w:val="24"/>
          <w:szCs w:val="24"/>
        </w:rPr>
        <w:t>om both p</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nts </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a</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iod of</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z w:val="24"/>
          <w:szCs w:val="24"/>
        </w:rPr>
        <w:t>t l</w:t>
      </w:r>
      <w:r w:rsidRPr="007B2782">
        <w:rPr>
          <w:rFonts w:ascii="Times New Roman" w:eastAsia="Times New Roman" w:hAnsi="Times New Roman" w:cs="Times New Roman"/>
          <w:spacing w:val="-1"/>
          <w:sz w:val="24"/>
          <w:szCs w:val="24"/>
        </w:rPr>
        <w:t>ea</w:t>
      </w:r>
      <w:r w:rsidRPr="007B2782">
        <w:rPr>
          <w:rFonts w:ascii="Times New Roman" w:eastAsia="Times New Roman" w:hAnsi="Times New Roman" w:cs="Times New Roman"/>
          <w:sz w:val="24"/>
          <w:szCs w:val="24"/>
        </w:rPr>
        <w:t xml:space="preserve">st </w:t>
      </w:r>
      <w:r w:rsidRPr="007B2782">
        <w:rPr>
          <w:rFonts w:ascii="Times New Roman" w:eastAsia="Times New Roman" w:hAnsi="Times New Roman" w:cs="Times New Roman"/>
          <w:spacing w:val="2"/>
          <w:sz w:val="24"/>
          <w:szCs w:val="24"/>
        </w:rPr>
        <w:t>o</w:t>
      </w:r>
      <w:r w:rsidRPr="007B2782">
        <w:rPr>
          <w:rFonts w:ascii="Times New Roman" w:eastAsia="Times New Roman" w:hAnsi="Times New Roman" w:cs="Times New Roman"/>
          <w:sz w:val="24"/>
          <w:szCs w:val="24"/>
        </w:rPr>
        <w:t>ne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5"/>
          <w:sz w:val="24"/>
          <w:szCs w:val="24"/>
        </w:rPr>
        <w:t>y</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 xml:space="preserve">ar </w:t>
      </w:r>
      <w:r w:rsidRPr="007B2782">
        <w:rPr>
          <w:rFonts w:ascii="Times New Roman" w:eastAsia="Times New Roman" w:hAnsi="Times New Roman" w:cs="Times New Roman"/>
          <w:sz w:val="24"/>
          <w:szCs w:val="24"/>
        </w:rPr>
        <w:t>b</w:t>
      </w:r>
      <w:r w:rsidRPr="007B2782">
        <w:rPr>
          <w:rFonts w:ascii="Times New Roman" w:eastAsia="Times New Roman" w:hAnsi="Times New Roman" w:cs="Times New Roman"/>
          <w:spacing w:val="-1"/>
          <w:sz w:val="24"/>
          <w:szCs w:val="24"/>
        </w:rPr>
        <w:t>ef</w:t>
      </w:r>
      <w:r w:rsidRPr="007B2782">
        <w:rPr>
          <w:rFonts w:ascii="Times New Roman" w:eastAsia="Times New Roman" w:hAnsi="Times New Roman" w:cs="Times New Roman"/>
          <w:sz w:val="24"/>
          <w:szCs w:val="24"/>
        </w:rPr>
        <w:t>o</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2"/>
          <w:sz w:val="24"/>
          <w:szCs w:val="24"/>
        </w:rPr>
        <w:t>h</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bi</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th of</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pacing w:val="5"/>
          <w:sz w:val="24"/>
          <w:szCs w:val="24"/>
        </w:rPr>
        <w:t>n</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2"/>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nt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hild; or</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40" w:lineRule="auto"/>
        <w:ind w:left="840" w:right="148"/>
        <w:rPr>
          <w:rFonts w:ascii="Times New Roman" w:eastAsia="Times New Roman" w:hAnsi="Times New Roman" w:cs="Times New Roman"/>
          <w:sz w:val="24"/>
          <w:szCs w:val="24"/>
        </w:rPr>
      </w:pPr>
      <w:r w:rsidRPr="007B2782">
        <w:rPr>
          <w:rFonts w:ascii="Times New Roman" w:eastAsia="Times New Roman" w:hAnsi="Times New Roman" w:cs="Times New Roman"/>
          <w:sz w:val="24"/>
          <w:szCs w:val="24"/>
        </w:rPr>
        <w:t>E.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nt 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z w:val="24"/>
          <w:szCs w:val="24"/>
        </w:rPr>
        <w:t>min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s, in </w:t>
      </w:r>
      <w:r w:rsidRPr="007B2782">
        <w:rPr>
          <w:rFonts w:ascii="Times New Roman" w:eastAsia="Times New Roman" w:hAnsi="Times New Roman" w:cs="Times New Roman"/>
          <w:spacing w:val="-1"/>
          <w:sz w:val="24"/>
          <w:szCs w:val="24"/>
        </w:rPr>
        <w:t>acc</w:t>
      </w:r>
      <w:r w:rsidRPr="007B2782">
        <w:rPr>
          <w:rFonts w:ascii="Times New Roman" w:eastAsia="Times New Roman" w:hAnsi="Times New Roman" w:cs="Times New Roman"/>
          <w:sz w:val="24"/>
          <w:szCs w:val="24"/>
        </w:rPr>
        <w:t>o</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pacing w:val="2"/>
          <w:sz w:val="24"/>
          <w:szCs w:val="24"/>
        </w:rPr>
        <w:t>d</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 xml:space="preserve">with </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ul</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dopt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pu</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s</w:t>
      </w:r>
      <w:r w:rsidRPr="007B2782">
        <w:rPr>
          <w:rFonts w:ascii="Times New Roman" w:eastAsia="Times New Roman" w:hAnsi="Times New Roman" w:cs="Times New Roman"/>
          <w:spacing w:val="2"/>
          <w:sz w:val="24"/>
          <w:szCs w:val="24"/>
        </w:rPr>
        <w:t>u</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nt to this s</w:t>
      </w:r>
      <w:r w:rsidRPr="007B2782">
        <w:rPr>
          <w:rFonts w:ascii="Times New Roman" w:eastAsia="Times New Roman" w:hAnsi="Times New Roman" w:cs="Times New Roman"/>
          <w:spacing w:val="-1"/>
          <w:sz w:val="24"/>
          <w:szCs w:val="24"/>
        </w:rPr>
        <w:t>ec</w:t>
      </w:r>
      <w:r w:rsidRPr="007B2782">
        <w:rPr>
          <w:rFonts w:ascii="Times New Roman" w:eastAsia="Times New Roman" w:hAnsi="Times New Roman" w:cs="Times New Roman"/>
          <w:sz w:val="24"/>
          <w:szCs w:val="24"/>
        </w:rPr>
        <w:t>tion, whi</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h must be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 xml:space="preserve">in </w:t>
      </w:r>
      <w:r w:rsidRPr="007B2782">
        <w:rPr>
          <w:rFonts w:ascii="Times New Roman" w:eastAsia="Times New Roman" w:hAnsi="Times New Roman" w:cs="Times New Roman"/>
          <w:spacing w:val="-1"/>
          <w:sz w:val="24"/>
          <w:szCs w:val="24"/>
        </w:rPr>
        <w:t>acc</w:t>
      </w:r>
      <w:r w:rsidRPr="007B2782">
        <w:rPr>
          <w:rFonts w:ascii="Times New Roman" w:eastAsia="Times New Roman" w:hAnsi="Times New Roman" w:cs="Times New Roman"/>
          <w:spacing w:val="2"/>
          <w:sz w:val="24"/>
          <w:szCs w:val="24"/>
        </w:rPr>
        <w:t>o</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 xml:space="preserve">with </w:t>
      </w:r>
      <w:r w:rsidRPr="007B2782">
        <w:rPr>
          <w:rFonts w:ascii="Times New Roman" w:eastAsia="Times New Roman" w:hAnsi="Times New Roman" w:cs="Times New Roman"/>
          <w:spacing w:val="-1"/>
          <w:sz w:val="24"/>
          <w:szCs w:val="24"/>
        </w:rPr>
        <w:t>fe</w:t>
      </w:r>
      <w:r w:rsidRPr="007B2782">
        <w:rPr>
          <w:rFonts w:ascii="Times New Roman" w:eastAsia="Times New Roman" w:hAnsi="Times New Roman" w:cs="Times New Roman"/>
          <w:spacing w:val="2"/>
          <w:sz w:val="24"/>
          <w:szCs w:val="24"/>
        </w:rPr>
        <w:t>d</w:t>
      </w:r>
      <w:r w:rsidRPr="007B2782">
        <w:rPr>
          <w:rFonts w:ascii="Times New Roman" w:eastAsia="Times New Roman" w:hAnsi="Times New Roman" w:cs="Times New Roman"/>
          <w:spacing w:val="-1"/>
          <w:sz w:val="24"/>
          <w:szCs w:val="24"/>
        </w:rPr>
        <w:t>era</w:t>
      </w:r>
      <w:r w:rsidRPr="007B2782">
        <w:rPr>
          <w:rFonts w:ascii="Times New Roman" w:eastAsia="Times New Roman" w:hAnsi="Times New Roman" w:cs="Times New Roman"/>
          <w:sz w:val="24"/>
          <w:szCs w:val="24"/>
        </w:rPr>
        <w:t xml:space="preserve">l </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ul</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3"/>
          <w:sz w:val="24"/>
          <w:szCs w:val="24"/>
        </w:rPr>
        <w:t>i</w:t>
      </w:r>
      <w:r w:rsidRPr="007B2782">
        <w:rPr>
          <w:rFonts w:ascii="Times New Roman" w:eastAsia="Times New Roman" w:hAnsi="Times New Roman" w:cs="Times New Roman"/>
          <w:sz w:val="24"/>
          <w:szCs w:val="24"/>
        </w:rPr>
        <w:t>ons, 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 th</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 xml:space="preserve">is </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ood</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use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to w</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ive this </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qui</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nt.</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40" w:lineRule="auto"/>
        <w:ind w:left="840" w:right="-20"/>
        <w:rPr>
          <w:rFonts w:ascii="Times New Roman" w:eastAsia="Times New Roman" w:hAnsi="Times New Roman" w:cs="Times New Roman"/>
          <w:sz w:val="24"/>
          <w:szCs w:val="24"/>
        </w:rPr>
      </w:pPr>
      <w:r w:rsidRPr="007B2782">
        <w:rPr>
          <w:rFonts w:ascii="Times New Roman" w:eastAsia="Times New Roman" w:hAnsi="Times New Roman" w:cs="Times New Roman"/>
          <w:spacing w:val="-1"/>
          <w:sz w:val="24"/>
          <w:szCs w:val="24"/>
        </w:rPr>
        <w:lastRenderedPageBreak/>
        <w:t>F</w:t>
      </w:r>
      <w:r w:rsidRPr="007B2782">
        <w:rPr>
          <w:rFonts w:ascii="Times New Roman" w:eastAsia="Times New Roman" w:hAnsi="Times New Roman" w:cs="Times New Roman"/>
          <w:sz w:val="24"/>
          <w:szCs w:val="24"/>
        </w:rPr>
        <w:t>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pu</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po</w:t>
      </w:r>
      <w:r w:rsidRPr="007B2782">
        <w:rPr>
          <w:rFonts w:ascii="Times New Roman" w:eastAsia="Times New Roman" w:hAnsi="Times New Roman" w:cs="Times New Roman"/>
          <w:spacing w:val="3"/>
          <w:sz w:val="24"/>
          <w:szCs w:val="24"/>
        </w:rPr>
        <w:t>s</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s of</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this subs</w:t>
      </w:r>
      <w:r w:rsidRPr="007B2782">
        <w:rPr>
          <w:rFonts w:ascii="Times New Roman" w:eastAsia="Times New Roman" w:hAnsi="Times New Roman" w:cs="Times New Roman"/>
          <w:spacing w:val="-1"/>
          <w:sz w:val="24"/>
          <w:szCs w:val="24"/>
        </w:rPr>
        <w:t>ec</w:t>
      </w:r>
      <w:r w:rsidRPr="007B2782">
        <w:rPr>
          <w:rFonts w:ascii="Times New Roman" w:eastAsia="Times New Roman" w:hAnsi="Times New Roman" w:cs="Times New Roman"/>
          <w:sz w:val="24"/>
          <w:szCs w:val="24"/>
        </w:rPr>
        <w:t xml:space="preserve">tion, </w:t>
      </w:r>
      <w:r w:rsidRPr="007B2782">
        <w:rPr>
          <w:rFonts w:ascii="Times New Roman" w:eastAsia="Times New Roman" w:hAnsi="Times New Roman" w:cs="Times New Roman"/>
          <w:spacing w:val="-2"/>
          <w:sz w:val="24"/>
          <w:szCs w:val="24"/>
        </w:rPr>
        <w:t>"</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pacing w:val="-1"/>
          <w:sz w:val="24"/>
          <w:szCs w:val="24"/>
        </w:rPr>
        <w:t>are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z w:val="24"/>
          <w:szCs w:val="24"/>
        </w:rPr>
        <w:t>"</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in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2"/>
          <w:sz w:val="24"/>
          <w:szCs w:val="24"/>
        </w:rPr>
        <w:t>u</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s l</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g</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u</w:t>
      </w:r>
      <w:r w:rsidRPr="007B2782">
        <w:rPr>
          <w:rFonts w:ascii="Times New Roman" w:eastAsia="Times New Roman" w:hAnsi="Times New Roman" w:cs="Times New Roman"/>
          <w:spacing w:val="-1"/>
          <w:sz w:val="24"/>
          <w:szCs w:val="24"/>
        </w:rPr>
        <w:t>ar</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3"/>
          <w:sz w:val="24"/>
          <w:szCs w:val="24"/>
        </w:rPr>
        <w:t>i</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p>
    <w:p w:rsidR="007B2782" w:rsidRPr="007B2782" w:rsidRDefault="007B2782" w:rsidP="007B2782">
      <w:pPr>
        <w:spacing w:before="2" w:after="0" w:line="150" w:lineRule="exact"/>
        <w:rPr>
          <w:rFonts w:ascii="Times New Roman" w:hAnsi="Times New Roman" w:cs="Times New Roman"/>
          <w:sz w:val="15"/>
          <w:szCs w:val="15"/>
        </w:rPr>
      </w:pPr>
    </w:p>
    <w:p w:rsidR="007B2782" w:rsidRPr="007B2782" w:rsidRDefault="007B2782" w:rsidP="007B2782">
      <w:pPr>
        <w:spacing w:after="0" w:line="200" w:lineRule="exact"/>
        <w:rPr>
          <w:rFonts w:ascii="Times New Roman" w:hAnsi="Times New Roman" w:cs="Times New Roman"/>
          <w:sz w:val="20"/>
          <w:szCs w:val="20"/>
        </w:rPr>
      </w:pPr>
    </w:p>
    <w:p w:rsidR="007B2782" w:rsidRPr="007B2782" w:rsidRDefault="007B2782" w:rsidP="007B2782">
      <w:pPr>
        <w:spacing w:after="0" w:line="200" w:lineRule="exact"/>
        <w:rPr>
          <w:rFonts w:ascii="Times New Roman" w:hAnsi="Times New Roman" w:cs="Times New Roman"/>
          <w:sz w:val="20"/>
          <w:szCs w:val="20"/>
        </w:rPr>
      </w:pPr>
    </w:p>
    <w:p w:rsidR="007B2782" w:rsidRPr="007B2782" w:rsidRDefault="007B2782" w:rsidP="007B2782">
      <w:pPr>
        <w:spacing w:after="0" w:line="240" w:lineRule="auto"/>
        <w:ind w:left="120" w:right="536" w:firstLine="720"/>
        <w:rPr>
          <w:rFonts w:ascii="Times New Roman" w:eastAsia="Times New Roman" w:hAnsi="Times New Roman" w:cs="Times New Roman"/>
          <w:sz w:val="24"/>
          <w:szCs w:val="24"/>
        </w:rPr>
      </w:pPr>
      <w:proofErr w:type="gramStart"/>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pacing w:val="-1"/>
          <w:sz w:val="24"/>
          <w:szCs w:val="24"/>
        </w:rPr>
        <w:t>ec</w:t>
      </w:r>
      <w:r w:rsidRPr="007B2782">
        <w:rPr>
          <w:rFonts w:ascii="Times New Roman" w:eastAsia="Times New Roman" w:hAnsi="Times New Roman" w:cs="Times New Roman"/>
          <w:b/>
          <w:bCs/>
          <w:sz w:val="24"/>
          <w:szCs w:val="24"/>
        </w:rPr>
        <w:t>.</w:t>
      </w:r>
      <w:proofErr w:type="gramEnd"/>
      <w:r w:rsidRPr="007B2782">
        <w:rPr>
          <w:rFonts w:ascii="Times New Roman" w:eastAsia="Times New Roman" w:hAnsi="Times New Roman" w:cs="Times New Roman"/>
          <w:b/>
          <w:bCs/>
          <w:sz w:val="24"/>
          <w:szCs w:val="24"/>
        </w:rPr>
        <w:t xml:space="preserve">  </w:t>
      </w:r>
      <w:proofErr w:type="gramStart"/>
      <w:r w:rsidRPr="007B2782">
        <w:rPr>
          <w:rFonts w:ascii="Times New Roman" w:eastAsia="Times New Roman" w:hAnsi="Times New Roman" w:cs="Times New Roman"/>
          <w:b/>
          <w:bCs/>
          <w:sz w:val="24"/>
          <w:szCs w:val="24"/>
        </w:rPr>
        <w:t>OO</w:t>
      </w:r>
      <w:r w:rsidRPr="007B2782">
        <w:rPr>
          <w:rFonts w:ascii="Times New Roman" w:eastAsia="Times New Roman" w:hAnsi="Times New Roman" w:cs="Times New Roman"/>
          <w:b/>
          <w:bCs/>
          <w:spacing w:val="-1"/>
          <w:sz w:val="24"/>
          <w:szCs w:val="24"/>
        </w:rPr>
        <w:t>-5</w:t>
      </w:r>
      <w:r w:rsidRPr="007B2782">
        <w:rPr>
          <w:rFonts w:ascii="Times New Roman" w:eastAsia="Times New Roman" w:hAnsi="Times New Roman" w:cs="Times New Roman"/>
          <w:b/>
          <w:bCs/>
          <w:sz w:val="24"/>
          <w:szCs w:val="24"/>
        </w:rPr>
        <w:t>.</w:t>
      </w:r>
      <w:proofErr w:type="gramEnd"/>
      <w:r w:rsidRPr="007B2782">
        <w:rPr>
          <w:rFonts w:ascii="Times New Roman" w:eastAsia="Times New Roman" w:hAnsi="Times New Roman" w:cs="Times New Roman"/>
          <w:b/>
          <w:bCs/>
          <w:sz w:val="24"/>
          <w:szCs w:val="24"/>
        </w:rPr>
        <w:t xml:space="preserve">  22 </w:t>
      </w:r>
      <w:r w:rsidRPr="007B2782">
        <w:rPr>
          <w:rFonts w:ascii="Times New Roman" w:eastAsia="Times New Roman" w:hAnsi="Times New Roman" w:cs="Times New Roman"/>
          <w:b/>
          <w:bCs/>
          <w:spacing w:val="-1"/>
          <w:sz w:val="24"/>
          <w:szCs w:val="24"/>
        </w:rPr>
        <w:t>M</w:t>
      </w:r>
      <w:r w:rsidRPr="007B2782">
        <w:rPr>
          <w:rFonts w:ascii="Times New Roman" w:eastAsia="Times New Roman" w:hAnsi="Times New Roman" w:cs="Times New Roman"/>
          <w:b/>
          <w:bCs/>
          <w:sz w:val="24"/>
          <w:szCs w:val="24"/>
        </w:rPr>
        <w:t>R</w:t>
      </w:r>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z w:val="24"/>
          <w:szCs w:val="24"/>
        </w:rPr>
        <w:t>A</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z w:val="24"/>
          <w:szCs w:val="24"/>
        </w:rPr>
        <w:t xml:space="preserve">§4310, </w:t>
      </w:r>
      <w:r w:rsidRPr="007B2782">
        <w:rPr>
          <w:rFonts w:ascii="Times New Roman" w:eastAsia="Times New Roman" w:hAnsi="Times New Roman" w:cs="Times New Roman"/>
          <w:b/>
          <w:bCs/>
          <w:spacing w:val="2"/>
          <w:sz w:val="24"/>
          <w:szCs w:val="24"/>
        </w:rPr>
        <w:t>f</w:t>
      </w:r>
      <w:r w:rsidRPr="007B2782">
        <w:rPr>
          <w:rFonts w:ascii="Times New Roman" w:eastAsia="Times New Roman" w:hAnsi="Times New Roman" w:cs="Times New Roman"/>
          <w:b/>
          <w:bCs/>
          <w:sz w:val="24"/>
          <w:szCs w:val="24"/>
        </w:rPr>
        <w:t>i</w:t>
      </w:r>
      <w:r w:rsidRPr="007B2782">
        <w:rPr>
          <w:rFonts w:ascii="Times New Roman" w:eastAsia="Times New Roman" w:hAnsi="Times New Roman" w:cs="Times New Roman"/>
          <w:b/>
          <w:bCs/>
          <w:spacing w:val="-1"/>
          <w:sz w:val="24"/>
          <w:szCs w:val="24"/>
        </w:rPr>
        <w:t>r</w:t>
      </w:r>
      <w:r w:rsidRPr="007B2782">
        <w:rPr>
          <w:rFonts w:ascii="Times New Roman" w:eastAsia="Times New Roman" w:hAnsi="Times New Roman" w:cs="Times New Roman"/>
          <w:b/>
          <w:bCs/>
          <w:sz w:val="24"/>
          <w:szCs w:val="24"/>
        </w:rPr>
        <w:t>st</w:t>
      </w:r>
      <w:r w:rsidRPr="007B2782">
        <w:rPr>
          <w:rFonts w:ascii="Times New Roman" w:eastAsia="Times New Roman" w:hAnsi="Times New Roman" w:cs="Times New Roman"/>
          <w:b/>
          <w:bCs/>
          <w:spacing w:val="-1"/>
          <w:sz w:val="24"/>
          <w:szCs w:val="24"/>
        </w:rPr>
        <w:t xml:space="preserve"> </w:t>
      </w:r>
      <w:r w:rsidRPr="007B2782">
        <w:rPr>
          <w:rFonts w:ascii="Times New Roman" w:eastAsia="Times New Roman" w:hAnsi="Times New Roman" w:cs="Times New Roman"/>
          <w:b/>
          <w:bCs/>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3"/>
          <w:sz w:val="24"/>
          <w:szCs w:val="24"/>
        </w:rPr>
        <w:t>P</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 xml:space="preserve">1991,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 xml:space="preserve">. 9, </w:t>
      </w:r>
      <w:r w:rsidRPr="007B2782">
        <w:rPr>
          <w:rFonts w:ascii="Times New Roman" w:eastAsia="Times New Roman" w:hAnsi="Times New Roman" w:cs="Times New Roman"/>
          <w:spacing w:val="1"/>
          <w:sz w:val="24"/>
          <w:szCs w:val="24"/>
        </w:rPr>
        <w:t>P</w:t>
      </w:r>
      <w:r w:rsidRPr="007B2782">
        <w:rPr>
          <w:rFonts w:ascii="Times New Roman" w:eastAsia="Times New Roman" w:hAnsi="Times New Roman" w:cs="Times New Roman"/>
          <w:sz w:val="24"/>
          <w:szCs w:val="24"/>
        </w:rPr>
        <w:t>t. U, §7</w:t>
      </w:r>
      <w:r w:rsidRPr="007B2782">
        <w:rPr>
          <w:rFonts w:ascii="Times New Roman" w:eastAsia="Times New Roman" w:hAnsi="Times New Roman" w:cs="Times New Roman"/>
          <w:spacing w:val="2"/>
          <w:sz w:val="24"/>
          <w:szCs w:val="24"/>
        </w:rPr>
        <w:t xml:space="preserve"> </w:t>
      </w:r>
      <w:proofErr w:type="gramStart"/>
      <w:r w:rsidRPr="007B2782">
        <w:rPr>
          <w:rFonts w:ascii="Times New Roman" w:eastAsia="Times New Roman" w:hAnsi="Times New Roman" w:cs="Times New Roman"/>
          <w:sz w:val="24"/>
          <w:szCs w:val="24"/>
        </w:rPr>
        <w:t>is</w:t>
      </w:r>
      <w:proofErr w:type="gramEnd"/>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u</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th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r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to </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d:</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40" w:lineRule="auto"/>
        <w:ind w:left="120" w:right="54" w:firstLine="720"/>
        <w:rPr>
          <w:rFonts w:ascii="Times New Roman" w:eastAsia="Times New Roman" w:hAnsi="Times New Roman" w:cs="Times New Roman"/>
          <w:sz w:val="24"/>
          <w:szCs w:val="24"/>
        </w:rPr>
      </w:pPr>
      <w:r w:rsidRPr="007B2782">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0FEDDF12" wp14:editId="339374A1">
                <wp:simplePos x="0" y="0"/>
                <wp:positionH relativeFrom="page">
                  <wp:posOffset>3161030</wp:posOffset>
                </wp:positionH>
                <wp:positionV relativeFrom="paragraph">
                  <wp:posOffset>1035050</wp:posOffset>
                </wp:positionV>
                <wp:extent cx="38100" cy="7620"/>
                <wp:effectExtent l="8255" t="6350" r="10795" b="508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4978" y="1630"/>
                          <a:chExt cx="60" cy="12"/>
                        </a:xfrm>
                      </wpg:grpSpPr>
                      <wps:wsp>
                        <wps:cNvPr id="12" name="Freeform 11"/>
                        <wps:cNvSpPr>
                          <a:spLocks/>
                        </wps:cNvSpPr>
                        <wps:spPr bwMode="auto">
                          <a:xfrm>
                            <a:off x="4978" y="1630"/>
                            <a:ext cx="60" cy="12"/>
                          </a:xfrm>
                          <a:custGeom>
                            <a:avLst/>
                            <a:gdLst>
                              <a:gd name="T0" fmla="+- 0 4978 4978"/>
                              <a:gd name="T1" fmla="*/ T0 w 60"/>
                              <a:gd name="T2" fmla="+- 0 1636 1630"/>
                              <a:gd name="T3" fmla="*/ 1636 h 12"/>
                              <a:gd name="T4" fmla="+- 0 5038 4978"/>
                              <a:gd name="T5" fmla="*/ T4 w 60"/>
                              <a:gd name="T6" fmla="+- 0 1636 1630"/>
                              <a:gd name="T7" fmla="*/ 1636 h 12"/>
                            </a:gdLst>
                            <a:ahLst/>
                            <a:cxnLst>
                              <a:cxn ang="0">
                                <a:pos x="T1" y="T3"/>
                              </a:cxn>
                              <a:cxn ang="0">
                                <a:pos x="T5" y="T7"/>
                              </a:cxn>
                            </a:cxnLst>
                            <a:rect l="0" t="0" r="r" b="b"/>
                            <a:pathLst>
                              <a:path w="60" h="12">
                                <a:moveTo>
                                  <a:pt x="0" y="6"/>
                                </a:moveTo>
                                <a:lnTo>
                                  <a:pt x="60"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48.9pt;margin-top:81.5pt;width:3pt;height:.6pt;z-index:-251654144;mso-position-horizontal-relative:page" coordorigin="4978,163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">
                <v:shape id="Freeform 11" o:spid="_x0000_s1027" style="position:absolute;left:4978;top:1630;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dFsAA&#10;AADbAAAADwAAAGRycy9kb3ducmV2LnhtbERPTWuDQBC9B/oflgn0FtdYSFubVUpCodekAT0O7tSV&#10;uLPibtT++26g0Ns83ufsy8X2YqLRd44VbJMUBHHjdMetgsvXx+YFhA/IGnvHpOCHPJTFw2qPuXYz&#10;n2g6h1bEEPY5KjAhDLmUvjFk0SduII7ctxsthgjHVuoR5xhue5ml6U5a7Dg2GBzoYKi5nm9WQTbJ&#10;Zz/XVatrvxuejkc2r9dKqcf18v4GItAS/sV/7k8d52dw/yUe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UdFsAAAADbAAAADwAAAAAAAAAAAAAAAACYAgAAZHJzL2Rvd25y&#10;ZXYueG1sUEsFBgAAAAAEAAQA9QAAAIUDAAAAAA==&#10;" path="m,6r60,e" filled="f" strokeweight=".24658mm">
                  <v:path arrowok="t" o:connecttype="custom" o:connectlocs="0,1636;60,1636" o:connectangles="0,0"/>
                </v:shape>
                <w10:wrap anchorx="page"/>
              </v:group>
            </w:pict>
          </mc:Fallback>
        </mc:AlternateContent>
      </w:r>
      <w:r w:rsidRPr="007B2782">
        <w:rPr>
          <w:rFonts w:ascii="Times New Roman" w:eastAsia="Times New Roman" w:hAnsi="Times New Roman" w:cs="Times New Roman"/>
          <w:spacing w:val="1"/>
          <w:sz w:val="24"/>
          <w:szCs w:val="24"/>
        </w:rPr>
        <w:t>W</w:t>
      </w:r>
      <w:r w:rsidRPr="007B2782">
        <w:rPr>
          <w:rFonts w:ascii="Times New Roman" w:eastAsia="Times New Roman" w:hAnsi="Times New Roman" w:cs="Times New Roman"/>
          <w:sz w:val="24"/>
          <w:szCs w:val="24"/>
        </w:rPr>
        <w:t>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v</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li</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ible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2"/>
          <w:sz w:val="24"/>
          <w:szCs w:val="24"/>
          <w:u w:val="single" w:color="000000"/>
        </w:rPr>
        <w:t>p</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2"/>
          <w:sz w:val="24"/>
          <w:szCs w:val="24"/>
          <w:u w:val="single" w:color="000000"/>
        </w:rPr>
        <w:t>r</w:t>
      </w:r>
      <w:r w:rsidRPr="007B2782">
        <w:rPr>
          <w:rFonts w:ascii="Times New Roman" w:eastAsia="Times New Roman" w:hAnsi="Times New Roman" w:cs="Times New Roman"/>
          <w:sz w:val="24"/>
          <w:szCs w:val="24"/>
          <w:u w:val="single" w:color="000000"/>
        </w:rPr>
        <w:t>son b</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om</w:t>
      </w:r>
      <w:r w:rsidRPr="007B2782">
        <w:rPr>
          <w:rFonts w:ascii="Times New Roman" w:eastAsia="Times New Roman" w:hAnsi="Times New Roman" w:cs="Times New Roman"/>
          <w:spacing w:val="-1"/>
          <w:sz w:val="24"/>
          <w:szCs w:val="24"/>
          <w:u w:val="single" w:color="000000"/>
        </w:rPr>
        <w:t>es</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ppli</w:t>
      </w:r>
      <w:r w:rsidRPr="007B2782">
        <w:rPr>
          <w:rFonts w:ascii="Times New Roman" w:eastAsia="Times New Roman" w:hAnsi="Times New Roman" w:cs="Times New Roman"/>
          <w:spacing w:val="-1"/>
          <w:sz w:val="24"/>
          <w:szCs w:val="24"/>
        </w:rPr>
        <w:t>ca</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z w:val="24"/>
          <w:szCs w:val="24"/>
        </w:rPr>
        <w:t xml:space="preserve">t </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g</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l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ssist</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nd</w:t>
      </w:r>
      <w:r w:rsidRPr="007B2782">
        <w:rPr>
          <w:rFonts w:ascii="Times New Roman" w:eastAsia="Times New Roman" w:hAnsi="Times New Roman" w:cs="Times New Roman"/>
          <w:sz w:val="24"/>
          <w:szCs w:val="24"/>
        </w:rPr>
        <w:t xml:space="preserve"> st</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s to the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dminist</w:t>
      </w:r>
      <w:r w:rsidRPr="007B2782">
        <w:rPr>
          <w:rFonts w:ascii="Times New Roman" w:eastAsia="Times New Roman" w:hAnsi="Times New Roman" w:cs="Times New Roman"/>
          <w:spacing w:val="-1"/>
          <w:sz w:val="24"/>
          <w:szCs w:val="24"/>
        </w:rPr>
        <w:t>ra</w:t>
      </w:r>
      <w:r w:rsidRPr="007B2782">
        <w:rPr>
          <w:rFonts w:ascii="Times New Roman" w:eastAsia="Times New Roman" w:hAnsi="Times New Roman" w:cs="Times New Roman"/>
          <w:sz w:val="24"/>
          <w:szCs w:val="24"/>
        </w:rPr>
        <w:t>tor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 the</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pacing w:val="2"/>
          <w:sz w:val="24"/>
          <w:szCs w:val="24"/>
        </w:rPr>
        <w:t>p</w:t>
      </w:r>
      <w:r w:rsidRPr="007B2782">
        <w:rPr>
          <w:rFonts w:ascii="Times New Roman" w:eastAsia="Times New Roman" w:hAnsi="Times New Roman" w:cs="Times New Roman"/>
          <w:sz w:val="24"/>
          <w:szCs w:val="24"/>
        </w:rPr>
        <w:t>pli</w:t>
      </w:r>
      <w:r w:rsidRPr="007B2782">
        <w:rPr>
          <w:rFonts w:ascii="Times New Roman" w:eastAsia="Times New Roman" w:hAnsi="Times New Roman" w:cs="Times New Roman"/>
          <w:spacing w:val="-1"/>
          <w:sz w:val="24"/>
          <w:szCs w:val="24"/>
        </w:rPr>
        <w:t>ca</w:t>
      </w:r>
      <w:r w:rsidRPr="007B2782">
        <w:rPr>
          <w:rFonts w:ascii="Times New Roman" w:eastAsia="Times New Roman" w:hAnsi="Times New Roman" w:cs="Times New Roman"/>
          <w:sz w:val="24"/>
          <w:szCs w:val="24"/>
        </w:rPr>
        <w:t xml:space="preserve">nt is in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n </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z w:val="24"/>
          <w:szCs w:val="24"/>
        </w:rPr>
        <w:t>situ</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tion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nd </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qui</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3"/>
          <w:sz w:val="24"/>
          <w:szCs w:val="24"/>
        </w:rPr>
        <w:t>i</w:t>
      </w:r>
      <w:r w:rsidRPr="007B2782">
        <w:rPr>
          <w:rFonts w:ascii="Times New Roman" w:eastAsia="Times New Roman" w:hAnsi="Times New Roman" w:cs="Times New Roman"/>
          <w:sz w:val="24"/>
          <w:szCs w:val="24"/>
        </w:rPr>
        <w:t>mm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di</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te</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z w:val="24"/>
          <w:szCs w:val="24"/>
        </w:rPr>
        <w:t>ssist</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to m</w:t>
      </w:r>
      <w:r w:rsidRPr="007B2782">
        <w:rPr>
          <w:rFonts w:ascii="Times New Roman" w:eastAsia="Times New Roman" w:hAnsi="Times New Roman" w:cs="Times New Roman"/>
          <w:spacing w:val="-1"/>
          <w:sz w:val="24"/>
          <w:szCs w:val="24"/>
        </w:rPr>
        <w:t>ee</w:t>
      </w:r>
      <w:r w:rsidRPr="007B2782">
        <w:rPr>
          <w:rFonts w:ascii="Times New Roman" w:eastAsia="Times New Roman" w:hAnsi="Times New Roman" w:cs="Times New Roman"/>
          <w:sz w:val="24"/>
          <w:szCs w:val="24"/>
        </w:rPr>
        <w:t>t b</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sic</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ce</w:t>
      </w:r>
      <w:r w:rsidRPr="007B2782">
        <w:rPr>
          <w:rFonts w:ascii="Times New Roman" w:eastAsia="Times New Roman" w:hAnsi="Times New Roman" w:cs="Times New Roman"/>
          <w:sz w:val="24"/>
          <w:szCs w:val="24"/>
        </w:rPr>
        <w:t>ssiti</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s,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ov</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s</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sh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ll, p</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ndi</w:t>
      </w:r>
      <w:r w:rsidRPr="007B2782">
        <w:rPr>
          <w:rFonts w:ascii="Times New Roman" w:eastAsia="Times New Roman" w:hAnsi="Times New Roman" w:cs="Times New Roman"/>
          <w:spacing w:val="2"/>
          <w:sz w:val="24"/>
          <w:szCs w:val="24"/>
        </w:rPr>
        <w:t>n</w:t>
      </w:r>
      <w:r w:rsidRPr="007B2782">
        <w:rPr>
          <w:rFonts w:ascii="Times New Roman" w:eastAsia="Times New Roman" w:hAnsi="Times New Roman" w:cs="Times New Roman"/>
          <w:sz w:val="24"/>
          <w:szCs w:val="24"/>
        </w:rPr>
        <w:t>g v</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i</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i</w:t>
      </w:r>
      <w:r w:rsidRPr="007B2782">
        <w:rPr>
          <w:rFonts w:ascii="Times New Roman" w:eastAsia="Times New Roman" w:hAnsi="Times New Roman" w:cs="Times New Roman"/>
          <w:spacing w:val="-1"/>
          <w:sz w:val="24"/>
          <w:szCs w:val="24"/>
        </w:rPr>
        <w:t>ca</w:t>
      </w:r>
      <w:r w:rsidRPr="007B2782">
        <w:rPr>
          <w:rFonts w:ascii="Times New Roman" w:eastAsia="Times New Roman" w:hAnsi="Times New Roman" w:cs="Times New Roman"/>
          <w:sz w:val="24"/>
          <w:szCs w:val="24"/>
        </w:rPr>
        <w:t>tion, issue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to 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ppli</w:t>
      </w:r>
      <w:r w:rsidRPr="007B2782">
        <w:rPr>
          <w:rFonts w:ascii="Times New Roman" w:eastAsia="Times New Roman" w:hAnsi="Times New Roman" w:cs="Times New Roman"/>
          <w:spacing w:val="-1"/>
          <w:sz w:val="24"/>
          <w:szCs w:val="24"/>
        </w:rPr>
        <w:t>ca</w:t>
      </w:r>
      <w:r w:rsidRPr="007B2782">
        <w:rPr>
          <w:rFonts w:ascii="Times New Roman" w:eastAsia="Times New Roman" w:hAnsi="Times New Roman" w:cs="Times New Roman"/>
          <w:sz w:val="24"/>
          <w:szCs w:val="24"/>
        </w:rPr>
        <w:t xml:space="preserve">nt </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ith</w:t>
      </w:r>
      <w:r w:rsidRPr="007B2782">
        <w:rPr>
          <w:rFonts w:ascii="Times New Roman" w:eastAsia="Times New Roman" w:hAnsi="Times New Roman" w:cs="Times New Roman"/>
          <w:spacing w:val="-1"/>
          <w:sz w:val="24"/>
          <w:szCs w:val="24"/>
        </w:rPr>
        <w:t xml:space="preserve">er </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er</w:t>
      </w:r>
      <w:r w:rsidRPr="007B2782">
        <w:rPr>
          <w:rFonts w:ascii="Times New Roman" w:eastAsia="Times New Roman" w:hAnsi="Times New Roman" w:cs="Times New Roman"/>
          <w:sz w:val="24"/>
          <w:szCs w:val="24"/>
        </w:rPr>
        <w:t>son</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5"/>
          <w:sz w:val="24"/>
          <w:szCs w:val="24"/>
        </w:rPr>
        <w:t>l</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or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pacing w:val="5"/>
          <w:sz w:val="24"/>
          <w:szCs w:val="24"/>
        </w:rPr>
        <w:t>b</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il,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 xml:space="preserve">soon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 possible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 xml:space="preserve">but in no </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v</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nt l</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n 24 ho</w:t>
      </w:r>
      <w:r w:rsidRPr="007B2782">
        <w:rPr>
          <w:rFonts w:ascii="Times New Roman" w:eastAsia="Times New Roman" w:hAnsi="Times New Roman" w:cs="Times New Roman"/>
          <w:spacing w:val="2"/>
          <w:sz w:val="24"/>
          <w:szCs w:val="24"/>
        </w:rPr>
        <w:t>u</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1"/>
          <w:sz w:val="24"/>
          <w:szCs w:val="24"/>
        </w:rPr>
        <w:t>af</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r</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ppli</w:t>
      </w:r>
      <w:r w:rsidRPr="007B2782">
        <w:rPr>
          <w:rFonts w:ascii="Times New Roman" w:eastAsia="Times New Roman" w:hAnsi="Times New Roman" w:cs="Times New Roman"/>
          <w:spacing w:val="-1"/>
          <w:sz w:val="24"/>
          <w:szCs w:val="24"/>
        </w:rPr>
        <w:t>ca</w:t>
      </w:r>
      <w:r w:rsidRPr="007B2782">
        <w:rPr>
          <w:rFonts w:ascii="Times New Roman" w:eastAsia="Times New Roman" w:hAnsi="Times New Roman" w:cs="Times New Roman"/>
          <w:sz w:val="24"/>
          <w:szCs w:val="24"/>
        </w:rPr>
        <w:t>tion, su</w:t>
      </w:r>
      <w:r w:rsidRPr="007B2782">
        <w:rPr>
          <w:rFonts w:ascii="Times New Roman" w:eastAsia="Times New Roman" w:hAnsi="Times New Roman" w:cs="Times New Roman"/>
          <w:spacing w:val="-1"/>
          <w:sz w:val="24"/>
          <w:szCs w:val="24"/>
        </w:rPr>
        <w:t>ff</w:t>
      </w:r>
      <w:r w:rsidRPr="007B2782">
        <w:rPr>
          <w:rFonts w:ascii="Times New Roman" w:eastAsia="Times New Roman" w:hAnsi="Times New Roman" w:cs="Times New Roman"/>
          <w:sz w:val="24"/>
          <w:szCs w:val="24"/>
        </w:rPr>
        <w:t>i</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i</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nt b</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its to p</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ovide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the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b</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sic</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ce</w:t>
      </w:r>
      <w:r w:rsidRPr="007B2782">
        <w:rPr>
          <w:rFonts w:ascii="Times New Roman" w:eastAsia="Times New Roman" w:hAnsi="Times New Roman" w:cs="Times New Roman"/>
          <w:sz w:val="24"/>
          <w:szCs w:val="24"/>
        </w:rPr>
        <w:t>ssiti</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s</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n</w:t>
      </w:r>
      <w:r w:rsidRPr="007B2782">
        <w:rPr>
          <w:rFonts w:ascii="Times New Roman" w:eastAsia="Times New Roman" w:hAnsi="Times New Roman" w:cs="Times New Roman"/>
          <w:spacing w:val="-1"/>
          <w:sz w:val="24"/>
          <w:szCs w:val="24"/>
        </w:rPr>
        <w:t>ee</w:t>
      </w:r>
      <w:r w:rsidRPr="007B2782">
        <w:rPr>
          <w:rFonts w:ascii="Times New Roman" w:eastAsia="Times New Roman" w:hAnsi="Times New Roman" w:cs="Times New Roman"/>
          <w:sz w:val="24"/>
          <w:szCs w:val="24"/>
        </w:rPr>
        <w:t>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imm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di</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5"/>
          <w:sz w:val="24"/>
          <w:szCs w:val="24"/>
        </w:rPr>
        <w:t>l</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5"/>
          <w:sz w:val="24"/>
          <w:szCs w:val="24"/>
        </w:rPr>
        <w:t>b</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3"/>
          <w:sz w:val="24"/>
          <w:szCs w:val="24"/>
        </w:rPr>
        <w:t>t</w:t>
      </w:r>
      <w:r w:rsidRPr="007B2782">
        <w:rPr>
          <w:rFonts w:ascii="Times New Roman" w:eastAsia="Times New Roman" w:hAnsi="Times New Roman" w:cs="Times New Roman"/>
          <w:sz w:val="24"/>
          <w:szCs w:val="24"/>
        </w:rPr>
        <w:t>he</w:t>
      </w:r>
      <w:r w:rsidRPr="007B2782">
        <w:rPr>
          <w:rFonts w:ascii="Times New Roman" w:eastAsia="Times New Roman" w:hAnsi="Times New Roman" w:cs="Times New Roman"/>
          <w:spacing w:val="-1"/>
          <w:sz w:val="24"/>
          <w:szCs w:val="24"/>
        </w:rPr>
        <w:t xml:space="preserve"> a</w:t>
      </w:r>
      <w:r w:rsidRPr="007B2782">
        <w:rPr>
          <w:rFonts w:ascii="Times New Roman" w:eastAsia="Times New Roman" w:hAnsi="Times New Roman" w:cs="Times New Roman"/>
          <w:sz w:val="24"/>
          <w:szCs w:val="24"/>
        </w:rPr>
        <w:t>ppli</w:t>
      </w:r>
      <w:r w:rsidRPr="007B2782">
        <w:rPr>
          <w:rFonts w:ascii="Times New Roman" w:eastAsia="Times New Roman" w:hAnsi="Times New Roman" w:cs="Times New Roman"/>
          <w:spacing w:val="-1"/>
          <w:sz w:val="24"/>
          <w:szCs w:val="24"/>
        </w:rPr>
        <w:t>ca</w:t>
      </w:r>
      <w:r w:rsidRPr="007B2782">
        <w:rPr>
          <w:rFonts w:ascii="Times New Roman" w:eastAsia="Times New Roman" w:hAnsi="Times New Roman" w:cs="Times New Roman"/>
          <w:sz w:val="24"/>
          <w:szCs w:val="24"/>
        </w:rPr>
        <w:t>nt, p</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ovid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th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t the</w:t>
      </w:r>
      <w:r w:rsidRPr="007B2782">
        <w:rPr>
          <w:rFonts w:ascii="Times New Roman" w:eastAsia="Times New Roman" w:hAnsi="Times New Roman" w:cs="Times New Roman"/>
          <w:spacing w:val="-1"/>
          <w:sz w:val="24"/>
          <w:szCs w:val="24"/>
        </w:rPr>
        <w:t xml:space="preserve"> f</w:t>
      </w:r>
      <w:r w:rsidRPr="007B2782">
        <w:rPr>
          <w:rFonts w:ascii="Times New Roman" w:eastAsia="Times New Roman" w:hAnsi="Times New Roman" w:cs="Times New Roman"/>
          <w:sz w:val="24"/>
          <w:szCs w:val="24"/>
        </w:rPr>
        <w:t>ollowing</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ondit</w:t>
      </w:r>
      <w:r w:rsidRPr="007B2782">
        <w:rPr>
          <w:rFonts w:ascii="Times New Roman" w:eastAsia="Times New Roman" w:hAnsi="Times New Roman" w:cs="Times New Roman"/>
          <w:spacing w:val="3"/>
          <w:sz w:val="24"/>
          <w:szCs w:val="24"/>
        </w:rPr>
        <w:t>i</w:t>
      </w:r>
      <w:r w:rsidRPr="007B2782">
        <w:rPr>
          <w:rFonts w:ascii="Times New Roman" w:eastAsia="Times New Roman" w:hAnsi="Times New Roman" w:cs="Times New Roman"/>
          <w:sz w:val="24"/>
          <w:szCs w:val="24"/>
        </w:rPr>
        <w:t xml:space="preserve">ons </w:t>
      </w:r>
      <w:r w:rsidRPr="007B2782">
        <w:rPr>
          <w:rFonts w:ascii="Times New Roman" w:eastAsia="Times New Roman" w:hAnsi="Times New Roman" w:cs="Times New Roman"/>
          <w:spacing w:val="-1"/>
          <w:sz w:val="24"/>
          <w:szCs w:val="24"/>
        </w:rPr>
        <w:t>ar</w:t>
      </w:r>
      <w:r w:rsidRPr="007B2782">
        <w:rPr>
          <w:rFonts w:ascii="Times New Roman" w:eastAsia="Times New Roman" w:hAnsi="Times New Roman" w:cs="Times New Roman"/>
          <w:sz w:val="24"/>
          <w:szCs w:val="24"/>
        </w:rPr>
        <w:t>e</w:t>
      </w:r>
      <w:r w:rsidRPr="007B2782">
        <w:rPr>
          <w:rFonts w:ascii="Times New Roman" w:eastAsia="Times New Roman" w:hAnsi="Times New Roman" w:cs="Times New Roman"/>
          <w:spacing w:val="-1"/>
          <w:sz w:val="24"/>
          <w:szCs w:val="24"/>
        </w:rPr>
        <w:t xml:space="preserve"> </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t.</w:t>
      </w:r>
    </w:p>
    <w:p w:rsidR="007B2782" w:rsidRPr="007B2782" w:rsidRDefault="007B2782" w:rsidP="007B2782">
      <w:pPr>
        <w:spacing w:before="7" w:after="0" w:line="240" w:lineRule="exact"/>
        <w:rPr>
          <w:rFonts w:ascii="Times New Roman" w:hAnsi="Times New Roman" w:cs="Times New Roman"/>
          <w:sz w:val="24"/>
          <w:szCs w:val="24"/>
        </w:rPr>
      </w:pPr>
    </w:p>
    <w:p w:rsidR="007B2782" w:rsidRPr="007B2782" w:rsidRDefault="007B2782" w:rsidP="007B2782">
      <w:pPr>
        <w:spacing w:before="29" w:after="0" w:line="240" w:lineRule="auto"/>
        <w:ind w:left="120" w:right="770" w:firstLine="720"/>
        <w:rPr>
          <w:rFonts w:ascii="Times New Roman" w:eastAsia="Times New Roman" w:hAnsi="Times New Roman" w:cs="Times New Roman"/>
          <w:sz w:val="24"/>
          <w:szCs w:val="24"/>
        </w:rPr>
      </w:pPr>
      <w:proofErr w:type="gramStart"/>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pacing w:val="-1"/>
          <w:sz w:val="24"/>
          <w:szCs w:val="24"/>
        </w:rPr>
        <w:t>ec</w:t>
      </w:r>
      <w:r w:rsidRPr="007B2782">
        <w:rPr>
          <w:rFonts w:ascii="Times New Roman" w:eastAsia="Times New Roman" w:hAnsi="Times New Roman" w:cs="Times New Roman"/>
          <w:b/>
          <w:bCs/>
          <w:sz w:val="24"/>
          <w:szCs w:val="24"/>
        </w:rPr>
        <w:t>.</w:t>
      </w:r>
      <w:proofErr w:type="gramEnd"/>
      <w:r w:rsidRPr="007B2782">
        <w:rPr>
          <w:rFonts w:ascii="Times New Roman" w:eastAsia="Times New Roman" w:hAnsi="Times New Roman" w:cs="Times New Roman"/>
          <w:b/>
          <w:bCs/>
          <w:sz w:val="24"/>
          <w:szCs w:val="24"/>
        </w:rPr>
        <w:t xml:space="preserve">  </w:t>
      </w:r>
      <w:proofErr w:type="gramStart"/>
      <w:r w:rsidRPr="007B2782">
        <w:rPr>
          <w:rFonts w:ascii="Times New Roman" w:eastAsia="Times New Roman" w:hAnsi="Times New Roman" w:cs="Times New Roman"/>
          <w:b/>
          <w:bCs/>
          <w:sz w:val="24"/>
          <w:szCs w:val="24"/>
        </w:rPr>
        <w:t>OO</w:t>
      </w:r>
      <w:r w:rsidRPr="007B2782">
        <w:rPr>
          <w:rFonts w:ascii="Times New Roman" w:eastAsia="Times New Roman" w:hAnsi="Times New Roman" w:cs="Times New Roman"/>
          <w:b/>
          <w:bCs/>
          <w:spacing w:val="-1"/>
          <w:sz w:val="24"/>
          <w:szCs w:val="24"/>
        </w:rPr>
        <w:t>-</w:t>
      </w:r>
      <w:r w:rsidRPr="007B2782">
        <w:rPr>
          <w:rFonts w:ascii="Times New Roman" w:eastAsia="Times New Roman" w:hAnsi="Times New Roman" w:cs="Times New Roman"/>
          <w:b/>
          <w:bCs/>
          <w:sz w:val="24"/>
          <w:szCs w:val="24"/>
        </w:rPr>
        <w:t>6.</w:t>
      </w:r>
      <w:proofErr w:type="gramEnd"/>
      <w:r w:rsidRPr="007B2782">
        <w:rPr>
          <w:rFonts w:ascii="Times New Roman" w:eastAsia="Times New Roman" w:hAnsi="Times New Roman" w:cs="Times New Roman"/>
          <w:b/>
          <w:bCs/>
          <w:sz w:val="24"/>
          <w:szCs w:val="24"/>
        </w:rPr>
        <w:t xml:space="preserve">  22 </w:t>
      </w:r>
      <w:r w:rsidRPr="007B2782">
        <w:rPr>
          <w:rFonts w:ascii="Times New Roman" w:eastAsia="Times New Roman" w:hAnsi="Times New Roman" w:cs="Times New Roman"/>
          <w:b/>
          <w:bCs/>
          <w:spacing w:val="-1"/>
          <w:sz w:val="24"/>
          <w:szCs w:val="24"/>
        </w:rPr>
        <w:t>M</w:t>
      </w:r>
      <w:r w:rsidRPr="007B2782">
        <w:rPr>
          <w:rFonts w:ascii="Times New Roman" w:eastAsia="Times New Roman" w:hAnsi="Times New Roman" w:cs="Times New Roman"/>
          <w:b/>
          <w:bCs/>
          <w:sz w:val="24"/>
          <w:szCs w:val="24"/>
        </w:rPr>
        <w:t>R</w:t>
      </w:r>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z w:val="24"/>
          <w:szCs w:val="24"/>
        </w:rPr>
        <w:t>A</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z w:val="24"/>
          <w:szCs w:val="24"/>
        </w:rPr>
        <w:t>§4311, s</w:t>
      </w:r>
      <w:r w:rsidRPr="007B2782">
        <w:rPr>
          <w:rFonts w:ascii="Times New Roman" w:eastAsia="Times New Roman" w:hAnsi="Times New Roman" w:cs="Times New Roman"/>
          <w:b/>
          <w:bCs/>
          <w:spacing w:val="1"/>
          <w:sz w:val="24"/>
          <w:szCs w:val="24"/>
        </w:rPr>
        <w:t>ub</w:t>
      </w:r>
      <w:r w:rsidRPr="007B2782">
        <w:rPr>
          <w:rFonts w:ascii="Times New Roman" w:eastAsia="Times New Roman" w:hAnsi="Times New Roman" w:cs="Times New Roman"/>
          <w:b/>
          <w:bCs/>
          <w:spacing w:val="-1"/>
          <w:sz w:val="24"/>
          <w:szCs w:val="24"/>
        </w:rPr>
        <w:t>-</w:t>
      </w:r>
      <w:r w:rsidRPr="007B2782">
        <w:rPr>
          <w:rFonts w:ascii="Times New Roman" w:eastAsia="Times New Roman" w:hAnsi="Times New Roman" w:cs="Times New Roman"/>
          <w:b/>
          <w:bCs/>
          <w:sz w:val="24"/>
          <w:szCs w:val="24"/>
        </w:rPr>
        <w:t xml:space="preserve">§1,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vis</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3"/>
          <w:sz w:val="24"/>
          <w:szCs w:val="24"/>
        </w:rPr>
        <w:t>P</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 xml:space="preserve">2003,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 xml:space="preserve">. 689, </w:t>
      </w:r>
      <w:r w:rsidRPr="007B2782">
        <w:rPr>
          <w:rFonts w:ascii="Times New Roman" w:eastAsia="Times New Roman" w:hAnsi="Times New Roman" w:cs="Times New Roman"/>
          <w:spacing w:val="1"/>
          <w:sz w:val="24"/>
          <w:szCs w:val="24"/>
        </w:rPr>
        <w:t>P</w:t>
      </w:r>
      <w:r w:rsidRPr="007B2782">
        <w:rPr>
          <w:rFonts w:ascii="Times New Roman" w:eastAsia="Times New Roman" w:hAnsi="Times New Roman" w:cs="Times New Roman"/>
          <w:sz w:val="24"/>
          <w:szCs w:val="24"/>
        </w:rPr>
        <w:t>t.</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 xml:space="preserve">, §6 is </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ea</w:t>
      </w:r>
      <w:r w:rsidRPr="007B2782">
        <w:rPr>
          <w:rFonts w:ascii="Times New Roman" w:eastAsia="Times New Roman" w:hAnsi="Times New Roman" w:cs="Times New Roman"/>
          <w:spacing w:val="3"/>
          <w:sz w:val="24"/>
          <w:szCs w:val="24"/>
        </w:rPr>
        <w:t>l</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nd </w:t>
      </w:r>
      <w:r w:rsidRPr="007B2782">
        <w:rPr>
          <w:rFonts w:ascii="Times New Roman" w:eastAsia="Times New Roman" w:hAnsi="Times New Roman" w:cs="Times New Roman"/>
          <w:spacing w:val="2"/>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pl</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 w</w:t>
      </w:r>
      <w:r w:rsidRPr="007B2782">
        <w:rPr>
          <w:rFonts w:ascii="Times New Roman" w:eastAsia="Times New Roman" w:hAnsi="Times New Roman" w:cs="Times New Roman"/>
          <w:spacing w:val="3"/>
          <w:sz w:val="24"/>
          <w:szCs w:val="24"/>
        </w:rPr>
        <w:t>i</w:t>
      </w:r>
      <w:r w:rsidRPr="007B2782">
        <w:rPr>
          <w:rFonts w:ascii="Times New Roman" w:eastAsia="Times New Roman" w:hAnsi="Times New Roman" w:cs="Times New Roman"/>
          <w:sz w:val="24"/>
          <w:szCs w:val="24"/>
        </w:rPr>
        <w:t>th the</w:t>
      </w:r>
      <w:r w:rsidRPr="007B2782">
        <w:rPr>
          <w:rFonts w:ascii="Times New Roman" w:eastAsia="Times New Roman" w:hAnsi="Times New Roman" w:cs="Times New Roman"/>
          <w:spacing w:val="-1"/>
          <w:sz w:val="24"/>
          <w:szCs w:val="24"/>
        </w:rPr>
        <w:t xml:space="preserve"> f</w:t>
      </w:r>
      <w:r w:rsidRPr="007B2782">
        <w:rPr>
          <w:rFonts w:ascii="Times New Roman" w:eastAsia="Times New Roman" w:hAnsi="Times New Roman" w:cs="Times New Roman"/>
          <w:sz w:val="24"/>
          <w:szCs w:val="24"/>
        </w:rPr>
        <w:t>ollowin</w:t>
      </w:r>
      <w:r w:rsidRPr="007B2782">
        <w:rPr>
          <w:rFonts w:ascii="Times New Roman" w:eastAsia="Times New Roman" w:hAnsi="Times New Roman" w:cs="Times New Roman"/>
          <w:spacing w:val="-2"/>
          <w:sz w:val="24"/>
          <w:szCs w:val="24"/>
        </w:rPr>
        <w:t>g</w:t>
      </w:r>
      <w:r w:rsidRPr="007B2782">
        <w:rPr>
          <w:rFonts w:ascii="Times New Roman" w:eastAsia="Times New Roman" w:hAnsi="Times New Roman" w:cs="Times New Roman"/>
          <w:sz w:val="24"/>
          <w:szCs w:val="24"/>
        </w:rPr>
        <w:t>:</w:t>
      </w:r>
    </w:p>
    <w:p w:rsidR="007B2782" w:rsidRPr="007B2782" w:rsidRDefault="007B2782" w:rsidP="007B2782">
      <w:pPr>
        <w:spacing w:before="16" w:after="0" w:line="260" w:lineRule="exact"/>
        <w:rPr>
          <w:rFonts w:ascii="Times New Roman" w:hAnsi="Times New Roman" w:cs="Times New Roman"/>
          <w:sz w:val="26"/>
          <w:szCs w:val="26"/>
        </w:rPr>
      </w:pPr>
    </w:p>
    <w:p w:rsidR="007B2782" w:rsidRPr="007B2782" w:rsidRDefault="007B2782" w:rsidP="007B2782">
      <w:pPr>
        <w:spacing w:after="0" w:line="240" w:lineRule="auto"/>
        <w:ind w:left="120" w:right="102" w:firstLine="720"/>
        <w:rPr>
          <w:rFonts w:ascii="Times New Roman" w:eastAsia="Times New Roman" w:hAnsi="Times New Roman" w:cs="Times New Roman"/>
          <w:sz w:val="24"/>
          <w:szCs w:val="24"/>
        </w:rPr>
      </w:pPr>
      <w:r w:rsidRPr="007B2782">
        <w:rPr>
          <w:rFonts w:ascii="Times New Roman" w:eastAsia="Times New Roman" w:hAnsi="Times New Roman" w:cs="Times New Roman"/>
          <w:b/>
          <w:bCs/>
          <w:sz w:val="24"/>
          <w:szCs w:val="24"/>
          <w:u w:val="single" w:color="000000"/>
        </w:rPr>
        <w:t>1. D</w:t>
      </w:r>
      <w:r w:rsidRPr="007B2782">
        <w:rPr>
          <w:rFonts w:ascii="Times New Roman" w:eastAsia="Times New Roman" w:hAnsi="Times New Roman" w:cs="Times New Roman"/>
          <w:b/>
          <w:bCs/>
          <w:spacing w:val="-1"/>
          <w:sz w:val="24"/>
          <w:szCs w:val="24"/>
          <w:u w:val="single" w:color="000000"/>
        </w:rPr>
        <w:t>e</w:t>
      </w:r>
      <w:r w:rsidRPr="007B2782">
        <w:rPr>
          <w:rFonts w:ascii="Times New Roman" w:eastAsia="Times New Roman" w:hAnsi="Times New Roman" w:cs="Times New Roman"/>
          <w:b/>
          <w:bCs/>
          <w:spacing w:val="1"/>
          <w:sz w:val="24"/>
          <w:szCs w:val="24"/>
          <w:u w:val="single" w:color="000000"/>
        </w:rPr>
        <w:t>p</w:t>
      </w:r>
      <w:r w:rsidRPr="007B2782">
        <w:rPr>
          <w:rFonts w:ascii="Times New Roman" w:eastAsia="Times New Roman" w:hAnsi="Times New Roman" w:cs="Times New Roman"/>
          <w:b/>
          <w:bCs/>
          <w:sz w:val="24"/>
          <w:szCs w:val="24"/>
          <w:u w:val="single" w:color="000000"/>
        </w:rPr>
        <w:t>a</w:t>
      </w:r>
      <w:r w:rsidRPr="007B2782">
        <w:rPr>
          <w:rFonts w:ascii="Times New Roman" w:eastAsia="Times New Roman" w:hAnsi="Times New Roman" w:cs="Times New Roman"/>
          <w:b/>
          <w:bCs/>
          <w:spacing w:val="-1"/>
          <w:sz w:val="24"/>
          <w:szCs w:val="24"/>
          <w:u w:val="single" w:color="000000"/>
        </w:rPr>
        <w:t>r</w:t>
      </w:r>
      <w:r w:rsidRPr="007B2782">
        <w:rPr>
          <w:rFonts w:ascii="Times New Roman" w:eastAsia="Times New Roman" w:hAnsi="Times New Roman" w:cs="Times New Roman"/>
          <w:b/>
          <w:bCs/>
          <w:spacing w:val="2"/>
          <w:sz w:val="24"/>
          <w:szCs w:val="24"/>
          <w:u w:val="single" w:color="000000"/>
        </w:rPr>
        <w:t>t</w:t>
      </w:r>
      <w:r w:rsidRPr="007B2782">
        <w:rPr>
          <w:rFonts w:ascii="Times New Roman" w:eastAsia="Times New Roman" w:hAnsi="Times New Roman" w:cs="Times New Roman"/>
          <w:b/>
          <w:bCs/>
          <w:spacing w:val="-1"/>
          <w:sz w:val="24"/>
          <w:szCs w:val="24"/>
          <w:u w:val="single" w:color="000000"/>
        </w:rPr>
        <w:t>me</w:t>
      </w:r>
      <w:r w:rsidRPr="007B2782">
        <w:rPr>
          <w:rFonts w:ascii="Times New Roman" w:eastAsia="Times New Roman" w:hAnsi="Times New Roman" w:cs="Times New Roman"/>
          <w:b/>
          <w:bCs/>
          <w:spacing w:val="1"/>
          <w:sz w:val="24"/>
          <w:szCs w:val="24"/>
          <w:u w:val="single" w:color="000000"/>
        </w:rPr>
        <w:t>n</w:t>
      </w:r>
      <w:r w:rsidRPr="007B2782">
        <w:rPr>
          <w:rFonts w:ascii="Times New Roman" w:eastAsia="Times New Roman" w:hAnsi="Times New Roman" w:cs="Times New Roman"/>
          <w:b/>
          <w:bCs/>
          <w:spacing w:val="-1"/>
          <w:sz w:val="24"/>
          <w:szCs w:val="24"/>
          <w:u w:val="single" w:color="000000"/>
        </w:rPr>
        <w:t>t</w:t>
      </w:r>
      <w:r w:rsidRPr="007B2782">
        <w:rPr>
          <w:rFonts w:ascii="Times New Roman" w:eastAsia="Times New Roman" w:hAnsi="Times New Roman" w:cs="Times New Roman"/>
          <w:b/>
          <w:bCs/>
          <w:sz w:val="24"/>
          <w:szCs w:val="24"/>
          <w:u w:val="single" w:color="000000"/>
        </w:rPr>
        <w:t xml:space="preserve">al </w:t>
      </w:r>
      <w:r w:rsidRPr="007B2782">
        <w:rPr>
          <w:rFonts w:ascii="Times New Roman" w:eastAsia="Times New Roman" w:hAnsi="Times New Roman" w:cs="Times New Roman"/>
          <w:b/>
          <w:bCs/>
          <w:spacing w:val="-1"/>
          <w:sz w:val="24"/>
          <w:szCs w:val="24"/>
          <w:u w:val="single" w:color="000000"/>
        </w:rPr>
        <w:t>re</w:t>
      </w:r>
      <w:r w:rsidRPr="007B2782">
        <w:rPr>
          <w:rFonts w:ascii="Times New Roman" w:eastAsia="Times New Roman" w:hAnsi="Times New Roman" w:cs="Times New Roman"/>
          <w:b/>
          <w:bCs/>
          <w:spacing w:val="3"/>
          <w:sz w:val="24"/>
          <w:szCs w:val="24"/>
          <w:u w:val="single" w:color="000000"/>
        </w:rPr>
        <w:t>i</w:t>
      </w:r>
      <w:r w:rsidRPr="007B2782">
        <w:rPr>
          <w:rFonts w:ascii="Times New Roman" w:eastAsia="Times New Roman" w:hAnsi="Times New Roman" w:cs="Times New Roman"/>
          <w:b/>
          <w:bCs/>
          <w:spacing w:val="-3"/>
          <w:sz w:val="24"/>
          <w:szCs w:val="24"/>
          <w:u w:val="single" w:color="000000"/>
        </w:rPr>
        <w:t>m</w:t>
      </w:r>
      <w:r w:rsidRPr="007B2782">
        <w:rPr>
          <w:rFonts w:ascii="Times New Roman" w:eastAsia="Times New Roman" w:hAnsi="Times New Roman" w:cs="Times New Roman"/>
          <w:b/>
          <w:bCs/>
          <w:spacing w:val="3"/>
          <w:sz w:val="24"/>
          <w:szCs w:val="24"/>
          <w:u w:val="single" w:color="000000"/>
        </w:rPr>
        <w:t>b</w:t>
      </w:r>
      <w:r w:rsidRPr="007B2782">
        <w:rPr>
          <w:rFonts w:ascii="Times New Roman" w:eastAsia="Times New Roman" w:hAnsi="Times New Roman" w:cs="Times New Roman"/>
          <w:b/>
          <w:bCs/>
          <w:spacing w:val="1"/>
          <w:sz w:val="24"/>
          <w:szCs w:val="24"/>
          <w:u w:val="single" w:color="000000"/>
        </w:rPr>
        <w:t>u</w:t>
      </w:r>
      <w:r w:rsidRPr="007B2782">
        <w:rPr>
          <w:rFonts w:ascii="Times New Roman" w:eastAsia="Times New Roman" w:hAnsi="Times New Roman" w:cs="Times New Roman"/>
          <w:b/>
          <w:bCs/>
          <w:spacing w:val="-1"/>
          <w:sz w:val="24"/>
          <w:szCs w:val="24"/>
          <w:u w:val="single" w:color="000000"/>
        </w:rPr>
        <w:t>r</w:t>
      </w:r>
      <w:r w:rsidRPr="007B2782">
        <w:rPr>
          <w:rFonts w:ascii="Times New Roman" w:eastAsia="Times New Roman" w:hAnsi="Times New Roman" w:cs="Times New Roman"/>
          <w:b/>
          <w:bCs/>
          <w:sz w:val="24"/>
          <w:szCs w:val="24"/>
          <w:u w:val="single" w:color="000000"/>
        </w:rPr>
        <w:t>s</w:t>
      </w:r>
      <w:r w:rsidRPr="007B2782">
        <w:rPr>
          <w:rFonts w:ascii="Times New Roman" w:eastAsia="Times New Roman" w:hAnsi="Times New Roman" w:cs="Times New Roman"/>
          <w:b/>
          <w:bCs/>
          <w:spacing w:val="1"/>
          <w:sz w:val="24"/>
          <w:szCs w:val="24"/>
          <w:u w:val="single" w:color="000000"/>
        </w:rPr>
        <w:t>e</w:t>
      </w:r>
      <w:r w:rsidRPr="007B2782">
        <w:rPr>
          <w:rFonts w:ascii="Times New Roman" w:eastAsia="Times New Roman" w:hAnsi="Times New Roman" w:cs="Times New Roman"/>
          <w:b/>
          <w:bCs/>
          <w:spacing w:val="-3"/>
          <w:sz w:val="24"/>
          <w:szCs w:val="24"/>
          <w:u w:val="single" w:color="000000"/>
        </w:rPr>
        <w:t>m</w:t>
      </w:r>
      <w:r w:rsidRPr="007B2782">
        <w:rPr>
          <w:rFonts w:ascii="Times New Roman" w:eastAsia="Times New Roman" w:hAnsi="Times New Roman" w:cs="Times New Roman"/>
          <w:b/>
          <w:bCs/>
          <w:spacing w:val="-1"/>
          <w:sz w:val="24"/>
          <w:szCs w:val="24"/>
          <w:u w:val="single" w:color="000000"/>
        </w:rPr>
        <w:t>e</w:t>
      </w:r>
      <w:r w:rsidRPr="007B2782">
        <w:rPr>
          <w:rFonts w:ascii="Times New Roman" w:eastAsia="Times New Roman" w:hAnsi="Times New Roman" w:cs="Times New Roman"/>
          <w:b/>
          <w:bCs/>
          <w:spacing w:val="1"/>
          <w:sz w:val="24"/>
          <w:szCs w:val="24"/>
          <w:u w:val="single" w:color="000000"/>
        </w:rPr>
        <w:t>n</w:t>
      </w:r>
      <w:r w:rsidRPr="007B2782">
        <w:rPr>
          <w:rFonts w:ascii="Times New Roman" w:eastAsia="Times New Roman" w:hAnsi="Times New Roman" w:cs="Times New Roman"/>
          <w:b/>
          <w:bCs/>
          <w:spacing w:val="-1"/>
          <w:sz w:val="24"/>
          <w:szCs w:val="24"/>
          <w:u w:val="single" w:color="000000"/>
        </w:rPr>
        <w:t>t</w:t>
      </w:r>
      <w:r w:rsidRPr="007B2782">
        <w:rPr>
          <w:rFonts w:ascii="Times New Roman" w:eastAsia="Times New Roman" w:hAnsi="Times New Roman" w:cs="Times New Roman"/>
          <w:b/>
          <w:bCs/>
          <w:sz w:val="24"/>
          <w:szCs w:val="24"/>
          <w:u w:val="single" w:color="000000"/>
        </w:rPr>
        <w:t xml:space="preserve">.  </w:t>
      </w:r>
      <w:r w:rsidRPr="007B2782">
        <w:rPr>
          <w:rFonts w:ascii="Times New Roman" w:eastAsia="Times New Roman" w:hAnsi="Times New Roman" w:cs="Times New Roman"/>
          <w:sz w:val="24"/>
          <w:szCs w:val="24"/>
          <w:u w:val="single" w:color="000000"/>
        </w:rPr>
        <w:t>The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2"/>
          <w:sz w:val="24"/>
          <w:szCs w:val="24"/>
          <w:u w:val="single" w:color="000000"/>
        </w:rPr>
        <w:t>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tm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nt sh</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 xml:space="preserve">ll </w:t>
      </w:r>
      <w:r w:rsidRPr="007B2782">
        <w:rPr>
          <w:rFonts w:ascii="Times New Roman" w:eastAsia="Times New Roman" w:hAnsi="Times New Roman" w:cs="Times New Roman"/>
          <w:spacing w:val="-1"/>
          <w:sz w:val="24"/>
          <w:szCs w:val="24"/>
          <w:u w:val="single" w:color="000000"/>
        </w:rPr>
        <w:t>re</w:t>
      </w:r>
      <w:r w:rsidRPr="007B2782">
        <w:rPr>
          <w:rFonts w:ascii="Times New Roman" w:eastAsia="Times New Roman" w:hAnsi="Times New Roman" w:cs="Times New Roman"/>
          <w:sz w:val="24"/>
          <w:szCs w:val="24"/>
          <w:u w:val="single" w:color="000000"/>
        </w:rPr>
        <w:t>imbu</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se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ac</w:t>
      </w:r>
      <w:r w:rsidRPr="007B2782">
        <w:rPr>
          <w:rFonts w:ascii="Times New Roman" w:eastAsia="Times New Roman" w:hAnsi="Times New Roman" w:cs="Times New Roman"/>
          <w:sz w:val="24"/>
          <w:szCs w:val="24"/>
          <w:u w:val="single" w:color="000000"/>
        </w:rPr>
        <w:t>h</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z w:val="24"/>
          <w:szCs w:val="24"/>
          <w:u w:val="single" w:color="000000"/>
        </w:rPr>
        <w:t>muni</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ip</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li</w:t>
      </w:r>
      <w:r w:rsidRPr="007B2782">
        <w:rPr>
          <w:rFonts w:ascii="Times New Roman" w:eastAsia="Times New Roman" w:hAnsi="Times New Roman" w:cs="Times New Roman"/>
          <w:spacing w:val="3"/>
          <w:sz w:val="24"/>
          <w:szCs w:val="24"/>
          <w:u w:val="single" w:color="000000"/>
        </w:rPr>
        <w:t>t</w:t>
      </w:r>
      <w:r w:rsidRPr="007B2782">
        <w:rPr>
          <w:rFonts w:ascii="Times New Roman" w:eastAsia="Times New Roman" w:hAnsi="Times New Roman" w:cs="Times New Roman"/>
          <w:sz w:val="24"/>
          <w:szCs w:val="24"/>
          <w:u w:val="single" w:color="000000"/>
        </w:rPr>
        <w:t>y</w:t>
      </w:r>
      <w:r w:rsidRPr="007B2782">
        <w:rPr>
          <w:rFonts w:ascii="Times New Roman" w:eastAsia="Times New Roman" w:hAnsi="Times New Roman" w:cs="Times New Roman"/>
          <w:spacing w:val="-5"/>
          <w:sz w:val="24"/>
          <w:szCs w:val="24"/>
          <w:u w:val="single" w:color="000000"/>
        </w:rPr>
        <w:t xml:space="preserve"> </w:t>
      </w:r>
      <w:r w:rsidRPr="007B2782">
        <w:rPr>
          <w:rFonts w:ascii="Times New Roman" w:eastAsia="Times New Roman" w:hAnsi="Times New Roman" w:cs="Times New Roman"/>
          <w:sz w:val="24"/>
          <w:szCs w:val="24"/>
          <w:u w:val="single" w:color="000000"/>
        </w:rPr>
        <w:t>or</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pacing w:val="-3"/>
          <w:sz w:val="24"/>
          <w:szCs w:val="24"/>
          <w:u w:val="single" w:color="000000"/>
        </w:rPr>
        <w:t>I</w:t>
      </w:r>
      <w:r w:rsidRPr="007B2782">
        <w:rPr>
          <w:rFonts w:ascii="Times New Roman" w:eastAsia="Times New Roman" w:hAnsi="Times New Roman" w:cs="Times New Roman"/>
          <w:sz w:val="24"/>
          <w:szCs w:val="24"/>
          <w:u w:val="single" w:color="000000"/>
        </w:rPr>
        <w:t>ndi</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 xml:space="preserve">n </w:t>
      </w:r>
      <w:r w:rsidRPr="007B2782">
        <w:rPr>
          <w:rFonts w:ascii="Times New Roman" w:eastAsia="Times New Roman" w:hAnsi="Times New Roman" w:cs="Times New Roman"/>
          <w:spacing w:val="3"/>
          <w:sz w:val="24"/>
          <w:szCs w:val="24"/>
          <w:u w:val="single" w:color="000000"/>
        </w:rPr>
        <w:t>t</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ibe</w:t>
      </w:r>
      <w:r w:rsidRPr="007B2782">
        <w:rPr>
          <w:rFonts w:ascii="Times New Roman" w:eastAsia="Times New Roman" w:hAnsi="Times New Roman" w:cs="Times New Roman"/>
          <w:spacing w:val="-1"/>
          <w:sz w:val="24"/>
          <w:szCs w:val="24"/>
          <w:u w:val="single" w:color="000000"/>
        </w:rPr>
        <w:t xml:space="preserve"> f</w:t>
      </w:r>
      <w:r w:rsidRPr="007B2782">
        <w:rPr>
          <w:rFonts w:ascii="Times New Roman" w:eastAsia="Times New Roman" w:hAnsi="Times New Roman" w:cs="Times New Roman"/>
          <w:sz w:val="24"/>
          <w:szCs w:val="24"/>
          <w:u w:val="single" w:color="000000"/>
        </w:rPr>
        <w:t>or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t</w:t>
      </w:r>
      <w:r w:rsidRPr="007B2782">
        <w:rPr>
          <w:rFonts w:ascii="Times New Roman" w:eastAsia="Times New Roman" w:hAnsi="Times New Roman" w:cs="Times New Roman"/>
          <w:spacing w:val="2"/>
          <w:sz w:val="24"/>
          <w:szCs w:val="24"/>
          <w:u w:val="single" w:color="000000"/>
        </w:rPr>
        <w:t>h</w:t>
      </w:r>
      <w:r w:rsidRPr="007B2782">
        <w:rPr>
          <w:rFonts w:ascii="Times New Roman" w:eastAsia="Times New Roman" w:hAnsi="Times New Roman" w:cs="Times New Roman"/>
          <w:sz w:val="24"/>
          <w:szCs w:val="24"/>
          <w:u w:val="single" w:color="000000"/>
        </w:rPr>
        <w:t>e</w:t>
      </w:r>
      <w:r w:rsidRPr="007B2782">
        <w:rPr>
          <w:rFonts w:ascii="Times New Roman" w:eastAsia="Times New Roman" w:hAnsi="Times New Roman" w:cs="Times New Roman"/>
          <w:spacing w:val="-1"/>
          <w:sz w:val="24"/>
          <w:szCs w:val="24"/>
          <w:u w:val="single" w:color="000000"/>
        </w:rPr>
        <w:t xml:space="preserve"> c</w:t>
      </w:r>
      <w:r w:rsidRPr="007B2782">
        <w:rPr>
          <w:rFonts w:ascii="Times New Roman" w:eastAsia="Times New Roman" w:hAnsi="Times New Roman" w:cs="Times New Roman"/>
          <w:sz w:val="24"/>
          <w:szCs w:val="24"/>
          <w:u w:val="single" w:color="000000"/>
        </w:rPr>
        <w:t>osts</w:t>
      </w:r>
      <w:r w:rsidRPr="007B2782">
        <w:rPr>
          <w:rFonts w:ascii="Times New Roman" w:eastAsia="Times New Roman" w:hAnsi="Times New Roman" w:cs="Times New Roman"/>
          <w:spacing w:val="3"/>
          <w:sz w:val="24"/>
          <w:szCs w:val="24"/>
          <w:u w:val="single" w:color="000000"/>
        </w:rPr>
        <w:t xml:space="preserve"> </w:t>
      </w:r>
      <w:r w:rsidRPr="007B2782">
        <w:rPr>
          <w:rFonts w:ascii="Times New Roman" w:eastAsia="Times New Roman" w:hAnsi="Times New Roman" w:cs="Times New Roman"/>
          <w:sz w:val="24"/>
          <w:szCs w:val="24"/>
          <w:u w:val="single" w:color="000000"/>
        </w:rPr>
        <w:t>of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a</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po</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tion of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the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di</w:t>
      </w:r>
      <w:r w:rsidRPr="007B2782">
        <w:rPr>
          <w:rFonts w:ascii="Times New Roman" w:eastAsia="Times New Roman" w:hAnsi="Times New Roman" w:cs="Times New Roman"/>
          <w:spacing w:val="2"/>
          <w:sz w:val="24"/>
          <w:szCs w:val="24"/>
          <w:u w:val="single" w:color="000000"/>
        </w:rPr>
        <w:t>r</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t</w:t>
      </w:r>
      <w:r w:rsidRPr="007B2782">
        <w:rPr>
          <w:rFonts w:ascii="Times New Roman" w:eastAsia="Times New Roman" w:hAnsi="Times New Roman" w:cs="Times New Roman"/>
          <w:spacing w:val="3"/>
          <w:sz w:val="24"/>
          <w:szCs w:val="24"/>
          <w:u w:val="single" w:color="000000"/>
        </w:rPr>
        <w:t xml:space="preserve"> </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osts of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4"/>
          <w:sz w:val="24"/>
          <w:szCs w:val="24"/>
          <w:u w:val="single" w:color="000000"/>
        </w:rPr>
        <w:t>a</w:t>
      </w:r>
      <w:r w:rsidRPr="007B2782">
        <w:rPr>
          <w:rFonts w:ascii="Times New Roman" w:eastAsia="Times New Roman" w:hAnsi="Times New Roman" w:cs="Times New Roman"/>
          <w:spacing w:val="-5"/>
          <w:sz w:val="24"/>
          <w:szCs w:val="24"/>
          <w:u w:val="single" w:color="000000"/>
        </w:rPr>
        <w:t>y</w:t>
      </w:r>
      <w:r w:rsidRPr="007B2782">
        <w:rPr>
          <w:rFonts w:ascii="Times New Roman" w:eastAsia="Times New Roman" w:hAnsi="Times New Roman" w:cs="Times New Roman"/>
          <w:sz w:val="24"/>
          <w:szCs w:val="24"/>
          <w:u w:val="single" w:color="000000"/>
        </w:rPr>
        <w:t>i</w:t>
      </w:r>
      <w:r w:rsidRPr="007B2782">
        <w:rPr>
          <w:rFonts w:ascii="Times New Roman" w:eastAsia="Times New Roman" w:hAnsi="Times New Roman" w:cs="Times New Roman"/>
          <w:spacing w:val="2"/>
          <w:sz w:val="24"/>
          <w:szCs w:val="24"/>
          <w:u w:val="single" w:color="000000"/>
        </w:rPr>
        <w:t>n</w:t>
      </w:r>
      <w:r w:rsidRPr="007B2782">
        <w:rPr>
          <w:rFonts w:ascii="Times New Roman" w:eastAsia="Times New Roman" w:hAnsi="Times New Roman" w:cs="Times New Roman"/>
          <w:sz w:val="24"/>
          <w:szCs w:val="24"/>
          <w:u w:val="single" w:color="000000"/>
        </w:rPr>
        <w:t>g</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z w:val="24"/>
          <w:szCs w:val="24"/>
          <w:u w:val="single" w:color="000000"/>
        </w:rPr>
        <w:t>b</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f</w:t>
      </w:r>
      <w:r w:rsidRPr="007B2782">
        <w:rPr>
          <w:rFonts w:ascii="Times New Roman" w:eastAsia="Times New Roman" w:hAnsi="Times New Roman" w:cs="Times New Roman"/>
          <w:sz w:val="24"/>
          <w:szCs w:val="24"/>
          <w:u w:val="single" w:color="000000"/>
        </w:rPr>
        <w:t>its th</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ou</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h its</w:t>
      </w:r>
      <w:r w:rsidRPr="007B2782">
        <w:rPr>
          <w:rFonts w:ascii="Times New Roman" w:eastAsia="Times New Roman" w:hAnsi="Times New Roman" w:cs="Times New Roman"/>
          <w:spacing w:val="3"/>
          <w:sz w:val="24"/>
          <w:szCs w:val="24"/>
          <w:u w:val="single" w:color="000000"/>
        </w:rPr>
        <w:t xml:space="preserve"> </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2"/>
          <w:sz w:val="24"/>
          <w:szCs w:val="24"/>
          <w:u w:val="single" w:color="000000"/>
        </w:rPr>
        <w:t>n</w:t>
      </w:r>
      <w:r w:rsidRPr="007B2782">
        <w:rPr>
          <w:rFonts w:ascii="Times New Roman" w:eastAsia="Times New Roman" w:hAnsi="Times New Roman" w:cs="Times New Roman"/>
          <w:spacing w:val="-1"/>
          <w:sz w:val="24"/>
          <w:szCs w:val="24"/>
          <w:u w:val="single" w:color="000000"/>
        </w:rPr>
        <w:t>era</w:t>
      </w:r>
      <w:r w:rsidRPr="007B2782">
        <w:rPr>
          <w:rFonts w:ascii="Times New Roman" w:eastAsia="Times New Roman" w:hAnsi="Times New Roman" w:cs="Times New Roman"/>
          <w:sz w:val="24"/>
          <w:szCs w:val="24"/>
          <w:u w:val="single" w:color="000000"/>
        </w:rPr>
        <w:t>l</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ssist</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ce</w:t>
      </w:r>
      <w:r w:rsidRPr="007B2782">
        <w:rPr>
          <w:rFonts w:ascii="Times New Roman" w:eastAsia="Times New Roman" w:hAnsi="Times New Roman" w:cs="Times New Roman"/>
          <w:sz w:val="24"/>
          <w:szCs w:val="24"/>
          <w:u w:val="single" w:color="000000"/>
        </w:rPr>
        <w:t xml:space="preserve"> p</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pacing w:val="2"/>
          <w:sz w:val="24"/>
          <w:szCs w:val="24"/>
          <w:u w:val="single" w:color="000000"/>
        </w:rPr>
        <w:t>o</w:t>
      </w:r>
      <w:r w:rsidRPr="007B2782">
        <w:rPr>
          <w:rFonts w:ascii="Times New Roman" w:eastAsia="Times New Roman" w:hAnsi="Times New Roman" w:cs="Times New Roman"/>
          <w:sz w:val="24"/>
          <w:szCs w:val="24"/>
          <w:u w:val="single" w:color="000000"/>
        </w:rPr>
        <w:t>g</w:t>
      </w:r>
      <w:r w:rsidRPr="007B2782">
        <w:rPr>
          <w:rFonts w:ascii="Times New Roman" w:eastAsia="Times New Roman" w:hAnsi="Times New Roman" w:cs="Times New Roman"/>
          <w:spacing w:val="-1"/>
          <w:sz w:val="24"/>
          <w:szCs w:val="24"/>
          <w:u w:val="single" w:color="000000"/>
        </w:rPr>
        <w:t>ram</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if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the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ar</w:t>
      </w:r>
      <w:r w:rsidRPr="007B2782">
        <w:rPr>
          <w:rFonts w:ascii="Times New Roman" w:eastAsia="Times New Roman" w:hAnsi="Times New Roman" w:cs="Times New Roman"/>
          <w:sz w:val="24"/>
          <w:szCs w:val="24"/>
          <w:u w:val="single" w:color="000000"/>
        </w:rPr>
        <w:t>tm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 xml:space="preserve">nt </w:t>
      </w:r>
      <w:r w:rsidRPr="007B2782">
        <w:rPr>
          <w:rFonts w:ascii="Times New Roman" w:eastAsia="Times New Roman" w:hAnsi="Times New Roman" w:cs="Times New Roman"/>
          <w:spacing w:val="-1"/>
          <w:sz w:val="24"/>
          <w:szCs w:val="24"/>
          <w:u w:val="single" w:color="000000"/>
        </w:rPr>
        <w:t>f</w:t>
      </w:r>
      <w:r w:rsidRPr="007B2782">
        <w:rPr>
          <w:rFonts w:ascii="Times New Roman" w:eastAsia="Times New Roman" w:hAnsi="Times New Roman" w:cs="Times New Roman"/>
          <w:sz w:val="24"/>
          <w:szCs w:val="24"/>
          <w:u w:val="single" w:color="000000"/>
        </w:rPr>
        <w:t>inds th</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t the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muni</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ip</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li</w:t>
      </w:r>
      <w:r w:rsidRPr="007B2782">
        <w:rPr>
          <w:rFonts w:ascii="Times New Roman" w:eastAsia="Times New Roman" w:hAnsi="Times New Roman" w:cs="Times New Roman"/>
          <w:spacing w:val="3"/>
          <w:sz w:val="24"/>
          <w:szCs w:val="24"/>
          <w:u w:val="single" w:color="000000"/>
        </w:rPr>
        <w:t>t</w:t>
      </w:r>
      <w:r w:rsidRPr="007B2782">
        <w:rPr>
          <w:rFonts w:ascii="Times New Roman" w:eastAsia="Times New Roman" w:hAnsi="Times New Roman" w:cs="Times New Roman"/>
          <w:sz w:val="24"/>
          <w:szCs w:val="24"/>
          <w:u w:val="single" w:color="000000"/>
        </w:rPr>
        <w:t>y</w:t>
      </w:r>
      <w:r w:rsidRPr="007B2782">
        <w:rPr>
          <w:rFonts w:ascii="Times New Roman" w:eastAsia="Times New Roman" w:hAnsi="Times New Roman" w:cs="Times New Roman"/>
          <w:spacing w:val="-5"/>
          <w:sz w:val="24"/>
          <w:szCs w:val="24"/>
          <w:u w:val="single" w:color="000000"/>
        </w:rPr>
        <w:t xml:space="preserve"> </w:t>
      </w:r>
      <w:r w:rsidRPr="007B2782">
        <w:rPr>
          <w:rFonts w:ascii="Times New Roman" w:eastAsia="Times New Roman" w:hAnsi="Times New Roman" w:cs="Times New Roman"/>
          <w:sz w:val="24"/>
          <w:szCs w:val="24"/>
          <w:u w:val="single" w:color="000000"/>
        </w:rPr>
        <w:t>or</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pacing w:val="-3"/>
          <w:sz w:val="24"/>
          <w:szCs w:val="24"/>
          <w:u w:val="single" w:color="000000"/>
        </w:rPr>
        <w:t>I</w:t>
      </w:r>
      <w:r w:rsidRPr="007B2782">
        <w:rPr>
          <w:rFonts w:ascii="Times New Roman" w:eastAsia="Times New Roman" w:hAnsi="Times New Roman" w:cs="Times New Roman"/>
          <w:sz w:val="24"/>
          <w:szCs w:val="24"/>
          <w:u w:val="single" w:color="000000"/>
        </w:rPr>
        <w:t>ndi</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 t</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pacing w:val="3"/>
          <w:sz w:val="24"/>
          <w:szCs w:val="24"/>
          <w:u w:val="single" w:color="000000"/>
        </w:rPr>
        <w:t>i</w:t>
      </w:r>
      <w:r w:rsidRPr="007B2782">
        <w:rPr>
          <w:rFonts w:ascii="Times New Roman" w:eastAsia="Times New Roman" w:hAnsi="Times New Roman" w:cs="Times New Roman"/>
          <w:sz w:val="24"/>
          <w:szCs w:val="24"/>
          <w:u w:val="single" w:color="000000"/>
        </w:rPr>
        <w:t>be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w</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s in</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ompli</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 xml:space="preserve">with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 xml:space="preserve">ll </w:t>
      </w:r>
      <w:r w:rsidRPr="007B2782">
        <w:rPr>
          <w:rFonts w:ascii="Times New Roman" w:eastAsia="Times New Roman" w:hAnsi="Times New Roman" w:cs="Times New Roman"/>
          <w:spacing w:val="-1"/>
          <w:sz w:val="24"/>
          <w:szCs w:val="24"/>
          <w:u w:val="single" w:color="000000"/>
        </w:rPr>
        <w:t>re</w:t>
      </w:r>
      <w:r w:rsidRPr="007B2782">
        <w:rPr>
          <w:rFonts w:ascii="Times New Roman" w:eastAsia="Times New Roman" w:hAnsi="Times New Roman" w:cs="Times New Roman"/>
          <w:sz w:val="24"/>
          <w:szCs w:val="24"/>
          <w:u w:val="single" w:color="000000"/>
        </w:rPr>
        <w:t>qu</w:t>
      </w:r>
      <w:r w:rsidRPr="007B2782">
        <w:rPr>
          <w:rFonts w:ascii="Times New Roman" w:eastAsia="Times New Roman" w:hAnsi="Times New Roman" w:cs="Times New Roman"/>
          <w:spacing w:val="3"/>
          <w:sz w:val="24"/>
          <w:szCs w:val="24"/>
          <w:u w:val="single" w:color="000000"/>
        </w:rPr>
        <w:t>i</w:t>
      </w:r>
      <w:r w:rsidRPr="007B2782">
        <w:rPr>
          <w:rFonts w:ascii="Times New Roman" w:eastAsia="Times New Roman" w:hAnsi="Times New Roman" w:cs="Times New Roman"/>
          <w:spacing w:val="-1"/>
          <w:sz w:val="24"/>
          <w:szCs w:val="24"/>
          <w:u w:val="single" w:color="000000"/>
        </w:rPr>
        <w:t>re</w:t>
      </w:r>
      <w:r w:rsidRPr="007B2782">
        <w:rPr>
          <w:rFonts w:ascii="Times New Roman" w:eastAsia="Times New Roman" w:hAnsi="Times New Roman" w:cs="Times New Roman"/>
          <w:sz w:val="24"/>
          <w:szCs w:val="24"/>
          <w:u w:val="single" w:color="000000"/>
        </w:rPr>
        <w:t>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nts of</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 xml:space="preserve">this </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h</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pt</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2"/>
          <w:sz w:val="24"/>
          <w:szCs w:val="24"/>
          <w:u w:val="single" w:color="000000"/>
        </w:rPr>
        <w:t>d</w:t>
      </w:r>
      <w:r w:rsidRPr="007B2782">
        <w:rPr>
          <w:rFonts w:ascii="Times New Roman" w:eastAsia="Times New Roman" w:hAnsi="Times New Roman" w:cs="Times New Roman"/>
          <w:sz w:val="24"/>
          <w:szCs w:val="24"/>
          <w:u w:val="single" w:color="000000"/>
        </w:rPr>
        <w:t>u</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ing</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z w:val="24"/>
          <w:szCs w:val="24"/>
          <w:u w:val="single" w:color="000000"/>
        </w:rPr>
        <w:t>the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1"/>
          <w:sz w:val="24"/>
          <w:szCs w:val="24"/>
          <w:u w:val="single" w:color="000000"/>
        </w:rPr>
        <w:t>f</w:t>
      </w:r>
      <w:r w:rsidRPr="007B2782">
        <w:rPr>
          <w:rFonts w:ascii="Times New Roman" w:eastAsia="Times New Roman" w:hAnsi="Times New Roman" w:cs="Times New Roman"/>
          <w:sz w:val="24"/>
          <w:szCs w:val="24"/>
          <w:u w:val="single" w:color="000000"/>
        </w:rPr>
        <w:t>is</w:t>
      </w:r>
      <w:r w:rsidRPr="007B2782">
        <w:rPr>
          <w:rFonts w:ascii="Times New Roman" w:eastAsia="Times New Roman" w:hAnsi="Times New Roman" w:cs="Times New Roman"/>
          <w:spacing w:val="-1"/>
          <w:sz w:val="24"/>
          <w:szCs w:val="24"/>
          <w:u w:val="single" w:color="000000"/>
        </w:rPr>
        <w:t>ca</w:t>
      </w:r>
      <w:r w:rsidRPr="007B2782">
        <w:rPr>
          <w:rFonts w:ascii="Times New Roman" w:eastAsia="Times New Roman" w:hAnsi="Times New Roman" w:cs="Times New Roman"/>
          <w:sz w:val="24"/>
          <w:szCs w:val="24"/>
          <w:u w:val="single" w:color="000000"/>
        </w:rPr>
        <w:t>l</w:t>
      </w:r>
      <w:r w:rsidRPr="007B2782">
        <w:rPr>
          <w:rFonts w:ascii="Times New Roman" w:eastAsia="Times New Roman" w:hAnsi="Times New Roman" w:cs="Times New Roman"/>
          <w:spacing w:val="5"/>
          <w:sz w:val="24"/>
          <w:szCs w:val="24"/>
          <w:u w:val="single" w:color="000000"/>
        </w:rPr>
        <w:t xml:space="preserve"> </w:t>
      </w:r>
      <w:r w:rsidRPr="007B2782">
        <w:rPr>
          <w:rFonts w:ascii="Times New Roman" w:eastAsia="Times New Roman" w:hAnsi="Times New Roman" w:cs="Times New Roman"/>
          <w:spacing w:val="-5"/>
          <w:sz w:val="24"/>
          <w:szCs w:val="24"/>
          <w:u w:val="single" w:color="000000"/>
        </w:rPr>
        <w:t>y</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1"/>
          <w:sz w:val="24"/>
          <w:szCs w:val="24"/>
          <w:u w:val="single" w:color="000000"/>
        </w:rPr>
        <w:t xml:space="preserve"> f</w:t>
      </w:r>
      <w:r w:rsidRPr="007B2782">
        <w:rPr>
          <w:rFonts w:ascii="Times New Roman" w:eastAsia="Times New Roman" w:hAnsi="Times New Roman" w:cs="Times New Roman"/>
          <w:spacing w:val="2"/>
          <w:sz w:val="24"/>
          <w:szCs w:val="24"/>
          <w:u w:val="single" w:color="000000"/>
        </w:rPr>
        <w:t>o</w:t>
      </w:r>
      <w:r w:rsidRPr="007B2782">
        <w:rPr>
          <w:rFonts w:ascii="Times New Roman" w:eastAsia="Times New Roman" w:hAnsi="Times New Roman" w:cs="Times New Roman"/>
          <w:sz w:val="24"/>
          <w:szCs w:val="24"/>
          <w:u w:val="single" w:color="000000"/>
        </w:rPr>
        <w:t>r</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z w:val="24"/>
          <w:szCs w:val="24"/>
          <w:u w:val="single" w:color="000000"/>
        </w:rPr>
        <w:t>whi</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 xml:space="preserve">h </w:t>
      </w:r>
      <w:r w:rsidRPr="007B2782">
        <w:rPr>
          <w:rFonts w:ascii="Times New Roman" w:eastAsia="Times New Roman" w:hAnsi="Times New Roman" w:cs="Times New Roman"/>
          <w:spacing w:val="-1"/>
          <w:sz w:val="24"/>
          <w:szCs w:val="24"/>
          <w:u w:val="single" w:color="000000"/>
        </w:rPr>
        <w:t>re</w:t>
      </w:r>
      <w:r w:rsidRPr="007B2782">
        <w:rPr>
          <w:rFonts w:ascii="Times New Roman" w:eastAsia="Times New Roman" w:hAnsi="Times New Roman" w:cs="Times New Roman"/>
          <w:sz w:val="24"/>
          <w:szCs w:val="24"/>
          <w:u w:val="single" w:color="000000"/>
        </w:rPr>
        <w:t>imbu</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nt</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is sou</w:t>
      </w:r>
      <w:r w:rsidRPr="007B2782">
        <w:rPr>
          <w:rFonts w:ascii="Times New Roman" w:eastAsia="Times New Roman" w:hAnsi="Times New Roman" w:cs="Times New Roman"/>
          <w:spacing w:val="-2"/>
          <w:sz w:val="24"/>
          <w:szCs w:val="24"/>
          <w:u w:val="single" w:color="000000"/>
        </w:rPr>
        <w:t>g</w:t>
      </w:r>
      <w:r w:rsidRPr="007B2782">
        <w:rPr>
          <w:rFonts w:ascii="Times New Roman" w:eastAsia="Times New Roman" w:hAnsi="Times New Roman" w:cs="Times New Roman"/>
          <w:sz w:val="24"/>
          <w:szCs w:val="24"/>
          <w:u w:val="single" w:color="000000"/>
        </w:rPr>
        <w:t>ht. The</w:t>
      </w:r>
      <w:r w:rsidRPr="007B2782">
        <w:rPr>
          <w:rFonts w:ascii="Times New Roman" w:eastAsia="Times New Roman" w:hAnsi="Times New Roman" w:cs="Times New Roman"/>
          <w:spacing w:val="-1"/>
          <w:sz w:val="24"/>
          <w:szCs w:val="24"/>
          <w:u w:val="single" w:color="000000"/>
        </w:rPr>
        <w:t xml:space="preserve"> a</w:t>
      </w:r>
      <w:r w:rsidRPr="007B2782">
        <w:rPr>
          <w:rFonts w:ascii="Times New Roman" w:eastAsia="Times New Roman" w:hAnsi="Times New Roman" w:cs="Times New Roman"/>
          <w:sz w:val="24"/>
          <w:szCs w:val="24"/>
          <w:u w:val="single" w:color="000000"/>
        </w:rPr>
        <w:t>mount of</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pacing w:val="-1"/>
          <w:sz w:val="24"/>
          <w:szCs w:val="24"/>
          <w:u w:val="single" w:color="000000"/>
        </w:rPr>
        <w:t>re</w:t>
      </w:r>
      <w:r w:rsidRPr="007B2782">
        <w:rPr>
          <w:rFonts w:ascii="Times New Roman" w:eastAsia="Times New Roman" w:hAnsi="Times New Roman" w:cs="Times New Roman"/>
          <w:sz w:val="24"/>
          <w:szCs w:val="24"/>
          <w:u w:val="single" w:color="000000"/>
        </w:rPr>
        <w:t>imbu</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nt must be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 xml:space="preserve">n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 xml:space="preserve">mount </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qu</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l to:</w:t>
      </w:r>
    </w:p>
    <w:p w:rsidR="007B2782" w:rsidRPr="007B2782" w:rsidRDefault="007B2782" w:rsidP="007B2782">
      <w:pPr>
        <w:spacing w:before="9" w:after="0" w:line="190" w:lineRule="exact"/>
        <w:rPr>
          <w:rFonts w:ascii="Times New Roman" w:hAnsi="Times New Roman" w:cs="Times New Roman"/>
          <w:sz w:val="19"/>
          <w:szCs w:val="19"/>
        </w:rPr>
      </w:pPr>
    </w:p>
    <w:p w:rsidR="007B2782" w:rsidRPr="007B2782" w:rsidRDefault="007B2782" w:rsidP="007B2782">
      <w:pPr>
        <w:spacing w:before="29" w:after="0" w:line="271" w:lineRule="exact"/>
        <w:ind w:left="840" w:right="-20"/>
        <w:rPr>
          <w:rFonts w:ascii="Times New Roman" w:eastAsia="Times New Roman" w:hAnsi="Times New Roman" w:cs="Times New Roman"/>
          <w:sz w:val="24"/>
          <w:szCs w:val="24"/>
        </w:rPr>
      </w:pPr>
      <w:r w:rsidRPr="007B2782">
        <w:rPr>
          <w:rFonts w:ascii="Times New Roman" w:eastAsia="Times New Roman" w:hAnsi="Times New Roman" w:cs="Times New Roman"/>
          <w:position w:val="-1"/>
          <w:sz w:val="24"/>
          <w:szCs w:val="24"/>
          <w:u w:val="single" w:color="000000"/>
        </w:rPr>
        <w:t xml:space="preserve">A. </w:t>
      </w:r>
      <w:r w:rsidRPr="007B2782">
        <w:rPr>
          <w:rFonts w:ascii="Times New Roman" w:eastAsia="Times New Roman" w:hAnsi="Times New Roman" w:cs="Times New Roman"/>
          <w:spacing w:val="-1"/>
          <w:position w:val="-1"/>
          <w:sz w:val="24"/>
          <w:szCs w:val="24"/>
          <w:u w:val="single" w:color="000000"/>
        </w:rPr>
        <w:t>F</w:t>
      </w:r>
      <w:r w:rsidRPr="007B2782">
        <w:rPr>
          <w:rFonts w:ascii="Times New Roman" w:eastAsia="Times New Roman" w:hAnsi="Times New Roman" w:cs="Times New Roman"/>
          <w:position w:val="-1"/>
          <w:sz w:val="24"/>
          <w:szCs w:val="24"/>
          <w:u w:val="single" w:color="000000"/>
        </w:rPr>
        <w:t>or</w:t>
      </w:r>
      <w:r w:rsidRPr="007B2782">
        <w:rPr>
          <w:rFonts w:ascii="Times New Roman" w:eastAsia="Times New Roman" w:hAnsi="Times New Roman" w:cs="Times New Roman"/>
          <w:spacing w:val="2"/>
          <w:position w:val="-1"/>
          <w:sz w:val="24"/>
          <w:szCs w:val="24"/>
          <w:u w:val="single" w:color="000000"/>
        </w:rPr>
        <w:t xml:space="preserve"> </w:t>
      </w:r>
      <w:r w:rsidRPr="007B2782">
        <w:rPr>
          <w:rFonts w:ascii="Times New Roman" w:eastAsia="Times New Roman" w:hAnsi="Times New Roman" w:cs="Times New Roman"/>
          <w:spacing w:val="-1"/>
          <w:position w:val="-1"/>
          <w:sz w:val="24"/>
          <w:szCs w:val="24"/>
          <w:u w:val="single" w:color="000000"/>
        </w:rPr>
        <w:t>eac</w:t>
      </w:r>
      <w:r w:rsidRPr="007B2782">
        <w:rPr>
          <w:rFonts w:ascii="Times New Roman" w:eastAsia="Times New Roman" w:hAnsi="Times New Roman" w:cs="Times New Roman"/>
          <w:position w:val="-1"/>
          <w:sz w:val="24"/>
          <w:szCs w:val="24"/>
          <w:u w:val="single" w:color="000000"/>
        </w:rPr>
        <w:t>h muni</w:t>
      </w:r>
      <w:r w:rsidRPr="007B2782">
        <w:rPr>
          <w:rFonts w:ascii="Times New Roman" w:eastAsia="Times New Roman" w:hAnsi="Times New Roman" w:cs="Times New Roman"/>
          <w:spacing w:val="-1"/>
          <w:position w:val="-1"/>
          <w:sz w:val="24"/>
          <w:szCs w:val="24"/>
          <w:u w:val="single" w:color="000000"/>
        </w:rPr>
        <w:t>c</w:t>
      </w:r>
      <w:r w:rsidRPr="007B2782">
        <w:rPr>
          <w:rFonts w:ascii="Times New Roman" w:eastAsia="Times New Roman" w:hAnsi="Times New Roman" w:cs="Times New Roman"/>
          <w:position w:val="-1"/>
          <w:sz w:val="24"/>
          <w:szCs w:val="24"/>
          <w:u w:val="single" w:color="000000"/>
        </w:rPr>
        <w:t>ip</w:t>
      </w:r>
      <w:r w:rsidRPr="007B2782">
        <w:rPr>
          <w:rFonts w:ascii="Times New Roman" w:eastAsia="Times New Roman" w:hAnsi="Times New Roman" w:cs="Times New Roman"/>
          <w:spacing w:val="-1"/>
          <w:position w:val="-1"/>
          <w:sz w:val="24"/>
          <w:szCs w:val="24"/>
          <w:u w:val="single" w:color="000000"/>
        </w:rPr>
        <w:t>a</w:t>
      </w:r>
      <w:r w:rsidRPr="007B2782">
        <w:rPr>
          <w:rFonts w:ascii="Times New Roman" w:eastAsia="Times New Roman" w:hAnsi="Times New Roman" w:cs="Times New Roman"/>
          <w:position w:val="-1"/>
          <w:sz w:val="24"/>
          <w:szCs w:val="24"/>
          <w:u w:val="single" w:color="000000"/>
        </w:rPr>
        <w:t>li</w:t>
      </w:r>
      <w:r w:rsidRPr="007B2782">
        <w:rPr>
          <w:rFonts w:ascii="Times New Roman" w:eastAsia="Times New Roman" w:hAnsi="Times New Roman" w:cs="Times New Roman"/>
          <w:spacing w:val="5"/>
          <w:position w:val="-1"/>
          <w:sz w:val="24"/>
          <w:szCs w:val="24"/>
          <w:u w:val="single" w:color="000000"/>
        </w:rPr>
        <w:t>t</w:t>
      </w:r>
      <w:r w:rsidRPr="007B2782">
        <w:rPr>
          <w:rFonts w:ascii="Times New Roman" w:eastAsia="Times New Roman" w:hAnsi="Times New Roman" w:cs="Times New Roman"/>
          <w:spacing w:val="-2"/>
          <w:position w:val="-1"/>
          <w:sz w:val="24"/>
          <w:szCs w:val="24"/>
          <w:u w:val="single" w:color="000000"/>
        </w:rPr>
        <w:t>y</w:t>
      </w:r>
      <w:r w:rsidRPr="007B2782">
        <w:rPr>
          <w:rFonts w:ascii="Times New Roman" w:eastAsia="Times New Roman" w:hAnsi="Times New Roman" w:cs="Times New Roman"/>
          <w:position w:val="-1"/>
          <w:sz w:val="24"/>
          <w:szCs w:val="24"/>
          <w:u w:val="single" w:color="000000"/>
        </w:rPr>
        <w:t>, 50%</w:t>
      </w:r>
      <w:r w:rsidRPr="007B2782">
        <w:rPr>
          <w:rFonts w:ascii="Times New Roman" w:eastAsia="Times New Roman" w:hAnsi="Times New Roman" w:cs="Times New Roman"/>
          <w:spacing w:val="-1"/>
          <w:position w:val="-1"/>
          <w:sz w:val="24"/>
          <w:szCs w:val="24"/>
          <w:u w:val="single" w:color="000000"/>
        </w:rPr>
        <w:t xml:space="preserve"> </w:t>
      </w:r>
      <w:r w:rsidRPr="007B2782">
        <w:rPr>
          <w:rFonts w:ascii="Times New Roman" w:eastAsia="Times New Roman" w:hAnsi="Times New Roman" w:cs="Times New Roman"/>
          <w:position w:val="-1"/>
          <w:sz w:val="24"/>
          <w:szCs w:val="24"/>
          <w:u w:val="single" w:color="000000"/>
        </w:rPr>
        <w:t>of</w:t>
      </w:r>
      <w:r w:rsidRPr="007B2782">
        <w:rPr>
          <w:rFonts w:ascii="Times New Roman" w:eastAsia="Times New Roman" w:hAnsi="Times New Roman" w:cs="Times New Roman"/>
          <w:spacing w:val="-1"/>
          <w:position w:val="-1"/>
          <w:sz w:val="24"/>
          <w:szCs w:val="24"/>
          <w:u w:val="single" w:color="000000"/>
        </w:rPr>
        <w:t xml:space="preserve"> a</w:t>
      </w:r>
      <w:r w:rsidRPr="007B2782">
        <w:rPr>
          <w:rFonts w:ascii="Times New Roman" w:eastAsia="Times New Roman" w:hAnsi="Times New Roman" w:cs="Times New Roman"/>
          <w:position w:val="-1"/>
          <w:sz w:val="24"/>
          <w:szCs w:val="24"/>
          <w:u w:val="single" w:color="000000"/>
        </w:rPr>
        <w:t>ll</w:t>
      </w:r>
      <w:r w:rsidRPr="007B2782">
        <w:rPr>
          <w:rFonts w:ascii="Times New Roman" w:eastAsia="Times New Roman" w:hAnsi="Times New Roman" w:cs="Times New Roman"/>
          <w:spacing w:val="2"/>
          <w:position w:val="-1"/>
          <w:sz w:val="24"/>
          <w:szCs w:val="24"/>
          <w:u w:val="single" w:color="000000"/>
        </w:rPr>
        <w:t xml:space="preserve"> </w:t>
      </w:r>
      <w:r w:rsidRPr="007B2782">
        <w:rPr>
          <w:rFonts w:ascii="Times New Roman" w:eastAsia="Times New Roman" w:hAnsi="Times New Roman" w:cs="Times New Roman"/>
          <w:spacing w:val="-2"/>
          <w:position w:val="-1"/>
          <w:sz w:val="24"/>
          <w:szCs w:val="24"/>
          <w:u w:val="single" w:color="000000"/>
        </w:rPr>
        <w:t>g</w:t>
      </w:r>
      <w:r w:rsidRPr="007B2782">
        <w:rPr>
          <w:rFonts w:ascii="Times New Roman" w:eastAsia="Times New Roman" w:hAnsi="Times New Roman" w:cs="Times New Roman"/>
          <w:spacing w:val="-1"/>
          <w:position w:val="-1"/>
          <w:sz w:val="24"/>
          <w:szCs w:val="24"/>
          <w:u w:val="single" w:color="000000"/>
        </w:rPr>
        <w:t>e</w:t>
      </w:r>
      <w:r w:rsidRPr="007B2782">
        <w:rPr>
          <w:rFonts w:ascii="Times New Roman" w:eastAsia="Times New Roman" w:hAnsi="Times New Roman" w:cs="Times New Roman"/>
          <w:position w:val="-1"/>
          <w:sz w:val="24"/>
          <w:szCs w:val="24"/>
          <w:u w:val="single" w:color="000000"/>
        </w:rPr>
        <w:t>n</w:t>
      </w:r>
      <w:r w:rsidRPr="007B2782">
        <w:rPr>
          <w:rFonts w:ascii="Times New Roman" w:eastAsia="Times New Roman" w:hAnsi="Times New Roman" w:cs="Times New Roman"/>
          <w:spacing w:val="1"/>
          <w:position w:val="-1"/>
          <w:sz w:val="24"/>
          <w:szCs w:val="24"/>
          <w:u w:val="single" w:color="000000"/>
        </w:rPr>
        <w:t>e</w:t>
      </w:r>
      <w:r w:rsidRPr="007B2782">
        <w:rPr>
          <w:rFonts w:ascii="Times New Roman" w:eastAsia="Times New Roman" w:hAnsi="Times New Roman" w:cs="Times New Roman"/>
          <w:spacing w:val="-1"/>
          <w:position w:val="-1"/>
          <w:sz w:val="24"/>
          <w:szCs w:val="24"/>
          <w:u w:val="single" w:color="000000"/>
        </w:rPr>
        <w:t>ra</w:t>
      </w:r>
      <w:r w:rsidRPr="007B2782">
        <w:rPr>
          <w:rFonts w:ascii="Times New Roman" w:eastAsia="Times New Roman" w:hAnsi="Times New Roman" w:cs="Times New Roman"/>
          <w:position w:val="-1"/>
          <w:sz w:val="24"/>
          <w:szCs w:val="24"/>
          <w:u w:val="single" w:color="000000"/>
        </w:rPr>
        <w:t xml:space="preserve">l </w:t>
      </w:r>
      <w:r w:rsidRPr="007B2782">
        <w:rPr>
          <w:rFonts w:ascii="Times New Roman" w:eastAsia="Times New Roman" w:hAnsi="Times New Roman" w:cs="Times New Roman"/>
          <w:spacing w:val="-1"/>
          <w:position w:val="-1"/>
          <w:sz w:val="24"/>
          <w:szCs w:val="24"/>
          <w:u w:val="single" w:color="000000"/>
        </w:rPr>
        <w:t>a</w:t>
      </w:r>
      <w:r w:rsidRPr="007B2782">
        <w:rPr>
          <w:rFonts w:ascii="Times New Roman" w:eastAsia="Times New Roman" w:hAnsi="Times New Roman" w:cs="Times New Roman"/>
          <w:position w:val="-1"/>
          <w:sz w:val="24"/>
          <w:szCs w:val="24"/>
          <w:u w:val="single" w:color="000000"/>
        </w:rPr>
        <w:t>ssi</w:t>
      </w:r>
      <w:r w:rsidRPr="007B2782">
        <w:rPr>
          <w:rFonts w:ascii="Times New Roman" w:eastAsia="Times New Roman" w:hAnsi="Times New Roman" w:cs="Times New Roman"/>
          <w:spacing w:val="3"/>
          <w:position w:val="-1"/>
          <w:sz w:val="24"/>
          <w:szCs w:val="24"/>
          <w:u w:val="single" w:color="000000"/>
        </w:rPr>
        <w:t>s</w:t>
      </w:r>
      <w:r w:rsidRPr="007B2782">
        <w:rPr>
          <w:rFonts w:ascii="Times New Roman" w:eastAsia="Times New Roman" w:hAnsi="Times New Roman" w:cs="Times New Roman"/>
          <w:position w:val="-1"/>
          <w:sz w:val="24"/>
          <w:szCs w:val="24"/>
          <w:u w:val="single" w:color="000000"/>
        </w:rPr>
        <w:t>t</w:t>
      </w:r>
      <w:r w:rsidRPr="007B2782">
        <w:rPr>
          <w:rFonts w:ascii="Times New Roman" w:eastAsia="Times New Roman" w:hAnsi="Times New Roman" w:cs="Times New Roman"/>
          <w:spacing w:val="-1"/>
          <w:position w:val="-1"/>
          <w:sz w:val="24"/>
          <w:szCs w:val="24"/>
          <w:u w:val="single" w:color="000000"/>
        </w:rPr>
        <w:t>a</w:t>
      </w:r>
      <w:r w:rsidRPr="007B2782">
        <w:rPr>
          <w:rFonts w:ascii="Times New Roman" w:eastAsia="Times New Roman" w:hAnsi="Times New Roman" w:cs="Times New Roman"/>
          <w:position w:val="-1"/>
          <w:sz w:val="24"/>
          <w:szCs w:val="24"/>
          <w:u w:val="single" w:color="000000"/>
        </w:rPr>
        <w:t>n</w:t>
      </w:r>
      <w:r w:rsidRPr="007B2782">
        <w:rPr>
          <w:rFonts w:ascii="Times New Roman" w:eastAsia="Times New Roman" w:hAnsi="Times New Roman" w:cs="Times New Roman"/>
          <w:spacing w:val="-1"/>
          <w:position w:val="-1"/>
          <w:sz w:val="24"/>
          <w:szCs w:val="24"/>
          <w:u w:val="single" w:color="000000"/>
        </w:rPr>
        <w:t>c</w:t>
      </w:r>
      <w:r w:rsidRPr="007B2782">
        <w:rPr>
          <w:rFonts w:ascii="Times New Roman" w:eastAsia="Times New Roman" w:hAnsi="Times New Roman" w:cs="Times New Roman"/>
          <w:position w:val="-1"/>
          <w:sz w:val="24"/>
          <w:szCs w:val="24"/>
          <w:u w:val="single" w:color="000000"/>
        </w:rPr>
        <w:t>e</w:t>
      </w:r>
      <w:r w:rsidRPr="007B2782">
        <w:rPr>
          <w:rFonts w:ascii="Times New Roman" w:eastAsia="Times New Roman" w:hAnsi="Times New Roman" w:cs="Times New Roman"/>
          <w:spacing w:val="1"/>
          <w:position w:val="-1"/>
          <w:sz w:val="24"/>
          <w:szCs w:val="24"/>
          <w:u w:val="single" w:color="000000"/>
        </w:rPr>
        <w:t xml:space="preserve"> </w:t>
      </w:r>
      <w:r w:rsidRPr="007B2782">
        <w:rPr>
          <w:rFonts w:ascii="Times New Roman" w:eastAsia="Times New Roman" w:hAnsi="Times New Roman" w:cs="Times New Roman"/>
          <w:spacing w:val="-2"/>
          <w:position w:val="-1"/>
          <w:sz w:val="24"/>
          <w:szCs w:val="24"/>
          <w:u w:val="single" w:color="000000"/>
        </w:rPr>
        <w:t>g</w:t>
      </w:r>
      <w:r w:rsidRPr="007B2782">
        <w:rPr>
          <w:rFonts w:ascii="Times New Roman" w:eastAsia="Times New Roman" w:hAnsi="Times New Roman" w:cs="Times New Roman"/>
          <w:spacing w:val="2"/>
          <w:position w:val="-1"/>
          <w:sz w:val="24"/>
          <w:szCs w:val="24"/>
          <w:u w:val="single" w:color="000000"/>
        </w:rPr>
        <w:t>r</w:t>
      </w:r>
      <w:r w:rsidRPr="007B2782">
        <w:rPr>
          <w:rFonts w:ascii="Times New Roman" w:eastAsia="Times New Roman" w:hAnsi="Times New Roman" w:cs="Times New Roman"/>
          <w:spacing w:val="-1"/>
          <w:position w:val="-1"/>
          <w:sz w:val="24"/>
          <w:szCs w:val="24"/>
          <w:u w:val="single" w:color="000000"/>
        </w:rPr>
        <w:t>a</w:t>
      </w:r>
      <w:r w:rsidRPr="007B2782">
        <w:rPr>
          <w:rFonts w:ascii="Times New Roman" w:eastAsia="Times New Roman" w:hAnsi="Times New Roman" w:cs="Times New Roman"/>
          <w:position w:val="-1"/>
          <w:sz w:val="24"/>
          <w:szCs w:val="24"/>
          <w:u w:val="single" w:color="000000"/>
        </w:rPr>
        <w:t>nt</w:t>
      </w:r>
      <w:r w:rsidRPr="007B2782">
        <w:rPr>
          <w:rFonts w:ascii="Times New Roman" w:eastAsia="Times New Roman" w:hAnsi="Times New Roman" w:cs="Times New Roman"/>
          <w:spacing w:val="-1"/>
          <w:position w:val="-1"/>
          <w:sz w:val="24"/>
          <w:szCs w:val="24"/>
          <w:u w:val="single" w:color="000000"/>
        </w:rPr>
        <w:t>e</w:t>
      </w:r>
      <w:r w:rsidRPr="007B2782">
        <w:rPr>
          <w:rFonts w:ascii="Times New Roman" w:eastAsia="Times New Roman" w:hAnsi="Times New Roman" w:cs="Times New Roman"/>
          <w:position w:val="-1"/>
          <w:sz w:val="24"/>
          <w:szCs w:val="24"/>
          <w:u w:val="single" w:color="000000"/>
        </w:rPr>
        <w:t xml:space="preserve">d </w:t>
      </w:r>
      <w:r w:rsidRPr="007B2782">
        <w:rPr>
          <w:rFonts w:ascii="Times New Roman" w:eastAsia="Times New Roman" w:hAnsi="Times New Roman" w:cs="Times New Roman"/>
          <w:spacing w:val="5"/>
          <w:position w:val="-1"/>
          <w:sz w:val="24"/>
          <w:szCs w:val="24"/>
          <w:u w:val="single" w:color="000000"/>
        </w:rPr>
        <w:t>b</w:t>
      </w:r>
      <w:r w:rsidRPr="007B2782">
        <w:rPr>
          <w:rFonts w:ascii="Times New Roman" w:eastAsia="Times New Roman" w:hAnsi="Times New Roman" w:cs="Times New Roman"/>
          <w:position w:val="-1"/>
          <w:sz w:val="24"/>
          <w:szCs w:val="24"/>
          <w:u w:val="single" w:color="000000"/>
        </w:rPr>
        <w:t>y</w:t>
      </w:r>
      <w:r w:rsidRPr="007B2782">
        <w:rPr>
          <w:rFonts w:ascii="Times New Roman" w:eastAsia="Times New Roman" w:hAnsi="Times New Roman" w:cs="Times New Roman"/>
          <w:spacing w:val="-5"/>
          <w:position w:val="-1"/>
          <w:sz w:val="24"/>
          <w:szCs w:val="24"/>
          <w:u w:val="single" w:color="000000"/>
        </w:rPr>
        <w:t xml:space="preserve"> </w:t>
      </w:r>
      <w:r w:rsidRPr="007B2782">
        <w:rPr>
          <w:rFonts w:ascii="Times New Roman" w:eastAsia="Times New Roman" w:hAnsi="Times New Roman" w:cs="Times New Roman"/>
          <w:position w:val="-1"/>
          <w:sz w:val="24"/>
          <w:szCs w:val="24"/>
          <w:u w:val="single" w:color="000000"/>
        </w:rPr>
        <w:t>th</w:t>
      </w:r>
      <w:r w:rsidRPr="007B2782">
        <w:rPr>
          <w:rFonts w:ascii="Times New Roman" w:eastAsia="Times New Roman" w:hAnsi="Times New Roman" w:cs="Times New Roman"/>
          <w:spacing w:val="-1"/>
          <w:position w:val="-1"/>
          <w:sz w:val="24"/>
          <w:szCs w:val="24"/>
          <w:u w:val="single" w:color="000000"/>
        </w:rPr>
        <w:t>a</w:t>
      </w:r>
      <w:r w:rsidRPr="007B2782">
        <w:rPr>
          <w:rFonts w:ascii="Times New Roman" w:eastAsia="Times New Roman" w:hAnsi="Times New Roman" w:cs="Times New Roman"/>
          <w:position w:val="-1"/>
          <w:sz w:val="24"/>
          <w:szCs w:val="24"/>
          <w:u w:val="single" w:color="000000"/>
        </w:rPr>
        <w:t>t m</w:t>
      </w:r>
      <w:r w:rsidRPr="007B2782">
        <w:rPr>
          <w:rFonts w:ascii="Times New Roman" w:eastAsia="Times New Roman" w:hAnsi="Times New Roman" w:cs="Times New Roman"/>
          <w:spacing w:val="2"/>
          <w:position w:val="-1"/>
          <w:sz w:val="24"/>
          <w:szCs w:val="24"/>
          <w:u w:val="single" w:color="000000"/>
        </w:rPr>
        <w:t>u</w:t>
      </w:r>
      <w:r w:rsidRPr="007B2782">
        <w:rPr>
          <w:rFonts w:ascii="Times New Roman" w:eastAsia="Times New Roman" w:hAnsi="Times New Roman" w:cs="Times New Roman"/>
          <w:position w:val="-1"/>
          <w:sz w:val="24"/>
          <w:szCs w:val="24"/>
          <w:u w:val="single" w:color="000000"/>
        </w:rPr>
        <w:t>ni</w:t>
      </w:r>
      <w:r w:rsidRPr="007B2782">
        <w:rPr>
          <w:rFonts w:ascii="Times New Roman" w:eastAsia="Times New Roman" w:hAnsi="Times New Roman" w:cs="Times New Roman"/>
          <w:spacing w:val="-1"/>
          <w:position w:val="-1"/>
          <w:sz w:val="24"/>
          <w:szCs w:val="24"/>
          <w:u w:val="single" w:color="000000"/>
        </w:rPr>
        <w:t>c</w:t>
      </w:r>
      <w:r w:rsidRPr="007B2782">
        <w:rPr>
          <w:rFonts w:ascii="Times New Roman" w:eastAsia="Times New Roman" w:hAnsi="Times New Roman" w:cs="Times New Roman"/>
          <w:position w:val="-1"/>
          <w:sz w:val="24"/>
          <w:szCs w:val="24"/>
          <w:u w:val="single" w:color="000000"/>
        </w:rPr>
        <w:t>ip</w:t>
      </w:r>
      <w:r w:rsidRPr="007B2782">
        <w:rPr>
          <w:rFonts w:ascii="Times New Roman" w:eastAsia="Times New Roman" w:hAnsi="Times New Roman" w:cs="Times New Roman"/>
          <w:spacing w:val="-1"/>
          <w:position w:val="-1"/>
          <w:sz w:val="24"/>
          <w:szCs w:val="24"/>
          <w:u w:val="single" w:color="000000"/>
        </w:rPr>
        <w:t>a</w:t>
      </w:r>
      <w:r w:rsidRPr="007B2782">
        <w:rPr>
          <w:rFonts w:ascii="Times New Roman" w:eastAsia="Times New Roman" w:hAnsi="Times New Roman" w:cs="Times New Roman"/>
          <w:position w:val="-1"/>
          <w:sz w:val="24"/>
          <w:szCs w:val="24"/>
          <w:u w:val="single" w:color="000000"/>
        </w:rPr>
        <w:t>li</w:t>
      </w:r>
      <w:r w:rsidRPr="007B2782">
        <w:rPr>
          <w:rFonts w:ascii="Times New Roman" w:eastAsia="Times New Roman" w:hAnsi="Times New Roman" w:cs="Times New Roman"/>
          <w:spacing w:val="3"/>
          <w:position w:val="-1"/>
          <w:sz w:val="24"/>
          <w:szCs w:val="24"/>
          <w:u w:val="single" w:color="000000"/>
        </w:rPr>
        <w:t>t</w:t>
      </w:r>
      <w:r w:rsidRPr="007B2782">
        <w:rPr>
          <w:rFonts w:ascii="Times New Roman" w:eastAsia="Times New Roman" w:hAnsi="Times New Roman" w:cs="Times New Roman"/>
          <w:spacing w:val="-5"/>
          <w:position w:val="-1"/>
          <w:sz w:val="24"/>
          <w:szCs w:val="24"/>
          <w:u w:val="single" w:color="000000"/>
        </w:rPr>
        <w:t>y in a State fiscal year</w:t>
      </w:r>
      <w:r w:rsidRPr="007B2782">
        <w:rPr>
          <w:rFonts w:ascii="Times New Roman" w:eastAsia="Times New Roman" w:hAnsi="Times New Roman" w:cs="Times New Roman"/>
          <w:position w:val="-1"/>
          <w:sz w:val="24"/>
          <w:szCs w:val="24"/>
          <w:u w:val="single" w:color="000000"/>
        </w:rPr>
        <w:t>;</w:t>
      </w:r>
    </w:p>
    <w:p w:rsidR="007B2782" w:rsidRPr="007B2782" w:rsidRDefault="007B2782" w:rsidP="007B2782">
      <w:pPr>
        <w:spacing w:before="12" w:after="0" w:line="240" w:lineRule="exact"/>
        <w:rPr>
          <w:rFonts w:ascii="Times New Roman" w:hAnsi="Times New Roman" w:cs="Times New Roman"/>
          <w:sz w:val="24"/>
          <w:szCs w:val="24"/>
        </w:rPr>
      </w:pPr>
    </w:p>
    <w:p w:rsidR="007B2782" w:rsidRPr="007B2782" w:rsidRDefault="007B2782" w:rsidP="007B2782">
      <w:pPr>
        <w:spacing w:before="29" w:after="0" w:line="240" w:lineRule="auto"/>
        <w:ind w:left="840" w:right="214"/>
        <w:jc w:val="both"/>
        <w:rPr>
          <w:rFonts w:ascii="Times New Roman" w:hAnsi="Times New Roman" w:cs="Times New Roman"/>
          <w:u w:val="single"/>
        </w:rPr>
      </w:pPr>
      <w:r w:rsidRPr="007B2782">
        <w:rPr>
          <w:rFonts w:ascii="Times New Roman" w:eastAsia="Times New Roman" w:hAnsi="Times New Roman" w:cs="Times New Roman"/>
          <w:spacing w:val="-2"/>
          <w:sz w:val="24"/>
          <w:szCs w:val="24"/>
          <w:u w:val="single" w:color="000000"/>
        </w:rPr>
        <w:t>B</w:t>
      </w:r>
      <w:r w:rsidRPr="007B2782">
        <w:rPr>
          <w:rFonts w:ascii="Times New Roman" w:eastAsia="Times New Roman" w:hAnsi="Times New Roman" w:cs="Times New Roman"/>
          <w:sz w:val="24"/>
          <w:szCs w:val="24"/>
          <w:u w:val="single" w:color="000000"/>
        </w:rPr>
        <w:t xml:space="preserve">. </w:t>
      </w:r>
      <w:r w:rsidRPr="007B2782">
        <w:rPr>
          <w:rFonts w:ascii="Times New Roman" w:hAnsi="Times New Roman" w:cs="Times New Roman"/>
          <w:u w:val="single"/>
        </w:rPr>
        <w:t>For an Indian tribe, 10% of the amount, up to .0003 of that tribe’s most recent State valuation, as determined by the State Tax Assessor in the statement filed as provided in Title 36, section 381, relative to the year for which reimbursement is being issued, of general assistance granted by that tribe in a State fiscal year and 100% of the amount, in excess of .0003 of that tribe’s most recent State valuation relative to the year for which reimbursement is being issued, of general assistance granted by that tribe in a State fiscal year.</w:t>
      </w:r>
    </w:p>
    <w:p w:rsidR="007B2782" w:rsidRPr="007B2782" w:rsidRDefault="007B2782" w:rsidP="007B2782">
      <w:pPr>
        <w:spacing w:before="29" w:after="0" w:line="240" w:lineRule="auto"/>
        <w:ind w:left="840" w:right="214"/>
        <w:jc w:val="both"/>
        <w:rPr>
          <w:rFonts w:ascii="Times New Roman" w:hAnsi="Times New Roman" w:cs="Times New Roman"/>
          <w:sz w:val="24"/>
          <w:szCs w:val="24"/>
        </w:rPr>
      </w:pPr>
    </w:p>
    <w:p w:rsidR="007B2782" w:rsidRPr="007B2782" w:rsidRDefault="007B2782" w:rsidP="007B2782">
      <w:pPr>
        <w:spacing w:before="29" w:after="0" w:line="240" w:lineRule="auto"/>
        <w:ind w:left="840" w:right="840"/>
        <w:rPr>
          <w:rFonts w:ascii="Times New Roman" w:eastAsia="Times New Roman" w:hAnsi="Times New Roman" w:cs="Times New Roman"/>
          <w:sz w:val="24"/>
          <w:szCs w:val="24"/>
        </w:rPr>
      </w:pPr>
      <w:r w:rsidRPr="007B2782">
        <w:rPr>
          <w:rFonts w:ascii="Times New Roman" w:eastAsia="Times New Roman" w:hAnsi="Times New Roman" w:cs="Times New Roman"/>
          <w:sz w:val="24"/>
          <w:szCs w:val="24"/>
          <w:u w:val="single" w:color="000000"/>
        </w:rPr>
        <w:t>As us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d in this subs</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 xml:space="preserve">tion, </w:t>
      </w:r>
      <w:r w:rsidRPr="007B2782">
        <w:rPr>
          <w:rFonts w:ascii="Times New Roman" w:eastAsia="Times New Roman" w:hAnsi="Times New Roman" w:cs="Times New Roman"/>
          <w:spacing w:val="1"/>
          <w:sz w:val="24"/>
          <w:szCs w:val="24"/>
          <w:u w:val="single" w:color="000000"/>
        </w:rPr>
        <w:t>“</w:t>
      </w:r>
      <w:r w:rsidRPr="007B2782">
        <w:rPr>
          <w:rFonts w:ascii="Times New Roman" w:eastAsia="Times New Roman" w:hAnsi="Times New Roman" w:cs="Times New Roman"/>
          <w:spacing w:val="-3"/>
          <w:sz w:val="24"/>
          <w:szCs w:val="24"/>
          <w:u w:val="single" w:color="000000"/>
        </w:rPr>
        <w:t>I</w:t>
      </w:r>
      <w:r w:rsidRPr="007B2782">
        <w:rPr>
          <w:rFonts w:ascii="Times New Roman" w:eastAsia="Times New Roman" w:hAnsi="Times New Roman" w:cs="Times New Roman"/>
          <w:sz w:val="24"/>
          <w:szCs w:val="24"/>
          <w:u w:val="single" w:color="000000"/>
        </w:rPr>
        <w:t>ndi</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 t</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ib</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h</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s the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pacing w:val="3"/>
          <w:sz w:val="24"/>
          <w:szCs w:val="24"/>
          <w:u w:val="single" w:color="000000"/>
        </w:rPr>
        <w:t>s</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me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m</w:t>
      </w:r>
      <w:r w:rsidRPr="007B2782">
        <w:rPr>
          <w:rFonts w:ascii="Times New Roman" w:eastAsia="Times New Roman" w:hAnsi="Times New Roman" w:cs="Times New Roman"/>
          <w:spacing w:val="-1"/>
          <w:sz w:val="24"/>
          <w:szCs w:val="24"/>
          <w:u w:val="single" w:color="000000"/>
        </w:rPr>
        <w:t>ea</w:t>
      </w:r>
      <w:r w:rsidRPr="007B2782">
        <w:rPr>
          <w:rFonts w:ascii="Times New Roman" w:eastAsia="Times New Roman" w:hAnsi="Times New Roman" w:cs="Times New Roman"/>
          <w:sz w:val="24"/>
          <w:szCs w:val="24"/>
          <w:u w:val="single" w:color="000000"/>
        </w:rPr>
        <w:t>ni</w:t>
      </w:r>
      <w:r w:rsidRPr="007B2782">
        <w:rPr>
          <w:rFonts w:ascii="Times New Roman" w:eastAsia="Times New Roman" w:hAnsi="Times New Roman" w:cs="Times New Roman"/>
          <w:spacing w:val="2"/>
          <w:sz w:val="24"/>
          <w:szCs w:val="24"/>
          <w:u w:val="single" w:color="000000"/>
        </w:rPr>
        <w:t>n</w:t>
      </w:r>
      <w:r w:rsidRPr="007B2782">
        <w:rPr>
          <w:rFonts w:ascii="Times New Roman" w:eastAsia="Times New Roman" w:hAnsi="Times New Roman" w:cs="Times New Roman"/>
          <w:sz w:val="24"/>
          <w:szCs w:val="24"/>
          <w:u w:val="single" w:color="000000"/>
        </w:rPr>
        <w:t>g</w:t>
      </w:r>
      <w:r w:rsidRPr="007B2782">
        <w:rPr>
          <w:rFonts w:ascii="Times New Roman" w:eastAsia="Times New Roman" w:hAnsi="Times New Roman" w:cs="Times New Roman"/>
          <w:spacing w:val="-2"/>
          <w:sz w:val="24"/>
          <w:szCs w:val="24"/>
          <w:u w:val="single" w:color="000000"/>
        </w:rPr>
        <w:t xml:space="preserve">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s in s</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pacing w:val="-1"/>
          <w:sz w:val="24"/>
          <w:szCs w:val="24"/>
          <w:u w:val="single" w:color="000000"/>
        </w:rPr>
        <w:t>c</w:t>
      </w:r>
      <w:r w:rsidRPr="007B2782">
        <w:rPr>
          <w:rFonts w:ascii="Times New Roman" w:eastAsia="Times New Roman" w:hAnsi="Times New Roman" w:cs="Times New Roman"/>
          <w:sz w:val="24"/>
          <w:szCs w:val="24"/>
          <w:u w:val="single" w:color="000000"/>
        </w:rPr>
        <w:t>tion 411,</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z w:val="24"/>
          <w:szCs w:val="24"/>
          <w:u w:val="single" w:color="000000"/>
        </w:rPr>
        <w:t>subs</w:t>
      </w:r>
      <w:r w:rsidRPr="007B2782">
        <w:rPr>
          <w:rFonts w:ascii="Times New Roman" w:eastAsia="Times New Roman" w:hAnsi="Times New Roman" w:cs="Times New Roman"/>
          <w:spacing w:val="-1"/>
          <w:sz w:val="24"/>
          <w:szCs w:val="24"/>
          <w:u w:val="single" w:color="000000"/>
        </w:rPr>
        <w:t>ec</w:t>
      </w:r>
      <w:r w:rsidRPr="007B2782">
        <w:rPr>
          <w:rFonts w:ascii="Times New Roman" w:eastAsia="Times New Roman" w:hAnsi="Times New Roman" w:cs="Times New Roman"/>
          <w:sz w:val="24"/>
          <w:szCs w:val="24"/>
          <w:u w:val="single" w:color="000000"/>
        </w:rPr>
        <w:t>tion 8</w:t>
      </w:r>
      <w:r w:rsidRPr="007B2782">
        <w:rPr>
          <w:rFonts w:ascii="Times New Roman" w:eastAsia="Times New Roman" w:hAnsi="Times New Roman" w:cs="Times New Roman"/>
          <w:spacing w:val="-1"/>
          <w:sz w:val="24"/>
          <w:szCs w:val="24"/>
          <w:u w:val="single" w:color="000000"/>
        </w:rPr>
        <w:t>-</w:t>
      </w:r>
      <w:r w:rsidRPr="007B2782">
        <w:rPr>
          <w:rFonts w:ascii="Times New Roman" w:eastAsia="Times New Roman" w:hAnsi="Times New Roman" w:cs="Times New Roman"/>
          <w:sz w:val="24"/>
          <w:szCs w:val="24"/>
          <w:u w:val="single" w:color="000000"/>
        </w:rPr>
        <w:t>A</w:t>
      </w:r>
    </w:p>
    <w:p w:rsidR="007B2782" w:rsidRPr="007B2782" w:rsidRDefault="007B2782" w:rsidP="007B2782">
      <w:pPr>
        <w:spacing w:before="7" w:after="0" w:line="240" w:lineRule="exact"/>
        <w:rPr>
          <w:rFonts w:ascii="Times New Roman" w:hAnsi="Times New Roman" w:cs="Times New Roman"/>
          <w:sz w:val="24"/>
          <w:szCs w:val="24"/>
        </w:rPr>
      </w:pPr>
    </w:p>
    <w:p w:rsidR="007B2782" w:rsidRPr="007B2782" w:rsidRDefault="007B2782" w:rsidP="007B2782">
      <w:pPr>
        <w:spacing w:before="29" w:after="0" w:line="240" w:lineRule="auto"/>
        <w:ind w:left="120" w:right="605" w:firstLine="720"/>
        <w:rPr>
          <w:rFonts w:ascii="Times New Roman" w:eastAsia="Times New Roman" w:hAnsi="Times New Roman" w:cs="Times New Roman"/>
          <w:sz w:val="24"/>
          <w:szCs w:val="24"/>
        </w:rPr>
      </w:pPr>
      <w:proofErr w:type="gramStart"/>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pacing w:val="-1"/>
          <w:sz w:val="24"/>
          <w:szCs w:val="24"/>
        </w:rPr>
        <w:t>ec</w:t>
      </w:r>
      <w:r w:rsidRPr="007B2782">
        <w:rPr>
          <w:rFonts w:ascii="Times New Roman" w:eastAsia="Times New Roman" w:hAnsi="Times New Roman" w:cs="Times New Roman"/>
          <w:b/>
          <w:bCs/>
          <w:sz w:val="24"/>
          <w:szCs w:val="24"/>
        </w:rPr>
        <w:t>.</w:t>
      </w:r>
      <w:proofErr w:type="gramEnd"/>
      <w:r w:rsidRPr="007B2782">
        <w:rPr>
          <w:rFonts w:ascii="Times New Roman" w:eastAsia="Times New Roman" w:hAnsi="Times New Roman" w:cs="Times New Roman"/>
          <w:b/>
          <w:bCs/>
          <w:sz w:val="24"/>
          <w:szCs w:val="24"/>
        </w:rPr>
        <w:t xml:space="preserve">  </w:t>
      </w:r>
      <w:proofErr w:type="gramStart"/>
      <w:r w:rsidRPr="007B2782">
        <w:rPr>
          <w:rFonts w:ascii="Times New Roman" w:eastAsia="Times New Roman" w:hAnsi="Times New Roman" w:cs="Times New Roman"/>
          <w:b/>
          <w:bCs/>
          <w:sz w:val="24"/>
          <w:szCs w:val="24"/>
        </w:rPr>
        <w:t>OO</w:t>
      </w:r>
      <w:r w:rsidRPr="007B2782">
        <w:rPr>
          <w:rFonts w:ascii="Times New Roman" w:eastAsia="Times New Roman" w:hAnsi="Times New Roman" w:cs="Times New Roman"/>
          <w:b/>
          <w:bCs/>
          <w:spacing w:val="-1"/>
          <w:sz w:val="24"/>
          <w:szCs w:val="24"/>
        </w:rPr>
        <w:t>-</w:t>
      </w:r>
      <w:r w:rsidRPr="007B2782">
        <w:rPr>
          <w:rFonts w:ascii="Times New Roman" w:eastAsia="Times New Roman" w:hAnsi="Times New Roman" w:cs="Times New Roman"/>
          <w:b/>
          <w:bCs/>
          <w:sz w:val="24"/>
          <w:szCs w:val="24"/>
        </w:rPr>
        <w:t>7.</w:t>
      </w:r>
      <w:proofErr w:type="gramEnd"/>
      <w:r w:rsidRPr="007B2782">
        <w:rPr>
          <w:rFonts w:ascii="Times New Roman" w:eastAsia="Times New Roman" w:hAnsi="Times New Roman" w:cs="Times New Roman"/>
          <w:b/>
          <w:bCs/>
          <w:sz w:val="24"/>
          <w:szCs w:val="24"/>
        </w:rPr>
        <w:t xml:space="preserve">  22 </w:t>
      </w:r>
      <w:r w:rsidRPr="007B2782">
        <w:rPr>
          <w:rFonts w:ascii="Times New Roman" w:eastAsia="Times New Roman" w:hAnsi="Times New Roman" w:cs="Times New Roman"/>
          <w:b/>
          <w:bCs/>
          <w:spacing w:val="-1"/>
          <w:sz w:val="24"/>
          <w:szCs w:val="24"/>
        </w:rPr>
        <w:t>M</w:t>
      </w:r>
      <w:r w:rsidRPr="007B2782">
        <w:rPr>
          <w:rFonts w:ascii="Times New Roman" w:eastAsia="Times New Roman" w:hAnsi="Times New Roman" w:cs="Times New Roman"/>
          <w:b/>
          <w:bCs/>
          <w:sz w:val="24"/>
          <w:szCs w:val="24"/>
        </w:rPr>
        <w:t>R</w:t>
      </w:r>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z w:val="24"/>
          <w:szCs w:val="24"/>
        </w:rPr>
        <w:t>A</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z w:val="24"/>
          <w:szCs w:val="24"/>
        </w:rPr>
        <w:t>§4311, s</w:t>
      </w:r>
      <w:r w:rsidRPr="007B2782">
        <w:rPr>
          <w:rFonts w:ascii="Times New Roman" w:eastAsia="Times New Roman" w:hAnsi="Times New Roman" w:cs="Times New Roman"/>
          <w:b/>
          <w:bCs/>
          <w:spacing w:val="1"/>
          <w:sz w:val="24"/>
          <w:szCs w:val="24"/>
        </w:rPr>
        <w:t>ub</w:t>
      </w:r>
      <w:r w:rsidRPr="007B2782">
        <w:rPr>
          <w:rFonts w:ascii="Times New Roman" w:eastAsia="Times New Roman" w:hAnsi="Times New Roman" w:cs="Times New Roman"/>
          <w:b/>
          <w:bCs/>
          <w:spacing w:val="-1"/>
          <w:sz w:val="24"/>
          <w:szCs w:val="24"/>
        </w:rPr>
        <w:t>-</w:t>
      </w:r>
      <w:r w:rsidRPr="007B2782">
        <w:rPr>
          <w:rFonts w:ascii="Times New Roman" w:eastAsia="Times New Roman" w:hAnsi="Times New Roman" w:cs="Times New Roman"/>
          <w:b/>
          <w:bCs/>
          <w:sz w:val="24"/>
          <w:szCs w:val="24"/>
        </w:rPr>
        <w:t>§1</w:t>
      </w:r>
      <w:r w:rsidRPr="007B2782">
        <w:rPr>
          <w:rFonts w:ascii="Times New Roman" w:eastAsia="Times New Roman" w:hAnsi="Times New Roman" w:cs="Times New Roman"/>
          <w:b/>
          <w:bCs/>
          <w:spacing w:val="-1"/>
          <w:sz w:val="24"/>
          <w:szCs w:val="24"/>
        </w:rPr>
        <w:t>-</w:t>
      </w:r>
      <w:r w:rsidRPr="007B2782">
        <w:rPr>
          <w:rFonts w:ascii="Times New Roman" w:eastAsia="Times New Roman" w:hAnsi="Times New Roman" w:cs="Times New Roman"/>
          <w:b/>
          <w:bCs/>
          <w:spacing w:val="1"/>
          <w:sz w:val="24"/>
          <w:szCs w:val="24"/>
        </w:rPr>
        <w:t>B</w:t>
      </w:r>
      <w:r w:rsidRPr="007B2782">
        <w:rPr>
          <w:rFonts w:ascii="Times New Roman" w:eastAsia="Times New Roman" w:hAnsi="Times New Roman" w:cs="Times New Roman"/>
          <w:b/>
          <w:bCs/>
          <w:sz w:val="24"/>
          <w:szCs w:val="24"/>
        </w:rPr>
        <w:t xml:space="preserve">,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3"/>
          <w:sz w:val="24"/>
          <w:szCs w:val="24"/>
        </w:rPr>
        <w:t>P</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1991,</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 xml:space="preserve">. 9, </w:t>
      </w:r>
      <w:r w:rsidRPr="007B2782">
        <w:rPr>
          <w:rFonts w:ascii="Times New Roman" w:eastAsia="Times New Roman" w:hAnsi="Times New Roman" w:cs="Times New Roman"/>
          <w:spacing w:val="1"/>
          <w:sz w:val="24"/>
          <w:szCs w:val="24"/>
        </w:rPr>
        <w:t>P</w:t>
      </w:r>
      <w:r w:rsidRPr="007B2782">
        <w:rPr>
          <w:rFonts w:ascii="Times New Roman" w:eastAsia="Times New Roman" w:hAnsi="Times New Roman" w:cs="Times New Roman"/>
          <w:sz w:val="24"/>
          <w:szCs w:val="24"/>
        </w:rPr>
        <w:t xml:space="preserve">t. U, §8 is </w:t>
      </w:r>
      <w:r w:rsidRPr="007B2782">
        <w:rPr>
          <w:rFonts w:ascii="Times New Roman" w:eastAsia="Times New Roman" w:hAnsi="Times New Roman" w:cs="Times New Roman"/>
          <w:spacing w:val="-1"/>
          <w:sz w:val="24"/>
          <w:szCs w:val="24"/>
        </w:rPr>
        <w:t>re</w:t>
      </w:r>
      <w:r w:rsidRPr="007B2782">
        <w:rPr>
          <w:rFonts w:ascii="Times New Roman" w:eastAsia="Times New Roman" w:hAnsi="Times New Roman" w:cs="Times New Roman"/>
          <w:sz w:val="24"/>
          <w:szCs w:val="24"/>
        </w:rPr>
        <w:t>p</w:t>
      </w:r>
      <w:r w:rsidRPr="007B2782">
        <w:rPr>
          <w:rFonts w:ascii="Times New Roman" w:eastAsia="Times New Roman" w:hAnsi="Times New Roman" w:cs="Times New Roman"/>
          <w:spacing w:val="-1"/>
          <w:sz w:val="24"/>
          <w:szCs w:val="24"/>
        </w:rPr>
        <w:t>ea</w:t>
      </w:r>
      <w:r w:rsidRPr="007B2782">
        <w:rPr>
          <w:rFonts w:ascii="Times New Roman" w:eastAsia="Times New Roman" w:hAnsi="Times New Roman" w:cs="Times New Roman"/>
          <w:spacing w:val="3"/>
          <w:sz w:val="24"/>
          <w:szCs w:val="24"/>
        </w:rPr>
        <w:t>l</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d.</w:t>
      </w:r>
    </w:p>
    <w:p w:rsidR="007B2782" w:rsidRPr="007B2782" w:rsidRDefault="007B2782" w:rsidP="007B2782">
      <w:pPr>
        <w:spacing w:before="16" w:after="0" w:line="260" w:lineRule="exact"/>
        <w:rPr>
          <w:rFonts w:ascii="Times New Roman" w:hAnsi="Times New Roman" w:cs="Times New Roman"/>
          <w:sz w:val="26"/>
          <w:szCs w:val="26"/>
        </w:rPr>
      </w:pPr>
    </w:p>
    <w:p w:rsidR="007B2782" w:rsidRDefault="007B2782" w:rsidP="007B2782">
      <w:pPr>
        <w:spacing w:after="0" w:line="240" w:lineRule="auto"/>
        <w:ind w:left="120" w:right="134" w:firstLine="720"/>
        <w:rPr>
          <w:rFonts w:ascii="Times New Roman" w:eastAsia="Times New Roman" w:hAnsi="Times New Roman" w:cs="Times New Roman"/>
          <w:sz w:val="24"/>
          <w:szCs w:val="24"/>
        </w:rPr>
      </w:pPr>
      <w:proofErr w:type="gramStart"/>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pacing w:val="-1"/>
          <w:sz w:val="24"/>
          <w:szCs w:val="24"/>
        </w:rPr>
        <w:t>ec</w:t>
      </w:r>
      <w:r w:rsidRPr="007B2782">
        <w:rPr>
          <w:rFonts w:ascii="Times New Roman" w:eastAsia="Times New Roman" w:hAnsi="Times New Roman" w:cs="Times New Roman"/>
          <w:b/>
          <w:bCs/>
          <w:sz w:val="24"/>
          <w:szCs w:val="24"/>
        </w:rPr>
        <w:t>.</w:t>
      </w:r>
      <w:proofErr w:type="gramEnd"/>
      <w:r w:rsidRPr="007B2782">
        <w:rPr>
          <w:rFonts w:ascii="Times New Roman" w:eastAsia="Times New Roman" w:hAnsi="Times New Roman" w:cs="Times New Roman"/>
          <w:b/>
          <w:bCs/>
          <w:sz w:val="24"/>
          <w:szCs w:val="24"/>
        </w:rPr>
        <w:t xml:space="preserve">  </w:t>
      </w:r>
      <w:proofErr w:type="gramStart"/>
      <w:r w:rsidRPr="007B2782">
        <w:rPr>
          <w:rFonts w:ascii="Times New Roman" w:eastAsia="Times New Roman" w:hAnsi="Times New Roman" w:cs="Times New Roman"/>
          <w:b/>
          <w:bCs/>
          <w:sz w:val="24"/>
          <w:szCs w:val="24"/>
        </w:rPr>
        <w:t>OO</w:t>
      </w:r>
      <w:r w:rsidRPr="007B2782">
        <w:rPr>
          <w:rFonts w:ascii="Times New Roman" w:eastAsia="Times New Roman" w:hAnsi="Times New Roman" w:cs="Times New Roman"/>
          <w:b/>
          <w:bCs/>
          <w:spacing w:val="-1"/>
          <w:sz w:val="24"/>
          <w:szCs w:val="24"/>
        </w:rPr>
        <w:t>-</w:t>
      </w:r>
      <w:r w:rsidRPr="007B2782">
        <w:rPr>
          <w:rFonts w:ascii="Times New Roman" w:eastAsia="Times New Roman" w:hAnsi="Times New Roman" w:cs="Times New Roman"/>
          <w:b/>
          <w:bCs/>
          <w:sz w:val="24"/>
          <w:szCs w:val="24"/>
        </w:rPr>
        <w:t>8.</w:t>
      </w:r>
      <w:proofErr w:type="gramEnd"/>
      <w:r w:rsidRPr="007B2782">
        <w:rPr>
          <w:rFonts w:ascii="Times New Roman" w:eastAsia="Times New Roman" w:hAnsi="Times New Roman" w:cs="Times New Roman"/>
          <w:b/>
          <w:bCs/>
          <w:sz w:val="24"/>
          <w:szCs w:val="24"/>
        </w:rPr>
        <w:t xml:space="preserve">  22 </w:t>
      </w:r>
      <w:r w:rsidRPr="007B2782">
        <w:rPr>
          <w:rFonts w:ascii="Times New Roman" w:eastAsia="Times New Roman" w:hAnsi="Times New Roman" w:cs="Times New Roman"/>
          <w:b/>
          <w:bCs/>
          <w:spacing w:val="-1"/>
          <w:sz w:val="24"/>
          <w:szCs w:val="24"/>
        </w:rPr>
        <w:t>M</w:t>
      </w:r>
      <w:r w:rsidRPr="007B2782">
        <w:rPr>
          <w:rFonts w:ascii="Times New Roman" w:eastAsia="Times New Roman" w:hAnsi="Times New Roman" w:cs="Times New Roman"/>
          <w:b/>
          <w:bCs/>
          <w:sz w:val="24"/>
          <w:szCs w:val="24"/>
        </w:rPr>
        <w:t>R</w:t>
      </w:r>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z w:val="24"/>
          <w:szCs w:val="24"/>
        </w:rPr>
        <w:t>A</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z w:val="24"/>
          <w:szCs w:val="24"/>
        </w:rPr>
        <w:t>§4311, s</w:t>
      </w:r>
      <w:r w:rsidRPr="007B2782">
        <w:rPr>
          <w:rFonts w:ascii="Times New Roman" w:eastAsia="Times New Roman" w:hAnsi="Times New Roman" w:cs="Times New Roman"/>
          <w:b/>
          <w:bCs/>
          <w:spacing w:val="1"/>
          <w:sz w:val="24"/>
          <w:szCs w:val="24"/>
        </w:rPr>
        <w:t>ub</w:t>
      </w:r>
      <w:r w:rsidRPr="007B2782">
        <w:rPr>
          <w:rFonts w:ascii="Times New Roman" w:eastAsia="Times New Roman" w:hAnsi="Times New Roman" w:cs="Times New Roman"/>
          <w:b/>
          <w:bCs/>
          <w:spacing w:val="-1"/>
          <w:sz w:val="24"/>
          <w:szCs w:val="24"/>
        </w:rPr>
        <w:t>-</w:t>
      </w:r>
      <w:r w:rsidRPr="007B2782">
        <w:rPr>
          <w:rFonts w:ascii="Times New Roman" w:eastAsia="Times New Roman" w:hAnsi="Times New Roman" w:cs="Times New Roman"/>
          <w:b/>
          <w:bCs/>
          <w:sz w:val="24"/>
          <w:szCs w:val="24"/>
        </w:rPr>
        <w:t xml:space="preserve">§2,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w:t>
      </w:r>
      <w:r w:rsidRPr="007B2782">
        <w:rPr>
          <w:rFonts w:ascii="Times New Roman" w:eastAsia="Times New Roman" w:hAnsi="Times New Roman" w:cs="Times New Roman"/>
          <w:spacing w:val="2"/>
          <w:sz w:val="24"/>
          <w:szCs w:val="24"/>
        </w:rPr>
        <w:t>b</w:t>
      </w:r>
      <w:r w:rsidRPr="007B2782">
        <w:rPr>
          <w:rFonts w:ascii="Times New Roman" w:eastAsia="Times New Roman" w:hAnsi="Times New Roman" w:cs="Times New Roman"/>
          <w:sz w:val="24"/>
          <w:szCs w:val="24"/>
        </w:rPr>
        <w:t>y</w:t>
      </w:r>
      <w:r w:rsidRPr="007B2782">
        <w:rPr>
          <w:rFonts w:ascii="Times New Roman" w:eastAsia="Times New Roman" w:hAnsi="Times New Roman" w:cs="Times New Roman"/>
          <w:spacing w:val="-5"/>
          <w:sz w:val="24"/>
          <w:szCs w:val="24"/>
        </w:rPr>
        <w:t xml:space="preserve"> </w:t>
      </w:r>
      <w:r w:rsidRPr="007B2782">
        <w:rPr>
          <w:rFonts w:ascii="Times New Roman" w:eastAsia="Times New Roman" w:hAnsi="Times New Roman" w:cs="Times New Roman"/>
          <w:spacing w:val="3"/>
          <w:sz w:val="24"/>
          <w:szCs w:val="24"/>
        </w:rPr>
        <w:t>P</w:t>
      </w:r>
      <w:r w:rsidRPr="007B2782">
        <w:rPr>
          <w:rFonts w:ascii="Times New Roman" w:eastAsia="Times New Roman" w:hAnsi="Times New Roman" w:cs="Times New Roman"/>
          <w:sz w:val="24"/>
          <w:szCs w:val="24"/>
        </w:rPr>
        <w:t>L</w:t>
      </w:r>
      <w:r w:rsidRPr="007B2782">
        <w:rPr>
          <w:rFonts w:ascii="Times New Roman" w:eastAsia="Times New Roman" w:hAnsi="Times New Roman" w:cs="Times New Roman"/>
          <w:spacing w:val="-3"/>
          <w:sz w:val="24"/>
          <w:szCs w:val="24"/>
        </w:rPr>
        <w:t xml:space="preserve"> </w:t>
      </w:r>
      <w:r w:rsidRPr="007B2782">
        <w:rPr>
          <w:rFonts w:ascii="Times New Roman" w:eastAsia="Times New Roman" w:hAnsi="Times New Roman" w:cs="Times New Roman"/>
          <w:sz w:val="24"/>
          <w:szCs w:val="24"/>
        </w:rPr>
        <w:t>1991,</w:t>
      </w:r>
      <w:r w:rsidRPr="007B2782">
        <w:rPr>
          <w:rFonts w:ascii="Times New Roman" w:eastAsia="Times New Roman" w:hAnsi="Times New Roman" w:cs="Times New Roman"/>
          <w:spacing w:val="2"/>
          <w:sz w:val="24"/>
          <w:szCs w:val="24"/>
        </w:rPr>
        <w:t xml:space="preserve"> </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 xml:space="preserve">. 9, </w:t>
      </w:r>
      <w:r w:rsidRPr="007B2782">
        <w:rPr>
          <w:rFonts w:ascii="Times New Roman" w:eastAsia="Times New Roman" w:hAnsi="Times New Roman" w:cs="Times New Roman"/>
          <w:spacing w:val="1"/>
          <w:sz w:val="24"/>
          <w:szCs w:val="24"/>
        </w:rPr>
        <w:t>P</w:t>
      </w:r>
      <w:r w:rsidRPr="007B2782">
        <w:rPr>
          <w:rFonts w:ascii="Times New Roman" w:eastAsia="Times New Roman" w:hAnsi="Times New Roman" w:cs="Times New Roman"/>
          <w:sz w:val="24"/>
          <w:szCs w:val="24"/>
        </w:rPr>
        <w:t xml:space="preserve">t. U, §9 is </w:t>
      </w:r>
      <w:r w:rsidRPr="007B2782">
        <w:rPr>
          <w:rFonts w:ascii="Times New Roman" w:eastAsia="Times New Roman" w:hAnsi="Times New Roman" w:cs="Times New Roman"/>
          <w:spacing w:val="-1"/>
          <w:sz w:val="24"/>
          <w:szCs w:val="24"/>
        </w:rPr>
        <w:t>f</w:t>
      </w:r>
      <w:r w:rsidRPr="007B2782">
        <w:rPr>
          <w:rFonts w:ascii="Times New Roman" w:eastAsia="Times New Roman" w:hAnsi="Times New Roman" w:cs="Times New Roman"/>
          <w:sz w:val="24"/>
          <w:szCs w:val="24"/>
        </w:rPr>
        <w:t>u</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z w:val="24"/>
          <w:szCs w:val="24"/>
        </w:rPr>
        <w:t>th</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r </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m</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nd</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d to </w:t>
      </w:r>
      <w:r w:rsidRPr="007B2782">
        <w:rPr>
          <w:rFonts w:ascii="Times New Roman" w:eastAsia="Times New Roman" w:hAnsi="Times New Roman" w:cs="Times New Roman"/>
          <w:spacing w:val="-1"/>
          <w:sz w:val="24"/>
          <w:szCs w:val="24"/>
        </w:rPr>
        <w:t>r</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d:</w:t>
      </w:r>
    </w:p>
    <w:p w:rsidR="00E3171C" w:rsidRPr="007B2782" w:rsidRDefault="00E3171C" w:rsidP="007B2782">
      <w:pPr>
        <w:spacing w:after="0" w:line="240" w:lineRule="auto"/>
        <w:ind w:left="120" w:right="134" w:firstLine="720"/>
        <w:rPr>
          <w:rFonts w:ascii="Times New Roman" w:eastAsia="Times New Roman" w:hAnsi="Times New Roman" w:cs="Times New Roman"/>
          <w:sz w:val="24"/>
          <w:szCs w:val="24"/>
        </w:rPr>
      </w:pPr>
    </w:p>
    <w:p w:rsidR="007B2782" w:rsidRPr="007B2782" w:rsidRDefault="007B2782" w:rsidP="007B2782">
      <w:pPr>
        <w:spacing w:after="0" w:line="240" w:lineRule="auto"/>
        <w:ind w:left="120" w:right="379" w:firstLine="720"/>
        <w:rPr>
          <w:rFonts w:ascii="Times New Roman" w:eastAsia="Times New Roman" w:hAnsi="Times New Roman" w:cs="Times New Roman"/>
          <w:sz w:val="24"/>
          <w:szCs w:val="24"/>
        </w:rPr>
      </w:pPr>
      <w:r w:rsidRPr="007B2782">
        <w:rPr>
          <w:rFonts w:ascii="Times New Roman" w:eastAsia="Times New Roman" w:hAnsi="Times New Roman" w:cs="Times New Roman"/>
          <w:b/>
          <w:bCs/>
          <w:sz w:val="24"/>
          <w:szCs w:val="24"/>
        </w:rPr>
        <w:t xml:space="preserve">2.  </w:t>
      </w:r>
      <w:r w:rsidRPr="007B2782">
        <w:rPr>
          <w:rFonts w:ascii="Times New Roman" w:eastAsia="Times New Roman" w:hAnsi="Times New Roman" w:cs="Times New Roman"/>
          <w:b/>
          <w:bCs/>
          <w:spacing w:val="1"/>
          <w:sz w:val="24"/>
          <w:szCs w:val="24"/>
        </w:rPr>
        <w:t>Sub</w:t>
      </w:r>
      <w:r w:rsidRPr="007B2782">
        <w:rPr>
          <w:rFonts w:ascii="Times New Roman" w:eastAsia="Times New Roman" w:hAnsi="Times New Roman" w:cs="Times New Roman"/>
          <w:b/>
          <w:bCs/>
          <w:spacing w:val="-3"/>
          <w:sz w:val="24"/>
          <w:szCs w:val="24"/>
        </w:rPr>
        <w:t>m</w:t>
      </w:r>
      <w:r w:rsidRPr="007B2782">
        <w:rPr>
          <w:rFonts w:ascii="Times New Roman" w:eastAsia="Times New Roman" w:hAnsi="Times New Roman" w:cs="Times New Roman"/>
          <w:b/>
          <w:bCs/>
          <w:sz w:val="24"/>
          <w:szCs w:val="24"/>
        </w:rPr>
        <w:t>ission</w:t>
      </w:r>
      <w:r w:rsidRPr="007B2782">
        <w:rPr>
          <w:rFonts w:ascii="Times New Roman" w:eastAsia="Times New Roman" w:hAnsi="Times New Roman" w:cs="Times New Roman"/>
          <w:b/>
          <w:bCs/>
          <w:spacing w:val="1"/>
          <w:sz w:val="24"/>
          <w:szCs w:val="24"/>
        </w:rPr>
        <w:t xml:space="preserve"> </w:t>
      </w:r>
      <w:r w:rsidRPr="007B2782">
        <w:rPr>
          <w:rFonts w:ascii="Times New Roman" w:eastAsia="Times New Roman" w:hAnsi="Times New Roman" w:cs="Times New Roman"/>
          <w:b/>
          <w:bCs/>
          <w:sz w:val="24"/>
          <w:szCs w:val="24"/>
        </w:rPr>
        <w:t>of</w:t>
      </w:r>
      <w:r w:rsidRPr="007B2782">
        <w:rPr>
          <w:rFonts w:ascii="Times New Roman" w:eastAsia="Times New Roman" w:hAnsi="Times New Roman" w:cs="Times New Roman"/>
          <w:b/>
          <w:bCs/>
          <w:spacing w:val="2"/>
          <w:sz w:val="24"/>
          <w:szCs w:val="24"/>
        </w:rPr>
        <w:t xml:space="preserve"> </w:t>
      </w:r>
      <w:r w:rsidRPr="007B2782">
        <w:rPr>
          <w:rFonts w:ascii="Times New Roman" w:eastAsia="Times New Roman" w:hAnsi="Times New Roman" w:cs="Times New Roman"/>
          <w:b/>
          <w:bCs/>
          <w:spacing w:val="-1"/>
          <w:sz w:val="24"/>
          <w:szCs w:val="24"/>
        </w:rPr>
        <w:t>re</w:t>
      </w:r>
      <w:r w:rsidRPr="007B2782">
        <w:rPr>
          <w:rFonts w:ascii="Times New Roman" w:eastAsia="Times New Roman" w:hAnsi="Times New Roman" w:cs="Times New Roman"/>
          <w:b/>
          <w:bCs/>
          <w:spacing w:val="1"/>
          <w:sz w:val="24"/>
          <w:szCs w:val="24"/>
        </w:rPr>
        <w:t>p</w:t>
      </w:r>
      <w:r w:rsidRPr="007B2782">
        <w:rPr>
          <w:rFonts w:ascii="Times New Roman" w:eastAsia="Times New Roman" w:hAnsi="Times New Roman" w:cs="Times New Roman"/>
          <w:b/>
          <w:bCs/>
          <w:sz w:val="24"/>
          <w:szCs w:val="24"/>
        </w:rPr>
        <w:t>o</w:t>
      </w:r>
      <w:r w:rsidRPr="007B2782">
        <w:rPr>
          <w:rFonts w:ascii="Times New Roman" w:eastAsia="Times New Roman" w:hAnsi="Times New Roman" w:cs="Times New Roman"/>
          <w:b/>
          <w:bCs/>
          <w:spacing w:val="-1"/>
          <w:sz w:val="24"/>
          <w:szCs w:val="24"/>
        </w:rPr>
        <w:t>rt</w:t>
      </w:r>
      <w:r w:rsidRPr="007B2782">
        <w:rPr>
          <w:rFonts w:ascii="Times New Roman" w:eastAsia="Times New Roman" w:hAnsi="Times New Roman" w:cs="Times New Roman"/>
          <w:b/>
          <w:bCs/>
          <w:sz w:val="24"/>
          <w:szCs w:val="24"/>
        </w:rPr>
        <w:t xml:space="preserve">s.  </w:t>
      </w:r>
      <w:r w:rsidRPr="007B2782">
        <w:rPr>
          <w:rFonts w:ascii="Times New Roman" w:eastAsia="Times New Roman" w:hAnsi="Times New Roman" w:cs="Times New Roman"/>
          <w:sz w:val="24"/>
          <w:szCs w:val="24"/>
        </w:rPr>
        <w:t>Muni</w:t>
      </w:r>
      <w:r w:rsidRPr="007B2782">
        <w:rPr>
          <w:rFonts w:ascii="Times New Roman" w:eastAsia="Times New Roman" w:hAnsi="Times New Roman" w:cs="Times New Roman"/>
          <w:spacing w:val="-1"/>
          <w:sz w:val="24"/>
          <w:szCs w:val="24"/>
        </w:rPr>
        <w:t>c</w:t>
      </w:r>
      <w:r w:rsidRPr="007B2782">
        <w:rPr>
          <w:rFonts w:ascii="Times New Roman" w:eastAsia="Times New Roman" w:hAnsi="Times New Roman" w:cs="Times New Roman"/>
          <w:sz w:val="24"/>
          <w:szCs w:val="24"/>
        </w:rPr>
        <w:t>ip</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liti</w:t>
      </w:r>
      <w:r w:rsidRPr="007B2782">
        <w:rPr>
          <w:rFonts w:ascii="Times New Roman" w:eastAsia="Times New Roman" w:hAnsi="Times New Roman" w:cs="Times New Roman"/>
          <w:spacing w:val="-1"/>
          <w:sz w:val="24"/>
          <w:szCs w:val="24"/>
        </w:rPr>
        <w:t>e</w:t>
      </w:r>
      <w:r w:rsidRPr="007B2782">
        <w:rPr>
          <w:rFonts w:ascii="Times New Roman" w:eastAsia="Times New Roman" w:hAnsi="Times New Roman" w:cs="Times New Roman"/>
          <w:sz w:val="24"/>
          <w:szCs w:val="24"/>
        </w:rPr>
        <w:t xml:space="preserve">s </w:t>
      </w:r>
      <w:r w:rsidRPr="007B2782">
        <w:rPr>
          <w:rFonts w:ascii="Times New Roman" w:eastAsia="Times New Roman" w:hAnsi="Times New Roman" w:cs="Times New Roman"/>
          <w:spacing w:val="-1"/>
          <w:sz w:val="24"/>
          <w:szCs w:val="24"/>
          <w:u w:val="single" w:color="000000"/>
        </w:rPr>
        <w:t>a</w:t>
      </w:r>
      <w:r w:rsidRPr="007B2782">
        <w:rPr>
          <w:rFonts w:ascii="Times New Roman" w:eastAsia="Times New Roman" w:hAnsi="Times New Roman" w:cs="Times New Roman"/>
          <w:sz w:val="24"/>
          <w:szCs w:val="24"/>
          <w:u w:val="single" w:color="000000"/>
        </w:rPr>
        <w:t>nd T</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ib</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s</w:t>
      </w:r>
      <w:r w:rsidRPr="007B2782">
        <w:rPr>
          <w:rFonts w:ascii="Times New Roman" w:eastAsia="Times New Roman" w:hAnsi="Times New Roman" w:cs="Times New Roman"/>
          <w:sz w:val="24"/>
          <w:szCs w:val="24"/>
        </w:rPr>
        <w:t xml:space="preserve"> sh</w:t>
      </w:r>
      <w:r w:rsidRPr="007B2782">
        <w:rPr>
          <w:rFonts w:ascii="Times New Roman" w:eastAsia="Times New Roman" w:hAnsi="Times New Roman" w:cs="Times New Roman"/>
          <w:spacing w:val="-1"/>
          <w:sz w:val="24"/>
          <w:szCs w:val="24"/>
        </w:rPr>
        <w:t>a</w:t>
      </w:r>
      <w:r w:rsidRPr="007B2782">
        <w:rPr>
          <w:rFonts w:ascii="Times New Roman" w:eastAsia="Times New Roman" w:hAnsi="Times New Roman" w:cs="Times New Roman"/>
          <w:sz w:val="24"/>
          <w:szCs w:val="24"/>
        </w:rPr>
        <w:t xml:space="preserve">ll submit </w:t>
      </w:r>
      <w:r w:rsidRPr="007B2782">
        <w:rPr>
          <w:rFonts w:ascii="Times New Roman" w:eastAsia="Times New Roman" w:hAnsi="Times New Roman" w:cs="Times New Roman"/>
          <w:sz w:val="24"/>
          <w:szCs w:val="24"/>
          <w:u w:val="single" w:color="000000"/>
        </w:rPr>
        <w:t>month</w:t>
      </w:r>
      <w:r w:rsidRPr="007B2782">
        <w:rPr>
          <w:rFonts w:ascii="Times New Roman" w:eastAsia="Times New Roman" w:hAnsi="Times New Roman" w:cs="Times New Roman"/>
          <w:spacing w:val="3"/>
          <w:sz w:val="24"/>
          <w:szCs w:val="24"/>
          <w:u w:val="single" w:color="000000"/>
        </w:rPr>
        <w:t>l</w:t>
      </w:r>
      <w:r w:rsidRPr="007B2782">
        <w:rPr>
          <w:rFonts w:ascii="Times New Roman" w:eastAsia="Times New Roman" w:hAnsi="Times New Roman" w:cs="Times New Roman"/>
          <w:sz w:val="24"/>
          <w:szCs w:val="24"/>
          <w:u w:val="single" w:color="000000"/>
        </w:rPr>
        <w:t>y</w:t>
      </w:r>
      <w:r w:rsidRPr="007B2782">
        <w:rPr>
          <w:rFonts w:ascii="Times New Roman" w:eastAsia="Times New Roman" w:hAnsi="Times New Roman" w:cs="Times New Roman"/>
          <w:spacing w:val="-5"/>
          <w:sz w:val="24"/>
          <w:szCs w:val="24"/>
          <w:u w:val="single" w:color="000000"/>
        </w:rPr>
        <w:t xml:space="preserve"> </w:t>
      </w:r>
      <w:r w:rsidRPr="007B2782">
        <w:rPr>
          <w:rFonts w:ascii="Times New Roman" w:eastAsia="Times New Roman" w:hAnsi="Times New Roman" w:cs="Times New Roman"/>
          <w:spacing w:val="-1"/>
          <w:sz w:val="24"/>
          <w:szCs w:val="24"/>
          <w:u w:val="single" w:color="000000"/>
        </w:rPr>
        <w:t>re</w:t>
      </w:r>
      <w:r w:rsidRPr="007B2782">
        <w:rPr>
          <w:rFonts w:ascii="Times New Roman" w:eastAsia="Times New Roman" w:hAnsi="Times New Roman" w:cs="Times New Roman"/>
          <w:sz w:val="24"/>
          <w:szCs w:val="24"/>
          <w:u w:val="single" w:color="000000"/>
        </w:rPr>
        <w:t>po</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ts on</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pacing w:val="-1"/>
          <w:sz w:val="24"/>
          <w:szCs w:val="24"/>
          <w:u w:val="single" w:color="000000"/>
        </w:rPr>
        <w:t>f</w:t>
      </w:r>
      <w:r w:rsidRPr="007B2782">
        <w:rPr>
          <w:rFonts w:ascii="Times New Roman" w:eastAsia="Times New Roman" w:hAnsi="Times New Roman" w:cs="Times New Roman"/>
          <w:sz w:val="24"/>
          <w:szCs w:val="24"/>
          <w:u w:val="single" w:color="000000"/>
        </w:rPr>
        <w:t>o</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ms p</w:t>
      </w:r>
      <w:r w:rsidRPr="007B2782">
        <w:rPr>
          <w:rFonts w:ascii="Times New Roman" w:eastAsia="Times New Roman" w:hAnsi="Times New Roman" w:cs="Times New Roman"/>
          <w:spacing w:val="-1"/>
          <w:sz w:val="24"/>
          <w:szCs w:val="24"/>
          <w:u w:val="single" w:color="000000"/>
        </w:rPr>
        <w:t>r</w:t>
      </w:r>
      <w:r w:rsidRPr="007B2782">
        <w:rPr>
          <w:rFonts w:ascii="Times New Roman" w:eastAsia="Times New Roman" w:hAnsi="Times New Roman" w:cs="Times New Roman"/>
          <w:sz w:val="24"/>
          <w:szCs w:val="24"/>
          <w:u w:val="single" w:color="000000"/>
        </w:rPr>
        <w:t>ovid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 xml:space="preserve">d </w:t>
      </w:r>
      <w:r w:rsidRPr="007B2782">
        <w:rPr>
          <w:rFonts w:ascii="Times New Roman" w:eastAsia="Times New Roman" w:hAnsi="Times New Roman" w:cs="Times New Roman"/>
          <w:spacing w:val="5"/>
          <w:sz w:val="24"/>
          <w:szCs w:val="24"/>
          <w:u w:val="single" w:color="000000"/>
        </w:rPr>
        <w:t>b</w:t>
      </w:r>
      <w:r w:rsidRPr="007B2782">
        <w:rPr>
          <w:rFonts w:ascii="Times New Roman" w:eastAsia="Times New Roman" w:hAnsi="Times New Roman" w:cs="Times New Roman"/>
          <w:sz w:val="24"/>
          <w:szCs w:val="24"/>
          <w:u w:val="single" w:color="000000"/>
        </w:rPr>
        <w:t>y</w:t>
      </w:r>
      <w:r w:rsidRPr="007B2782">
        <w:rPr>
          <w:rFonts w:ascii="Times New Roman" w:eastAsia="Times New Roman" w:hAnsi="Times New Roman" w:cs="Times New Roman"/>
          <w:spacing w:val="-5"/>
          <w:sz w:val="24"/>
          <w:szCs w:val="24"/>
          <w:u w:val="single" w:color="000000"/>
        </w:rPr>
        <w:t xml:space="preserve"> </w:t>
      </w:r>
      <w:r w:rsidRPr="007B2782">
        <w:rPr>
          <w:rFonts w:ascii="Times New Roman" w:eastAsia="Times New Roman" w:hAnsi="Times New Roman" w:cs="Times New Roman"/>
          <w:sz w:val="24"/>
          <w:szCs w:val="24"/>
          <w:u w:val="single" w:color="000000"/>
        </w:rPr>
        <w:t>the</w:t>
      </w:r>
      <w:r w:rsidRPr="007B2782">
        <w:rPr>
          <w:rFonts w:ascii="Times New Roman" w:eastAsia="Times New Roman" w:hAnsi="Times New Roman" w:cs="Times New Roman"/>
          <w:spacing w:val="-1"/>
          <w:sz w:val="24"/>
          <w:szCs w:val="24"/>
          <w:u w:val="single" w:color="000000"/>
        </w:rPr>
        <w:t xml:space="preserve"> </w:t>
      </w:r>
      <w:r w:rsidRPr="007B2782">
        <w:rPr>
          <w:rFonts w:ascii="Times New Roman" w:eastAsia="Times New Roman" w:hAnsi="Times New Roman" w:cs="Times New Roman"/>
          <w:sz w:val="24"/>
          <w:szCs w:val="24"/>
          <w:u w:val="single" w:color="000000"/>
        </w:rPr>
        <w:t>d</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p</w:t>
      </w:r>
      <w:r w:rsidRPr="007B2782">
        <w:rPr>
          <w:rFonts w:ascii="Times New Roman" w:eastAsia="Times New Roman" w:hAnsi="Times New Roman" w:cs="Times New Roman"/>
          <w:spacing w:val="-1"/>
          <w:sz w:val="24"/>
          <w:szCs w:val="24"/>
          <w:u w:val="single" w:color="000000"/>
        </w:rPr>
        <w:t>ar</w:t>
      </w:r>
      <w:r w:rsidRPr="007B2782">
        <w:rPr>
          <w:rFonts w:ascii="Times New Roman" w:eastAsia="Times New Roman" w:hAnsi="Times New Roman" w:cs="Times New Roman"/>
          <w:sz w:val="24"/>
          <w:szCs w:val="24"/>
          <w:u w:val="single" w:color="000000"/>
        </w:rPr>
        <w:t>tm</w:t>
      </w:r>
      <w:r w:rsidRPr="007B2782">
        <w:rPr>
          <w:rFonts w:ascii="Times New Roman" w:eastAsia="Times New Roman" w:hAnsi="Times New Roman" w:cs="Times New Roman"/>
          <w:spacing w:val="-1"/>
          <w:sz w:val="24"/>
          <w:szCs w:val="24"/>
          <w:u w:val="single" w:color="000000"/>
        </w:rPr>
        <w:t>e</w:t>
      </w:r>
      <w:r w:rsidRPr="007B2782">
        <w:rPr>
          <w:rFonts w:ascii="Times New Roman" w:eastAsia="Times New Roman" w:hAnsi="Times New Roman" w:cs="Times New Roman"/>
          <w:sz w:val="24"/>
          <w:szCs w:val="24"/>
          <w:u w:val="single" w:color="000000"/>
        </w:rPr>
        <w:t>nt.</w:t>
      </w:r>
      <w:r w:rsidRPr="007B2782">
        <w:rPr>
          <w:rFonts w:ascii="Times New Roman" w:eastAsia="Times New Roman" w:hAnsi="Times New Roman" w:cs="Times New Roman"/>
          <w:sz w:val="24"/>
          <w:szCs w:val="24"/>
        </w:rPr>
        <w:t xml:space="preserve"> </w:t>
      </w:r>
      <w:proofErr w:type="gramStart"/>
      <w:r w:rsidRPr="007B2782">
        <w:rPr>
          <w:rFonts w:ascii="Times New Roman" w:eastAsia="Times New Roman" w:hAnsi="Times New Roman" w:cs="Times New Roman"/>
          <w:strike/>
          <w:spacing w:val="-1"/>
          <w:sz w:val="24"/>
          <w:szCs w:val="24"/>
        </w:rPr>
        <w:t>re</w:t>
      </w:r>
      <w:r w:rsidRPr="007B2782">
        <w:rPr>
          <w:rFonts w:ascii="Times New Roman" w:eastAsia="Times New Roman" w:hAnsi="Times New Roman" w:cs="Times New Roman"/>
          <w:strike/>
          <w:sz w:val="24"/>
          <w:szCs w:val="24"/>
        </w:rPr>
        <w:t>po</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ts</w:t>
      </w:r>
      <w:proofErr w:type="gramEnd"/>
      <w:r w:rsidRPr="007B2782">
        <w:rPr>
          <w:rFonts w:ascii="Times New Roman" w:eastAsia="Times New Roman" w:hAnsi="Times New Roman" w:cs="Times New Roman"/>
          <w:strike/>
          <w:spacing w:val="3"/>
          <w:sz w:val="24"/>
          <w:szCs w:val="24"/>
        </w:rPr>
        <w:t xml:space="preserve"> </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 xml:space="preserve">s </w:t>
      </w:r>
      <w:r w:rsidRPr="007B2782">
        <w:rPr>
          <w:rFonts w:ascii="Times New Roman" w:eastAsia="Times New Roman" w:hAnsi="Times New Roman" w:cs="Times New Roman"/>
          <w:strike/>
          <w:spacing w:val="-1"/>
          <w:sz w:val="24"/>
          <w:szCs w:val="24"/>
        </w:rPr>
        <w:t>f</w:t>
      </w:r>
      <w:r w:rsidRPr="007B2782">
        <w:rPr>
          <w:rFonts w:ascii="Times New Roman" w:eastAsia="Times New Roman" w:hAnsi="Times New Roman" w:cs="Times New Roman"/>
          <w:strike/>
          <w:sz w:val="24"/>
          <w:szCs w:val="24"/>
        </w:rPr>
        <w:t>ollows.</w:t>
      </w:r>
    </w:p>
    <w:p w:rsidR="007B2782" w:rsidRPr="007B2782" w:rsidRDefault="007B2782" w:rsidP="007B2782">
      <w:pPr>
        <w:spacing w:after="0" w:line="240" w:lineRule="auto"/>
        <w:ind w:left="120" w:right="195"/>
        <w:rPr>
          <w:rFonts w:ascii="Times New Roman" w:eastAsia="Times New Roman" w:hAnsi="Times New Roman" w:cs="Times New Roman"/>
          <w:sz w:val="24"/>
          <w:szCs w:val="24"/>
        </w:rPr>
      </w:pPr>
      <w:r w:rsidRPr="007B2782">
        <w:rPr>
          <w:rFonts w:ascii="Times New Roman" w:eastAsia="Times New Roman" w:hAnsi="Times New Roman" w:cs="Times New Roman"/>
          <w:strike/>
          <w:sz w:val="24"/>
          <w:szCs w:val="24"/>
        </w:rPr>
        <w:t xml:space="preserve">A. </w:t>
      </w:r>
      <w:r w:rsidRPr="007B2782">
        <w:rPr>
          <w:rFonts w:ascii="Times New Roman" w:eastAsia="Times New Roman" w:hAnsi="Times New Roman" w:cs="Times New Roman"/>
          <w:strike/>
          <w:spacing w:val="-1"/>
          <w:sz w:val="24"/>
          <w:szCs w:val="24"/>
        </w:rPr>
        <w:t>F</w:t>
      </w:r>
      <w:r w:rsidRPr="007B2782">
        <w:rPr>
          <w:rFonts w:ascii="Times New Roman" w:eastAsia="Times New Roman" w:hAnsi="Times New Roman" w:cs="Times New Roman"/>
          <w:strike/>
          <w:sz w:val="24"/>
          <w:szCs w:val="24"/>
        </w:rPr>
        <w:t>or</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pu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po</w:t>
      </w:r>
      <w:r w:rsidRPr="007B2782">
        <w:rPr>
          <w:rFonts w:ascii="Times New Roman" w:eastAsia="Times New Roman" w:hAnsi="Times New Roman" w:cs="Times New Roman"/>
          <w:strike/>
          <w:spacing w:val="3"/>
          <w:sz w:val="24"/>
          <w:szCs w:val="24"/>
        </w:rPr>
        <w:t>s</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s of</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this s</w:t>
      </w:r>
      <w:r w:rsidRPr="007B2782">
        <w:rPr>
          <w:rFonts w:ascii="Times New Roman" w:eastAsia="Times New Roman" w:hAnsi="Times New Roman" w:cs="Times New Roman"/>
          <w:strike/>
          <w:spacing w:val="-1"/>
          <w:sz w:val="24"/>
          <w:szCs w:val="24"/>
        </w:rPr>
        <w:t>ec</w:t>
      </w:r>
      <w:r w:rsidRPr="007B2782">
        <w:rPr>
          <w:rFonts w:ascii="Times New Roman" w:eastAsia="Times New Roman" w:hAnsi="Times New Roman" w:cs="Times New Roman"/>
          <w:strike/>
          <w:sz w:val="24"/>
          <w:szCs w:val="24"/>
        </w:rPr>
        <w:t>tion, those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muni</w:t>
      </w:r>
      <w:r w:rsidRPr="007B2782">
        <w:rPr>
          <w:rFonts w:ascii="Times New Roman" w:eastAsia="Times New Roman" w:hAnsi="Times New Roman" w:cs="Times New Roman"/>
          <w:strike/>
          <w:spacing w:val="-1"/>
          <w:sz w:val="24"/>
          <w:szCs w:val="24"/>
        </w:rPr>
        <w:t>c</w:t>
      </w:r>
      <w:r w:rsidRPr="007B2782">
        <w:rPr>
          <w:rFonts w:ascii="Times New Roman" w:eastAsia="Times New Roman" w:hAnsi="Times New Roman" w:cs="Times New Roman"/>
          <w:strike/>
          <w:sz w:val="24"/>
          <w:szCs w:val="24"/>
        </w:rPr>
        <w:t>ip</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liti</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s th</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 xml:space="preserve">t </w:t>
      </w:r>
      <w:r w:rsidRPr="007B2782">
        <w:rPr>
          <w:rFonts w:ascii="Times New Roman" w:eastAsia="Times New Roman" w:hAnsi="Times New Roman" w:cs="Times New Roman"/>
          <w:strike/>
          <w:spacing w:val="-1"/>
          <w:sz w:val="24"/>
          <w:szCs w:val="24"/>
        </w:rPr>
        <w:t>re</w:t>
      </w:r>
      <w:r w:rsidRPr="007B2782">
        <w:rPr>
          <w:rFonts w:ascii="Times New Roman" w:eastAsia="Times New Roman" w:hAnsi="Times New Roman" w:cs="Times New Roman"/>
          <w:strike/>
          <w:spacing w:val="1"/>
          <w:sz w:val="24"/>
          <w:szCs w:val="24"/>
        </w:rPr>
        <w:t>c</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iv</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 xml:space="preserve">d </w:t>
      </w:r>
      <w:r w:rsidRPr="007B2782">
        <w:rPr>
          <w:rFonts w:ascii="Times New Roman" w:eastAsia="Times New Roman" w:hAnsi="Times New Roman" w:cs="Times New Roman"/>
          <w:strike/>
          <w:spacing w:val="2"/>
          <w:sz w:val="24"/>
          <w:szCs w:val="24"/>
        </w:rPr>
        <w:t>r</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imbu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s</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m</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 xml:space="preserve">nt </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t 90%</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du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i</w:t>
      </w:r>
      <w:r w:rsidRPr="007B2782">
        <w:rPr>
          <w:rFonts w:ascii="Times New Roman" w:eastAsia="Times New Roman" w:hAnsi="Times New Roman" w:cs="Times New Roman"/>
          <w:strike/>
          <w:spacing w:val="2"/>
          <w:sz w:val="24"/>
          <w:szCs w:val="24"/>
        </w:rPr>
        <w:t>n</w:t>
      </w:r>
      <w:r w:rsidRPr="007B2782">
        <w:rPr>
          <w:rFonts w:ascii="Times New Roman" w:eastAsia="Times New Roman" w:hAnsi="Times New Roman" w:cs="Times New Roman"/>
          <w:strike/>
          <w:sz w:val="24"/>
          <w:szCs w:val="24"/>
        </w:rPr>
        <w:t>g</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trike/>
          <w:sz w:val="24"/>
          <w:szCs w:val="24"/>
        </w:rPr>
        <w:t>the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p</w:t>
      </w:r>
      <w:r w:rsidRPr="007B2782">
        <w:rPr>
          <w:rFonts w:ascii="Times New Roman" w:eastAsia="Times New Roman" w:hAnsi="Times New Roman" w:cs="Times New Roman"/>
          <w:strike/>
          <w:spacing w:val="-1"/>
          <w:sz w:val="24"/>
          <w:szCs w:val="24"/>
        </w:rPr>
        <w:t>re</w:t>
      </w:r>
      <w:r w:rsidRPr="007B2782">
        <w:rPr>
          <w:rFonts w:ascii="Times New Roman" w:eastAsia="Times New Roman" w:hAnsi="Times New Roman" w:cs="Times New Roman"/>
          <w:strike/>
          <w:sz w:val="24"/>
          <w:szCs w:val="24"/>
        </w:rPr>
        <w:t xml:space="preserve">vious </w:t>
      </w:r>
      <w:r w:rsidRPr="007B2782">
        <w:rPr>
          <w:rFonts w:ascii="Times New Roman" w:eastAsia="Times New Roman" w:hAnsi="Times New Roman" w:cs="Times New Roman"/>
          <w:strike/>
          <w:spacing w:val="-1"/>
          <w:sz w:val="24"/>
          <w:szCs w:val="24"/>
        </w:rPr>
        <w:t>f</w:t>
      </w:r>
      <w:r w:rsidRPr="007B2782">
        <w:rPr>
          <w:rFonts w:ascii="Times New Roman" w:eastAsia="Times New Roman" w:hAnsi="Times New Roman" w:cs="Times New Roman"/>
          <w:strike/>
          <w:sz w:val="24"/>
          <w:szCs w:val="24"/>
        </w:rPr>
        <w:t>is</w:t>
      </w:r>
      <w:r w:rsidRPr="007B2782">
        <w:rPr>
          <w:rFonts w:ascii="Times New Roman" w:eastAsia="Times New Roman" w:hAnsi="Times New Roman" w:cs="Times New Roman"/>
          <w:strike/>
          <w:spacing w:val="-1"/>
          <w:sz w:val="24"/>
          <w:szCs w:val="24"/>
        </w:rPr>
        <w:t>cal</w:t>
      </w:r>
      <w:r w:rsidRPr="007B2782">
        <w:rPr>
          <w:rFonts w:ascii="Times New Roman" w:eastAsia="Times New Roman" w:hAnsi="Times New Roman" w:cs="Times New Roman"/>
          <w:strike/>
          <w:spacing w:val="6"/>
          <w:sz w:val="24"/>
          <w:szCs w:val="24"/>
        </w:rPr>
        <w:t xml:space="preserve"> </w:t>
      </w:r>
      <w:r w:rsidRPr="007B2782">
        <w:rPr>
          <w:rFonts w:ascii="Times New Roman" w:eastAsia="Times New Roman" w:hAnsi="Times New Roman" w:cs="Times New Roman"/>
          <w:strike/>
          <w:spacing w:val="-5"/>
          <w:sz w:val="24"/>
          <w:szCs w:val="24"/>
        </w:rPr>
        <w:t>y</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pacing w:val="-1"/>
          <w:sz w:val="24"/>
          <w:szCs w:val="24"/>
        </w:rPr>
        <w:t>ar</w:t>
      </w:r>
      <w:r w:rsidRPr="007B2782">
        <w:rPr>
          <w:rFonts w:ascii="Times New Roman" w:eastAsia="Times New Roman" w:hAnsi="Times New Roman" w:cs="Times New Roman"/>
          <w:strike/>
          <w:sz w:val="24"/>
          <w:szCs w:val="24"/>
        </w:rPr>
        <w:t xml:space="preserve"> </w:t>
      </w:r>
      <w:r w:rsidRPr="007B2782">
        <w:rPr>
          <w:rFonts w:ascii="Times New Roman" w:eastAsia="Times New Roman" w:hAnsi="Times New Roman" w:cs="Times New Roman"/>
          <w:strike/>
          <w:spacing w:val="2"/>
          <w:sz w:val="24"/>
          <w:szCs w:val="24"/>
        </w:rPr>
        <w:t>o</w:t>
      </w:r>
      <w:r w:rsidRPr="007B2782">
        <w:rPr>
          <w:rFonts w:ascii="Times New Roman" w:eastAsia="Times New Roman" w:hAnsi="Times New Roman" w:cs="Times New Roman"/>
          <w:strike/>
          <w:sz w:val="24"/>
          <w:szCs w:val="24"/>
        </w:rPr>
        <w:t>f</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the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pacing w:val="1"/>
          <w:sz w:val="24"/>
          <w:szCs w:val="24"/>
        </w:rPr>
        <w:t>S</w:t>
      </w:r>
      <w:r w:rsidRPr="007B2782">
        <w:rPr>
          <w:rFonts w:ascii="Times New Roman" w:eastAsia="Times New Roman" w:hAnsi="Times New Roman" w:cs="Times New Roman"/>
          <w:strike/>
          <w:sz w:val="24"/>
          <w:szCs w:val="24"/>
        </w:rPr>
        <w:t>t</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te</w:t>
      </w:r>
      <w:r w:rsidRPr="007B2782">
        <w:rPr>
          <w:rFonts w:ascii="Times New Roman" w:eastAsia="Times New Roman" w:hAnsi="Times New Roman" w:cs="Times New Roman"/>
          <w:strike/>
          <w:spacing w:val="-1"/>
          <w:sz w:val="24"/>
          <w:szCs w:val="24"/>
        </w:rPr>
        <w:t xml:space="preserve"> a</w:t>
      </w:r>
      <w:r w:rsidRPr="007B2782">
        <w:rPr>
          <w:rFonts w:ascii="Times New Roman" w:eastAsia="Times New Roman" w:hAnsi="Times New Roman" w:cs="Times New Roman"/>
          <w:strike/>
          <w:sz w:val="24"/>
          <w:szCs w:val="24"/>
        </w:rPr>
        <w:t>nd those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mu</w:t>
      </w:r>
      <w:r w:rsidRPr="007B2782">
        <w:rPr>
          <w:rFonts w:ascii="Times New Roman" w:eastAsia="Times New Roman" w:hAnsi="Times New Roman" w:cs="Times New Roman"/>
          <w:strike/>
          <w:spacing w:val="2"/>
          <w:sz w:val="24"/>
          <w:szCs w:val="24"/>
        </w:rPr>
        <w:t>n</w:t>
      </w:r>
      <w:r w:rsidRPr="007B2782">
        <w:rPr>
          <w:rFonts w:ascii="Times New Roman" w:eastAsia="Times New Roman" w:hAnsi="Times New Roman" w:cs="Times New Roman"/>
          <w:strike/>
          <w:sz w:val="24"/>
          <w:szCs w:val="24"/>
        </w:rPr>
        <w:t>i</w:t>
      </w:r>
      <w:r w:rsidRPr="007B2782">
        <w:rPr>
          <w:rFonts w:ascii="Times New Roman" w:eastAsia="Times New Roman" w:hAnsi="Times New Roman" w:cs="Times New Roman"/>
          <w:strike/>
          <w:spacing w:val="-1"/>
          <w:sz w:val="24"/>
          <w:szCs w:val="24"/>
        </w:rPr>
        <w:t>c</w:t>
      </w:r>
      <w:r w:rsidRPr="007B2782">
        <w:rPr>
          <w:rFonts w:ascii="Times New Roman" w:eastAsia="Times New Roman" w:hAnsi="Times New Roman" w:cs="Times New Roman"/>
          <w:strike/>
          <w:sz w:val="24"/>
          <w:szCs w:val="24"/>
        </w:rPr>
        <w:t>ip</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liti</w:t>
      </w:r>
      <w:r w:rsidRPr="007B2782">
        <w:rPr>
          <w:rFonts w:ascii="Times New Roman" w:eastAsia="Times New Roman" w:hAnsi="Times New Roman" w:cs="Times New Roman"/>
          <w:strike/>
          <w:spacing w:val="-1"/>
          <w:sz w:val="24"/>
          <w:szCs w:val="24"/>
        </w:rPr>
        <w:t>es</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th</w:t>
      </w:r>
      <w:r w:rsidRPr="007B2782">
        <w:rPr>
          <w:rFonts w:ascii="Times New Roman" w:eastAsia="Times New Roman" w:hAnsi="Times New Roman" w:cs="Times New Roman"/>
          <w:strike/>
          <w:spacing w:val="-1"/>
          <w:sz w:val="24"/>
          <w:szCs w:val="24"/>
        </w:rPr>
        <w:t>at</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pacing w:val="2"/>
          <w:sz w:val="24"/>
          <w:szCs w:val="24"/>
        </w:rPr>
        <w:t>x</w:t>
      </w:r>
      <w:r w:rsidRPr="007B2782">
        <w:rPr>
          <w:rFonts w:ascii="Times New Roman" w:eastAsia="Times New Roman" w:hAnsi="Times New Roman" w:cs="Times New Roman"/>
          <w:strike/>
          <w:sz w:val="24"/>
          <w:szCs w:val="24"/>
        </w:rPr>
        <w:t>p</w:t>
      </w:r>
      <w:r w:rsidRPr="007B2782">
        <w:rPr>
          <w:rFonts w:ascii="Times New Roman" w:eastAsia="Times New Roman" w:hAnsi="Times New Roman" w:cs="Times New Roman"/>
          <w:strike/>
          <w:spacing w:val="-1"/>
          <w:sz w:val="24"/>
          <w:szCs w:val="24"/>
        </w:rPr>
        <w:t>ect</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 xml:space="preserve">to </w:t>
      </w:r>
      <w:r w:rsidRPr="007B2782">
        <w:rPr>
          <w:rFonts w:ascii="Times New Roman" w:eastAsia="Times New Roman" w:hAnsi="Times New Roman" w:cs="Times New Roman"/>
          <w:strike/>
          <w:spacing w:val="-1"/>
          <w:sz w:val="24"/>
          <w:szCs w:val="24"/>
        </w:rPr>
        <w:t>rece</w:t>
      </w:r>
      <w:r w:rsidRPr="007B2782">
        <w:rPr>
          <w:rFonts w:ascii="Times New Roman" w:eastAsia="Times New Roman" w:hAnsi="Times New Roman" w:cs="Times New Roman"/>
          <w:strike/>
          <w:sz w:val="24"/>
          <w:szCs w:val="24"/>
        </w:rPr>
        <w:t>ive</w:t>
      </w:r>
    </w:p>
    <w:p w:rsidR="007B2782" w:rsidRPr="007B2782" w:rsidRDefault="007B2782" w:rsidP="007B2782">
      <w:pPr>
        <w:spacing w:after="0" w:line="240" w:lineRule="auto"/>
        <w:ind w:left="120" w:right="115"/>
        <w:rPr>
          <w:rFonts w:ascii="Times New Roman" w:eastAsia="Times New Roman" w:hAnsi="Times New Roman" w:cs="Times New Roman"/>
          <w:sz w:val="24"/>
          <w:szCs w:val="24"/>
        </w:rPr>
      </w:pPr>
      <w:proofErr w:type="gramStart"/>
      <w:r w:rsidRPr="007B2782">
        <w:rPr>
          <w:rFonts w:ascii="Times New Roman" w:eastAsia="Times New Roman" w:hAnsi="Times New Roman" w:cs="Times New Roman"/>
          <w:strike/>
          <w:spacing w:val="-1"/>
          <w:sz w:val="24"/>
          <w:szCs w:val="24"/>
        </w:rPr>
        <w:t>re</w:t>
      </w:r>
      <w:r w:rsidRPr="007B2782">
        <w:rPr>
          <w:rFonts w:ascii="Times New Roman" w:eastAsia="Times New Roman" w:hAnsi="Times New Roman" w:cs="Times New Roman"/>
          <w:strike/>
          <w:sz w:val="24"/>
          <w:szCs w:val="24"/>
        </w:rPr>
        <w:t>imbu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s</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m</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nt</w:t>
      </w:r>
      <w:proofErr w:type="gramEnd"/>
      <w:r w:rsidRPr="007B2782">
        <w:rPr>
          <w:rFonts w:ascii="Times New Roman" w:eastAsia="Times New Roman" w:hAnsi="Times New Roman" w:cs="Times New Roman"/>
          <w:strike/>
          <w:sz w:val="24"/>
          <w:szCs w:val="24"/>
        </w:rPr>
        <w:t xml:space="preserve"> </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t 90%</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pacing w:val="2"/>
          <w:sz w:val="24"/>
          <w:szCs w:val="24"/>
        </w:rPr>
        <w:t>d</w:t>
      </w:r>
      <w:r w:rsidRPr="007B2782">
        <w:rPr>
          <w:rFonts w:ascii="Times New Roman" w:eastAsia="Times New Roman" w:hAnsi="Times New Roman" w:cs="Times New Roman"/>
          <w:strike/>
          <w:sz w:val="24"/>
          <w:szCs w:val="24"/>
        </w:rPr>
        <w:t>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ing</w:t>
      </w:r>
      <w:r w:rsidRPr="007B2782">
        <w:rPr>
          <w:rFonts w:ascii="Times New Roman" w:eastAsia="Times New Roman" w:hAnsi="Times New Roman" w:cs="Times New Roman"/>
          <w:strike/>
          <w:spacing w:val="-2"/>
          <w:sz w:val="24"/>
          <w:szCs w:val="24"/>
        </w:rPr>
        <w:t xml:space="preserve"> </w:t>
      </w:r>
      <w:r w:rsidRPr="007B2782">
        <w:rPr>
          <w:rFonts w:ascii="Times New Roman" w:eastAsia="Times New Roman" w:hAnsi="Times New Roman" w:cs="Times New Roman"/>
          <w:strike/>
          <w:sz w:val="24"/>
          <w:szCs w:val="24"/>
        </w:rPr>
        <w:t>the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pacing w:val="-1"/>
          <w:sz w:val="24"/>
          <w:szCs w:val="24"/>
        </w:rPr>
        <w:t>c</w:t>
      </w:r>
      <w:r w:rsidRPr="007B2782">
        <w:rPr>
          <w:rFonts w:ascii="Times New Roman" w:eastAsia="Times New Roman" w:hAnsi="Times New Roman" w:cs="Times New Roman"/>
          <w:strike/>
          <w:sz w:val="24"/>
          <w:szCs w:val="24"/>
        </w:rPr>
        <w:t>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pacing w:val="2"/>
          <w:sz w:val="24"/>
          <w:szCs w:val="24"/>
        </w:rPr>
        <w:t>r</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 xml:space="preserve">nt </w:t>
      </w:r>
      <w:r w:rsidRPr="007B2782">
        <w:rPr>
          <w:rFonts w:ascii="Times New Roman" w:eastAsia="Times New Roman" w:hAnsi="Times New Roman" w:cs="Times New Roman"/>
          <w:strike/>
          <w:spacing w:val="-1"/>
          <w:sz w:val="24"/>
          <w:szCs w:val="24"/>
        </w:rPr>
        <w:t>f</w:t>
      </w:r>
      <w:r w:rsidRPr="007B2782">
        <w:rPr>
          <w:rFonts w:ascii="Times New Roman" w:eastAsia="Times New Roman" w:hAnsi="Times New Roman" w:cs="Times New Roman"/>
          <w:strike/>
          <w:sz w:val="24"/>
          <w:szCs w:val="24"/>
        </w:rPr>
        <w:t>is</w:t>
      </w:r>
      <w:r w:rsidRPr="007B2782">
        <w:rPr>
          <w:rFonts w:ascii="Times New Roman" w:eastAsia="Times New Roman" w:hAnsi="Times New Roman" w:cs="Times New Roman"/>
          <w:strike/>
          <w:spacing w:val="-1"/>
          <w:sz w:val="24"/>
          <w:szCs w:val="24"/>
        </w:rPr>
        <w:t>ca</w:t>
      </w:r>
      <w:r w:rsidRPr="007B2782">
        <w:rPr>
          <w:rFonts w:ascii="Times New Roman" w:eastAsia="Times New Roman" w:hAnsi="Times New Roman" w:cs="Times New Roman"/>
          <w:strike/>
          <w:sz w:val="24"/>
          <w:szCs w:val="24"/>
        </w:rPr>
        <w:t>l</w:t>
      </w:r>
      <w:r w:rsidRPr="007B2782">
        <w:rPr>
          <w:rFonts w:ascii="Times New Roman" w:eastAsia="Times New Roman" w:hAnsi="Times New Roman" w:cs="Times New Roman"/>
          <w:strike/>
          <w:spacing w:val="5"/>
          <w:sz w:val="24"/>
          <w:szCs w:val="24"/>
        </w:rPr>
        <w:t xml:space="preserve"> </w:t>
      </w:r>
      <w:r w:rsidRPr="007B2782">
        <w:rPr>
          <w:rFonts w:ascii="Times New Roman" w:eastAsia="Times New Roman" w:hAnsi="Times New Roman" w:cs="Times New Roman"/>
          <w:strike/>
          <w:spacing w:val="-2"/>
          <w:sz w:val="24"/>
          <w:szCs w:val="24"/>
        </w:rPr>
        <w:t>y</w:t>
      </w:r>
      <w:r w:rsidRPr="007B2782">
        <w:rPr>
          <w:rFonts w:ascii="Times New Roman" w:eastAsia="Times New Roman" w:hAnsi="Times New Roman" w:cs="Times New Roman"/>
          <w:strike/>
          <w:spacing w:val="-1"/>
          <w:sz w:val="24"/>
          <w:szCs w:val="24"/>
        </w:rPr>
        <w:t>ea</w:t>
      </w:r>
      <w:r w:rsidRPr="007B2782">
        <w:rPr>
          <w:rFonts w:ascii="Times New Roman" w:eastAsia="Times New Roman" w:hAnsi="Times New Roman" w:cs="Times New Roman"/>
          <w:strike/>
          <w:sz w:val="24"/>
          <w:szCs w:val="24"/>
        </w:rPr>
        <w:t>r</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of</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t</w:t>
      </w:r>
      <w:r w:rsidRPr="007B2782">
        <w:rPr>
          <w:rFonts w:ascii="Times New Roman" w:eastAsia="Times New Roman" w:hAnsi="Times New Roman" w:cs="Times New Roman"/>
          <w:strike/>
          <w:spacing w:val="2"/>
          <w:sz w:val="24"/>
          <w:szCs w:val="24"/>
        </w:rPr>
        <w:t>h</w:t>
      </w:r>
      <w:r w:rsidRPr="007B2782">
        <w:rPr>
          <w:rFonts w:ascii="Times New Roman" w:eastAsia="Times New Roman" w:hAnsi="Times New Roman" w:cs="Times New Roman"/>
          <w:strike/>
          <w:sz w:val="24"/>
          <w:szCs w:val="24"/>
        </w:rPr>
        <w:t>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pacing w:val="1"/>
          <w:sz w:val="24"/>
          <w:szCs w:val="24"/>
        </w:rPr>
        <w:t>S</w:t>
      </w:r>
      <w:r w:rsidRPr="007B2782">
        <w:rPr>
          <w:rFonts w:ascii="Times New Roman" w:eastAsia="Times New Roman" w:hAnsi="Times New Roman" w:cs="Times New Roman"/>
          <w:strike/>
          <w:sz w:val="24"/>
          <w:szCs w:val="24"/>
        </w:rPr>
        <w:t>t</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te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must submit month</w:t>
      </w:r>
      <w:r w:rsidRPr="007B2782">
        <w:rPr>
          <w:rFonts w:ascii="Times New Roman" w:eastAsia="Times New Roman" w:hAnsi="Times New Roman" w:cs="Times New Roman"/>
          <w:strike/>
          <w:spacing w:val="3"/>
          <w:sz w:val="24"/>
          <w:szCs w:val="24"/>
        </w:rPr>
        <w:t>l</w:t>
      </w:r>
      <w:r w:rsidRPr="007B2782">
        <w:rPr>
          <w:rFonts w:ascii="Times New Roman" w:eastAsia="Times New Roman" w:hAnsi="Times New Roman" w:cs="Times New Roman"/>
          <w:strike/>
          <w:sz w:val="24"/>
          <w:szCs w:val="24"/>
        </w:rPr>
        <w:t>y</w:t>
      </w:r>
      <w:r w:rsidRPr="007B2782">
        <w:rPr>
          <w:rFonts w:ascii="Times New Roman" w:eastAsia="Times New Roman" w:hAnsi="Times New Roman" w:cs="Times New Roman"/>
          <w:strike/>
          <w:spacing w:val="-7"/>
          <w:sz w:val="24"/>
          <w:szCs w:val="24"/>
        </w:rPr>
        <w:t xml:space="preserve"> </w:t>
      </w:r>
      <w:r w:rsidRPr="007B2782">
        <w:rPr>
          <w:rFonts w:ascii="Times New Roman" w:eastAsia="Times New Roman" w:hAnsi="Times New Roman" w:cs="Times New Roman"/>
          <w:strike/>
          <w:spacing w:val="-1"/>
          <w:sz w:val="24"/>
          <w:szCs w:val="24"/>
        </w:rPr>
        <w:t>re</w:t>
      </w:r>
      <w:r w:rsidRPr="007B2782">
        <w:rPr>
          <w:rFonts w:ascii="Times New Roman" w:eastAsia="Times New Roman" w:hAnsi="Times New Roman" w:cs="Times New Roman"/>
          <w:strike/>
          <w:sz w:val="24"/>
          <w:szCs w:val="24"/>
        </w:rPr>
        <w:t>p</w:t>
      </w:r>
      <w:r w:rsidRPr="007B2782">
        <w:rPr>
          <w:rFonts w:ascii="Times New Roman" w:eastAsia="Times New Roman" w:hAnsi="Times New Roman" w:cs="Times New Roman"/>
          <w:strike/>
          <w:spacing w:val="2"/>
          <w:sz w:val="24"/>
          <w:szCs w:val="24"/>
        </w:rPr>
        <w:t>o</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ts on</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trike/>
          <w:spacing w:val="-1"/>
          <w:sz w:val="24"/>
          <w:szCs w:val="24"/>
        </w:rPr>
        <w:t>f</w:t>
      </w:r>
      <w:r w:rsidRPr="007B2782">
        <w:rPr>
          <w:rFonts w:ascii="Times New Roman" w:eastAsia="Times New Roman" w:hAnsi="Times New Roman" w:cs="Times New Roman"/>
          <w:strike/>
          <w:sz w:val="24"/>
          <w:szCs w:val="24"/>
        </w:rPr>
        <w:t>o</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ms p</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ovid</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 xml:space="preserve">d </w:t>
      </w:r>
      <w:r w:rsidRPr="007B2782">
        <w:rPr>
          <w:rFonts w:ascii="Times New Roman" w:eastAsia="Times New Roman" w:hAnsi="Times New Roman" w:cs="Times New Roman"/>
          <w:strike/>
          <w:spacing w:val="5"/>
          <w:sz w:val="24"/>
          <w:szCs w:val="24"/>
        </w:rPr>
        <w:t>b</w:t>
      </w:r>
      <w:r w:rsidRPr="007B2782">
        <w:rPr>
          <w:rFonts w:ascii="Times New Roman" w:eastAsia="Times New Roman" w:hAnsi="Times New Roman" w:cs="Times New Roman"/>
          <w:strike/>
          <w:sz w:val="24"/>
          <w:szCs w:val="24"/>
        </w:rPr>
        <w:t>y</w:t>
      </w:r>
      <w:r w:rsidRPr="007B2782">
        <w:rPr>
          <w:rFonts w:ascii="Times New Roman" w:eastAsia="Times New Roman" w:hAnsi="Times New Roman" w:cs="Times New Roman"/>
          <w:strike/>
          <w:spacing w:val="-5"/>
          <w:sz w:val="24"/>
          <w:szCs w:val="24"/>
        </w:rPr>
        <w:t xml:space="preserve"> </w:t>
      </w:r>
      <w:r w:rsidRPr="007B2782">
        <w:rPr>
          <w:rFonts w:ascii="Times New Roman" w:eastAsia="Times New Roman" w:hAnsi="Times New Roman" w:cs="Times New Roman"/>
          <w:strike/>
          <w:sz w:val="24"/>
          <w:szCs w:val="24"/>
        </w:rPr>
        <w:t>the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d</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p</w:t>
      </w:r>
      <w:r w:rsidRPr="007B2782">
        <w:rPr>
          <w:rFonts w:ascii="Times New Roman" w:eastAsia="Times New Roman" w:hAnsi="Times New Roman" w:cs="Times New Roman"/>
          <w:strike/>
          <w:spacing w:val="-1"/>
          <w:sz w:val="24"/>
          <w:szCs w:val="24"/>
        </w:rPr>
        <w:t>ar</w:t>
      </w:r>
      <w:r w:rsidRPr="007B2782">
        <w:rPr>
          <w:rFonts w:ascii="Times New Roman" w:eastAsia="Times New Roman" w:hAnsi="Times New Roman" w:cs="Times New Roman"/>
          <w:strike/>
          <w:sz w:val="24"/>
          <w:szCs w:val="24"/>
        </w:rPr>
        <w:t>tm</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nt.</w:t>
      </w:r>
    </w:p>
    <w:p w:rsidR="007B2782" w:rsidRPr="007B2782" w:rsidRDefault="007B2782" w:rsidP="007B2782">
      <w:pPr>
        <w:spacing w:before="7" w:after="0" w:line="240" w:lineRule="exact"/>
        <w:rPr>
          <w:rFonts w:ascii="Times New Roman" w:hAnsi="Times New Roman" w:cs="Times New Roman"/>
          <w:sz w:val="24"/>
          <w:szCs w:val="24"/>
        </w:rPr>
      </w:pPr>
    </w:p>
    <w:p w:rsidR="007B2782" w:rsidRPr="007B2782" w:rsidRDefault="007B2782" w:rsidP="007B2782">
      <w:pPr>
        <w:spacing w:before="29" w:after="0" w:line="240" w:lineRule="auto"/>
        <w:ind w:left="120" w:right="269"/>
        <w:rPr>
          <w:rFonts w:ascii="Times New Roman" w:eastAsia="Times New Roman" w:hAnsi="Times New Roman" w:cs="Times New Roman"/>
          <w:strike/>
          <w:sz w:val="24"/>
          <w:szCs w:val="24"/>
        </w:rPr>
      </w:pPr>
      <w:r w:rsidRPr="007B2782">
        <w:rPr>
          <w:rFonts w:ascii="Times New Roman" w:eastAsia="Times New Roman" w:hAnsi="Times New Roman" w:cs="Times New Roman"/>
          <w:strike/>
          <w:spacing w:val="-2"/>
          <w:sz w:val="24"/>
          <w:szCs w:val="24"/>
        </w:rPr>
        <w:t>B</w:t>
      </w:r>
      <w:r w:rsidRPr="007B2782">
        <w:rPr>
          <w:rFonts w:ascii="Times New Roman" w:eastAsia="Times New Roman" w:hAnsi="Times New Roman" w:cs="Times New Roman"/>
          <w:strike/>
          <w:sz w:val="24"/>
          <w:szCs w:val="24"/>
        </w:rPr>
        <w:t>. Those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muni</w:t>
      </w:r>
      <w:r w:rsidRPr="007B2782">
        <w:rPr>
          <w:rFonts w:ascii="Times New Roman" w:eastAsia="Times New Roman" w:hAnsi="Times New Roman" w:cs="Times New Roman"/>
          <w:strike/>
          <w:spacing w:val="-1"/>
          <w:sz w:val="24"/>
          <w:szCs w:val="24"/>
        </w:rPr>
        <w:t>c</w:t>
      </w:r>
      <w:r w:rsidRPr="007B2782">
        <w:rPr>
          <w:rFonts w:ascii="Times New Roman" w:eastAsia="Times New Roman" w:hAnsi="Times New Roman" w:cs="Times New Roman"/>
          <w:strike/>
          <w:sz w:val="24"/>
          <w:szCs w:val="24"/>
        </w:rPr>
        <w:t>ip</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liti</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s th</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 xml:space="preserve">t did not </w:t>
      </w:r>
      <w:r w:rsidRPr="007B2782">
        <w:rPr>
          <w:rFonts w:ascii="Times New Roman" w:eastAsia="Times New Roman" w:hAnsi="Times New Roman" w:cs="Times New Roman"/>
          <w:strike/>
          <w:spacing w:val="-1"/>
          <w:sz w:val="24"/>
          <w:szCs w:val="24"/>
        </w:rPr>
        <w:t>rece</w:t>
      </w:r>
      <w:r w:rsidRPr="007B2782">
        <w:rPr>
          <w:rFonts w:ascii="Times New Roman" w:eastAsia="Times New Roman" w:hAnsi="Times New Roman" w:cs="Times New Roman"/>
          <w:strike/>
          <w:sz w:val="24"/>
          <w:szCs w:val="24"/>
        </w:rPr>
        <w:t>ive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pacing w:val="-1"/>
          <w:sz w:val="24"/>
          <w:szCs w:val="24"/>
        </w:rPr>
        <w:t>re</w:t>
      </w:r>
      <w:r w:rsidRPr="007B2782">
        <w:rPr>
          <w:rFonts w:ascii="Times New Roman" w:eastAsia="Times New Roman" w:hAnsi="Times New Roman" w:cs="Times New Roman"/>
          <w:strike/>
          <w:sz w:val="24"/>
          <w:szCs w:val="24"/>
        </w:rPr>
        <w:t>im</w:t>
      </w:r>
      <w:r w:rsidRPr="007B2782">
        <w:rPr>
          <w:rFonts w:ascii="Times New Roman" w:eastAsia="Times New Roman" w:hAnsi="Times New Roman" w:cs="Times New Roman"/>
          <w:strike/>
          <w:spacing w:val="2"/>
          <w:sz w:val="24"/>
          <w:szCs w:val="24"/>
        </w:rPr>
        <w:t>b</w:t>
      </w:r>
      <w:r w:rsidRPr="007B2782">
        <w:rPr>
          <w:rFonts w:ascii="Times New Roman" w:eastAsia="Times New Roman" w:hAnsi="Times New Roman" w:cs="Times New Roman"/>
          <w:strike/>
          <w:sz w:val="24"/>
          <w:szCs w:val="24"/>
        </w:rPr>
        <w:t>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s</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m</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 xml:space="preserve">nt </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t 90%</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du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i</w:t>
      </w:r>
      <w:r w:rsidRPr="007B2782">
        <w:rPr>
          <w:rFonts w:ascii="Times New Roman" w:eastAsia="Times New Roman" w:hAnsi="Times New Roman" w:cs="Times New Roman"/>
          <w:strike/>
          <w:spacing w:val="2"/>
          <w:sz w:val="24"/>
          <w:szCs w:val="24"/>
        </w:rPr>
        <w:t>n</w:t>
      </w:r>
      <w:r w:rsidRPr="007B2782">
        <w:rPr>
          <w:rFonts w:ascii="Times New Roman" w:eastAsia="Times New Roman" w:hAnsi="Times New Roman" w:cs="Times New Roman"/>
          <w:strike/>
          <w:sz w:val="24"/>
          <w:szCs w:val="24"/>
        </w:rPr>
        <w:t>g</w:t>
      </w:r>
      <w:r w:rsidRPr="007B2782">
        <w:rPr>
          <w:rFonts w:ascii="Times New Roman" w:eastAsia="Times New Roman" w:hAnsi="Times New Roman" w:cs="Times New Roman"/>
          <w:strike/>
          <w:spacing w:val="-2"/>
          <w:sz w:val="24"/>
          <w:szCs w:val="24"/>
        </w:rPr>
        <w:t xml:space="preserve"> </w:t>
      </w:r>
      <w:r w:rsidRPr="007B2782">
        <w:rPr>
          <w:rFonts w:ascii="Times New Roman" w:eastAsia="Times New Roman" w:hAnsi="Times New Roman" w:cs="Times New Roman"/>
          <w:strike/>
          <w:spacing w:val="3"/>
          <w:sz w:val="24"/>
          <w:szCs w:val="24"/>
        </w:rPr>
        <w:t>t</w:t>
      </w:r>
      <w:r w:rsidRPr="007B2782">
        <w:rPr>
          <w:rFonts w:ascii="Times New Roman" w:eastAsia="Times New Roman" w:hAnsi="Times New Roman" w:cs="Times New Roman"/>
          <w:strike/>
          <w:sz w:val="24"/>
          <w:szCs w:val="24"/>
        </w:rPr>
        <w:t>he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p</w:t>
      </w:r>
      <w:r w:rsidRPr="007B2782">
        <w:rPr>
          <w:rFonts w:ascii="Times New Roman" w:eastAsia="Times New Roman" w:hAnsi="Times New Roman" w:cs="Times New Roman"/>
          <w:strike/>
          <w:spacing w:val="-1"/>
          <w:sz w:val="24"/>
          <w:szCs w:val="24"/>
        </w:rPr>
        <w:t>re</w:t>
      </w:r>
      <w:r w:rsidRPr="007B2782">
        <w:rPr>
          <w:rFonts w:ascii="Times New Roman" w:eastAsia="Times New Roman" w:hAnsi="Times New Roman" w:cs="Times New Roman"/>
          <w:strike/>
          <w:sz w:val="24"/>
          <w:szCs w:val="24"/>
        </w:rPr>
        <w:t xml:space="preserve">vious </w:t>
      </w:r>
      <w:r w:rsidRPr="007B2782">
        <w:rPr>
          <w:rFonts w:ascii="Times New Roman" w:eastAsia="Times New Roman" w:hAnsi="Times New Roman" w:cs="Times New Roman"/>
          <w:strike/>
          <w:spacing w:val="-1"/>
          <w:sz w:val="24"/>
          <w:szCs w:val="24"/>
        </w:rPr>
        <w:t>f</w:t>
      </w:r>
      <w:r w:rsidRPr="007B2782">
        <w:rPr>
          <w:rFonts w:ascii="Times New Roman" w:eastAsia="Times New Roman" w:hAnsi="Times New Roman" w:cs="Times New Roman"/>
          <w:strike/>
          <w:sz w:val="24"/>
          <w:szCs w:val="24"/>
        </w:rPr>
        <w:t>is</w:t>
      </w:r>
      <w:r w:rsidRPr="007B2782">
        <w:rPr>
          <w:rFonts w:ascii="Times New Roman" w:eastAsia="Times New Roman" w:hAnsi="Times New Roman" w:cs="Times New Roman"/>
          <w:strike/>
          <w:spacing w:val="1"/>
          <w:sz w:val="24"/>
          <w:szCs w:val="24"/>
        </w:rPr>
        <w:t>c</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l</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trike/>
          <w:spacing w:val="-5"/>
          <w:sz w:val="24"/>
          <w:szCs w:val="24"/>
        </w:rPr>
        <w:t>y</w:t>
      </w:r>
      <w:r w:rsidRPr="007B2782">
        <w:rPr>
          <w:rFonts w:ascii="Times New Roman" w:eastAsia="Times New Roman" w:hAnsi="Times New Roman" w:cs="Times New Roman"/>
          <w:strike/>
          <w:spacing w:val="1"/>
          <w:sz w:val="24"/>
          <w:szCs w:val="24"/>
        </w:rPr>
        <w:t>ea</w:t>
      </w:r>
      <w:r w:rsidRPr="007B2782">
        <w:rPr>
          <w:rFonts w:ascii="Times New Roman" w:eastAsia="Times New Roman" w:hAnsi="Times New Roman" w:cs="Times New Roman"/>
          <w:strike/>
          <w:sz w:val="24"/>
          <w:szCs w:val="24"/>
        </w:rPr>
        <w:t>r</w:t>
      </w:r>
      <w:r w:rsidRPr="007B2782">
        <w:rPr>
          <w:rFonts w:ascii="Times New Roman" w:eastAsia="Times New Roman" w:hAnsi="Times New Roman" w:cs="Times New Roman"/>
          <w:strike/>
          <w:spacing w:val="-1"/>
          <w:sz w:val="24"/>
          <w:szCs w:val="24"/>
        </w:rPr>
        <w:t xml:space="preserve"> a</w:t>
      </w:r>
      <w:r w:rsidRPr="007B2782">
        <w:rPr>
          <w:rFonts w:ascii="Times New Roman" w:eastAsia="Times New Roman" w:hAnsi="Times New Roman" w:cs="Times New Roman"/>
          <w:strike/>
          <w:sz w:val="24"/>
          <w:szCs w:val="24"/>
        </w:rPr>
        <w:t xml:space="preserve">nd do </w:t>
      </w:r>
      <w:r w:rsidRPr="007B2782">
        <w:rPr>
          <w:rFonts w:ascii="Times New Roman" w:eastAsia="Times New Roman" w:hAnsi="Times New Roman" w:cs="Times New Roman"/>
          <w:strike/>
          <w:spacing w:val="2"/>
          <w:sz w:val="24"/>
          <w:szCs w:val="24"/>
        </w:rPr>
        <w:t>n</w:t>
      </w:r>
      <w:r w:rsidRPr="007B2782">
        <w:rPr>
          <w:rFonts w:ascii="Times New Roman" w:eastAsia="Times New Roman" w:hAnsi="Times New Roman" w:cs="Times New Roman"/>
          <w:strike/>
          <w:sz w:val="24"/>
          <w:szCs w:val="24"/>
        </w:rPr>
        <w:t xml:space="preserve">ot </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pacing w:val="2"/>
          <w:sz w:val="24"/>
          <w:szCs w:val="24"/>
        </w:rPr>
        <w:t>x</w:t>
      </w:r>
      <w:r w:rsidRPr="007B2782">
        <w:rPr>
          <w:rFonts w:ascii="Times New Roman" w:eastAsia="Times New Roman" w:hAnsi="Times New Roman" w:cs="Times New Roman"/>
          <w:strike/>
          <w:sz w:val="24"/>
          <w:szCs w:val="24"/>
        </w:rPr>
        <w:t>p</w:t>
      </w:r>
      <w:r w:rsidRPr="007B2782">
        <w:rPr>
          <w:rFonts w:ascii="Times New Roman" w:eastAsia="Times New Roman" w:hAnsi="Times New Roman" w:cs="Times New Roman"/>
          <w:strike/>
          <w:spacing w:val="-1"/>
          <w:sz w:val="24"/>
          <w:szCs w:val="24"/>
        </w:rPr>
        <w:t>ec</w:t>
      </w:r>
      <w:r w:rsidRPr="007B2782">
        <w:rPr>
          <w:rFonts w:ascii="Times New Roman" w:eastAsia="Times New Roman" w:hAnsi="Times New Roman" w:cs="Times New Roman"/>
          <w:strike/>
          <w:sz w:val="24"/>
          <w:szCs w:val="24"/>
        </w:rPr>
        <w:t xml:space="preserve">t to </w:t>
      </w:r>
      <w:r w:rsidRPr="007B2782">
        <w:rPr>
          <w:rFonts w:ascii="Times New Roman" w:eastAsia="Times New Roman" w:hAnsi="Times New Roman" w:cs="Times New Roman"/>
          <w:strike/>
          <w:spacing w:val="-1"/>
          <w:sz w:val="24"/>
          <w:szCs w:val="24"/>
        </w:rPr>
        <w:t>rece</w:t>
      </w:r>
      <w:r w:rsidRPr="007B2782">
        <w:rPr>
          <w:rFonts w:ascii="Times New Roman" w:eastAsia="Times New Roman" w:hAnsi="Times New Roman" w:cs="Times New Roman"/>
          <w:strike/>
          <w:sz w:val="24"/>
          <w:szCs w:val="24"/>
        </w:rPr>
        <w:t>i</w:t>
      </w:r>
      <w:r w:rsidRPr="007B2782">
        <w:rPr>
          <w:rFonts w:ascii="Times New Roman" w:eastAsia="Times New Roman" w:hAnsi="Times New Roman" w:cs="Times New Roman"/>
          <w:strike/>
          <w:spacing w:val="2"/>
          <w:sz w:val="24"/>
          <w:szCs w:val="24"/>
        </w:rPr>
        <w:t>v</w:t>
      </w:r>
      <w:r w:rsidRPr="007B2782">
        <w:rPr>
          <w:rFonts w:ascii="Times New Roman" w:eastAsia="Times New Roman" w:hAnsi="Times New Roman" w:cs="Times New Roman"/>
          <w:strike/>
          <w:sz w:val="24"/>
          <w:szCs w:val="24"/>
        </w:rPr>
        <w:t>e</w:t>
      </w:r>
      <w:r w:rsidRPr="007B2782">
        <w:rPr>
          <w:rFonts w:ascii="Times New Roman" w:eastAsia="Times New Roman" w:hAnsi="Times New Roman" w:cs="Times New Roman"/>
          <w:strike/>
          <w:spacing w:val="-1"/>
          <w:sz w:val="24"/>
          <w:szCs w:val="24"/>
        </w:rPr>
        <w:t xml:space="preserve"> re</w:t>
      </w:r>
      <w:r w:rsidRPr="007B2782">
        <w:rPr>
          <w:rFonts w:ascii="Times New Roman" w:eastAsia="Times New Roman" w:hAnsi="Times New Roman" w:cs="Times New Roman"/>
          <w:strike/>
          <w:sz w:val="24"/>
          <w:szCs w:val="24"/>
        </w:rPr>
        <w:t>imbu</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pacing w:val="3"/>
          <w:sz w:val="24"/>
          <w:szCs w:val="24"/>
        </w:rPr>
        <w:t>s</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m</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 xml:space="preserve">nt </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t 90%</w:t>
      </w:r>
      <w:r w:rsidRPr="007B2782">
        <w:rPr>
          <w:rFonts w:ascii="Times New Roman" w:eastAsia="Times New Roman" w:hAnsi="Times New Roman" w:cs="Times New Roman"/>
          <w:strike/>
          <w:spacing w:val="-1"/>
          <w:sz w:val="24"/>
          <w:szCs w:val="24"/>
        </w:rPr>
        <w:t xml:space="preserve"> f</w:t>
      </w:r>
      <w:r w:rsidRPr="007B2782">
        <w:rPr>
          <w:rFonts w:ascii="Times New Roman" w:eastAsia="Times New Roman" w:hAnsi="Times New Roman" w:cs="Times New Roman"/>
          <w:strike/>
          <w:sz w:val="24"/>
          <w:szCs w:val="24"/>
        </w:rPr>
        <w:t>or</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the</w:t>
      </w:r>
      <w:r w:rsidRPr="007B2782">
        <w:rPr>
          <w:rFonts w:ascii="Times New Roman" w:eastAsia="Times New Roman" w:hAnsi="Times New Roman" w:cs="Times New Roman"/>
          <w:strike/>
          <w:spacing w:val="-1"/>
          <w:sz w:val="24"/>
          <w:szCs w:val="24"/>
        </w:rPr>
        <w:t xml:space="preserve"> c</w:t>
      </w:r>
      <w:r w:rsidRPr="007B2782">
        <w:rPr>
          <w:rFonts w:ascii="Times New Roman" w:eastAsia="Times New Roman" w:hAnsi="Times New Roman" w:cs="Times New Roman"/>
          <w:strike/>
          <w:spacing w:val="2"/>
          <w:sz w:val="24"/>
          <w:szCs w:val="24"/>
        </w:rPr>
        <w:t>u</w:t>
      </w:r>
      <w:r w:rsidRPr="007B2782">
        <w:rPr>
          <w:rFonts w:ascii="Times New Roman" w:eastAsia="Times New Roman" w:hAnsi="Times New Roman" w:cs="Times New Roman"/>
          <w:strike/>
          <w:spacing w:val="-1"/>
          <w:sz w:val="24"/>
          <w:szCs w:val="24"/>
        </w:rPr>
        <w:t>rre</w:t>
      </w:r>
      <w:r w:rsidRPr="007B2782">
        <w:rPr>
          <w:rFonts w:ascii="Times New Roman" w:eastAsia="Times New Roman" w:hAnsi="Times New Roman" w:cs="Times New Roman"/>
          <w:strike/>
          <w:sz w:val="24"/>
          <w:szCs w:val="24"/>
        </w:rPr>
        <w:t xml:space="preserve">nt </w:t>
      </w:r>
      <w:r w:rsidRPr="007B2782">
        <w:rPr>
          <w:rFonts w:ascii="Times New Roman" w:eastAsia="Times New Roman" w:hAnsi="Times New Roman" w:cs="Times New Roman"/>
          <w:strike/>
          <w:spacing w:val="-1"/>
          <w:sz w:val="24"/>
          <w:szCs w:val="24"/>
        </w:rPr>
        <w:t>f</w:t>
      </w:r>
      <w:r w:rsidRPr="007B2782">
        <w:rPr>
          <w:rFonts w:ascii="Times New Roman" w:eastAsia="Times New Roman" w:hAnsi="Times New Roman" w:cs="Times New Roman"/>
          <w:strike/>
          <w:sz w:val="24"/>
          <w:szCs w:val="24"/>
        </w:rPr>
        <w:t>is</w:t>
      </w:r>
      <w:r w:rsidRPr="007B2782">
        <w:rPr>
          <w:rFonts w:ascii="Times New Roman" w:eastAsia="Times New Roman" w:hAnsi="Times New Roman" w:cs="Times New Roman"/>
          <w:strike/>
          <w:spacing w:val="1"/>
          <w:sz w:val="24"/>
          <w:szCs w:val="24"/>
        </w:rPr>
        <w:t>c</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l</w:t>
      </w:r>
      <w:r w:rsidRPr="007B2782">
        <w:rPr>
          <w:rFonts w:ascii="Times New Roman" w:eastAsia="Times New Roman" w:hAnsi="Times New Roman" w:cs="Times New Roman"/>
          <w:strike/>
          <w:spacing w:val="3"/>
          <w:sz w:val="24"/>
          <w:szCs w:val="24"/>
        </w:rPr>
        <w:t xml:space="preserve"> </w:t>
      </w:r>
      <w:r w:rsidRPr="007B2782">
        <w:rPr>
          <w:rFonts w:ascii="Times New Roman" w:eastAsia="Times New Roman" w:hAnsi="Times New Roman" w:cs="Times New Roman"/>
          <w:strike/>
          <w:spacing w:val="-5"/>
          <w:sz w:val="24"/>
          <w:szCs w:val="24"/>
        </w:rPr>
        <w:t>y</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r</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z w:val="24"/>
          <w:szCs w:val="24"/>
        </w:rPr>
        <w:t>must submit</w:t>
      </w:r>
      <w:r w:rsidRPr="007B2782">
        <w:rPr>
          <w:rFonts w:ascii="Times New Roman" w:eastAsia="Times New Roman" w:hAnsi="Times New Roman" w:cs="Times New Roman"/>
          <w:sz w:val="24"/>
          <w:szCs w:val="24"/>
        </w:rPr>
        <w:t xml:space="preserve"> </w:t>
      </w:r>
      <w:r w:rsidRPr="007B2782">
        <w:rPr>
          <w:rFonts w:ascii="Times New Roman" w:eastAsia="Times New Roman" w:hAnsi="Times New Roman" w:cs="Times New Roman"/>
          <w:strike/>
          <w:sz w:val="24"/>
          <w:szCs w:val="24"/>
        </w:rPr>
        <w:t>qu</w:t>
      </w:r>
      <w:r w:rsidRPr="007B2782">
        <w:rPr>
          <w:rFonts w:ascii="Times New Roman" w:eastAsia="Times New Roman" w:hAnsi="Times New Roman" w:cs="Times New Roman"/>
          <w:strike/>
          <w:spacing w:val="-1"/>
          <w:sz w:val="24"/>
          <w:szCs w:val="24"/>
        </w:rPr>
        <w:t>ar</w:t>
      </w:r>
      <w:r w:rsidRPr="007B2782">
        <w:rPr>
          <w:rFonts w:ascii="Times New Roman" w:eastAsia="Times New Roman" w:hAnsi="Times New Roman" w:cs="Times New Roman"/>
          <w:strike/>
          <w:sz w:val="24"/>
          <w:szCs w:val="24"/>
        </w:rPr>
        <w:t>t</w:t>
      </w:r>
      <w:r w:rsidRPr="007B2782">
        <w:rPr>
          <w:rFonts w:ascii="Times New Roman" w:eastAsia="Times New Roman" w:hAnsi="Times New Roman" w:cs="Times New Roman"/>
          <w:strike/>
          <w:spacing w:val="-1"/>
          <w:sz w:val="24"/>
          <w:szCs w:val="24"/>
        </w:rPr>
        <w:t>er</w:t>
      </w:r>
      <w:r w:rsidRPr="007B2782">
        <w:rPr>
          <w:rFonts w:ascii="Times New Roman" w:eastAsia="Times New Roman" w:hAnsi="Times New Roman" w:cs="Times New Roman"/>
          <w:strike/>
          <w:spacing w:val="5"/>
          <w:sz w:val="24"/>
          <w:szCs w:val="24"/>
        </w:rPr>
        <w:t>l</w:t>
      </w:r>
      <w:r w:rsidRPr="007B2782">
        <w:rPr>
          <w:rFonts w:ascii="Times New Roman" w:eastAsia="Times New Roman" w:hAnsi="Times New Roman" w:cs="Times New Roman"/>
          <w:strike/>
          <w:sz w:val="24"/>
          <w:szCs w:val="24"/>
        </w:rPr>
        <w:t>y</w:t>
      </w:r>
      <w:r w:rsidRPr="007B2782">
        <w:rPr>
          <w:rFonts w:ascii="Times New Roman" w:eastAsia="Times New Roman" w:hAnsi="Times New Roman" w:cs="Times New Roman"/>
          <w:strike/>
          <w:spacing w:val="-5"/>
          <w:sz w:val="24"/>
          <w:szCs w:val="24"/>
        </w:rPr>
        <w:t xml:space="preserve"> </w:t>
      </w:r>
      <w:r w:rsidRPr="007B2782">
        <w:rPr>
          <w:rFonts w:ascii="Times New Roman" w:eastAsia="Times New Roman" w:hAnsi="Times New Roman" w:cs="Times New Roman"/>
          <w:strike/>
          <w:sz w:val="24"/>
          <w:szCs w:val="24"/>
        </w:rPr>
        <w:t>or</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pacing w:val="3"/>
          <w:sz w:val="24"/>
          <w:szCs w:val="24"/>
        </w:rPr>
        <w:t>s</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mi</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nnu</w:t>
      </w:r>
      <w:r w:rsidRPr="007B2782">
        <w:rPr>
          <w:rFonts w:ascii="Times New Roman" w:eastAsia="Times New Roman" w:hAnsi="Times New Roman" w:cs="Times New Roman"/>
          <w:strike/>
          <w:spacing w:val="-1"/>
          <w:sz w:val="24"/>
          <w:szCs w:val="24"/>
        </w:rPr>
        <w:t>a</w:t>
      </w:r>
      <w:r w:rsidRPr="007B2782">
        <w:rPr>
          <w:rFonts w:ascii="Times New Roman" w:eastAsia="Times New Roman" w:hAnsi="Times New Roman" w:cs="Times New Roman"/>
          <w:strike/>
          <w:sz w:val="24"/>
          <w:szCs w:val="24"/>
        </w:rPr>
        <w:t xml:space="preserve">l </w:t>
      </w:r>
      <w:r w:rsidRPr="007B2782">
        <w:rPr>
          <w:rFonts w:ascii="Times New Roman" w:eastAsia="Times New Roman" w:hAnsi="Times New Roman" w:cs="Times New Roman"/>
          <w:strike/>
          <w:spacing w:val="2"/>
          <w:sz w:val="24"/>
          <w:szCs w:val="24"/>
        </w:rPr>
        <w:t>r</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po</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 xml:space="preserve">ts on </w:t>
      </w:r>
      <w:r w:rsidRPr="007B2782">
        <w:rPr>
          <w:rFonts w:ascii="Times New Roman" w:eastAsia="Times New Roman" w:hAnsi="Times New Roman" w:cs="Times New Roman"/>
          <w:strike/>
          <w:spacing w:val="-1"/>
          <w:sz w:val="24"/>
          <w:szCs w:val="24"/>
        </w:rPr>
        <w:t>f</w:t>
      </w:r>
      <w:r w:rsidRPr="007B2782">
        <w:rPr>
          <w:rFonts w:ascii="Times New Roman" w:eastAsia="Times New Roman" w:hAnsi="Times New Roman" w:cs="Times New Roman"/>
          <w:strike/>
          <w:sz w:val="24"/>
          <w:szCs w:val="24"/>
        </w:rPr>
        <w:t>o</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ms p</w:t>
      </w:r>
      <w:r w:rsidRPr="007B2782">
        <w:rPr>
          <w:rFonts w:ascii="Times New Roman" w:eastAsia="Times New Roman" w:hAnsi="Times New Roman" w:cs="Times New Roman"/>
          <w:strike/>
          <w:spacing w:val="-1"/>
          <w:sz w:val="24"/>
          <w:szCs w:val="24"/>
        </w:rPr>
        <w:t>r</w:t>
      </w:r>
      <w:r w:rsidRPr="007B2782">
        <w:rPr>
          <w:rFonts w:ascii="Times New Roman" w:eastAsia="Times New Roman" w:hAnsi="Times New Roman" w:cs="Times New Roman"/>
          <w:strike/>
          <w:sz w:val="24"/>
          <w:szCs w:val="24"/>
        </w:rPr>
        <w:t>ovid</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d</w:t>
      </w:r>
      <w:r w:rsidRPr="007B2782">
        <w:rPr>
          <w:rFonts w:ascii="Times New Roman" w:eastAsia="Times New Roman" w:hAnsi="Times New Roman" w:cs="Times New Roman"/>
          <w:strike/>
          <w:spacing w:val="2"/>
          <w:sz w:val="24"/>
          <w:szCs w:val="24"/>
        </w:rPr>
        <w:t xml:space="preserve"> b</w:t>
      </w:r>
      <w:r w:rsidRPr="007B2782">
        <w:rPr>
          <w:rFonts w:ascii="Times New Roman" w:eastAsia="Times New Roman" w:hAnsi="Times New Roman" w:cs="Times New Roman"/>
          <w:strike/>
          <w:sz w:val="24"/>
          <w:szCs w:val="24"/>
        </w:rPr>
        <w:t>y</w:t>
      </w:r>
      <w:r w:rsidRPr="007B2782">
        <w:rPr>
          <w:rFonts w:ascii="Times New Roman" w:eastAsia="Times New Roman" w:hAnsi="Times New Roman" w:cs="Times New Roman"/>
          <w:strike/>
          <w:spacing w:val="-5"/>
          <w:sz w:val="24"/>
          <w:szCs w:val="24"/>
        </w:rPr>
        <w:t xml:space="preserve"> </w:t>
      </w:r>
      <w:r w:rsidRPr="007B2782">
        <w:rPr>
          <w:rFonts w:ascii="Times New Roman" w:eastAsia="Times New Roman" w:hAnsi="Times New Roman" w:cs="Times New Roman"/>
          <w:strike/>
          <w:sz w:val="24"/>
          <w:szCs w:val="24"/>
        </w:rPr>
        <w:t>the</w:t>
      </w:r>
      <w:r w:rsidRPr="007B2782">
        <w:rPr>
          <w:rFonts w:ascii="Times New Roman" w:eastAsia="Times New Roman" w:hAnsi="Times New Roman" w:cs="Times New Roman"/>
          <w:strike/>
          <w:spacing w:val="-1"/>
          <w:sz w:val="24"/>
          <w:szCs w:val="24"/>
        </w:rPr>
        <w:t xml:space="preserve"> </w:t>
      </w:r>
      <w:r w:rsidRPr="007B2782">
        <w:rPr>
          <w:rFonts w:ascii="Times New Roman" w:eastAsia="Times New Roman" w:hAnsi="Times New Roman" w:cs="Times New Roman"/>
          <w:strike/>
          <w:spacing w:val="2"/>
          <w:sz w:val="24"/>
          <w:szCs w:val="24"/>
        </w:rPr>
        <w:t>d</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p</w:t>
      </w:r>
      <w:r w:rsidRPr="007B2782">
        <w:rPr>
          <w:rFonts w:ascii="Times New Roman" w:eastAsia="Times New Roman" w:hAnsi="Times New Roman" w:cs="Times New Roman"/>
          <w:strike/>
          <w:spacing w:val="-1"/>
          <w:sz w:val="24"/>
          <w:szCs w:val="24"/>
        </w:rPr>
        <w:t>ar</w:t>
      </w:r>
      <w:r w:rsidRPr="007B2782">
        <w:rPr>
          <w:rFonts w:ascii="Times New Roman" w:eastAsia="Times New Roman" w:hAnsi="Times New Roman" w:cs="Times New Roman"/>
          <w:strike/>
          <w:sz w:val="24"/>
          <w:szCs w:val="24"/>
        </w:rPr>
        <w:t>tm</w:t>
      </w:r>
      <w:r w:rsidRPr="007B2782">
        <w:rPr>
          <w:rFonts w:ascii="Times New Roman" w:eastAsia="Times New Roman" w:hAnsi="Times New Roman" w:cs="Times New Roman"/>
          <w:strike/>
          <w:spacing w:val="-1"/>
          <w:sz w:val="24"/>
          <w:szCs w:val="24"/>
        </w:rPr>
        <w:t>e</w:t>
      </w:r>
      <w:r w:rsidRPr="007B2782">
        <w:rPr>
          <w:rFonts w:ascii="Times New Roman" w:eastAsia="Times New Roman" w:hAnsi="Times New Roman" w:cs="Times New Roman"/>
          <w:strike/>
          <w:sz w:val="24"/>
          <w:szCs w:val="24"/>
        </w:rPr>
        <w:t>nt.</w:t>
      </w:r>
    </w:p>
    <w:p w:rsidR="007B2782" w:rsidRPr="007B2782" w:rsidRDefault="007B2782" w:rsidP="007B2782">
      <w:pPr>
        <w:spacing w:before="29" w:after="0" w:line="240" w:lineRule="auto"/>
        <w:ind w:left="120" w:right="269"/>
        <w:rPr>
          <w:rFonts w:ascii="Times New Roman" w:eastAsia="Times New Roman" w:hAnsi="Times New Roman" w:cs="Times New Roman"/>
          <w:strike/>
          <w:sz w:val="24"/>
          <w:szCs w:val="24"/>
        </w:rPr>
      </w:pPr>
    </w:p>
    <w:p w:rsidR="007B2782" w:rsidRPr="007B2782" w:rsidRDefault="007B2782" w:rsidP="007B2782">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rsidR="007B2782" w:rsidRPr="007B2782" w:rsidRDefault="007B2782" w:rsidP="007B2782">
      <w:pPr>
        <w:widowControl/>
        <w:autoSpaceDE w:val="0"/>
        <w:autoSpaceDN w:val="0"/>
        <w:adjustRightInd w:val="0"/>
        <w:spacing w:after="0" w:line="240" w:lineRule="auto"/>
        <w:ind w:firstLine="720"/>
        <w:rPr>
          <w:rFonts w:ascii="Times New Roman" w:eastAsia="Times New Roman" w:hAnsi="Times New Roman" w:cs="Times New Roman"/>
          <w:color w:val="000000"/>
          <w:sz w:val="24"/>
          <w:szCs w:val="24"/>
        </w:rPr>
      </w:pPr>
      <w:proofErr w:type="gramStart"/>
      <w:r w:rsidRPr="007B2782">
        <w:rPr>
          <w:rFonts w:ascii="Times New Roman" w:eastAsia="Times New Roman" w:hAnsi="Times New Roman" w:cs="Times New Roman"/>
          <w:b/>
          <w:bCs/>
          <w:color w:val="000000"/>
          <w:sz w:val="24"/>
          <w:szCs w:val="24"/>
        </w:rPr>
        <w:t>Sec. OO-9.</w:t>
      </w:r>
      <w:proofErr w:type="gramEnd"/>
      <w:r w:rsidRPr="007B2782">
        <w:rPr>
          <w:rFonts w:ascii="Times New Roman" w:eastAsia="Times New Roman" w:hAnsi="Times New Roman" w:cs="Times New Roman"/>
          <w:b/>
          <w:bCs/>
          <w:color w:val="000000"/>
          <w:sz w:val="24"/>
          <w:szCs w:val="24"/>
        </w:rPr>
        <w:t xml:space="preserve"> 22 MRSA §4305, sub-§3-C </w:t>
      </w:r>
      <w:r w:rsidRPr="007B2782">
        <w:rPr>
          <w:rFonts w:ascii="Times New Roman" w:eastAsia="Times New Roman" w:hAnsi="Times New Roman" w:cs="Times New Roman"/>
          <w:color w:val="000000"/>
          <w:sz w:val="24"/>
          <w:szCs w:val="24"/>
        </w:rPr>
        <w:t xml:space="preserve">is amended to read: </w:t>
      </w:r>
    </w:p>
    <w:p w:rsidR="007B2782" w:rsidRPr="007B2782" w:rsidRDefault="007B2782" w:rsidP="007B2782">
      <w:pPr>
        <w:widowControl/>
        <w:autoSpaceDE w:val="0"/>
        <w:autoSpaceDN w:val="0"/>
        <w:adjustRightInd w:val="0"/>
        <w:spacing w:after="0" w:line="240" w:lineRule="auto"/>
        <w:rPr>
          <w:rFonts w:ascii="Times New Roman" w:eastAsia="Times New Roman" w:hAnsi="Times New Roman" w:cs="Times New Roman"/>
          <w:b/>
          <w:bCs/>
          <w:color w:val="000000"/>
          <w:sz w:val="24"/>
          <w:szCs w:val="24"/>
        </w:rPr>
      </w:pPr>
    </w:p>
    <w:p w:rsidR="007B2782" w:rsidRPr="007B2782" w:rsidRDefault="007B2782" w:rsidP="00414CB0">
      <w:pPr>
        <w:widowControl/>
        <w:autoSpaceDE w:val="0"/>
        <w:autoSpaceDN w:val="0"/>
        <w:adjustRightInd w:val="0"/>
        <w:spacing w:after="0" w:line="240" w:lineRule="auto"/>
        <w:ind w:firstLine="720"/>
        <w:rPr>
          <w:rFonts w:ascii="Times New Roman" w:eastAsia="Times New Roman" w:hAnsi="Times New Roman" w:cs="Times New Roman"/>
          <w:color w:val="000000"/>
          <w:sz w:val="24"/>
          <w:szCs w:val="24"/>
        </w:rPr>
      </w:pPr>
      <w:proofErr w:type="gramStart"/>
      <w:r w:rsidRPr="007B2782">
        <w:rPr>
          <w:rFonts w:ascii="Times New Roman" w:eastAsia="Times New Roman" w:hAnsi="Times New Roman" w:cs="Times New Roman"/>
          <w:b/>
          <w:bCs/>
          <w:color w:val="000000"/>
          <w:sz w:val="24"/>
          <w:szCs w:val="24"/>
        </w:rPr>
        <w:t xml:space="preserve">3-C. Maximum level of assistance </w:t>
      </w:r>
      <w:r w:rsidRPr="007B2782">
        <w:rPr>
          <w:rFonts w:ascii="Times New Roman" w:eastAsia="Times New Roman" w:hAnsi="Times New Roman" w:cs="Times New Roman"/>
          <w:b/>
          <w:bCs/>
          <w:strike/>
          <w:color w:val="000000"/>
          <w:sz w:val="24"/>
          <w:szCs w:val="24"/>
        </w:rPr>
        <w:t>from</w:t>
      </w:r>
      <w:r w:rsidRPr="007B2782">
        <w:rPr>
          <w:rFonts w:ascii="Times New Roman" w:eastAsia="Times New Roman" w:hAnsi="Times New Roman" w:cs="Times New Roman"/>
          <w:b/>
          <w:bCs/>
          <w:color w:val="000000"/>
          <w:sz w:val="24"/>
          <w:szCs w:val="24"/>
        </w:rPr>
        <w:t xml:space="preserve"> </w:t>
      </w:r>
      <w:r w:rsidRPr="007B2782">
        <w:rPr>
          <w:rFonts w:ascii="Times New Roman" w:eastAsia="Times New Roman" w:hAnsi="Times New Roman" w:cs="Times New Roman"/>
          <w:b/>
          <w:bCs/>
          <w:color w:val="000000"/>
          <w:sz w:val="24"/>
          <w:szCs w:val="24"/>
          <w:u w:val="single"/>
        </w:rPr>
        <w:t xml:space="preserve">beginning </w:t>
      </w:r>
      <w:r w:rsidRPr="007B2782">
        <w:rPr>
          <w:rFonts w:ascii="Times New Roman" w:eastAsia="Times New Roman" w:hAnsi="Times New Roman" w:cs="Times New Roman"/>
          <w:b/>
          <w:bCs/>
          <w:color w:val="000000"/>
          <w:sz w:val="24"/>
          <w:szCs w:val="24"/>
        </w:rPr>
        <w:t xml:space="preserve">July 1, 2012 </w:t>
      </w:r>
      <w:r w:rsidRPr="007B2782">
        <w:rPr>
          <w:rFonts w:ascii="Times New Roman" w:eastAsia="Times New Roman" w:hAnsi="Times New Roman" w:cs="Times New Roman"/>
          <w:b/>
          <w:bCs/>
          <w:strike/>
          <w:color w:val="000000"/>
          <w:sz w:val="24"/>
          <w:szCs w:val="24"/>
        </w:rPr>
        <w:t>to June 30, 2013</w:t>
      </w:r>
      <w:r w:rsidRPr="007B2782">
        <w:rPr>
          <w:rFonts w:ascii="Times New Roman" w:eastAsia="Times New Roman" w:hAnsi="Times New Roman" w:cs="Times New Roman"/>
          <w:b/>
          <w:bCs/>
          <w:color w:val="000000"/>
          <w:sz w:val="24"/>
          <w:szCs w:val="24"/>
        </w:rPr>
        <w:t>.</w:t>
      </w:r>
      <w:proofErr w:type="gramEnd"/>
      <w:r w:rsidRPr="007B2782">
        <w:rPr>
          <w:rFonts w:ascii="Times New Roman" w:eastAsia="Times New Roman" w:hAnsi="Times New Roman" w:cs="Times New Roman"/>
          <w:b/>
          <w:bCs/>
          <w:color w:val="000000"/>
          <w:sz w:val="24"/>
          <w:szCs w:val="24"/>
        </w:rPr>
        <w:t xml:space="preserve"> </w:t>
      </w:r>
      <w:r w:rsidRPr="007B2782">
        <w:rPr>
          <w:rFonts w:ascii="Times New Roman" w:eastAsia="Times New Roman" w:hAnsi="Times New Roman" w:cs="Times New Roman"/>
          <w:color w:val="000000"/>
          <w:sz w:val="24"/>
          <w:szCs w:val="24"/>
        </w:rPr>
        <w:t xml:space="preserve">Notwithstanding subsection 3-A or 3-B, </w:t>
      </w:r>
      <w:r w:rsidRPr="007B2782">
        <w:rPr>
          <w:rFonts w:ascii="Times New Roman" w:eastAsia="Times New Roman" w:hAnsi="Times New Roman" w:cs="Times New Roman"/>
          <w:strike/>
          <w:color w:val="000000"/>
          <w:sz w:val="24"/>
          <w:szCs w:val="24"/>
        </w:rPr>
        <w:t>for the period from</w:t>
      </w:r>
      <w:r w:rsidRPr="007B2782">
        <w:rPr>
          <w:rFonts w:ascii="Times New Roman" w:eastAsia="Times New Roman" w:hAnsi="Times New Roman" w:cs="Times New Roman"/>
          <w:color w:val="000000"/>
          <w:sz w:val="24"/>
          <w:szCs w:val="24"/>
        </w:rPr>
        <w:t xml:space="preserve"> </w:t>
      </w:r>
      <w:r w:rsidRPr="007B2782">
        <w:rPr>
          <w:rFonts w:ascii="Times New Roman" w:eastAsia="Times New Roman" w:hAnsi="Times New Roman" w:cs="Times New Roman"/>
          <w:color w:val="000000"/>
          <w:sz w:val="24"/>
          <w:szCs w:val="24"/>
          <w:u w:val="single"/>
        </w:rPr>
        <w:t xml:space="preserve">beginning </w:t>
      </w:r>
      <w:r w:rsidRPr="007B2782">
        <w:rPr>
          <w:rFonts w:ascii="Times New Roman" w:eastAsia="Times New Roman" w:hAnsi="Times New Roman" w:cs="Times New Roman"/>
          <w:color w:val="000000"/>
          <w:sz w:val="24"/>
          <w:szCs w:val="24"/>
        </w:rPr>
        <w:t xml:space="preserve">July 1, 2012 </w:t>
      </w:r>
      <w:r w:rsidRPr="007B2782">
        <w:rPr>
          <w:rFonts w:ascii="Times New Roman" w:eastAsia="Times New Roman" w:hAnsi="Times New Roman" w:cs="Times New Roman"/>
          <w:strike/>
          <w:color w:val="000000"/>
          <w:sz w:val="24"/>
          <w:szCs w:val="24"/>
        </w:rPr>
        <w:t>to June 30, 2013</w:t>
      </w:r>
      <w:r w:rsidRPr="007B2782">
        <w:rPr>
          <w:rFonts w:ascii="Times New Roman" w:eastAsia="Times New Roman" w:hAnsi="Times New Roman" w:cs="Times New Roman"/>
          <w:color w:val="000000"/>
          <w:sz w:val="24"/>
          <w:szCs w:val="24"/>
        </w:rPr>
        <w:t xml:space="preserve">, the maximum level of assistance is 90% of the maximum level of assistance in effect on April 1, 2012. </w:t>
      </w:r>
    </w:p>
    <w:p w:rsidR="007B2782" w:rsidRPr="007B2782" w:rsidRDefault="007B2782" w:rsidP="007B2782">
      <w:pPr>
        <w:widowControl/>
        <w:autoSpaceDE w:val="0"/>
        <w:autoSpaceDN w:val="0"/>
        <w:adjustRightInd w:val="0"/>
        <w:spacing w:after="0" w:line="240" w:lineRule="auto"/>
        <w:rPr>
          <w:rFonts w:ascii="Times New Roman" w:eastAsia="Times New Roman" w:hAnsi="Times New Roman" w:cs="Times New Roman"/>
          <w:b/>
          <w:bCs/>
          <w:color w:val="000000"/>
          <w:sz w:val="24"/>
          <w:szCs w:val="24"/>
        </w:rPr>
      </w:pPr>
    </w:p>
    <w:p w:rsidR="007B2782" w:rsidRPr="007B2782" w:rsidRDefault="007B2782" w:rsidP="007B2782">
      <w:pPr>
        <w:widowControl/>
        <w:autoSpaceDE w:val="0"/>
        <w:autoSpaceDN w:val="0"/>
        <w:adjustRightInd w:val="0"/>
        <w:spacing w:after="0" w:line="240" w:lineRule="auto"/>
        <w:ind w:firstLine="720"/>
        <w:rPr>
          <w:rFonts w:ascii="Times New Roman" w:eastAsia="Times New Roman" w:hAnsi="Times New Roman" w:cs="Times New Roman"/>
          <w:color w:val="000000"/>
          <w:sz w:val="24"/>
          <w:szCs w:val="24"/>
        </w:rPr>
      </w:pPr>
      <w:proofErr w:type="gramStart"/>
      <w:r w:rsidRPr="007B2782">
        <w:rPr>
          <w:rFonts w:ascii="Times New Roman" w:eastAsia="Times New Roman" w:hAnsi="Times New Roman" w:cs="Times New Roman"/>
          <w:b/>
          <w:bCs/>
          <w:color w:val="000000"/>
          <w:sz w:val="24"/>
          <w:szCs w:val="24"/>
        </w:rPr>
        <w:t>Sec. OO-10.</w:t>
      </w:r>
      <w:proofErr w:type="gramEnd"/>
      <w:r w:rsidRPr="007B2782">
        <w:rPr>
          <w:rFonts w:ascii="Times New Roman" w:eastAsia="Times New Roman" w:hAnsi="Times New Roman" w:cs="Times New Roman"/>
          <w:b/>
          <w:bCs/>
          <w:color w:val="000000"/>
          <w:sz w:val="24"/>
          <w:szCs w:val="24"/>
        </w:rPr>
        <w:t xml:space="preserve"> 22 MRSA §4308, sub-§1-A </w:t>
      </w:r>
      <w:r w:rsidRPr="007B2782">
        <w:rPr>
          <w:rFonts w:ascii="Times New Roman" w:eastAsia="Times New Roman" w:hAnsi="Times New Roman" w:cs="Times New Roman"/>
          <w:bCs/>
          <w:color w:val="000000"/>
          <w:sz w:val="24"/>
          <w:szCs w:val="24"/>
        </w:rPr>
        <w:t xml:space="preserve">is </w:t>
      </w:r>
      <w:r w:rsidRPr="007B2782">
        <w:rPr>
          <w:rFonts w:ascii="Times New Roman" w:eastAsia="Times New Roman" w:hAnsi="Times New Roman" w:cs="Times New Roman"/>
          <w:color w:val="000000"/>
          <w:sz w:val="24"/>
          <w:szCs w:val="24"/>
        </w:rPr>
        <w:t xml:space="preserve">amended to read: </w:t>
      </w:r>
    </w:p>
    <w:p w:rsidR="007B2782" w:rsidRPr="007B2782" w:rsidRDefault="007B2782" w:rsidP="007B2782">
      <w:pPr>
        <w:widowControl/>
        <w:autoSpaceDE w:val="0"/>
        <w:autoSpaceDN w:val="0"/>
        <w:adjustRightInd w:val="0"/>
        <w:spacing w:after="0" w:line="240" w:lineRule="auto"/>
        <w:rPr>
          <w:rFonts w:ascii="Times New Roman" w:eastAsia="Times New Roman" w:hAnsi="Times New Roman" w:cs="Times New Roman"/>
          <w:b/>
          <w:bCs/>
          <w:color w:val="000000"/>
          <w:sz w:val="24"/>
          <w:szCs w:val="24"/>
        </w:rPr>
      </w:pPr>
    </w:p>
    <w:p w:rsidR="007B2782" w:rsidRPr="007B2782" w:rsidRDefault="007B2782" w:rsidP="00414CB0">
      <w:pPr>
        <w:widowControl/>
        <w:autoSpaceDE w:val="0"/>
        <w:autoSpaceDN w:val="0"/>
        <w:adjustRightInd w:val="0"/>
        <w:spacing w:after="0" w:line="240" w:lineRule="auto"/>
        <w:ind w:firstLine="720"/>
        <w:rPr>
          <w:rFonts w:ascii="Times New Roman" w:eastAsia="Times New Roman" w:hAnsi="Times New Roman" w:cs="Times New Roman"/>
          <w:color w:val="000000"/>
          <w:sz w:val="24"/>
          <w:szCs w:val="24"/>
        </w:rPr>
      </w:pPr>
      <w:proofErr w:type="gramStart"/>
      <w:r w:rsidRPr="007B2782">
        <w:rPr>
          <w:rFonts w:ascii="Times New Roman" w:eastAsia="Times New Roman" w:hAnsi="Times New Roman" w:cs="Times New Roman"/>
          <w:b/>
          <w:bCs/>
          <w:color w:val="000000"/>
          <w:sz w:val="24"/>
          <w:szCs w:val="24"/>
        </w:rPr>
        <w:t>1-A. Limit on housing assistance.</w:t>
      </w:r>
      <w:proofErr w:type="gramEnd"/>
      <w:r w:rsidRPr="007B2782">
        <w:rPr>
          <w:rFonts w:ascii="Times New Roman" w:eastAsia="Times New Roman" w:hAnsi="Times New Roman" w:cs="Times New Roman"/>
          <w:b/>
          <w:bCs/>
          <w:color w:val="000000"/>
          <w:sz w:val="24"/>
          <w:szCs w:val="24"/>
        </w:rPr>
        <w:t xml:space="preserve"> </w:t>
      </w:r>
      <w:r w:rsidRPr="007B2782">
        <w:rPr>
          <w:rFonts w:ascii="Times New Roman" w:eastAsia="Times New Roman" w:hAnsi="Times New Roman" w:cs="Times New Roman"/>
          <w:color w:val="000000"/>
          <w:sz w:val="24"/>
          <w:szCs w:val="24"/>
        </w:rPr>
        <w:t xml:space="preserve">Except as provided in subsections 1-B and 2, housing assistance provided pursuant to this chapter is limited to a maximum of 9 months during </w:t>
      </w:r>
      <w:r w:rsidRPr="007B2782">
        <w:rPr>
          <w:rFonts w:ascii="Times New Roman" w:eastAsia="Times New Roman" w:hAnsi="Times New Roman" w:cs="Times New Roman"/>
          <w:strike/>
          <w:color w:val="000000"/>
          <w:sz w:val="24"/>
          <w:szCs w:val="24"/>
        </w:rPr>
        <w:t>the period from July 1, 2012 to June 30, 2013</w:t>
      </w:r>
      <w:r w:rsidRPr="007B2782">
        <w:rPr>
          <w:rFonts w:ascii="Times New Roman" w:eastAsia="Times New Roman" w:hAnsi="Times New Roman" w:cs="Times New Roman"/>
          <w:color w:val="000000"/>
          <w:sz w:val="24"/>
          <w:szCs w:val="24"/>
          <w:u w:val="single"/>
        </w:rPr>
        <w:t xml:space="preserve"> a State fiscal year</w:t>
      </w:r>
      <w:r w:rsidRPr="007B2782">
        <w:rPr>
          <w:rFonts w:ascii="Times New Roman" w:eastAsia="Times New Roman" w:hAnsi="Times New Roman" w:cs="Times New Roman"/>
          <w:color w:val="000000"/>
          <w:sz w:val="24"/>
          <w:szCs w:val="24"/>
        </w:rPr>
        <w:t xml:space="preserve">. </w:t>
      </w:r>
    </w:p>
    <w:p w:rsidR="007B2782" w:rsidRPr="007B2782" w:rsidRDefault="007B2782" w:rsidP="007B2782">
      <w:pPr>
        <w:spacing w:before="29" w:after="0" w:line="240" w:lineRule="auto"/>
        <w:ind w:left="120" w:right="269"/>
        <w:rPr>
          <w:rFonts w:ascii="Times New Roman" w:eastAsia="Times New Roman" w:hAnsi="Times New Roman" w:cs="Times New Roman"/>
          <w:sz w:val="24"/>
          <w:szCs w:val="24"/>
        </w:rPr>
      </w:pPr>
    </w:p>
    <w:p w:rsidR="007B2782" w:rsidRPr="007B2782" w:rsidRDefault="007B2782" w:rsidP="007B2782">
      <w:pPr>
        <w:spacing w:before="8" w:after="0" w:line="120" w:lineRule="exact"/>
        <w:rPr>
          <w:rFonts w:ascii="Times New Roman" w:hAnsi="Times New Roman" w:cs="Times New Roman"/>
          <w:sz w:val="12"/>
          <w:szCs w:val="12"/>
        </w:rPr>
      </w:pPr>
    </w:p>
    <w:p w:rsidR="007B2782" w:rsidRPr="007B2782" w:rsidRDefault="007B2782" w:rsidP="007B2782">
      <w:pPr>
        <w:spacing w:after="0" w:line="200" w:lineRule="exact"/>
        <w:rPr>
          <w:rFonts w:ascii="Times New Roman" w:hAnsi="Times New Roman" w:cs="Times New Roman"/>
          <w:sz w:val="20"/>
          <w:szCs w:val="20"/>
        </w:rPr>
      </w:pPr>
    </w:p>
    <w:p w:rsidR="007B2782" w:rsidRPr="007B2782" w:rsidRDefault="007B2782" w:rsidP="007B2782">
      <w:pPr>
        <w:spacing w:after="0" w:line="200" w:lineRule="exact"/>
        <w:rPr>
          <w:rFonts w:ascii="Times New Roman" w:hAnsi="Times New Roman" w:cs="Times New Roman"/>
          <w:sz w:val="20"/>
          <w:szCs w:val="20"/>
        </w:rPr>
      </w:pPr>
    </w:p>
    <w:p w:rsidR="007B2782" w:rsidRPr="007B2782" w:rsidRDefault="007B2782" w:rsidP="009D629F">
      <w:pPr>
        <w:tabs>
          <w:tab w:val="left" w:pos="5760"/>
          <w:tab w:val="left" w:pos="5850"/>
        </w:tabs>
        <w:spacing w:before="29" w:after="0" w:line="240" w:lineRule="auto"/>
        <w:ind w:left="4410" w:right="3420"/>
        <w:jc w:val="center"/>
        <w:rPr>
          <w:rFonts w:ascii="Times New Roman" w:eastAsia="Times New Roman" w:hAnsi="Times New Roman" w:cs="Times New Roman"/>
          <w:sz w:val="24"/>
          <w:szCs w:val="24"/>
        </w:rPr>
      </w:pPr>
      <w:r w:rsidRPr="007B2782">
        <w:rPr>
          <w:rFonts w:ascii="Times New Roman" w:eastAsia="Times New Roman" w:hAnsi="Times New Roman" w:cs="Times New Roman"/>
          <w:b/>
          <w:bCs/>
          <w:spacing w:val="1"/>
          <w:sz w:val="24"/>
          <w:szCs w:val="24"/>
        </w:rPr>
        <w:t>S</w:t>
      </w:r>
      <w:r w:rsidRPr="007B2782">
        <w:rPr>
          <w:rFonts w:ascii="Times New Roman" w:eastAsia="Times New Roman" w:hAnsi="Times New Roman" w:cs="Times New Roman"/>
          <w:b/>
          <w:bCs/>
          <w:sz w:val="24"/>
          <w:szCs w:val="24"/>
        </w:rPr>
        <w:t>U</w:t>
      </w:r>
      <w:r w:rsidRPr="007B2782">
        <w:rPr>
          <w:rFonts w:ascii="Times New Roman" w:eastAsia="Times New Roman" w:hAnsi="Times New Roman" w:cs="Times New Roman"/>
          <w:b/>
          <w:bCs/>
          <w:spacing w:val="-1"/>
          <w:sz w:val="24"/>
          <w:szCs w:val="24"/>
        </w:rPr>
        <w:t>MM</w:t>
      </w:r>
      <w:r w:rsidRPr="007B2782">
        <w:rPr>
          <w:rFonts w:ascii="Times New Roman" w:eastAsia="Times New Roman" w:hAnsi="Times New Roman" w:cs="Times New Roman"/>
          <w:b/>
          <w:bCs/>
          <w:sz w:val="24"/>
          <w:szCs w:val="24"/>
        </w:rPr>
        <w:t>A</w:t>
      </w:r>
      <w:r w:rsidR="009D629F">
        <w:rPr>
          <w:rFonts w:ascii="Times New Roman" w:eastAsia="Times New Roman" w:hAnsi="Times New Roman" w:cs="Times New Roman"/>
          <w:b/>
          <w:bCs/>
          <w:sz w:val="24"/>
          <w:szCs w:val="24"/>
        </w:rPr>
        <w:t>RY</w:t>
      </w:r>
      <w:r w:rsidRPr="007B2782">
        <w:rPr>
          <w:rFonts w:ascii="Times New Roman" w:eastAsia="Times New Roman" w:hAnsi="Times New Roman" w:cs="Times New Roman"/>
          <w:b/>
          <w:bCs/>
          <w:sz w:val="24"/>
          <w:szCs w:val="24"/>
        </w:rPr>
        <w:t xml:space="preserve"> </w:t>
      </w:r>
      <w:r w:rsidRPr="007B2782">
        <w:rPr>
          <w:rFonts w:ascii="Times New Roman" w:eastAsia="Times New Roman" w:hAnsi="Times New Roman" w:cs="Times New Roman"/>
          <w:b/>
          <w:bCs/>
          <w:spacing w:val="-3"/>
          <w:sz w:val="24"/>
          <w:szCs w:val="24"/>
        </w:rPr>
        <w:t>P</w:t>
      </w:r>
      <w:r w:rsidRPr="007B2782">
        <w:rPr>
          <w:rFonts w:ascii="Times New Roman" w:eastAsia="Times New Roman" w:hAnsi="Times New Roman" w:cs="Times New Roman"/>
          <w:b/>
          <w:bCs/>
          <w:spacing w:val="2"/>
          <w:sz w:val="24"/>
          <w:szCs w:val="24"/>
        </w:rPr>
        <w:t>A</w:t>
      </w:r>
      <w:r w:rsidRPr="007B2782">
        <w:rPr>
          <w:rFonts w:ascii="Times New Roman" w:eastAsia="Times New Roman" w:hAnsi="Times New Roman" w:cs="Times New Roman"/>
          <w:b/>
          <w:bCs/>
          <w:sz w:val="24"/>
          <w:szCs w:val="24"/>
        </w:rPr>
        <w:t>RT</w:t>
      </w:r>
      <w:r w:rsidRPr="007B2782">
        <w:rPr>
          <w:rFonts w:ascii="Times New Roman" w:eastAsia="Times New Roman" w:hAnsi="Times New Roman" w:cs="Times New Roman"/>
          <w:b/>
          <w:bCs/>
          <w:spacing w:val="1"/>
          <w:sz w:val="24"/>
          <w:szCs w:val="24"/>
        </w:rPr>
        <w:t xml:space="preserve"> </w:t>
      </w:r>
      <w:r w:rsidRPr="007B2782">
        <w:rPr>
          <w:rFonts w:ascii="Times New Roman" w:eastAsia="Times New Roman" w:hAnsi="Times New Roman" w:cs="Times New Roman"/>
          <w:b/>
          <w:bCs/>
          <w:sz w:val="24"/>
          <w:szCs w:val="24"/>
        </w:rPr>
        <w:t>OO</w:t>
      </w:r>
    </w:p>
    <w:p w:rsidR="007B2782" w:rsidRPr="007B2782" w:rsidRDefault="007B2782" w:rsidP="007B2782">
      <w:pPr>
        <w:spacing w:before="2" w:after="0" w:line="240" w:lineRule="exact"/>
        <w:rPr>
          <w:rFonts w:ascii="Times New Roman" w:hAnsi="Times New Roman" w:cs="Times New Roman"/>
          <w:sz w:val="24"/>
          <w:szCs w:val="24"/>
        </w:rPr>
      </w:pPr>
    </w:p>
    <w:p w:rsidR="007B2782" w:rsidRPr="007B2782" w:rsidRDefault="007B2782" w:rsidP="004A69B0">
      <w:pPr>
        <w:spacing w:before="29" w:after="0" w:line="240" w:lineRule="auto"/>
        <w:ind w:left="840" w:right="-20" w:hanging="30"/>
        <w:rPr>
          <w:rFonts w:ascii="Times New Roman" w:eastAsia="Times New Roman" w:hAnsi="Times New Roman" w:cs="Times New Roman"/>
          <w:sz w:val="24"/>
          <w:szCs w:val="24"/>
        </w:rPr>
      </w:pPr>
      <w:r w:rsidRPr="007B2782">
        <w:rPr>
          <w:rFonts w:ascii="Times New Roman" w:eastAsia="Times New Roman" w:hAnsi="Times New Roman" w:cs="Times New Roman"/>
          <w:sz w:val="24"/>
          <w:szCs w:val="24"/>
        </w:rPr>
        <w:t xml:space="preserve">This amendment </w:t>
      </w:r>
      <w:r w:rsidR="00EB29FA">
        <w:rPr>
          <w:rFonts w:ascii="Times New Roman" w:eastAsia="Times New Roman" w:hAnsi="Times New Roman" w:cs="Times New Roman"/>
          <w:sz w:val="24"/>
          <w:szCs w:val="24"/>
        </w:rPr>
        <w:t>make</w:t>
      </w:r>
      <w:r w:rsidR="006D699C">
        <w:rPr>
          <w:rFonts w:ascii="Times New Roman" w:eastAsia="Times New Roman" w:hAnsi="Times New Roman" w:cs="Times New Roman"/>
          <w:sz w:val="24"/>
          <w:szCs w:val="24"/>
        </w:rPr>
        <w:t>s</w:t>
      </w:r>
      <w:r w:rsidR="00EB29FA">
        <w:rPr>
          <w:rFonts w:ascii="Times New Roman" w:eastAsia="Times New Roman" w:hAnsi="Times New Roman" w:cs="Times New Roman"/>
          <w:sz w:val="24"/>
          <w:szCs w:val="24"/>
        </w:rPr>
        <w:t xml:space="preserve"> the following change</w:t>
      </w:r>
      <w:r w:rsidR="006D699C">
        <w:rPr>
          <w:rFonts w:ascii="Times New Roman" w:eastAsia="Times New Roman" w:hAnsi="Times New Roman" w:cs="Times New Roman"/>
          <w:sz w:val="24"/>
          <w:szCs w:val="24"/>
        </w:rPr>
        <w:t>s</w:t>
      </w:r>
      <w:r w:rsidR="00EB29FA">
        <w:rPr>
          <w:rFonts w:ascii="Times New Roman" w:eastAsia="Times New Roman" w:hAnsi="Times New Roman" w:cs="Times New Roman"/>
          <w:sz w:val="24"/>
          <w:szCs w:val="24"/>
        </w:rPr>
        <w:t xml:space="preserve"> to general assistance</w:t>
      </w:r>
      <w:r w:rsidRPr="007B2782">
        <w:rPr>
          <w:rFonts w:ascii="Times New Roman" w:eastAsia="Times New Roman" w:hAnsi="Times New Roman" w:cs="Times New Roman"/>
          <w:sz w:val="24"/>
          <w:szCs w:val="24"/>
        </w:rPr>
        <w:t>:</w:t>
      </w:r>
    </w:p>
    <w:p w:rsidR="007B2782" w:rsidRPr="007B2782" w:rsidRDefault="007B2782" w:rsidP="007B2782">
      <w:pPr>
        <w:spacing w:before="29" w:after="0" w:line="240" w:lineRule="auto"/>
        <w:ind w:left="840" w:right="-20"/>
        <w:rPr>
          <w:rFonts w:ascii="Times New Roman" w:eastAsia="Times New Roman" w:hAnsi="Times New Roman" w:cs="Times New Roman"/>
          <w:sz w:val="24"/>
          <w:szCs w:val="24"/>
        </w:rPr>
      </w:pPr>
    </w:p>
    <w:p w:rsidR="007B2782" w:rsidRPr="00D846D7" w:rsidRDefault="00EA72A7" w:rsidP="00EA72A7">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2782" w:rsidRPr="00D846D7">
        <w:rPr>
          <w:rFonts w:ascii="Times New Roman" w:eastAsia="Times New Roman" w:hAnsi="Times New Roman" w:cs="Times New Roman"/>
          <w:sz w:val="24"/>
          <w:szCs w:val="24"/>
        </w:rPr>
        <w:t xml:space="preserve">It removes the allowable cost limit of $10 per night for </w:t>
      </w:r>
      <w:r>
        <w:rPr>
          <w:rFonts w:ascii="Times New Roman" w:eastAsia="Times New Roman" w:hAnsi="Times New Roman" w:cs="Times New Roman"/>
          <w:sz w:val="24"/>
          <w:szCs w:val="24"/>
        </w:rPr>
        <w:t xml:space="preserve">temporary housing at a homeless </w:t>
      </w:r>
      <w:r w:rsidR="007B2782" w:rsidRPr="00D846D7">
        <w:rPr>
          <w:rFonts w:ascii="Times New Roman" w:eastAsia="Times New Roman" w:hAnsi="Times New Roman" w:cs="Times New Roman"/>
          <w:sz w:val="24"/>
          <w:szCs w:val="24"/>
        </w:rPr>
        <w:t>shelter</w:t>
      </w:r>
      <w:r>
        <w:rPr>
          <w:rFonts w:ascii="Times New Roman" w:eastAsia="Times New Roman" w:hAnsi="Times New Roman" w:cs="Times New Roman"/>
          <w:sz w:val="24"/>
          <w:szCs w:val="24"/>
        </w:rPr>
        <w:t>.</w:t>
      </w:r>
      <w:r w:rsidR="007B2782" w:rsidRPr="00D846D7">
        <w:rPr>
          <w:rFonts w:ascii="Times New Roman" w:eastAsia="Times New Roman" w:hAnsi="Times New Roman" w:cs="Times New Roman"/>
          <w:sz w:val="24"/>
          <w:szCs w:val="24"/>
        </w:rPr>
        <w:t xml:space="preserve"> </w:t>
      </w:r>
    </w:p>
    <w:p w:rsidR="007B2782" w:rsidRPr="007B2782" w:rsidRDefault="007B2782" w:rsidP="007B2782">
      <w:pPr>
        <w:spacing w:before="16" w:after="0" w:line="260" w:lineRule="exact"/>
        <w:rPr>
          <w:rFonts w:ascii="Times New Roman" w:hAnsi="Times New Roman" w:cs="Times New Roman"/>
          <w:strike/>
          <w:sz w:val="26"/>
          <w:szCs w:val="26"/>
        </w:rPr>
      </w:pPr>
    </w:p>
    <w:p w:rsidR="007B2782" w:rsidRPr="007B2782" w:rsidRDefault="007B2782" w:rsidP="007B2782">
      <w:pPr>
        <w:spacing w:after="0" w:line="240" w:lineRule="auto"/>
        <w:ind w:left="120" w:right="-20"/>
        <w:rPr>
          <w:rFonts w:ascii="Times New Roman" w:eastAsia="Times New Roman" w:hAnsi="Times New Roman" w:cs="Times New Roman"/>
          <w:sz w:val="24"/>
          <w:szCs w:val="24"/>
        </w:rPr>
      </w:pPr>
      <w:r w:rsidRPr="007B2782">
        <w:rPr>
          <w:rFonts w:ascii="Times New Roman" w:eastAsia="Times New Roman" w:hAnsi="Times New Roman" w:cs="Times New Roman"/>
          <w:spacing w:val="-1"/>
          <w:sz w:val="24"/>
          <w:szCs w:val="24"/>
        </w:rPr>
        <w:tab/>
        <w:t xml:space="preserve">  It makes an individual who is a fugitive from justice ineligible for General Assistance. </w:t>
      </w:r>
    </w:p>
    <w:p w:rsidR="007B2782" w:rsidRPr="007B2782" w:rsidRDefault="007B2782" w:rsidP="007B2782">
      <w:pPr>
        <w:spacing w:before="16" w:after="0" w:line="260" w:lineRule="exact"/>
        <w:rPr>
          <w:rFonts w:ascii="Times New Roman" w:hAnsi="Times New Roman" w:cs="Times New Roman"/>
          <w:sz w:val="26"/>
          <w:szCs w:val="26"/>
        </w:rPr>
      </w:pPr>
    </w:p>
    <w:p w:rsidR="006D699C" w:rsidRPr="007B594A" w:rsidRDefault="006D699C" w:rsidP="007B2782">
      <w:pPr>
        <w:spacing w:after="0" w:line="240" w:lineRule="auto"/>
        <w:ind w:left="120" w:right="3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D699C">
        <w:rPr>
          <w:rFonts w:ascii="Times New Roman" w:eastAsia="Times New Roman" w:hAnsi="Times New Roman" w:cs="Times New Roman"/>
          <w:sz w:val="24"/>
          <w:szCs w:val="24"/>
        </w:rPr>
        <w:t>t changes</w:t>
      </w:r>
      <w:r>
        <w:rPr>
          <w:rFonts w:ascii="Times New Roman" w:eastAsia="Times New Roman" w:hAnsi="Times New Roman" w:cs="Times New Roman"/>
          <w:sz w:val="24"/>
          <w:szCs w:val="24"/>
        </w:rPr>
        <w:t xml:space="preserve"> the reimbursement amount for Indian Tribes</w:t>
      </w:r>
      <w:r w:rsidR="007B594A">
        <w:rPr>
          <w:rFonts w:ascii="Times New Roman" w:eastAsia="Times New Roman" w:hAnsi="Times New Roman" w:cs="Times New Roman"/>
          <w:sz w:val="24"/>
          <w:szCs w:val="24"/>
        </w:rPr>
        <w:t xml:space="preserve"> from </w:t>
      </w:r>
      <w:r w:rsidR="007B594A" w:rsidRPr="007B594A">
        <w:rPr>
          <w:rFonts w:ascii="Times New Roman" w:hAnsi="Times New Roman" w:cs="Times New Roman"/>
        </w:rPr>
        <w:t>90% of net general assistance costs in any fiscal year in excess of .0003 of that Tribe’s most recent state valuation</w:t>
      </w:r>
      <w:r w:rsidR="007B594A">
        <w:rPr>
          <w:rFonts w:ascii="Times New Roman" w:hAnsi="Times New Roman" w:cs="Times New Roman"/>
        </w:rPr>
        <w:t xml:space="preserve"> </w:t>
      </w:r>
      <w:r w:rsidR="007B594A" w:rsidRPr="007B594A">
        <w:rPr>
          <w:rFonts w:ascii="Times New Roman" w:hAnsi="Times New Roman" w:cs="Times New Roman"/>
        </w:rPr>
        <w:t xml:space="preserve">to 10% of the </w:t>
      </w:r>
      <w:r w:rsidR="007B594A">
        <w:rPr>
          <w:rFonts w:ascii="Times New Roman" w:hAnsi="Times New Roman" w:cs="Times New Roman"/>
        </w:rPr>
        <w:t xml:space="preserve">reimbursement </w:t>
      </w:r>
      <w:r w:rsidR="007B594A" w:rsidRPr="007B594A">
        <w:rPr>
          <w:rFonts w:ascii="Times New Roman" w:hAnsi="Times New Roman" w:cs="Times New Roman"/>
        </w:rPr>
        <w:t>amount, up to .0003 of that tribe’s most recent State valuation</w:t>
      </w:r>
      <w:r w:rsidR="007B594A">
        <w:rPr>
          <w:rFonts w:ascii="Times New Roman" w:hAnsi="Times New Roman" w:cs="Times New Roman"/>
        </w:rPr>
        <w:t xml:space="preserve"> and 100</w:t>
      </w:r>
      <w:r w:rsidR="007B594A" w:rsidRPr="007B594A">
        <w:rPr>
          <w:rFonts w:ascii="Times New Roman" w:hAnsi="Times New Roman" w:cs="Times New Roman"/>
        </w:rPr>
        <w:t>% of the amount in excess of .0003 of that tribe’s most recent State valuation</w:t>
      </w:r>
      <w:r w:rsidR="007B594A">
        <w:rPr>
          <w:rFonts w:ascii="Times New Roman" w:hAnsi="Times New Roman" w:cs="Times New Roman"/>
        </w:rPr>
        <w:t>.</w:t>
      </w:r>
    </w:p>
    <w:p w:rsidR="007B2782" w:rsidRPr="007B2782" w:rsidRDefault="007B2782" w:rsidP="007B2782">
      <w:pPr>
        <w:spacing w:after="0"/>
        <w:rPr>
          <w:rFonts w:ascii="Times New Roman" w:hAnsi="Times New Roman" w:cs="Times New Roman"/>
        </w:rPr>
      </w:pPr>
    </w:p>
    <w:p w:rsidR="007B2782" w:rsidRPr="007B2782" w:rsidRDefault="007B2782" w:rsidP="007B2782">
      <w:pPr>
        <w:widowControl/>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7B2782">
        <w:rPr>
          <w:rFonts w:ascii="Times New Roman" w:eastAsia="Times New Roman" w:hAnsi="Times New Roman" w:cs="Times New Roman"/>
          <w:color w:val="000000"/>
          <w:sz w:val="24"/>
          <w:szCs w:val="24"/>
        </w:rPr>
        <w:t>It establishes the maximum level of assistance as 90% of the maximum level of assistance in effect on April 1, 2012.</w:t>
      </w:r>
    </w:p>
    <w:p w:rsidR="007B2782" w:rsidRPr="007B2782" w:rsidRDefault="007B2782" w:rsidP="007B2782">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rsidR="007B2782" w:rsidRPr="007B2782" w:rsidRDefault="007B2782" w:rsidP="007B2782">
      <w:pPr>
        <w:widowControl/>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7B2782">
        <w:rPr>
          <w:rFonts w:ascii="Times New Roman" w:eastAsia="Times New Roman" w:hAnsi="Times New Roman" w:cs="Times New Roman"/>
          <w:color w:val="000000"/>
          <w:sz w:val="24"/>
          <w:szCs w:val="24"/>
        </w:rPr>
        <w:t xml:space="preserve">It limits housing assistance to 9 months in a fiscal year subject to certain exceptions. </w:t>
      </w:r>
    </w:p>
    <w:p w:rsidR="00293210" w:rsidRDefault="00293210" w:rsidP="00D92F99">
      <w:pPr>
        <w:autoSpaceDE w:val="0"/>
        <w:autoSpaceDN w:val="0"/>
        <w:adjustRightInd w:val="0"/>
        <w:spacing w:before="240" w:after="0" w:line="240" w:lineRule="auto"/>
        <w:rPr>
          <w:rFonts w:ascii="Times New Roman" w:eastAsia="Calibri" w:hAnsi="Times New Roman" w:cs="Times New Roman"/>
          <w:b/>
        </w:rPr>
      </w:pPr>
    </w:p>
    <w:p w:rsidR="00280F83" w:rsidRDefault="00280F83" w:rsidP="00D92F99">
      <w:pPr>
        <w:autoSpaceDE w:val="0"/>
        <w:autoSpaceDN w:val="0"/>
        <w:adjustRightInd w:val="0"/>
        <w:spacing w:before="240" w:after="0" w:line="240" w:lineRule="auto"/>
        <w:rPr>
          <w:rFonts w:ascii="Times New Roman" w:eastAsia="Calibri" w:hAnsi="Times New Roman" w:cs="Times New Roman"/>
          <w:b/>
        </w:rPr>
      </w:pPr>
    </w:p>
    <w:p w:rsidR="00280F83" w:rsidRDefault="00280F83" w:rsidP="00D92F99">
      <w:pPr>
        <w:autoSpaceDE w:val="0"/>
        <w:autoSpaceDN w:val="0"/>
        <w:adjustRightInd w:val="0"/>
        <w:spacing w:before="240" w:after="0" w:line="240" w:lineRule="auto"/>
        <w:rPr>
          <w:rFonts w:ascii="Times New Roman" w:eastAsia="Calibri" w:hAnsi="Times New Roman" w:cs="Times New Roman"/>
          <w:b/>
        </w:rPr>
      </w:pPr>
    </w:p>
    <w:p w:rsidR="00280F83" w:rsidRDefault="00280F83" w:rsidP="00D92F99">
      <w:pPr>
        <w:autoSpaceDE w:val="0"/>
        <w:autoSpaceDN w:val="0"/>
        <w:adjustRightInd w:val="0"/>
        <w:spacing w:before="240" w:after="0" w:line="240" w:lineRule="auto"/>
        <w:rPr>
          <w:rFonts w:ascii="Times New Roman" w:eastAsia="Calibri" w:hAnsi="Times New Roman" w:cs="Times New Roman"/>
          <w:b/>
        </w:rPr>
      </w:pPr>
    </w:p>
    <w:p w:rsidR="00280F83" w:rsidRDefault="00280F83" w:rsidP="00D92F99">
      <w:pPr>
        <w:autoSpaceDE w:val="0"/>
        <w:autoSpaceDN w:val="0"/>
        <w:adjustRightInd w:val="0"/>
        <w:spacing w:before="240" w:after="0" w:line="240" w:lineRule="auto"/>
        <w:rPr>
          <w:rFonts w:ascii="Times New Roman" w:eastAsia="Calibri" w:hAnsi="Times New Roman" w:cs="Times New Roman"/>
          <w:b/>
        </w:rPr>
      </w:pPr>
    </w:p>
    <w:p w:rsidR="00280F83" w:rsidRDefault="00280F83" w:rsidP="00D92F99">
      <w:pPr>
        <w:autoSpaceDE w:val="0"/>
        <w:autoSpaceDN w:val="0"/>
        <w:adjustRightInd w:val="0"/>
        <w:spacing w:before="240" w:after="0" w:line="240" w:lineRule="auto"/>
        <w:rPr>
          <w:rFonts w:ascii="Times New Roman" w:eastAsia="Calibri" w:hAnsi="Times New Roman" w:cs="Times New Roman"/>
          <w:b/>
        </w:rPr>
      </w:pPr>
    </w:p>
    <w:p w:rsidR="00280F83" w:rsidRDefault="00280F83" w:rsidP="00D92F99">
      <w:pPr>
        <w:autoSpaceDE w:val="0"/>
        <w:autoSpaceDN w:val="0"/>
        <w:adjustRightInd w:val="0"/>
        <w:spacing w:before="240" w:after="0" w:line="240" w:lineRule="auto"/>
        <w:rPr>
          <w:rFonts w:ascii="Times New Roman" w:eastAsia="Calibri" w:hAnsi="Times New Roman" w:cs="Times New Roman"/>
          <w:b/>
        </w:rPr>
      </w:pPr>
    </w:p>
    <w:p w:rsidR="00280F83" w:rsidRDefault="00280F83" w:rsidP="00D92F99">
      <w:pPr>
        <w:autoSpaceDE w:val="0"/>
        <w:autoSpaceDN w:val="0"/>
        <w:adjustRightInd w:val="0"/>
        <w:spacing w:before="240" w:after="0" w:line="240" w:lineRule="auto"/>
        <w:rPr>
          <w:rFonts w:ascii="Times New Roman" w:eastAsia="Calibri" w:hAnsi="Times New Roman" w:cs="Times New Roman"/>
          <w:b/>
        </w:rPr>
      </w:pPr>
    </w:p>
    <w:p w:rsidR="00D92F99" w:rsidRPr="00280F83" w:rsidRDefault="00D92F99" w:rsidP="00D92F99">
      <w:pPr>
        <w:autoSpaceDE w:val="0"/>
        <w:autoSpaceDN w:val="0"/>
        <w:adjustRightInd w:val="0"/>
        <w:spacing w:before="240" w:after="0" w:line="240" w:lineRule="auto"/>
        <w:rPr>
          <w:rFonts w:ascii="Times New Roman" w:eastAsia="Calibri" w:hAnsi="Times New Roman" w:cs="Times New Roman"/>
          <w:b/>
          <w:bCs/>
          <w:color w:val="000000"/>
          <w:sz w:val="24"/>
          <w:szCs w:val="24"/>
          <w:u w:val="single"/>
        </w:rPr>
      </w:pPr>
      <w:r w:rsidRPr="00280F83">
        <w:rPr>
          <w:rFonts w:ascii="Times New Roman" w:eastAsia="Calibri" w:hAnsi="Times New Roman" w:cs="Times New Roman"/>
          <w:b/>
          <w:sz w:val="24"/>
          <w:szCs w:val="24"/>
        </w:rPr>
        <w:lastRenderedPageBreak/>
        <w:t xml:space="preserve">Amend </w:t>
      </w:r>
      <w:r w:rsidR="0072126D">
        <w:rPr>
          <w:rFonts w:ascii="Times New Roman" w:eastAsia="Calibri" w:hAnsi="Times New Roman" w:cs="Times New Roman"/>
          <w:b/>
          <w:sz w:val="24"/>
          <w:szCs w:val="24"/>
        </w:rPr>
        <w:t>LD 1509</w:t>
      </w:r>
      <w:r w:rsidRPr="00280F83">
        <w:rPr>
          <w:rFonts w:ascii="Times New Roman" w:eastAsia="Calibri" w:hAnsi="Times New Roman" w:cs="Times New Roman"/>
          <w:b/>
          <w:sz w:val="24"/>
          <w:szCs w:val="24"/>
        </w:rPr>
        <w:t xml:space="preserve"> Part QQ as follows</w:t>
      </w:r>
      <w:r w:rsidRPr="00280F83">
        <w:rPr>
          <w:rFonts w:ascii="Times New Roman" w:eastAsia="Calibri" w:hAnsi="Times New Roman" w:cs="Times New Roman"/>
          <w:sz w:val="24"/>
          <w:szCs w:val="24"/>
        </w:rPr>
        <w:t>:</w:t>
      </w:r>
    </w:p>
    <w:p w:rsidR="00D92F99" w:rsidRPr="00D92F99" w:rsidRDefault="00D92F99" w:rsidP="00D92F99">
      <w:pPr>
        <w:autoSpaceDE w:val="0"/>
        <w:autoSpaceDN w:val="0"/>
        <w:adjustRightInd w:val="0"/>
        <w:spacing w:before="240" w:after="0" w:line="240" w:lineRule="auto"/>
        <w:rPr>
          <w:rFonts w:ascii="Times New Roman" w:eastAsia="Calibri" w:hAnsi="Times New Roman" w:cs="Times New Roman"/>
          <w:b/>
          <w:bCs/>
          <w:color w:val="000000"/>
          <w:sz w:val="24"/>
          <w:szCs w:val="24"/>
        </w:rPr>
      </w:pPr>
      <w:r w:rsidRPr="00D92F99">
        <w:rPr>
          <w:rFonts w:ascii="Times New Roman" w:eastAsia="Calibri" w:hAnsi="Times New Roman" w:cs="Times New Roman"/>
          <w:b/>
          <w:bCs/>
          <w:color w:val="000000"/>
          <w:sz w:val="24"/>
          <w:szCs w:val="24"/>
        </w:rPr>
        <w:t>Current</w:t>
      </w:r>
    </w:p>
    <w:p w:rsidR="00D92F99" w:rsidRPr="00D92F99" w:rsidRDefault="00D92F99" w:rsidP="002524B5">
      <w:pPr>
        <w:autoSpaceDE w:val="0"/>
        <w:autoSpaceDN w:val="0"/>
        <w:adjustRightInd w:val="0"/>
        <w:spacing w:before="240" w:after="0" w:line="240" w:lineRule="auto"/>
        <w:jc w:val="center"/>
        <w:rPr>
          <w:rFonts w:ascii="Times New Roman" w:eastAsia="Calibri" w:hAnsi="Times New Roman" w:cs="Times New Roman"/>
          <w:b/>
          <w:bCs/>
          <w:color w:val="000000"/>
          <w:sz w:val="24"/>
          <w:szCs w:val="24"/>
        </w:rPr>
      </w:pPr>
      <w:r w:rsidRPr="00D92F99">
        <w:rPr>
          <w:rFonts w:ascii="Times New Roman" w:eastAsia="Calibri" w:hAnsi="Times New Roman" w:cs="Times New Roman"/>
          <w:b/>
          <w:bCs/>
          <w:color w:val="000000"/>
          <w:sz w:val="24"/>
          <w:szCs w:val="24"/>
        </w:rPr>
        <w:t>Part QQ</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bCs/>
          <w:color w:val="000000"/>
          <w:sz w:val="24"/>
          <w:szCs w:val="24"/>
        </w:rPr>
      </w:pPr>
      <w:proofErr w:type="gramStart"/>
      <w:r w:rsidRPr="00D92F99">
        <w:rPr>
          <w:rFonts w:ascii="Times New Roman" w:eastAsia="Calibri" w:hAnsi="Times New Roman" w:cs="Times New Roman"/>
          <w:b/>
          <w:bCs/>
          <w:color w:val="000000"/>
          <w:sz w:val="24"/>
          <w:szCs w:val="24"/>
        </w:rPr>
        <w:t>Sec. QQ</w:t>
      </w:r>
      <w:r w:rsidR="00CD0A00">
        <w:rPr>
          <w:rFonts w:ascii="Times New Roman" w:eastAsia="Calibri" w:hAnsi="Times New Roman" w:cs="Times New Roman"/>
          <w:b/>
          <w:bCs/>
          <w:color w:val="000000"/>
          <w:sz w:val="24"/>
          <w:szCs w:val="24"/>
        </w:rPr>
        <w:t>-</w:t>
      </w:r>
      <w:r w:rsidRPr="00D92F99">
        <w:rPr>
          <w:rFonts w:ascii="Times New Roman" w:eastAsia="Calibri" w:hAnsi="Times New Roman" w:cs="Times New Roman"/>
          <w:b/>
          <w:bCs/>
          <w:color w:val="000000"/>
          <w:sz w:val="24"/>
          <w:szCs w:val="24"/>
        </w:rPr>
        <w:t>1.</w:t>
      </w:r>
      <w:proofErr w:type="gramEnd"/>
      <w:r w:rsidRPr="00D92F99">
        <w:rPr>
          <w:rFonts w:ascii="Times New Roman" w:eastAsia="Calibri" w:hAnsi="Times New Roman" w:cs="Times New Roman"/>
          <w:b/>
          <w:bCs/>
          <w:color w:val="000000"/>
          <w:sz w:val="24"/>
          <w:szCs w:val="24"/>
        </w:rPr>
        <w:t xml:space="preserve">  36 MRSA §2892,</w:t>
      </w:r>
      <w:r w:rsidRPr="00D92F99">
        <w:rPr>
          <w:rFonts w:ascii="Times New Roman" w:eastAsia="Calibri" w:hAnsi="Times New Roman" w:cs="Times New Roman"/>
          <w:bCs/>
          <w:color w:val="000000"/>
          <w:sz w:val="24"/>
          <w:szCs w:val="24"/>
        </w:rPr>
        <w:t xml:space="preserve"> as amended by PL 2009, c. 571, Pt. AAA, §1, is further amended to read:</w:t>
      </w:r>
    </w:p>
    <w:p w:rsidR="00D92F99" w:rsidRPr="00D92F99" w:rsidRDefault="00D92F99" w:rsidP="00B13D08">
      <w:pPr>
        <w:autoSpaceDE w:val="0"/>
        <w:autoSpaceDN w:val="0"/>
        <w:adjustRightInd w:val="0"/>
        <w:spacing w:before="240" w:after="0" w:line="240" w:lineRule="auto"/>
        <w:ind w:firstLine="400"/>
        <w:rPr>
          <w:rFonts w:ascii="Times New Roman" w:eastAsia="Calibri" w:hAnsi="Times New Roman" w:cs="Times New Roman"/>
          <w:bCs/>
          <w:color w:val="000000"/>
          <w:sz w:val="24"/>
          <w:szCs w:val="24"/>
          <w:u w:val="single"/>
        </w:rPr>
      </w:pPr>
      <w:r w:rsidRPr="00D92F99">
        <w:rPr>
          <w:rFonts w:ascii="Times New Roman" w:eastAsia="Calibri" w:hAnsi="Times New Roman" w:cs="Times New Roman"/>
          <w:bCs/>
          <w:color w:val="000000"/>
          <w:sz w:val="24"/>
          <w:szCs w:val="24"/>
          <w:u w:val="single"/>
        </w:rPr>
        <w:t>For state fiscal years beginning on or after July 1, 2013, the hospital’s taxable year is the hospital’s fiscal year that ended during calendar year 2011.</w:t>
      </w:r>
    </w:p>
    <w:p w:rsidR="00D92F99" w:rsidRPr="00D92F99" w:rsidRDefault="00D92F99" w:rsidP="00D92F99">
      <w:pPr>
        <w:autoSpaceDE w:val="0"/>
        <w:autoSpaceDN w:val="0"/>
        <w:adjustRightInd w:val="0"/>
        <w:spacing w:before="240" w:after="0" w:line="240" w:lineRule="auto"/>
        <w:rPr>
          <w:rFonts w:ascii="Times New Roman" w:eastAsia="Calibri" w:hAnsi="Times New Roman" w:cs="Times New Roman"/>
          <w:b/>
          <w:bCs/>
          <w:color w:val="000000"/>
          <w:sz w:val="24"/>
          <w:szCs w:val="24"/>
        </w:rPr>
      </w:pPr>
      <w:r w:rsidRPr="00D92F99">
        <w:rPr>
          <w:rFonts w:ascii="Times New Roman" w:eastAsia="Calibri" w:hAnsi="Times New Roman" w:cs="Times New Roman"/>
          <w:b/>
          <w:bCs/>
          <w:color w:val="000000"/>
          <w:sz w:val="24"/>
          <w:szCs w:val="24"/>
        </w:rPr>
        <w:t>Proposed</w:t>
      </w:r>
    </w:p>
    <w:p w:rsidR="00D92F99" w:rsidRPr="002524B5" w:rsidRDefault="00D92F99" w:rsidP="00D92F99">
      <w:pPr>
        <w:autoSpaceDE w:val="0"/>
        <w:autoSpaceDN w:val="0"/>
        <w:adjustRightInd w:val="0"/>
        <w:spacing w:before="240" w:after="0" w:line="240" w:lineRule="auto"/>
        <w:jc w:val="center"/>
        <w:rPr>
          <w:rFonts w:ascii="Times New Roman" w:eastAsia="Calibri" w:hAnsi="Times New Roman" w:cs="Times New Roman"/>
          <w:b/>
          <w:bCs/>
          <w:color w:val="000000"/>
          <w:sz w:val="24"/>
          <w:szCs w:val="24"/>
        </w:rPr>
      </w:pPr>
      <w:r w:rsidRPr="002524B5">
        <w:rPr>
          <w:rFonts w:ascii="Times New Roman" w:eastAsia="Calibri" w:hAnsi="Times New Roman" w:cs="Times New Roman"/>
          <w:b/>
          <w:bCs/>
          <w:color w:val="000000"/>
          <w:sz w:val="24"/>
          <w:szCs w:val="24"/>
        </w:rPr>
        <w:t>Part QQ</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bCs/>
          <w:color w:val="000000"/>
          <w:sz w:val="24"/>
          <w:szCs w:val="24"/>
        </w:rPr>
      </w:pPr>
      <w:proofErr w:type="gramStart"/>
      <w:r w:rsidRPr="00D92F99">
        <w:rPr>
          <w:rFonts w:ascii="Times New Roman" w:eastAsia="Calibri" w:hAnsi="Times New Roman" w:cs="Times New Roman"/>
          <w:b/>
          <w:bCs/>
          <w:color w:val="000000"/>
          <w:sz w:val="24"/>
          <w:szCs w:val="24"/>
        </w:rPr>
        <w:t>Sec. QQ-1.</w:t>
      </w:r>
      <w:proofErr w:type="gramEnd"/>
      <w:r w:rsidRPr="00D92F99">
        <w:rPr>
          <w:rFonts w:ascii="Times New Roman" w:eastAsia="Calibri" w:hAnsi="Times New Roman" w:cs="Times New Roman"/>
          <w:b/>
          <w:bCs/>
          <w:color w:val="000000"/>
          <w:sz w:val="24"/>
          <w:szCs w:val="24"/>
        </w:rPr>
        <w:t xml:space="preserve">  36 MRSA §2892,</w:t>
      </w:r>
      <w:r w:rsidRPr="00D92F99">
        <w:rPr>
          <w:rFonts w:ascii="Times New Roman" w:eastAsia="Calibri" w:hAnsi="Times New Roman" w:cs="Times New Roman"/>
          <w:bCs/>
          <w:color w:val="000000"/>
          <w:sz w:val="24"/>
          <w:szCs w:val="24"/>
        </w:rPr>
        <w:t xml:space="preserve"> as amended by PL 2009, c. 571, Pt. AAA, §1, is further amended to read:</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b/>
          <w:bCs/>
          <w:color w:val="000000"/>
          <w:sz w:val="24"/>
          <w:szCs w:val="24"/>
        </w:rPr>
      </w:pPr>
      <w:r w:rsidRPr="00D92F99">
        <w:rPr>
          <w:rFonts w:ascii="Times New Roman" w:eastAsia="Calibri" w:hAnsi="Times New Roman" w:cs="Times New Roman"/>
          <w:b/>
          <w:bCs/>
          <w:color w:val="000000"/>
          <w:sz w:val="24"/>
          <w:szCs w:val="24"/>
        </w:rPr>
        <w:t>§2892. TAX IMPOSED</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bCs/>
          <w:color w:val="000000"/>
          <w:sz w:val="24"/>
          <w:szCs w:val="24"/>
        </w:rPr>
      </w:pPr>
      <w:r w:rsidRPr="00D92F99">
        <w:rPr>
          <w:rFonts w:ascii="Times New Roman" w:eastAsia="Calibri" w:hAnsi="Times New Roman" w:cs="Times New Roman"/>
          <w:bCs/>
          <w:color w:val="000000"/>
          <w:sz w:val="24"/>
          <w:szCs w:val="24"/>
        </w:rP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Title 22, section 3175-C. </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bCs/>
          <w:color w:val="000000"/>
          <w:sz w:val="24"/>
          <w:szCs w:val="24"/>
        </w:rPr>
      </w:pPr>
      <w:r w:rsidRPr="00D92F99">
        <w:rPr>
          <w:rFonts w:ascii="Times New Roman" w:eastAsia="Calibri" w:hAnsi="Times New Roman" w:cs="Times New Roman"/>
          <w:bCs/>
          <w:color w:val="000000"/>
          <w:sz w:val="24"/>
          <w:szCs w:val="24"/>
        </w:rP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 </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bCs/>
          <w:color w:val="000000"/>
          <w:sz w:val="24"/>
          <w:szCs w:val="24"/>
        </w:rPr>
      </w:pPr>
      <w:r w:rsidRPr="00D92F99">
        <w:rPr>
          <w:rFonts w:ascii="Times New Roman" w:eastAsia="Calibri" w:hAnsi="Times New Roman" w:cs="Times New Roman"/>
          <w:bCs/>
          <w:color w:val="000000"/>
          <w:sz w:val="24"/>
          <w:szCs w:val="24"/>
        </w:rPr>
        <w:t xml:space="preserve">For state fiscal years beginning on or after July 1, 2008, </w:t>
      </w:r>
      <w:r w:rsidRPr="00D92F99">
        <w:rPr>
          <w:rFonts w:ascii="Times New Roman" w:eastAsia="Calibri" w:hAnsi="Times New Roman" w:cs="Times New Roman"/>
          <w:bCs/>
          <w:color w:val="000000"/>
          <w:sz w:val="24"/>
          <w:szCs w:val="24"/>
          <w:u w:val="single"/>
        </w:rPr>
        <w:t>but before July 1, 2010,</w:t>
      </w:r>
      <w:r w:rsidRPr="00D92F99">
        <w:rPr>
          <w:rFonts w:ascii="Times New Roman" w:eastAsia="Calibri" w:hAnsi="Times New Roman" w:cs="Times New Roman"/>
          <w:bCs/>
          <w:color w:val="000000"/>
          <w:sz w:val="24"/>
          <w:szCs w:val="24"/>
        </w:rPr>
        <w:t xml:space="preserve"> the hospital's taxable year is the hospital's fiscal year that ended during calendar year 2006. </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bCs/>
          <w:color w:val="000000"/>
          <w:sz w:val="24"/>
          <w:szCs w:val="24"/>
        </w:rPr>
      </w:pPr>
      <w:r w:rsidRPr="00D92F99">
        <w:rPr>
          <w:rFonts w:ascii="Times New Roman" w:eastAsia="Calibri" w:hAnsi="Times New Roman" w:cs="Times New Roman"/>
          <w:bCs/>
          <w:color w:val="000000"/>
          <w:sz w:val="24"/>
          <w:szCs w:val="24"/>
        </w:rPr>
        <w:t xml:space="preserve">For state fiscal years beginning on or after July 1, 2010, </w:t>
      </w:r>
      <w:r w:rsidRPr="00D92F99">
        <w:rPr>
          <w:rFonts w:ascii="Times New Roman" w:eastAsia="Calibri" w:hAnsi="Times New Roman" w:cs="Times New Roman"/>
          <w:bCs/>
          <w:color w:val="000000"/>
          <w:sz w:val="24"/>
          <w:szCs w:val="24"/>
          <w:u w:val="single"/>
        </w:rPr>
        <w:t>but before July 1, 2013,</w:t>
      </w:r>
      <w:r w:rsidRPr="00D92F99">
        <w:rPr>
          <w:rFonts w:ascii="Times New Roman" w:eastAsia="Calibri" w:hAnsi="Times New Roman" w:cs="Times New Roman"/>
          <w:bCs/>
          <w:color w:val="000000"/>
          <w:sz w:val="24"/>
          <w:szCs w:val="24"/>
        </w:rPr>
        <w:t xml:space="preserve"> the hospital's taxable year is the hospital's fiscal year that ended during calendar year 2008. </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bCs/>
          <w:color w:val="000000"/>
          <w:sz w:val="24"/>
          <w:szCs w:val="24"/>
          <w:u w:val="single"/>
        </w:rPr>
      </w:pPr>
      <w:r w:rsidRPr="00D92F99">
        <w:rPr>
          <w:rFonts w:ascii="Times New Roman" w:eastAsia="Calibri" w:hAnsi="Times New Roman" w:cs="Times New Roman"/>
          <w:bCs/>
          <w:color w:val="000000"/>
          <w:sz w:val="24"/>
          <w:szCs w:val="24"/>
          <w:u w:val="single"/>
        </w:rPr>
        <w:t xml:space="preserve">For state fiscal years beginning on or after July 1, 2013, the hospital’s taxable year is the hospital’s fiscal year that ended during the calendar year that is two years prior to the calendar year in which the state fiscal year begins. </w:t>
      </w:r>
    </w:p>
    <w:p w:rsidR="0062485E" w:rsidRDefault="0062485E" w:rsidP="00D92F99">
      <w:pPr>
        <w:widowControl/>
        <w:spacing w:after="0" w:line="240" w:lineRule="auto"/>
        <w:jc w:val="center"/>
        <w:outlineLvl w:val="0"/>
        <w:rPr>
          <w:rFonts w:ascii="Times New Roman" w:eastAsia="Calibri" w:hAnsi="Times New Roman" w:cs="Times New Roman"/>
          <w:b/>
        </w:rPr>
      </w:pPr>
    </w:p>
    <w:p w:rsidR="00D92F99" w:rsidRPr="00D92F99" w:rsidRDefault="00D92F99" w:rsidP="00D92F99">
      <w:pPr>
        <w:widowControl/>
        <w:spacing w:after="0" w:line="240" w:lineRule="auto"/>
        <w:jc w:val="center"/>
        <w:outlineLvl w:val="0"/>
        <w:rPr>
          <w:rFonts w:ascii="Times New Roman" w:eastAsia="Calibri" w:hAnsi="Times New Roman" w:cs="Times New Roman"/>
          <w:b/>
        </w:rPr>
      </w:pPr>
      <w:r w:rsidRPr="00D92F99">
        <w:rPr>
          <w:rFonts w:ascii="Times New Roman" w:eastAsia="Calibri" w:hAnsi="Times New Roman" w:cs="Times New Roman"/>
          <w:b/>
        </w:rPr>
        <w:t>SUMMARY</w:t>
      </w:r>
    </w:p>
    <w:p w:rsidR="00D92F99" w:rsidRPr="00D92F99" w:rsidRDefault="00D92F99" w:rsidP="00D92F99">
      <w:pPr>
        <w:widowControl/>
        <w:spacing w:after="0" w:line="240" w:lineRule="auto"/>
        <w:jc w:val="center"/>
        <w:rPr>
          <w:rFonts w:ascii="Times New Roman" w:eastAsia="Calibri" w:hAnsi="Times New Roman" w:cs="Times New Roman"/>
          <w:b/>
        </w:rPr>
      </w:pPr>
      <w:r w:rsidRPr="00D92F99">
        <w:rPr>
          <w:rFonts w:ascii="Times New Roman" w:eastAsia="Calibri" w:hAnsi="Times New Roman" w:cs="Times New Roman"/>
          <w:b/>
        </w:rPr>
        <w:t>PART QQ</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color w:val="000000"/>
          <w:sz w:val="24"/>
          <w:szCs w:val="24"/>
        </w:rPr>
      </w:pPr>
      <w:r w:rsidRPr="00D92F99">
        <w:rPr>
          <w:rFonts w:ascii="Times New Roman" w:eastAsia="Calibri" w:hAnsi="Times New Roman" w:cs="Times New Roman"/>
        </w:rPr>
        <w:tab/>
        <w:t>This amendment establishe</w:t>
      </w:r>
      <w:r w:rsidR="003C178D">
        <w:rPr>
          <w:rFonts w:ascii="Times New Roman" w:eastAsia="Calibri" w:hAnsi="Times New Roman" w:cs="Times New Roman"/>
        </w:rPr>
        <w:t>s</w:t>
      </w:r>
      <w:r w:rsidRPr="00D92F99">
        <w:rPr>
          <w:rFonts w:ascii="Times New Roman" w:eastAsia="Calibri" w:hAnsi="Times New Roman" w:cs="Times New Roman"/>
        </w:rPr>
        <w:t xml:space="preserve"> that </w:t>
      </w:r>
      <w:r w:rsidRPr="00D92F99">
        <w:rPr>
          <w:rFonts w:ascii="Times New Roman" w:eastAsia="Calibri" w:hAnsi="Times New Roman" w:cs="Times New Roman"/>
          <w:color w:val="000000"/>
          <w:sz w:val="24"/>
          <w:szCs w:val="24"/>
        </w:rPr>
        <w:t xml:space="preserve">for state fiscal years on or after July 1, 2013, the hospital’s taxable year is its fiscal year that ended in the calendar </w:t>
      </w:r>
      <w:r w:rsidR="001E2B7A">
        <w:rPr>
          <w:rFonts w:ascii="Times New Roman" w:eastAsia="Calibri" w:hAnsi="Times New Roman" w:cs="Times New Roman"/>
          <w:color w:val="000000"/>
          <w:sz w:val="24"/>
          <w:szCs w:val="24"/>
        </w:rPr>
        <w:t xml:space="preserve">year </w:t>
      </w:r>
      <w:r w:rsidRPr="00D92F99">
        <w:rPr>
          <w:rFonts w:ascii="Times New Roman" w:eastAsia="Calibri" w:hAnsi="Times New Roman" w:cs="Times New Roman"/>
          <w:color w:val="000000"/>
          <w:sz w:val="24"/>
          <w:szCs w:val="24"/>
        </w:rPr>
        <w:t>two years prior to the calendar</w:t>
      </w:r>
      <w:r w:rsidR="001E2B7A">
        <w:rPr>
          <w:rFonts w:ascii="Times New Roman" w:eastAsia="Calibri" w:hAnsi="Times New Roman" w:cs="Times New Roman"/>
          <w:color w:val="000000"/>
          <w:sz w:val="24"/>
          <w:szCs w:val="24"/>
        </w:rPr>
        <w:t xml:space="preserve"> year</w:t>
      </w:r>
      <w:r w:rsidRPr="00D92F99">
        <w:rPr>
          <w:rFonts w:ascii="Times New Roman" w:eastAsia="Calibri" w:hAnsi="Times New Roman" w:cs="Times New Roman"/>
          <w:color w:val="000000"/>
          <w:sz w:val="24"/>
          <w:szCs w:val="24"/>
        </w:rPr>
        <w:t xml:space="preserve"> in which the state fiscal year begins.</w:t>
      </w:r>
    </w:p>
    <w:p w:rsidR="00B058BF" w:rsidRDefault="00B058BF">
      <w:pPr>
        <w:widowControl/>
        <w:rPr>
          <w:rFonts w:ascii="Times New Roman" w:hAnsi="Times New Roman" w:cs="Times New Roman"/>
          <w:b/>
          <w:sz w:val="24"/>
          <w:szCs w:val="24"/>
        </w:rPr>
      </w:pPr>
      <w:r>
        <w:rPr>
          <w:rFonts w:ascii="Times New Roman" w:hAnsi="Times New Roman" w:cs="Times New Roman"/>
          <w:b/>
          <w:sz w:val="24"/>
          <w:szCs w:val="24"/>
        </w:rPr>
        <w:br w:type="page"/>
      </w:r>
    </w:p>
    <w:p w:rsidR="009D629F" w:rsidRDefault="009D629F" w:rsidP="000D2291">
      <w:pPr>
        <w:spacing w:before="9" w:after="0" w:line="240" w:lineRule="exact"/>
        <w:rPr>
          <w:rFonts w:ascii="Times New Roman" w:hAnsi="Times New Roman" w:cs="Times New Roman"/>
          <w:b/>
          <w:sz w:val="24"/>
          <w:szCs w:val="24"/>
        </w:rPr>
      </w:pPr>
    </w:p>
    <w:p w:rsidR="00135EC2" w:rsidRDefault="00135EC2" w:rsidP="00135EC2">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 xml:space="preserve">Amend </w:t>
      </w:r>
      <w:r w:rsidR="00642D20">
        <w:rPr>
          <w:rFonts w:ascii="Times New Roman" w:hAnsi="Times New Roman" w:cs="Times New Roman"/>
          <w:b/>
          <w:sz w:val="24"/>
          <w:szCs w:val="24"/>
        </w:rPr>
        <w:t>LD 1509</w:t>
      </w:r>
      <w:r>
        <w:rPr>
          <w:rFonts w:ascii="Times New Roman" w:hAnsi="Times New Roman" w:cs="Times New Roman"/>
          <w:b/>
          <w:sz w:val="24"/>
          <w:szCs w:val="24"/>
        </w:rPr>
        <w:t xml:space="preserve"> </w:t>
      </w:r>
      <w:r w:rsidRPr="00662A69">
        <w:rPr>
          <w:rFonts w:ascii="Times New Roman" w:hAnsi="Times New Roman" w:cs="Times New Roman"/>
          <w:b/>
          <w:sz w:val="24"/>
          <w:szCs w:val="24"/>
        </w:rPr>
        <w:t xml:space="preserve">Part </w:t>
      </w:r>
      <w:r w:rsidR="00B058BF">
        <w:rPr>
          <w:rFonts w:ascii="Times New Roman" w:hAnsi="Times New Roman" w:cs="Times New Roman"/>
          <w:b/>
          <w:sz w:val="24"/>
          <w:szCs w:val="24"/>
        </w:rPr>
        <w:t>XX</w:t>
      </w:r>
      <w:r>
        <w:rPr>
          <w:sz w:val="24"/>
          <w:szCs w:val="24"/>
        </w:rPr>
        <w:t xml:space="preserve"> </w:t>
      </w:r>
      <w:r w:rsidRPr="00662A69">
        <w:rPr>
          <w:rFonts w:ascii="Times New Roman" w:hAnsi="Times New Roman" w:cs="Times New Roman"/>
          <w:b/>
          <w:sz w:val="24"/>
          <w:szCs w:val="24"/>
        </w:rPr>
        <w:t>as follows:</w:t>
      </w:r>
    </w:p>
    <w:p w:rsidR="00135EC2" w:rsidRDefault="00135EC2" w:rsidP="00135EC2">
      <w:pPr>
        <w:spacing w:before="9" w:after="0" w:line="240" w:lineRule="exact"/>
        <w:rPr>
          <w:rFonts w:ascii="Times New Roman" w:hAnsi="Times New Roman" w:cs="Times New Roman"/>
          <w:b/>
          <w:sz w:val="24"/>
          <w:szCs w:val="24"/>
        </w:rPr>
      </w:pPr>
    </w:p>
    <w:p w:rsidR="00135EC2" w:rsidRDefault="00135EC2" w:rsidP="00135EC2">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Current</w:t>
      </w:r>
    </w:p>
    <w:p w:rsidR="00135EC2" w:rsidRPr="00135EC2" w:rsidRDefault="00135EC2" w:rsidP="00135EC2">
      <w:pPr>
        <w:spacing w:before="57" w:after="0" w:line="240" w:lineRule="auto"/>
        <w:ind w:left="4140" w:right="4045"/>
        <w:jc w:val="center"/>
        <w:rPr>
          <w:rFonts w:ascii="Times New Roman" w:eastAsia="Times New Roman" w:hAnsi="Times New Roman" w:cs="Times New Roman"/>
          <w:sz w:val="24"/>
          <w:szCs w:val="24"/>
        </w:rPr>
      </w:pPr>
      <w:r w:rsidRPr="00135EC2">
        <w:rPr>
          <w:rFonts w:ascii="Times New Roman" w:eastAsia="Times New Roman" w:hAnsi="Times New Roman" w:cs="Times New Roman"/>
          <w:b/>
          <w:bCs/>
          <w:spacing w:val="-1"/>
          <w:sz w:val="24"/>
          <w:szCs w:val="24"/>
        </w:rPr>
        <w:t>PAR</w:t>
      </w:r>
      <w:r w:rsidRPr="00135EC2">
        <w:rPr>
          <w:rFonts w:ascii="Times New Roman" w:eastAsia="Times New Roman" w:hAnsi="Times New Roman" w:cs="Times New Roman"/>
          <w:b/>
          <w:bCs/>
          <w:sz w:val="24"/>
          <w:szCs w:val="24"/>
        </w:rPr>
        <w:t xml:space="preserve">T </w:t>
      </w:r>
      <w:r w:rsidRPr="00135EC2">
        <w:rPr>
          <w:rFonts w:ascii="Times New Roman" w:eastAsia="Times New Roman" w:hAnsi="Times New Roman" w:cs="Times New Roman"/>
          <w:b/>
          <w:bCs/>
          <w:spacing w:val="-1"/>
          <w:sz w:val="24"/>
          <w:szCs w:val="24"/>
        </w:rPr>
        <w:t>XX</w:t>
      </w:r>
    </w:p>
    <w:p w:rsidR="00135EC2" w:rsidRPr="00135EC2" w:rsidRDefault="00135EC2" w:rsidP="00135EC2">
      <w:pPr>
        <w:spacing w:before="1" w:after="0" w:line="160" w:lineRule="exact"/>
        <w:rPr>
          <w:sz w:val="24"/>
          <w:szCs w:val="24"/>
        </w:rPr>
      </w:pPr>
    </w:p>
    <w:p w:rsidR="00135EC2" w:rsidRDefault="00135EC2" w:rsidP="00135EC2">
      <w:pPr>
        <w:spacing w:after="0" w:line="200" w:lineRule="exact"/>
        <w:rPr>
          <w:sz w:val="20"/>
          <w:szCs w:val="20"/>
        </w:rPr>
      </w:pPr>
    </w:p>
    <w:p w:rsidR="00135EC2" w:rsidRDefault="00135EC2" w:rsidP="00135EC2">
      <w:pPr>
        <w:spacing w:after="0" w:line="239" w:lineRule="auto"/>
        <w:ind w:left="120" w:right="113" w:firstLine="566"/>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 XX</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Wil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rr</w:t>
      </w:r>
      <w:r>
        <w:rPr>
          <w:rFonts w:ascii="Times New Roman" w:eastAsia="Times New Roman" w:hAnsi="Times New Roman" w:cs="Times New Roman"/>
          <w:b/>
          <w:bCs/>
          <w:sz w:val="24"/>
          <w:szCs w:val="24"/>
        </w:rPr>
        <w:t>yi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w:t>
      </w:r>
      <w:r>
        <w:rPr>
          <w:rFonts w:ascii="Times New Roman" w:eastAsia="Times New Roman" w:hAnsi="Times New Roman" w:cs="Times New Roman"/>
          <w:b/>
          <w:bCs/>
          <w:spacing w:val="-1"/>
          <w:sz w:val="24"/>
          <w:szCs w:val="24"/>
        </w:rPr>
        <w:t>cc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8"/>
          <w:szCs w:val="28"/>
        </w:rPr>
        <w:t>.</w:t>
      </w:r>
      <w:r w:rsidR="003C767A">
        <w:rPr>
          <w:rFonts w:ascii="Times New Roman" w:eastAsia="Times New Roman" w:hAnsi="Times New Roman" w:cs="Times New Roman"/>
          <w:b/>
          <w:bCs/>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4"/>
          <w:szCs w:val="24"/>
        </w:rPr>
        <w:t>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ust 1, 2013,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$32,395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the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one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ust 1, 2014,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$32,395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 to the En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ount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p>
    <w:p w:rsidR="00135EC2" w:rsidRDefault="00135EC2" w:rsidP="00135EC2">
      <w:pPr>
        <w:spacing w:before="2" w:after="0" w:line="120" w:lineRule="exact"/>
        <w:rPr>
          <w:sz w:val="12"/>
          <w:szCs w:val="12"/>
        </w:rPr>
      </w:pPr>
    </w:p>
    <w:p w:rsidR="00135EC2" w:rsidRDefault="00135EC2" w:rsidP="00135EC2">
      <w:pPr>
        <w:spacing w:after="0" w:line="200" w:lineRule="exact"/>
        <w:rPr>
          <w:sz w:val="20"/>
          <w:szCs w:val="20"/>
        </w:rPr>
      </w:pPr>
    </w:p>
    <w:p w:rsidR="00135EC2" w:rsidRDefault="00135EC2" w:rsidP="00135EC2">
      <w:pPr>
        <w:spacing w:after="0" w:line="200" w:lineRule="exact"/>
        <w:rPr>
          <w:sz w:val="20"/>
          <w:szCs w:val="20"/>
        </w:rPr>
      </w:pPr>
    </w:p>
    <w:p w:rsidR="00135EC2" w:rsidRPr="00135EC2" w:rsidRDefault="000C6C20" w:rsidP="00135EC2">
      <w:pPr>
        <w:spacing w:before="1" w:after="0" w:line="160" w:lineRule="exact"/>
        <w:rPr>
          <w:rFonts w:ascii="Times New Roman" w:hAnsi="Times New Roman" w:cs="Times New Roman"/>
          <w:b/>
          <w:sz w:val="24"/>
          <w:szCs w:val="24"/>
        </w:rPr>
      </w:pPr>
      <w:r>
        <w:rPr>
          <w:rFonts w:ascii="Times New Roman" w:hAnsi="Times New Roman" w:cs="Times New Roman"/>
          <w:b/>
          <w:sz w:val="24"/>
          <w:szCs w:val="24"/>
        </w:rPr>
        <w:t>Revised</w:t>
      </w:r>
    </w:p>
    <w:p w:rsidR="00135EC2" w:rsidRPr="00135EC2" w:rsidRDefault="00135EC2" w:rsidP="00135EC2">
      <w:pPr>
        <w:spacing w:before="1" w:after="0" w:line="160" w:lineRule="exact"/>
        <w:rPr>
          <w:rFonts w:ascii="Times New Roman" w:hAnsi="Times New Roman" w:cs="Times New Roman"/>
          <w:sz w:val="24"/>
          <w:szCs w:val="24"/>
        </w:rPr>
      </w:pPr>
    </w:p>
    <w:p w:rsidR="00135EC2" w:rsidRDefault="00135EC2" w:rsidP="00135EC2">
      <w:pPr>
        <w:spacing w:after="0" w:line="200" w:lineRule="exact"/>
        <w:rPr>
          <w:sz w:val="20"/>
          <w:szCs w:val="20"/>
        </w:rPr>
      </w:pPr>
    </w:p>
    <w:p w:rsidR="00135EC2" w:rsidRDefault="00135EC2" w:rsidP="00135EC2">
      <w:pPr>
        <w:spacing w:after="0" w:line="239" w:lineRule="auto"/>
        <w:ind w:left="120" w:right="113" w:firstLine="566"/>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 XX</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Wil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rr</w:t>
      </w:r>
      <w:r>
        <w:rPr>
          <w:rFonts w:ascii="Times New Roman" w:eastAsia="Times New Roman" w:hAnsi="Times New Roman" w:cs="Times New Roman"/>
          <w:b/>
          <w:bCs/>
          <w:sz w:val="24"/>
          <w:szCs w:val="24"/>
        </w:rPr>
        <w:t>yi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w:t>
      </w:r>
      <w:r>
        <w:rPr>
          <w:rFonts w:ascii="Times New Roman" w:eastAsia="Times New Roman" w:hAnsi="Times New Roman" w:cs="Times New Roman"/>
          <w:b/>
          <w:bCs/>
          <w:spacing w:val="-1"/>
          <w:sz w:val="24"/>
          <w:szCs w:val="24"/>
        </w:rPr>
        <w:t>cc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8"/>
          <w:szCs w:val="28"/>
        </w:rPr>
        <w:t>.</w:t>
      </w:r>
      <w:r w:rsidR="00AA182A">
        <w:rPr>
          <w:rFonts w:ascii="Times New Roman" w:eastAsia="Times New Roman" w:hAnsi="Times New Roman" w:cs="Times New Roman"/>
          <w:b/>
          <w:bCs/>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4"/>
          <w:szCs w:val="24"/>
        </w:rPr>
        <w:t>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ust 1, 2013,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sidR="00BF410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BF410D">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the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one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ust 1, 2014,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$33,000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 to the En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ount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p>
    <w:p w:rsidR="00135EC2" w:rsidRDefault="00135EC2" w:rsidP="00135EC2">
      <w:pPr>
        <w:spacing w:after="0" w:line="200" w:lineRule="exact"/>
        <w:rPr>
          <w:sz w:val="20"/>
          <w:szCs w:val="20"/>
        </w:rPr>
      </w:pPr>
    </w:p>
    <w:p w:rsidR="00135EC2" w:rsidRDefault="00135EC2" w:rsidP="00135EC2">
      <w:pPr>
        <w:spacing w:after="0" w:line="200" w:lineRule="exact"/>
        <w:rPr>
          <w:sz w:val="20"/>
          <w:szCs w:val="20"/>
        </w:rPr>
      </w:pPr>
    </w:p>
    <w:p w:rsidR="00135EC2" w:rsidRDefault="00135EC2" w:rsidP="00135EC2">
      <w:pPr>
        <w:spacing w:line="200" w:lineRule="exact"/>
        <w:rPr>
          <w:sz w:val="20"/>
          <w:szCs w:val="20"/>
        </w:rPr>
      </w:pPr>
    </w:p>
    <w:p w:rsidR="00135EC2" w:rsidRPr="00135EC2" w:rsidRDefault="00135EC2" w:rsidP="00280F83">
      <w:pPr>
        <w:spacing w:after="0" w:line="330" w:lineRule="auto"/>
        <w:ind w:left="4029" w:right="3932"/>
        <w:jc w:val="center"/>
        <w:rPr>
          <w:rFonts w:ascii="Times New Roman" w:eastAsia="Times New Roman" w:hAnsi="Times New Roman" w:cs="Times New Roman"/>
          <w:sz w:val="24"/>
          <w:szCs w:val="24"/>
        </w:rPr>
      </w:pPr>
      <w:r w:rsidRPr="00135EC2">
        <w:rPr>
          <w:rFonts w:ascii="Times New Roman" w:eastAsia="Times New Roman" w:hAnsi="Times New Roman" w:cs="Times New Roman"/>
          <w:b/>
          <w:bCs/>
          <w:sz w:val="24"/>
          <w:szCs w:val="24"/>
        </w:rPr>
        <w:t>S</w:t>
      </w:r>
      <w:r w:rsidRPr="00135EC2">
        <w:rPr>
          <w:rFonts w:ascii="Times New Roman" w:eastAsia="Times New Roman" w:hAnsi="Times New Roman" w:cs="Times New Roman"/>
          <w:b/>
          <w:bCs/>
          <w:spacing w:val="-1"/>
          <w:sz w:val="24"/>
          <w:szCs w:val="24"/>
        </w:rPr>
        <w:t>UMMARY PAR</w:t>
      </w:r>
      <w:r w:rsidRPr="00135EC2">
        <w:rPr>
          <w:rFonts w:ascii="Times New Roman" w:eastAsia="Times New Roman" w:hAnsi="Times New Roman" w:cs="Times New Roman"/>
          <w:b/>
          <w:bCs/>
          <w:sz w:val="24"/>
          <w:szCs w:val="24"/>
        </w:rPr>
        <w:t xml:space="preserve">T </w:t>
      </w:r>
      <w:r w:rsidRPr="00135EC2">
        <w:rPr>
          <w:rFonts w:ascii="Times New Roman" w:eastAsia="Times New Roman" w:hAnsi="Times New Roman" w:cs="Times New Roman"/>
          <w:b/>
          <w:bCs/>
          <w:spacing w:val="-1"/>
          <w:sz w:val="24"/>
          <w:szCs w:val="24"/>
        </w:rPr>
        <w:t>XX</w:t>
      </w:r>
    </w:p>
    <w:p w:rsidR="00135EC2" w:rsidRPr="00135EC2" w:rsidRDefault="00135EC2" w:rsidP="00135EC2">
      <w:pPr>
        <w:spacing w:before="2" w:after="0" w:line="150" w:lineRule="exact"/>
        <w:rPr>
          <w:sz w:val="24"/>
          <w:szCs w:val="24"/>
        </w:rPr>
      </w:pPr>
    </w:p>
    <w:p w:rsidR="00135EC2" w:rsidRDefault="00135EC2" w:rsidP="00135EC2">
      <w:pPr>
        <w:spacing w:after="0" w:line="240" w:lineRule="auto"/>
        <w:ind w:left="120" w:right="29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126797">
        <w:rPr>
          <w:rFonts w:ascii="Times New Roman" w:eastAsia="Times New Roman" w:hAnsi="Times New Roman" w:cs="Times New Roman"/>
          <w:sz w:val="24"/>
          <w:szCs w:val="24"/>
        </w:rPr>
        <w:t xml:space="preserve">amendment increases the authorized transfer from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 to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one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sidR="003C767A">
        <w:rPr>
          <w:rFonts w:ascii="Times New Roman" w:eastAsia="Times New Roman" w:hAnsi="Times New Roman" w:cs="Times New Roman"/>
          <w:sz w:val="24"/>
          <w:szCs w:val="24"/>
        </w:rPr>
        <w:t>.</w:t>
      </w:r>
      <w:r w:rsidR="00126797">
        <w:rPr>
          <w:rFonts w:ascii="Times New Roman" w:eastAsia="Times New Roman" w:hAnsi="Times New Roman" w:cs="Times New Roman"/>
          <w:spacing w:val="-1"/>
          <w:sz w:val="24"/>
          <w:szCs w:val="24"/>
        </w:rPr>
        <w:t xml:space="preserve"> </w:t>
      </w:r>
    </w:p>
    <w:p w:rsidR="00135EC2" w:rsidRDefault="00135EC2" w:rsidP="00135EC2"/>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135EC2" w:rsidRDefault="00135EC2" w:rsidP="000D2291">
      <w:pPr>
        <w:spacing w:before="9" w:after="0" w:line="240" w:lineRule="exact"/>
        <w:rPr>
          <w:rFonts w:ascii="Times New Roman" w:hAnsi="Times New Roman" w:cs="Times New Roman"/>
          <w:b/>
          <w:sz w:val="24"/>
          <w:szCs w:val="24"/>
        </w:rPr>
      </w:pPr>
    </w:p>
    <w:p w:rsidR="00B058BF" w:rsidRDefault="00B058BF">
      <w:pPr>
        <w:widowControl/>
        <w:rPr>
          <w:rFonts w:ascii="Times New Roman" w:hAnsi="Times New Roman" w:cs="Times New Roman"/>
          <w:b/>
          <w:sz w:val="24"/>
          <w:szCs w:val="24"/>
        </w:rPr>
      </w:pPr>
      <w:r>
        <w:rPr>
          <w:rFonts w:ascii="Times New Roman" w:hAnsi="Times New Roman" w:cs="Times New Roman"/>
          <w:b/>
          <w:sz w:val="24"/>
          <w:szCs w:val="24"/>
        </w:rPr>
        <w:br w:type="page"/>
      </w:r>
    </w:p>
    <w:p w:rsidR="00135EC2" w:rsidRDefault="00135EC2" w:rsidP="000D2291">
      <w:pPr>
        <w:spacing w:before="9" w:after="0" w:line="240" w:lineRule="exact"/>
        <w:rPr>
          <w:rFonts w:ascii="Times New Roman" w:hAnsi="Times New Roman" w:cs="Times New Roman"/>
          <w:b/>
          <w:sz w:val="24"/>
          <w:szCs w:val="24"/>
        </w:rPr>
      </w:pPr>
    </w:p>
    <w:p w:rsidR="000D2291" w:rsidRDefault="000D2291" w:rsidP="000D2291">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 xml:space="preserve">Amend </w:t>
      </w:r>
      <w:r w:rsidR="00642D20">
        <w:rPr>
          <w:rFonts w:ascii="Times New Roman" w:hAnsi="Times New Roman" w:cs="Times New Roman"/>
          <w:b/>
          <w:sz w:val="24"/>
          <w:szCs w:val="24"/>
        </w:rPr>
        <w:t>LD 1509</w:t>
      </w:r>
      <w:r>
        <w:rPr>
          <w:rFonts w:ascii="Times New Roman" w:hAnsi="Times New Roman" w:cs="Times New Roman"/>
          <w:b/>
          <w:sz w:val="24"/>
          <w:szCs w:val="24"/>
        </w:rPr>
        <w:t xml:space="preserve"> </w:t>
      </w:r>
      <w:r w:rsidRPr="00662A69">
        <w:rPr>
          <w:rFonts w:ascii="Times New Roman" w:hAnsi="Times New Roman" w:cs="Times New Roman"/>
          <w:b/>
          <w:sz w:val="24"/>
          <w:szCs w:val="24"/>
        </w:rPr>
        <w:t>Part AA</w:t>
      </w:r>
      <w:r>
        <w:rPr>
          <w:rFonts w:ascii="Times New Roman" w:hAnsi="Times New Roman" w:cs="Times New Roman"/>
          <w:b/>
          <w:sz w:val="24"/>
          <w:szCs w:val="24"/>
        </w:rPr>
        <w:t>A</w:t>
      </w:r>
      <w:r>
        <w:rPr>
          <w:sz w:val="24"/>
          <w:szCs w:val="24"/>
        </w:rPr>
        <w:t xml:space="preserve"> </w:t>
      </w:r>
      <w:r w:rsidRPr="00662A69">
        <w:rPr>
          <w:rFonts w:ascii="Times New Roman" w:hAnsi="Times New Roman" w:cs="Times New Roman"/>
          <w:b/>
          <w:sz w:val="24"/>
          <w:szCs w:val="24"/>
        </w:rPr>
        <w:t>as follows:</w:t>
      </w:r>
    </w:p>
    <w:p w:rsidR="000D2291" w:rsidRDefault="000D2291" w:rsidP="000D2291">
      <w:pPr>
        <w:spacing w:before="9" w:after="0" w:line="240" w:lineRule="exact"/>
        <w:rPr>
          <w:rFonts w:ascii="Times New Roman" w:hAnsi="Times New Roman" w:cs="Times New Roman"/>
          <w:b/>
          <w:sz w:val="24"/>
          <w:szCs w:val="24"/>
        </w:rPr>
      </w:pPr>
    </w:p>
    <w:p w:rsidR="000D2291" w:rsidRPr="00E07A13" w:rsidRDefault="000D2291" w:rsidP="000D2291">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Current</w:t>
      </w:r>
    </w:p>
    <w:p w:rsidR="000D2291" w:rsidRDefault="000D2291" w:rsidP="000D2291">
      <w:pPr>
        <w:spacing w:before="59" w:after="0" w:line="240" w:lineRule="auto"/>
        <w:ind w:left="4145" w:right="4088"/>
        <w:jc w:val="center"/>
        <w:rPr>
          <w:rFonts w:ascii="Times New Roman" w:eastAsia="Times New Roman" w:hAnsi="Times New Roman" w:cs="Times New Roman"/>
          <w:b/>
          <w:bCs/>
          <w:spacing w:val="-3"/>
          <w:sz w:val="24"/>
          <w:szCs w:val="24"/>
        </w:rPr>
      </w:pPr>
    </w:p>
    <w:p w:rsidR="000D2291" w:rsidRDefault="000D2291" w:rsidP="000D2291">
      <w:pPr>
        <w:spacing w:before="59" w:after="0" w:line="240" w:lineRule="auto"/>
        <w:ind w:left="4145" w:right="408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AAA</w:t>
      </w:r>
    </w:p>
    <w:p w:rsidR="000D2291" w:rsidRDefault="000D2291" w:rsidP="000D2291">
      <w:pPr>
        <w:spacing w:before="8" w:after="0" w:line="120" w:lineRule="exact"/>
        <w:rPr>
          <w:sz w:val="12"/>
          <w:szCs w:val="12"/>
        </w:rPr>
      </w:pPr>
    </w:p>
    <w:p w:rsidR="000D2291" w:rsidRDefault="000D2291" w:rsidP="000D2291">
      <w:pPr>
        <w:spacing w:after="0" w:line="200" w:lineRule="exact"/>
        <w:rPr>
          <w:sz w:val="20"/>
          <w:szCs w:val="20"/>
        </w:rPr>
      </w:pPr>
    </w:p>
    <w:p w:rsidR="000D2291" w:rsidRDefault="000D2291" w:rsidP="000D2291">
      <w:pPr>
        <w:spacing w:after="0" w:line="200" w:lineRule="exact"/>
        <w:rPr>
          <w:sz w:val="20"/>
          <w:szCs w:val="20"/>
        </w:rPr>
      </w:pPr>
    </w:p>
    <w:p w:rsidR="000D2291" w:rsidRDefault="000D2291" w:rsidP="000D2291">
      <w:pPr>
        <w:spacing w:after="0" w:line="275" w:lineRule="auto"/>
        <w:ind w:left="120" w:right="12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w:t>
      </w:r>
      <w:r w:rsidR="001E2B7A">
        <w:rPr>
          <w:rFonts w:ascii="Times New Roman" w:eastAsia="Times New Roman" w:hAnsi="Times New Roman" w:cs="Times New Roman"/>
          <w:b/>
          <w:bCs/>
          <w:spacing w:val="1"/>
          <w:sz w:val="24"/>
          <w:szCs w:val="24"/>
        </w:rPr>
        <w:tab/>
      </w: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AAA</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12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10206,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3, 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2009,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 xml:space="preserve">52,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A, §15,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p>
    <w:p w:rsidR="000D2291" w:rsidRDefault="000D2291" w:rsidP="000D2291">
      <w:pPr>
        <w:spacing w:before="3" w:after="0" w:line="200" w:lineRule="exact"/>
        <w:rPr>
          <w:sz w:val="20"/>
          <w:szCs w:val="20"/>
        </w:rPr>
      </w:pPr>
    </w:p>
    <w:p w:rsidR="000D2291" w:rsidRDefault="000D2291" w:rsidP="000D229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All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craf</w:t>
      </w:r>
      <w:r>
        <w:rPr>
          <w:rFonts w:ascii="Times New Roman" w:eastAsia="Times New Roman" w:hAnsi="Times New Roman" w:cs="Times New Roman"/>
          <w:sz w:val="24"/>
          <w:szCs w:val="24"/>
        </w:rPr>
        <w:t>t,</w:t>
      </w:r>
    </w:p>
    <w:p w:rsidR="000D2291" w:rsidRDefault="000D2291" w:rsidP="000D2291">
      <w:pPr>
        <w:spacing w:before="41" w:after="0"/>
        <w:ind w:left="840" w:right="6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14DE684F" wp14:editId="3354533A">
                <wp:simplePos x="0" y="0"/>
                <wp:positionH relativeFrom="page">
                  <wp:posOffset>5661660</wp:posOffset>
                </wp:positionH>
                <wp:positionV relativeFrom="paragraph">
                  <wp:posOffset>733425</wp:posOffset>
                </wp:positionV>
                <wp:extent cx="38100" cy="7620"/>
                <wp:effectExtent l="13335" t="9525" r="5715" b="190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8916" y="1155"/>
                          <a:chExt cx="60" cy="12"/>
                        </a:xfrm>
                      </wpg:grpSpPr>
                      <wps:wsp>
                        <wps:cNvPr id="10" name="Freeform 9"/>
                        <wps:cNvSpPr>
                          <a:spLocks/>
                        </wps:cNvSpPr>
                        <wps:spPr bwMode="auto">
                          <a:xfrm>
                            <a:off x="8916" y="1155"/>
                            <a:ext cx="60" cy="12"/>
                          </a:xfrm>
                          <a:custGeom>
                            <a:avLst/>
                            <a:gdLst>
                              <a:gd name="T0" fmla="+- 0 8916 8916"/>
                              <a:gd name="T1" fmla="*/ T0 w 60"/>
                              <a:gd name="T2" fmla="+- 0 1161 1155"/>
                              <a:gd name="T3" fmla="*/ 1161 h 12"/>
                              <a:gd name="T4" fmla="+- 0 8976 8916"/>
                              <a:gd name="T5" fmla="*/ T4 w 60"/>
                              <a:gd name="T6" fmla="+- 0 1161 1155"/>
                              <a:gd name="T7" fmla="*/ 1161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45.8pt;margin-top:57.75pt;width:3pt;height:.6pt;z-index:-251657216;mso-position-horizontal-relative:page" coordorigin="8916,1155"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">
                <v:shape id="Freeform 9" o:spid="_x0000_s1027" style="position:absolute;left:8916;top:1155;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uZ8UA&#10;AADbAAAADwAAAGRycy9kb3ducmV2LnhtbESPQWvCQBCF74X+h2UKvYhuDFhCdJVSMNZjY6F6G7Jj&#10;EszOhuyq6b/vHITeZnhv3vtmtRldp240hNazgfksAUVcedtybeD7sJ1moEJEtth5JgO/FGCzfn5a&#10;YW79nb/oVsZaSQiHHA00Mfa51qFqyGGY+Z5YtLMfHEZZh1rbAe8S7jqdJsmbdtiyNDTY00dD1aW8&#10;OgNFmaWT+eS42Genn11SHNLFtkiNeX0Z35egIo3x3/y4/rSCL/Tyiw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5nxQAAANsAAAAPAAAAAAAAAAAAAAAAAJgCAABkcnMv&#10;ZG93bnJldi54bWxQSwUGAAAAAAQABAD1AAAAigMAAAAA&#10;" path="m,6r60,e" filled="f" strokeweight=".7pt">
                  <v:path arrowok="t" o:connecttype="custom" o:connectlocs="0,1161;60,1161" o:connectangles="0,0"/>
                </v:shape>
                <w10:wrap anchorx="page"/>
              </v:group>
            </w:pict>
          </mc:Fallback>
        </mc:AlternateConten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935,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 the 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llo</w:t>
      </w:r>
      <w:r>
        <w:rPr>
          <w:rFonts w:ascii="Times New Roman" w:eastAsia="Times New Roman" w:hAnsi="Times New Roman" w:cs="Times New Roman"/>
          <w:strike/>
          <w:spacing w:val="-1"/>
          <w:sz w:val="24"/>
          <w:szCs w:val="24"/>
        </w:rPr>
        <w:t>ca</w:t>
      </w:r>
      <w:r>
        <w:rPr>
          <w:rFonts w:ascii="Times New Roman" w:eastAsia="Times New Roman" w:hAnsi="Times New Roman" w:cs="Times New Roman"/>
          <w:strike/>
          <w:sz w:val="24"/>
          <w:szCs w:val="24"/>
        </w:rPr>
        <w:t>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dminist</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ive</w:t>
      </w:r>
      <w:r>
        <w:rPr>
          <w:rFonts w:ascii="Times New Roman" w:eastAsia="Times New Roman" w:hAnsi="Times New Roman" w:cs="Times New Roman"/>
          <w:spacing w:val="-1"/>
          <w:sz w:val="24"/>
          <w:szCs w:val="24"/>
        </w:rPr>
        <w:t xml:space="preserve"> 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at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Division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nd En</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2"/>
          <w:sz w:val="24"/>
          <w:szCs w:val="24"/>
        </w:rPr>
        <w:t>n</w:t>
      </w:r>
      <w:r>
        <w:rPr>
          <w:rFonts w:ascii="Times New Roman" w:eastAsia="Times New Roman" w:hAnsi="Times New Roman" w:cs="Times New Roman"/>
          <w:strike/>
          <w:spacing w:val="-1"/>
          <w:sz w:val="24"/>
          <w:szCs w:val="24"/>
        </w:rPr>
        <w:t>eer</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2"/>
          <w:sz w:val="24"/>
          <w:szCs w:val="24"/>
        </w:rPr>
        <w:t>n</w:t>
      </w:r>
      <w:r>
        <w:rPr>
          <w:rFonts w:ascii="Times New Roman" w:eastAsia="Times New Roman" w:hAnsi="Times New Roman" w:cs="Times New Roman"/>
          <w:strike/>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wh</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 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ll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joint</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ee</w:t>
      </w:r>
      <w:r>
        <w:rPr>
          <w:rFonts w:ascii="Times New Roman" w:eastAsia="Times New Roman" w:hAnsi="Times New Roman" w:cs="Times New Roman"/>
          <w:sz w:val="24"/>
          <w:szCs w:val="24"/>
          <w:u w:val="single" w:color="000000"/>
        </w:rPr>
        <w:t>d up</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ommission</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ildli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sou</w:t>
      </w:r>
      <w:r>
        <w:rPr>
          <w:rFonts w:ascii="Times New Roman" w:eastAsia="Times New Roman" w:hAnsi="Times New Roman" w:cs="Times New Roman"/>
          <w:spacing w:val="-1"/>
          <w:sz w:val="24"/>
          <w:szCs w:val="24"/>
          <w:u w:val="single" w:color="000000"/>
        </w:rPr>
        <w:t>rce</w:t>
      </w:r>
      <w:r>
        <w:rPr>
          <w:rFonts w:ascii="Times New Roman" w:eastAsia="Times New Roman" w:hAnsi="Times New Roman" w:cs="Times New Roman"/>
          <w:sz w:val="24"/>
          <w:szCs w:val="24"/>
          <w:u w:val="single" w:color="000000"/>
        </w:rPr>
        <w:t>s bi-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nnu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E</w:t>
      </w:r>
      <w:r>
        <w:rPr>
          <w:rFonts w:ascii="Times New Roman" w:eastAsia="Times New Roman" w:hAnsi="Times New Roman" w:cs="Times New Roman"/>
          <w:strike/>
          <w:spacing w:val="3"/>
          <w:sz w:val="24"/>
          <w:szCs w:val="24"/>
        </w:rPr>
        <w:t>i</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z w:val="24"/>
          <w:szCs w:val="24"/>
        </w:rPr>
        <w:t>ht doll</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z w:val="24"/>
          <w:szCs w:val="24"/>
        </w:rPr>
        <w:t xml:space="preserve">s </w:t>
      </w:r>
      <w:r>
        <w:rPr>
          <w:rFonts w:ascii="Times New Roman" w:eastAsia="Times New Roman" w:hAnsi="Times New Roman" w:cs="Times New Roman"/>
          <w:strike/>
          <w:spacing w:val="2"/>
          <w:sz w:val="24"/>
          <w:szCs w:val="24"/>
        </w:rPr>
        <w:t>o</w:t>
      </w:r>
      <w:r>
        <w:rPr>
          <w:rFonts w:ascii="Times New Roman" w:eastAsia="Times New Roman" w:hAnsi="Times New Roman" w:cs="Times New Roman"/>
          <w:strike/>
          <w:sz w:val="24"/>
          <w:szCs w:val="24"/>
        </w:rPr>
        <w:t>f</w:t>
      </w:r>
      <w:r>
        <w:rPr>
          <w:rFonts w:ascii="Times New Roman" w:eastAsia="Times New Roman" w:hAnsi="Times New Roman" w:cs="Times New Roman"/>
          <w:strike/>
          <w:spacing w:val="-1"/>
          <w:sz w:val="24"/>
          <w:szCs w:val="24"/>
        </w:rPr>
        <w:t xml:space="preserve"> eac</w:t>
      </w:r>
      <w:r>
        <w:rPr>
          <w:rFonts w:ascii="Times New Roman" w:eastAsia="Times New Roman" w:hAnsi="Times New Roman" w:cs="Times New Roman"/>
          <w:strike/>
          <w:sz w:val="24"/>
          <w:szCs w:val="24"/>
        </w:rPr>
        <w:t>h moto</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1"/>
          <w:sz w:val="24"/>
          <w:szCs w:val="24"/>
        </w:rPr>
        <w:t>z</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d </w:t>
      </w:r>
      <w:r>
        <w:rPr>
          <w:rFonts w:ascii="Times New Roman" w:eastAsia="Times New Roman" w:hAnsi="Times New Roman" w:cs="Times New Roman"/>
          <w:strike/>
          <w:spacing w:val="2"/>
          <w:sz w:val="24"/>
          <w:szCs w:val="24"/>
        </w:rPr>
        <w:t>w</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er</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pacing w:val="-1"/>
          <w:sz w:val="24"/>
          <w:szCs w:val="24"/>
        </w:rPr>
        <w:t>af</w:t>
      </w:r>
      <w:r>
        <w:rPr>
          <w:rFonts w:ascii="Times New Roman" w:eastAsia="Times New Roman" w:hAnsi="Times New Roman" w:cs="Times New Roman"/>
          <w:strike/>
          <w:sz w:val="24"/>
          <w:szCs w:val="24"/>
        </w:rPr>
        <w:t xml:space="preserve">t </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z w:val="24"/>
          <w:szCs w:val="24"/>
        </w:rPr>
        <w:t>ist</w:t>
      </w:r>
      <w:r>
        <w:rPr>
          <w:rFonts w:ascii="Times New Roman" w:eastAsia="Times New Roman" w:hAnsi="Times New Roman" w:cs="Times New Roman"/>
          <w:strike/>
          <w:spacing w:val="-1"/>
          <w:sz w:val="24"/>
          <w:szCs w:val="24"/>
        </w:rPr>
        <w:t>ra</w:t>
      </w:r>
      <w:r>
        <w:rPr>
          <w:rFonts w:ascii="Times New Roman" w:eastAsia="Times New Roman" w:hAnsi="Times New Roman" w:cs="Times New Roman"/>
          <w:strike/>
          <w:sz w:val="24"/>
          <w:szCs w:val="24"/>
        </w:rPr>
        <w:t>tion is 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di</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 to the</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p</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z w:val="24"/>
          <w:szCs w:val="24"/>
        </w:rPr>
        <w:t>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nt of</w:t>
      </w:r>
      <w:r>
        <w:rPr>
          <w:rFonts w:ascii="Times New Roman" w:eastAsia="Times New Roman" w:hAnsi="Times New Roman" w:cs="Times New Roman"/>
          <w:strike/>
          <w:spacing w:val="4"/>
          <w:sz w:val="24"/>
          <w:szCs w:val="24"/>
        </w:rPr>
        <w:t xml:space="preserve"> </w:t>
      </w:r>
      <w:r>
        <w:rPr>
          <w:rFonts w:ascii="Times New Roman" w:eastAsia="Times New Roman" w:hAnsi="Times New Roman" w:cs="Times New Roman"/>
          <w:strike/>
          <w:spacing w:val="-3"/>
          <w:sz w:val="24"/>
          <w:szCs w:val="24"/>
        </w:rPr>
        <w:t>I</w:t>
      </w:r>
      <w:r>
        <w:rPr>
          <w:rFonts w:ascii="Times New Roman" w:eastAsia="Times New Roman" w:hAnsi="Times New Roman" w:cs="Times New Roman"/>
          <w:strike/>
          <w:sz w:val="24"/>
          <w:szCs w:val="24"/>
        </w:rPr>
        <w:t>nl</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nd </w:t>
      </w:r>
      <w:r>
        <w:rPr>
          <w:rFonts w:ascii="Times New Roman" w:eastAsia="Times New Roman" w:hAnsi="Times New Roman" w:cs="Times New Roman"/>
          <w:strike/>
          <w:spacing w:val="-1"/>
          <w:sz w:val="24"/>
          <w:szCs w:val="24"/>
        </w:rPr>
        <w:t>F</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3"/>
          <w:sz w:val="24"/>
          <w:szCs w:val="24"/>
        </w:rPr>
        <w:t>s</w:t>
      </w:r>
      <w:r>
        <w:rPr>
          <w:rFonts w:ascii="Times New Roman" w:eastAsia="Times New Roman" w:hAnsi="Times New Roman" w:cs="Times New Roman"/>
          <w:strike/>
          <w:sz w:val="24"/>
          <w:szCs w:val="24"/>
        </w:rPr>
        <w:t>h</w:t>
      </w:r>
      <w:r>
        <w:rPr>
          <w:rFonts w:ascii="Times New Roman" w:eastAsia="Times New Roman" w:hAnsi="Times New Roman" w:cs="Times New Roman"/>
          <w:strike/>
          <w:spacing w:val="-1"/>
          <w:sz w:val="24"/>
          <w:szCs w:val="24"/>
        </w:rPr>
        <w:t>er</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s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nd </w:t>
      </w:r>
      <w:r>
        <w:rPr>
          <w:rFonts w:ascii="Times New Roman" w:eastAsia="Times New Roman" w:hAnsi="Times New Roman" w:cs="Times New Roman"/>
          <w:strike/>
          <w:spacing w:val="1"/>
          <w:sz w:val="24"/>
          <w:szCs w:val="24"/>
        </w:rPr>
        <w:t>W</w:t>
      </w:r>
      <w:r>
        <w:rPr>
          <w:rFonts w:ascii="Times New Roman" w:eastAsia="Times New Roman" w:hAnsi="Times New Roman" w:cs="Times New Roman"/>
          <w:strike/>
          <w:sz w:val="24"/>
          <w:szCs w:val="24"/>
        </w:rPr>
        <w:t>ildli</w:t>
      </w:r>
      <w:r>
        <w:rPr>
          <w:rFonts w:ascii="Times New Roman" w:eastAsia="Times New Roman" w:hAnsi="Times New Roman" w:cs="Times New Roman"/>
          <w:strike/>
          <w:spacing w:val="-1"/>
          <w:sz w:val="24"/>
          <w:szCs w:val="24"/>
        </w:rPr>
        <w:t>f</w:t>
      </w:r>
      <w:r>
        <w:rPr>
          <w:rFonts w:ascii="Times New Roman" w:eastAsia="Times New Roman" w:hAnsi="Times New Roman" w:cs="Times New Roman"/>
          <w:strike/>
          <w:sz w:val="24"/>
          <w:szCs w:val="24"/>
        </w:rPr>
        <w:t>e</w:t>
      </w:r>
      <w:r>
        <w:rPr>
          <w:rFonts w:ascii="Times New Roman" w:eastAsia="Times New Roman" w:hAnsi="Times New Roman" w:cs="Times New Roman"/>
          <w:strike/>
          <w:spacing w:val="-1"/>
          <w:sz w:val="24"/>
          <w:szCs w:val="24"/>
        </w:rPr>
        <w:t xml:space="preserve"> a</w:t>
      </w:r>
      <w:r>
        <w:rPr>
          <w:rFonts w:ascii="Times New Roman" w:eastAsia="Times New Roman" w:hAnsi="Times New Roman" w:cs="Times New Roman"/>
          <w:strike/>
          <w:sz w:val="24"/>
          <w:szCs w:val="24"/>
        </w:rPr>
        <w:t xml:space="preserve">nd </w:t>
      </w:r>
      <w:r>
        <w:rPr>
          <w:rFonts w:ascii="Times New Roman" w:eastAsia="Times New Roman" w:hAnsi="Times New Roman" w:cs="Times New Roman"/>
          <w:strike/>
          <w:spacing w:val="3"/>
          <w:sz w:val="24"/>
          <w:szCs w:val="24"/>
        </w:rPr>
        <w:t>i</w:t>
      </w:r>
      <w:r>
        <w:rPr>
          <w:rFonts w:ascii="Times New Roman" w:eastAsia="Times New Roman" w:hAnsi="Times New Roman" w:cs="Times New Roman"/>
          <w:strike/>
          <w:sz w:val="24"/>
          <w:szCs w:val="24"/>
        </w:rPr>
        <w:t>s not subj</w:t>
      </w:r>
      <w:r>
        <w:rPr>
          <w:rFonts w:ascii="Times New Roman" w:eastAsia="Times New Roman" w:hAnsi="Times New Roman" w:cs="Times New Roman"/>
          <w:strike/>
          <w:spacing w:val="-1"/>
          <w:sz w:val="24"/>
          <w:szCs w:val="24"/>
        </w:rPr>
        <w:t>ec</w:t>
      </w:r>
      <w:r>
        <w:rPr>
          <w:rFonts w:ascii="Times New Roman" w:eastAsia="Times New Roman" w:hAnsi="Times New Roman" w:cs="Times New Roman"/>
          <w:strike/>
          <w:sz w:val="24"/>
          <w:szCs w:val="24"/>
        </w:rPr>
        <w:t>t to 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split</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t xml:space="preserve">with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noth</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g</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n</w:t>
      </w:r>
      <w:r>
        <w:rPr>
          <w:rFonts w:ascii="Times New Roman" w:eastAsia="Times New Roman" w:hAnsi="Times New Roman" w:cs="Times New Roman"/>
          <w:strike/>
          <w:spacing w:val="4"/>
          <w:sz w:val="24"/>
          <w:szCs w:val="24"/>
        </w:rPr>
        <w:t>c</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s </w:t>
      </w:r>
      <w:r>
        <w:rPr>
          <w:rFonts w:ascii="Times New Roman" w:eastAsia="Times New Roman" w:hAnsi="Times New Roman" w:cs="Times New Roman"/>
          <w:strike/>
          <w:spacing w:val="-1"/>
          <w:sz w:val="24"/>
          <w:szCs w:val="24"/>
        </w:rPr>
        <w:t>re</w:t>
      </w:r>
      <w:r>
        <w:rPr>
          <w:rFonts w:ascii="Times New Roman" w:eastAsia="Times New Roman" w:hAnsi="Times New Roman" w:cs="Times New Roman"/>
          <w:strike/>
          <w:sz w:val="24"/>
          <w:szCs w:val="24"/>
        </w:rPr>
        <w:t>qui</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 und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r</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t>this p</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pacing w:val="-1"/>
          <w:sz w:val="24"/>
          <w:szCs w:val="24"/>
        </w:rPr>
        <w:t>ra</w:t>
      </w:r>
      <w:r>
        <w:rPr>
          <w:rFonts w:ascii="Times New Roman" w:eastAsia="Times New Roman" w:hAnsi="Times New Roman" w:cs="Times New Roman"/>
          <w:strike/>
          <w:sz w:val="24"/>
          <w:szCs w:val="24"/>
        </w:rPr>
        <w:t>ph.</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mount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Those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ll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75%</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ish</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ildli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nd 25%</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ine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sou</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m</w:t>
      </w:r>
      <w:r>
        <w:rPr>
          <w:rFonts w:ascii="Times New Roman" w:eastAsia="Times New Roman" w:hAnsi="Times New Roman" w:cs="Times New Roman"/>
          <w:strike/>
          <w:spacing w:val="2"/>
          <w:sz w:val="24"/>
          <w:szCs w:val="24"/>
        </w:rPr>
        <w:t>u</w:t>
      </w:r>
      <w:r>
        <w:rPr>
          <w:rFonts w:ascii="Times New Roman" w:eastAsia="Times New Roman" w:hAnsi="Times New Roman" w:cs="Times New Roman"/>
          <w:strike/>
          <w:sz w:val="24"/>
          <w:szCs w:val="24"/>
        </w:rPr>
        <w:t>st be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joint</w:t>
      </w:r>
      <w:r>
        <w:rPr>
          <w:rFonts w:ascii="Times New Roman" w:eastAsia="Times New Roman" w:hAnsi="Times New Roman" w:cs="Times New Roman"/>
          <w:strike/>
          <w:spacing w:val="3"/>
          <w:sz w:val="24"/>
          <w:szCs w:val="24"/>
        </w:rPr>
        <w:t>l</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g</w:t>
      </w:r>
      <w:r>
        <w:rPr>
          <w:rFonts w:ascii="Times New Roman" w:eastAsia="Times New Roman" w:hAnsi="Times New Roman" w:cs="Times New Roman"/>
          <w:strike/>
          <w:spacing w:val="-1"/>
          <w:sz w:val="24"/>
          <w:szCs w:val="24"/>
        </w:rPr>
        <w:t>reed</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 xml:space="preserve">to </w:t>
      </w:r>
      <w:r>
        <w:rPr>
          <w:rFonts w:ascii="Times New Roman" w:eastAsia="Times New Roman" w:hAnsi="Times New Roman" w:cs="Times New Roman"/>
          <w:strike/>
          <w:spacing w:val="5"/>
          <w:sz w:val="24"/>
          <w:szCs w:val="24"/>
        </w:rPr>
        <w:t>b</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5"/>
          <w:sz w:val="24"/>
          <w:szCs w:val="24"/>
        </w:rPr>
        <w:t xml:space="preserve"> </w:t>
      </w:r>
      <w:r>
        <w:rPr>
          <w:rFonts w:ascii="Times New Roman" w:eastAsia="Times New Roman" w:hAnsi="Times New Roman" w:cs="Times New Roman"/>
          <w:strike/>
          <w:sz w:val="24"/>
          <w:szCs w:val="24"/>
        </w:rPr>
        <w:t>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2"/>
          <w:sz w:val="24"/>
          <w:szCs w:val="24"/>
        </w:rPr>
        <w:t>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p</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nt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nd 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2"/>
          <w:sz w:val="24"/>
          <w:szCs w:val="24"/>
        </w:rPr>
        <w:t>p</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z w:val="24"/>
          <w:szCs w:val="24"/>
        </w:rPr>
        <w:t>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nt </w:t>
      </w:r>
      <w:r>
        <w:rPr>
          <w:rFonts w:ascii="Times New Roman" w:eastAsia="Times New Roman" w:hAnsi="Times New Roman" w:cs="Times New Roman"/>
          <w:strike/>
          <w:spacing w:val="2"/>
          <w:sz w:val="24"/>
          <w:szCs w:val="24"/>
        </w:rPr>
        <w:t>o</w:t>
      </w:r>
      <w:r>
        <w:rPr>
          <w:rFonts w:ascii="Times New Roman" w:eastAsia="Times New Roman" w:hAnsi="Times New Roman" w:cs="Times New Roman"/>
          <w:strike/>
          <w:sz w:val="24"/>
          <w:szCs w:val="24"/>
        </w:rPr>
        <w:t>f</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M</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z w:val="24"/>
          <w:szCs w:val="24"/>
        </w:rPr>
        <w:t>ine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sou</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pacing w:val="-1"/>
          <w:sz w:val="24"/>
          <w:szCs w:val="24"/>
        </w:rPr>
        <w:t>ce</w:t>
      </w:r>
      <w:r>
        <w:rPr>
          <w:rFonts w:ascii="Times New Roman" w:eastAsia="Times New Roman" w:hAnsi="Times New Roman" w:cs="Times New Roman"/>
          <w:strike/>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u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rsidR="000D2291" w:rsidRDefault="000D2291" w:rsidP="000D2291">
      <w:pPr>
        <w:spacing w:before="41" w:after="0"/>
        <w:ind w:left="90" w:right="61"/>
        <w:rPr>
          <w:rFonts w:ascii="Times New Roman" w:eastAsia="Times New Roman" w:hAnsi="Times New Roman" w:cs="Times New Roman"/>
          <w:sz w:val="24"/>
          <w:szCs w:val="24"/>
        </w:rPr>
      </w:pPr>
    </w:p>
    <w:p w:rsidR="000D2291" w:rsidRDefault="000D2291" w:rsidP="000D2291">
      <w:pPr>
        <w:spacing w:before="41" w:after="0"/>
        <w:ind w:left="90" w:right="61"/>
        <w:rPr>
          <w:rFonts w:ascii="Times New Roman" w:eastAsia="Times New Roman" w:hAnsi="Times New Roman" w:cs="Times New Roman"/>
          <w:b/>
          <w:sz w:val="24"/>
          <w:szCs w:val="24"/>
        </w:rPr>
      </w:pPr>
      <w:r w:rsidRPr="00A673DC">
        <w:rPr>
          <w:rFonts w:ascii="Times New Roman" w:eastAsia="Times New Roman" w:hAnsi="Times New Roman" w:cs="Times New Roman"/>
          <w:b/>
          <w:sz w:val="24"/>
          <w:szCs w:val="24"/>
        </w:rPr>
        <w:t>Revised</w:t>
      </w:r>
    </w:p>
    <w:p w:rsidR="002524B5" w:rsidRDefault="002524B5" w:rsidP="000D2291">
      <w:pPr>
        <w:spacing w:before="41" w:after="0"/>
        <w:ind w:left="90" w:right="61"/>
        <w:rPr>
          <w:rFonts w:ascii="Times New Roman" w:eastAsia="Times New Roman" w:hAnsi="Times New Roman" w:cs="Times New Roman"/>
          <w:b/>
          <w:sz w:val="24"/>
          <w:szCs w:val="24"/>
        </w:rPr>
      </w:pPr>
    </w:p>
    <w:p w:rsidR="002524B5" w:rsidRDefault="002524B5" w:rsidP="002524B5">
      <w:pPr>
        <w:spacing w:before="59" w:after="0" w:line="240" w:lineRule="auto"/>
        <w:ind w:left="4145" w:right="408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AAA</w:t>
      </w:r>
    </w:p>
    <w:p w:rsidR="000D2291" w:rsidRDefault="000D2291" w:rsidP="000D2291">
      <w:pPr>
        <w:spacing w:before="41" w:after="0"/>
        <w:ind w:right="61"/>
        <w:rPr>
          <w:rFonts w:ascii="Times New Roman" w:eastAsia="Times New Roman" w:hAnsi="Times New Roman" w:cs="Times New Roman"/>
          <w:sz w:val="24"/>
          <w:szCs w:val="24"/>
        </w:rPr>
      </w:pPr>
    </w:p>
    <w:p w:rsidR="000D2291" w:rsidRDefault="000D2291" w:rsidP="000D2291">
      <w:pPr>
        <w:spacing w:after="0" w:line="275" w:lineRule="auto"/>
        <w:ind w:left="90" w:right="12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w:t>
      </w:r>
      <w:r w:rsidR="001E2B7A">
        <w:rPr>
          <w:rFonts w:ascii="Times New Roman" w:eastAsia="Times New Roman" w:hAnsi="Times New Roman" w:cs="Times New Roman"/>
          <w:b/>
          <w:bCs/>
          <w:spacing w:val="1"/>
          <w:sz w:val="24"/>
          <w:szCs w:val="24"/>
        </w:rPr>
        <w:tab/>
      </w: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AAA</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12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10206,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3, 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2009,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 xml:space="preserve">52,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A, §15,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p>
    <w:p w:rsidR="000D2291" w:rsidRDefault="000D2291" w:rsidP="000D2291">
      <w:pPr>
        <w:spacing w:before="3" w:after="0" w:line="200" w:lineRule="exact"/>
        <w:rPr>
          <w:sz w:val="20"/>
          <w:szCs w:val="20"/>
        </w:rPr>
      </w:pPr>
    </w:p>
    <w:p w:rsidR="000D2291" w:rsidRDefault="000D2291" w:rsidP="000D229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All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craf</w:t>
      </w:r>
      <w:r>
        <w:rPr>
          <w:rFonts w:ascii="Times New Roman" w:eastAsia="Times New Roman" w:hAnsi="Times New Roman" w:cs="Times New Roman"/>
          <w:sz w:val="24"/>
          <w:szCs w:val="24"/>
        </w:rPr>
        <w:t>t,</w:t>
      </w:r>
    </w:p>
    <w:p w:rsidR="000D2291" w:rsidRDefault="000D2291" w:rsidP="000D2291">
      <w:pPr>
        <w:spacing w:before="41" w:after="0"/>
        <w:ind w:left="840" w:right="6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1" locked="0" layoutInCell="1" allowOverlap="1" wp14:anchorId="45099835" wp14:editId="1C2115AD">
                <wp:simplePos x="0" y="0"/>
                <wp:positionH relativeFrom="page">
                  <wp:posOffset>5661660</wp:posOffset>
                </wp:positionH>
                <wp:positionV relativeFrom="paragraph">
                  <wp:posOffset>733425</wp:posOffset>
                </wp:positionV>
                <wp:extent cx="38100" cy="7620"/>
                <wp:effectExtent l="13335" t="9525" r="5715" b="190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8916" y="1155"/>
                          <a:chExt cx="60" cy="12"/>
                        </a:xfrm>
                      </wpg:grpSpPr>
                      <wps:wsp>
                        <wps:cNvPr id="2" name="Freeform 9"/>
                        <wps:cNvSpPr>
                          <a:spLocks/>
                        </wps:cNvSpPr>
                        <wps:spPr bwMode="auto">
                          <a:xfrm>
                            <a:off x="8916" y="1155"/>
                            <a:ext cx="60" cy="12"/>
                          </a:xfrm>
                          <a:custGeom>
                            <a:avLst/>
                            <a:gdLst>
                              <a:gd name="T0" fmla="+- 0 8916 8916"/>
                              <a:gd name="T1" fmla="*/ T0 w 60"/>
                              <a:gd name="T2" fmla="+- 0 1161 1155"/>
                              <a:gd name="T3" fmla="*/ 1161 h 12"/>
                              <a:gd name="T4" fmla="+- 0 8976 8916"/>
                              <a:gd name="T5" fmla="*/ T4 w 60"/>
                              <a:gd name="T6" fmla="+- 0 1161 1155"/>
                              <a:gd name="T7" fmla="*/ 1161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45.8pt;margin-top:57.75pt;width:3pt;height:.6pt;z-index:-251656192;mso-position-horizontal-relative:page" coordorigin="8916,1155"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">
                <v:shape id="Freeform 9" o:spid="_x0000_s1027" style="position:absolute;left:8916;top:1155;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7d8MA&#10;AADaAAAADwAAAGRycy9kb3ducmV2LnhtbESPQWvCQBSE70L/w/IKvYhuXFBCdJUimNZjo6DeHtln&#10;Epp9G7Krpv/eLRR6HGbmG2a1GWwr7tT7xrGG2TQBQVw603Cl4XjYTVIQPiAbbB2Thh/ysFm/jFaY&#10;GffgL7oXoRIRwj5DDXUIXSalL2uy6KeuI47e1fUWQ5R9JU2Pjwi3rVRJspAWG44LNXa0ran8Lm5W&#10;Q16kajwbn+f79HL6SPKDmu9ypfXb6/C+BBFoCP/hv/an0aDg90q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07d8MAAADaAAAADwAAAAAAAAAAAAAAAACYAgAAZHJzL2Rv&#10;d25yZXYueG1sUEsFBgAAAAAEAAQA9QAAAIgDAAAAAA==&#10;" path="m,6r60,e" filled="f" strokeweight=".7pt">
                  <v:path arrowok="t" o:connecttype="custom" o:connectlocs="0,1161;60,1161" o:connectangles="0,0"/>
                </v:shape>
                <w10:wrap anchorx="page"/>
              </v:group>
            </w:pict>
          </mc:Fallback>
        </mc:AlternateConten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935,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 the 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llo</w:t>
      </w:r>
      <w:r>
        <w:rPr>
          <w:rFonts w:ascii="Times New Roman" w:eastAsia="Times New Roman" w:hAnsi="Times New Roman" w:cs="Times New Roman"/>
          <w:strike/>
          <w:spacing w:val="-1"/>
          <w:sz w:val="24"/>
          <w:szCs w:val="24"/>
        </w:rPr>
        <w:t>ca</w:t>
      </w:r>
      <w:r>
        <w:rPr>
          <w:rFonts w:ascii="Times New Roman" w:eastAsia="Times New Roman" w:hAnsi="Times New Roman" w:cs="Times New Roman"/>
          <w:strike/>
          <w:sz w:val="24"/>
          <w:szCs w:val="24"/>
        </w:rPr>
        <w:t>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dminist</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ive</w:t>
      </w:r>
      <w:r>
        <w:rPr>
          <w:rFonts w:ascii="Times New Roman" w:eastAsia="Times New Roman" w:hAnsi="Times New Roman" w:cs="Times New Roman"/>
          <w:spacing w:val="-1"/>
          <w:sz w:val="24"/>
          <w:szCs w:val="24"/>
        </w:rPr>
        <w:t xml:space="preserve"> 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at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Division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sidRPr="00890BE1">
        <w:rPr>
          <w:rFonts w:ascii="Times New Roman" w:eastAsia="Times New Roman" w:hAnsi="Times New Roman" w:cs="Times New Roman"/>
          <w:strike/>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sidR="00B13D08">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nd En</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2"/>
          <w:sz w:val="24"/>
          <w:szCs w:val="24"/>
        </w:rPr>
        <w:t>n</w:t>
      </w:r>
      <w:r>
        <w:rPr>
          <w:rFonts w:ascii="Times New Roman" w:eastAsia="Times New Roman" w:hAnsi="Times New Roman" w:cs="Times New Roman"/>
          <w:strike/>
          <w:spacing w:val="-1"/>
          <w:sz w:val="24"/>
          <w:szCs w:val="24"/>
        </w:rPr>
        <w:t>eer</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2"/>
          <w:sz w:val="24"/>
          <w:szCs w:val="24"/>
        </w:rPr>
        <w:t>n</w:t>
      </w:r>
      <w:r>
        <w:rPr>
          <w:rFonts w:ascii="Times New Roman" w:eastAsia="Times New Roman" w:hAnsi="Times New Roman" w:cs="Times New Roman"/>
          <w:strike/>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wh</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 sh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ll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joint</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ee</w:t>
      </w:r>
      <w:r>
        <w:rPr>
          <w:rFonts w:ascii="Times New Roman" w:eastAsia="Times New Roman" w:hAnsi="Times New Roman" w:cs="Times New Roman"/>
          <w:sz w:val="24"/>
          <w:szCs w:val="24"/>
          <w:u w:val="single" w:color="000000"/>
        </w:rPr>
        <w:t>d up</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 xml:space="preserve">n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ommission</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ildli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sou</w:t>
      </w:r>
      <w:r>
        <w:rPr>
          <w:rFonts w:ascii="Times New Roman" w:eastAsia="Times New Roman" w:hAnsi="Times New Roman" w:cs="Times New Roman"/>
          <w:spacing w:val="-1"/>
          <w:sz w:val="24"/>
          <w:szCs w:val="24"/>
          <w:u w:val="single" w:color="000000"/>
        </w:rPr>
        <w:t>rce</w:t>
      </w:r>
      <w:r>
        <w:rPr>
          <w:rFonts w:ascii="Times New Roman" w:eastAsia="Times New Roman" w:hAnsi="Times New Roman" w:cs="Times New Roman"/>
          <w:sz w:val="24"/>
          <w:szCs w:val="24"/>
          <w:u w:val="single" w:color="000000"/>
        </w:rPr>
        <w:t>s bi</w:t>
      </w:r>
      <w:r>
        <w:rPr>
          <w:rFonts w:ascii="Times New Roman" w:eastAsia="Times New Roman" w:hAnsi="Times New Roman" w:cs="Times New Roman"/>
          <w:spacing w:val="-1"/>
          <w:sz w:val="24"/>
          <w:szCs w:val="24"/>
          <w:u w:val="single" w:color="000000"/>
        </w:rPr>
        <w:t>ennially</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E</w:t>
      </w:r>
      <w:r>
        <w:rPr>
          <w:rFonts w:ascii="Times New Roman" w:eastAsia="Times New Roman" w:hAnsi="Times New Roman" w:cs="Times New Roman"/>
          <w:strike/>
          <w:spacing w:val="3"/>
          <w:sz w:val="24"/>
          <w:szCs w:val="24"/>
        </w:rPr>
        <w:t>i</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z w:val="24"/>
          <w:szCs w:val="24"/>
        </w:rPr>
        <w:t>ht doll</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z w:val="24"/>
          <w:szCs w:val="24"/>
        </w:rPr>
        <w:t xml:space="preserve">s </w:t>
      </w:r>
      <w:r>
        <w:rPr>
          <w:rFonts w:ascii="Times New Roman" w:eastAsia="Times New Roman" w:hAnsi="Times New Roman" w:cs="Times New Roman"/>
          <w:strike/>
          <w:spacing w:val="2"/>
          <w:sz w:val="24"/>
          <w:szCs w:val="24"/>
        </w:rPr>
        <w:t>o</w:t>
      </w:r>
      <w:r>
        <w:rPr>
          <w:rFonts w:ascii="Times New Roman" w:eastAsia="Times New Roman" w:hAnsi="Times New Roman" w:cs="Times New Roman"/>
          <w:strike/>
          <w:sz w:val="24"/>
          <w:szCs w:val="24"/>
        </w:rPr>
        <w:t>f</w:t>
      </w:r>
      <w:r>
        <w:rPr>
          <w:rFonts w:ascii="Times New Roman" w:eastAsia="Times New Roman" w:hAnsi="Times New Roman" w:cs="Times New Roman"/>
          <w:strike/>
          <w:spacing w:val="-1"/>
          <w:sz w:val="24"/>
          <w:szCs w:val="24"/>
        </w:rPr>
        <w:t xml:space="preserve"> eac</w:t>
      </w:r>
      <w:r>
        <w:rPr>
          <w:rFonts w:ascii="Times New Roman" w:eastAsia="Times New Roman" w:hAnsi="Times New Roman" w:cs="Times New Roman"/>
          <w:strike/>
          <w:sz w:val="24"/>
          <w:szCs w:val="24"/>
        </w:rPr>
        <w:t>h moto</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1"/>
          <w:sz w:val="24"/>
          <w:szCs w:val="24"/>
        </w:rPr>
        <w:t>z</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d </w:t>
      </w:r>
      <w:r>
        <w:rPr>
          <w:rFonts w:ascii="Times New Roman" w:eastAsia="Times New Roman" w:hAnsi="Times New Roman" w:cs="Times New Roman"/>
          <w:strike/>
          <w:spacing w:val="2"/>
          <w:sz w:val="24"/>
          <w:szCs w:val="24"/>
        </w:rPr>
        <w:t>w</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er</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pacing w:val="-1"/>
          <w:sz w:val="24"/>
          <w:szCs w:val="24"/>
        </w:rPr>
        <w:t>af</w:t>
      </w:r>
      <w:r>
        <w:rPr>
          <w:rFonts w:ascii="Times New Roman" w:eastAsia="Times New Roman" w:hAnsi="Times New Roman" w:cs="Times New Roman"/>
          <w:strike/>
          <w:sz w:val="24"/>
          <w:szCs w:val="24"/>
        </w:rPr>
        <w:t xml:space="preserve">t </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z w:val="24"/>
          <w:szCs w:val="24"/>
        </w:rPr>
        <w:t>ist</w:t>
      </w:r>
      <w:r>
        <w:rPr>
          <w:rFonts w:ascii="Times New Roman" w:eastAsia="Times New Roman" w:hAnsi="Times New Roman" w:cs="Times New Roman"/>
          <w:strike/>
          <w:spacing w:val="-1"/>
          <w:sz w:val="24"/>
          <w:szCs w:val="24"/>
        </w:rPr>
        <w:t>ra</w:t>
      </w:r>
      <w:r>
        <w:rPr>
          <w:rFonts w:ascii="Times New Roman" w:eastAsia="Times New Roman" w:hAnsi="Times New Roman" w:cs="Times New Roman"/>
          <w:strike/>
          <w:sz w:val="24"/>
          <w:szCs w:val="24"/>
        </w:rPr>
        <w:t>tion is 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di</w:t>
      </w:r>
      <w:r>
        <w:rPr>
          <w:rFonts w:ascii="Times New Roman" w:eastAsia="Times New Roman" w:hAnsi="Times New Roman" w:cs="Times New Roman"/>
          <w:strike/>
          <w:spacing w:val="1"/>
          <w:sz w:val="24"/>
          <w:szCs w:val="24"/>
        </w:rPr>
        <w:t>c</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t</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 to the</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p</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z w:val="24"/>
          <w:szCs w:val="24"/>
        </w:rPr>
        <w:t>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nt of</w:t>
      </w:r>
      <w:r>
        <w:rPr>
          <w:rFonts w:ascii="Times New Roman" w:eastAsia="Times New Roman" w:hAnsi="Times New Roman" w:cs="Times New Roman"/>
          <w:strike/>
          <w:spacing w:val="4"/>
          <w:sz w:val="24"/>
          <w:szCs w:val="24"/>
        </w:rPr>
        <w:t xml:space="preserve"> </w:t>
      </w:r>
      <w:r>
        <w:rPr>
          <w:rFonts w:ascii="Times New Roman" w:eastAsia="Times New Roman" w:hAnsi="Times New Roman" w:cs="Times New Roman"/>
          <w:strike/>
          <w:spacing w:val="-3"/>
          <w:sz w:val="24"/>
          <w:szCs w:val="24"/>
        </w:rPr>
        <w:t>I</w:t>
      </w:r>
      <w:r>
        <w:rPr>
          <w:rFonts w:ascii="Times New Roman" w:eastAsia="Times New Roman" w:hAnsi="Times New Roman" w:cs="Times New Roman"/>
          <w:strike/>
          <w:sz w:val="24"/>
          <w:szCs w:val="24"/>
        </w:rPr>
        <w:t>nl</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nd </w:t>
      </w:r>
      <w:r>
        <w:rPr>
          <w:rFonts w:ascii="Times New Roman" w:eastAsia="Times New Roman" w:hAnsi="Times New Roman" w:cs="Times New Roman"/>
          <w:strike/>
          <w:spacing w:val="-1"/>
          <w:sz w:val="24"/>
          <w:szCs w:val="24"/>
        </w:rPr>
        <w:t>F</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3"/>
          <w:sz w:val="24"/>
          <w:szCs w:val="24"/>
        </w:rPr>
        <w:t>s</w:t>
      </w:r>
      <w:r>
        <w:rPr>
          <w:rFonts w:ascii="Times New Roman" w:eastAsia="Times New Roman" w:hAnsi="Times New Roman" w:cs="Times New Roman"/>
          <w:strike/>
          <w:sz w:val="24"/>
          <w:szCs w:val="24"/>
        </w:rPr>
        <w:t>h</w:t>
      </w:r>
      <w:r>
        <w:rPr>
          <w:rFonts w:ascii="Times New Roman" w:eastAsia="Times New Roman" w:hAnsi="Times New Roman" w:cs="Times New Roman"/>
          <w:strike/>
          <w:spacing w:val="-1"/>
          <w:sz w:val="24"/>
          <w:szCs w:val="24"/>
        </w:rPr>
        <w:t>er</w:t>
      </w:r>
      <w:r>
        <w:rPr>
          <w:rFonts w:ascii="Times New Roman" w:eastAsia="Times New Roman" w:hAnsi="Times New Roman" w:cs="Times New Roman"/>
          <w:strike/>
          <w:sz w:val="24"/>
          <w:szCs w:val="24"/>
        </w:rPr>
        <w:t>i</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s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nd </w:t>
      </w:r>
      <w:r>
        <w:rPr>
          <w:rFonts w:ascii="Times New Roman" w:eastAsia="Times New Roman" w:hAnsi="Times New Roman" w:cs="Times New Roman"/>
          <w:strike/>
          <w:spacing w:val="1"/>
          <w:sz w:val="24"/>
          <w:szCs w:val="24"/>
        </w:rPr>
        <w:t>W</w:t>
      </w:r>
      <w:r>
        <w:rPr>
          <w:rFonts w:ascii="Times New Roman" w:eastAsia="Times New Roman" w:hAnsi="Times New Roman" w:cs="Times New Roman"/>
          <w:strike/>
          <w:sz w:val="24"/>
          <w:szCs w:val="24"/>
        </w:rPr>
        <w:t>ildli</w:t>
      </w:r>
      <w:r>
        <w:rPr>
          <w:rFonts w:ascii="Times New Roman" w:eastAsia="Times New Roman" w:hAnsi="Times New Roman" w:cs="Times New Roman"/>
          <w:strike/>
          <w:spacing w:val="-1"/>
          <w:sz w:val="24"/>
          <w:szCs w:val="24"/>
        </w:rPr>
        <w:t>f</w:t>
      </w:r>
      <w:r>
        <w:rPr>
          <w:rFonts w:ascii="Times New Roman" w:eastAsia="Times New Roman" w:hAnsi="Times New Roman" w:cs="Times New Roman"/>
          <w:strike/>
          <w:sz w:val="24"/>
          <w:szCs w:val="24"/>
        </w:rPr>
        <w:t>e</w:t>
      </w:r>
      <w:r>
        <w:rPr>
          <w:rFonts w:ascii="Times New Roman" w:eastAsia="Times New Roman" w:hAnsi="Times New Roman" w:cs="Times New Roman"/>
          <w:strike/>
          <w:spacing w:val="-1"/>
          <w:sz w:val="24"/>
          <w:szCs w:val="24"/>
        </w:rPr>
        <w:t xml:space="preserve"> a</w:t>
      </w:r>
      <w:r>
        <w:rPr>
          <w:rFonts w:ascii="Times New Roman" w:eastAsia="Times New Roman" w:hAnsi="Times New Roman" w:cs="Times New Roman"/>
          <w:strike/>
          <w:sz w:val="24"/>
          <w:szCs w:val="24"/>
        </w:rPr>
        <w:t xml:space="preserve">nd </w:t>
      </w:r>
      <w:r>
        <w:rPr>
          <w:rFonts w:ascii="Times New Roman" w:eastAsia="Times New Roman" w:hAnsi="Times New Roman" w:cs="Times New Roman"/>
          <w:strike/>
          <w:spacing w:val="3"/>
          <w:sz w:val="24"/>
          <w:szCs w:val="24"/>
        </w:rPr>
        <w:t>i</w:t>
      </w:r>
      <w:r>
        <w:rPr>
          <w:rFonts w:ascii="Times New Roman" w:eastAsia="Times New Roman" w:hAnsi="Times New Roman" w:cs="Times New Roman"/>
          <w:strike/>
          <w:sz w:val="24"/>
          <w:szCs w:val="24"/>
        </w:rPr>
        <w:t>s not subj</w:t>
      </w:r>
      <w:r>
        <w:rPr>
          <w:rFonts w:ascii="Times New Roman" w:eastAsia="Times New Roman" w:hAnsi="Times New Roman" w:cs="Times New Roman"/>
          <w:strike/>
          <w:spacing w:val="-1"/>
          <w:sz w:val="24"/>
          <w:szCs w:val="24"/>
        </w:rPr>
        <w:t>ec</w:t>
      </w:r>
      <w:r>
        <w:rPr>
          <w:rFonts w:ascii="Times New Roman" w:eastAsia="Times New Roman" w:hAnsi="Times New Roman" w:cs="Times New Roman"/>
          <w:strike/>
          <w:sz w:val="24"/>
          <w:szCs w:val="24"/>
        </w:rPr>
        <w:t>t to 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split</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t xml:space="preserve">with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noth</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g</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n</w:t>
      </w:r>
      <w:r>
        <w:rPr>
          <w:rFonts w:ascii="Times New Roman" w:eastAsia="Times New Roman" w:hAnsi="Times New Roman" w:cs="Times New Roman"/>
          <w:strike/>
          <w:spacing w:val="4"/>
          <w:sz w:val="24"/>
          <w:szCs w:val="24"/>
        </w:rPr>
        <w:t>c</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 xml:space="preserve">s </w:t>
      </w:r>
      <w:r>
        <w:rPr>
          <w:rFonts w:ascii="Times New Roman" w:eastAsia="Times New Roman" w:hAnsi="Times New Roman" w:cs="Times New Roman"/>
          <w:strike/>
          <w:spacing w:val="-1"/>
          <w:sz w:val="24"/>
          <w:szCs w:val="24"/>
        </w:rPr>
        <w:t>re</w:t>
      </w:r>
      <w:r>
        <w:rPr>
          <w:rFonts w:ascii="Times New Roman" w:eastAsia="Times New Roman" w:hAnsi="Times New Roman" w:cs="Times New Roman"/>
          <w:strike/>
          <w:sz w:val="24"/>
          <w:szCs w:val="24"/>
        </w:rPr>
        <w:t>qui</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d und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r</w:t>
      </w:r>
      <w:r>
        <w:rPr>
          <w:rFonts w:ascii="Times New Roman" w:eastAsia="Times New Roman" w:hAnsi="Times New Roman" w:cs="Times New Roman"/>
          <w:strike/>
          <w:spacing w:val="2"/>
          <w:sz w:val="24"/>
          <w:szCs w:val="24"/>
        </w:rPr>
        <w:t xml:space="preserve"> </w:t>
      </w:r>
      <w:r>
        <w:rPr>
          <w:rFonts w:ascii="Times New Roman" w:eastAsia="Times New Roman" w:hAnsi="Times New Roman" w:cs="Times New Roman"/>
          <w:strike/>
          <w:sz w:val="24"/>
          <w:szCs w:val="24"/>
        </w:rPr>
        <w:lastRenderedPageBreak/>
        <w:t>this p</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pacing w:val="-2"/>
          <w:sz w:val="24"/>
          <w:szCs w:val="24"/>
        </w:rPr>
        <w:t>g</w:t>
      </w:r>
      <w:r>
        <w:rPr>
          <w:rFonts w:ascii="Times New Roman" w:eastAsia="Times New Roman" w:hAnsi="Times New Roman" w:cs="Times New Roman"/>
          <w:strike/>
          <w:spacing w:val="-1"/>
          <w:sz w:val="24"/>
          <w:szCs w:val="24"/>
        </w:rPr>
        <w:t>ra</w:t>
      </w:r>
      <w:r>
        <w:rPr>
          <w:rFonts w:ascii="Times New Roman" w:eastAsia="Times New Roman" w:hAnsi="Times New Roman" w:cs="Times New Roman"/>
          <w:strike/>
          <w:sz w:val="24"/>
          <w:szCs w:val="24"/>
        </w:rPr>
        <w:t>ph.</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mount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subs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Those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ll be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75%</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ish</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ildli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a</w:t>
      </w:r>
      <w:r>
        <w:rPr>
          <w:rFonts w:ascii="Times New Roman" w:eastAsia="Times New Roman" w:hAnsi="Times New Roman" w:cs="Times New Roman"/>
          <w:sz w:val="24"/>
          <w:szCs w:val="24"/>
          <w:u w:val="single" w:color="000000"/>
        </w:rPr>
        <w:t>nd 25%</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ine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sou</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m</w:t>
      </w:r>
      <w:r>
        <w:rPr>
          <w:rFonts w:ascii="Times New Roman" w:eastAsia="Times New Roman" w:hAnsi="Times New Roman" w:cs="Times New Roman"/>
          <w:strike/>
          <w:spacing w:val="2"/>
          <w:sz w:val="24"/>
          <w:szCs w:val="24"/>
        </w:rPr>
        <w:t>u</w:t>
      </w:r>
      <w:r>
        <w:rPr>
          <w:rFonts w:ascii="Times New Roman" w:eastAsia="Times New Roman" w:hAnsi="Times New Roman" w:cs="Times New Roman"/>
          <w:strike/>
          <w:sz w:val="24"/>
          <w:szCs w:val="24"/>
        </w:rPr>
        <w:t>st be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joint</w:t>
      </w:r>
      <w:r>
        <w:rPr>
          <w:rFonts w:ascii="Times New Roman" w:eastAsia="Times New Roman" w:hAnsi="Times New Roman" w:cs="Times New Roman"/>
          <w:strike/>
          <w:spacing w:val="3"/>
          <w:sz w:val="24"/>
          <w:szCs w:val="24"/>
        </w:rPr>
        <w:t>l</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g</w:t>
      </w:r>
      <w:r>
        <w:rPr>
          <w:rFonts w:ascii="Times New Roman" w:eastAsia="Times New Roman" w:hAnsi="Times New Roman" w:cs="Times New Roman"/>
          <w:strike/>
          <w:spacing w:val="-1"/>
          <w:sz w:val="24"/>
          <w:szCs w:val="24"/>
        </w:rPr>
        <w:t>reed</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 xml:space="preserve">to </w:t>
      </w:r>
      <w:r>
        <w:rPr>
          <w:rFonts w:ascii="Times New Roman" w:eastAsia="Times New Roman" w:hAnsi="Times New Roman" w:cs="Times New Roman"/>
          <w:strike/>
          <w:spacing w:val="5"/>
          <w:sz w:val="24"/>
          <w:szCs w:val="24"/>
        </w:rPr>
        <w:t>b</w:t>
      </w:r>
      <w:r>
        <w:rPr>
          <w:rFonts w:ascii="Times New Roman" w:eastAsia="Times New Roman" w:hAnsi="Times New Roman" w:cs="Times New Roman"/>
          <w:strike/>
          <w:sz w:val="24"/>
          <w:szCs w:val="24"/>
        </w:rPr>
        <w:t>y</w:t>
      </w:r>
      <w:r>
        <w:rPr>
          <w:rFonts w:ascii="Times New Roman" w:eastAsia="Times New Roman" w:hAnsi="Times New Roman" w:cs="Times New Roman"/>
          <w:strike/>
          <w:spacing w:val="-5"/>
          <w:sz w:val="24"/>
          <w:szCs w:val="24"/>
        </w:rPr>
        <w:t xml:space="preserve"> </w:t>
      </w:r>
      <w:r>
        <w:rPr>
          <w:rFonts w:ascii="Times New Roman" w:eastAsia="Times New Roman" w:hAnsi="Times New Roman" w:cs="Times New Roman"/>
          <w:strike/>
          <w:sz w:val="24"/>
          <w:szCs w:val="24"/>
        </w:rPr>
        <w:t>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2"/>
          <w:sz w:val="24"/>
          <w:szCs w:val="24"/>
        </w:rPr>
        <w:t>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p</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z w:val="24"/>
          <w:szCs w:val="24"/>
        </w:rPr>
        <w:t>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nt </w:t>
      </w:r>
      <w:r>
        <w:rPr>
          <w:rFonts w:ascii="Times New Roman" w:eastAsia="Times New Roman" w:hAnsi="Times New Roman" w:cs="Times New Roman"/>
          <w:strike/>
          <w:spacing w:val="-1"/>
          <w:sz w:val="24"/>
          <w:szCs w:val="24"/>
        </w:rPr>
        <w:t>a</w:t>
      </w:r>
      <w:r>
        <w:rPr>
          <w:rFonts w:ascii="Times New Roman" w:eastAsia="Times New Roman" w:hAnsi="Times New Roman" w:cs="Times New Roman"/>
          <w:strike/>
          <w:sz w:val="24"/>
          <w:szCs w:val="24"/>
        </w:rPr>
        <w:t>nd the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D</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pacing w:val="2"/>
          <w:sz w:val="24"/>
          <w:szCs w:val="24"/>
        </w:rPr>
        <w:t>p</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z w:val="24"/>
          <w:szCs w:val="24"/>
        </w:rPr>
        <w:t>tm</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 xml:space="preserve">nt </w:t>
      </w:r>
      <w:r>
        <w:rPr>
          <w:rFonts w:ascii="Times New Roman" w:eastAsia="Times New Roman" w:hAnsi="Times New Roman" w:cs="Times New Roman"/>
          <w:strike/>
          <w:spacing w:val="2"/>
          <w:sz w:val="24"/>
          <w:szCs w:val="24"/>
        </w:rPr>
        <w:t>o</w:t>
      </w:r>
      <w:r>
        <w:rPr>
          <w:rFonts w:ascii="Times New Roman" w:eastAsia="Times New Roman" w:hAnsi="Times New Roman" w:cs="Times New Roman"/>
          <w:strike/>
          <w:sz w:val="24"/>
          <w:szCs w:val="24"/>
        </w:rPr>
        <w:t>f</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z w:val="24"/>
          <w:szCs w:val="24"/>
        </w:rPr>
        <w:t>M</w:t>
      </w:r>
      <w:r>
        <w:rPr>
          <w:rFonts w:ascii="Times New Roman" w:eastAsia="Times New Roman" w:hAnsi="Times New Roman" w:cs="Times New Roman"/>
          <w:strike/>
          <w:spacing w:val="-1"/>
          <w:sz w:val="24"/>
          <w:szCs w:val="24"/>
        </w:rPr>
        <w:t>ar</w:t>
      </w:r>
      <w:r>
        <w:rPr>
          <w:rFonts w:ascii="Times New Roman" w:eastAsia="Times New Roman" w:hAnsi="Times New Roman" w:cs="Times New Roman"/>
          <w:strike/>
          <w:sz w:val="24"/>
          <w:szCs w:val="24"/>
        </w:rPr>
        <w:t>ine</w:t>
      </w:r>
      <w:r>
        <w:rPr>
          <w:rFonts w:ascii="Times New Roman" w:eastAsia="Times New Roman" w:hAnsi="Times New Roman" w:cs="Times New Roman"/>
          <w:strike/>
          <w:spacing w:val="-1"/>
          <w:sz w:val="24"/>
          <w:szCs w:val="24"/>
        </w:rPr>
        <w:t xml:space="preserve"> </w:t>
      </w:r>
      <w:r>
        <w:rPr>
          <w:rFonts w:ascii="Times New Roman" w:eastAsia="Times New Roman" w:hAnsi="Times New Roman" w:cs="Times New Roman"/>
          <w:strike/>
          <w:spacing w:val="1"/>
          <w:sz w:val="24"/>
          <w:szCs w:val="24"/>
        </w:rPr>
        <w:t>R</w:t>
      </w:r>
      <w:r>
        <w:rPr>
          <w:rFonts w:ascii="Times New Roman" w:eastAsia="Times New Roman" w:hAnsi="Times New Roman" w:cs="Times New Roman"/>
          <w:strike/>
          <w:spacing w:val="-1"/>
          <w:sz w:val="24"/>
          <w:szCs w:val="24"/>
        </w:rPr>
        <w:t>e</w:t>
      </w:r>
      <w:r>
        <w:rPr>
          <w:rFonts w:ascii="Times New Roman" w:eastAsia="Times New Roman" w:hAnsi="Times New Roman" w:cs="Times New Roman"/>
          <w:strike/>
          <w:sz w:val="24"/>
          <w:szCs w:val="24"/>
        </w:rPr>
        <w:t>sou</w:t>
      </w:r>
      <w:r>
        <w:rPr>
          <w:rFonts w:ascii="Times New Roman" w:eastAsia="Times New Roman" w:hAnsi="Times New Roman" w:cs="Times New Roman"/>
          <w:strike/>
          <w:spacing w:val="2"/>
          <w:sz w:val="24"/>
          <w:szCs w:val="24"/>
        </w:rPr>
        <w:t>r</w:t>
      </w:r>
      <w:r>
        <w:rPr>
          <w:rFonts w:ascii="Times New Roman" w:eastAsia="Times New Roman" w:hAnsi="Times New Roman" w:cs="Times New Roman"/>
          <w:strike/>
          <w:spacing w:val="-1"/>
          <w:sz w:val="24"/>
          <w:szCs w:val="24"/>
        </w:rPr>
        <w:t>ce</w:t>
      </w:r>
      <w:r>
        <w:rPr>
          <w:rFonts w:ascii="Times New Roman" w:eastAsia="Times New Roman" w:hAnsi="Times New Roman" w:cs="Times New Roman"/>
          <w:strike/>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u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rsidR="000D2291" w:rsidRDefault="000D2291" w:rsidP="000D2291">
      <w:pPr>
        <w:spacing w:before="3" w:after="0" w:line="160" w:lineRule="exact"/>
        <w:rPr>
          <w:rFonts w:ascii="Times New Roman" w:eastAsia="Times New Roman" w:hAnsi="Times New Roman" w:cs="Times New Roman"/>
          <w:sz w:val="24"/>
          <w:szCs w:val="24"/>
        </w:rPr>
      </w:pPr>
    </w:p>
    <w:p w:rsidR="000D2291" w:rsidRDefault="000D2291" w:rsidP="000D2291">
      <w:pPr>
        <w:spacing w:before="3" w:after="0" w:line="160" w:lineRule="exact"/>
        <w:rPr>
          <w:sz w:val="16"/>
          <w:szCs w:val="16"/>
        </w:rPr>
      </w:pPr>
    </w:p>
    <w:p w:rsidR="000D2291" w:rsidRDefault="000D2291" w:rsidP="000D2291">
      <w:pPr>
        <w:spacing w:after="0" w:line="200" w:lineRule="exact"/>
        <w:rPr>
          <w:sz w:val="20"/>
          <w:szCs w:val="20"/>
        </w:rPr>
      </w:pPr>
    </w:p>
    <w:p w:rsidR="000D2291" w:rsidRDefault="000D2291" w:rsidP="000D2291">
      <w:pPr>
        <w:spacing w:after="0" w:line="200" w:lineRule="exact"/>
        <w:rPr>
          <w:sz w:val="20"/>
          <w:szCs w:val="20"/>
        </w:rPr>
      </w:pPr>
    </w:p>
    <w:p w:rsidR="000D2291" w:rsidRDefault="000D2291" w:rsidP="000D2291">
      <w:pPr>
        <w:spacing w:after="0"/>
        <w:ind w:left="3600" w:right="4083"/>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z w:val="24"/>
          <w:szCs w:val="24"/>
        </w:rPr>
        <w:t>ARY</w:t>
      </w:r>
    </w:p>
    <w:p w:rsidR="000D2291" w:rsidRPr="00C87DAA" w:rsidRDefault="000D2291" w:rsidP="000D2291">
      <w:pPr>
        <w:spacing w:after="0" w:line="448" w:lineRule="auto"/>
        <w:ind w:left="3600" w:right="4083"/>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RT AAA</w:t>
      </w:r>
    </w:p>
    <w:p w:rsidR="000D2291" w:rsidRDefault="000D2291" w:rsidP="000D2291">
      <w:pPr>
        <w:spacing w:before="6" w:after="0"/>
        <w:ind w:left="120" w:right="40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 xml:space="preserve">changes </w:t>
      </w:r>
      <w:r>
        <w:rPr>
          <w:rFonts w:ascii="Times New Roman" w:eastAsia="Times New Roman" w:hAnsi="Times New Roman" w:cs="Times New Roman"/>
          <w:spacing w:val="2"/>
          <w:sz w:val="24"/>
          <w:szCs w:val="24"/>
        </w:rPr>
        <w:t xml:space="preserve">bi-annually </w:t>
      </w:r>
      <w:proofErr w:type="gramStart"/>
      <w:r>
        <w:rPr>
          <w:rFonts w:ascii="Times New Roman" w:eastAsia="Times New Roman" w:hAnsi="Times New Roman" w:cs="Times New Roman"/>
          <w:spacing w:val="2"/>
          <w:sz w:val="24"/>
          <w:szCs w:val="24"/>
        </w:rPr>
        <w:t>to</w:t>
      </w:r>
      <w:proofErr w:type="gramEnd"/>
      <w:r>
        <w:rPr>
          <w:rFonts w:ascii="Times New Roman" w:eastAsia="Times New Roman" w:hAnsi="Times New Roman" w:cs="Times New Roman"/>
          <w:spacing w:val="2"/>
          <w:sz w:val="24"/>
          <w:szCs w:val="24"/>
        </w:rPr>
        <w:t xml:space="preserve"> biennially. This clarification provides that the Commissioners will agree on a rate every two years rather than twice a year.</w:t>
      </w:r>
    </w:p>
    <w:p w:rsidR="000D2291" w:rsidRDefault="000D2291" w:rsidP="000D2291"/>
    <w:p w:rsidR="000D2291" w:rsidRDefault="000D2291" w:rsidP="000D2291"/>
    <w:p w:rsidR="000D2291" w:rsidRDefault="000D2291" w:rsidP="000D2291"/>
    <w:p w:rsidR="000D2291" w:rsidRDefault="000D2291" w:rsidP="000D2291"/>
    <w:p w:rsidR="000D2291" w:rsidRDefault="000D2291" w:rsidP="000D2291"/>
    <w:p w:rsidR="000D2291" w:rsidRDefault="000D2291" w:rsidP="000D2291"/>
    <w:p w:rsidR="000D2291" w:rsidRDefault="000D2291" w:rsidP="000D2291"/>
    <w:p w:rsidR="000D2291" w:rsidRDefault="000D2291" w:rsidP="000D2291"/>
    <w:p w:rsidR="000D2291" w:rsidRDefault="000D2291" w:rsidP="000D2291"/>
    <w:p w:rsidR="000D2291" w:rsidRDefault="000D2291" w:rsidP="000D2291"/>
    <w:p w:rsidR="000D2291" w:rsidRDefault="000D2291" w:rsidP="000D2291"/>
    <w:p w:rsidR="000D2291" w:rsidRDefault="000D2291" w:rsidP="000D2291"/>
    <w:p w:rsidR="00160A53" w:rsidRDefault="00160A53" w:rsidP="000D2291"/>
    <w:p w:rsidR="00160A53" w:rsidRDefault="00160A53">
      <w:pPr>
        <w:widowControl/>
      </w:pPr>
      <w:r>
        <w:br w:type="page"/>
      </w:r>
    </w:p>
    <w:p w:rsidR="00160A53" w:rsidRDefault="00160A53" w:rsidP="00160A53">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lastRenderedPageBreak/>
        <w:t xml:space="preserve">Amend </w:t>
      </w:r>
      <w:r w:rsidR="00642D20">
        <w:rPr>
          <w:rFonts w:ascii="Times New Roman" w:hAnsi="Times New Roman" w:cs="Times New Roman"/>
          <w:b/>
          <w:sz w:val="24"/>
          <w:szCs w:val="24"/>
        </w:rPr>
        <w:t>LD 1509</w:t>
      </w:r>
      <w:r>
        <w:rPr>
          <w:rFonts w:ascii="Times New Roman" w:hAnsi="Times New Roman" w:cs="Times New Roman"/>
          <w:b/>
          <w:sz w:val="24"/>
          <w:szCs w:val="24"/>
        </w:rPr>
        <w:t xml:space="preserve"> </w:t>
      </w:r>
      <w:r w:rsidRPr="00662A69">
        <w:rPr>
          <w:rFonts w:ascii="Times New Roman" w:hAnsi="Times New Roman" w:cs="Times New Roman"/>
          <w:b/>
          <w:sz w:val="24"/>
          <w:szCs w:val="24"/>
        </w:rPr>
        <w:t xml:space="preserve">Part </w:t>
      </w:r>
      <w:r>
        <w:rPr>
          <w:rFonts w:ascii="Times New Roman" w:hAnsi="Times New Roman" w:cs="Times New Roman"/>
          <w:b/>
          <w:sz w:val="24"/>
          <w:szCs w:val="24"/>
        </w:rPr>
        <w:t>KKKK</w:t>
      </w:r>
      <w:r>
        <w:rPr>
          <w:sz w:val="24"/>
          <w:szCs w:val="24"/>
        </w:rPr>
        <w:t xml:space="preserve"> </w:t>
      </w:r>
      <w:r w:rsidRPr="00662A69">
        <w:rPr>
          <w:rFonts w:ascii="Times New Roman" w:hAnsi="Times New Roman" w:cs="Times New Roman"/>
          <w:b/>
          <w:sz w:val="24"/>
          <w:szCs w:val="24"/>
        </w:rPr>
        <w:t>as follows:</w:t>
      </w:r>
    </w:p>
    <w:p w:rsidR="00160A53" w:rsidRDefault="00160A53" w:rsidP="00160A53">
      <w:pPr>
        <w:spacing w:before="59" w:after="0" w:line="240" w:lineRule="auto"/>
        <w:ind w:left="4104" w:right="4006"/>
        <w:rPr>
          <w:rFonts w:ascii="Times New Roman" w:eastAsia="Times New Roman" w:hAnsi="Times New Roman" w:cs="Times New Roman"/>
          <w:b/>
          <w:bCs/>
          <w:spacing w:val="-3"/>
          <w:sz w:val="24"/>
          <w:szCs w:val="24"/>
        </w:rPr>
      </w:pPr>
    </w:p>
    <w:p w:rsidR="00160A53" w:rsidRDefault="00160A53" w:rsidP="00160A53">
      <w:pPr>
        <w:spacing w:before="59" w:after="0" w:line="240" w:lineRule="auto"/>
        <w:ind w:left="4104" w:right="4006"/>
        <w:jc w:val="center"/>
        <w:rPr>
          <w:rFonts w:ascii="Times New Roman" w:eastAsia="Times New Roman" w:hAnsi="Times New Roman" w:cs="Times New Roman"/>
          <w:b/>
          <w:bCs/>
          <w:spacing w:val="-3"/>
          <w:sz w:val="24"/>
          <w:szCs w:val="24"/>
        </w:rPr>
      </w:pPr>
    </w:p>
    <w:p w:rsidR="00160A53" w:rsidRDefault="00160A53" w:rsidP="00160A53">
      <w:pPr>
        <w:spacing w:before="59" w:after="0" w:line="240" w:lineRule="auto"/>
        <w:ind w:left="4104" w:right="4006"/>
        <w:jc w:val="center"/>
        <w:rPr>
          <w:rFonts w:ascii="Times New Roman" w:eastAsia="Times New Roman" w:hAnsi="Times New Roman" w:cs="Times New Roman"/>
          <w:b/>
          <w:bCs/>
          <w:spacing w:val="-3"/>
          <w:sz w:val="24"/>
          <w:szCs w:val="24"/>
        </w:rPr>
      </w:pPr>
    </w:p>
    <w:p w:rsidR="00160A53" w:rsidRDefault="00160A53" w:rsidP="00160A53">
      <w:pPr>
        <w:spacing w:before="59" w:after="0" w:line="240" w:lineRule="auto"/>
        <w:ind w:left="4104" w:right="4006"/>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KKK</w:t>
      </w:r>
    </w:p>
    <w:p w:rsidR="00160A53" w:rsidRDefault="00160A53" w:rsidP="00160A53">
      <w:pPr>
        <w:spacing w:before="59" w:after="0" w:line="240" w:lineRule="auto"/>
        <w:ind w:left="4104" w:right="4006"/>
        <w:jc w:val="center"/>
        <w:rPr>
          <w:rFonts w:ascii="Times New Roman" w:eastAsia="Times New Roman" w:hAnsi="Times New Roman" w:cs="Times New Roman"/>
          <w:b/>
          <w:bCs/>
          <w:sz w:val="24"/>
          <w:szCs w:val="24"/>
        </w:rPr>
      </w:pPr>
    </w:p>
    <w:p w:rsidR="00160A53" w:rsidRDefault="00160A53" w:rsidP="00160A53">
      <w:pPr>
        <w:spacing w:before="59" w:after="0" w:line="240" w:lineRule="auto"/>
        <w:ind w:left="4104" w:right="4006" w:hanging="401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Current</w:t>
      </w:r>
    </w:p>
    <w:p w:rsidR="00160A53" w:rsidRDefault="00160A53" w:rsidP="00160A53">
      <w:pPr>
        <w:spacing w:before="2" w:after="0" w:line="240" w:lineRule="exact"/>
        <w:rPr>
          <w:sz w:val="24"/>
          <w:szCs w:val="24"/>
        </w:rPr>
      </w:pPr>
    </w:p>
    <w:p w:rsidR="00160A53" w:rsidRDefault="00160A53" w:rsidP="00160A53">
      <w:pPr>
        <w:spacing w:after="0" w:line="274" w:lineRule="auto"/>
        <w:ind w:left="100" w:right="51"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KK</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Spe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Notwithst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$70,450,0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0 on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30, 2014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unds to the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plus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On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 2014,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160A53" w:rsidRDefault="00160A53" w:rsidP="00160A53">
      <w:pPr>
        <w:spacing w:before="5" w:after="0" w:line="275" w:lineRule="auto"/>
        <w:ind w:left="100" w:right="17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$70,450,000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plus to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roofErr w:type="gramEnd"/>
      <w:r>
        <w:rPr>
          <w:rFonts w:ascii="Times New Roman" w:eastAsia="Times New Roman" w:hAnsi="Times New Roman" w:cs="Times New Roman"/>
          <w:sz w:val="24"/>
          <w:szCs w:val="24"/>
        </w:rPr>
        <w:t xml:space="preserve">  This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160A53" w:rsidRDefault="00160A53" w:rsidP="00160A53">
      <w:pPr>
        <w:spacing w:before="4" w:after="0" w:line="120" w:lineRule="exact"/>
        <w:rPr>
          <w:sz w:val="12"/>
          <w:szCs w:val="12"/>
        </w:rPr>
      </w:pPr>
    </w:p>
    <w:p w:rsidR="00160A53" w:rsidRDefault="00160A53" w:rsidP="00160A53">
      <w:pPr>
        <w:spacing w:before="4" w:after="0" w:line="120" w:lineRule="exact"/>
        <w:rPr>
          <w:sz w:val="12"/>
          <w:szCs w:val="12"/>
        </w:rPr>
      </w:pPr>
    </w:p>
    <w:p w:rsidR="00160A53" w:rsidRDefault="00160A53" w:rsidP="00160A53">
      <w:pPr>
        <w:spacing w:before="4" w:after="0" w:line="120" w:lineRule="exact"/>
        <w:rPr>
          <w:sz w:val="12"/>
          <w:szCs w:val="12"/>
        </w:rPr>
      </w:pPr>
    </w:p>
    <w:p w:rsidR="00160A53" w:rsidRDefault="00160A53" w:rsidP="00160A53">
      <w:pPr>
        <w:spacing w:before="4" w:after="0" w:line="120" w:lineRule="exact"/>
        <w:rPr>
          <w:sz w:val="12"/>
          <w:szCs w:val="12"/>
        </w:rPr>
      </w:pPr>
    </w:p>
    <w:p w:rsidR="00160A53" w:rsidRDefault="00160A53" w:rsidP="00160A53">
      <w:pPr>
        <w:spacing w:before="4" w:after="0" w:line="120" w:lineRule="exact"/>
        <w:rPr>
          <w:sz w:val="12"/>
          <w:szCs w:val="12"/>
        </w:rPr>
      </w:pPr>
    </w:p>
    <w:p w:rsidR="00160A53" w:rsidRDefault="00160A53" w:rsidP="00160A53">
      <w:pPr>
        <w:spacing w:before="4" w:after="0" w:line="120" w:lineRule="exact"/>
        <w:rPr>
          <w:sz w:val="12"/>
          <w:szCs w:val="12"/>
        </w:rPr>
      </w:pPr>
    </w:p>
    <w:p w:rsidR="00160A53" w:rsidRPr="00160A53" w:rsidRDefault="00160A53" w:rsidP="00160A53">
      <w:pPr>
        <w:spacing w:after="0" w:line="200" w:lineRule="exact"/>
        <w:rPr>
          <w:rFonts w:ascii="Times New Roman" w:hAnsi="Times New Roman" w:cs="Times New Roman"/>
          <w:b/>
          <w:sz w:val="24"/>
          <w:szCs w:val="24"/>
        </w:rPr>
      </w:pPr>
      <w:r w:rsidRPr="00160A53">
        <w:rPr>
          <w:rFonts w:ascii="Times New Roman" w:hAnsi="Times New Roman" w:cs="Times New Roman"/>
          <w:b/>
          <w:sz w:val="24"/>
          <w:szCs w:val="24"/>
        </w:rPr>
        <w:t>Revised</w:t>
      </w:r>
    </w:p>
    <w:p w:rsidR="00160A53" w:rsidRDefault="00160A53" w:rsidP="00160A53">
      <w:pPr>
        <w:spacing w:after="0" w:line="200" w:lineRule="exact"/>
        <w:rPr>
          <w:rFonts w:ascii="Times New Roman" w:hAnsi="Times New Roman" w:cs="Times New Roman"/>
          <w:sz w:val="24"/>
          <w:szCs w:val="24"/>
        </w:rPr>
      </w:pPr>
    </w:p>
    <w:p w:rsidR="00160A53" w:rsidRDefault="00160A53" w:rsidP="00160A53">
      <w:pPr>
        <w:spacing w:after="0" w:line="200" w:lineRule="exact"/>
        <w:rPr>
          <w:rFonts w:ascii="Times New Roman" w:hAnsi="Times New Roman" w:cs="Times New Roman"/>
          <w:sz w:val="24"/>
          <w:szCs w:val="24"/>
        </w:rPr>
      </w:pPr>
    </w:p>
    <w:p w:rsidR="00160A53" w:rsidRDefault="00160A53" w:rsidP="009C36A9">
      <w:pPr>
        <w:spacing w:after="0" w:line="274" w:lineRule="auto"/>
        <w:ind w:left="100" w:right="51"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KK</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Spe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Notwithst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sidR="00C33193">
        <w:rPr>
          <w:rFonts w:ascii="Times New Roman" w:eastAsia="Times New Roman" w:hAnsi="Times New Roman" w:cs="Times New Roman"/>
          <w:sz w:val="24"/>
          <w:szCs w:val="24"/>
        </w:rPr>
        <w:t>7</w:t>
      </w:r>
      <w:r w:rsidR="0048141C">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C33193">
        <w:rPr>
          <w:rFonts w:ascii="Times New Roman" w:eastAsia="Times New Roman" w:hAnsi="Times New Roman" w:cs="Times New Roman"/>
          <w:sz w:val="24"/>
          <w:szCs w:val="24"/>
        </w:rPr>
        <w:t>2</w:t>
      </w:r>
      <w:r w:rsidR="0048141C">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r w:rsidR="0048141C">
        <w:rPr>
          <w:rFonts w:ascii="Times New Roman" w:eastAsia="Times New Roman" w:hAnsi="Times New Roman" w:cs="Times New Roman"/>
          <w:sz w:val="24"/>
          <w:szCs w:val="24"/>
        </w:rPr>
        <w:t>794</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30, 2014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unds to the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plus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  On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 2014,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9C36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33193">
        <w:rPr>
          <w:rFonts w:ascii="Times New Roman" w:eastAsia="Times New Roman" w:hAnsi="Times New Roman" w:cs="Times New Roman"/>
          <w:sz w:val="24"/>
          <w:szCs w:val="24"/>
        </w:rPr>
        <w:t>7</w:t>
      </w:r>
      <w:r w:rsidR="00D12120">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C33193">
        <w:rPr>
          <w:rFonts w:ascii="Times New Roman" w:eastAsia="Times New Roman" w:hAnsi="Times New Roman" w:cs="Times New Roman"/>
          <w:sz w:val="24"/>
          <w:szCs w:val="24"/>
        </w:rPr>
        <w:t>2</w:t>
      </w:r>
      <w:r w:rsidR="00D12120">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r w:rsidR="00D12120">
        <w:rPr>
          <w:rFonts w:ascii="Times New Roman" w:eastAsia="Times New Roman" w:hAnsi="Times New Roman" w:cs="Times New Roman"/>
          <w:sz w:val="24"/>
          <w:szCs w:val="24"/>
        </w:rPr>
        <w:t>794</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plus to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This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160A53" w:rsidRDefault="00160A53" w:rsidP="00160A53">
      <w:pPr>
        <w:spacing w:after="0" w:line="200" w:lineRule="exact"/>
        <w:rPr>
          <w:rFonts w:ascii="Times New Roman" w:hAnsi="Times New Roman" w:cs="Times New Roman"/>
          <w:sz w:val="24"/>
          <w:szCs w:val="24"/>
        </w:rPr>
      </w:pPr>
    </w:p>
    <w:p w:rsidR="00160A53" w:rsidRPr="00160A53" w:rsidRDefault="00160A53" w:rsidP="00160A53">
      <w:pPr>
        <w:spacing w:after="0" w:line="200" w:lineRule="exact"/>
        <w:rPr>
          <w:rFonts w:ascii="Times New Roman" w:hAnsi="Times New Roman" w:cs="Times New Roman"/>
          <w:sz w:val="24"/>
          <w:szCs w:val="24"/>
        </w:rPr>
      </w:pPr>
    </w:p>
    <w:p w:rsidR="00160A53" w:rsidRPr="00160A53" w:rsidRDefault="00160A53" w:rsidP="00160A53">
      <w:pPr>
        <w:spacing w:after="0" w:line="200" w:lineRule="exact"/>
        <w:rPr>
          <w:rFonts w:ascii="Times New Roman" w:hAnsi="Times New Roman" w:cs="Times New Roman"/>
          <w:sz w:val="24"/>
          <w:szCs w:val="24"/>
        </w:rPr>
      </w:pPr>
    </w:p>
    <w:p w:rsidR="00160A53" w:rsidRDefault="00160A53" w:rsidP="00160A53">
      <w:pPr>
        <w:spacing w:after="0" w:line="240" w:lineRule="auto"/>
        <w:ind w:left="4119" w:right="4023"/>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z w:val="24"/>
          <w:szCs w:val="24"/>
        </w:rPr>
        <w:t xml:space="preserve">ARY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KKK</w:t>
      </w:r>
    </w:p>
    <w:p w:rsidR="00160A53" w:rsidRDefault="00160A53" w:rsidP="00160A53">
      <w:pPr>
        <w:spacing w:after="0" w:line="240" w:lineRule="auto"/>
        <w:ind w:left="4119" w:right="4023"/>
        <w:jc w:val="center"/>
        <w:rPr>
          <w:rFonts w:ascii="Times New Roman" w:eastAsia="Times New Roman" w:hAnsi="Times New Roman" w:cs="Times New Roman"/>
          <w:sz w:val="24"/>
          <w:szCs w:val="24"/>
        </w:rPr>
      </w:pPr>
    </w:p>
    <w:p w:rsidR="00160A53" w:rsidRDefault="00160A53" w:rsidP="00160A53">
      <w:pPr>
        <w:spacing w:before="6" w:after="0" w:line="240" w:lineRule="auto"/>
        <w:ind w:left="9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amendment increases the</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und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om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nue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plus </w:t>
      </w:r>
      <w:r w:rsidR="009C36A9">
        <w:rPr>
          <w:rFonts w:ascii="Times New Roman" w:eastAsia="Times New Roman" w:hAnsi="Times New Roman" w:cs="Times New Roman"/>
          <w:spacing w:val="-1"/>
          <w:sz w:val="24"/>
          <w:szCs w:val="24"/>
        </w:rPr>
        <w:t>by $</w:t>
      </w:r>
      <w:r w:rsidR="0048141C">
        <w:rPr>
          <w:rFonts w:ascii="Times New Roman" w:eastAsia="Times New Roman" w:hAnsi="Times New Roman" w:cs="Times New Roman"/>
          <w:spacing w:val="-1"/>
          <w:sz w:val="24"/>
          <w:szCs w:val="24"/>
        </w:rPr>
        <w:t>8</w:t>
      </w:r>
      <w:r w:rsidR="009C36A9">
        <w:rPr>
          <w:rFonts w:ascii="Times New Roman" w:eastAsia="Times New Roman" w:hAnsi="Times New Roman" w:cs="Times New Roman"/>
          <w:spacing w:val="-1"/>
          <w:sz w:val="24"/>
          <w:szCs w:val="24"/>
        </w:rPr>
        <w:t>,</w:t>
      </w:r>
      <w:r w:rsidR="0048141C">
        <w:rPr>
          <w:rFonts w:ascii="Times New Roman" w:eastAsia="Times New Roman" w:hAnsi="Times New Roman" w:cs="Times New Roman"/>
          <w:spacing w:val="-1"/>
          <w:sz w:val="24"/>
          <w:szCs w:val="24"/>
        </w:rPr>
        <w:t>808</w:t>
      </w:r>
      <w:r w:rsidR="009C36A9">
        <w:rPr>
          <w:rFonts w:ascii="Times New Roman" w:eastAsia="Times New Roman" w:hAnsi="Times New Roman" w:cs="Times New Roman"/>
          <w:spacing w:val="-1"/>
          <w:sz w:val="24"/>
          <w:szCs w:val="24"/>
        </w:rPr>
        <w:t>,</w:t>
      </w:r>
      <w:r w:rsidR="0048141C">
        <w:rPr>
          <w:rFonts w:ascii="Times New Roman" w:eastAsia="Times New Roman" w:hAnsi="Times New Roman" w:cs="Times New Roman"/>
          <w:spacing w:val="-1"/>
          <w:sz w:val="24"/>
          <w:szCs w:val="24"/>
        </w:rPr>
        <w:t>794</w:t>
      </w:r>
      <w:r w:rsidR="009C36A9">
        <w:rPr>
          <w:rFonts w:ascii="Times New Roman" w:eastAsia="Times New Roman" w:hAnsi="Times New Roman" w:cs="Times New Roman"/>
          <w:spacing w:val="-1"/>
          <w:sz w:val="24"/>
          <w:szCs w:val="24"/>
        </w:rPr>
        <w:t xml:space="preserve"> that is</w:t>
      </w:r>
      <w:r w:rsidR="009C36A9">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nd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2014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15.</w:t>
      </w:r>
    </w:p>
    <w:p w:rsidR="000D2291" w:rsidRDefault="000D2291" w:rsidP="00160A53">
      <w:pPr>
        <w:ind w:left="90" w:firstLine="720"/>
      </w:pPr>
    </w:p>
    <w:p w:rsidR="00BD6D54" w:rsidRDefault="00BD6D54" w:rsidP="000D2291"/>
    <w:p w:rsidR="00BD6D54" w:rsidRDefault="00BD6D54" w:rsidP="000D2291"/>
    <w:p w:rsidR="00BD6D54" w:rsidRDefault="00BD6D54" w:rsidP="000D2291"/>
    <w:p w:rsidR="007B1CFC" w:rsidRDefault="007B1CFC" w:rsidP="00E96C0D">
      <w:pPr>
        <w:ind w:firstLine="120"/>
      </w:pPr>
    </w:p>
    <w:p w:rsidR="007B1CFC" w:rsidRDefault="007B1CFC">
      <w:pPr>
        <w:widowControl/>
      </w:pPr>
      <w:r>
        <w:br w:type="page"/>
      </w:r>
    </w:p>
    <w:p w:rsidR="007B1CFC" w:rsidRDefault="007B1CFC" w:rsidP="007B1CFC">
      <w:pPr>
        <w:autoSpaceDE w:val="0"/>
        <w:autoSpaceDN w:val="0"/>
        <w:adjustRightInd w:val="0"/>
        <w:spacing w:before="240" w:after="0" w:line="240" w:lineRule="auto"/>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 xml:space="preserve">a new Part </w:t>
      </w:r>
      <w:r>
        <w:rPr>
          <w:rFonts w:ascii="Times New Roman" w:eastAsia="Calibri" w:hAnsi="Times New Roman" w:cs="Times New Roman"/>
          <w:b/>
          <w:bCs/>
          <w:sz w:val="24"/>
          <w:szCs w:val="24"/>
        </w:rPr>
        <w:t>PPP</w:t>
      </w:r>
    </w:p>
    <w:p w:rsidR="007B1CFC" w:rsidRDefault="007B1CFC" w:rsidP="007B1CFC"/>
    <w:p w:rsidR="007B1CFC" w:rsidRPr="00F71648" w:rsidRDefault="007B1CFC" w:rsidP="007B1CFC">
      <w:pPr>
        <w:keepNext/>
        <w:widowControl/>
        <w:spacing w:before="100" w:after="100" w:line="240" w:lineRule="auto"/>
        <w:ind w:left="1080" w:right="720"/>
        <w:jc w:val="center"/>
        <w:outlineLvl w:val="0"/>
        <w:rPr>
          <w:rFonts w:ascii="Times New Roman" w:eastAsia="Times New Roman" w:hAnsi="Times New Roman" w:cs="Arial"/>
          <w:b/>
          <w:bCs/>
          <w:sz w:val="24"/>
          <w:szCs w:val="32"/>
        </w:rPr>
      </w:pPr>
      <w:r w:rsidRPr="00F71648">
        <w:rPr>
          <w:rFonts w:ascii="Times New Roman" w:eastAsia="Times New Roman" w:hAnsi="Times New Roman" w:cs="Arial"/>
          <w:b/>
          <w:bCs/>
          <w:sz w:val="24"/>
          <w:szCs w:val="32"/>
        </w:rPr>
        <w:t xml:space="preserve">PART </w:t>
      </w:r>
      <w:r>
        <w:rPr>
          <w:rFonts w:ascii="Times New Roman" w:eastAsia="Times New Roman" w:hAnsi="Times New Roman" w:cs="Arial"/>
          <w:b/>
          <w:bCs/>
          <w:sz w:val="24"/>
          <w:szCs w:val="32"/>
        </w:rPr>
        <w:t>PPP</w:t>
      </w:r>
    </w:p>
    <w:p w:rsidR="007B1CFC" w:rsidRPr="00F71648" w:rsidRDefault="007B1CFC" w:rsidP="007B1CFC">
      <w:pPr>
        <w:widowControl/>
        <w:spacing w:before="100" w:after="100" w:line="240" w:lineRule="auto"/>
        <w:ind w:firstLine="720"/>
        <w:jc w:val="both"/>
        <w:rPr>
          <w:rFonts w:ascii="Times New Roman" w:eastAsia="MS Mincho" w:hAnsi="Times New Roman" w:cs="Times New Roman"/>
          <w:szCs w:val="20"/>
        </w:rPr>
      </w:pPr>
      <w:proofErr w:type="gramStart"/>
      <w:r w:rsidRPr="00F71648">
        <w:rPr>
          <w:rFonts w:ascii="Times New Roman" w:eastAsia="Times New Roman" w:hAnsi="Times New Roman" w:cs="Times New Roman"/>
          <w:b/>
          <w:sz w:val="24"/>
          <w:szCs w:val="20"/>
        </w:rPr>
        <w:t xml:space="preserve">Sec. </w:t>
      </w:r>
      <w:r>
        <w:rPr>
          <w:rFonts w:ascii="Times New Roman" w:eastAsia="Times New Roman" w:hAnsi="Times New Roman" w:cs="Times New Roman"/>
          <w:b/>
          <w:sz w:val="24"/>
          <w:szCs w:val="20"/>
        </w:rPr>
        <w:t>PPP-1</w:t>
      </w:r>
      <w:r w:rsidRPr="00F71648">
        <w:rPr>
          <w:rFonts w:ascii="Times New Roman" w:eastAsia="Times New Roman" w:hAnsi="Times New Roman" w:cs="Times New Roman"/>
          <w:b/>
          <w:sz w:val="24"/>
          <w:szCs w:val="20"/>
        </w:rPr>
        <w:t>.</w:t>
      </w:r>
      <w:proofErr w:type="gramEnd"/>
      <w:r w:rsidRPr="00F71648">
        <w:rPr>
          <w:rFonts w:ascii="Times New Roman" w:eastAsia="Times New Roman" w:hAnsi="Times New Roman" w:cs="Times New Roman"/>
          <w:b/>
          <w:sz w:val="24"/>
          <w:szCs w:val="20"/>
        </w:rPr>
        <w:t xml:space="preserve">  20-A MRSA §5806, sub-§2, </w:t>
      </w:r>
      <w:r w:rsidRPr="00F71648">
        <w:rPr>
          <w:rFonts w:ascii="Times New Roman" w:eastAsia="MS Mincho" w:hAnsi="Times New Roman" w:cs="Times New Roman"/>
          <w:szCs w:val="20"/>
        </w:rPr>
        <w:t>as amended by PL 2009, c. 571, Pt. E, §8, is further amended to read:</w:t>
      </w:r>
    </w:p>
    <w:p w:rsidR="007B1CFC" w:rsidRPr="00F71648" w:rsidRDefault="007B1CFC" w:rsidP="007B1CFC">
      <w:pPr>
        <w:widowControl/>
        <w:spacing w:before="100" w:after="100" w:line="240" w:lineRule="auto"/>
        <w:jc w:val="both"/>
        <w:rPr>
          <w:rFonts w:ascii="Times New Roman" w:eastAsia="MS Mincho" w:hAnsi="Times New Roman" w:cs="Times New Roman"/>
          <w:szCs w:val="20"/>
          <w:u w:val="single"/>
        </w:rPr>
      </w:pPr>
      <w:r w:rsidRPr="00F71648">
        <w:rPr>
          <w:rFonts w:ascii="Times New Roman" w:eastAsia="MS Mincho" w:hAnsi="Times New Roman" w:cs="Times New Roman"/>
          <w:b/>
          <w:szCs w:val="20"/>
        </w:rPr>
        <w:t>2.  Maximum allowable tuition.</w:t>
      </w:r>
      <w:r w:rsidRPr="00F71648">
        <w:rPr>
          <w:rFonts w:ascii="Times New Roman" w:eastAsia="MS Mincho" w:hAnsi="Times New Roman" w:cs="Times New Roman"/>
          <w:szCs w:val="20"/>
        </w:rPr>
        <w:t xml:space="preserve">  The maximum allowable tuition charged to a school administrative unit by a private school is the rate established under subsection 1 or the state average per public secondary student cost as adjusted, whichever is lower, plus an insured value factor.  </w:t>
      </w:r>
      <w:r w:rsidRPr="00F71648">
        <w:rPr>
          <w:rFonts w:ascii="Times New Roman" w:eastAsia="MS Mincho" w:hAnsi="Times New Roman" w:cs="Times New Roman"/>
          <w:strike/>
          <w:szCs w:val="20"/>
        </w:rPr>
        <w:t>For school year 2009</w:t>
      </w:r>
      <w:r w:rsidRPr="00F71648">
        <w:rPr>
          <w:rFonts w:ascii="Times New Roman" w:eastAsia="MS Mincho" w:hAnsi="Times New Roman" w:cs="Times New Roman"/>
          <w:strike/>
          <w:szCs w:val="20"/>
        </w:rPr>
        <w:noBreakHyphen/>
        <w:t>2010 only, the maximum allowable tuition rate, prior to the addition of the insured value factor, must be reduced by 2%; the insured value factor must be based on this reduced rate.  The</w:t>
      </w:r>
      <w:r w:rsidRPr="00F71648">
        <w:rPr>
          <w:rFonts w:ascii="Times New Roman" w:eastAsia="MS Mincho" w:hAnsi="Times New Roman" w:cs="Times New Roman"/>
          <w:szCs w:val="20"/>
        </w:rPr>
        <w:t xml:space="preserve"> </w:t>
      </w:r>
      <w:r w:rsidRPr="00F71648">
        <w:rPr>
          <w:rFonts w:ascii="Times New Roman" w:eastAsia="MS Mincho" w:hAnsi="Times New Roman" w:cs="Times New Roman"/>
          <w:szCs w:val="20"/>
          <w:u w:val="single"/>
        </w:rPr>
        <w:t>Until school year 2013-2014, the</w:t>
      </w:r>
      <w:r w:rsidRPr="00F71648">
        <w:rPr>
          <w:rFonts w:ascii="Times New Roman" w:eastAsia="MS Mincho" w:hAnsi="Times New Roman" w:cs="Times New Roman"/>
          <w:szCs w:val="20"/>
        </w:rPr>
        <w:t xml:space="preserve"> insured value factor is computed by dividing 5% of the insured value of school buildings and equipment by the average number of pupils enrolled in the school on October 1st and April 1st of the year immediately before the school year for which the tuition charge is computed.  </w:t>
      </w:r>
      <w:r w:rsidRPr="00F71648">
        <w:rPr>
          <w:rFonts w:ascii="Times New Roman" w:eastAsia="MS Mincho" w:hAnsi="Times New Roman" w:cs="Times New Roman"/>
          <w:strike/>
          <w:szCs w:val="20"/>
        </w:rPr>
        <w:t>For the 2008-2009 school year only, a school administrative unit is not required to pay an insured value factor greater than 5% of the school's tuition rate per student, unless the legislative body of the school administrative unit votes to authorize its school board to pay a higher insured value factor that is no greater than 10% of the school's tuition rate per student.  Beginning in</w:t>
      </w:r>
      <w:r w:rsidRPr="00F71648">
        <w:rPr>
          <w:rFonts w:ascii="Times New Roman" w:eastAsia="MS Mincho" w:hAnsi="Times New Roman" w:cs="Times New Roman"/>
          <w:szCs w:val="20"/>
        </w:rPr>
        <w:t xml:space="preserve"> </w:t>
      </w:r>
      <w:r w:rsidRPr="00F71648">
        <w:rPr>
          <w:rFonts w:ascii="Times New Roman" w:eastAsia="MS Mincho" w:hAnsi="Times New Roman" w:cs="Times New Roman"/>
          <w:szCs w:val="20"/>
          <w:u w:val="single"/>
        </w:rPr>
        <w:t>Until</w:t>
      </w:r>
      <w:r w:rsidRPr="00F71648">
        <w:rPr>
          <w:rFonts w:ascii="Times New Roman" w:eastAsia="MS Mincho" w:hAnsi="Times New Roman" w:cs="Times New Roman"/>
          <w:szCs w:val="20"/>
        </w:rPr>
        <w:t xml:space="preserve"> school year </w:t>
      </w:r>
      <w:r w:rsidRPr="00F71648">
        <w:rPr>
          <w:rFonts w:ascii="Times New Roman" w:eastAsia="MS Mincho" w:hAnsi="Times New Roman" w:cs="Times New Roman"/>
          <w:strike/>
          <w:szCs w:val="20"/>
        </w:rPr>
        <w:t>2009-2010</w:t>
      </w:r>
      <w:r w:rsidRPr="00F71648">
        <w:rPr>
          <w:rFonts w:ascii="Times New Roman" w:eastAsia="MS Mincho" w:hAnsi="Times New Roman" w:cs="Times New Roman"/>
          <w:szCs w:val="20"/>
        </w:rPr>
        <w:t xml:space="preserve"> </w:t>
      </w:r>
      <w:r w:rsidRPr="00F71648">
        <w:rPr>
          <w:rFonts w:ascii="Times New Roman" w:eastAsia="MS Mincho" w:hAnsi="Times New Roman" w:cs="Times New Roman"/>
          <w:szCs w:val="20"/>
          <w:u w:val="single"/>
        </w:rPr>
        <w:t>2013-2014</w:t>
      </w:r>
      <w:r w:rsidRPr="00F71648">
        <w:rPr>
          <w:rFonts w:ascii="Times New Roman" w:eastAsia="MS Mincho" w:hAnsi="Times New Roman" w:cs="Times New Roman"/>
          <w:szCs w:val="20"/>
        </w:rPr>
        <w:t xml:space="preserve">,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w:t>
      </w:r>
      <w:r w:rsidRPr="00F71648">
        <w:rPr>
          <w:rFonts w:ascii="Times New Roman" w:eastAsia="MS Mincho" w:hAnsi="Times New Roman" w:cs="Times New Roman"/>
          <w:szCs w:val="20"/>
          <w:u w:val="single"/>
        </w:rPr>
        <w:t xml:space="preserve">Beginning in school year 2013-2014, the insured value factor is computed by multiplying the school’s tuition rate per student by </w:t>
      </w:r>
      <w:r w:rsidRPr="00643FF0">
        <w:rPr>
          <w:rFonts w:ascii="Times New Roman" w:eastAsia="MS Mincho" w:hAnsi="Times New Roman" w:cs="Times New Roman"/>
          <w:szCs w:val="20"/>
          <w:u w:val="single"/>
        </w:rPr>
        <w:t>dividing 10%</w:t>
      </w:r>
      <w:r w:rsidR="001F7964">
        <w:rPr>
          <w:rFonts w:ascii="Times New Roman" w:eastAsia="MS Mincho" w:hAnsi="Times New Roman" w:cs="Times New Roman"/>
          <w:szCs w:val="20"/>
          <w:u w:val="single"/>
        </w:rPr>
        <w:t>.</w:t>
      </w:r>
      <w:r w:rsidRPr="00F71648">
        <w:rPr>
          <w:rFonts w:ascii="Times New Roman" w:eastAsia="MS Mincho" w:hAnsi="Times New Roman" w:cs="Times New Roman"/>
          <w:szCs w:val="20"/>
          <w:u w:val="single"/>
        </w:rPr>
        <w:t xml:space="preserve">  Beginning in school year 2013-2014, a school administrative unit is not required to pay an insured value factor greater than 10% of the school's tuition rate per student.</w:t>
      </w:r>
    </w:p>
    <w:p w:rsidR="007B1CFC" w:rsidRPr="00F71648" w:rsidRDefault="007B1CFC" w:rsidP="007B1CFC">
      <w:pPr>
        <w:widowControl/>
        <w:spacing w:before="100" w:after="100" w:line="240" w:lineRule="auto"/>
        <w:ind w:left="360" w:firstLine="360"/>
        <w:jc w:val="both"/>
        <w:rPr>
          <w:rFonts w:ascii="Times New Roman" w:eastAsia="MS Mincho" w:hAnsi="Times New Roman" w:cs="Times New Roman"/>
          <w:szCs w:val="20"/>
        </w:rPr>
      </w:pPr>
      <w:proofErr w:type="gramStart"/>
      <w:r w:rsidRPr="00F71648">
        <w:rPr>
          <w:rFonts w:ascii="Times New Roman" w:eastAsia="MS Mincho" w:hAnsi="Times New Roman" w:cs="Times New Roman"/>
          <w:b/>
          <w:sz w:val="24"/>
          <w:szCs w:val="20"/>
        </w:rPr>
        <w:t xml:space="preserve">Sec. </w:t>
      </w:r>
      <w:r>
        <w:rPr>
          <w:rFonts w:ascii="Times New Roman" w:eastAsia="MS Mincho" w:hAnsi="Times New Roman" w:cs="Times New Roman"/>
          <w:b/>
          <w:sz w:val="24"/>
          <w:szCs w:val="20"/>
        </w:rPr>
        <w:t>PPP-2</w:t>
      </w:r>
      <w:r w:rsidRPr="00F71648">
        <w:rPr>
          <w:rFonts w:ascii="Times New Roman" w:eastAsia="MS Mincho" w:hAnsi="Times New Roman" w:cs="Times New Roman"/>
          <w:b/>
          <w:sz w:val="24"/>
          <w:szCs w:val="20"/>
        </w:rPr>
        <w:t>.</w:t>
      </w:r>
      <w:proofErr w:type="gramEnd"/>
      <w:r w:rsidRPr="00F71648">
        <w:rPr>
          <w:rFonts w:ascii="Times New Roman" w:eastAsia="MS Mincho" w:hAnsi="Times New Roman" w:cs="Times New Roman"/>
          <w:b/>
          <w:sz w:val="24"/>
          <w:szCs w:val="20"/>
        </w:rPr>
        <w:t xml:space="preserve">  20-A MRSA §15683-A, </w:t>
      </w:r>
      <w:r w:rsidRPr="00F71648">
        <w:rPr>
          <w:rFonts w:ascii="Times New Roman" w:eastAsia="MS Mincho" w:hAnsi="Times New Roman" w:cs="Times New Roman"/>
          <w:szCs w:val="20"/>
        </w:rPr>
        <w:t>as amended by PL 2011, c. 655, Pt. C, §7, is further amended to read:</w:t>
      </w:r>
    </w:p>
    <w:p w:rsidR="007B1CFC" w:rsidRPr="00F71648" w:rsidRDefault="007B1CFC" w:rsidP="007B1CFC">
      <w:pPr>
        <w:keepNext/>
        <w:widowControl/>
        <w:spacing w:before="100" w:after="100" w:line="240" w:lineRule="auto"/>
        <w:ind w:left="1080" w:hanging="720"/>
        <w:jc w:val="both"/>
        <w:rPr>
          <w:rFonts w:ascii="Times New Roman" w:eastAsia="MS Mincho" w:hAnsi="Times New Roman" w:cs="Times New Roman"/>
          <w:b/>
          <w:szCs w:val="20"/>
        </w:rPr>
      </w:pPr>
      <w:r w:rsidRPr="00F71648">
        <w:rPr>
          <w:rFonts w:ascii="Times New Roman" w:eastAsia="MS Mincho" w:hAnsi="Times New Roman" w:cs="Times New Roman"/>
          <w:b/>
          <w:szCs w:val="20"/>
        </w:rPr>
        <w:t>§15683-A.  Total debt service allocation</w:t>
      </w:r>
    </w:p>
    <w:p w:rsidR="007B1CFC" w:rsidRPr="00F71648" w:rsidRDefault="007B1CFC" w:rsidP="007B1CFC">
      <w:pPr>
        <w:widowControl/>
        <w:spacing w:before="100" w:after="100" w:line="240" w:lineRule="auto"/>
        <w:ind w:left="360" w:firstLine="360"/>
        <w:jc w:val="both"/>
        <w:rPr>
          <w:rFonts w:ascii="Times New Roman" w:eastAsia="MS Mincho" w:hAnsi="Times New Roman" w:cs="Times New Roman"/>
          <w:szCs w:val="20"/>
          <w:u w:val="single"/>
        </w:rPr>
      </w:pPr>
      <w:r w:rsidRPr="00F71648">
        <w:rPr>
          <w:rFonts w:ascii="Times New Roman" w:eastAsia="MS Mincho" w:hAnsi="Times New Roman" w:cs="Times New Roman"/>
          <w:szCs w:val="20"/>
        </w:rPr>
        <w:t>For each school administrative unit, that unit's total debt service allocation is that unit's debt service costs as defined in section 15672, subsection 2</w:t>
      </w:r>
      <w:r w:rsidRPr="00F71648">
        <w:rPr>
          <w:rFonts w:ascii="Times New Roman" w:eastAsia="MS Mincho" w:hAnsi="Times New Roman" w:cs="Times New Roman"/>
          <w:szCs w:val="20"/>
        </w:rPr>
        <w:noBreakHyphen/>
        <w:t xml:space="preserve">A.  Each school administrative unit's total debt service allocation must include the portion of the tuition cost applicable to the insured value factor for the base year computed under section 5806 limited to an insured value factor no greater than 5% for each eligible student.   </w:t>
      </w:r>
      <w:r w:rsidRPr="00F71648">
        <w:rPr>
          <w:rFonts w:ascii="Times New Roman" w:eastAsia="MS Mincho" w:hAnsi="Times New Roman" w:cs="Times New Roman"/>
          <w:szCs w:val="20"/>
          <w:u w:val="single"/>
        </w:rPr>
        <w:t>Beginning in school year 2015-2016, each school administrative unit's total debt service allocation must include the portion of the tuition cost applicable to the insured value factor for the base year computed under section 5806 limited to an insured value factor no greater than 10% for each eligible student.</w:t>
      </w:r>
    </w:p>
    <w:p w:rsidR="007B1CFC" w:rsidRPr="00F71648" w:rsidRDefault="007B1CFC" w:rsidP="007B1CFC">
      <w:pPr>
        <w:widowControl/>
        <w:spacing w:before="100" w:after="100" w:line="240" w:lineRule="auto"/>
        <w:ind w:left="360" w:firstLine="360"/>
        <w:jc w:val="both"/>
        <w:rPr>
          <w:rFonts w:ascii="Times New Roman" w:eastAsia="MS Mincho" w:hAnsi="Times New Roman" w:cs="Times New Roman"/>
          <w:szCs w:val="20"/>
          <w:u w:val="single"/>
        </w:rPr>
      </w:pPr>
    </w:p>
    <w:p w:rsidR="007B1CFC" w:rsidRPr="00FC2221" w:rsidRDefault="007B1CFC" w:rsidP="007B1CFC">
      <w:pPr>
        <w:keepNext/>
        <w:keepLines/>
        <w:widowControl/>
        <w:spacing w:after="0" w:line="240" w:lineRule="auto"/>
        <w:ind w:left="360"/>
        <w:jc w:val="center"/>
        <w:rPr>
          <w:rFonts w:ascii="Times New Roman" w:eastAsia="MS Mincho" w:hAnsi="Times New Roman" w:cs="Times New Roman"/>
          <w:b/>
          <w:caps/>
          <w:sz w:val="24"/>
          <w:szCs w:val="24"/>
        </w:rPr>
      </w:pPr>
      <w:r w:rsidRPr="00FC2221">
        <w:rPr>
          <w:rFonts w:ascii="Times New Roman" w:eastAsia="MS Mincho" w:hAnsi="Times New Roman" w:cs="Times New Roman"/>
          <w:b/>
          <w:caps/>
          <w:sz w:val="24"/>
          <w:szCs w:val="24"/>
        </w:rPr>
        <w:t>SUMMARY</w:t>
      </w:r>
    </w:p>
    <w:p w:rsidR="007B1CFC" w:rsidRPr="00FC2221" w:rsidRDefault="007B1CFC" w:rsidP="007B1CFC">
      <w:pPr>
        <w:keepNext/>
        <w:keepLines/>
        <w:widowControl/>
        <w:spacing w:after="0" w:line="240" w:lineRule="auto"/>
        <w:ind w:left="360"/>
        <w:jc w:val="center"/>
        <w:rPr>
          <w:rFonts w:ascii="Times New Roman" w:eastAsia="MS Mincho" w:hAnsi="Times New Roman" w:cs="Times New Roman"/>
          <w:b/>
          <w:sz w:val="24"/>
          <w:szCs w:val="24"/>
        </w:rPr>
      </w:pPr>
      <w:r w:rsidRPr="00FC2221">
        <w:rPr>
          <w:rFonts w:ascii="Times New Roman" w:eastAsia="MS Mincho" w:hAnsi="Times New Roman" w:cs="Times New Roman"/>
          <w:b/>
          <w:sz w:val="24"/>
          <w:szCs w:val="24"/>
        </w:rPr>
        <w:t xml:space="preserve">PART </w:t>
      </w:r>
      <w:r>
        <w:rPr>
          <w:rFonts w:ascii="Times New Roman" w:eastAsia="MS Mincho" w:hAnsi="Times New Roman" w:cs="Times New Roman"/>
          <w:b/>
          <w:sz w:val="24"/>
          <w:szCs w:val="24"/>
        </w:rPr>
        <w:t>PPP</w:t>
      </w:r>
    </w:p>
    <w:p w:rsidR="007B1CFC" w:rsidRPr="00FC2221" w:rsidRDefault="007B1CFC" w:rsidP="007B1CFC">
      <w:pPr>
        <w:widowControl/>
        <w:spacing w:before="100" w:after="100" w:line="240" w:lineRule="auto"/>
        <w:ind w:left="360" w:firstLine="360"/>
        <w:jc w:val="both"/>
        <w:rPr>
          <w:rFonts w:ascii="Times New Roman" w:eastAsia="MS Mincho" w:hAnsi="Times New Roman" w:cs="Times New Roman"/>
          <w:sz w:val="24"/>
          <w:szCs w:val="24"/>
        </w:rPr>
      </w:pPr>
      <w:r w:rsidRPr="00FC2221">
        <w:rPr>
          <w:rFonts w:ascii="Times New Roman" w:eastAsia="MS Mincho" w:hAnsi="Times New Roman" w:cs="Times New Roman"/>
          <w:sz w:val="24"/>
          <w:szCs w:val="24"/>
        </w:rPr>
        <w:t>This Part changes the method used to compute the insured value factor and increases the insured value facto</w:t>
      </w:r>
      <w:r w:rsidR="00B13D08">
        <w:rPr>
          <w:rFonts w:ascii="Times New Roman" w:eastAsia="MS Mincho" w:hAnsi="Times New Roman" w:cs="Times New Roman"/>
          <w:sz w:val="24"/>
          <w:szCs w:val="24"/>
        </w:rPr>
        <w:t xml:space="preserve">r percentage from a maximum of </w:t>
      </w:r>
      <w:r w:rsidRPr="00FC2221">
        <w:rPr>
          <w:rFonts w:ascii="Times New Roman" w:eastAsia="MS Mincho" w:hAnsi="Times New Roman" w:cs="Times New Roman"/>
          <w:sz w:val="24"/>
          <w:szCs w:val="24"/>
        </w:rPr>
        <w:t>5% of a school's tuition rate or $500 per student, whichever is less, to 10% of a school's tuition rate.  The purpose of the insured value factor is for capital commitment for publicly funded students attending private schools.</w:t>
      </w:r>
    </w:p>
    <w:p w:rsidR="007B1CFC" w:rsidRDefault="007B1CFC">
      <w:pPr>
        <w:widowControl/>
      </w:pPr>
      <w:r>
        <w:br w:type="page"/>
      </w:r>
    </w:p>
    <w:p w:rsidR="007B1CFC" w:rsidRPr="0023037B" w:rsidRDefault="007B1CFC" w:rsidP="007B1CFC">
      <w:pPr>
        <w:widowControl/>
        <w:rPr>
          <w:rFonts w:ascii="Times New Roman" w:eastAsia="Times New Roman" w:hAnsi="Times New Roman" w:cs="Times New Roman"/>
          <w:b/>
          <w:sz w:val="24"/>
          <w:szCs w:val="24"/>
        </w:rPr>
      </w:pPr>
      <w:r w:rsidRPr="0023037B">
        <w:rPr>
          <w:rFonts w:ascii="Times New Roman" w:eastAsia="Times New Roman" w:hAnsi="Times New Roman" w:cs="Times New Roman"/>
          <w:b/>
          <w:sz w:val="24"/>
          <w:szCs w:val="24"/>
        </w:rPr>
        <w:lastRenderedPageBreak/>
        <w:t xml:space="preserve">Amend </w:t>
      </w:r>
      <w:r w:rsidR="00642D20">
        <w:rPr>
          <w:rFonts w:ascii="Times New Roman" w:eastAsia="Times New Roman" w:hAnsi="Times New Roman" w:cs="Times New Roman"/>
          <w:b/>
          <w:sz w:val="24"/>
          <w:szCs w:val="24"/>
        </w:rPr>
        <w:t>LD 1509</w:t>
      </w:r>
      <w:r w:rsidRPr="0023037B">
        <w:rPr>
          <w:rFonts w:ascii="Times New Roman" w:eastAsia="Times New Roman" w:hAnsi="Times New Roman" w:cs="Times New Roman"/>
          <w:b/>
          <w:sz w:val="24"/>
          <w:szCs w:val="24"/>
        </w:rPr>
        <w:t xml:space="preserve"> by adding the following new Part </w:t>
      </w:r>
      <w:r>
        <w:rPr>
          <w:rFonts w:ascii="Times New Roman" w:eastAsia="Times New Roman" w:hAnsi="Times New Roman" w:cs="Times New Roman"/>
          <w:b/>
          <w:sz w:val="24"/>
          <w:szCs w:val="24"/>
        </w:rPr>
        <w:t>QQQ</w:t>
      </w:r>
    </w:p>
    <w:p w:rsidR="007B1CFC" w:rsidRDefault="007B1CFC" w:rsidP="007B1CFC">
      <w:pPr>
        <w:widowControl/>
        <w:spacing w:after="0" w:line="240" w:lineRule="auto"/>
        <w:rPr>
          <w:rFonts w:ascii="Times New Roman" w:eastAsia="Times New Roman" w:hAnsi="Times New Roman" w:cs="Times New Roman"/>
          <w:b/>
          <w:sz w:val="24"/>
          <w:szCs w:val="24"/>
        </w:rPr>
      </w:pPr>
    </w:p>
    <w:p w:rsidR="007B1CFC" w:rsidRPr="0023037B" w:rsidRDefault="007B1CFC" w:rsidP="007B1CFC">
      <w:pPr>
        <w:widowControl/>
        <w:spacing w:after="0" w:line="240" w:lineRule="auto"/>
        <w:rPr>
          <w:rFonts w:ascii="Times New Roman" w:eastAsia="Times New Roman" w:hAnsi="Times New Roman" w:cs="Times New Roman"/>
          <w:b/>
          <w:sz w:val="24"/>
          <w:szCs w:val="24"/>
        </w:rPr>
      </w:pPr>
    </w:p>
    <w:p w:rsidR="007B1CFC" w:rsidRPr="00280F83" w:rsidRDefault="007B1CFC" w:rsidP="007B1CFC">
      <w:pPr>
        <w:widowControl/>
        <w:spacing w:after="0" w:line="240" w:lineRule="auto"/>
        <w:jc w:val="center"/>
        <w:rPr>
          <w:rFonts w:ascii="Times New Roman" w:hAnsi="Times New Roman" w:cs="Times New Roman"/>
          <w:b/>
          <w:sz w:val="24"/>
          <w:szCs w:val="24"/>
        </w:rPr>
      </w:pPr>
      <w:r w:rsidRPr="00280F83">
        <w:rPr>
          <w:rFonts w:ascii="Times New Roman" w:hAnsi="Times New Roman" w:cs="Times New Roman"/>
          <w:b/>
          <w:sz w:val="24"/>
          <w:szCs w:val="24"/>
        </w:rPr>
        <w:t xml:space="preserve">PART </w:t>
      </w:r>
      <w:r>
        <w:rPr>
          <w:rFonts w:ascii="Times New Roman" w:hAnsi="Times New Roman" w:cs="Times New Roman"/>
          <w:b/>
          <w:sz w:val="24"/>
          <w:szCs w:val="24"/>
        </w:rPr>
        <w:t>QQQ</w:t>
      </w:r>
    </w:p>
    <w:p w:rsidR="007B1CFC" w:rsidRPr="003825B2" w:rsidRDefault="007B1CFC" w:rsidP="007B1CFC">
      <w:pPr>
        <w:widowControl/>
        <w:spacing w:after="0" w:line="240" w:lineRule="auto"/>
        <w:rPr>
          <w:rFonts w:ascii="Times New Roman" w:hAnsi="Times New Roman" w:cs="Times New Roman"/>
          <w:sz w:val="24"/>
          <w:szCs w:val="24"/>
        </w:rPr>
      </w:pPr>
    </w:p>
    <w:p w:rsidR="007B1CFC" w:rsidRPr="003825B2" w:rsidRDefault="007B1CFC" w:rsidP="007B1CFC">
      <w:pPr>
        <w:widowControl/>
        <w:spacing w:after="0" w:line="240" w:lineRule="auto"/>
        <w:ind w:firstLine="720"/>
        <w:rPr>
          <w:rFonts w:ascii="Times New Roman" w:hAnsi="Times New Roman" w:cs="Times New Roman"/>
          <w:sz w:val="24"/>
          <w:szCs w:val="24"/>
        </w:rPr>
      </w:pPr>
      <w:proofErr w:type="gramStart"/>
      <w:r w:rsidRPr="003825B2">
        <w:rPr>
          <w:rFonts w:ascii="Times New Roman" w:hAnsi="Times New Roman" w:cs="Times New Roman"/>
          <w:b/>
          <w:sz w:val="24"/>
          <w:szCs w:val="24"/>
        </w:rPr>
        <w:t>Sec.</w:t>
      </w:r>
      <w:proofErr w:type="gramEnd"/>
      <w:r>
        <w:rPr>
          <w:rFonts w:ascii="Times New Roman" w:hAnsi="Times New Roman" w:cs="Times New Roman"/>
          <w:b/>
          <w:sz w:val="24"/>
          <w:szCs w:val="24"/>
        </w:rPr>
        <w:t xml:space="preserve"> </w:t>
      </w:r>
      <w:r w:rsidRPr="003825B2">
        <w:rPr>
          <w:rFonts w:ascii="Times New Roman" w:hAnsi="Times New Roman" w:cs="Times New Roman"/>
          <w:b/>
          <w:sz w:val="24"/>
          <w:szCs w:val="24"/>
        </w:rPr>
        <w:t xml:space="preserve"> </w:t>
      </w:r>
      <w:proofErr w:type="gramStart"/>
      <w:r>
        <w:rPr>
          <w:rFonts w:ascii="Times New Roman" w:hAnsi="Times New Roman" w:cs="Times New Roman"/>
          <w:b/>
          <w:sz w:val="24"/>
          <w:szCs w:val="24"/>
        </w:rPr>
        <w:t>QQQ-1</w:t>
      </w:r>
      <w:r w:rsidRPr="003825B2">
        <w:rPr>
          <w:rFonts w:ascii="Times New Roman" w:hAnsi="Times New Roman" w:cs="Times New Roman"/>
          <w:sz w:val="24"/>
          <w:szCs w:val="24"/>
        </w:rPr>
        <w:t>.</w:t>
      </w:r>
      <w:proofErr w:type="gramEnd"/>
      <w:r w:rsidRPr="003825B2">
        <w:rPr>
          <w:rFonts w:ascii="Times New Roman" w:hAnsi="Times New Roman" w:cs="Times New Roman"/>
          <w:sz w:val="24"/>
          <w:szCs w:val="24"/>
        </w:rPr>
        <w:t xml:space="preserve"> </w:t>
      </w:r>
      <w:r w:rsidRPr="003825B2">
        <w:rPr>
          <w:rFonts w:ascii="Times New Roman" w:hAnsi="Times New Roman" w:cs="Times New Roman"/>
          <w:b/>
          <w:sz w:val="24"/>
          <w:szCs w:val="24"/>
        </w:rPr>
        <w:t>27 MRSA, §85-A, sub§3-A</w:t>
      </w:r>
      <w:r w:rsidRPr="003825B2">
        <w:rPr>
          <w:rFonts w:ascii="Times New Roman" w:hAnsi="Times New Roman" w:cs="Times New Roman"/>
          <w:sz w:val="24"/>
          <w:szCs w:val="24"/>
        </w:rPr>
        <w:t xml:space="preserve"> is enacted to read:</w:t>
      </w:r>
    </w:p>
    <w:p w:rsidR="007B1CFC" w:rsidRPr="003825B2" w:rsidRDefault="007B1CFC" w:rsidP="007B1CFC">
      <w:pPr>
        <w:widowControl/>
        <w:spacing w:after="0" w:line="240" w:lineRule="auto"/>
        <w:rPr>
          <w:rFonts w:ascii="Times New Roman" w:hAnsi="Times New Roman" w:cs="Times New Roman"/>
          <w:sz w:val="24"/>
          <w:szCs w:val="24"/>
        </w:rPr>
      </w:pPr>
    </w:p>
    <w:p w:rsidR="007B1CFC" w:rsidRPr="003825B2" w:rsidRDefault="007B1CFC" w:rsidP="007B1CFC">
      <w:pPr>
        <w:widowControl/>
        <w:spacing w:after="0" w:line="240" w:lineRule="auto"/>
        <w:rPr>
          <w:rFonts w:ascii="Times New Roman" w:hAnsi="Times New Roman" w:cs="Times New Roman"/>
          <w:sz w:val="24"/>
          <w:szCs w:val="24"/>
          <w:u w:val="single"/>
        </w:rPr>
      </w:pPr>
      <w:r w:rsidRPr="003825B2">
        <w:rPr>
          <w:rFonts w:ascii="Times New Roman" w:hAnsi="Times New Roman" w:cs="Times New Roman"/>
          <w:b/>
          <w:bCs/>
          <w:sz w:val="24"/>
          <w:szCs w:val="24"/>
        </w:rPr>
        <w:t xml:space="preserve">        </w:t>
      </w:r>
      <w:proofErr w:type="gramStart"/>
      <w:r w:rsidRPr="003825B2">
        <w:rPr>
          <w:rFonts w:ascii="Times New Roman" w:hAnsi="Times New Roman" w:cs="Times New Roman"/>
          <w:b/>
          <w:bCs/>
          <w:sz w:val="24"/>
          <w:szCs w:val="24"/>
          <w:u w:val="single"/>
        </w:rPr>
        <w:t>3-A.</w:t>
      </w:r>
      <w:proofErr w:type="gramEnd"/>
      <w:r w:rsidRPr="003825B2">
        <w:rPr>
          <w:rFonts w:ascii="Times New Roman" w:hAnsi="Times New Roman" w:cs="Times New Roman"/>
          <w:b/>
          <w:bCs/>
          <w:sz w:val="24"/>
          <w:szCs w:val="24"/>
          <w:u w:val="single"/>
        </w:rPr>
        <w:t xml:space="preserve">  </w:t>
      </w:r>
      <w:proofErr w:type="gramStart"/>
      <w:r w:rsidRPr="003825B2">
        <w:rPr>
          <w:rFonts w:ascii="Times New Roman" w:hAnsi="Times New Roman" w:cs="Times New Roman"/>
          <w:b/>
          <w:bCs/>
          <w:sz w:val="24"/>
          <w:szCs w:val="24"/>
          <w:u w:val="single"/>
        </w:rPr>
        <w:t>Certain personal history information.</w:t>
      </w:r>
      <w:proofErr w:type="gramEnd"/>
      <w:r w:rsidRPr="003825B2">
        <w:rPr>
          <w:rFonts w:ascii="Times New Roman" w:hAnsi="Times New Roman" w:cs="Times New Roman"/>
          <w:sz w:val="24"/>
          <w:szCs w:val="24"/>
          <w:u w:val="single"/>
        </w:rPr>
        <w:t xml:space="preserve">  In order to protect the privacy of Malaga Island residents and their descendants, records containing personally identifiable information about those residents and descendants are not public records for purposes of Title 1, chapter 13, subchapter 1 if the records were created or collected by the Maine State Museum and relate to the personal and family history of those residents or descendants.  </w:t>
      </w:r>
    </w:p>
    <w:p w:rsidR="007B1CFC" w:rsidRPr="003825B2" w:rsidRDefault="007B1CFC" w:rsidP="007B1CFC">
      <w:pPr>
        <w:widowControl/>
        <w:spacing w:after="0" w:line="240" w:lineRule="auto"/>
        <w:rPr>
          <w:rFonts w:ascii="Times New Roman" w:hAnsi="Times New Roman" w:cs="Times New Roman"/>
          <w:sz w:val="24"/>
          <w:szCs w:val="24"/>
          <w:u w:val="single"/>
        </w:rPr>
      </w:pPr>
    </w:p>
    <w:p w:rsidR="007B1CFC" w:rsidRPr="003825B2" w:rsidRDefault="007B1CFC" w:rsidP="007B1CFC">
      <w:pPr>
        <w:widowControl/>
        <w:spacing w:after="0" w:line="240" w:lineRule="auto"/>
        <w:rPr>
          <w:rFonts w:ascii="Times New Roman" w:hAnsi="Times New Roman" w:cs="Times New Roman"/>
          <w:sz w:val="24"/>
          <w:szCs w:val="24"/>
          <w:u w:val="single"/>
        </w:rPr>
      </w:pPr>
      <w:r w:rsidRPr="003825B2">
        <w:rPr>
          <w:rFonts w:ascii="Times New Roman" w:hAnsi="Times New Roman" w:cs="Times New Roman"/>
          <w:sz w:val="24"/>
          <w:szCs w:val="24"/>
          <w:u w:val="single"/>
        </w:rPr>
        <w:t xml:space="preserve">Notwithstanding this subsection, the Museum shall disclose a record at the request of, or with the permission of, the person identified in the record or the person’s descendant. </w:t>
      </w:r>
    </w:p>
    <w:p w:rsidR="007B1CFC" w:rsidRPr="003825B2" w:rsidRDefault="007B1CFC" w:rsidP="007B1CFC">
      <w:pPr>
        <w:widowControl/>
        <w:spacing w:after="0" w:line="240" w:lineRule="auto"/>
        <w:rPr>
          <w:rFonts w:ascii="Times New Roman" w:hAnsi="Times New Roman" w:cs="Times New Roman"/>
          <w:sz w:val="24"/>
          <w:szCs w:val="24"/>
        </w:rPr>
      </w:pPr>
    </w:p>
    <w:p w:rsidR="007B1CFC" w:rsidRPr="003825B2" w:rsidRDefault="007B1CFC" w:rsidP="007B1CFC">
      <w:pPr>
        <w:widowControl/>
        <w:spacing w:after="0" w:line="240" w:lineRule="auto"/>
        <w:rPr>
          <w:rFonts w:ascii="Times New Roman" w:hAnsi="Times New Roman" w:cs="Times New Roman"/>
          <w:sz w:val="24"/>
          <w:szCs w:val="24"/>
        </w:rPr>
      </w:pPr>
    </w:p>
    <w:p w:rsidR="007B1CFC" w:rsidRPr="003825B2" w:rsidRDefault="007B1CFC" w:rsidP="007B1CFC">
      <w:pPr>
        <w:widowControl/>
        <w:spacing w:after="0" w:line="240" w:lineRule="auto"/>
        <w:rPr>
          <w:rFonts w:ascii="Times New Roman" w:hAnsi="Times New Roman" w:cs="Times New Roman"/>
          <w:sz w:val="24"/>
          <w:szCs w:val="24"/>
        </w:rPr>
      </w:pPr>
    </w:p>
    <w:p w:rsidR="007B1CFC" w:rsidRPr="00280F83" w:rsidRDefault="007B1CFC" w:rsidP="007B1CFC">
      <w:pPr>
        <w:widowControl/>
        <w:spacing w:after="0" w:line="240" w:lineRule="auto"/>
        <w:jc w:val="center"/>
        <w:rPr>
          <w:rFonts w:ascii="Times New Roman" w:hAnsi="Times New Roman" w:cs="Times New Roman"/>
          <w:b/>
          <w:sz w:val="24"/>
          <w:szCs w:val="24"/>
        </w:rPr>
      </w:pPr>
      <w:r w:rsidRPr="00280F83">
        <w:rPr>
          <w:rFonts w:ascii="Times New Roman" w:hAnsi="Times New Roman" w:cs="Times New Roman"/>
          <w:b/>
          <w:sz w:val="24"/>
          <w:szCs w:val="24"/>
        </w:rPr>
        <w:t>SUMMARY</w:t>
      </w:r>
    </w:p>
    <w:p w:rsidR="007B1CFC" w:rsidRPr="00280F83" w:rsidRDefault="007B1CFC" w:rsidP="007B1CFC">
      <w:pPr>
        <w:widowControl/>
        <w:spacing w:after="0" w:line="240" w:lineRule="auto"/>
        <w:jc w:val="center"/>
        <w:rPr>
          <w:rFonts w:ascii="Times New Roman" w:hAnsi="Times New Roman" w:cs="Times New Roman"/>
          <w:b/>
          <w:sz w:val="24"/>
          <w:szCs w:val="24"/>
        </w:rPr>
      </w:pPr>
      <w:r w:rsidRPr="00280F83">
        <w:rPr>
          <w:rFonts w:ascii="Times New Roman" w:hAnsi="Times New Roman" w:cs="Times New Roman"/>
          <w:b/>
          <w:sz w:val="24"/>
          <w:szCs w:val="24"/>
        </w:rPr>
        <w:t xml:space="preserve">PART </w:t>
      </w:r>
      <w:r>
        <w:rPr>
          <w:rFonts w:ascii="Times New Roman" w:hAnsi="Times New Roman" w:cs="Times New Roman"/>
          <w:b/>
          <w:sz w:val="24"/>
          <w:szCs w:val="24"/>
        </w:rPr>
        <w:t>QQQ</w:t>
      </w:r>
    </w:p>
    <w:p w:rsidR="007B1CFC" w:rsidRPr="003825B2" w:rsidRDefault="007B1CFC" w:rsidP="007B1CFC">
      <w:pPr>
        <w:widowControl/>
        <w:spacing w:after="0" w:line="240" w:lineRule="auto"/>
        <w:rPr>
          <w:rFonts w:ascii="Times New Roman" w:hAnsi="Times New Roman" w:cs="Times New Roman"/>
          <w:sz w:val="24"/>
          <w:szCs w:val="24"/>
        </w:rPr>
      </w:pPr>
    </w:p>
    <w:p w:rsidR="007B1CFC" w:rsidRPr="003825B2" w:rsidRDefault="007B1CFC" w:rsidP="007B1CFC">
      <w:pPr>
        <w:widowControl/>
        <w:spacing w:after="0" w:line="240" w:lineRule="auto"/>
        <w:ind w:firstLine="720"/>
        <w:rPr>
          <w:rFonts w:ascii="Times New Roman" w:hAnsi="Times New Roman" w:cs="Times New Roman"/>
          <w:sz w:val="24"/>
          <w:szCs w:val="24"/>
        </w:rPr>
      </w:pPr>
      <w:r w:rsidRPr="003825B2">
        <w:rPr>
          <w:rFonts w:ascii="Times New Roman" w:hAnsi="Times New Roman" w:cs="Times New Roman"/>
          <w:sz w:val="24"/>
          <w:szCs w:val="24"/>
        </w:rPr>
        <w:t>In order to prepare its exhibit on the history of Malaga Island, the Maine State Museum collected information on family histories of the Island residents and their descendants.  This Part protects the privacy of those individuals by ensuring that the information is not a public record.  </w:t>
      </w:r>
    </w:p>
    <w:p w:rsidR="007B1CFC" w:rsidRDefault="007B1CFC">
      <w:pPr>
        <w:widowControl/>
      </w:pPr>
      <w:r>
        <w:br w:type="page"/>
      </w:r>
    </w:p>
    <w:p w:rsidR="00076D2C" w:rsidRDefault="00076D2C" w:rsidP="000665AB">
      <w:pPr>
        <w:widowControl/>
        <w:spacing w:after="0"/>
        <w:rPr>
          <w:rFonts w:ascii="Times New Roman" w:hAnsi="Times New Roman" w:cs="Times New Roman"/>
          <w:b/>
          <w:sz w:val="24"/>
          <w:szCs w:val="24"/>
        </w:rPr>
      </w:pPr>
    </w:p>
    <w:p w:rsidR="000665AB" w:rsidRPr="000665AB" w:rsidRDefault="000665AB" w:rsidP="000665AB">
      <w:pPr>
        <w:widowControl/>
        <w:spacing w:after="0"/>
        <w:rPr>
          <w:rFonts w:ascii="Times New Roman" w:hAnsi="Times New Roman" w:cs="Times New Roman"/>
          <w:b/>
          <w:sz w:val="24"/>
          <w:szCs w:val="24"/>
        </w:rPr>
      </w:pPr>
      <w:r w:rsidRPr="000665AB">
        <w:rPr>
          <w:rFonts w:ascii="Times New Roman" w:hAnsi="Times New Roman" w:cs="Times New Roman"/>
          <w:b/>
          <w:sz w:val="24"/>
          <w:szCs w:val="24"/>
        </w:rPr>
        <w:t xml:space="preserve">Amend </w:t>
      </w:r>
      <w:r w:rsidR="00642D20">
        <w:rPr>
          <w:rFonts w:ascii="Times New Roman" w:hAnsi="Times New Roman" w:cs="Times New Roman"/>
          <w:b/>
          <w:sz w:val="24"/>
          <w:szCs w:val="24"/>
        </w:rPr>
        <w:t>LD 1509</w:t>
      </w:r>
      <w:r w:rsidRPr="000665AB">
        <w:rPr>
          <w:rFonts w:ascii="Times New Roman" w:hAnsi="Times New Roman" w:cs="Times New Roman"/>
          <w:b/>
          <w:sz w:val="24"/>
          <w:szCs w:val="24"/>
        </w:rPr>
        <w:t xml:space="preserve"> by adding the following new Part </w:t>
      </w:r>
      <w:r w:rsidR="00076D2C">
        <w:rPr>
          <w:rFonts w:ascii="Times New Roman" w:hAnsi="Times New Roman" w:cs="Times New Roman"/>
          <w:b/>
          <w:sz w:val="24"/>
          <w:szCs w:val="24"/>
        </w:rPr>
        <w:t>RRR</w:t>
      </w:r>
    </w:p>
    <w:p w:rsidR="002807F6" w:rsidRPr="00280F83" w:rsidRDefault="002807F6" w:rsidP="002807F6">
      <w:pPr>
        <w:widowControl/>
        <w:spacing w:line="240" w:lineRule="auto"/>
        <w:jc w:val="center"/>
        <w:rPr>
          <w:rFonts w:ascii="Times New Roman" w:hAnsi="Times New Roman" w:cs="Times New Roman"/>
          <w:b/>
          <w:sz w:val="24"/>
          <w:szCs w:val="24"/>
        </w:rPr>
      </w:pPr>
      <w:r w:rsidRPr="00280F83">
        <w:rPr>
          <w:rFonts w:ascii="Times New Roman" w:hAnsi="Times New Roman" w:cs="Times New Roman"/>
          <w:b/>
          <w:sz w:val="24"/>
          <w:szCs w:val="24"/>
        </w:rPr>
        <w:t xml:space="preserve">PART </w:t>
      </w:r>
      <w:r>
        <w:rPr>
          <w:rFonts w:ascii="Times New Roman" w:hAnsi="Times New Roman" w:cs="Times New Roman"/>
          <w:b/>
          <w:sz w:val="24"/>
          <w:szCs w:val="24"/>
        </w:rPr>
        <w:t>RRR</w:t>
      </w:r>
    </w:p>
    <w:p w:rsidR="00734D52" w:rsidRPr="002807F6" w:rsidRDefault="00734D52" w:rsidP="00734D52">
      <w:pPr>
        <w:widowControl/>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2807F6">
        <w:rPr>
          <w:rFonts w:ascii="Times New Roman" w:eastAsia="Times New Roman" w:hAnsi="Times New Roman" w:cs="Times New Roman"/>
          <w:b/>
          <w:bCs/>
          <w:color w:val="000000"/>
          <w:sz w:val="28"/>
          <w:szCs w:val="28"/>
        </w:rPr>
        <w:t xml:space="preserve">Sec. </w:t>
      </w:r>
      <w:r>
        <w:rPr>
          <w:rFonts w:ascii="Times New Roman" w:eastAsia="Times New Roman" w:hAnsi="Times New Roman" w:cs="Times New Roman"/>
          <w:b/>
          <w:bCs/>
          <w:color w:val="000000"/>
          <w:sz w:val="28"/>
          <w:szCs w:val="28"/>
        </w:rPr>
        <w:t>RRR</w:t>
      </w:r>
      <w:r w:rsidRPr="002807F6">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1</w:t>
      </w:r>
      <w:r w:rsidRPr="002807F6">
        <w:rPr>
          <w:rFonts w:ascii="Times New Roman" w:eastAsia="Times New Roman" w:hAnsi="Times New Roman" w:cs="Times New Roman"/>
          <w:b/>
          <w:bCs/>
          <w:color w:val="000000"/>
          <w:sz w:val="28"/>
          <w:szCs w:val="28"/>
        </w:rPr>
        <w:t>.</w:t>
      </w:r>
      <w:proofErr w:type="gramEnd"/>
      <w:r w:rsidRPr="002807F6">
        <w:rPr>
          <w:rFonts w:ascii="Times New Roman" w:eastAsia="Times New Roman" w:hAnsi="Times New Roman" w:cs="Times New Roman"/>
          <w:b/>
          <w:bCs/>
          <w:color w:val="000000"/>
          <w:sz w:val="28"/>
          <w:szCs w:val="28"/>
        </w:rPr>
        <w:t xml:space="preserve"> </w:t>
      </w:r>
      <w:proofErr w:type="gramStart"/>
      <w:r w:rsidRPr="002807F6">
        <w:rPr>
          <w:rFonts w:ascii="Times New Roman" w:eastAsia="Times New Roman" w:hAnsi="Times New Roman" w:cs="Times New Roman"/>
          <w:b/>
          <w:bCs/>
          <w:color w:val="000000"/>
          <w:sz w:val="28"/>
          <w:szCs w:val="28"/>
        </w:rPr>
        <w:t>Appropriations and allocations.</w:t>
      </w:r>
      <w:proofErr w:type="gramEnd"/>
      <w:r w:rsidRPr="002807F6">
        <w:rPr>
          <w:rFonts w:ascii="Times New Roman" w:eastAsia="Times New Roman" w:hAnsi="Times New Roman" w:cs="Times New Roman"/>
          <w:b/>
          <w:bCs/>
          <w:color w:val="000000"/>
          <w:sz w:val="28"/>
          <w:szCs w:val="28"/>
        </w:rPr>
        <w:t xml:space="preserve"> </w:t>
      </w:r>
      <w:r w:rsidRPr="002807F6">
        <w:rPr>
          <w:rFonts w:ascii="Times New Roman" w:eastAsia="Times New Roman" w:hAnsi="Times New Roman" w:cs="Times New Roman"/>
          <w:color w:val="000000"/>
          <w:sz w:val="24"/>
          <w:szCs w:val="24"/>
        </w:rPr>
        <w:t xml:space="preserve">The following appropriations and allocations are made. </w:t>
      </w:r>
    </w:p>
    <w:p w:rsidR="002807F6" w:rsidRDefault="002807F6" w:rsidP="002807F6">
      <w:pPr>
        <w:pStyle w:val="text"/>
        <w:spacing w:before="120" w:beforeAutospacing="0" w:after="120" w:afterAutospacing="0"/>
        <w:rPr>
          <w:color w:val="000000"/>
        </w:rPr>
      </w:pPr>
      <w:r>
        <w:rPr>
          <w:b/>
          <w:bCs/>
          <w:color w:val="000000"/>
        </w:rPr>
        <w:t>HEALTH AND HUMAN SERVICES, DEPARTMENT OF (FORMERLY DHS)</w:t>
      </w:r>
    </w:p>
    <w:p w:rsidR="002807F6" w:rsidRDefault="002807F6" w:rsidP="002807F6">
      <w:pPr>
        <w:pStyle w:val="text"/>
        <w:spacing w:before="120" w:beforeAutospacing="0" w:after="120" w:afterAutospacing="0"/>
        <w:rPr>
          <w:color w:val="000000"/>
        </w:rPr>
      </w:pPr>
      <w:r>
        <w:rPr>
          <w:b/>
          <w:bCs/>
          <w:color w:val="000000"/>
        </w:rPr>
        <w:t>Medical Care - Payments to Providers 0147</w:t>
      </w:r>
    </w:p>
    <w:p w:rsidR="002807F6" w:rsidRPr="002807F6" w:rsidRDefault="002807F6" w:rsidP="002807F6">
      <w:pPr>
        <w:widowControl/>
        <w:spacing w:before="120" w:after="120" w:line="240" w:lineRule="auto"/>
        <w:jc w:val="both"/>
        <w:rPr>
          <w:rFonts w:ascii="Times New Roman" w:eastAsia="Times New Roman" w:hAnsi="Times New Roman" w:cs="Times New Roman"/>
          <w:color w:val="000000"/>
          <w:sz w:val="24"/>
          <w:szCs w:val="24"/>
        </w:rPr>
      </w:pPr>
      <w:r w:rsidRPr="002807F6">
        <w:rPr>
          <w:rFonts w:ascii="Times New Roman" w:eastAsia="Times New Roman" w:hAnsi="Times New Roman" w:cs="Times New Roman"/>
          <w:color w:val="000000"/>
          <w:sz w:val="24"/>
          <w:szCs w:val="24"/>
        </w:rPr>
        <w:t xml:space="preserve">Initiative: </w:t>
      </w:r>
      <w:r>
        <w:rPr>
          <w:rFonts w:ascii="Times New Roman" w:eastAsia="Times New Roman" w:hAnsi="Times New Roman" w:cs="Times New Roman"/>
          <w:color w:val="000000"/>
          <w:sz w:val="24"/>
          <w:szCs w:val="24"/>
        </w:rPr>
        <w:t>Provides funding in the Medical Care – Payments to Providers program necessary to make cycle payments for t</w:t>
      </w:r>
      <w:r w:rsidR="00703883">
        <w:rPr>
          <w:rFonts w:ascii="Times New Roman" w:eastAsia="Times New Roman" w:hAnsi="Times New Roman" w:cs="Times New Roman"/>
          <w:color w:val="000000"/>
          <w:sz w:val="24"/>
          <w:szCs w:val="24"/>
        </w:rPr>
        <w:t>he remainder of fiscal year 2012-13</w:t>
      </w:r>
    </w:p>
    <w:tbl>
      <w:tblPr>
        <w:tblW w:w="9240" w:type="dxa"/>
        <w:tblCellSpacing w:w="15" w:type="dxa"/>
        <w:tblCellMar>
          <w:top w:w="15" w:type="dxa"/>
          <w:left w:w="15" w:type="dxa"/>
          <w:bottom w:w="15" w:type="dxa"/>
          <w:right w:w="15" w:type="dxa"/>
        </w:tblCellMar>
        <w:tblLook w:val="04A0" w:firstRow="1" w:lastRow="0" w:firstColumn="1" w:lastColumn="0" w:noHBand="0" w:noVBand="1"/>
      </w:tblPr>
      <w:tblGrid>
        <w:gridCol w:w="4984"/>
        <w:gridCol w:w="1709"/>
        <w:gridCol w:w="1266"/>
        <w:gridCol w:w="1281"/>
      </w:tblGrid>
      <w:tr w:rsidR="00703883" w:rsidRPr="00703883" w:rsidTr="00FE6680">
        <w:trPr>
          <w:tblCellSpacing w:w="15" w:type="dxa"/>
        </w:trPr>
        <w:tc>
          <w:tcPr>
            <w:tcW w:w="4965"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rPr>
                <w:rFonts w:ascii="Arial" w:eastAsia="Times New Roman" w:hAnsi="Arial" w:cs="Arial"/>
                <w:color w:val="000000"/>
                <w:sz w:val="24"/>
                <w:szCs w:val="24"/>
              </w:rPr>
            </w:pPr>
            <w:r w:rsidRPr="00703883">
              <w:rPr>
                <w:rFonts w:ascii="Arial" w:eastAsia="Times New Roman" w:hAnsi="Arial" w:cs="Arial"/>
                <w:b/>
                <w:bCs/>
                <w:color w:val="000000"/>
                <w:sz w:val="24"/>
                <w:szCs w:val="24"/>
              </w:rPr>
              <w:t>GENERAL FUND</w:t>
            </w:r>
          </w:p>
        </w:tc>
        <w:tc>
          <w:tcPr>
            <w:tcW w:w="1680" w:type="dxa"/>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95" w:right="45"/>
              <w:jc w:val="right"/>
              <w:rPr>
                <w:rFonts w:ascii="Arial" w:eastAsia="Times New Roman" w:hAnsi="Arial" w:cs="Arial"/>
                <w:color w:val="000000"/>
                <w:sz w:val="24"/>
                <w:szCs w:val="24"/>
              </w:rPr>
            </w:pPr>
            <w:r w:rsidRPr="00703883">
              <w:rPr>
                <w:rFonts w:ascii="Arial" w:eastAsia="Times New Roman" w:hAnsi="Arial" w:cs="Arial"/>
                <w:b/>
                <w:bCs/>
                <w:color w:val="000000"/>
                <w:sz w:val="24"/>
                <w:szCs w:val="24"/>
              </w:rPr>
              <w:t>20</w:t>
            </w:r>
            <w:r>
              <w:rPr>
                <w:rFonts w:ascii="Arial" w:eastAsia="Times New Roman" w:hAnsi="Arial" w:cs="Arial"/>
                <w:b/>
                <w:bCs/>
                <w:color w:val="000000"/>
                <w:sz w:val="24"/>
                <w:szCs w:val="24"/>
              </w:rPr>
              <w:t>12</w:t>
            </w:r>
            <w:r w:rsidRPr="00703883">
              <w:rPr>
                <w:rFonts w:ascii="Arial" w:eastAsia="Times New Roman" w:hAnsi="Arial" w:cs="Arial"/>
                <w:b/>
                <w:bCs/>
                <w:color w:val="000000"/>
                <w:sz w:val="24"/>
                <w:szCs w:val="24"/>
              </w:rPr>
              <w:t>-</w:t>
            </w:r>
            <w:r>
              <w:rPr>
                <w:rFonts w:ascii="Arial" w:eastAsia="Times New Roman" w:hAnsi="Arial" w:cs="Arial"/>
                <w:b/>
                <w:bCs/>
                <w:color w:val="000000"/>
                <w:sz w:val="24"/>
                <w:szCs w:val="24"/>
              </w:rPr>
              <w:t>13</w:t>
            </w:r>
          </w:p>
        </w:tc>
        <w:tc>
          <w:tcPr>
            <w:tcW w:w="1236"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b/>
                <w:bCs/>
                <w:color w:val="000000"/>
                <w:sz w:val="24"/>
                <w:szCs w:val="24"/>
              </w:rPr>
              <w:t>20</w:t>
            </w:r>
            <w:r>
              <w:rPr>
                <w:rFonts w:ascii="Arial" w:eastAsia="Times New Roman" w:hAnsi="Arial" w:cs="Arial"/>
                <w:b/>
                <w:bCs/>
                <w:color w:val="000000"/>
                <w:sz w:val="24"/>
                <w:szCs w:val="24"/>
              </w:rPr>
              <w:t>13</w:t>
            </w:r>
            <w:r w:rsidRPr="00703883">
              <w:rPr>
                <w:rFonts w:ascii="Arial" w:eastAsia="Times New Roman" w:hAnsi="Arial" w:cs="Arial"/>
                <w:b/>
                <w:bCs/>
                <w:color w:val="000000"/>
                <w:sz w:val="24"/>
                <w:szCs w:val="24"/>
              </w:rPr>
              <w:t>-1</w:t>
            </w:r>
            <w:r>
              <w:rPr>
                <w:rFonts w:ascii="Arial" w:eastAsia="Times New Roman" w:hAnsi="Arial" w:cs="Arial"/>
                <w:b/>
                <w:bCs/>
                <w:color w:val="000000"/>
                <w:sz w:val="24"/>
                <w:szCs w:val="24"/>
              </w:rPr>
              <w:t>4</w:t>
            </w:r>
          </w:p>
        </w:tc>
        <w:tc>
          <w:tcPr>
            <w:tcW w:w="1209"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b/>
                <w:bCs/>
                <w:color w:val="000000"/>
                <w:sz w:val="24"/>
                <w:szCs w:val="24"/>
              </w:rPr>
              <w:t>201</w:t>
            </w:r>
            <w:r>
              <w:rPr>
                <w:rFonts w:ascii="Arial" w:eastAsia="Times New Roman" w:hAnsi="Arial" w:cs="Arial"/>
                <w:b/>
                <w:bCs/>
                <w:color w:val="000000"/>
                <w:sz w:val="24"/>
                <w:szCs w:val="24"/>
              </w:rPr>
              <w:t>4</w:t>
            </w:r>
            <w:r w:rsidRPr="00703883">
              <w:rPr>
                <w:rFonts w:ascii="Arial" w:eastAsia="Times New Roman" w:hAnsi="Arial" w:cs="Arial"/>
                <w:b/>
                <w:bCs/>
                <w:color w:val="000000"/>
                <w:sz w:val="24"/>
                <w:szCs w:val="24"/>
              </w:rPr>
              <w:t>-1</w:t>
            </w:r>
            <w:r>
              <w:rPr>
                <w:rFonts w:ascii="Arial" w:eastAsia="Times New Roman" w:hAnsi="Arial" w:cs="Arial"/>
                <w:b/>
                <w:bCs/>
                <w:color w:val="000000"/>
                <w:sz w:val="24"/>
                <w:szCs w:val="24"/>
              </w:rPr>
              <w:t>5</w:t>
            </w:r>
          </w:p>
        </w:tc>
      </w:tr>
      <w:tr w:rsidR="00703883" w:rsidRPr="00703883" w:rsidTr="00FE6680">
        <w:trPr>
          <w:tblCellSpacing w:w="15" w:type="dxa"/>
        </w:trPr>
        <w:tc>
          <w:tcPr>
            <w:tcW w:w="4965" w:type="dxa"/>
            <w:tcMar>
              <w:top w:w="30" w:type="dxa"/>
              <w:left w:w="552" w:type="dxa"/>
              <w:bottom w:w="30" w:type="dxa"/>
              <w:right w:w="30" w:type="dxa"/>
            </w:tcMar>
            <w:vAlign w:val="center"/>
            <w:hideMark/>
          </w:tcPr>
          <w:p w:rsidR="00703883" w:rsidRPr="00703883" w:rsidRDefault="00703883" w:rsidP="00B93E07">
            <w:pPr>
              <w:widowControl/>
              <w:spacing w:before="45" w:after="45" w:line="240" w:lineRule="auto"/>
              <w:ind w:left="285" w:right="45"/>
              <w:rPr>
                <w:rFonts w:ascii="Arial" w:eastAsia="Times New Roman" w:hAnsi="Arial" w:cs="Arial"/>
                <w:color w:val="000000"/>
                <w:sz w:val="24"/>
                <w:szCs w:val="24"/>
              </w:rPr>
            </w:pPr>
            <w:r w:rsidRPr="00703883">
              <w:rPr>
                <w:rFonts w:ascii="Arial" w:eastAsia="Times New Roman" w:hAnsi="Arial" w:cs="Arial"/>
                <w:color w:val="000000"/>
                <w:sz w:val="24"/>
                <w:szCs w:val="24"/>
              </w:rPr>
              <w:t>All Other</w:t>
            </w:r>
          </w:p>
        </w:tc>
        <w:tc>
          <w:tcPr>
            <w:tcW w:w="1680" w:type="dxa"/>
            <w:tcMar>
              <w:top w:w="30" w:type="dxa"/>
              <w:left w:w="30" w:type="dxa"/>
              <w:bottom w:w="30" w:type="dxa"/>
              <w:right w:w="30" w:type="dxa"/>
            </w:tcMar>
            <w:vAlign w:val="center"/>
            <w:hideMark/>
          </w:tcPr>
          <w:p w:rsidR="00703883" w:rsidRPr="00703883" w:rsidRDefault="00703883" w:rsidP="0096647C">
            <w:pPr>
              <w:widowControl/>
              <w:spacing w:before="45" w:after="45" w:line="240" w:lineRule="auto"/>
              <w:ind w:left="225" w:right="45" w:hanging="180"/>
              <w:jc w:val="right"/>
              <w:rPr>
                <w:rFonts w:ascii="Arial" w:eastAsia="Times New Roman" w:hAnsi="Arial" w:cs="Arial"/>
                <w:color w:val="000000"/>
                <w:sz w:val="24"/>
                <w:szCs w:val="24"/>
              </w:rPr>
            </w:pPr>
            <w:r w:rsidRPr="00703883">
              <w:rPr>
                <w:rFonts w:ascii="Arial" w:eastAsia="Times New Roman" w:hAnsi="Arial" w:cs="Arial"/>
                <w:color w:val="000000"/>
                <w:sz w:val="24"/>
                <w:szCs w:val="24"/>
              </w:rPr>
              <w:t>$</w:t>
            </w:r>
            <w:r>
              <w:rPr>
                <w:rFonts w:ascii="Arial" w:eastAsia="Times New Roman" w:hAnsi="Arial" w:cs="Arial"/>
                <w:color w:val="000000"/>
                <w:sz w:val="24"/>
                <w:szCs w:val="24"/>
              </w:rPr>
              <w:t>3</w:t>
            </w:r>
            <w:r w:rsidR="0096647C">
              <w:rPr>
                <w:rFonts w:ascii="Arial" w:eastAsia="Times New Roman" w:hAnsi="Arial" w:cs="Arial"/>
                <w:color w:val="000000"/>
                <w:sz w:val="24"/>
                <w:szCs w:val="24"/>
              </w:rPr>
              <w:t>3</w:t>
            </w:r>
            <w:r>
              <w:rPr>
                <w:rFonts w:ascii="Arial" w:eastAsia="Times New Roman" w:hAnsi="Arial" w:cs="Arial"/>
                <w:color w:val="000000"/>
                <w:sz w:val="24"/>
                <w:szCs w:val="24"/>
              </w:rPr>
              <w:t>,3</w:t>
            </w:r>
            <w:r w:rsidR="0096647C">
              <w:rPr>
                <w:rFonts w:ascii="Arial" w:eastAsia="Times New Roman" w:hAnsi="Arial" w:cs="Arial"/>
                <w:color w:val="000000"/>
                <w:sz w:val="24"/>
                <w:szCs w:val="24"/>
              </w:rPr>
              <w:t>00</w:t>
            </w:r>
            <w:r>
              <w:rPr>
                <w:rFonts w:ascii="Arial" w:eastAsia="Times New Roman" w:hAnsi="Arial" w:cs="Arial"/>
                <w:color w:val="000000"/>
                <w:sz w:val="24"/>
                <w:szCs w:val="24"/>
              </w:rPr>
              <w:t>,7</w:t>
            </w:r>
            <w:r w:rsidR="0096647C">
              <w:rPr>
                <w:rFonts w:ascii="Arial" w:eastAsia="Times New Roman" w:hAnsi="Arial" w:cs="Arial"/>
                <w:color w:val="000000"/>
                <w:sz w:val="24"/>
                <w:szCs w:val="24"/>
              </w:rPr>
              <w:t>76</w:t>
            </w:r>
          </w:p>
        </w:tc>
        <w:tc>
          <w:tcPr>
            <w:tcW w:w="1236"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c>
          <w:tcPr>
            <w:tcW w:w="1209"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r>
      <w:tr w:rsidR="00703883" w:rsidRPr="00703883" w:rsidTr="00FE6680">
        <w:trPr>
          <w:tblCellSpacing w:w="15" w:type="dxa"/>
        </w:trPr>
        <w:tc>
          <w:tcPr>
            <w:tcW w:w="4965"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center"/>
              <w:rPr>
                <w:rFonts w:ascii="Arial" w:eastAsia="Times New Roman" w:hAnsi="Arial" w:cs="Arial"/>
                <w:color w:val="000000"/>
                <w:sz w:val="24"/>
                <w:szCs w:val="24"/>
              </w:rPr>
            </w:pPr>
          </w:p>
        </w:tc>
        <w:tc>
          <w:tcPr>
            <w:tcW w:w="1680"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79F40DD9" wp14:editId="22C443E1">
                  <wp:extent cx="689610" cy="7620"/>
                  <wp:effectExtent l="0" t="0" r="0" b="0"/>
                  <wp:docPr id="18" name="Picture 18"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1236"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5E6CE6ED" wp14:editId="12E40A49">
                  <wp:extent cx="689610" cy="7620"/>
                  <wp:effectExtent l="0" t="0" r="0" b="0"/>
                  <wp:docPr id="19" name="Picture 19"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1209"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516B537B" wp14:editId="1D6E8208">
                  <wp:extent cx="689610" cy="7620"/>
                  <wp:effectExtent l="0" t="0" r="0" b="0"/>
                  <wp:docPr id="20" name="Picture 20"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r>
      <w:tr w:rsidR="00703883" w:rsidRPr="00703883" w:rsidTr="00FE6680">
        <w:trPr>
          <w:tblCellSpacing w:w="15" w:type="dxa"/>
        </w:trPr>
        <w:tc>
          <w:tcPr>
            <w:tcW w:w="4965"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rPr>
                <w:rFonts w:ascii="Arial" w:eastAsia="Times New Roman" w:hAnsi="Arial" w:cs="Arial"/>
                <w:color w:val="000000"/>
                <w:sz w:val="24"/>
                <w:szCs w:val="24"/>
              </w:rPr>
            </w:pPr>
            <w:r w:rsidRPr="00703883">
              <w:rPr>
                <w:rFonts w:ascii="Arial" w:eastAsia="Times New Roman" w:hAnsi="Arial" w:cs="Arial"/>
                <w:color w:val="000000"/>
                <w:sz w:val="24"/>
                <w:szCs w:val="24"/>
              </w:rPr>
              <w:t>GENERAL FUND TOTAL</w:t>
            </w:r>
          </w:p>
        </w:tc>
        <w:tc>
          <w:tcPr>
            <w:tcW w:w="1680" w:type="dxa"/>
            <w:tcMar>
              <w:top w:w="30" w:type="dxa"/>
              <w:left w:w="30" w:type="dxa"/>
              <w:bottom w:w="30" w:type="dxa"/>
              <w:right w:w="30" w:type="dxa"/>
            </w:tcMar>
            <w:vAlign w:val="center"/>
            <w:hideMark/>
          </w:tcPr>
          <w:p w:rsidR="00703883" w:rsidRPr="00703883" w:rsidRDefault="00703883" w:rsidP="0096647C">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w:t>
            </w:r>
            <w:r>
              <w:rPr>
                <w:rFonts w:ascii="Arial" w:eastAsia="Times New Roman" w:hAnsi="Arial" w:cs="Arial"/>
                <w:color w:val="000000"/>
                <w:sz w:val="24"/>
                <w:szCs w:val="24"/>
              </w:rPr>
              <w:t>3</w:t>
            </w:r>
            <w:r w:rsidR="0096647C">
              <w:rPr>
                <w:rFonts w:ascii="Arial" w:eastAsia="Times New Roman" w:hAnsi="Arial" w:cs="Arial"/>
                <w:color w:val="000000"/>
                <w:sz w:val="24"/>
                <w:szCs w:val="24"/>
              </w:rPr>
              <w:t>3</w:t>
            </w:r>
            <w:r w:rsidRPr="00703883">
              <w:rPr>
                <w:rFonts w:ascii="Arial" w:eastAsia="Times New Roman" w:hAnsi="Arial" w:cs="Arial"/>
                <w:color w:val="000000"/>
                <w:sz w:val="24"/>
                <w:szCs w:val="24"/>
              </w:rPr>
              <w:t>,</w:t>
            </w:r>
            <w:r>
              <w:rPr>
                <w:rFonts w:ascii="Arial" w:eastAsia="Times New Roman" w:hAnsi="Arial" w:cs="Arial"/>
                <w:color w:val="000000"/>
                <w:sz w:val="24"/>
                <w:szCs w:val="24"/>
              </w:rPr>
              <w:t>3</w:t>
            </w:r>
            <w:r w:rsidR="0096647C">
              <w:rPr>
                <w:rFonts w:ascii="Arial" w:eastAsia="Times New Roman" w:hAnsi="Arial" w:cs="Arial"/>
                <w:color w:val="000000"/>
                <w:sz w:val="24"/>
                <w:szCs w:val="24"/>
              </w:rPr>
              <w:t>00</w:t>
            </w:r>
            <w:r w:rsidRPr="00703883">
              <w:rPr>
                <w:rFonts w:ascii="Arial" w:eastAsia="Times New Roman" w:hAnsi="Arial" w:cs="Arial"/>
                <w:color w:val="000000"/>
                <w:sz w:val="24"/>
                <w:szCs w:val="24"/>
              </w:rPr>
              <w:t>,</w:t>
            </w:r>
            <w:r>
              <w:rPr>
                <w:rFonts w:ascii="Arial" w:eastAsia="Times New Roman" w:hAnsi="Arial" w:cs="Arial"/>
                <w:color w:val="000000"/>
                <w:sz w:val="24"/>
                <w:szCs w:val="24"/>
              </w:rPr>
              <w:t>7</w:t>
            </w:r>
            <w:r w:rsidR="0096647C">
              <w:rPr>
                <w:rFonts w:ascii="Arial" w:eastAsia="Times New Roman" w:hAnsi="Arial" w:cs="Arial"/>
                <w:color w:val="000000"/>
                <w:sz w:val="24"/>
                <w:szCs w:val="24"/>
              </w:rPr>
              <w:t>76</w:t>
            </w:r>
          </w:p>
        </w:tc>
        <w:tc>
          <w:tcPr>
            <w:tcW w:w="1236"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c>
          <w:tcPr>
            <w:tcW w:w="1209"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r>
    </w:tbl>
    <w:p w:rsidR="00703883" w:rsidRPr="00703883" w:rsidRDefault="00703883" w:rsidP="00703883">
      <w:pPr>
        <w:widowControl/>
        <w:spacing w:after="120" w:line="240" w:lineRule="auto"/>
        <w:jc w:val="both"/>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0"/>
        <w:gridCol w:w="1966"/>
        <w:gridCol w:w="1266"/>
        <w:gridCol w:w="1281"/>
      </w:tblGrid>
      <w:tr w:rsidR="00FE6680" w:rsidRPr="00703883" w:rsidTr="00650B6E">
        <w:trPr>
          <w:tblCellSpacing w:w="15" w:type="dxa"/>
        </w:trPr>
        <w:tc>
          <w:tcPr>
            <w:tcW w:w="4695" w:type="dxa"/>
            <w:tcMar>
              <w:top w:w="30" w:type="dxa"/>
              <w:left w:w="30" w:type="dxa"/>
              <w:bottom w:w="30" w:type="dxa"/>
              <w:right w:w="30" w:type="dxa"/>
            </w:tcMar>
            <w:vAlign w:val="center"/>
            <w:hideMark/>
          </w:tcPr>
          <w:p w:rsidR="00703883" w:rsidRPr="00703883" w:rsidRDefault="00703883" w:rsidP="00703883">
            <w:pPr>
              <w:widowControl/>
              <w:spacing w:before="45" w:after="45" w:line="240" w:lineRule="auto"/>
              <w:ind w:left="45" w:right="45"/>
              <w:rPr>
                <w:rFonts w:ascii="Arial" w:eastAsia="Times New Roman" w:hAnsi="Arial" w:cs="Arial"/>
                <w:b/>
                <w:bCs/>
                <w:color w:val="000000"/>
                <w:sz w:val="24"/>
                <w:szCs w:val="24"/>
              </w:rPr>
            </w:pPr>
            <w:r w:rsidRPr="00703883">
              <w:rPr>
                <w:rFonts w:ascii="Arial" w:eastAsia="Times New Roman" w:hAnsi="Arial" w:cs="Arial"/>
                <w:b/>
                <w:bCs/>
                <w:color w:val="000000"/>
                <w:sz w:val="24"/>
                <w:szCs w:val="24"/>
              </w:rPr>
              <w:t xml:space="preserve">FEDERAL EXPENDITURES FUND </w:t>
            </w:r>
          </w:p>
        </w:tc>
        <w:tc>
          <w:tcPr>
            <w:tcW w:w="1936" w:type="dxa"/>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95" w:right="45"/>
              <w:jc w:val="right"/>
              <w:rPr>
                <w:rFonts w:ascii="Arial" w:eastAsia="Times New Roman" w:hAnsi="Arial" w:cs="Arial"/>
                <w:b/>
                <w:bCs/>
                <w:color w:val="000000"/>
                <w:sz w:val="24"/>
                <w:szCs w:val="24"/>
              </w:rPr>
            </w:pPr>
            <w:r w:rsidRPr="00703883">
              <w:rPr>
                <w:rFonts w:ascii="Arial" w:eastAsia="Times New Roman" w:hAnsi="Arial" w:cs="Arial"/>
                <w:b/>
                <w:bCs/>
                <w:color w:val="000000"/>
                <w:sz w:val="24"/>
                <w:szCs w:val="24"/>
              </w:rPr>
              <w:t>20</w:t>
            </w:r>
            <w:r>
              <w:rPr>
                <w:rFonts w:ascii="Arial" w:eastAsia="Times New Roman" w:hAnsi="Arial" w:cs="Arial"/>
                <w:b/>
                <w:bCs/>
                <w:color w:val="000000"/>
                <w:sz w:val="24"/>
                <w:szCs w:val="24"/>
              </w:rPr>
              <w:t>12</w:t>
            </w:r>
            <w:r w:rsidRPr="00703883">
              <w:rPr>
                <w:rFonts w:ascii="Arial" w:eastAsia="Times New Roman" w:hAnsi="Arial" w:cs="Arial"/>
                <w:b/>
                <w:bCs/>
                <w:color w:val="000000"/>
                <w:sz w:val="24"/>
                <w:szCs w:val="24"/>
              </w:rPr>
              <w:t>-</w:t>
            </w:r>
            <w:r>
              <w:rPr>
                <w:rFonts w:ascii="Arial" w:eastAsia="Times New Roman" w:hAnsi="Arial" w:cs="Arial"/>
                <w:b/>
                <w:bCs/>
                <w:color w:val="000000"/>
                <w:sz w:val="24"/>
                <w:szCs w:val="24"/>
              </w:rPr>
              <w:t>13</w:t>
            </w:r>
          </w:p>
        </w:tc>
        <w:tc>
          <w:tcPr>
            <w:tcW w:w="0" w:type="auto"/>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5" w:right="45"/>
              <w:jc w:val="right"/>
              <w:rPr>
                <w:rFonts w:ascii="Arial" w:eastAsia="Times New Roman" w:hAnsi="Arial" w:cs="Arial"/>
                <w:b/>
                <w:bCs/>
                <w:color w:val="000000"/>
                <w:sz w:val="24"/>
                <w:szCs w:val="24"/>
              </w:rPr>
            </w:pPr>
            <w:r w:rsidRPr="00703883">
              <w:rPr>
                <w:rFonts w:ascii="Arial" w:eastAsia="Times New Roman" w:hAnsi="Arial" w:cs="Arial"/>
                <w:b/>
                <w:bCs/>
                <w:color w:val="000000"/>
                <w:sz w:val="24"/>
                <w:szCs w:val="24"/>
              </w:rPr>
              <w:t>20</w:t>
            </w:r>
            <w:r w:rsidR="00FE6680">
              <w:rPr>
                <w:rFonts w:ascii="Arial" w:eastAsia="Times New Roman" w:hAnsi="Arial" w:cs="Arial"/>
                <w:b/>
                <w:bCs/>
                <w:color w:val="000000"/>
                <w:sz w:val="24"/>
                <w:szCs w:val="24"/>
              </w:rPr>
              <w:t>13</w:t>
            </w:r>
            <w:r w:rsidRPr="00703883">
              <w:rPr>
                <w:rFonts w:ascii="Arial" w:eastAsia="Times New Roman" w:hAnsi="Arial" w:cs="Arial"/>
                <w:b/>
                <w:bCs/>
                <w:color w:val="000000"/>
                <w:sz w:val="24"/>
                <w:szCs w:val="24"/>
              </w:rPr>
              <w:t>-1</w:t>
            </w:r>
            <w:r w:rsidR="00FE6680">
              <w:rPr>
                <w:rFonts w:ascii="Arial" w:eastAsia="Times New Roman" w:hAnsi="Arial" w:cs="Arial"/>
                <w:b/>
                <w:bCs/>
                <w:color w:val="000000"/>
                <w:sz w:val="24"/>
                <w:szCs w:val="24"/>
              </w:rPr>
              <w:t>4</w:t>
            </w:r>
          </w:p>
        </w:tc>
        <w:tc>
          <w:tcPr>
            <w:tcW w:w="0" w:type="auto"/>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5" w:right="45"/>
              <w:jc w:val="right"/>
              <w:rPr>
                <w:rFonts w:ascii="Arial" w:eastAsia="Times New Roman" w:hAnsi="Arial" w:cs="Arial"/>
                <w:b/>
                <w:bCs/>
                <w:color w:val="000000"/>
                <w:sz w:val="24"/>
                <w:szCs w:val="24"/>
              </w:rPr>
            </w:pPr>
            <w:r w:rsidRPr="00703883">
              <w:rPr>
                <w:rFonts w:ascii="Arial" w:eastAsia="Times New Roman" w:hAnsi="Arial" w:cs="Arial"/>
                <w:b/>
                <w:bCs/>
                <w:color w:val="000000"/>
                <w:sz w:val="24"/>
                <w:szCs w:val="24"/>
              </w:rPr>
              <w:t>201</w:t>
            </w:r>
            <w:r w:rsidR="00FE6680">
              <w:rPr>
                <w:rFonts w:ascii="Arial" w:eastAsia="Times New Roman" w:hAnsi="Arial" w:cs="Arial"/>
                <w:b/>
                <w:bCs/>
                <w:color w:val="000000"/>
                <w:sz w:val="24"/>
                <w:szCs w:val="24"/>
              </w:rPr>
              <w:t>4</w:t>
            </w:r>
            <w:r w:rsidRPr="00703883">
              <w:rPr>
                <w:rFonts w:ascii="Arial" w:eastAsia="Times New Roman" w:hAnsi="Arial" w:cs="Arial"/>
                <w:b/>
                <w:bCs/>
                <w:color w:val="000000"/>
                <w:sz w:val="24"/>
                <w:szCs w:val="24"/>
              </w:rPr>
              <w:t>-1</w:t>
            </w:r>
            <w:r w:rsidR="00FE6680">
              <w:rPr>
                <w:rFonts w:ascii="Arial" w:eastAsia="Times New Roman" w:hAnsi="Arial" w:cs="Arial"/>
                <w:b/>
                <w:bCs/>
                <w:color w:val="000000"/>
                <w:sz w:val="24"/>
                <w:szCs w:val="24"/>
              </w:rPr>
              <w:t>5</w:t>
            </w:r>
          </w:p>
        </w:tc>
      </w:tr>
      <w:tr w:rsidR="00FE6680" w:rsidRPr="00703883" w:rsidTr="00650B6E">
        <w:trPr>
          <w:tblCellSpacing w:w="15" w:type="dxa"/>
        </w:trPr>
        <w:tc>
          <w:tcPr>
            <w:tcW w:w="4695" w:type="dxa"/>
            <w:tcMar>
              <w:top w:w="30" w:type="dxa"/>
              <w:left w:w="552" w:type="dxa"/>
              <w:bottom w:w="30" w:type="dxa"/>
              <w:right w:w="30" w:type="dxa"/>
            </w:tcMar>
            <w:vAlign w:val="center"/>
            <w:hideMark/>
          </w:tcPr>
          <w:p w:rsidR="00703883" w:rsidRPr="00703883" w:rsidRDefault="00703883" w:rsidP="00FE6680">
            <w:pPr>
              <w:widowControl/>
              <w:spacing w:before="45" w:after="45" w:line="240" w:lineRule="auto"/>
              <w:ind w:left="285" w:right="45"/>
              <w:jc w:val="center"/>
              <w:rPr>
                <w:rFonts w:ascii="Arial" w:eastAsia="Times New Roman" w:hAnsi="Arial" w:cs="Arial"/>
                <w:color w:val="000000"/>
                <w:sz w:val="24"/>
                <w:szCs w:val="24"/>
              </w:rPr>
            </w:pPr>
            <w:r w:rsidRPr="00703883">
              <w:rPr>
                <w:rFonts w:ascii="Arial" w:eastAsia="Times New Roman" w:hAnsi="Arial" w:cs="Arial"/>
                <w:color w:val="000000"/>
                <w:sz w:val="24"/>
                <w:szCs w:val="24"/>
              </w:rPr>
              <w:t>All Other</w:t>
            </w:r>
          </w:p>
        </w:tc>
        <w:tc>
          <w:tcPr>
            <w:tcW w:w="1936" w:type="dxa"/>
            <w:tcMar>
              <w:top w:w="30" w:type="dxa"/>
              <w:left w:w="30" w:type="dxa"/>
              <w:bottom w:w="30" w:type="dxa"/>
              <w:right w:w="30" w:type="dxa"/>
            </w:tcMar>
            <w:vAlign w:val="center"/>
            <w:hideMark/>
          </w:tcPr>
          <w:p w:rsidR="00703883" w:rsidRPr="00703883" w:rsidRDefault="00703883" w:rsidP="0096647C">
            <w:pPr>
              <w:widowControl/>
              <w:spacing w:before="45" w:after="45" w:line="240" w:lineRule="auto"/>
              <w:ind w:left="495" w:right="45"/>
              <w:jc w:val="right"/>
              <w:rPr>
                <w:rFonts w:ascii="Arial" w:eastAsia="Times New Roman" w:hAnsi="Arial" w:cs="Arial"/>
                <w:bCs/>
                <w:color w:val="000000"/>
                <w:sz w:val="24"/>
                <w:szCs w:val="24"/>
              </w:rPr>
            </w:pPr>
            <w:r w:rsidRPr="00703883">
              <w:rPr>
                <w:rFonts w:ascii="Arial" w:eastAsia="Times New Roman" w:hAnsi="Arial" w:cs="Arial"/>
                <w:bCs/>
                <w:color w:val="000000"/>
                <w:sz w:val="24"/>
                <w:szCs w:val="24"/>
              </w:rPr>
              <w:t>$</w:t>
            </w:r>
            <w:r w:rsidR="0096647C">
              <w:rPr>
                <w:rFonts w:ascii="Arial" w:eastAsia="Times New Roman" w:hAnsi="Arial" w:cs="Arial"/>
                <w:bCs/>
                <w:color w:val="000000"/>
                <w:sz w:val="24"/>
                <w:szCs w:val="24"/>
              </w:rPr>
              <w:t>55,667,366</w:t>
            </w:r>
          </w:p>
        </w:tc>
        <w:tc>
          <w:tcPr>
            <w:tcW w:w="0" w:type="auto"/>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c>
          <w:tcPr>
            <w:tcW w:w="0" w:type="auto"/>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r>
      <w:tr w:rsidR="00FE6680" w:rsidRPr="00703883" w:rsidTr="00650B6E">
        <w:trPr>
          <w:tblCellSpacing w:w="15" w:type="dxa"/>
        </w:trPr>
        <w:tc>
          <w:tcPr>
            <w:tcW w:w="4695" w:type="dxa"/>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285" w:right="45"/>
              <w:jc w:val="center"/>
              <w:rPr>
                <w:rFonts w:ascii="Arial" w:eastAsia="Times New Roman" w:hAnsi="Arial" w:cs="Arial"/>
                <w:color w:val="000000"/>
                <w:sz w:val="24"/>
                <w:szCs w:val="24"/>
              </w:rPr>
            </w:pPr>
          </w:p>
        </w:tc>
        <w:tc>
          <w:tcPr>
            <w:tcW w:w="1936" w:type="dxa"/>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95" w:right="45"/>
              <w:jc w:val="right"/>
              <w:rPr>
                <w:rFonts w:ascii="Arial" w:eastAsia="Times New Roman" w:hAnsi="Arial" w:cs="Arial"/>
                <w:bCs/>
                <w:color w:val="000000"/>
                <w:sz w:val="24"/>
                <w:szCs w:val="24"/>
              </w:rPr>
            </w:pPr>
            <w:r w:rsidRPr="00703883">
              <w:rPr>
                <w:rFonts w:ascii="Arial" w:eastAsia="Times New Roman" w:hAnsi="Arial" w:cs="Arial"/>
                <w:bCs/>
                <w:noProof/>
                <w:color w:val="000000"/>
                <w:sz w:val="24"/>
                <w:szCs w:val="24"/>
              </w:rPr>
              <w:drawing>
                <wp:inline distT="0" distB="0" distL="0" distR="0" wp14:anchorId="337F3969" wp14:editId="32CA3614">
                  <wp:extent cx="689610" cy="7620"/>
                  <wp:effectExtent l="0" t="0" r="0" b="0"/>
                  <wp:docPr id="21" name="Picture 21"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12897B4E" wp14:editId="3F4C113D">
                  <wp:extent cx="689610" cy="7620"/>
                  <wp:effectExtent l="0" t="0" r="0" b="0"/>
                  <wp:docPr id="22" name="Picture 22"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643E29F3" wp14:editId="3FDC327C">
                  <wp:extent cx="689610" cy="7620"/>
                  <wp:effectExtent l="0" t="0" r="0" b="0"/>
                  <wp:docPr id="23" name="Picture 23"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r>
      <w:tr w:rsidR="00FE6680" w:rsidRPr="00703883" w:rsidTr="00650B6E">
        <w:trPr>
          <w:tblCellSpacing w:w="15" w:type="dxa"/>
        </w:trPr>
        <w:tc>
          <w:tcPr>
            <w:tcW w:w="4695" w:type="dxa"/>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right="-225"/>
              <w:rPr>
                <w:rFonts w:ascii="Arial" w:eastAsia="Times New Roman" w:hAnsi="Arial" w:cs="Arial"/>
                <w:color w:val="000000"/>
                <w:sz w:val="24"/>
                <w:szCs w:val="24"/>
              </w:rPr>
            </w:pPr>
            <w:r w:rsidRPr="00703883">
              <w:rPr>
                <w:rFonts w:ascii="Arial" w:eastAsia="Times New Roman" w:hAnsi="Arial" w:cs="Arial"/>
                <w:color w:val="000000"/>
                <w:sz w:val="24"/>
                <w:szCs w:val="24"/>
              </w:rPr>
              <w:t>FEDERAL EXPENDITURES FUND TOTAL</w:t>
            </w:r>
          </w:p>
        </w:tc>
        <w:tc>
          <w:tcPr>
            <w:tcW w:w="1936" w:type="dxa"/>
            <w:tcMar>
              <w:top w:w="30" w:type="dxa"/>
              <w:left w:w="30" w:type="dxa"/>
              <w:bottom w:w="30" w:type="dxa"/>
              <w:right w:w="30" w:type="dxa"/>
            </w:tcMar>
            <w:vAlign w:val="center"/>
            <w:hideMark/>
          </w:tcPr>
          <w:p w:rsidR="00703883" w:rsidRPr="00703883" w:rsidRDefault="00703883" w:rsidP="0096647C">
            <w:pPr>
              <w:widowControl/>
              <w:spacing w:before="45" w:after="45" w:line="240" w:lineRule="auto"/>
              <w:ind w:left="495" w:right="45"/>
              <w:jc w:val="right"/>
              <w:rPr>
                <w:rFonts w:ascii="Arial" w:eastAsia="Times New Roman" w:hAnsi="Arial" w:cs="Arial"/>
                <w:bCs/>
                <w:color w:val="000000"/>
                <w:sz w:val="24"/>
                <w:szCs w:val="24"/>
              </w:rPr>
            </w:pPr>
            <w:r w:rsidRPr="00703883">
              <w:rPr>
                <w:rFonts w:ascii="Arial" w:eastAsia="Times New Roman" w:hAnsi="Arial" w:cs="Arial"/>
                <w:bCs/>
                <w:color w:val="000000"/>
                <w:sz w:val="24"/>
                <w:szCs w:val="24"/>
              </w:rPr>
              <w:t>$</w:t>
            </w:r>
            <w:r w:rsidR="00FE6680" w:rsidRPr="00FE6680">
              <w:rPr>
                <w:rFonts w:ascii="Arial" w:eastAsia="Times New Roman" w:hAnsi="Arial" w:cs="Arial"/>
                <w:bCs/>
                <w:color w:val="000000"/>
                <w:sz w:val="24"/>
                <w:szCs w:val="24"/>
              </w:rPr>
              <w:t>5</w:t>
            </w:r>
            <w:r w:rsidR="0096647C">
              <w:rPr>
                <w:rFonts w:ascii="Arial" w:eastAsia="Times New Roman" w:hAnsi="Arial" w:cs="Arial"/>
                <w:bCs/>
                <w:color w:val="000000"/>
                <w:sz w:val="24"/>
                <w:szCs w:val="24"/>
              </w:rPr>
              <w:t>5</w:t>
            </w:r>
            <w:r w:rsidR="00FE6680" w:rsidRPr="00FE6680">
              <w:rPr>
                <w:rFonts w:ascii="Arial" w:eastAsia="Times New Roman" w:hAnsi="Arial" w:cs="Arial"/>
                <w:bCs/>
                <w:color w:val="000000"/>
                <w:sz w:val="24"/>
                <w:szCs w:val="24"/>
              </w:rPr>
              <w:t>,</w:t>
            </w:r>
            <w:r w:rsidR="0096647C">
              <w:rPr>
                <w:rFonts w:ascii="Arial" w:eastAsia="Times New Roman" w:hAnsi="Arial" w:cs="Arial"/>
                <w:bCs/>
                <w:color w:val="000000"/>
                <w:sz w:val="24"/>
                <w:szCs w:val="24"/>
              </w:rPr>
              <w:t>667</w:t>
            </w:r>
            <w:r w:rsidR="00FE6680" w:rsidRPr="00FE6680">
              <w:rPr>
                <w:rFonts w:ascii="Arial" w:eastAsia="Times New Roman" w:hAnsi="Arial" w:cs="Arial"/>
                <w:bCs/>
                <w:color w:val="000000"/>
                <w:sz w:val="24"/>
                <w:szCs w:val="24"/>
              </w:rPr>
              <w:t>,</w:t>
            </w:r>
            <w:r w:rsidR="0096647C">
              <w:rPr>
                <w:rFonts w:ascii="Arial" w:eastAsia="Times New Roman" w:hAnsi="Arial" w:cs="Arial"/>
                <w:bCs/>
                <w:color w:val="000000"/>
                <w:sz w:val="24"/>
                <w:szCs w:val="24"/>
              </w:rPr>
              <w:t>366</w:t>
            </w:r>
          </w:p>
        </w:tc>
        <w:tc>
          <w:tcPr>
            <w:tcW w:w="0" w:type="auto"/>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c>
          <w:tcPr>
            <w:tcW w:w="0" w:type="auto"/>
            <w:tcMar>
              <w:top w:w="30" w:type="dxa"/>
              <w:left w:w="30" w:type="dxa"/>
              <w:bottom w:w="30" w:type="dxa"/>
              <w:right w:w="30" w:type="dxa"/>
            </w:tcMar>
            <w:vAlign w:val="center"/>
            <w:hideMark/>
          </w:tcPr>
          <w:p w:rsidR="00703883" w:rsidRPr="00703883" w:rsidRDefault="00703883" w:rsidP="00FE6680">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r>
    </w:tbl>
    <w:p w:rsidR="00650B6E" w:rsidRDefault="00650B6E" w:rsidP="00076D2C">
      <w:pPr>
        <w:widowControl/>
        <w:spacing w:after="0" w:line="240" w:lineRule="auto"/>
        <w:jc w:val="center"/>
        <w:rPr>
          <w:rFonts w:ascii="Times New Roman" w:eastAsia="Times New Roman" w:hAnsi="Times New Roman" w:cs="Times New Roman"/>
          <w:b/>
          <w:bCs/>
          <w:color w:val="000000"/>
          <w:sz w:val="28"/>
          <w:szCs w:val="28"/>
        </w:rPr>
      </w:pPr>
    </w:p>
    <w:p w:rsidR="00DB50AE" w:rsidRPr="002807F6" w:rsidRDefault="00DB50AE" w:rsidP="00760BA9">
      <w:pPr>
        <w:widowControl/>
        <w:spacing w:before="120" w:after="120" w:line="240" w:lineRule="auto"/>
        <w:rPr>
          <w:rFonts w:ascii="Times New Roman" w:eastAsia="Times New Roman" w:hAnsi="Times New Roman" w:cs="Times New Roman"/>
          <w:color w:val="000000"/>
          <w:sz w:val="24"/>
          <w:szCs w:val="24"/>
        </w:rPr>
      </w:pPr>
      <w:r w:rsidRPr="002807F6">
        <w:rPr>
          <w:rFonts w:ascii="Times New Roman" w:eastAsia="Times New Roman" w:hAnsi="Times New Roman" w:cs="Times New Roman"/>
          <w:color w:val="000000"/>
          <w:sz w:val="24"/>
          <w:szCs w:val="24"/>
        </w:rPr>
        <w:t xml:space="preserve">Initiative: </w:t>
      </w:r>
      <w:r>
        <w:rPr>
          <w:rFonts w:ascii="Times New Roman" w:eastAsia="Times New Roman" w:hAnsi="Times New Roman" w:cs="Times New Roman"/>
          <w:color w:val="000000"/>
          <w:sz w:val="24"/>
          <w:szCs w:val="24"/>
        </w:rPr>
        <w:t xml:space="preserve">Provides funding to support </w:t>
      </w:r>
      <w:proofErr w:type="spellStart"/>
      <w:r>
        <w:rPr>
          <w:rFonts w:ascii="Times New Roman" w:eastAsia="Times New Roman" w:hAnsi="Times New Roman" w:cs="Times New Roman"/>
          <w:color w:val="000000"/>
          <w:sz w:val="24"/>
          <w:szCs w:val="24"/>
        </w:rPr>
        <w:t>MaineCare</w:t>
      </w:r>
      <w:proofErr w:type="spellEnd"/>
      <w:r>
        <w:rPr>
          <w:rFonts w:ascii="Times New Roman" w:eastAsia="Times New Roman" w:hAnsi="Times New Roman" w:cs="Times New Roman"/>
          <w:color w:val="000000"/>
          <w:sz w:val="24"/>
          <w:szCs w:val="24"/>
        </w:rPr>
        <w:t xml:space="preserve"> costs not funded in fiscal year 2012-13</w:t>
      </w:r>
      <w:r w:rsidR="00760B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based on </w:t>
      </w:r>
      <w:r w:rsidR="00921989">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rPr>
        <w:t xml:space="preserve">adjustment made in Public Law 2013, Chapter 1. </w:t>
      </w:r>
    </w:p>
    <w:tbl>
      <w:tblPr>
        <w:tblW w:w="9240" w:type="dxa"/>
        <w:tblCellSpacing w:w="15" w:type="dxa"/>
        <w:tblCellMar>
          <w:top w:w="15" w:type="dxa"/>
          <w:left w:w="15" w:type="dxa"/>
          <w:bottom w:w="15" w:type="dxa"/>
          <w:right w:w="15" w:type="dxa"/>
        </w:tblCellMar>
        <w:tblLook w:val="04A0" w:firstRow="1" w:lastRow="0" w:firstColumn="1" w:lastColumn="0" w:noHBand="0" w:noVBand="1"/>
      </w:tblPr>
      <w:tblGrid>
        <w:gridCol w:w="4920"/>
        <w:gridCol w:w="1773"/>
        <w:gridCol w:w="1266"/>
        <w:gridCol w:w="1281"/>
      </w:tblGrid>
      <w:tr w:rsidR="00DB50AE" w:rsidRPr="00703883" w:rsidTr="00760BA9">
        <w:trPr>
          <w:tblCellSpacing w:w="15" w:type="dxa"/>
        </w:trPr>
        <w:tc>
          <w:tcPr>
            <w:tcW w:w="4875"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rPr>
                <w:rFonts w:ascii="Arial" w:eastAsia="Times New Roman" w:hAnsi="Arial" w:cs="Arial"/>
                <w:color w:val="000000"/>
                <w:sz w:val="24"/>
                <w:szCs w:val="24"/>
              </w:rPr>
            </w:pPr>
            <w:r w:rsidRPr="00703883">
              <w:rPr>
                <w:rFonts w:ascii="Arial" w:eastAsia="Times New Roman" w:hAnsi="Arial" w:cs="Arial"/>
                <w:b/>
                <w:bCs/>
                <w:color w:val="000000"/>
                <w:sz w:val="24"/>
                <w:szCs w:val="24"/>
              </w:rPr>
              <w:t>GENERAL FUND</w:t>
            </w:r>
          </w:p>
        </w:tc>
        <w:tc>
          <w:tcPr>
            <w:tcW w:w="1743"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95" w:right="45"/>
              <w:jc w:val="right"/>
              <w:rPr>
                <w:rFonts w:ascii="Arial" w:eastAsia="Times New Roman" w:hAnsi="Arial" w:cs="Arial"/>
                <w:color w:val="000000"/>
                <w:sz w:val="24"/>
                <w:szCs w:val="24"/>
              </w:rPr>
            </w:pPr>
            <w:r w:rsidRPr="00703883">
              <w:rPr>
                <w:rFonts w:ascii="Arial" w:eastAsia="Times New Roman" w:hAnsi="Arial" w:cs="Arial"/>
                <w:b/>
                <w:bCs/>
                <w:color w:val="000000"/>
                <w:sz w:val="24"/>
                <w:szCs w:val="24"/>
              </w:rPr>
              <w:t>20</w:t>
            </w:r>
            <w:r>
              <w:rPr>
                <w:rFonts w:ascii="Arial" w:eastAsia="Times New Roman" w:hAnsi="Arial" w:cs="Arial"/>
                <w:b/>
                <w:bCs/>
                <w:color w:val="000000"/>
                <w:sz w:val="24"/>
                <w:szCs w:val="24"/>
              </w:rPr>
              <w:t>12</w:t>
            </w:r>
            <w:r w:rsidRPr="00703883">
              <w:rPr>
                <w:rFonts w:ascii="Arial" w:eastAsia="Times New Roman" w:hAnsi="Arial" w:cs="Arial"/>
                <w:b/>
                <w:bCs/>
                <w:color w:val="000000"/>
                <w:sz w:val="24"/>
                <w:szCs w:val="24"/>
              </w:rPr>
              <w:t>-</w:t>
            </w:r>
            <w:r>
              <w:rPr>
                <w:rFonts w:ascii="Arial" w:eastAsia="Times New Roman" w:hAnsi="Arial" w:cs="Arial"/>
                <w:b/>
                <w:bCs/>
                <w:color w:val="000000"/>
                <w:sz w:val="24"/>
                <w:szCs w:val="24"/>
              </w:rPr>
              <w:t>13</w:t>
            </w:r>
          </w:p>
        </w:tc>
        <w:tc>
          <w:tcPr>
            <w:tcW w:w="12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b/>
                <w:bCs/>
                <w:color w:val="000000"/>
                <w:sz w:val="24"/>
                <w:szCs w:val="24"/>
              </w:rPr>
              <w:t>20</w:t>
            </w:r>
            <w:r>
              <w:rPr>
                <w:rFonts w:ascii="Arial" w:eastAsia="Times New Roman" w:hAnsi="Arial" w:cs="Arial"/>
                <w:b/>
                <w:bCs/>
                <w:color w:val="000000"/>
                <w:sz w:val="24"/>
                <w:szCs w:val="24"/>
              </w:rPr>
              <w:t>13</w:t>
            </w:r>
            <w:r w:rsidRPr="00703883">
              <w:rPr>
                <w:rFonts w:ascii="Arial" w:eastAsia="Times New Roman" w:hAnsi="Arial" w:cs="Arial"/>
                <w:b/>
                <w:bCs/>
                <w:color w:val="000000"/>
                <w:sz w:val="24"/>
                <w:szCs w:val="24"/>
              </w:rPr>
              <w:t>-1</w:t>
            </w:r>
            <w:r>
              <w:rPr>
                <w:rFonts w:ascii="Arial" w:eastAsia="Times New Roman" w:hAnsi="Arial" w:cs="Arial"/>
                <w:b/>
                <w:bCs/>
                <w:color w:val="000000"/>
                <w:sz w:val="24"/>
                <w:szCs w:val="24"/>
              </w:rPr>
              <w:t>4</w:t>
            </w:r>
          </w:p>
        </w:tc>
        <w:tc>
          <w:tcPr>
            <w:tcW w:w="12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b/>
                <w:bCs/>
                <w:color w:val="000000"/>
                <w:sz w:val="24"/>
                <w:szCs w:val="24"/>
              </w:rPr>
              <w:t>201</w:t>
            </w:r>
            <w:r>
              <w:rPr>
                <w:rFonts w:ascii="Arial" w:eastAsia="Times New Roman" w:hAnsi="Arial" w:cs="Arial"/>
                <w:b/>
                <w:bCs/>
                <w:color w:val="000000"/>
                <w:sz w:val="24"/>
                <w:szCs w:val="24"/>
              </w:rPr>
              <w:t>4</w:t>
            </w:r>
            <w:r w:rsidRPr="00703883">
              <w:rPr>
                <w:rFonts w:ascii="Arial" w:eastAsia="Times New Roman" w:hAnsi="Arial" w:cs="Arial"/>
                <w:b/>
                <w:bCs/>
                <w:color w:val="000000"/>
                <w:sz w:val="24"/>
                <w:szCs w:val="24"/>
              </w:rPr>
              <w:t>-1</w:t>
            </w:r>
            <w:r>
              <w:rPr>
                <w:rFonts w:ascii="Arial" w:eastAsia="Times New Roman" w:hAnsi="Arial" w:cs="Arial"/>
                <w:b/>
                <w:bCs/>
                <w:color w:val="000000"/>
                <w:sz w:val="24"/>
                <w:szCs w:val="24"/>
              </w:rPr>
              <w:t>5</w:t>
            </w:r>
          </w:p>
        </w:tc>
      </w:tr>
      <w:tr w:rsidR="00DB50AE" w:rsidRPr="00703883" w:rsidTr="00760BA9">
        <w:trPr>
          <w:tblCellSpacing w:w="15" w:type="dxa"/>
        </w:trPr>
        <w:tc>
          <w:tcPr>
            <w:tcW w:w="4875" w:type="dxa"/>
            <w:tcMar>
              <w:top w:w="30" w:type="dxa"/>
              <w:left w:w="552" w:type="dxa"/>
              <w:bottom w:w="30" w:type="dxa"/>
              <w:right w:w="30" w:type="dxa"/>
            </w:tcMar>
            <w:vAlign w:val="center"/>
            <w:hideMark/>
          </w:tcPr>
          <w:p w:rsidR="00DB50AE" w:rsidRPr="00703883" w:rsidRDefault="00DB50AE" w:rsidP="0019748A">
            <w:pPr>
              <w:widowControl/>
              <w:spacing w:before="45" w:after="45" w:line="240" w:lineRule="auto"/>
              <w:ind w:left="285" w:right="45"/>
              <w:rPr>
                <w:rFonts w:ascii="Arial" w:eastAsia="Times New Roman" w:hAnsi="Arial" w:cs="Arial"/>
                <w:color w:val="000000"/>
                <w:sz w:val="24"/>
                <w:szCs w:val="24"/>
              </w:rPr>
            </w:pPr>
            <w:r w:rsidRPr="00703883">
              <w:rPr>
                <w:rFonts w:ascii="Arial" w:eastAsia="Times New Roman" w:hAnsi="Arial" w:cs="Arial"/>
                <w:color w:val="000000"/>
                <w:sz w:val="24"/>
                <w:szCs w:val="24"/>
              </w:rPr>
              <w:t>All Other</w:t>
            </w:r>
          </w:p>
        </w:tc>
        <w:tc>
          <w:tcPr>
            <w:tcW w:w="1743" w:type="dxa"/>
            <w:tcMar>
              <w:top w:w="30" w:type="dxa"/>
              <w:left w:w="30" w:type="dxa"/>
              <w:bottom w:w="30" w:type="dxa"/>
              <w:right w:w="30" w:type="dxa"/>
            </w:tcMar>
            <w:vAlign w:val="center"/>
            <w:hideMark/>
          </w:tcPr>
          <w:p w:rsidR="00DB50AE" w:rsidRPr="00703883" w:rsidRDefault="00DB50AE" w:rsidP="00DB50AE">
            <w:pPr>
              <w:widowControl/>
              <w:spacing w:before="45" w:after="45" w:line="240" w:lineRule="auto"/>
              <w:ind w:left="225" w:right="45" w:hanging="180"/>
              <w:jc w:val="right"/>
              <w:rPr>
                <w:rFonts w:ascii="Arial" w:eastAsia="Times New Roman" w:hAnsi="Arial" w:cs="Arial"/>
                <w:color w:val="000000"/>
                <w:sz w:val="24"/>
                <w:szCs w:val="24"/>
              </w:rPr>
            </w:pPr>
            <w:r w:rsidRPr="00703883">
              <w:rPr>
                <w:rFonts w:ascii="Arial" w:eastAsia="Times New Roman" w:hAnsi="Arial" w:cs="Arial"/>
                <w:color w:val="000000"/>
                <w:sz w:val="24"/>
                <w:szCs w:val="24"/>
              </w:rPr>
              <w:t>$</w:t>
            </w:r>
            <w:r>
              <w:rPr>
                <w:rFonts w:ascii="Arial" w:eastAsia="Times New Roman" w:hAnsi="Arial" w:cs="Arial"/>
                <w:color w:val="000000"/>
                <w:sz w:val="24"/>
                <w:szCs w:val="24"/>
              </w:rPr>
              <w:t>1,986,200</w:t>
            </w:r>
          </w:p>
        </w:tc>
        <w:tc>
          <w:tcPr>
            <w:tcW w:w="12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c>
          <w:tcPr>
            <w:tcW w:w="12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r>
      <w:tr w:rsidR="00DB50AE" w:rsidRPr="00703883" w:rsidTr="00760BA9">
        <w:trPr>
          <w:tblCellSpacing w:w="15" w:type="dxa"/>
        </w:trPr>
        <w:tc>
          <w:tcPr>
            <w:tcW w:w="4875"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center"/>
              <w:rPr>
                <w:rFonts w:ascii="Arial" w:eastAsia="Times New Roman" w:hAnsi="Arial" w:cs="Arial"/>
                <w:color w:val="000000"/>
                <w:sz w:val="24"/>
                <w:szCs w:val="24"/>
              </w:rPr>
            </w:pPr>
          </w:p>
        </w:tc>
        <w:tc>
          <w:tcPr>
            <w:tcW w:w="1743"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7D898567" wp14:editId="1FCFAFC4">
                  <wp:extent cx="689610" cy="7620"/>
                  <wp:effectExtent l="0" t="0" r="0" b="0"/>
                  <wp:docPr id="24" name="Picture 24"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12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7D96A2AE" wp14:editId="16EBDB0F">
                  <wp:extent cx="689610" cy="7620"/>
                  <wp:effectExtent l="0" t="0" r="0" b="0"/>
                  <wp:docPr id="25" name="Picture 25"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12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713F8D03" wp14:editId="2E119FA1">
                  <wp:extent cx="689610" cy="7620"/>
                  <wp:effectExtent l="0" t="0" r="0" b="0"/>
                  <wp:docPr id="26" name="Picture 26"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r>
      <w:tr w:rsidR="00DB50AE" w:rsidRPr="00703883" w:rsidTr="00760BA9">
        <w:trPr>
          <w:tblCellSpacing w:w="15" w:type="dxa"/>
        </w:trPr>
        <w:tc>
          <w:tcPr>
            <w:tcW w:w="4875"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rPr>
                <w:rFonts w:ascii="Arial" w:eastAsia="Times New Roman" w:hAnsi="Arial" w:cs="Arial"/>
                <w:color w:val="000000"/>
                <w:sz w:val="24"/>
                <w:szCs w:val="24"/>
              </w:rPr>
            </w:pPr>
            <w:r w:rsidRPr="00703883">
              <w:rPr>
                <w:rFonts w:ascii="Arial" w:eastAsia="Times New Roman" w:hAnsi="Arial" w:cs="Arial"/>
                <w:color w:val="000000"/>
                <w:sz w:val="24"/>
                <w:szCs w:val="24"/>
              </w:rPr>
              <w:t>GENERAL FUND TOTAL</w:t>
            </w:r>
          </w:p>
        </w:tc>
        <w:tc>
          <w:tcPr>
            <w:tcW w:w="1743" w:type="dxa"/>
            <w:tcMar>
              <w:top w:w="30" w:type="dxa"/>
              <w:left w:w="30" w:type="dxa"/>
              <w:bottom w:w="30" w:type="dxa"/>
              <w:right w:w="30" w:type="dxa"/>
            </w:tcMar>
            <w:vAlign w:val="center"/>
            <w:hideMark/>
          </w:tcPr>
          <w:p w:rsidR="00DB50AE" w:rsidRPr="00703883" w:rsidRDefault="00DB50AE" w:rsidP="00DB50AE">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w:t>
            </w:r>
            <w:r>
              <w:rPr>
                <w:rFonts w:ascii="Arial" w:eastAsia="Times New Roman" w:hAnsi="Arial" w:cs="Arial"/>
                <w:color w:val="000000"/>
                <w:sz w:val="24"/>
                <w:szCs w:val="24"/>
              </w:rPr>
              <w:t>1,986,200</w:t>
            </w:r>
          </w:p>
        </w:tc>
        <w:tc>
          <w:tcPr>
            <w:tcW w:w="12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c>
          <w:tcPr>
            <w:tcW w:w="12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color w:val="000000"/>
                <w:sz w:val="24"/>
                <w:szCs w:val="24"/>
              </w:rPr>
              <w:t>$0</w:t>
            </w:r>
          </w:p>
        </w:tc>
      </w:tr>
    </w:tbl>
    <w:p w:rsidR="00DB50AE" w:rsidRPr="00703883" w:rsidRDefault="00DB50AE" w:rsidP="00DB50AE">
      <w:pPr>
        <w:widowControl/>
        <w:spacing w:after="120" w:line="240" w:lineRule="auto"/>
        <w:jc w:val="both"/>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0"/>
        <w:gridCol w:w="1966"/>
        <w:gridCol w:w="1266"/>
        <w:gridCol w:w="1281"/>
      </w:tblGrid>
      <w:tr w:rsidR="00DB50AE" w:rsidRPr="00703883" w:rsidTr="0019748A">
        <w:trPr>
          <w:tblCellSpacing w:w="15" w:type="dxa"/>
        </w:trPr>
        <w:tc>
          <w:tcPr>
            <w:tcW w:w="4695"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285" w:right="45"/>
              <w:jc w:val="center"/>
              <w:rPr>
                <w:rFonts w:ascii="Arial" w:eastAsia="Times New Roman" w:hAnsi="Arial" w:cs="Arial"/>
                <w:color w:val="000000"/>
                <w:sz w:val="24"/>
                <w:szCs w:val="24"/>
              </w:rPr>
            </w:pPr>
          </w:p>
        </w:tc>
        <w:tc>
          <w:tcPr>
            <w:tcW w:w="1936" w:type="dxa"/>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95" w:right="45"/>
              <w:jc w:val="right"/>
              <w:rPr>
                <w:rFonts w:ascii="Arial" w:eastAsia="Times New Roman" w:hAnsi="Arial" w:cs="Arial"/>
                <w:bCs/>
                <w:color w:val="000000"/>
                <w:sz w:val="24"/>
                <w:szCs w:val="24"/>
              </w:rPr>
            </w:pPr>
            <w:r w:rsidRPr="00703883">
              <w:rPr>
                <w:rFonts w:ascii="Arial" w:eastAsia="Times New Roman" w:hAnsi="Arial" w:cs="Arial"/>
                <w:bCs/>
                <w:noProof/>
                <w:color w:val="000000"/>
                <w:sz w:val="24"/>
                <w:szCs w:val="24"/>
              </w:rPr>
              <w:drawing>
                <wp:inline distT="0" distB="0" distL="0" distR="0" wp14:anchorId="7525C0EC" wp14:editId="44670AFB">
                  <wp:extent cx="689610" cy="7620"/>
                  <wp:effectExtent l="0" t="0" r="0" b="0"/>
                  <wp:docPr id="27" name="Picture 27"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401D12BB" wp14:editId="366457B7">
                  <wp:extent cx="689610" cy="7620"/>
                  <wp:effectExtent l="0" t="0" r="0" b="0"/>
                  <wp:docPr id="28" name="Picture 28"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DB50AE" w:rsidRPr="00703883" w:rsidRDefault="00DB50AE" w:rsidP="0019748A">
            <w:pPr>
              <w:widowControl/>
              <w:spacing w:before="45" w:after="45" w:line="240" w:lineRule="auto"/>
              <w:ind w:left="45" w:right="45"/>
              <w:jc w:val="right"/>
              <w:rPr>
                <w:rFonts w:ascii="Arial" w:eastAsia="Times New Roman" w:hAnsi="Arial" w:cs="Arial"/>
                <w:color w:val="000000"/>
                <w:sz w:val="24"/>
                <w:szCs w:val="24"/>
              </w:rPr>
            </w:pPr>
            <w:r w:rsidRPr="00703883">
              <w:rPr>
                <w:rFonts w:ascii="Arial" w:eastAsia="Times New Roman" w:hAnsi="Arial" w:cs="Arial"/>
                <w:noProof/>
                <w:color w:val="000000"/>
                <w:sz w:val="24"/>
                <w:szCs w:val="24"/>
              </w:rPr>
              <w:drawing>
                <wp:inline distT="0" distB="0" distL="0" distR="0" wp14:anchorId="4285E1C5" wp14:editId="253317B0">
                  <wp:extent cx="689610" cy="7620"/>
                  <wp:effectExtent l="0" t="0" r="0" b="0"/>
                  <wp:docPr id="29" name="Picture 29" descr="inline graphic 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line graphic s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r>
    </w:tbl>
    <w:p w:rsidR="00E0340F" w:rsidRDefault="00E0340F" w:rsidP="00B93E07">
      <w:pPr>
        <w:widowControl/>
        <w:spacing w:after="0" w:line="240" w:lineRule="auto"/>
        <w:rPr>
          <w:rFonts w:ascii="Times New Roman" w:eastAsia="Times New Roman" w:hAnsi="Times New Roman" w:cs="Times New Roman"/>
          <w:b/>
          <w:bCs/>
          <w:color w:val="000000"/>
          <w:sz w:val="28"/>
          <w:szCs w:val="28"/>
        </w:rPr>
      </w:pPr>
    </w:p>
    <w:p w:rsidR="00E0340F" w:rsidRDefault="00E0340F">
      <w:pPr>
        <w:widowControl/>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DB50AE" w:rsidRDefault="00DB50AE" w:rsidP="00B93E07">
      <w:pPr>
        <w:widowControl/>
        <w:spacing w:after="0" w:line="240" w:lineRule="auto"/>
        <w:rPr>
          <w:rFonts w:ascii="Times New Roman" w:eastAsia="Times New Roman" w:hAnsi="Times New Roman" w:cs="Times New Roman"/>
          <w:b/>
          <w:bCs/>
          <w:color w:val="000000"/>
          <w:sz w:val="28"/>
          <w:szCs w:val="28"/>
        </w:rPr>
      </w:pPr>
    </w:p>
    <w:p w:rsidR="00DB50AE" w:rsidRPr="002807F6" w:rsidRDefault="00DB50AE" w:rsidP="00DB50AE">
      <w:pPr>
        <w:widowControl/>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2807F6">
        <w:rPr>
          <w:rFonts w:ascii="Times New Roman" w:eastAsia="Times New Roman" w:hAnsi="Times New Roman" w:cs="Times New Roman"/>
          <w:b/>
          <w:bCs/>
          <w:color w:val="000000"/>
          <w:sz w:val="28"/>
          <w:szCs w:val="28"/>
        </w:rPr>
        <w:t xml:space="preserve">Sec. </w:t>
      </w:r>
      <w:r>
        <w:rPr>
          <w:rFonts w:ascii="Times New Roman" w:eastAsia="Times New Roman" w:hAnsi="Times New Roman" w:cs="Times New Roman"/>
          <w:b/>
          <w:bCs/>
          <w:color w:val="000000"/>
          <w:sz w:val="28"/>
          <w:szCs w:val="28"/>
        </w:rPr>
        <w:t>RRR</w:t>
      </w:r>
      <w:r w:rsidRPr="002807F6">
        <w:rPr>
          <w:rFonts w:ascii="Times New Roman" w:eastAsia="Times New Roman" w:hAnsi="Times New Roman" w:cs="Times New Roman"/>
          <w:b/>
          <w:bCs/>
          <w:color w:val="000000"/>
          <w:sz w:val="28"/>
          <w:szCs w:val="28"/>
        </w:rPr>
        <w:t>-</w:t>
      </w:r>
      <w:r w:rsidR="00E0340F">
        <w:rPr>
          <w:rFonts w:ascii="Times New Roman" w:eastAsia="Times New Roman" w:hAnsi="Times New Roman" w:cs="Times New Roman"/>
          <w:b/>
          <w:bCs/>
          <w:color w:val="000000"/>
          <w:sz w:val="28"/>
          <w:szCs w:val="28"/>
        </w:rPr>
        <w:t>2</w:t>
      </w:r>
      <w:r w:rsidRPr="002807F6">
        <w:rPr>
          <w:rFonts w:ascii="Times New Roman" w:eastAsia="Times New Roman" w:hAnsi="Times New Roman" w:cs="Times New Roman"/>
          <w:b/>
          <w:bCs/>
          <w:color w:val="000000"/>
          <w:sz w:val="28"/>
          <w:szCs w:val="28"/>
        </w:rPr>
        <w:t>.</w:t>
      </w:r>
      <w:proofErr w:type="gramEnd"/>
      <w:r w:rsidRPr="002807F6">
        <w:rPr>
          <w:rFonts w:ascii="Times New Roman" w:eastAsia="Times New Roman" w:hAnsi="Times New Roman" w:cs="Times New Roman"/>
          <w:b/>
          <w:bCs/>
          <w:color w:val="000000"/>
          <w:sz w:val="28"/>
          <w:szCs w:val="28"/>
        </w:rPr>
        <w:t xml:space="preserve"> </w:t>
      </w:r>
      <w:proofErr w:type="gramStart"/>
      <w:r w:rsidRPr="002807F6">
        <w:rPr>
          <w:rFonts w:ascii="Times New Roman" w:eastAsia="Times New Roman" w:hAnsi="Times New Roman" w:cs="Times New Roman"/>
          <w:b/>
          <w:bCs/>
          <w:color w:val="000000"/>
          <w:sz w:val="28"/>
          <w:szCs w:val="28"/>
        </w:rPr>
        <w:t>Appropriations and allocations.</w:t>
      </w:r>
      <w:proofErr w:type="gramEnd"/>
      <w:r w:rsidRPr="002807F6">
        <w:rPr>
          <w:rFonts w:ascii="Times New Roman" w:eastAsia="Times New Roman" w:hAnsi="Times New Roman" w:cs="Times New Roman"/>
          <w:b/>
          <w:bCs/>
          <w:color w:val="000000"/>
          <w:sz w:val="28"/>
          <w:szCs w:val="28"/>
        </w:rPr>
        <w:t xml:space="preserve"> </w:t>
      </w:r>
      <w:r w:rsidRPr="002807F6">
        <w:rPr>
          <w:rFonts w:ascii="Times New Roman" w:eastAsia="Times New Roman" w:hAnsi="Times New Roman" w:cs="Times New Roman"/>
          <w:color w:val="000000"/>
          <w:sz w:val="24"/>
          <w:szCs w:val="24"/>
        </w:rPr>
        <w:t xml:space="preserve">The following appropriations and allocations are made. </w:t>
      </w:r>
    </w:p>
    <w:p w:rsidR="00DB50AE" w:rsidRPr="00F73EF5" w:rsidRDefault="00DB50AE" w:rsidP="00DB50AE">
      <w:pPr>
        <w:autoSpaceDE w:val="0"/>
        <w:autoSpaceDN w:val="0"/>
        <w:adjustRightInd w:val="0"/>
        <w:spacing w:after="0" w:line="240" w:lineRule="auto"/>
        <w:jc w:val="both"/>
        <w:rPr>
          <w:rFonts w:ascii="Times New Roman" w:eastAsiaTheme="minorEastAsia" w:hAnsi="Times New Roman" w:cs="Times New Roman"/>
          <w:sz w:val="20"/>
          <w:szCs w:val="20"/>
        </w:rPr>
      </w:pPr>
      <w:r w:rsidRPr="00F73EF5">
        <w:rPr>
          <w:rFonts w:ascii="Times New Roman" w:eastAsiaTheme="minorEastAsia" w:hAnsi="Times New Roman" w:cs="Times New Roman"/>
          <w:b/>
          <w:bCs/>
          <w:color w:val="000000"/>
          <w:sz w:val="24"/>
          <w:szCs w:val="24"/>
        </w:rPr>
        <w:t>Maine Commission on Indigent Legal Services Z112</w:t>
      </w:r>
    </w:p>
    <w:p w:rsidR="00DB50AE" w:rsidRPr="00F73EF5" w:rsidRDefault="00DB50AE" w:rsidP="00DB50AE">
      <w:pPr>
        <w:autoSpaceDE w:val="0"/>
        <w:autoSpaceDN w:val="0"/>
        <w:adjustRightInd w:val="0"/>
        <w:spacing w:after="0" w:line="240" w:lineRule="auto"/>
        <w:jc w:val="both"/>
        <w:rPr>
          <w:rFonts w:ascii="Times New Roman" w:eastAsiaTheme="minorEastAsia" w:hAnsi="Times New Roman" w:cs="Times New Roman"/>
          <w:sz w:val="20"/>
          <w:szCs w:val="20"/>
        </w:rPr>
      </w:pPr>
      <w:r w:rsidRPr="00F73EF5">
        <w:rPr>
          <w:rFonts w:ascii="Times New Roman" w:eastAsiaTheme="minorEastAsia" w:hAnsi="Times New Roman" w:cs="Times New Roman"/>
          <w:color w:val="000000"/>
          <w:sz w:val="16"/>
          <w:szCs w:val="16"/>
        </w:rPr>
        <w:t> </w:t>
      </w:r>
    </w:p>
    <w:p w:rsidR="00DB50AE" w:rsidRPr="00F73EF5" w:rsidRDefault="00DB50AE" w:rsidP="00DB50AE">
      <w:pPr>
        <w:autoSpaceDE w:val="0"/>
        <w:autoSpaceDN w:val="0"/>
        <w:adjustRightInd w:val="0"/>
        <w:spacing w:after="0" w:line="240" w:lineRule="auto"/>
        <w:jc w:val="both"/>
        <w:rPr>
          <w:rFonts w:ascii="Times New Roman" w:eastAsiaTheme="minorEastAsia" w:hAnsi="Times New Roman" w:cs="Times New Roman"/>
          <w:sz w:val="20"/>
          <w:szCs w:val="20"/>
        </w:rPr>
      </w:pPr>
      <w:r w:rsidRPr="00F73EF5">
        <w:rPr>
          <w:rFonts w:ascii="Times New Roman" w:eastAsiaTheme="minorEastAsia" w:hAnsi="Times New Roman" w:cs="Times New Roman"/>
          <w:color w:val="000000"/>
          <w:sz w:val="24"/>
          <w:szCs w:val="24"/>
        </w:rPr>
        <w:t xml:space="preserve">Initiative: </w:t>
      </w:r>
      <w:r>
        <w:rPr>
          <w:rFonts w:ascii="Times New Roman" w:eastAsiaTheme="minorEastAsia" w:hAnsi="Times New Roman" w:cs="Times New Roman"/>
          <w:color w:val="000000"/>
          <w:sz w:val="24"/>
          <w:szCs w:val="24"/>
        </w:rPr>
        <w:t xml:space="preserve">Provides </w:t>
      </w:r>
      <w:r w:rsidRPr="00F73EF5">
        <w:rPr>
          <w:rFonts w:ascii="Times New Roman" w:eastAsiaTheme="minorEastAsia" w:hAnsi="Times New Roman" w:cs="Times New Roman"/>
          <w:color w:val="000000"/>
          <w:sz w:val="24"/>
          <w:szCs w:val="24"/>
        </w:rPr>
        <w:t xml:space="preserve">funding for </w:t>
      </w:r>
      <w:r>
        <w:rPr>
          <w:rFonts w:ascii="Times New Roman" w:eastAsiaTheme="minorEastAsia" w:hAnsi="Times New Roman" w:cs="Times New Roman"/>
          <w:color w:val="000000"/>
          <w:sz w:val="24"/>
          <w:szCs w:val="24"/>
        </w:rPr>
        <w:t xml:space="preserve">increased counsel and non-counsel </w:t>
      </w:r>
      <w:r w:rsidR="00C01336">
        <w:rPr>
          <w:rFonts w:ascii="Times New Roman" w:eastAsiaTheme="minorEastAsia" w:hAnsi="Times New Roman" w:cs="Times New Roman"/>
          <w:color w:val="000000"/>
          <w:sz w:val="24"/>
          <w:szCs w:val="24"/>
        </w:rPr>
        <w:t xml:space="preserve">for </w:t>
      </w:r>
      <w:r>
        <w:rPr>
          <w:rFonts w:ascii="Times New Roman" w:eastAsiaTheme="minorEastAsia" w:hAnsi="Times New Roman" w:cs="Times New Roman"/>
          <w:color w:val="000000"/>
          <w:sz w:val="24"/>
          <w:szCs w:val="24"/>
        </w:rPr>
        <w:t>indigent</w:t>
      </w:r>
      <w:r w:rsidR="00C01336">
        <w:rPr>
          <w:rFonts w:ascii="Times New Roman" w:eastAsiaTheme="minorEastAsia" w:hAnsi="Times New Roman" w:cs="Times New Roman"/>
          <w:color w:val="000000"/>
          <w:sz w:val="24"/>
          <w:szCs w:val="24"/>
        </w:rPr>
        <w:t xml:space="preserve"> legal services</w:t>
      </w:r>
      <w:r>
        <w:rPr>
          <w:rFonts w:ascii="Times New Roman" w:eastAsiaTheme="minorEastAsia" w:hAnsi="Times New Roman" w:cs="Times New Roman"/>
          <w:color w:val="000000"/>
          <w:sz w:val="24"/>
          <w:szCs w:val="24"/>
        </w:rPr>
        <w:t>.</w:t>
      </w:r>
      <w:r w:rsidRPr="00F73EF5">
        <w:rPr>
          <w:rFonts w:ascii="Times New Roman" w:eastAsiaTheme="minorEastAsia" w:hAnsi="Times New Roman" w:cs="Times New Roman"/>
          <w:color w:val="000000"/>
          <w:sz w:val="16"/>
          <w:szCs w:val="16"/>
        </w:rPr>
        <w:t> </w:t>
      </w:r>
    </w:p>
    <w:p w:rsidR="00DB50AE" w:rsidRPr="00F73EF5" w:rsidRDefault="00DB50AE" w:rsidP="00DB50AE">
      <w:pPr>
        <w:autoSpaceDE w:val="0"/>
        <w:autoSpaceDN w:val="0"/>
        <w:adjustRightInd w:val="0"/>
        <w:spacing w:after="0" w:line="240" w:lineRule="auto"/>
        <w:rPr>
          <w:rFonts w:ascii="Times New Roman" w:eastAsiaTheme="minorEastAsia" w:hAnsi="Times New Roman" w:cs="Times New Roman"/>
          <w:sz w:val="20"/>
          <w:szCs w:val="20"/>
        </w:rPr>
      </w:pPr>
    </w:p>
    <w:tbl>
      <w:tblPr>
        <w:tblW w:w="9180" w:type="dxa"/>
        <w:tblLayout w:type="fixed"/>
        <w:tblCellMar>
          <w:left w:w="0" w:type="dxa"/>
          <w:right w:w="0" w:type="dxa"/>
        </w:tblCellMar>
        <w:tblLook w:val="0000" w:firstRow="0" w:lastRow="0" w:firstColumn="0" w:lastColumn="0" w:noHBand="0" w:noVBand="0"/>
      </w:tblPr>
      <w:tblGrid>
        <w:gridCol w:w="5220"/>
        <w:gridCol w:w="1620"/>
        <w:gridCol w:w="1260"/>
        <w:gridCol w:w="1080"/>
      </w:tblGrid>
      <w:tr w:rsidR="00DB50AE" w:rsidRPr="007530BD" w:rsidTr="00760BA9">
        <w:tc>
          <w:tcPr>
            <w:tcW w:w="5220" w:type="dxa"/>
            <w:tcBorders>
              <w:top w:val="nil"/>
              <w:left w:val="nil"/>
              <w:bottom w:val="nil"/>
              <w:right w:val="nil"/>
            </w:tcBorders>
          </w:tcPr>
          <w:p w:rsidR="00DB50AE" w:rsidRPr="007530BD" w:rsidRDefault="00DB50AE" w:rsidP="0019748A">
            <w:pPr>
              <w:autoSpaceDE w:val="0"/>
              <w:autoSpaceDN w:val="0"/>
              <w:adjustRightInd w:val="0"/>
              <w:spacing w:before="40" w:after="0" w:line="240" w:lineRule="auto"/>
              <w:rPr>
                <w:rFonts w:ascii="Arial" w:eastAsiaTheme="minorEastAsia" w:hAnsi="Arial" w:cs="Arial"/>
                <w:b/>
                <w:bCs/>
                <w:color w:val="000000"/>
                <w:sz w:val="24"/>
                <w:szCs w:val="24"/>
              </w:rPr>
            </w:pPr>
            <w:r w:rsidRPr="007530BD">
              <w:rPr>
                <w:rFonts w:ascii="Arial" w:eastAsiaTheme="minorEastAsia" w:hAnsi="Arial" w:cs="Arial"/>
                <w:b/>
                <w:bCs/>
                <w:color w:val="000000"/>
                <w:sz w:val="24"/>
                <w:szCs w:val="24"/>
              </w:rPr>
              <w:t>GENERAL FUND</w:t>
            </w:r>
          </w:p>
        </w:tc>
        <w:tc>
          <w:tcPr>
            <w:tcW w:w="1620" w:type="dxa"/>
            <w:tcBorders>
              <w:top w:val="nil"/>
              <w:left w:val="nil"/>
              <w:bottom w:val="nil"/>
              <w:right w:val="nil"/>
            </w:tcBorders>
          </w:tcPr>
          <w:p w:rsidR="00DB50AE" w:rsidRPr="007530BD" w:rsidRDefault="00DB50AE" w:rsidP="0019748A">
            <w:pPr>
              <w:autoSpaceDE w:val="0"/>
              <w:autoSpaceDN w:val="0"/>
              <w:adjustRightInd w:val="0"/>
              <w:spacing w:before="40" w:after="0" w:line="240" w:lineRule="auto"/>
              <w:rPr>
                <w:rFonts w:ascii="Arial" w:eastAsiaTheme="minorEastAsia" w:hAnsi="Arial" w:cs="Arial"/>
                <w:b/>
                <w:bCs/>
                <w:color w:val="000000"/>
                <w:sz w:val="24"/>
                <w:szCs w:val="24"/>
              </w:rPr>
            </w:pPr>
            <w:r w:rsidRPr="007530BD">
              <w:rPr>
                <w:rFonts w:ascii="Arial" w:eastAsiaTheme="minorEastAsia" w:hAnsi="Arial" w:cs="Arial"/>
                <w:b/>
                <w:bCs/>
                <w:color w:val="000000"/>
                <w:sz w:val="24"/>
                <w:szCs w:val="24"/>
              </w:rPr>
              <w:t>2012-13</w:t>
            </w:r>
          </w:p>
        </w:tc>
        <w:tc>
          <w:tcPr>
            <w:tcW w:w="1260" w:type="dxa"/>
            <w:tcBorders>
              <w:top w:val="nil"/>
              <w:left w:val="nil"/>
              <w:bottom w:val="nil"/>
              <w:right w:val="nil"/>
            </w:tcBorders>
          </w:tcPr>
          <w:p w:rsidR="00DB50AE" w:rsidRPr="007530BD" w:rsidRDefault="00DB50AE" w:rsidP="0019748A">
            <w:pPr>
              <w:autoSpaceDE w:val="0"/>
              <w:autoSpaceDN w:val="0"/>
              <w:adjustRightInd w:val="0"/>
              <w:spacing w:before="40" w:after="0" w:line="240" w:lineRule="auto"/>
              <w:rPr>
                <w:rFonts w:ascii="Arial" w:eastAsiaTheme="minorEastAsia" w:hAnsi="Arial" w:cs="Arial"/>
                <w:b/>
                <w:bCs/>
                <w:color w:val="000000"/>
                <w:sz w:val="24"/>
                <w:szCs w:val="24"/>
              </w:rPr>
            </w:pPr>
            <w:r w:rsidRPr="007530BD">
              <w:rPr>
                <w:rFonts w:ascii="Arial" w:eastAsiaTheme="minorEastAsia" w:hAnsi="Arial" w:cs="Arial"/>
                <w:b/>
                <w:bCs/>
                <w:color w:val="000000"/>
                <w:sz w:val="24"/>
                <w:szCs w:val="24"/>
              </w:rPr>
              <w:t>2013-14</w:t>
            </w:r>
          </w:p>
        </w:tc>
        <w:tc>
          <w:tcPr>
            <w:tcW w:w="1080" w:type="dxa"/>
            <w:tcBorders>
              <w:top w:val="nil"/>
              <w:left w:val="nil"/>
              <w:bottom w:val="nil"/>
              <w:right w:val="nil"/>
            </w:tcBorders>
          </w:tcPr>
          <w:p w:rsidR="00DB50AE" w:rsidRPr="007530BD" w:rsidRDefault="00DB50AE" w:rsidP="0019748A">
            <w:pPr>
              <w:autoSpaceDE w:val="0"/>
              <w:autoSpaceDN w:val="0"/>
              <w:adjustRightInd w:val="0"/>
              <w:spacing w:before="40" w:after="0" w:line="240" w:lineRule="auto"/>
              <w:rPr>
                <w:rFonts w:ascii="Arial" w:eastAsiaTheme="minorEastAsia" w:hAnsi="Arial" w:cs="Arial"/>
                <w:b/>
                <w:bCs/>
                <w:color w:val="000000"/>
                <w:sz w:val="24"/>
                <w:szCs w:val="24"/>
              </w:rPr>
            </w:pPr>
            <w:r w:rsidRPr="007530BD">
              <w:rPr>
                <w:rFonts w:ascii="Arial" w:eastAsiaTheme="minorEastAsia" w:hAnsi="Arial" w:cs="Arial"/>
                <w:b/>
                <w:bCs/>
                <w:color w:val="000000"/>
                <w:sz w:val="24"/>
                <w:szCs w:val="24"/>
              </w:rPr>
              <w:t>2014-15</w:t>
            </w:r>
          </w:p>
        </w:tc>
      </w:tr>
      <w:tr w:rsidR="00DB50AE" w:rsidRPr="007530BD" w:rsidTr="00760BA9">
        <w:tc>
          <w:tcPr>
            <w:tcW w:w="522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color w:val="000000"/>
                <w:sz w:val="24"/>
                <w:szCs w:val="24"/>
              </w:rPr>
              <w:t>All Other</w:t>
            </w:r>
          </w:p>
        </w:tc>
        <w:tc>
          <w:tcPr>
            <w:tcW w:w="162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color w:val="000000"/>
                <w:sz w:val="24"/>
                <w:szCs w:val="24"/>
              </w:rPr>
              <w:t>$1,000,000</w:t>
            </w:r>
          </w:p>
        </w:tc>
        <w:tc>
          <w:tcPr>
            <w:tcW w:w="126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color w:val="000000"/>
                <w:sz w:val="24"/>
                <w:szCs w:val="24"/>
              </w:rPr>
              <w:t>$0</w:t>
            </w:r>
          </w:p>
        </w:tc>
        <w:tc>
          <w:tcPr>
            <w:tcW w:w="108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color w:val="000000"/>
                <w:sz w:val="24"/>
                <w:szCs w:val="24"/>
              </w:rPr>
              <w:t>$0</w:t>
            </w:r>
          </w:p>
        </w:tc>
      </w:tr>
      <w:tr w:rsidR="00DB50AE" w:rsidRPr="007530BD" w:rsidTr="00760BA9">
        <w:tc>
          <w:tcPr>
            <w:tcW w:w="522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p>
        </w:tc>
        <w:tc>
          <w:tcPr>
            <w:tcW w:w="162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noProof/>
                <w:color w:val="000000"/>
                <w:sz w:val="24"/>
                <w:szCs w:val="24"/>
              </w:rPr>
              <w:drawing>
                <wp:inline distT="0" distB="0" distL="0" distR="0" wp14:anchorId="34207B9A" wp14:editId="5D32936B">
                  <wp:extent cx="689610" cy="7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126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noProof/>
                <w:color w:val="000000"/>
                <w:sz w:val="24"/>
                <w:szCs w:val="24"/>
              </w:rPr>
              <w:drawing>
                <wp:inline distT="0" distB="0" distL="0" distR="0" wp14:anchorId="784E4CDB" wp14:editId="6EE7575B">
                  <wp:extent cx="689610" cy="76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c>
          <w:tcPr>
            <w:tcW w:w="108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noProof/>
                <w:color w:val="000000"/>
                <w:sz w:val="24"/>
                <w:szCs w:val="24"/>
              </w:rPr>
              <w:drawing>
                <wp:inline distT="0" distB="0" distL="0" distR="0" wp14:anchorId="3C0F2A2E" wp14:editId="2CD204BF">
                  <wp:extent cx="689610" cy="7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610" cy="7620"/>
                          </a:xfrm>
                          <a:prstGeom prst="rect">
                            <a:avLst/>
                          </a:prstGeom>
                          <a:noFill/>
                          <a:ln>
                            <a:noFill/>
                          </a:ln>
                        </pic:spPr>
                      </pic:pic>
                    </a:graphicData>
                  </a:graphic>
                </wp:inline>
              </w:drawing>
            </w:r>
          </w:p>
        </w:tc>
      </w:tr>
      <w:tr w:rsidR="00DB50AE" w:rsidRPr="007530BD" w:rsidTr="00760BA9">
        <w:tc>
          <w:tcPr>
            <w:tcW w:w="522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color w:val="000000"/>
                <w:sz w:val="24"/>
                <w:szCs w:val="24"/>
              </w:rPr>
              <w:t>GENERAL FUND TOTAL</w:t>
            </w:r>
          </w:p>
        </w:tc>
        <w:tc>
          <w:tcPr>
            <w:tcW w:w="162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color w:val="000000"/>
                <w:sz w:val="24"/>
                <w:szCs w:val="24"/>
              </w:rPr>
              <w:t>$1,000,000</w:t>
            </w:r>
          </w:p>
        </w:tc>
        <w:tc>
          <w:tcPr>
            <w:tcW w:w="126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color w:val="000000"/>
                <w:sz w:val="24"/>
                <w:szCs w:val="24"/>
              </w:rPr>
              <w:t>$0</w:t>
            </w:r>
          </w:p>
        </w:tc>
        <w:tc>
          <w:tcPr>
            <w:tcW w:w="1080" w:type="dxa"/>
            <w:tcBorders>
              <w:top w:val="nil"/>
              <w:left w:val="nil"/>
              <w:bottom w:val="nil"/>
              <w:right w:val="nil"/>
            </w:tcBorders>
          </w:tcPr>
          <w:p w:rsidR="00DB50AE" w:rsidRPr="00760BA9" w:rsidRDefault="00DB50AE" w:rsidP="0019748A">
            <w:pPr>
              <w:autoSpaceDE w:val="0"/>
              <w:autoSpaceDN w:val="0"/>
              <w:adjustRightInd w:val="0"/>
              <w:spacing w:before="40" w:after="0" w:line="240" w:lineRule="auto"/>
              <w:rPr>
                <w:rFonts w:ascii="Arial" w:eastAsiaTheme="minorEastAsia" w:hAnsi="Arial" w:cs="Arial"/>
                <w:bCs/>
                <w:color w:val="000000"/>
                <w:sz w:val="24"/>
                <w:szCs w:val="24"/>
              </w:rPr>
            </w:pPr>
            <w:r w:rsidRPr="00760BA9">
              <w:rPr>
                <w:rFonts w:ascii="Arial" w:eastAsiaTheme="minorEastAsia" w:hAnsi="Arial" w:cs="Arial"/>
                <w:bCs/>
                <w:color w:val="000000"/>
                <w:sz w:val="24"/>
                <w:szCs w:val="24"/>
              </w:rPr>
              <w:t>$0</w:t>
            </w:r>
          </w:p>
        </w:tc>
      </w:tr>
    </w:tbl>
    <w:p w:rsidR="00DB50AE" w:rsidRPr="007530BD" w:rsidRDefault="00DB50AE" w:rsidP="00DB50AE">
      <w:pPr>
        <w:autoSpaceDE w:val="0"/>
        <w:autoSpaceDN w:val="0"/>
        <w:adjustRightInd w:val="0"/>
        <w:spacing w:before="40" w:after="0" w:line="240" w:lineRule="auto"/>
        <w:rPr>
          <w:rFonts w:ascii="Arial" w:eastAsiaTheme="minorEastAsia" w:hAnsi="Arial" w:cs="Arial"/>
          <w:b/>
          <w:bCs/>
          <w:color w:val="000000"/>
          <w:sz w:val="24"/>
          <w:szCs w:val="24"/>
        </w:rPr>
      </w:pPr>
    </w:p>
    <w:p w:rsidR="00DB50AE" w:rsidRDefault="00DB50AE" w:rsidP="00B93E07">
      <w:pPr>
        <w:widowControl/>
        <w:spacing w:after="0" w:line="240" w:lineRule="auto"/>
        <w:rPr>
          <w:rFonts w:ascii="Times New Roman" w:eastAsia="Times New Roman" w:hAnsi="Times New Roman" w:cs="Times New Roman"/>
          <w:b/>
          <w:bCs/>
          <w:color w:val="000000"/>
          <w:sz w:val="28"/>
          <w:szCs w:val="28"/>
        </w:rPr>
      </w:pPr>
    </w:p>
    <w:p w:rsidR="00703883" w:rsidRDefault="00650B6E" w:rsidP="00B93E07">
      <w:pPr>
        <w:widowControl/>
        <w:spacing w:after="0" w:line="240" w:lineRule="auto"/>
        <w:rPr>
          <w:rFonts w:ascii="Times New Roman" w:hAnsi="Times New Roman" w:cs="Times New Roman"/>
          <w:b/>
          <w:sz w:val="24"/>
          <w:szCs w:val="24"/>
        </w:rPr>
      </w:pPr>
      <w:proofErr w:type="gramStart"/>
      <w:r w:rsidRPr="002807F6">
        <w:rPr>
          <w:rFonts w:ascii="Times New Roman" w:eastAsia="Times New Roman" w:hAnsi="Times New Roman" w:cs="Times New Roman"/>
          <w:b/>
          <w:bCs/>
          <w:color w:val="000000"/>
          <w:sz w:val="28"/>
          <w:szCs w:val="28"/>
        </w:rPr>
        <w:t xml:space="preserve">Sec. </w:t>
      </w:r>
      <w:r>
        <w:rPr>
          <w:rFonts w:ascii="Times New Roman" w:eastAsia="Times New Roman" w:hAnsi="Times New Roman" w:cs="Times New Roman"/>
          <w:b/>
          <w:bCs/>
          <w:color w:val="000000"/>
          <w:sz w:val="28"/>
          <w:szCs w:val="28"/>
        </w:rPr>
        <w:t>RRR</w:t>
      </w:r>
      <w:r w:rsidRPr="002807F6">
        <w:rPr>
          <w:rFonts w:ascii="Times New Roman" w:eastAsia="Times New Roman" w:hAnsi="Times New Roman" w:cs="Times New Roman"/>
          <w:b/>
          <w:bCs/>
          <w:color w:val="000000"/>
          <w:sz w:val="28"/>
          <w:szCs w:val="28"/>
        </w:rPr>
        <w:t>-</w:t>
      </w:r>
      <w:r w:rsidR="00E0340F">
        <w:rPr>
          <w:rFonts w:ascii="Times New Roman" w:eastAsia="Times New Roman" w:hAnsi="Times New Roman" w:cs="Times New Roman"/>
          <w:b/>
          <w:bCs/>
          <w:color w:val="000000"/>
          <w:sz w:val="28"/>
          <w:szCs w:val="28"/>
        </w:rPr>
        <w:t>3</w:t>
      </w:r>
      <w:r w:rsidRPr="002807F6">
        <w:rPr>
          <w:rFonts w:ascii="Times New Roman" w:eastAsia="Times New Roman" w:hAnsi="Times New Roman" w:cs="Times New Roman"/>
          <w:b/>
          <w:bCs/>
          <w:color w:val="000000"/>
          <w:sz w:val="28"/>
          <w:szCs w:val="28"/>
        </w:rPr>
        <w:t>.</w:t>
      </w:r>
      <w:proofErr w:type="gramEnd"/>
      <w:r w:rsidRPr="002807F6">
        <w:rPr>
          <w:rFonts w:ascii="Times New Roman" w:eastAsia="Times New Roman" w:hAnsi="Times New Roman" w:cs="Times New Roman"/>
          <w:b/>
          <w:bCs/>
          <w:color w:val="000000"/>
          <w:sz w:val="28"/>
          <w:szCs w:val="28"/>
        </w:rPr>
        <w:t xml:space="preserve"> </w:t>
      </w:r>
      <w:proofErr w:type="gramStart"/>
      <w:r w:rsidRPr="002807F6">
        <w:rPr>
          <w:rFonts w:ascii="Times New Roman" w:eastAsia="Times New Roman" w:hAnsi="Times New Roman" w:cs="Times New Roman"/>
          <w:b/>
          <w:bCs/>
          <w:color w:val="000000"/>
          <w:sz w:val="28"/>
          <w:szCs w:val="28"/>
        </w:rPr>
        <w:t>Appropriations and allocations.</w:t>
      </w:r>
      <w:proofErr w:type="gramEnd"/>
      <w:r w:rsidRPr="002807F6">
        <w:rPr>
          <w:rFonts w:ascii="Times New Roman" w:eastAsia="Times New Roman" w:hAnsi="Times New Roman" w:cs="Times New Roman"/>
          <w:b/>
          <w:bCs/>
          <w:color w:val="000000"/>
          <w:sz w:val="28"/>
          <w:szCs w:val="28"/>
        </w:rPr>
        <w:t xml:space="preserve"> </w:t>
      </w:r>
      <w:r w:rsidRPr="002807F6">
        <w:rPr>
          <w:rFonts w:ascii="Times New Roman" w:eastAsia="Times New Roman" w:hAnsi="Times New Roman" w:cs="Times New Roman"/>
          <w:color w:val="000000"/>
          <w:sz w:val="24"/>
          <w:szCs w:val="24"/>
        </w:rPr>
        <w:t>The following appropriations and allocations are made.</w:t>
      </w:r>
    </w:p>
    <w:p w:rsidR="00DD67D5" w:rsidRDefault="00DD67D5" w:rsidP="00DD67D5">
      <w:pPr>
        <w:widowControl/>
        <w:spacing w:before="120" w:after="120" w:line="240" w:lineRule="auto"/>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TREASURER OF STATE, OFFICE OF</w:t>
      </w:r>
      <w:r w:rsidRPr="00DD67D5">
        <w:rPr>
          <w:rFonts w:ascii="Times New Roman" w:eastAsia="Times New Roman" w:hAnsi="Times New Roman" w:cs="Times New Roman"/>
          <w:b/>
          <w:bCs/>
          <w:color w:val="000000"/>
          <w:sz w:val="24"/>
          <w:szCs w:val="24"/>
        </w:rPr>
        <w:t xml:space="preserve"> </w:t>
      </w:r>
    </w:p>
    <w:p w:rsidR="00650B6E" w:rsidRDefault="00650B6E" w:rsidP="00650B6E">
      <w:pPr>
        <w:autoSpaceDE w:val="0"/>
        <w:autoSpaceDN w:val="0"/>
        <w:adjustRightInd w:val="0"/>
        <w:spacing w:after="0" w:line="240" w:lineRule="auto"/>
        <w:jc w:val="both"/>
        <w:rPr>
          <w:rFonts w:ascii="Times New Roman" w:eastAsiaTheme="minorEastAsia" w:hAnsi="Times New Roman" w:cs="Times New Roman"/>
          <w:b/>
          <w:bCs/>
          <w:color w:val="000000"/>
          <w:sz w:val="24"/>
          <w:szCs w:val="24"/>
        </w:rPr>
      </w:pPr>
      <w:r w:rsidRPr="00650B6E">
        <w:rPr>
          <w:rFonts w:ascii="Times New Roman" w:eastAsiaTheme="minorEastAsia" w:hAnsi="Times New Roman" w:cs="Times New Roman"/>
          <w:b/>
          <w:bCs/>
          <w:color w:val="000000"/>
          <w:sz w:val="24"/>
          <w:szCs w:val="24"/>
        </w:rPr>
        <w:t>Debt Service - Treasury 0021</w:t>
      </w:r>
    </w:p>
    <w:p w:rsidR="00EE6935" w:rsidRDefault="00EE6935" w:rsidP="00EE6935">
      <w:pPr>
        <w:widowControl/>
        <w:spacing w:before="45" w:after="45" w:line="240" w:lineRule="auto"/>
        <w:ind w:left="45" w:right="45"/>
        <w:rPr>
          <w:rFonts w:ascii="Times New Roman" w:eastAsia="Times New Roman" w:hAnsi="Times New Roman" w:cs="Times New Roman"/>
          <w:color w:val="000000"/>
          <w:sz w:val="24"/>
          <w:szCs w:val="24"/>
        </w:rPr>
      </w:pPr>
      <w:r w:rsidRPr="00DD67D5">
        <w:rPr>
          <w:rFonts w:ascii="Times New Roman" w:eastAsia="Times New Roman" w:hAnsi="Times New Roman" w:cs="Times New Roman"/>
          <w:color w:val="000000"/>
          <w:sz w:val="24"/>
          <w:szCs w:val="24"/>
        </w:rPr>
        <w:t>Initiative: Re</w:t>
      </w:r>
      <w:r>
        <w:rPr>
          <w:rFonts w:ascii="Times New Roman" w:eastAsia="Times New Roman" w:hAnsi="Times New Roman" w:cs="Times New Roman"/>
          <w:color w:val="000000"/>
          <w:sz w:val="24"/>
          <w:szCs w:val="24"/>
        </w:rPr>
        <w:t>duces funding for debt service.</w:t>
      </w:r>
    </w:p>
    <w:p w:rsidR="00EE6935" w:rsidRDefault="00EE6935" w:rsidP="00650B6E">
      <w:pPr>
        <w:autoSpaceDE w:val="0"/>
        <w:autoSpaceDN w:val="0"/>
        <w:adjustRightInd w:val="0"/>
        <w:spacing w:after="0" w:line="240" w:lineRule="auto"/>
        <w:jc w:val="both"/>
        <w:rPr>
          <w:rFonts w:ascii="Times New Roman" w:eastAsiaTheme="minorEastAsia" w:hAnsi="Times New Roman" w:cs="Times New Roman"/>
          <w:b/>
          <w:bCs/>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80"/>
        <w:gridCol w:w="1341"/>
        <w:gridCol w:w="1061"/>
        <w:gridCol w:w="1076"/>
      </w:tblGrid>
      <w:tr w:rsidR="00DD67D5" w:rsidRPr="00DD67D5" w:rsidTr="00591207">
        <w:trPr>
          <w:tblCellSpacing w:w="15" w:type="dxa"/>
        </w:trPr>
        <w:tc>
          <w:tcPr>
            <w:tcW w:w="5235" w:type="dxa"/>
            <w:tcMar>
              <w:top w:w="30" w:type="dxa"/>
              <w:left w:w="30" w:type="dxa"/>
              <w:bottom w:w="30" w:type="dxa"/>
              <w:right w:w="30" w:type="dxa"/>
            </w:tcMar>
            <w:vAlign w:val="center"/>
            <w:hideMark/>
          </w:tcPr>
          <w:p w:rsidR="00DD67D5" w:rsidRPr="00DD67D5" w:rsidRDefault="00EE6935" w:rsidP="00EE6935">
            <w:pPr>
              <w:widowControl/>
              <w:spacing w:before="45" w:after="45" w:line="240" w:lineRule="auto"/>
              <w:ind w:left="45" w:right="45"/>
              <w:rPr>
                <w:rFonts w:ascii="Arial" w:eastAsia="Times New Roman" w:hAnsi="Arial" w:cs="Arial"/>
                <w:color w:val="000000"/>
                <w:sz w:val="24"/>
                <w:szCs w:val="24"/>
              </w:rPr>
            </w:pPr>
            <w:r w:rsidRPr="00DD67D5">
              <w:rPr>
                <w:rFonts w:ascii="Arial" w:eastAsia="Times New Roman" w:hAnsi="Arial" w:cs="Arial"/>
                <w:b/>
                <w:bCs/>
                <w:color w:val="000000"/>
                <w:sz w:val="24"/>
                <w:szCs w:val="24"/>
              </w:rPr>
              <w:t>GENERAL FUND</w:t>
            </w:r>
          </w:p>
        </w:tc>
        <w:tc>
          <w:tcPr>
            <w:tcW w:w="0" w:type="auto"/>
            <w:tcMar>
              <w:top w:w="30" w:type="dxa"/>
              <w:left w:w="30" w:type="dxa"/>
              <w:bottom w:w="30" w:type="dxa"/>
              <w:right w:w="30" w:type="dxa"/>
            </w:tcMar>
            <w:vAlign w:val="center"/>
            <w:hideMark/>
          </w:tcPr>
          <w:p w:rsidR="00DD67D5" w:rsidRPr="00DD67D5" w:rsidRDefault="00DD67D5" w:rsidP="00591207">
            <w:pPr>
              <w:widowControl/>
              <w:spacing w:before="45" w:after="45" w:line="240" w:lineRule="auto"/>
              <w:ind w:left="364" w:right="45" w:hanging="319"/>
              <w:jc w:val="right"/>
              <w:rPr>
                <w:rFonts w:ascii="Arial" w:eastAsia="Times New Roman" w:hAnsi="Arial" w:cs="Arial"/>
                <w:color w:val="000000"/>
                <w:sz w:val="24"/>
                <w:szCs w:val="24"/>
              </w:rPr>
            </w:pPr>
            <w:r w:rsidRPr="00DD67D5">
              <w:rPr>
                <w:rFonts w:ascii="Arial" w:eastAsia="Times New Roman" w:hAnsi="Arial" w:cs="Arial"/>
                <w:b/>
                <w:bCs/>
                <w:color w:val="000000"/>
                <w:sz w:val="24"/>
                <w:szCs w:val="24"/>
              </w:rPr>
              <w:t>20</w:t>
            </w:r>
            <w:r w:rsidR="00650B6E">
              <w:rPr>
                <w:rFonts w:ascii="Arial" w:eastAsia="Times New Roman" w:hAnsi="Arial" w:cs="Arial"/>
                <w:b/>
                <w:bCs/>
                <w:color w:val="000000"/>
                <w:sz w:val="24"/>
                <w:szCs w:val="24"/>
              </w:rPr>
              <w:t>12</w:t>
            </w:r>
            <w:r w:rsidRPr="00DD67D5">
              <w:rPr>
                <w:rFonts w:ascii="Arial" w:eastAsia="Times New Roman" w:hAnsi="Arial" w:cs="Arial"/>
                <w:b/>
                <w:bCs/>
                <w:color w:val="000000"/>
                <w:sz w:val="24"/>
                <w:szCs w:val="24"/>
              </w:rPr>
              <w:t>-</w:t>
            </w:r>
            <w:r w:rsidR="00650B6E">
              <w:rPr>
                <w:rFonts w:ascii="Arial" w:eastAsia="Times New Roman" w:hAnsi="Arial" w:cs="Arial"/>
                <w:b/>
                <w:bCs/>
                <w:color w:val="000000"/>
                <w:sz w:val="24"/>
                <w:szCs w:val="24"/>
              </w:rPr>
              <w:t>13</w:t>
            </w:r>
          </w:p>
        </w:tc>
        <w:tc>
          <w:tcPr>
            <w:tcW w:w="0" w:type="auto"/>
            <w:tcMar>
              <w:top w:w="30" w:type="dxa"/>
              <w:left w:w="30" w:type="dxa"/>
              <w:bottom w:w="30" w:type="dxa"/>
              <w:right w:w="30" w:type="dxa"/>
            </w:tcMar>
            <w:vAlign w:val="center"/>
            <w:hideMark/>
          </w:tcPr>
          <w:p w:rsidR="00DD67D5" w:rsidRPr="00DD67D5" w:rsidRDefault="00DD67D5" w:rsidP="00650B6E">
            <w:pPr>
              <w:widowControl/>
              <w:spacing w:before="45" w:after="45" w:line="240" w:lineRule="auto"/>
              <w:ind w:left="45" w:right="45"/>
              <w:jc w:val="right"/>
              <w:rPr>
                <w:rFonts w:ascii="Arial" w:eastAsia="Times New Roman" w:hAnsi="Arial" w:cs="Arial"/>
                <w:color w:val="000000"/>
                <w:sz w:val="24"/>
                <w:szCs w:val="24"/>
              </w:rPr>
            </w:pPr>
            <w:r w:rsidRPr="00DD67D5">
              <w:rPr>
                <w:rFonts w:ascii="Arial" w:eastAsia="Times New Roman" w:hAnsi="Arial" w:cs="Arial"/>
                <w:b/>
                <w:bCs/>
                <w:color w:val="000000"/>
                <w:sz w:val="24"/>
                <w:szCs w:val="24"/>
              </w:rPr>
              <w:t>20</w:t>
            </w:r>
            <w:r w:rsidR="00650B6E">
              <w:rPr>
                <w:rFonts w:ascii="Arial" w:eastAsia="Times New Roman" w:hAnsi="Arial" w:cs="Arial"/>
                <w:b/>
                <w:bCs/>
                <w:color w:val="000000"/>
                <w:sz w:val="24"/>
                <w:szCs w:val="24"/>
              </w:rPr>
              <w:t>13</w:t>
            </w:r>
            <w:r w:rsidRPr="00DD67D5">
              <w:rPr>
                <w:rFonts w:ascii="Arial" w:eastAsia="Times New Roman" w:hAnsi="Arial" w:cs="Arial"/>
                <w:b/>
                <w:bCs/>
                <w:color w:val="000000"/>
                <w:sz w:val="24"/>
                <w:szCs w:val="24"/>
              </w:rPr>
              <w:t>-1</w:t>
            </w:r>
            <w:r w:rsidR="00650B6E">
              <w:rPr>
                <w:rFonts w:ascii="Arial" w:eastAsia="Times New Roman" w:hAnsi="Arial" w:cs="Arial"/>
                <w:b/>
                <w:bCs/>
                <w:color w:val="000000"/>
                <w:sz w:val="24"/>
                <w:szCs w:val="24"/>
              </w:rPr>
              <w:t>4</w:t>
            </w:r>
          </w:p>
        </w:tc>
        <w:tc>
          <w:tcPr>
            <w:tcW w:w="0" w:type="auto"/>
            <w:tcMar>
              <w:top w:w="30" w:type="dxa"/>
              <w:left w:w="30" w:type="dxa"/>
              <w:bottom w:w="30" w:type="dxa"/>
              <w:right w:w="30" w:type="dxa"/>
            </w:tcMar>
            <w:vAlign w:val="center"/>
            <w:hideMark/>
          </w:tcPr>
          <w:p w:rsidR="00DD67D5" w:rsidRPr="00DD67D5" w:rsidRDefault="00DD67D5" w:rsidP="00650B6E">
            <w:pPr>
              <w:widowControl/>
              <w:spacing w:before="45" w:after="45" w:line="240" w:lineRule="auto"/>
              <w:ind w:left="45" w:right="45"/>
              <w:jc w:val="right"/>
              <w:rPr>
                <w:rFonts w:ascii="Arial" w:eastAsia="Times New Roman" w:hAnsi="Arial" w:cs="Arial"/>
                <w:color w:val="000000"/>
                <w:sz w:val="24"/>
                <w:szCs w:val="24"/>
              </w:rPr>
            </w:pPr>
            <w:r w:rsidRPr="00DD67D5">
              <w:rPr>
                <w:rFonts w:ascii="Arial" w:eastAsia="Times New Roman" w:hAnsi="Arial" w:cs="Arial"/>
                <w:b/>
                <w:bCs/>
                <w:color w:val="000000"/>
                <w:sz w:val="24"/>
                <w:szCs w:val="24"/>
              </w:rPr>
              <w:t>201</w:t>
            </w:r>
            <w:r w:rsidR="00650B6E">
              <w:rPr>
                <w:rFonts w:ascii="Arial" w:eastAsia="Times New Roman" w:hAnsi="Arial" w:cs="Arial"/>
                <w:b/>
                <w:bCs/>
                <w:color w:val="000000"/>
                <w:sz w:val="24"/>
                <w:szCs w:val="24"/>
              </w:rPr>
              <w:t>4</w:t>
            </w:r>
            <w:r w:rsidRPr="00DD67D5">
              <w:rPr>
                <w:rFonts w:ascii="Arial" w:eastAsia="Times New Roman" w:hAnsi="Arial" w:cs="Arial"/>
                <w:b/>
                <w:bCs/>
                <w:color w:val="000000"/>
                <w:sz w:val="24"/>
                <w:szCs w:val="24"/>
              </w:rPr>
              <w:t>-1</w:t>
            </w:r>
            <w:r w:rsidR="00650B6E">
              <w:rPr>
                <w:rFonts w:ascii="Arial" w:eastAsia="Times New Roman" w:hAnsi="Arial" w:cs="Arial"/>
                <w:b/>
                <w:bCs/>
                <w:color w:val="000000"/>
                <w:sz w:val="24"/>
                <w:szCs w:val="24"/>
              </w:rPr>
              <w:t>5</w:t>
            </w:r>
          </w:p>
        </w:tc>
      </w:tr>
      <w:tr w:rsidR="00DD67D5" w:rsidRPr="00DD67D5" w:rsidTr="00591207">
        <w:trPr>
          <w:tblCellSpacing w:w="15" w:type="dxa"/>
        </w:trPr>
        <w:tc>
          <w:tcPr>
            <w:tcW w:w="5235" w:type="dxa"/>
            <w:tcMar>
              <w:top w:w="30" w:type="dxa"/>
              <w:left w:w="552" w:type="dxa"/>
              <w:bottom w:w="30" w:type="dxa"/>
              <w:right w:w="30" w:type="dxa"/>
            </w:tcMar>
            <w:vAlign w:val="center"/>
            <w:hideMark/>
          </w:tcPr>
          <w:p w:rsidR="00DD67D5" w:rsidRPr="00DD67D5" w:rsidRDefault="00DD67D5" w:rsidP="00B93E07">
            <w:pPr>
              <w:widowControl/>
              <w:spacing w:before="45" w:after="45" w:line="240" w:lineRule="auto"/>
              <w:ind w:left="285" w:right="45"/>
              <w:rPr>
                <w:rFonts w:ascii="Arial" w:eastAsia="Times New Roman" w:hAnsi="Arial" w:cs="Arial"/>
                <w:color w:val="000000"/>
                <w:sz w:val="24"/>
                <w:szCs w:val="24"/>
              </w:rPr>
            </w:pPr>
            <w:r w:rsidRPr="00DD67D5">
              <w:rPr>
                <w:rFonts w:ascii="Arial" w:eastAsia="Times New Roman" w:hAnsi="Arial" w:cs="Arial"/>
                <w:color w:val="000000"/>
                <w:sz w:val="24"/>
                <w:szCs w:val="24"/>
              </w:rPr>
              <w:t>All Other</w:t>
            </w:r>
          </w:p>
        </w:tc>
        <w:tc>
          <w:tcPr>
            <w:tcW w:w="0" w:type="auto"/>
            <w:tcMar>
              <w:top w:w="30" w:type="dxa"/>
              <w:left w:w="30" w:type="dxa"/>
              <w:bottom w:w="30" w:type="dxa"/>
              <w:right w:w="30" w:type="dxa"/>
            </w:tcMar>
            <w:vAlign w:val="center"/>
            <w:hideMark/>
          </w:tcPr>
          <w:p w:rsidR="00DD67D5" w:rsidRPr="00DD67D5" w:rsidRDefault="00DD67D5" w:rsidP="00650B6E">
            <w:pPr>
              <w:widowControl/>
              <w:spacing w:before="45" w:after="45" w:line="240" w:lineRule="auto"/>
              <w:ind w:left="45" w:right="45"/>
              <w:jc w:val="right"/>
              <w:rPr>
                <w:rFonts w:ascii="Arial" w:eastAsia="Times New Roman" w:hAnsi="Arial" w:cs="Arial"/>
                <w:color w:val="000000"/>
                <w:sz w:val="24"/>
                <w:szCs w:val="24"/>
              </w:rPr>
            </w:pPr>
            <w:r w:rsidRPr="00DD67D5">
              <w:rPr>
                <w:rFonts w:ascii="Arial" w:eastAsia="Times New Roman" w:hAnsi="Arial" w:cs="Arial"/>
                <w:color w:val="000000"/>
                <w:sz w:val="24"/>
                <w:szCs w:val="24"/>
              </w:rPr>
              <w:t>($2</w:t>
            </w:r>
            <w:r w:rsidR="00650B6E">
              <w:rPr>
                <w:rFonts w:ascii="Arial" w:eastAsia="Times New Roman" w:hAnsi="Arial" w:cs="Arial"/>
                <w:color w:val="000000"/>
                <w:sz w:val="24"/>
                <w:szCs w:val="24"/>
              </w:rPr>
              <w:t>5</w:t>
            </w:r>
            <w:r w:rsidRPr="00DD67D5">
              <w:rPr>
                <w:rFonts w:ascii="Arial" w:eastAsia="Times New Roman" w:hAnsi="Arial" w:cs="Arial"/>
                <w:color w:val="000000"/>
                <w:sz w:val="24"/>
                <w:szCs w:val="24"/>
              </w:rPr>
              <w:t>0,000)</w:t>
            </w:r>
          </w:p>
        </w:tc>
        <w:tc>
          <w:tcPr>
            <w:tcW w:w="0" w:type="auto"/>
            <w:tcMar>
              <w:top w:w="30" w:type="dxa"/>
              <w:left w:w="30" w:type="dxa"/>
              <w:bottom w:w="30" w:type="dxa"/>
              <w:right w:w="30" w:type="dxa"/>
            </w:tcMar>
            <w:vAlign w:val="center"/>
            <w:hideMark/>
          </w:tcPr>
          <w:p w:rsidR="00DD67D5" w:rsidRPr="00DD67D5" w:rsidRDefault="00DD67D5" w:rsidP="00DD67D5">
            <w:pPr>
              <w:widowControl/>
              <w:spacing w:before="45" w:after="45" w:line="240" w:lineRule="auto"/>
              <w:ind w:left="45" w:right="45"/>
              <w:jc w:val="right"/>
              <w:rPr>
                <w:rFonts w:ascii="Arial" w:eastAsia="Times New Roman" w:hAnsi="Arial" w:cs="Arial"/>
                <w:color w:val="000000"/>
                <w:sz w:val="24"/>
                <w:szCs w:val="24"/>
              </w:rPr>
            </w:pPr>
            <w:r w:rsidRPr="00DD67D5">
              <w:rPr>
                <w:rFonts w:ascii="Arial" w:eastAsia="Times New Roman" w:hAnsi="Arial" w:cs="Arial"/>
                <w:color w:val="000000"/>
                <w:sz w:val="24"/>
                <w:szCs w:val="24"/>
              </w:rPr>
              <w:t>$0</w:t>
            </w:r>
          </w:p>
        </w:tc>
        <w:tc>
          <w:tcPr>
            <w:tcW w:w="0" w:type="auto"/>
            <w:tcMar>
              <w:top w:w="30" w:type="dxa"/>
              <w:left w:w="30" w:type="dxa"/>
              <w:bottom w:w="30" w:type="dxa"/>
              <w:right w:w="30" w:type="dxa"/>
            </w:tcMar>
            <w:vAlign w:val="center"/>
            <w:hideMark/>
          </w:tcPr>
          <w:p w:rsidR="00DD67D5" w:rsidRPr="00DD67D5" w:rsidRDefault="00DD67D5" w:rsidP="00DD67D5">
            <w:pPr>
              <w:widowControl/>
              <w:spacing w:before="45" w:after="45" w:line="240" w:lineRule="auto"/>
              <w:ind w:left="45" w:right="45"/>
              <w:jc w:val="right"/>
              <w:rPr>
                <w:rFonts w:ascii="Arial" w:eastAsia="Times New Roman" w:hAnsi="Arial" w:cs="Arial"/>
                <w:color w:val="000000"/>
                <w:sz w:val="24"/>
                <w:szCs w:val="24"/>
              </w:rPr>
            </w:pPr>
            <w:r w:rsidRPr="00DD67D5">
              <w:rPr>
                <w:rFonts w:ascii="Arial" w:eastAsia="Times New Roman" w:hAnsi="Arial" w:cs="Arial"/>
                <w:color w:val="000000"/>
                <w:sz w:val="24"/>
                <w:szCs w:val="24"/>
              </w:rPr>
              <w:t>$0</w:t>
            </w:r>
          </w:p>
        </w:tc>
      </w:tr>
      <w:tr w:rsidR="00DD67D5" w:rsidRPr="00DD67D5" w:rsidTr="00591207">
        <w:trPr>
          <w:tblCellSpacing w:w="15" w:type="dxa"/>
        </w:trPr>
        <w:tc>
          <w:tcPr>
            <w:tcW w:w="5235" w:type="dxa"/>
            <w:tcMar>
              <w:top w:w="30" w:type="dxa"/>
              <w:left w:w="30" w:type="dxa"/>
              <w:bottom w:w="30" w:type="dxa"/>
              <w:right w:w="30" w:type="dxa"/>
            </w:tcMar>
            <w:vAlign w:val="center"/>
            <w:hideMark/>
          </w:tcPr>
          <w:p w:rsidR="00DD67D5" w:rsidRPr="00DD67D5" w:rsidRDefault="00DD67D5" w:rsidP="00DD67D5">
            <w:pPr>
              <w:widowControl/>
              <w:spacing w:before="45" w:after="45" w:line="240" w:lineRule="auto"/>
              <w:ind w:left="45" w:right="45"/>
              <w:rPr>
                <w:rFonts w:ascii="Arial" w:eastAsia="Times New Roman" w:hAnsi="Arial" w:cs="Arial"/>
                <w:color w:val="000000"/>
                <w:sz w:val="24"/>
                <w:szCs w:val="24"/>
              </w:rPr>
            </w:pPr>
            <w:r w:rsidRPr="00DD67D5">
              <w:rPr>
                <w:rFonts w:ascii="Arial" w:eastAsia="Times New Roman" w:hAnsi="Arial" w:cs="Arial"/>
                <w:color w:val="000000"/>
                <w:sz w:val="24"/>
                <w:szCs w:val="24"/>
              </w:rPr>
              <w:t>GENERAL FUND TOTAL</w:t>
            </w:r>
          </w:p>
        </w:tc>
        <w:tc>
          <w:tcPr>
            <w:tcW w:w="0" w:type="auto"/>
            <w:tcMar>
              <w:top w:w="30" w:type="dxa"/>
              <w:left w:w="30" w:type="dxa"/>
              <w:bottom w:w="30" w:type="dxa"/>
              <w:right w:w="30" w:type="dxa"/>
            </w:tcMar>
            <w:vAlign w:val="center"/>
            <w:hideMark/>
          </w:tcPr>
          <w:p w:rsidR="00DD67D5" w:rsidRPr="00DD67D5" w:rsidRDefault="00DD67D5" w:rsidP="00650B6E">
            <w:pPr>
              <w:widowControl/>
              <w:spacing w:before="45" w:after="45" w:line="240" w:lineRule="auto"/>
              <w:ind w:left="45" w:right="45"/>
              <w:jc w:val="right"/>
              <w:rPr>
                <w:rFonts w:ascii="Arial" w:eastAsia="Times New Roman" w:hAnsi="Arial" w:cs="Arial"/>
                <w:color w:val="000000"/>
                <w:sz w:val="24"/>
                <w:szCs w:val="24"/>
              </w:rPr>
            </w:pPr>
            <w:r w:rsidRPr="00DD67D5">
              <w:rPr>
                <w:rFonts w:ascii="Arial" w:eastAsia="Times New Roman" w:hAnsi="Arial" w:cs="Arial"/>
                <w:color w:val="000000"/>
                <w:sz w:val="24"/>
                <w:szCs w:val="24"/>
              </w:rPr>
              <w:t>($2</w:t>
            </w:r>
            <w:r w:rsidR="00650B6E">
              <w:rPr>
                <w:rFonts w:ascii="Arial" w:eastAsia="Times New Roman" w:hAnsi="Arial" w:cs="Arial"/>
                <w:color w:val="000000"/>
                <w:sz w:val="24"/>
                <w:szCs w:val="24"/>
              </w:rPr>
              <w:t>5</w:t>
            </w:r>
            <w:r w:rsidRPr="00DD67D5">
              <w:rPr>
                <w:rFonts w:ascii="Arial" w:eastAsia="Times New Roman" w:hAnsi="Arial" w:cs="Arial"/>
                <w:color w:val="000000"/>
                <w:sz w:val="24"/>
                <w:szCs w:val="24"/>
              </w:rPr>
              <w:t>0,000)</w:t>
            </w:r>
          </w:p>
        </w:tc>
        <w:tc>
          <w:tcPr>
            <w:tcW w:w="0" w:type="auto"/>
            <w:tcMar>
              <w:top w:w="30" w:type="dxa"/>
              <w:left w:w="30" w:type="dxa"/>
              <w:bottom w:w="30" w:type="dxa"/>
              <w:right w:w="30" w:type="dxa"/>
            </w:tcMar>
            <w:vAlign w:val="center"/>
            <w:hideMark/>
          </w:tcPr>
          <w:p w:rsidR="00DD67D5" w:rsidRPr="00DD67D5" w:rsidRDefault="00DD67D5" w:rsidP="00DD67D5">
            <w:pPr>
              <w:widowControl/>
              <w:spacing w:before="45" w:after="45" w:line="240" w:lineRule="auto"/>
              <w:ind w:left="45" w:right="45"/>
              <w:jc w:val="right"/>
              <w:rPr>
                <w:rFonts w:ascii="Arial" w:eastAsia="Times New Roman" w:hAnsi="Arial" w:cs="Arial"/>
                <w:color w:val="000000"/>
                <w:sz w:val="24"/>
                <w:szCs w:val="24"/>
              </w:rPr>
            </w:pPr>
            <w:r w:rsidRPr="00DD67D5">
              <w:rPr>
                <w:rFonts w:ascii="Arial" w:eastAsia="Times New Roman" w:hAnsi="Arial" w:cs="Arial"/>
                <w:color w:val="000000"/>
                <w:sz w:val="24"/>
                <w:szCs w:val="24"/>
              </w:rPr>
              <w:t>$0</w:t>
            </w:r>
          </w:p>
        </w:tc>
        <w:tc>
          <w:tcPr>
            <w:tcW w:w="0" w:type="auto"/>
            <w:tcMar>
              <w:top w:w="30" w:type="dxa"/>
              <w:left w:w="30" w:type="dxa"/>
              <w:bottom w:w="30" w:type="dxa"/>
              <w:right w:w="30" w:type="dxa"/>
            </w:tcMar>
            <w:vAlign w:val="center"/>
            <w:hideMark/>
          </w:tcPr>
          <w:p w:rsidR="00DD67D5" w:rsidRPr="00DD67D5" w:rsidRDefault="00DD67D5" w:rsidP="00DD67D5">
            <w:pPr>
              <w:widowControl/>
              <w:spacing w:before="45" w:after="45" w:line="240" w:lineRule="auto"/>
              <w:ind w:left="45" w:right="45"/>
              <w:jc w:val="right"/>
              <w:rPr>
                <w:rFonts w:ascii="Arial" w:eastAsia="Times New Roman" w:hAnsi="Arial" w:cs="Arial"/>
                <w:color w:val="000000"/>
                <w:sz w:val="24"/>
                <w:szCs w:val="24"/>
              </w:rPr>
            </w:pPr>
            <w:r w:rsidRPr="00DD67D5">
              <w:rPr>
                <w:rFonts w:ascii="Arial" w:eastAsia="Times New Roman" w:hAnsi="Arial" w:cs="Arial"/>
                <w:color w:val="000000"/>
                <w:sz w:val="24"/>
                <w:szCs w:val="24"/>
              </w:rPr>
              <w:t>$0</w:t>
            </w:r>
          </w:p>
        </w:tc>
      </w:tr>
    </w:tbl>
    <w:p w:rsidR="00DD67D5" w:rsidRDefault="00DD67D5" w:rsidP="00DD67D5">
      <w:pPr>
        <w:widowControl/>
        <w:spacing w:after="120" w:line="240" w:lineRule="auto"/>
        <w:jc w:val="both"/>
        <w:rPr>
          <w:rFonts w:ascii="Times New Roman" w:eastAsia="Times New Roman" w:hAnsi="Times New Roman" w:cs="Times New Roman"/>
          <w:color w:val="000000"/>
          <w:sz w:val="24"/>
          <w:szCs w:val="24"/>
        </w:rPr>
      </w:pPr>
    </w:p>
    <w:p w:rsidR="00B93E07" w:rsidRDefault="00B93E07" w:rsidP="00076D2C">
      <w:pPr>
        <w:widowControl/>
        <w:spacing w:after="0" w:line="240" w:lineRule="auto"/>
        <w:jc w:val="center"/>
        <w:rPr>
          <w:rFonts w:ascii="Times New Roman" w:hAnsi="Times New Roman" w:cs="Times New Roman"/>
          <w:b/>
          <w:sz w:val="24"/>
          <w:szCs w:val="24"/>
        </w:rPr>
      </w:pPr>
    </w:p>
    <w:tbl>
      <w:tblPr>
        <w:tblW w:w="8960" w:type="dxa"/>
        <w:tblInd w:w="40" w:type="dxa"/>
        <w:tblLayout w:type="fixed"/>
        <w:tblCellMar>
          <w:left w:w="0" w:type="dxa"/>
          <w:right w:w="0" w:type="dxa"/>
        </w:tblCellMar>
        <w:tblLook w:val="0000" w:firstRow="0" w:lastRow="0" w:firstColumn="0" w:lastColumn="0" w:noHBand="0" w:noVBand="0"/>
      </w:tblPr>
      <w:tblGrid>
        <w:gridCol w:w="3600"/>
        <w:gridCol w:w="3020"/>
        <w:gridCol w:w="1080"/>
        <w:gridCol w:w="1260"/>
      </w:tblGrid>
      <w:tr w:rsidR="00B93E07" w:rsidRPr="00B93E07" w:rsidTr="00EE6935">
        <w:tc>
          <w:tcPr>
            <w:tcW w:w="360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rPr>
                <w:rFonts w:ascii="Arial" w:eastAsiaTheme="minorEastAsia" w:hAnsi="Arial" w:cs="Arial"/>
                <w:sz w:val="24"/>
                <w:szCs w:val="24"/>
              </w:rPr>
            </w:pPr>
            <w:r w:rsidRPr="00B93E07">
              <w:rPr>
                <w:rFonts w:ascii="Arial" w:eastAsiaTheme="minorEastAsia" w:hAnsi="Arial" w:cs="Arial"/>
                <w:b/>
                <w:bCs/>
                <w:color w:val="000000"/>
                <w:sz w:val="24"/>
                <w:szCs w:val="24"/>
              </w:rPr>
              <w:t>SECTION TOTALS</w:t>
            </w:r>
          </w:p>
        </w:tc>
        <w:tc>
          <w:tcPr>
            <w:tcW w:w="3020" w:type="dxa"/>
            <w:tcBorders>
              <w:top w:val="nil"/>
              <w:left w:val="nil"/>
              <w:bottom w:val="nil"/>
              <w:right w:val="nil"/>
            </w:tcBorders>
          </w:tcPr>
          <w:p w:rsidR="00B93E07" w:rsidRPr="00B93E07" w:rsidRDefault="00B93E07" w:rsidP="00EE6935">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2012-13</w:t>
            </w:r>
          </w:p>
        </w:tc>
        <w:tc>
          <w:tcPr>
            <w:tcW w:w="108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2013-14</w:t>
            </w:r>
          </w:p>
        </w:tc>
        <w:tc>
          <w:tcPr>
            <w:tcW w:w="126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2014-15</w:t>
            </w:r>
          </w:p>
        </w:tc>
      </w:tr>
      <w:tr w:rsidR="00B93E07" w:rsidRPr="00B93E07" w:rsidTr="00EE6935">
        <w:tc>
          <w:tcPr>
            <w:tcW w:w="3600" w:type="dxa"/>
            <w:tcBorders>
              <w:top w:val="nil"/>
              <w:left w:val="nil"/>
              <w:bottom w:val="nil"/>
              <w:right w:val="nil"/>
            </w:tcBorders>
          </w:tcPr>
          <w:p w:rsidR="00B93E07" w:rsidRPr="00B93E07" w:rsidRDefault="00B93E07" w:rsidP="00B93E07">
            <w:pPr>
              <w:autoSpaceDE w:val="0"/>
              <w:autoSpaceDN w:val="0"/>
              <w:adjustRightInd w:val="0"/>
              <w:spacing w:after="0" w:line="240" w:lineRule="auto"/>
              <w:rPr>
                <w:rFonts w:ascii="Arial" w:eastAsiaTheme="minorEastAsia" w:hAnsi="Arial" w:cs="Arial"/>
                <w:sz w:val="24"/>
                <w:szCs w:val="24"/>
              </w:rPr>
            </w:pPr>
          </w:p>
        </w:tc>
        <w:tc>
          <w:tcPr>
            <w:tcW w:w="3020" w:type="dxa"/>
            <w:tcBorders>
              <w:top w:val="nil"/>
              <w:left w:val="nil"/>
              <w:bottom w:val="nil"/>
              <w:right w:val="nil"/>
            </w:tcBorders>
          </w:tcPr>
          <w:p w:rsidR="00B93E07" w:rsidRPr="00B93E07" w:rsidRDefault="00B93E07" w:rsidP="00B93E07">
            <w:pPr>
              <w:autoSpaceDE w:val="0"/>
              <w:autoSpaceDN w:val="0"/>
              <w:adjustRightInd w:val="0"/>
              <w:spacing w:after="0" w:line="240" w:lineRule="auto"/>
              <w:rPr>
                <w:rFonts w:ascii="Arial" w:eastAsiaTheme="minorEastAsia" w:hAnsi="Arial" w:cs="Arial"/>
                <w:sz w:val="24"/>
                <w:szCs w:val="24"/>
              </w:rPr>
            </w:pPr>
          </w:p>
        </w:tc>
        <w:tc>
          <w:tcPr>
            <w:tcW w:w="1080" w:type="dxa"/>
            <w:tcBorders>
              <w:top w:val="nil"/>
              <w:left w:val="nil"/>
              <w:bottom w:val="nil"/>
              <w:right w:val="nil"/>
            </w:tcBorders>
          </w:tcPr>
          <w:p w:rsidR="00B93E07" w:rsidRPr="00B93E07" w:rsidRDefault="00B93E07" w:rsidP="00B93E07">
            <w:pPr>
              <w:autoSpaceDE w:val="0"/>
              <w:autoSpaceDN w:val="0"/>
              <w:adjustRightInd w:val="0"/>
              <w:spacing w:after="0" w:line="240" w:lineRule="auto"/>
              <w:rPr>
                <w:rFonts w:ascii="Arial" w:eastAsiaTheme="minorEastAsia" w:hAnsi="Arial" w:cs="Arial"/>
                <w:sz w:val="24"/>
                <w:szCs w:val="24"/>
              </w:rPr>
            </w:pPr>
          </w:p>
        </w:tc>
        <w:tc>
          <w:tcPr>
            <w:tcW w:w="1260" w:type="dxa"/>
            <w:tcBorders>
              <w:top w:val="nil"/>
              <w:left w:val="nil"/>
              <w:bottom w:val="nil"/>
              <w:right w:val="nil"/>
            </w:tcBorders>
          </w:tcPr>
          <w:p w:rsidR="00B93E07" w:rsidRPr="00B93E07" w:rsidRDefault="00B93E07" w:rsidP="00B93E07">
            <w:pPr>
              <w:autoSpaceDE w:val="0"/>
              <w:autoSpaceDN w:val="0"/>
              <w:adjustRightInd w:val="0"/>
              <w:spacing w:after="0" w:line="240" w:lineRule="auto"/>
              <w:rPr>
                <w:rFonts w:ascii="Arial" w:eastAsiaTheme="minorEastAsia" w:hAnsi="Arial" w:cs="Arial"/>
                <w:sz w:val="24"/>
                <w:szCs w:val="24"/>
              </w:rPr>
            </w:pPr>
          </w:p>
        </w:tc>
      </w:tr>
      <w:tr w:rsidR="00B93E07" w:rsidRPr="00B93E07" w:rsidTr="00EE6935">
        <w:tc>
          <w:tcPr>
            <w:tcW w:w="360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ind w:left="200"/>
              <w:rPr>
                <w:rFonts w:ascii="Arial" w:eastAsiaTheme="minorEastAsia" w:hAnsi="Arial" w:cs="Arial"/>
                <w:sz w:val="24"/>
                <w:szCs w:val="24"/>
              </w:rPr>
            </w:pPr>
            <w:r w:rsidRPr="00B93E07">
              <w:rPr>
                <w:rFonts w:ascii="Arial" w:eastAsiaTheme="minorEastAsia" w:hAnsi="Arial" w:cs="Arial"/>
                <w:b/>
                <w:bCs/>
                <w:color w:val="000000"/>
                <w:sz w:val="24"/>
                <w:szCs w:val="24"/>
              </w:rPr>
              <w:t>GENERAL FUND</w:t>
            </w:r>
          </w:p>
        </w:tc>
        <w:tc>
          <w:tcPr>
            <w:tcW w:w="3020" w:type="dxa"/>
            <w:tcBorders>
              <w:top w:val="nil"/>
              <w:left w:val="nil"/>
              <w:bottom w:val="nil"/>
              <w:right w:val="nil"/>
            </w:tcBorders>
          </w:tcPr>
          <w:p w:rsidR="00B93E07" w:rsidRPr="00B93E07" w:rsidRDefault="00B93E07" w:rsidP="00E0340F">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w:t>
            </w:r>
            <w:r>
              <w:rPr>
                <w:rFonts w:ascii="Arial" w:eastAsiaTheme="minorEastAsia" w:hAnsi="Arial" w:cs="Arial"/>
                <w:b/>
                <w:bCs/>
                <w:color w:val="000000"/>
                <w:sz w:val="24"/>
                <w:szCs w:val="24"/>
              </w:rPr>
              <w:t>3</w:t>
            </w:r>
            <w:r w:rsidR="00DB50AE">
              <w:rPr>
                <w:rFonts w:ascii="Arial" w:eastAsiaTheme="minorEastAsia" w:hAnsi="Arial" w:cs="Arial"/>
                <w:b/>
                <w:bCs/>
                <w:color w:val="000000"/>
                <w:sz w:val="24"/>
                <w:szCs w:val="24"/>
              </w:rPr>
              <w:t>6</w:t>
            </w:r>
            <w:r>
              <w:rPr>
                <w:rFonts w:ascii="Arial" w:eastAsiaTheme="minorEastAsia" w:hAnsi="Arial" w:cs="Arial"/>
                <w:b/>
                <w:bCs/>
                <w:color w:val="000000"/>
                <w:sz w:val="24"/>
                <w:szCs w:val="24"/>
              </w:rPr>
              <w:t>,</w:t>
            </w:r>
            <w:r w:rsidR="00E0340F">
              <w:rPr>
                <w:rFonts w:ascii="Arial" w:eastAsiaTheme="minorEastAsia" w:hAnsi="Arial" w:cs="Arial"/>
                <w:b/>
                <w:bCs/>
                <w:color w:val="000000"/>
                <w:sz w:val="24"/>
                <w:szCs w:val="24"/>
              </w:rPr>
              <w:t>0</w:t>
            </w:r>
            <w:r w:rsidR="00DB50AE">
              <w:rPr>
                <w:rFonts w:ascii="Arial" w:eastAsiaTheme="minorEastAsia" w:hAnsi="Arial" w:cs="Arial"/>
                <w:b/>
                <w:bCs/>
                <w:color w:val="000000"/>
                <w:sz w:val="24"/>
                <w:szCs w:val="24"/>
              </w:rPr>
              <w:t>36</w:t>
            </w:r>
            <w:r>
              <w:rPr>
                <w:rFonts w:ascii="Arial" w:eastAsiaTheme="minorEastAsia" w:hAnsi="Arial" w:cs="Arial"/>
                <w:b/>
                <w:bCs/>
                <w:color w:val="000000"/>
                <w:sz w:val="24"/>
                <w:szCs w:val="24"/>
              </w:rPr>
              <w:t>,</w:t>
            </w:r>
            <w:r w:rsidR="00DB50AE">
              <w:rPr>
                <w:rFonts w:ascii="Arial" w:eastAsiaTheme="minorEastAsia" w:hAnsi="Arial" w:cs="Arial"/>
                <w:b/>
                <w:bCs/>
                <w:color w:val="000000"/>
                <w:sz w:val="24"/>
                <w:szCs w:val="24"/>
              </w:rPr>
              <w:t>9</w:t>
            </w:r>
            <w:r w:rsidR="0096647C">
              <w:rPr>
                <w:rFonts w:ascii="Arial" w:eastAsiaTheme="minorEastAsia" w:hAnsi="Arial" w:cs="Arial"/>
                <w:b/>
                <w:bCs/>
                <w:color w:val="000000"/>
                <w:sz w:val="24"/>
                <w:szCs w:val="24"/>
              </w:rPr>
              <w:t>76</w:t>
            </w:r>
          </w:p>
        </w:tc>
        <w:tc>
          <w:tcPr>
            <w:tcW w:w="108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$0</w:t>
            </w:r>
          </w:p>
        </w:tc>
        <w:tc>
          <w:tcPr>
            <w:tcW w:w="126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$0</w:t>
            </w:r>
          </w:p>
        </w:tc>
      </w:tr>
      <w:tr w:rsidR="00B93E07" w:rsidRPr="00B93E07" w:rsidTr="00EE6935">
        <w:tc>
          <w:tcPr>
            <w:tcW w:w="360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ind w:left="200"/>
              <w:rPr>
                <w:rFonts w:ascii="Arial" w:eastAsiaTheme="minorEastAsia" w:hAnsi="Arial" w:cs="Arial"/>
                <w:sz w:val="24"/>
                <w:szCs w:val="24"/>
              </w:rPr>
            </w:pPr>
            <w:r w:rsidRPr="00B93E07">
              <w:rPr>
                <w:rFonts w:ascii="Arial" w:eastAsiaTheme="minorEastAsia" w:hAnsi="Arial" w:cs="Arial"/>
                <w:b/>
                <w:bCs/>
                <w:color w:val="000000"/>
                <w:sz w:val="24"/>
                <w:szCs w:val="24"/>
              </w:rPr>
              <w:t>FEDERAL EXPENDITURES FUND</w:t>
            </w:r>
          </w:p>
        </w:tc>
        <w:tc>
          <w:tcPr>
            <w:tcW w:w="3020" w:type="dxa"/>
            <w:tcBorders>
              <w:top w:val="nil"/>
              <w:left w:val="nil"/>
              <w:bottom w:val="nil"/>
              <w:right w:val="nil"/>
            </w:tcBorders>
          </w:tcPr>
          <w:p w:rsidR="00B93E07" w:rsidRPr="00B93E07" w:rsidRDefault="00B93E07" w:rsidP="0096647C">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w:t>
            </w:r>
            <w:r>
              <w:rPr>
                <w:rFonts w:ascii="Arial" w:eastAsiaTheme="minorEastAsia" w:hAnsi="Arial" w:cs="Arial"/>
                <w:b/>
                <w:bCs/>
                <w:color w:val="000000"/>
                <w:sz w:val="24"/>
                <w:szCs w:val="24"/>
              </w:rPr>
              <w:t>5</w:t>
            </w:r>
            <w:r w:rsidR="0096647C">
              <w:rPr>
                <w:rFonts w:ascii="Arial" w:eastAsiaTheme="minorEastAsia" w:hAnsi="Arial" w:cs="Arial"/>
                <w:b/>
                <w:bCs/>
                <w:color w:val="000000"/>
                <w:sz w:val="24"/>
                <w:szCs w:val="24"/>
              </w:rPr>
              <w:t>5</w:t>
            </w:r>
            <w:r>
              <w:rPr>
                <w:rFonts w:ascii="Arial" w:eastAsiaTheme="minorEastAsia" w:hAnsi="Arial" w:cs="Arial"/>
                <w:b/>
                <w:bCs/>
                <w:color w:val="000000"/>
                <w:sz w:val="24"/>
                <w:szCs w:val="24"/>
              </w:rPr>
              <w:t>,</w:t>
            </w:r>
            <w:r w:rsidR="0096647C">
              <w:rPr>
                <w:rFonts w:ascii="Arial" w:eastAsiaTheme="minorEastAsia" w:hAnsi="Arial" w:cs="Arial"/>
                <w:b/>
                <w:bCs/>
                <w:color w:val="000000"/>
                <w:sz w:val="24"/>
                <w:szCs w:val="24"/>
              </w:rPr>
              <w:t>667</w:t>
            </w:r>
            <w:r>
              <w:rPr>
                <w:rFonts w:ascii="Arial" w:eastAsiaTheme="minorEastAsia" w:hAnsi="Arial" w:cs="Arial"/>
                <w:b/>
                <w:bCs/>
                <w:color w:val="000000"/>
                <w:sz w:val="24"/>
                <w:szCs w:val="24"/>
              </w:rPr>
              <w:t>,</w:t>
            </w:r>
            <w:r w:rsidR="0096647C">
              <w:rPr>
                <w:rFonts w:ascii="Arial" w:eastAsiaTheme="minorEastAsia" w:hAnsi="Arial" w:cs="Arial"/>
                <w:b/>
                <w:bCs/>
                <w:color w:val="000000"/>
                <w:sz w:val="24"/>
                <w:szCs w:val="24"/>
              </w:rPr>
              <w:t>366</w:t>
            </w:r>
          </w:p>
        </w:tc>
        <w:tc>
          <w:tcPr>
            <w:tcW w:w="108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$0</w:t>
            </w:r>
          </w:p>
        </w:tc>
        <w:tc>
          <w:tcPr>
            <w:tcW w:w="126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$0</w:t>
            </w:r>
          </w:p>
        </w:tc>
      </w:tr>
      <w:tr w:rsidR="00B93E07" w:rsidRPr="00B93E07" w:rsidTr="00EE6935">
        <w:tc>
          <w:tcPr>
            <w:tcW w:w="360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rPr>
                <w:rFonts w:ascii="Arial" w:eastAsiaTheme="minorEastAsia" w:hAnsi="Arial" w:cs="Arial"/>
                <w:sz w:val="24"/>
                <w:szCs w:val="24"/>
              </w:rPr>
            </w:pPr>
            <w:r w:rsidRPr="00B93E07">
              <w:rPr>
                <w:rFonts w:ascii="Arial" w:eastAsiaTheme="minorEastAsia" w:hAnsi="Arial" w:cs="Arial"/>
                <w:b/>
                <w:bCs/>
                <w:color w:val="000000"/>
                <w:sz w:val="24"/>
                <w:szCs w:val="24"/>
              </w:rPr>
              <w:t>SECTION TOTAL - ALL FUNDS</w:t>
            </w:r>
          </w:p>
        </w:tc>
        <w:tc>
          <w:tcPr>
            <w:tcW w:w="3020" w:type="dxa"/>
            <w:tcBorders>
              <w:top w:val="nil"/>
              <w:left w:val="nil"/>
              <w:bottom w:val="nil"/>
              <w:right w:val="nil"/>
            </w:tcBorders>
          </w:tcPr>
          <w:p w:rsidR="00B93E07" w:rsidRPr="00B93E07" w:rsidRDefault="00B93E07" w:rsidP="00E0340F">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w:t>
            </w:r>
            <w:r w:rsidR="00E0340F">
              <w:rPr>
                <w:rFonts w:ascii="Arial" w:eastAsiaTheme="minorEastAsia" w:hAnsi="Arial" w:cs="Arial"/>
                <w:b/>
                <w:bCs/>
                <w:color w:val="000000"/>
                <w:sz w:val="24"/>
                <w:szCs w:val="24"/>
              </w:rPr>
              <w:t>91</w:t>
            </w:r>
            <w:r w:rsidR="0096647C">
              <w:rPr>
                <w:rFonts w:ascii="Arial" w:eastAsiaTheme="minorEastAsia" w:hAnsi="Arial" w:cs="Arial"/>
                <w:b/>
                <w:bCs/>
                <w:color w:val="000000"/>
                <w:sz w:val="24"/>
                <w:szCs w:val="24"/>
              </w:rPr>
              <w:t>,</w:t>
            </w:r>
            <w:r w:rsidR="00E0340F">
              <w:rPr>
                <w:rFonts w:ascii="Arial" w:eastAsiaTheme="minorEastAsia" w:hAnsi="Arial" w:cs="Arial"/>
                <w:b/>
                <w:bCs/>
                <w:color w:val="000000"/>
                <w:sz w:val="24"/>
                <w:szCs w:val="24"/>
              </w:rPr>
              <w:t>7</w:t>
            </w:r>
            <w:r w:rsidR="00DB50AE">
              <w:rPr>
                <w:rFonts w:ascii="Arial" w:eastAsiaTheme="minorEastAsia" w:hAnsi="Arial" w:cs="Arial"/>
                <w:b/>
                <w:bCs/>
                <w:color w:val="000000"/>
                <w:sz w:val="24"/>
                <w:szCs w:val="24"/>
              </w:rPr>
              <w:t>04</w:t>
            </w:r>
            <w:r w:rsidR="0096647C">
              <w:rPr>
                <w:rFonts w:ascii="Arial" w:eastAsiaTheme="minorEastAsia" w:hAnsi="Arial" w:cs="Arial"/>
                <w:b/>
                <w:bCs/>
                <w:color w:val="000000"/>
                <w:sz w:val="24"/>
                <w:szCs w:val="24"/>
              </w:rPr>
              <w:t>,</w:t>
            </w:r>
            <w:r w:rsidR="00C01336">
              <w:rPr>
                <w:rFonts w:ascii="Arial" w:eastAsiaTheme="minorEastAsia" w:hAnsi="Arial" w:cs="Arial"/>
                <w:b/>
                <w:bCs/>
                <w:color w:val="000000"/>
                <w:sz w:val="24"/>
                <w:szCs w:val="24"/>
              </w:rPr>
              <w:t>34</w:t>
            </w:r>
            <w:r w:rsidR="00DB50AE">
              <w:rPr>
                <w:rFonts w:ascii="Arial" w:eastAsiaTheme="minorEastAsia" w:hAnsi="Arial" w:cs="Arial"/>
                <w:b/>
                <w:bCs/>
                <w:color w:val="000000"/>
                <w:sz w:val="24"/>
                <w:szCs w:val="24"/>
              </w:rPr>
              <w:t>2</w:t>
            </w:r>
          </w:p>
        </w:tc>
        <w:tc>
          <w:tcPr>
            <w:tcW w:w="108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$0</w:t>
            </w:r>
          </w:p>
        </w:tc>
        <w:tc>
          <w:tcPr>
            <w:tcW w:w="1260" w:type="dxa"/>
            <w:tcBorders>
              <w:top w:val="nil"/>
              <w:left w:val="nil"/>
              <w:bottom w:val="nil"/>
              <w:right w:val="nil"/>
            </w:tcBorders>
          </w:tcPr>
          <w:p w:rsidR="00B93E07" w:rsidRPr="00B93E07" w:rsidRDefault="00B93E07" w:rsidP="00B93E07">
            <w:pPr>
              <w:autoSpaceDE w:val="0"/>
              <w:autoSpaceDN w:val="0"/>
              <w:adjustRightInd w:val="0"/>
              <w:spacing w:before="40" w:after="0" w:line="240" w:lineRule="auto"/>
              <w:jc w:val="right"/>
              <w:rPr>
                <w:rFonts w:ascii="Arial" w:eastAsiaTheme="minorEastAsia" w:hAnsi="Arial" w:cs="Arial"/>
                <w:sz w:val="24"/>
                <w:szCs w:val="24"/>
              </w:rPr>
            </w:pPr>
            <w:r w:rsidRPr="00B93E07">
              <w:rPr>
                <w:rFonts w:ascii="Arial" w:eastAsiaTheme="minorEastAsia" w:hAnsi="Arial" w:cs="Arial"/>
                <w:b/>
                <w:bCs/>
                <w:color w:val="000000"/>
                <w:sz w:val="24"/>
                <w:szCs w:val="24"/>
              </w:rPr>
              <w:t>$0</w:t>
            </w:r>
          </w:p>
        </w:tc>
      </w:tr>
    </w:tbl>
    <w:p w:rsidR="00B93E07" w:rsidRPr="00B93E07" w:rsidRDefault="00B93E07" w:rsidP="00B93E07">
      <w:pPr>
        <w:autoSpaceDE w:val="0"/>
        <w:autoSpaceDN w:val="0"/>
        <w:adjustRightInd w:val="0"/>
        <w:spacing w:before="120" w:after="0" w:line="240" w:lineRule="auto"/>
        <w:jc w:val="both"/>
        <w:rPr>
          <w:rFonts w:ascii="Times" w:eastAsiaTheme="minorEastAsia" w:hAnsi="Times" w:cs="Times"/>
          <w:sz w:val="20"/>
          <w:szCs w:val="20"/>
        </w:rPr>
      </w:pPr>
      <w:r w:rsidRPr="00B93E07">
        <w:rPr>
          <w:rFonts w:ascii="Times New Roman" w:eastAsiaTheme="minorEastAsia" w:hAnsi="Times New Roman" w:cs="Times New Roman"/>
          <w:color w:val="000000"/>
          <w:sz w:val="20"/>
          <w:szCs w:val="20"/>
        </w:rPr>
        <w:t> </w:t>
      </w:r>
    </w:p>
    <w:p w:rsidR="0062485E" w:rsidRDefault="0062485E" w:rsidP="00076D2C">
      <w:pPr>
        <w:widowControl/>
        <w:spacing w:after="0" w:line="240" w:lineRule="auto"/>
        <w:jc w:val="center"/>
        <w:rPr>
          <w:rFonts w:ascii="Times New Roman" w:hAnsi="Times New Roman" w:cs="Times New Roman"/>
          <w:b/>
          <w:sz w:val="24"/>
          <w:szCs w:val="24"/>
        </w:rPr>
      </w:pPr>
    </w:p>
    <w:p w:rsidR="00DD67D5" w:rsidRDefault="00DD67D5" w:rsidP="00076D2C">
      <w:pPr>
        <w:widowControl/>
        <w:spacing w:after="0" w:line="240" w:lineRule="auto"/>
        <w:jc w:val="center"/>
        <w:rPr>
          <w:rFonts w:ascii="Times New Roman" w:hAnsi="Times New Roman" w:cs="Times New Roman"/>
          <w:b/>
          <w:sz w:val="24"/>
          <w:szCs w:val="24"/>
        </w:rPr>
      </w:pPr>
    </w:p>
    <w:p w:rsidR="000665AB" w:rsidRPr="00280F83" w:rsidRDefault="000665AB" w:rsidP="00076D2C">
      <w:pPr>
        <w:widowControl/>
        <w:spacing w:after="0" w:line="240" w:lineRule="auto"/>
        <w:jc w:val="center"/>
        <w:rPr>
          <w:rFonts w:ascii="Times New Roman" w:hAnsi="Times New Roman" w:cs="Times New Roman"/>
          <w:b/>
          <w:sz w:val="24"/>
          <w:szCs w:val="24"/>
        </w:rPr>
      </w:pPr>
      <w:r w:rsidRPr="00280F83">
        <w:rPr>
          <w:rFonts w:ascii="Times New Roman" w:hAnsi="Times New Roman" w:cs="Times New Roman"/>
          <w:b/>
          <w:sz w:val="24"/>
          <w:szCs w:val="24"/>
        </w:rPr>
        <w:t>SUMMARY</w:t>
      </w:r>
    </w:p>
    <w:p w:rsidR="00076D2C" w:rsidRPr="00280F83" w:rsidRDefault="00076D2C" w:rsidP="000665AB">
      <w:pPr>
        <w:widowControl/>
        <w:spacing w:line="240" w:lineRule="auto"/>
        <w:jc w:val="center"/>
        <w:rPr>
          <w:rFonts w:ascii="Times New Roman" w:hAnsi="Times New Roman" w:cs="Times New Roman"/>
          <w:b/>
          <w:sz w:val="24"/>
          <w:szCs w:val="24"/>
        </w:rPr>
      </w:pPr>
      <w:r w:rsidRPr="00280F83">
        <w:rPr>
          <w:rFonts w:ascii="Times New Roman" w:hAnsi="Times New Roman" w:cs="Times New Roman"/>
          <w:b/>
          <w:sz w:val="24"/>
          <w:szCs w:val="24"/>
        </w:rPr>
        <w:t>P</w:t>
      </w:r>
      <w:r w:rsidR="00293210" w:rsidRPr="00280F83">
        <w:rPr>
          <w:rFonts w:ascii="Times New Roman" w:hAnsi="Times New Roman" w:cs="Times New Roman"/>
          <w:b/>
          <w:sz w:val="24"/>
          <w:szCs w:val="24"/>
        </w:rPr>
        <w:t>ART</w:t>
      </w:r>
      <w:r w:rsidRPr="00280F83">
        <w:rPr>
          <w:rFonts w:ascii="Times New Roman" w:hAnsi="Times New Roman" w:cs="Times New Roman"/>
          <w:b/>
          <w:sz w:val="24"/>
          <w:szCs w:val="24"/>
        </w:rPr>
        <w:t xml:space="preserve"> </w:t>
      </w:r>
      <w:r w:rsidR="00721A23">
        <w:rPr>
          <w:rFonts w:ascii="Times New Roman" w:hAnsi="Times New Roman" w:cs="Times New Roman"/>
          <w:b/>
          <w:sz w:val="24"/>
          <w:szCs w:val="24"/>
        </w:rPr>
        <w:t>RRR</w:t>
      </w:r>
    </w:p>
    <w:p w:rsidR="000665AB" w:rsidRDefault="00721A23" w:rsidP="00721A23">
      <w:pPr>
        <w:widowControl/>
        <w:spacing w:after="0" w:line="240" w:lineRule="auto"/>
        <w:ind w:firstLine="720"/>
        <w:rPr>
          <w:rFonts w:ascii="Times New Roman" w:hAnsi="Times New Roman" w:cs="Times New Roman"/>
          <w:sz w:val="24"/>
          <w:szCs w:val="24"/>
        </w:rPr>
      </w:pPr>
      <w:r w:rsidRPr="00721A23">
        <w:rPr>
          <w:rFonts w:ascii="Times New Roman" w:hAnsi="Times New Roman" w:cs="Times New Roman"/>
          <w:sz w:val="24"/>
          <w:szCs w:val="24"/>
        </w:rPr>
        <w:t xml:space="preserve">This Part makes adjustments to appropriations and allocations for funds in the fiscal year ending June 30, 2013. </w:t>
      </w:r>
    </w:p>
    <w:p w:rsidR="007E110E" w:rsidRDefault="007E110E">
      <w:pPr>
        <w:widowControl/>
        <w:rPr>
          <w:rFonts w:ascii="Times New Roman" w:hAnsi="Times New Roman" w:cs="Times New Roman"/>
          <w:sz w:val="24"/>
          <w:szCs w:val="24"/>
        </w:rPr>
      </w:pPr>
      <w:r>
        <w:rPr>
          <w:rFonts w:ascii="Times New Roman" w:hAnsi="Times New Roman" w:cs="Times New Roman"/>
          <w:sz w:val="24"/>
          <w:szCs w:val="24"/>
        </w:rPr>
        <w:br w:type="page"/>
      </w:r>
    </w:p>
    <w:p w:rsidR="007E110E" w:rsidRPr="00721A23" w:rsidRDefault="007E110E" w:rsidP="00721A23">
      <w:pPr>
        <w:widowControl/>
        <w:spacing w:after="0" w:line="240" w:lineRule="auto"/>
        <w:ind w:firstLine="720"/>
        <w:rPr>
          <w:rFonts w:ascii="Times New Roman" w:hAnsi="Times New Roman" w:cs="Times New Roman"/>
          <w:sz w:val="24"/>
          <w:szCs w:val="24"/>
        </w:rPr>
      </w:pPr>
    </w:p>
    <w:p w:rsidR="001246D9" w:rsidRDefault="001246D9" w:rsidP="003B65DD">
      <w:pPr>
        <w:autoSpaceDE w:val="0"/>
        <w:autoSpaceDN w:val="0"/>
        <w:adjustRightInd w:val="0"/>
        <w:spacing w:before="240" w:after="0" w:line="240" w:lineRule="auto"/>
        <w:rPr>
          <w:rFonts w:ascii="Times New Roman" w:eastAsia="Calibri" w:hAnsi="Times New Roman" w:cs="Times New Roman"/>
          <w:b/>
          <w:bCs/>
          <w:sz w:val="24"/>
          <w:szCs w:val="24"/>
        </w:rPr>
      </w:pPr>
    </w:p>
    <w:p w:rsidR="003B65DD" w:rsidRPr="000D2291" w:rsidRDefault="003B65DD" w:rsidP="003B65DD">
      <w:pPr>
        <w:autoSpaceDE w:val="0"/>
        <w:autoSpaceDN w:val="0"/>
        <w:adjustRightInd w:val="0"/>
        <w:spacing w:before="240" w:after="0" w:line="240" w:lineRule="auto"/>
        <w:rPr>
          <w:rFonts w:ascii="Times New Roman" w:eastAsia="Calibri" w:hAnsi="Times New Roman" w:cs="Times New Roman"/>
          <w:b/>
          <w:color w:val="000000"/>
          <w:sz w:val="24"/>
          <w:szCs w:val="24"/>
        </w:rPr>
      </w:pPr>
      <w:r w:rsidRPr="000D2291">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0D2291">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SSS</w:t>
      </w:r>
    </w:p>
    <w:p w:rsidR="003B65DD" w:rsidRPr="000D2291" w:rsidRDefault="003B65DD" w:rsidP="003B65DD">
      <w:pPr>
        <w:autoSpaceDE w:val="0"/>
        <w:autoSpaceDN w:val="0"/>
        <w:adjustRightInd w:val="0"/>
        <w:spacing w:before="240" w:after="0" w:line="240" w:lineRule="auto"/>
        <w:jc w:val="center"/>
        <w:rPr>
          <w:rFonts w:ascii="Times New Roman" w:eastAsia="Calibri" w:hAnsi="Times New Roman" w:cs="Times New Roman"/>
          <w:b/>
          <w:color w:val="000000"/>
          <w:sz w:val="24"/>
          <w:szCs w:val="24"/>
        </w:rPr>
      </w:pPr>
      <w:r w:rsidRPr="000D2291">
        <w:rPr>
          <w:rFonts w:ascii="Times New Roman" w:eastAsia="Calibri" w:hAnsi="Times New Roman" w:cs="Times New Roman"/>
          <w:b/>
          <w:color w:val="000000"/>
          <w:sz w:val="24"/>
          <w:szCs w:val="24"/>
        </w:rPr>
        <w:t xml:space="preserve">Part </w:t>
      </w:r>
      <w:r>
        <w:rPr>
          <w:rFonts w:ascii="Times New Roman" w:eastAsia="Calibri" w:hAnsi="Times New Roman" w:cs="Times New Roman"/>
          <w:b/>
          <w:color w:val="000000"/>
          <w:sz w:val="24"/>
          <w:szCs w:val="24"/>
        </w:rPr>
        <w:t>SSS</w:t>
      </w:r>
    </w:p>
    <w:p w:rsidR="003B65DD" w:rsidRPr="000D2291" w:rsidRDefault="003B65DD" w:rsidP="003B65DD">
      <w:pPr>
        <w:autoSpaceDE w:val="0"/>
        <w:autoSpaceDN w:val="0"/>
        <w:adjustRightInd w:val="0"/>
        <w:spacing w:before="240" w:after="0" w:line="240" w:lineRule="auto"/>
        <w:rPr>
          <w:rFonts w:ascii="Times New Roman" w:eastAsia="Calibri" w:hAnsi="Times New Roman" w:cs="Times New Roman"/>
          <w:color w:val="000000"/>
          <w:sz w:val="24"/>
          <w:szCs w:val="24"/>
        </w:rPr>
      </w:pPr>
    </w:p>
    <w:p w:rsidR="003B65DD" w:rsidRPr="000D2291" w:rsidRDefault="003B65DD" w:rsidP="003B65DD">
      <w:pPr>
        <w:widowControl/>
        <w:spacing w:after="0" w:line="240" w:lineRule="auto"/>
        <w:ind w:firstLine="720"/>
        <w:rPr>
          <w:rFonts w:ascii="Times New Roman" w:eastAsia="Calibri" w:hAnsi="Times New Roman" w:cs="Times New Roman"/>
          <w:sz w:val="24"/>
          <w:szCs w:val="24"/>
        </w:rPr>
      </w:pPr>
      <w:proofErr w:type="gramStart"/>
      <w:r w:rsidRPr="000D2291">
        <w:rPr>
          <w:rFonts w:ascii="Times New Roman" w:eastAsia="Calibri" w:hAnsi="Times New Roman" w:cs="Times New Roman"/>
          <w:b/>
          <w:bCs/>
          <w:sz w:val="24"/>
          <w:szCs w:val="24"/>
        </w:rPr>
        <w:t xml:space="preserve">Sec. </w:t>
      </w:r>
      <w:r>
        <w:rPr>
          <w:rFonts w:ascii="Times New Roman" w:eastAsia="Calibri" w:hAnsi="Times New Roman" w:cs="Times New Roman"/>
          <w:b/>
          <w:bCs/>
          <w:sz w:val="24"/>
          <w:szCs w:val="24"/>
        </w:rPr>
        <w:t>SSS-1</w:t>
      </w:r>
      <w:r w:rsidRPr="000D2291">
        <w:rPr>
          <w:rFonts w:ascii="Times New Roman" w:eastAsia="Calibri" w:hAnsi="Times New Roman" w:cs="Times New Roman"/>
          <w:b/>
          <w:bCs/>
          <w:sz w:val="24"/>
          <w:szCs w:val="24"/>
        </w:rPr>
        <w:t>.</w:t>
      </w:r>
      <w:proofErr w:type="gramEnd"/>
      <w:r w:rsidRPr="000D2291">
        <w:rPr>
          <w:rFonts w:ascii="Times New Roman" w:eastAsia="Calibri" w:hAnsi="Times New Roman" w:cs="Times New Roman"/>
          <w:b/>
          <w:bCs/>
          <w:sz w:val="24"/>
          <w:szCs w:val="24"/>
        </w:rPr>
        <w:t xml:space="preserve"> Transfer of funds. </w:t>
      </w:r>
      <w:r w:rsidRPr="000D2291">
        <w:rPr>
          <w:rFonts w:ascii="Times New Roman" w:eastAsia="Calibri" w:hAnsi="Times New Roman" w:cs="Times New Roman"/>
          <w:sz w:val="24"/>
          <w:szCs w:val="24"/>
        </w:rPr>
        <w:t xml:space="preserve">Notwithstanding any other provision of law, the Department of Health and Human Services is authorized to transfer available balances of Personal Services appropriations, after all salary, benefit and other obligations are met in the Developmental Services </w:t>
      </w:r>
      <w:r>
        <w:rPr>
          <w:rFonts w:ascii="Times New Roman" w:eastAsia="Calibri" w:hAnsi="Times New Roman" w:cs="Times New Roman"/>
          <w:sz w:val="24"/>
          <w:szCs w:val="24"/>
        </w:rPr>
        <w:t xml:space="preserve">– Community program </w:t>
      </w:r>
      <w:r w:rsidRPr="000D2291">
        <w:rPr>
          <w:rFonts w:ascii="Times New Roman" w:eastAsia="Calibri" w:hAnsi="Times New Roman" w:cs="Times New Roman"/>
          <w:sz w:val="24"/>
          <w:szCs w:val="24"/>
        </w:rPr>
        <w:t>account</w:t>
      </w:r>
      <w:r>
        <w:rPr>
          <w:rFonts w:ascii="Times New Roman" w:eastAsia="Calibri" w:hAnsi="Times New Roman" w:cs="Times New Roman"/>
          <w:sz w:val="24"/>
          <w:szCs w:val="24"/>
        </w:rPr>
        <w:t>,</w:t>
      </w:r>
      <w:r w:rsidRPr="000D2291">
        <w:rPr>
          <w:rFonts w:ascii="Times New Roman" w:eastAsia="Calibri" w:hAnsi="Times New Roman" w:cs="Times New Roman"/>
          <w:sz w:val="24"/>
          <w:szCs w:val="24"/>
        </w:rPr>
        <w:t xml:space="preserve"> to the Crisis Outreach Program account by financial order upon the recommendation of the State Budget Officer and approval of the Governor.</w:t>
      </w:r>
    </w:p>
    <w:p w:rsidR="003B65DD" w:rsidRPr="000D2291" w:rsidRDefault="003B65DD" w:rsidP="003B65DD">
      <w:pPr>
        <w:autoSpaceDE w:val="0"/>
        <w:autoSpaceDN w:val="0"/>
        <w:adjustRightInd w:val="0"/>
        <w:spacing w:before="240" w:after="0" w:line="240" w:lineRule="auto"/>
        <w:rPr>
          <w:rFonts w:ascii="Times New Roman" w:eastAsia="Calibri" w:hAnsi="Times New Roman" w:cs="Times New Roman"/>
          <w:color w:val="000000"/>
          <w:sz w:val="24"/>
          <w:szCs w:val="24"/>
        </w:rPr>
      </w:pPr>
    </w:p>
    <w:p w:rsidR="003B65DD" w:rsidRPr="000D2291" w:rsidRDefault="003B65DD" w:rsidP="003B65DD">
      <w:pPr>
        <w:widowControl/>
        <w:spacing w:after="0" w:line="240" w:lineRule="auto"/>
        <w:jc w:val="center"/>
        <w:outlineLvl w:val="0"/>
        <w:rPr>
          <w:rFonts w:ascii="Times New Roman" w:eastAsia="Calibri" w:hAnsi="Times New Roman" w:cs="Times New Roman"/>
          <w:b/>
        </w:rPr>
      </w:pPr>
      <w:r w:rsidRPr="000D2291">
        <w:rPr>
          <w:rFonts w:ascii="Times New Roman" w:eastAsia="Calibri" w:hAnsi="Times New Roman" w:cs="Times New Roman"/>
          <w:b/>
        </w:rPr>
        <w:t>SUMMARY</w:t>
      </w:r>
    </w:p>
    <w:p w:rsidR="003B65DD" w:rsidRPr="000D2291" w:rsidRDefault="003B65DD" w:rsidP="003B65DD">
      <w:pPr>
        <w:widowControl/>
        <w:spacing w:after="0" w:line="240" w:lineRule="auto"/>
        <w:jc w:val="center"/>
        <w:rPr>
          <w:rFonts w:ascii="Times New Roman" w:eastAsia="Calibri" w:hAnsi="Times New Roman" w:cs="Times New Roman"/>
          <w:b/>
        </w:rPr>
      </w:pPr>
      <w:r w:rsidRPr="000D2291">
        <w:rPr>
          <w:rFonts w:ascii="Times New Roman" w:eastAsia="Calibri" w:hAnsi="Times New Roman" w:cs="Times New Roman"/>
          <w:b/>
        </w:rPr>
        <w:t xml:space="preserve">PART </w:t>
      </w:r>
      <w:r>
        <w:rPr>
          <w:rFonts w:ascii="Times New Roman" w:eastAsia="Calibri" w:hAnsi="Times New Roman" w:cs="Times New Roman"/>
          <w:b/>
        </w:rPr>
        <w:t>SSS</w:t>
      </w:r>
    </w:p>
    <w:p w:rsidR="003B65DD" w:rsidRPr="000D2291" w:rsidRDefault="003B65DD" w:rsidP="003B65DD">
      <w:pPr>
        <w:autoSpaceDE w:val="0"/>
        <w:autoSpaceDN w:val="0"/>
        <w:adjustRightInd w:val="0"/>
        <w:spacing w:before="240" w:after="0" w:line="240" w:lineRule="auto"/>
        <w:rPr>
          <w:rFonts w:ascii="Times New Roman" w:eastAsia="Calibri" w:hAnsi="Times New Roman" w:cs="Times New Roman"/>
        </w:rPr>
      </w:pPr>
      <w:r w:rsidRPr="000D2291">
        <w:rPr>
          <w:rFonts w:ascii="Times New Roman" w:eastAsia="Calibri" w:hAnsi="Times New Roman" w:cs="Times New Roman"/>
        </w:rPr>
        <w:tab/>
        <w:t xml:space="preserve">This Part authorizes the transfer of available Personal Services appropriations </w:t>
      </w:r>
      <w:r w:rsidR="00B13D08">
        <w:rPr>
          <w:rFonts w:ascii="Times New Roman" w:eastAsia="Calibri" w:hAnsi="Times New Roman" w:cs="Times New Roman"/>
        </w:rPr>
        <w:t>from the Developmental Services –</w:t>
      </w:r>
      <w:r>
        <w:rPr>
          <w:rFonts w:ascii="Times New Roman" w:eastAsia="Calibri" w:hAnsi="Times New Roman" w:cs="Times New Roman"/>
        </w:rPr>
        <w:t xml:space="preserve"> Community program account </w:t>
      </w:r>
      <w:r w:rsidRPr="000D2291">
        <w:rPr>
          <w:rFonts w:ascii="Times New Roman" w:eastAsia="Calibri" w:hAnsi="Times New Roman" w:cs="Times New Roman"/>
        </w:rPr>
        <w:t>to the Crisis Outreach Program</w:t>
      </w:r>
      <w:r>
        <w:rPr>
          <w:rFonts w:ascii="Times New Roman" w:eastAsia="Calibri" w:hAnsi="Times New Roman" w:cs="Times New Roman"/>
        </w:rPr>
        <w:t xml:space="preserve"> account</w:t>
      </w:r>
      <w:r w:rsidRPr="000D2291">
        <w:rPr>
          <w:rFonts w:ascii="Times New Roman" w:eastAsia="Calibri" w:hAnsi="Times New Roman" w:cs="Times New Roman"/>
        </w:rPr>
        <w:t>.</w:t>
      </w:r>
    </w:p>
    <w:p w:rsidR="003B65DD" w:rsidRDefault="003B65DD" w:rsidP="003B65DD">
      <w:pPr>
        <w:widowControl/>
        <w:rPr>
          <w:rFonts w:ascii="Calibri" w:eastAsia="Calibri" w:hAnsi="Calibri" w:cs="Times New Roman"/>
        </w:rPr>
      </w:pPr>
      <w:r>
        <w:rPr>
          <w:rFonts w:ascii="Calibri" w:eastAsia="Calibri" w:hAnsi="Calibri" w:cs="Times New Roman"/>
        </w:rPr>
        <w:br w:type="page"/>
      </w:r>
    </w:p>
    <w:p w:rsidR="000D2291" w:rsidRPr="0023037B" w:rsidRDefault="000D2291" w:rsidP="003B65DD">
      <w:pPr>
        <w:widowControl/>
        <w:rPr>
          <w:rFonts w:ascii="Times New Roman" w:eastAsia="Times New Roman" w:hAnsi="Times New Roman" w:cs="Times New Roman"/>
          <w:b/>
          <w:sz w:val="24"/>
          <w:szCs w:val="24"/>
        </w:rPr>
      </w:pPr>
      <w:r w:rsidRPr="0023037B">
        <w:rPr>
          <w:rFonts w:ascii="Times New Roman" w:eastAsia="Times New Roman" w:hAnsi="Times New Roman" w:cs="Times New Roman"/>
          <w:b/>
          <w:sz w:val="24"/>
          <w:szCs w:val="24"/>
        </w:rPr>
        <w:lastRenderedPageBreak/>
        <w:t xml:space="preserve"> </w:t>
      </w:r>
      <w:r w:rsidR="00642D20">
        <w:rPr>
          <w:rFonts w:ascii="Times New Roman" w:eastAsia="Times New Roman" w:hAnsi="Times New Roman" w:cs="Times New Roman"/>
          <w:b/>
          <w:sz w:val="24"/>
          <w:szCs w:val="24"/>
        </w:rPr>
        <w:t>LD 1509</w:t>
      </w:r>
      <w:r w:rsidRPr="0023037B">
        <w:rPr>
          <w:rFonts w:ascii="Times New Roman" w:eastAsia="Times New Roman" w:hAnsi="Times New Roman" w:cs="Times New Roman"/>
          <w:b/>
          <w:sz w:val="24"/>
          <w:szCs w:val="24"/>
        </w:rPr>
        <w:t xml:space="preserve"> by adding the following new Part </w:t>
      </w:r>
      <w:r w:rsidR="00076D2C">
        <w:rPr>
          <w:rFonts w:ascii="Times New Roman" w:eastAsia="Times New Roman" w:hAnsi="Times New Roman" w:cs="Times New Roman"/>
          <w:b/>
          <w:sz w:val="24"/>
          <w:szCs w:val="24"/>
        </w:rPr>
        <w:t>TTT</w:t>
      </w:r>
    </w:p>
    <w:p w:rsidR="000D2291" w:rsidRDefault="000D2291" w:rsidP="000D2291">
      <w:pPr>
        <w:widowControl/>
        <w:spacing w:before="60" w:after="60" w:line="240" w:lineRule="auto"/>
        <w:ind w:left="360" w:firstLine="360"/>
        <w:rPr>
          <w:rFonts w:ascii="Times New Roman" w:eastAsia="MS Mincho" w:hAnsi="Times New Roman" w:cs="Times New Roman"/>
          <w:b/>
          <w:sz w:val="24"/>
          <w:szCs w:val="20"/>
        </w:rPr>
      </w:pPr>
    </w:p>
    <w:p w:rsidR="000D2291" w:rsidRPr="000D2291" w:rsidRDefault="000D2291" w:rsidP="000D2291">
      <w:pPr>
        <w:widowControl/>
        <w:spacing w:before="60" w:after="60" w:line="240" w:lineRule="auto"/>
        <w:ind w:left="360" w:firstLine="360"/>
        <w:jc w:val="center"/>
        <w:rPr>
          <w:rFonts w:ascii="Times New Roman" w:eastAsia="MS Mincho" w:hAnsi="Times New Roman" w:cs="Times New Roman"/>
          <w:b/>
          <w:sz w:val="24"/>
          <w:szCs w:val="20"/>
        </w:rPr>
      </w:pPr>
      <w:r w:rsidRPr="000D2291">
        <w:rPr>
          <w:rFonts w:ascii="Times New Roman" w:eastAsia="MS Mincho" w:hAnsi="Times New Roman" w:cs="Times New Roman"/>
          <w:b/>
          <w:sz w:val="24"/>
          <w:szCs w:val="20"/>
        </w:rPr>
        <w:t xml:space="preserve">Part </w:t>
      </w:r>
      <w:r w:rsidR="00076D2C">
        <w:rPr>
          <w:rFonts w:ascii="Times New Roman" w:eastAsia="MS Mincho" w:hAnsi="Times New Roman" w:cs="Times New Roman"/>
          <w:b/>
          <w:sz w:val="24"/>
          <w:szCs w:val="20"/>
        </w:rPr>
        <w:t>TTT</w:t>
      </w:r>
    </w:p>
    <w:p w:rsidR="000D2291" w:rsidRPr="000D2291" w:rsidRDefault="000D2291" w:rsidP="000D2291">
      <w:pPr>
        <w:widowControl/>
        <w:spacing w:before="60" w:after="60" w:line="240" w:lineRule="auto"/>
        <w:ind w:left="360" w:firstLine="360"/>
        <w:jc w:val="center"/>
        <w:rPr>
          <w:rFonts w:ascii="Times New Roman" w:eastAsia="MS Mincho" w:hAnsi="Times New Roman" w:cs="Times New Roman"/>
          <w:b/>
          <w:sz w:val="24"/>
          <w:szCs w:val="20"/>
        </w:rPr>
      </w:pP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r w:rsidRPr="000D2291">
        <w:rPr>
          <w:rFonts w:ascii="Times New Roman" w:eastAsia="MS Mincho" w:hAnsi="Times New Roman" w:cs="Times New Roman"/>
          <w:b/>
          <w:sz w:val="24"/>
          <w:szCs w:val="20"/>
        </w:rPr>
        <w:t xml:space="preserve">Sec. </w:t>
      </w:r>
      <w:r w:rsidR="00076D2C">
        <w:rPr>
          <w:rFonts w:ascii="Times New Roman" w:eastAsia="MS Mincho" w:hAnsi="Times New Roman" w:cs="Times New Roman"/>
          <w:b/>
          <w:sz w:val="24"/>
          <w:szCs w:val="20"/>
        </w:rPr>
        <w:t>TTT</w:t>
      </w:r>
      <w:r w:rsidR="001D6A63" w:rsidRPr="000D2291">
        <w:rPr>
          <w:rFonts w:ascii="Times New Roman" w:eastAsia="MS Mincho" w:hAnsi="Times New Roman" w:cs="Times New Roman"/>
          <w:b/>
          <w:sz w:val="24"/>
          <w:szCs w:val="20"/>
        </w:rPr>
        <w:t xml:space="preserve"> </w:t>
      </w:r>
      <w:r w:rsidRPr="000D2291">
        <w:rPr>
          <w:rFonts w:ascii="Times New Roman" w:eastAsia="MS Mincho" w:hAnsi="Times New Roman" w:cs="Times New Roman"/>
          <w:b/>
          <w:sz w:val="24"/>
          <w:szCs w:val="20"/>
        </w:rPr>
        <w:t xml:space="preserve">-1.  Rename Bureau of Medical Services program.  </w:t>
      </w:r>
      <w:r w:rsidRPr="000D2291">
        <w:rPr>
          <w:rFonts w:ascii="Times New Roman" w:eastAsia="MS Mincho" w:hAnsi="Times New Roman" w:cs="Times New Roman"/>
        </w:rPr>
        <w:t xml:space="preserve">Notwithstanding any other provision of law, the Bureau of Medical Services program within the Department of Health and Human Services is renamed the Office of </w:t>
      </w:r>
      <w:proofErr w:type="spellStart"/>
      <w:r w:rsidRPr="000D2291">
        <w:rPr>
          <w:rFonts w:ascii="Times New Roman" w:eastAsia="MS Mincho" w:hAnsi="Times New Roman" w:cs="Times New Roman"/>
        </w:rPr>
        <w:t>MaineCare</w:t>
      </w:r>
      <w:proofErr w:type="spellEnd"/>
      <w:r w:rsidRPr="000D2291">
        <w:rPr>
          <w:rFonts w:ascii="Times New Roman" w:eastAsia="MS Mincho" w:hAnsi="Times New Roman" w:cs="Times New Roman"/>
        </w:rPr>
        <w:t xml:space="preserve"> Services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Sec.</w:t>
      </w:r>
      <w:r w:rsidR="00076D2C">
        <w:rPr>
          <w:rFonts w:ascii="Times New Roman" w:eastAsia="MS Mincho" w:hAnsi="Times New Roman" w:cs="Times New Roman"/>
          <w:b/>
          <w:sz w:val="24"/>
          <w:szCs w:val="20"/>
        </w:rPr>
        <w:t xml:space="preserve"> TTT</w:t>
      </w:r>
      <w:r w:rsidRPr="000D2291">
        <w:rPr>
          <w:rFonts w:ascii="Times New Roman" w:eastAsia="MS Mincho" w:hAnsi="Times New Roman" w:cs="Times New Roman"/>
          <w:b/>
          <w:sz w:val="24"/>
          <w:szCs w:val="20"/>
        </w:rPr>
        <w:t>-2.</w:t>
      </w:r>
      <w:proofErr w:type="gramEnd"/>
      <w:r w:rsidRPr="000D2291">
        <w:rPr>
          <w:rFonts w:ascii="Times New Roman" w:eastAsia="MS Mincho" w:hAnsi="Times New Roman" w:cs="Times New Roman"/>
          <w:b/>
          <w:sz w:val="24"/>
          <w:szCs w:val="20"/>
        </w:rPr>
        <w:t xml:space="preserve">  Rename Office of Elder Services Central Office program.  </w:t>
      </w:r>
      <w:r w:rsidRPr="000D2291">
        <w:rPr>
          <w:rFonts w:ascii="Times New Roman" w:eastAsia="MS Mincho" w:hAnsi="Times New Roman" w:cs="Times New Roman"/>
        </w:rPr>
        <w:t>Notwithstanding any other provision of law, the Office of Elder Services Central Office program within the Department of Health and Human Services is renamed the Office of Aging and Disability Services Central Office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 xml:space="preserve">Sec. </w:t>
      </w:r>
      <w:r w:rsidR="00076D2C">
        <w:rPr>
          <w:rFonts w:ascii="Times New Roman" w:eastAsia="MS Mincho" w:hAnsi="Times New Roman" w:cs="Times New Roman"/>
          <w:b/>
          <w:sz w:val="24"/>
          <w:szCs w:val="20"/>
        </w:rPr>
        <w:t>TTT</w:t>
      </w:r>
      <w:r w:rsidRPr="000D2291">
        <w:rPr>
          <w:rFonts w:ascii="Times New Roman" w:eastAsia="MS Mincho" w:hAnsi="Times New Roman" w:cs="Times New Roman"/>
          <w:b/>
          <w:sz w:val="24"/>
          <w:szCs w:val="20"/>
        </w:rPr>
        <w:t>-3.</w:t>
      </w:r>
      <w:proofErr w:type="gramEnd"/>
      <w:r w:rsidRPr="000D2291">
        <w:rPr>
          <w:rFonts w:ascii="Times New Roman" w:eastAsia="MS Mincho" w:hAnsi="Times New Roman" w:cs="Times New Roman"/>
          <w:b/>
          <w:sz w:val="24"/>
          <w:szCs w:val="20"/>
        </w:rPr>
        <w:t xml:space="preserve">  Rename Office of Management and Budget programs.  </w:t>
      </w:r>
      <w:r w:rsidRPr="000D2291">
        <w:rPr>
          <w:rFonts w:ascii="Times New Roman" w:eastAsia="MS Mincho" w:hAnsi="Times New Roman" w:cs="Times New Roman"/>
        </w:rPr>
        <w:t>Notwithstanding any other provision of law, any Office of Management and Budget programs within the Department of Health and Human Services are renamed the Office of the Commissioner programs.</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 xml:space="preserve">Sec. </w:t>
      </w:r>
      <w:r w:rsidR="00076D2C">
        <w:rPr>
          <w:rFonts w:ascii="Times New Roman" w:eastAsia="MS Mincho" w:hAnsi="Times New Roman" w:cs="Times New Roman"/>
          <w:b/>
          <w:sz w:val="24"/>
          <w:szCs w:val="20"/>
        </w:rPr>
        <w:t>TTT</w:t>
      </w:r>
      <w:r w:rsidRPr="000D2291">
        <w:rPr>
          <w:rFonts w:ascii="Times New Roman" w:eastAsia="MS Mincho" w:hAnsi="Times New Roman" w:cs="Times New Roman"/>
          <w:b/>
          <w:sz w:val="24"/>
          <w:szCs w:val="20"/>
        </w:rPr>
        <w:t>-4.</w:t>
      </w:r>
      <w:proofErr w:type="gramEnd"/>
      <w:r w:rsidRPr="000D2291">
        <w:rPr>
          <w:rFonts w:ascii="Times New Roman" w:eastAsia="MS Mincho" w:hAnsi="Times New Roman" w:cs="Times New Roman"/>
          <w:b/>
          <w:sz w:val="24"/>
          <w:szCs w:val="20"/>
        </w:rPr>
        <w:t xml:space="preserve">   Rename Health - Bureau of program.  </w:t>
      </w:r>
      <w:r w:rsidRPr="000D2291">
        <w:rPr>
          <w:rFonts w:ascii="Times New Roman" w:eastAsia="MS Mincho" w:hAnsi="Times New Roman" w:cs="Times New Roman"/>
        </w:rPr>
        <w:t>Notwithstanding any other provision of law, the Health – Bureau of program within the Department of Health and Human Services is renamed the Maine Center for Disease Control and Prevention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Sec.</w:t>
      </w:r>
      <w:r w:rsidR="006019EA">
        <w:rPr>
          <w:rFonts w:ascii="Times New Roman" w:eastAsia="MS Mincho" w:hAnsi="Times New Roman" w:cs="Times New Roman"/>
          <w:b/>
          <w:sz w:val="24"/>
          <w:szCs w:val="20"/>
        </w:rPr>
        <w:t xml:space="preserve"> </w:t>
      </w:r>
      <w:r w:rsidR="00076D2C">
        <w:rPr>
          <w:rFonts w:ascii="Times New Roman" w:eastAsia="MS Mincho" w:hAnsi="Times New Roman" w:cs="Times New Roman"/>
          <w:b/>
          <w:sz w:val="24"/>
          <w:szCs w:val="20"/>
        </w:rPr>
        <w:t>TTT</w:t>
      </w:r>
      <w:r w:rsidRPr="000D2291">
        <w:rPr>
          <w:rFonts w:ascii="Times New Roman" w:eastAsia="MS Mincho" w:hAnsi="Times New Roman" w:cs="Times New Roman"/>
          <w:b/>
          <w:sz w:val="24"/>
          <w:szCs w:val="20"/>
        </w:rPr>
        <w:t>-5.</w:t>
      </w:r>
      <w:proofErr w:type="gramEnd"/>
      <w:r w:rsidRPr="000D2291">
        <w:rPr>
          <w:rFonts w:ascii="Times New Roman" w:eastAsia="MS Mincho" w:hAnsi="Times New Roman" w:cs="Times New Roman"/>
          <w:b/>
          <w:sz w:val="24"/>
          <w:szCs w:val="20"/>
        </w:rPr>
        <w:t xml:space="preserve"> Rename OMB Division of Regional Business Operations program.  </w:t>
      </w:r>
      <w:r w:rsidRPr="000D2291">
        <w:rPr>
          <w:rFonts w:ascii="Times New Roman" w:eastAsia="MS Mincho" w:hAnsi="Times New Roman" w:cs="Times New Roman"/>
        </w:rPr>
        <w:t>Notwithstanding any other provision of law, the OMB Division of Regional Business Operations program within the Department of Health and Human Services is renamed the Office of the Commissioner District Operations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Sec.</w:t>
      </w:r>
      <w:r w:rsidR="006019EA">
        <w:rPr>
          <w:rFonts w:ascii="Times New Roman" w:eastAsia="MS Mincho" w:hAnsi="Times New Roman" w:cs="Times New Roman"/>
          <w:b/>
          <w:sz w:val="24"/>
          <w:szCs w:val="20"/>
        </w:rPr>
        <w:t xml:space="preserve"> </w:t>
      </w:r>
      <w:r w:rsidR="00076D2C">
        <w:rPr>
          <w:rFonts w:ascii="Times New Roman" w:eastAsia="MS Mincho" w:hAnsi="Times New Roman" w:cs="Times New Roman"/>
          <w:b/>
          <w:sz w:val="24"/>
          <w:szCs w:val="20"/>
        </w:rPr>
        <w:t>TTT</w:t>
      </w:r>
      <w:r w:rsidRPr="000D2291">
        <w:rPr>
          <w:rFonts w:ascii="Times New Roman" w:eastAsia="MS Mincho" w:hAnsi="Times New Roman" w:cs="Times New Roman"/>
          <w:b/>
          <w:sz w:val="24"/>
          <w:szCs w:val="20"/>
        </w:rPr>
        <w:t>-6.</w:t>
      </w:r>
      <w:proofErr w:type="gramEnd"/>
      <w:r w:rsidRPr="000D2291">
        <w:rPr>
          <w:rFonts w:ascii="Times New Roman" w:eastAsia="MS Mincho" w:hAnsi="Times New Roman" w:cs="Times New Roman"/>
          <w:b/>
          <w:sz w:val="24"/>
          <w:szCs w:val="20"/>
        </w:rPr>
        <w:t xml:space="preserve"> Rename Bureau of Child and Family Services – Central program.  </w:t>
      </w:r>
      <w:r w:rsidRPr="000D2291">
        <w:rPr>
          <w:rFonts w:ascii="Times New Roman" w:eastAsia="MS Mincho" w:hAnsi="Times New Roman" w:cs="Times New Roman"/>
        </w:rPr>
        <w:t>Notwithstanding any other provision of law, the Bureau of Child and Family Services – Central program within the Department of Health and Human Services is renamed the Office of Child and Family Services – Central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Sec.</w:t>
      </w:r>
      <w:r w:rsidR="006019EA">
        <w:rPr>
          <w:rFonts w:ascii="Times New Roman" w:eastAsia="MS Mincho" w:hAnsi="Times New Roman" w:cs="Times New Roman"/>
          <w:b/>
          <w:sz w:val="24"/>
          <w:szCs w:val="20"/>
        </w:rPr>
        <w:t xml:space="preserve"> </w:t>
      </w:r>
      <w:r w:rsidR="00076D2C">
        <w:rPr>
          <w:rFonts w:ascii="Times New Roman" w:eastAsia="MS Mincho" w:hAnsi="Times New Roman" w:cs="Times New Roman"/>
          <w:b/>
          <w:sz w:val="24"/>
          <w:szCs w:val="20"/>
        </w:rPr>
        <w:t>TTT</w:t>
      </w:r>
      <w:r w:rsidRPr="000D2291">
        <w:rPr>
          <w:rFonts w:ascii="Times New Roman" w:eastAsia="MS Mincho" w:hAnsi="Times New Roman" w:cs="Times New Roman"/>
          <w:b/>
          <w:sz w:val="24"/>
          <w:szCs w:val="20"/>
        </w:rPr>
        <w:t>-7.</w:t>
      </w:r>
      <w:proofErr w:type="gramEnd"/>
      <w:r w:rsidRPr="000D2291">
        <w:rPr>
          <w:rFonts w:ascii="Times New Roman" w:eastAsia="MS Mincho" w:hAnsi="Times New Roman" w:cs="Times New Roman"/>
          <w:b/>
          <w:sz w:val="24"/>
          <w:szCs w:val="20"/>
        </w:rPr>
        <w:t xml:space="preserve">   Rename Long Term Care – Human Services program.  </w:t>
      </w:r>
      <w:r w:rsidRPr="000D2291">
        <w:rPr>
          <w:rFonts w:ascii="Times New Roman" w:eastAsia="MS Mincho" w:hAnsi="Times New Roman" w:cs="Times New Roman"/>
        </w:rPr>
        <w:t>Notwithstanding any other provision of law, the Long Term Care – Human Services</w:t>
      </w:r>
      <w:r w:rsidRPr="000D2291">
        <w:rPr>
          <w:rFonts w:ascii="Times New Roman" w:eastAsia="MS Mincho" w:hAnsi="Times New Roman" w:cs="Times New Roman"/>
          <w:b/>
          <w:sz w:val="24"/>
          <w:szCs w:val="20"/>
        </w:rPr>
        <w:t xml:space="preserve"> </w:t>
      </w:r>
      <w:r w:rsidRPr="000D2291">
        <w:rPr>
          <w:rFonts w:ascii="Times New Roman" w:eastAsia="MS Mincho" w:hAnsi="Times New Roman" w:cs="Times New Roman"/>
        </w:rPr>
        <w:t xml:space="preserve">program within the Department of Health and Human Services is renamed the Long Term Care – </w:t>
      </w:r>
      <w:r w:rsidR="00D1591A">
        <w:rPr>
          <w:rFonts w:ascii="Times New Roman" w:eastAsia="MS Mincho" w:hAnsi="Times New Roman" w:cs="Times New Roman"/>
        </w:rPr>
        <w:t>Office of Aging and Disability Services</w:t>
      </w:r>
      <w:r w:rsidRPr="000D2291">
        <w:rPr>
          <w:rFonts w:ascii="Times New Roman" w:eastAsia="MS Mincho" w:hAnsi="Times New Roman" w:cs="Times New Roman"/>
        </w:rPr>
        <w:t xml:space="preserve">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 xml:space="preserve">Sec. </w:t>
      </w:r>
      <w:r w:rsidR="00076D2C">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8.</w:t>
      </w:r>
      <w:proofErr w:type="gramEnd"/>
      <w:r w:rsidRPr="000D2291">
        <w:rPr>
          <w:rFonts w:ascii="Times New Roman" w:eastAsia="MS Mincho" w:hAnsi="Times New Roman" w:cs="Times New Roman"/>
          <w:b/>
          <w:sz w:val="24"/>
          <w:szCs w:val="20"/>
        </w:rPr>
        <w:t xml:space="preserve">  Rename Bureau of Child and Family Services – Regional program.  </w:t>
      </w:r>
      <w:r w:rsidRPr="000D2291">
        <w:rPr>
          <w:rFonts w:ascii="Times New Roman" w:eastAsia="MS Mincho" w:hAnsi="Times New Roman" w:cs="Times New Roman"/>
        </w:rPr>
        <w:t>Notwithstanding any other provision of law, the Bureau of Child and Family Services – Regional  program within the Department of Health and Human Services is renamed the Office of Child and Family Services – District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 xml:space="preserve">Sec. </w:t>
      </w:r>
      <w:r w:rsidR="00076D2C">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9.</w:t>
      </w:r>
      <w:proofErr w:type="gramEnd"/>
      <w:r w:rsidRPr="000D2291">
        <w:rPr>
          <w:rFonts w:ascii="Times New Roman" w:eastAsia="MS Mincho" w:hAnsi="Times New Roman" w:cs="Times New Roman"/>
          <w:b/>
          <w:sz w:val="24"/>
          <w:szCs w:val="20"/>
        </w:rPr>
        <w:t xml:space="preserve"> Rename Bureau of Family Independence – Regional program.  </w:t>
      </w:r>
      <w:r w:rsidRPr="000D2291">
        <w:rPr>
          <w:rFonts w:ascii="Times New Roman" w:eastAsia="MS Mincho" w:hAnsi="Times New Roman" w:cs="Times New Roman"/>
        </w:rPr>
        <w:t>Notwithstanding any other provision of law, the Bureau of Family Independence – Regional</w:t>
      </w:r>
      <w:r w:rsidRPr="000D2291">
        <w:rPr>
          <w:rFonts w:ascii="Times New Roman" w:eastAsia="MS Mincho" w:hAnsi="Times New Roman" w:cs="Times New Roman"/>
          <w:b/>
          <w:sz w:val="24"/>
          <w:szCs w:val="20"/>
        </w:rPr>
        <w:t xml:space="preserve"> </w:t>
      </w:r>
      <w:r w:rsidRPr="000D2291">
        <w:rPr>
          <w:rFonts w:ascii="Times New Roman" w:eastAsia="MS Mincho" w:hAnsi="Times New Roman" w:cs="Times New Roman"/>
          <w:sz w:val="24"/>
          <w:szCs w:val="20"/>
        </w:rPr>
        <w:t xml:space="preserve">program </w:t>
      </w:r>
      <w:r w:rsidRPr="000D2291">
        <w:rPr>
          <w:rFonts w:ascii="Times New Roman" w:eastAsia="MS Mincho" w:hAnsi="Times New Roman" w:cs="Times New Roman"/>
        </w:rPr>
        <w:t>within the Department of Health and Human Services is renamed the Office for Family Independence – District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 xml:space="preserve">Sec. </w:t>
      </w:r>
      <w:r w:rsidR="00076D2C">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10.</w:t>
      </w:r>
      <w:proofErr w:type="gramEnd"/>
      <w:r w:rsidRPr="000D2291">
        <w:rPr>
          <w:rFonts w:ascii="Times New Roman" w:eastAsia="MS Mincho" w:hAnsi="Times New Roman" w:cs="Times New Roman"/>
          <w:b/>
          <w:sz w:val="24"/>
          <w:szCs w:val="20"/>
        </w:rPr>
        <w:t xml:space="preserve"> Rename Division of Purchased Services program.  </w:t>
      </w:r>
      <w:r w:rsidRPr="000D2291">
        <w:rPr>
          <w:rFonts w:ascii="Times New Roman" w:eastAsia="MS Mincho" w:hAnsi="Times New Roman" w:cs="Times New Roman"/>
        </w:rPr>
        <w:t>Notwithstanding any other provision of law, the Division of Purchased Services</w:t>
      </w:r>
      <w:r w:rsidRPr="000D2291">
        <w:rPr>
          <w:rFonts w:ascii="Times New Roman" w:eastAsia="MS Mincho" w:hAnsi="Times New Roman" w:cs="Times New Roman"/>
          <w:sz w:val="24"/>
          <w:szCs w:val="20"/>
        </w:rPr>
        <w:t xml:space="preserve"> program</w:t>
      </w:r>
      <w:r w:rsidRPr="000D2291">
        <w:rPr>
          <w:rFonts w:ascii="Times New Roman" w:eastAsia="MS Mincho" w:hAnsi="Times New Roman" w:cs="Times New Roman"/>
          <w:b/>
          <w:sz w:val="24"/>
          <w:szCs w:val="20"/>
        </w:rPr>
        <w:t xml:space="preserve"> </w:t>
      </w:r>
      <w:r w:rsidRPr="000D2291">
        <w:rPr>
          <w:rFonts w:ascii="Times New Roman" w:eastAsia="MS Mincho" w:hAnsi="Times New Roman" w:cs="Times New Roman"/>
        </w:rPr>
        <w:t>within the Department of Health and Human Services is renamed Division of Contract Management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roofErr w:type="gramStart"/>
      <w:r w:rsidRPr="000D2291">
        <w:rPr>
          <w:rFonts w:ascii="Times New Roman" w:eastAsia="MS Mincho" w:hAnsi="Times New Roman" w:cs="Times New Roman"/>
          <w:b/>
          <w:sz w:val="24"/>
          <w:szCs w:val="20"/>
        </w:rPr>
        <w:t xml:space="preserve">Sec. </w:t>
      </w:r>
      <w:r w:rsidR="00076D2C">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11.</w:t>
      </w:r>
      <w:proofErr w:type="gramEnd"/>
      <w:r w:rsidRPr="000D2291">
        <w:rPr>
          <w:rFonts w:ascii="Times New Roman" w:eastAsia="MS Mincho" w:hAnsi="Times New Roman" w:cs="Times New Roman"/>
          <w:b/>
          <w:sz w:val="24"/>
          <w:szCs w:val="20"/>
        </w:rPr>
        <w:t xml:space="preserve"> Rename Division of Data, Research and Vital Statistics program.  </w:t>
      </w:r>
      <w:r w:rsidRPr="000D2291">
        <w:rPr>
          <w:rFonts w:ascii="Times New Roman" w:eastAsia="MS Mincho" w:hAnsi="Times New Roman" w:cs="Times New Roman"/>
        </w:rPr>
        <w:t>Notwithstanding any other provision of law, the Division of Data, Research and Vital Statistics program within the Department of Health and Human Services is renamed Data, Research and Vital Statistics program.</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szCs w:val="20"/>
        </w:rPr>
      </w:pPr>
      <w:proofErr w:type="gramStart"/>
      <w:r w:rsidRPr="000D2291">
        <w:rPr>
          <w:rFonts w:ascii="Times New Roman" w:eastAsia="MS Mincho" w:hAnsi="Times New Roman" w:cs="Times New Roman"/>
          <w:b/>
          <w:sz w:val="24"/>
          <w:szCs w:val="20"/>
        </w:rPr>
        <w:t xml:space="preserve">Sec. </w:t>
      </w:r>
      <w:r w:rsidR="00076D2C">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12.</w:t>
      </w:r>
      <w:proofErr w:type="gramEnd"/>
      <w:r w:rsidRPr="000D2291">
        <w:rPr>
          <w:rFonts w:ascii="Times New Roman" w:eastAsia="MS Mincho" w:hAnsi="Times New Roman" w:cs="Times New Roman"/>
          <w:b/>
          <w:sz w:val="24"/>
          <w:szCs w:val="20"/>
        </w:rPr>
        <w:t xml:space="preserve"> Rename Office of Elder Services Adult Protective Services program.  </w:t>
      </w:r>
      <w:r w:rsidRPr="000D2291">
        <w:rPr>
          <w:rFonts w:ascii="Times New Roman" w:eastAsia="MS Mincho" w:hAnsi="Times New Roman" w:cs="Times New Roman"/>
        </w:rPr>
        <w:t>Notwithstanding any other provision of law, the Office of Elder Services Adult Protective Services program within the Department of Health and Human Services is renamed Office of Aging and Disability Services Adult Protective Services program.</w:t>
      </w:r>
      <w:r w:rsidRPr="000D2291">
        <w:rPr>
          <w:rFonts w:ascii="Times New Roman" w:eastAsia="MS Mincho" w:hAnsi="Times New Roman" w:cs="Times New Roman"/>
          <w:szCs w:val="20"/>
        </w:rPr>
        <w:t xml:space="preserve"> </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szCs w:val="20"/>
        </w:rPr>
      </w:pPr>
      <w:proofErr w:type="gramStart"/>
      <w:r w:rsidRPr="000D2291">
        <w:rPr>
          <w:rFonts w:ascii="Times New Roman" w:eastAsia="MS Mincho" w:hAnsi="Times New Roman" w:cs="Times New Roman"/>
          <w:b/>
          <w:sz w:val="24"/>
          <w:szCs w:val="20"/>
        </w:rPr>
        <w:lastRenderedPageBreak/>
        <w:t xml:space="preserve">Sec. </w:t>
      </w:r>
      <w:r w:rsidR="00076D2C">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13.</w:t>
      </w:r>
      <w:proofErr w:type="gramEnd"/>
      <w:r w:rsidRPr="000D2291">
        <w:rPr>
          <w:rFonts w:ascii="Times New Roman" w:eastAsia="MS Mincho" w:hAnsi="Times New Roman" w:cs="Times New Roman"/>
          <w:b/>
          <w:sz w:val="24"/>
          <w:szCs w:val="20"/>
        </w:rPr>
        <w:t xml:space="preserve"> Rename Office of Substance Abuse program.  </w:t>
      </w:r>
      <w:r w:rsidRPr="000D2291">
        <w:rPr>
          <w:rFonts w:ascii="Times New Roman" w:eastAsia="MS Mincho" w:hAnsi="Times New Roman" w:cs="Times New Roman"/>
        </w:rPr>
        <w:t>Notwithstanding any other provision of law, the Office of Substance Abuse program within the Department of Health and Human Services is renamed Office of Substance Abuse and Mental Health Services program.</w:t>
      </w:r>
      <w:r w:rsidRPr="000D2291">
        <w:rPr>
          <w:rFonts w:ascii="Times New Roman" w:eastAsia="MS Mincho" w:hAnsi="Times New Roman" w:cs="Times New Roman"/>
          <w:szCs w:val="20"/>
        </w:rPr>
        <w:t xml:space="preserve"> </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szCs w:val="20"/>
        </w:rPr>
      </w:pPr>
      <w:proofErr w:type="gramStart"/>
      <w:r w:rsidRPr="000D2291">
        <w:rPr>
          <w:rFonts w:ascii="Times New Roman" w:eastAsia="MS Mincho" w:hAnsi="Times New Roman" w:cs="Times New Roman"/>
          <w:b/>
          <w:sz w:val="24"/>
          <w:szCs w:val="20"/>
        </w:rPr>
        <w:t xml:space="preserve">Sec. </w:t>
      </w:r>
      <w:r w:rsidR="00AA57A9">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14.</w:t>
      </w:r>
      <w:proofErr w:type="gramEnd"/>
      <w:r w:rsidRPr="000D2291">
        <w:rPr>
          <w:rFonts w:ascii="Times New Roman" w:eastAsia="MS Mincho" w:hAnsi="Times New Roman" w:cs="Times New Roman"/>
          <w:b/>
          <w:sz w:val="24"/>
          <w:szCs w:val="20"/>
        </w:rPr>
        <w:t xml:space="preserve"> Rename Driver Education &amp; Evaluation Program – Substance Abuse program.  </w:t>
      </w:r>
      <w:r w:rsidRPr="000D2291">
        <w:rPr>
          <w:rFonts w:ascii="Times New Roman" w:eastAsia="MS Mincho" w:hAnsi="Times New Roman" w:cs="Times New Roman"/>
        </w:rPr>
        <w:t>Notwithstanding any other provision of law, the Driver Education &amp; Evaluation Program - Substance Abuse program within the Department of Health and Human Services is renamed Driver Education &amp; Evaluation Program - Office of Substance Abuse and Mental Health Services program.</w:t>
      </w:r>
      <w:r w:rsidRPr="000D2291">
        <w:rPr>
          <w:rFonts w:ascii="Times New Roman" w:eastAsia="MS Mincho" w:hAnsi="Times New Roman" w:cs="Times New Roman"/>
          <w:szCs w:val="20"/>
        </w:rPr>
        <w:t xml:space="preserve"> </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szCs w:val="20"/>
        </w:rPr>
      </w:pPr>
      <w:proofErr w:type="gramStart"/>
      <w:r w:rsidRPr="000D2291">
        <w:rPr>
          <w:rFonts w:ascii="Times New Roman" w:eastAsia="MS Mincho" w:hAnsi="Times New Roman" w:cs="Times New Roman"/>
          <w:b/>
          <w:sz w:val="24"/>
          <w:szCs w:val="20"/>
        </w:rPr>
        <w:t xml:space="preserve">Sec. </w:t>
      </w:r>
      <w:r w:rsidR="00AA57A9">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15.</w:t>
      </w:r>
      <w:proofErr w:type="gramEnd"/>
      <w:r w:rsidRPr="000D2291">
        <w:rPr>
          <w:rFonts w:ascii="Times New Roman" w:eastAsia="MS Mincho" w:hAnsi="Times New Roman" w:cs="Times New Roman"/>
          <w:b/>
          <w:sz w:val="24"/>
          <w:szCs w:val="20"/>
        </w:rPr>
        <w:t xml:space="preserve"> Rename Office of Substance Abuse – Medicaid Seed program.  </w:t>
      </w:r>
      <w:r w:rsidRPr="000D2291">
        <w:rPr>
          <w:rFonts w:ascii="Times New Roman" w:eastAsia="MS Mincho" w:hAnsi="Times New Roman" w:cs="Times New Roman"/>
        </w:rPr>
        <w:t>Notwithstanding any other provision of law, the Office of Substance Abuse – Medicaid Seed program within the Department of Health and Human Services is renamed Office of Substance Abuse and Mental Health Services – Medicaid Seed program.</w:t>
      </w:r>
      <w:r w:rsidRPr="000D2291">
        <w:rPr>
          <w:rFonts w:ascii="Times New Roman" w:eastAsia="MS Mincho" w:hAnsi="Times New Roman" w:cs="Times New Roman"/>
          <w:szCs w:val="20"/>
        </w:rPr>
        <w:t xml:space="preserve"> </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szCs w:val="20"/>
        </w:rPr>
      </w:pPr>
      <w:proofErr w:type="gramStart"/>
      <w:r w:rsidRPr="000D2291">
        <w:rPr>
          <w:rFonts w:ascii="Times New Roman" w:eastAsia="MS Mincho" w:hAnsi="Times New Roman" w:cs="Times New Roman"/>
          <w:b/>
          <w:sz w:val="24"/>
          <w:szCs w:val="20"/>
        </w:rPr>
        <w:t xml:space="preserve">Sec. </w:t>
      </w:r>
      <w:r w:rsidR="00AA57A9">
        <w:rPr>
          <w:rFonts w:ascii="Times New Roman" w:eastAsia="MS Mincho" w:hAnsi="Times New Roman" w:cs="Times New Roman"/>
          <w:b/>
          <w:sz w:val="24"/>
          <w:szCs w:val="20"/>
        </w:rPr>
        <w:t>TTT</w:t>
      </w:r>
      <w:r w:rsidR="001D6A63">
        <w:rPr>
          <w:rFonts w:ascii="Times New Roman" w:eastAsia="MS Mincho" w:hAnsi="Times New Roman" w:cs="Times New Roman"/>
          <w:b/>
          <w:sz w:val="24"/>
          <w:szCs w:val="20"/>
        </w:rPr>
        <w:t>-</w:t>
      </w:r>
      <w:r w:rsidRPr="000D2291">
        <w:rPr>
          <w:rFonts w:ascii="Times New Roman" w:eastAsia="MS Mincho" w:hAnsi="Times New Roman" w:cs="Times New Roman"/>
          <w:b/>
          <w:sz w:val="24"/>
          <w:szCs w:val="20"/>
        </w:rPr>
        <w:t>16.</w:t>
      </w:r>
      <w:proofErr w:type="gramEnd"/>
      <w:r w:rsidRPr="000D2291">
        <w:rPr>
          <w:rFonts w:ascii="Times New Roman" w:eastAsia="MS Mincho" w:hAnsi="Times New Roman" w:cs="Times New Roman"/>
          <w:b/>
          <w:sz w:val="24"/>
          <w:szCs w:val="20"/>
        </w:rPr>
        <w:t xml:space="preserve"> Rename Regional Operations program.  </w:t>
      </w:r>
      <w:r w:rsidRPr="000D2291">
        <w:rPr>
          <w:rFonts w:ascii="Times New Roman" w:eastAsia="MS Mincho" w:hAnsi="Times New Roman" w:cs="Times New Roman"/>
        </w:rPr>
        <w:t>Notwithstanding any other provision of law, the Regional Operations program within the Department of Health and Human Services is renamed District Operations program.</w:t>
      </w:r>
      <w:r w:rsidRPr="000D2291">
        <w:rPr>
          <w:rFonts w:ascii="Times New Roman" w:eastAsia="MS Mincho" w:hAnsi="Times New Roman" w:cs="Times New Roman"/>
          <w:szCs w:val="20"/>
        </w:rPr>
        <w:t xml:space="preserve"> </w:t>
      </w:r>
    </w:p>
    <w:p w:rsidR="000D2291" w:rsidRPr="000D2291" w:rsidRDefault="000D2291" w:rsidP="000D2291">
      <w:pPr>
        <w:widowControl/>
        <w:spacing w:before="60" w:after="60" w:line="240" w:lineRule="auto"/>
        <w:ind w:left="360" w:firstLine="360"/>
        <w:jc w:val="both"/>
        <w:rPr>
          <w:rFonts w:ascii="Times New Roman" w:eastAsia="MS Mincho" w:hAnsi="Times New Roman" w:cs="Times New Roman"/>
        </w:rPr>
      </w:pPr>
    </w:p>
    <w:p w:rsidR="000D2291" w:rsidRPr="000D2291" w:rsidRDefault="000D2291" w:rsidP="000D2291">
      <w:pPr>
        <w:widowControl/>
        <w:spacing w:after="0" w:line="240" w:lineRule="auto"/>
        <w:jc w:val="center"/>
        <w:rPr>
          <w:rFonts w:ascii="Times New Roman" w:eastAsia="Times New Roman" w:hAnsi="Times New Roman" w:cs="Times New Roman"/>
          <w:b/>
          <w:sz w:val="24"/>
          <w:szCs w:val="24"/>
        </w:rPr>
      </w:pPr>
      <w:r w:rsidRPr="000D2291">
        <w:rPr>
          <w:rFonts w:ascii="Times New Roman" w:eastAsia="Times New Roman" w:hAnsi="Times New Roman" w:cs="Times New Roman"/>
          <w:b/>
          <w:sz w:val="24"/>
          <w:szCs w:val="24"/>
        </w:rPr>
        <w:t>SUMMARY</w:t>
      </w:r>
    </w:p>
    <w:p w:rsidR="000D2291" w:rsidRPr="000D2291" w:rsidRDefault="000D2291" w:rsidP="000D2291">
      <w:pPr>
        <w:widowControl/>
        <w:spacing w:after="0" w:line="240" w:lineRule="auto"/>
        <w:jc w:val="center"/>
        <w:rPr>
          <w:rFonts w:ascii="Times New Roman" w:eastAsia="Times New Roman" w:hAnsi="Times New Roman" w:cs="Times New Roman"/>
          <w:b/>
          <w:sz w:val="24"/>
          <w:szCs w:val="24"/>
        </w:rPr>
      </w:pPr>
      <w:r w:rsidRPr="000D2291">
        <w:rPr>
          <w:rFonts w:ascii="Times New Roman" w:eastAsia="Times New Roman" w:hAnsi="Times New Roman" w:cs="Times New Roman"/>
          <w:b/>
          <w:sz w:val="24"/>
          <w:szCs w:val="24"/>
        </w:rPr>
        <w:t>PART</w:t>
      </w:r>
      <w:r w:rsidR="00EA2475">
        <w:rPr>
          <w:rFonts w:ascii="Times New Roman" w:eastAsia="Times New Roman" w:hAnsi="Times New Roman" w:cs="Times New Roman"/>
          <w:b/>
          <w:sz w:val="24"/>
          <w:szCs w:val="24"/>
        </w:rPr>
        <w:t xml:space="preserve"> </w:t>
      </w:r>
      <w:r w:rsidR="00AA57A9">
        <w:rPr>
          <w:rFonts w:ascii="Times New Roman" w:eastAsia="Times New Roman" w:hAnsi="Times New Roman" w:cs="Times New Roman"/>
          <w:b/>
          <w:sz w:val="24"/>
          <w:szCs w:val="24"/>
        </w:rPr>
        <w:t>TTT</w:t>
      </w:r>
    </w:p>
    <w:p w:rsidR="000D2291" w:rsidRPr="000D2291" w:rsidRDefault="00CD18FB" w:rsidP="001E2B7A">
      <w:pPr>
        <w:widowControl/>
        <w:spacing w:before="100" w:beforeAutospacing="1" w:after="100" w:afterAutospacing="1" w:line="240" w:lineRule="auto"/>
        <w:ind w:firstLine="720"/>
        <w:rPr>
          <w:rFonts w:ascii="Times New Roman" w:eastAsia="MS Mincho" w:hAnsi="Times New Roman" w:cs="Times New Roman"/>
          <w:b/>
        </w:rPr>
      </w:pPr>
      <w:r>
        <w:rPr>
          <w:rFonts w:ascii="Times New Roman" w:eastAsia="Times New Roman" w:hAnsi="Times New Roman" w:cs="Times New Roman"/>
          <w:sz w:val="24"/>
          <w:szCs w:val="24"/>
        </w:rPr>
        <w:t xml:space="preserve">This Part </w:t>
      </w:r>
      <w:r w:rsidR="000D2291" w:rsidRPr="000D2291">
        <w:rPr>
          <w:rFonts w:ascii="Times New Roman" w:eastAsia="Times New Roman" w:hAnsi="Times New Roman" w:cs="Times New Roman"/>
          <w:sz w:val="24"/>
          <w:szCs w:val="24"/>
        </w:rPr>
        <w:t xml:space="preserve"> renames several programs within the Department of Health and Human Services as follows: the </w:t>
      </w:r>
      <w:r w:rsidR="000D2291" w:rsidRPr="000D2291">
        <w:rPr>
          <w:rFonts w:ascii="Times New Roman" w:eastAsia="MS Mincho" w:hAnsi="Times New Roman" w:cs="Times New Roman"/>
        </w:rPr>
        <w:t xml:space="preserve">Bureau of Medical Services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 xml:space="preserve">Office of </w:t>
      </w:r>
      <w:proofErr w:type="spellStart"/>
      <w:r w:rsidR="000D2291" w:rsidRPr="000D2291">
        <w:rPr>
          <w:rFonts w:ascii="Times New Roman" w:eastAsia="MS Mincho" w:hAnsi="Times New Roman" w:cs="Times New Roman"/>
        </w:rPr>
        <w:t>MaineCare</w:t>
      </w:r>
      <w:proofErr w:type="spellEnd"/>
      <w:r w:rsidR="000D2291" w:rsidRPr="000D2291">
        <w:rPr>
          <w:rFonts w:ascii="Times New Roman" w:eastAsia="MS Mincho" w:hAnsi="Times New Roman" w:cs="Times New Roman"/>
        </w:rPr>
        <w:t xml:space="preserve"> Services program</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 xml:space="preserve">Office of Elder Services Central Office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Office of Aging and Disability Services Central Office program</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Office of Management and Budget program</w:t>
      </w:r>
      <w:r w:rsidR="00FE7301">
        <w:rPr>
          <w:rFonts w:ascii="Times New Roman" w:eastAsia="MS Mincho" w:hAnsi="Times New Roman" w:cs="Times New Roman"/>
        </w:rPr>
        <w:t>s</w:t>
      </w:r>
      <w:r w:rsidR="000D2291" w:rsidRPr="000D2291">
        <w:rPr>
          <w:rFonts w:ascii="Times New Roman" w:eastAsia="Times New Roman" w:hAnsi="Times New Roman" w:cs="Times New Roman"/>
          <w:sz w:val="24"/>
          <w:szCs w:val="24"/>
        </w:rPr>
        <w:t xml:space="preserve"> </w:t>
      </w:r>
      <w:r w:rsidR="00FE7301">
        <w:rPr>
          <w:rFonts w:ascii="Times New Roman" w:eastAsia="Times New Roman" w:hAnsi="Times New Roman" w:cs="Times New Roman"/>
          <w:sz w:val="24"/>
          <w:szCs w:val="24"/>
        </w:rPr>
        <w:t>are</w:t>
      </w:r>
      <w:r w:rsidR="000D2291" w:rsidRPr="000D2291">
        <w:rPr>
          <w:rFonts w:ascii="Times New Roman" w:eastAsia="Times New Roman" w:hAnsi="Times New Roman" w:cs="Times New Roman"/>
          <w:sz w:val="24"/>
          <w:szCs w:val="24"/>
        </w:rPr>
        <w:t xml:space="preserve"> renamed the </w:t>
      </w:r>
      <w:r w:rsidR="000D2291" w:rsidRPr="000D2291">
        <w:rPr>
          <w:rFonts w:ascii="Times New Roman" w:eastAsia="MS Mincho" w:hAnsi="Times New Roman" w:cs="Times New Roman"/>
        </w:rPr>
        <w:t>Office of the Commissioner program</w:t>
      </w:r>
      <w:r w:rsidR="00FE7301">
        <w:rPr>
          <w:rFonts w:ascii="Times New Roman" w:eastAsia="MS Mincho" w:hAnsi="Times New Roman" w:cs="Times New Roman"/>
        </w:rPr>
        <w:t>s</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 xml:space="preserve">Health – Bureau of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Maine Center for Disease Control and Prevention program</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OMB Division of Regional Business Operations program</w:t>
      </w:r>
      <w:r w:rsidR="000D2291" w:rsidRPr="000D2291">
        <w:rPr>
          <w:rFonts w:ascii="Times New Roman" w:eastAsia="Times New Roman" w:hAnsi="Times New Roman" w:cs="Times New Roman"/>
          <w:sz w:val="24"/>
          <w:szCs w:val="24"/>
        </w:rPr>
        <w:t xml:space="preserve"> is renamed the </w:t>
      </w:r>
      <w:r w:rsidR="000D2291" w:rsidRPr="000D2291">
        <w:rPr>
          <w:rFonts w:ascii="Times New Roman" w:eastAsia="MS Mincho" w:hAnsi="Times New Roman" w:cs="Times New Roman"/>
        </w:rPr>
        <w:t xml:space="preserve">Office of the Commissioner District Operations program; </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Bureau of Child and Family Services – Central program i</w:t>
      </w:r>
      <w:r w:rsidR="000D2291" w:rsidRPr="000D2291">
        <w:rPr>
          <w:rFonts w:ascii="Times New Roman" w:eastAsia="Times New Roman" w:hAnsi="Times New Roman" w:cs="Times New Roman"/>
          <w:sz w:val="24"/>
          <w:szCs w:val="24"/>
        </w:rPr>
        <w:t xml:space="preserve">s renamed the </w:t>
      </w:r>
      <w:r w:rsidR="000D2291" w:rsidRPr="000D2291">
        <w:rPr>
          <w:rFonts w:ascii="Times New Roman" w:eastAsia="MS Mincho" w:hAnsi="Times New Roman" w:cs="Times New Roman"/>
        </w:rPr>
        <w:t>Office of Child and Family Services – Central program; the Long Term Care – Human Services</w:t>
      </w:r>
      <w:r w:rsidR="000D2291" w:rsidRPr="000D2291">
        <w:rPr>
          <w:rFonts w:ascii="Times New Roman" w:eastAsia="MS Mincho" w:hAnsi="Times New Roman" w:cs="Times New Roman"/>
          <w:b/>
          <w:sz w:val="24"/>
          <w:szCs w:val="24"/>
        </w:rPr>
        <w:t xml:space="preserve"> </w:t>
      </w:r>
      <w:r w:rsidR="000D2291" w:rsidRPr="000D2291">
        <w:rPr>
          <w:rFonts w:ascii="Times New Roman" w:eastAsia="MS Mincho" w:hAnsi="Times New Roman" w:cs="Times New Roman"/>
        </w:rPr>
        <w:t xml:space="preserve">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 xml:space="preserve">Long Term Care – </w:t>
      </w:r>
      <w:r w:rsidR="00573A2C">
        <w:rPr>
          <w:rFonts w:ascii="Times New Roman" w:eastAsia="MS Mincho" w:hAnsi="Times New Roman" w:cs="Times New Roman"/>
        </w:rPr>
        <w:t>Office of Aging and Disability Services program</w:t>
      </w:r>
      <w:r w:rsidR="000D2291" w:rsidRPr="000D2291">
        <w:rPr>
          <w:rFonts w:ascii="Times New Roman" w:eastAsia="MS Mincho" w:hAnsi="Times New Roman" w:cs="Times New Roman"/>
        </w:rPr>
        <w:t xml:space="preserve">; the Bureau of Child and Family Services – Regional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Office of Child and Family Services – District program;</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Bureau of Family Independence – Regional</w:t>
      </w:r>
      <w:r w:rsidR="000D2291" w:rsidRPr="000D2291">
        <w:rPr>
          <w:rFonts w:ascii="Times New Roman" w:eastAsia="MS Mincho" w:hAnsi="Times New Roman" w:cs="Times New Roman"/>
          <w:b/>
          <w:sz w:val="24"/>
          <w:szCs w:val="24"/>
        </w:rPr>
        <w:t xml:space="preserve"> </w:t>
      </w:r>
      <w:r w:rsidR="000D2291" w:rsidRPr="000D2291">
        <w:rPr>
          <w:rFonts w:ascii="Times New Roman" w:eastAsia="MS Mincho" w:hAnsi="Times New Roman" w:cs="Times New Roman"/>
          <w:sz w:val="24"/>
          <w:szCs w:val="24"/>
        </w:rPr>
        <w:t xml:space="preserve">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Office for Family Independence – District program;</w:t>
      </w:r>
      <w:r w:rsidR="000D2291" w:rsidRPr="000D2291">
        <w:rPr>
          <w:rFonts w:ascii="Times New Roman" w:eastAsia="Times New Roman" w:hAnsi="Times New Roman" w:cs="Times New Roman"/>
          <w:sz w:val="24"/>
          <w:szCs w:val="24"/>
        </w:rPr>
        <w:t xml:space="preserve"> the</w:t>
      </w:r>
      <w:r w:rsidR="000D2291" w:rsidRPr="000D2291">
        <w:rPr>
          <w:rFonts w:ascii="Times New Roman" w:eastAsia="MS Mincho" w:hAnsi="Times New Roman" w:cs="Times New Roman"/>
          <w:sz w:val="24"/>
          <w:szCs w:val="24"/>
        </w:rPr>
        <w:t xml:space="preserve"> </w:t>
      </w:r>
      <w:r w:rsidR="000D2291" w:rsidRPr="000D2291">
        <w:rPr>
          <w:rFonts w:ascii="Times New Roman" w:eastAsia="MS Mincho" w:hAnsi="Times New Roman" w:cs="Times New Roman"/>
        </w:rPr>
        <w:t>Division of Purchased Services</w:t>
      </w:r>
      <w:r w:rsidR="000D2291" w:rsidRPr="000D2291">
        <w:rPr>
          <w:rFonts w:ascii="Times New Roman" w:eastAsia="MS Mincho" w:hAnsi="Times New Roman" w:cs="Times New Roman"/>
          <w:sz w:val="24"/>
          <w:szCs w:val="24"/>
        </w:rPr>
        <w:t xml:space="preserve"> program</w:t>
      </w:r>
      <w:r w:rsidR="000D2291" w:rsidRPr="000D2291">
        <w:rPr>
          <w:rFonts w:ascii="Times New Roman" w:eastAsia="MS Mincho" w:hAnsi="Times New Roman" w:cs="Times New Roman"/>
        </w:rPr>
        <w:t xml:space="preserve">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Division of Contract Management program; the</w:t>
      </w:r>
      <w:r w:rsidR="000D2291" w:rsidRPr="000D2291">
        <w:rPr>
          <w:rFonts w:ascii="Times New Roman" w:eastAsia="Times New Roman" w:hAnsi="Times New Roman" w:cs="Times New Roman"/>
          <w:sz w:val="24"/>
          <w:szCs w:val="24"/>
        </w:rPr>
        <w:t xml:space="preserve"> </w:t>
      </w:r>
      <w:r w:rsidR="000D2291" w:rsidRPr="000D2291">
        <w:rPr>
          <w:rFonts w:ascii="Times New Roman" w:eastAsia="MS Mincho" w:hAnsi="Times New Roman" w:cs="Times New Roman"/>
        </w:rPr>
        <w:t xml:space="preserve">Division of Data, Research and Vital Statistics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Data, Research and Vital Statistics program;</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 xml:space="preserve">Office of Elder Services Adult Protective Services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Office of Aging and Disability Services Adult Protective Services program;</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 xml:space="preserve">Office of Substance Abuse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 xml:space="preserve">Office of Substance Abuse and Mental Health Services program; </w:t>
      </w:r>
      <w:r w:rsidR="000D2291" w:rsidRPr="000D2291">
        <w:rPr>
          <w:rFonts w:ascii="Times New Roman" w:eastAsia="Times New Roman" w:hAnsi="Times New Roman" w:cs="Times New Roman"/>
          <w:sz w:val="24"/>
          <w:szCs w:val="24"/>
        </w:rPr>
        <w:t xml:space="preserve">the </w:t>
      </w:r>
      <w:r w:rsidR="000D2291" w:rsidRPr="000D2291">
        <w:rPr>
          <w:rFonts w:ascii="Times New Roman" w:eastAsia="MS Mincho" w:hAnsi="Times New Roman" w:cs="Times New Roman"/>
        </w:rPr>
        <w:t xml:space="preserve">Driver Education &amp; Evaluation Program - Substance Abuse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Driver Education &amp; Evaluation Program - Office of Substance Abuse and Mental Health Services program;</w:t>
      </w:r>
      <w:r w:rsidR="000D2291" w:rsidRPr="000D2291">
        <w:rPr>
          <w:rFonts w:ascii="Times New Roman" w:eastAsia="Times New Roman" w:hAnsi="Times New Roman" w:cs="Times New Roman"/>
          <w:sz w:val="24"/>
          <w:szCs w:val="24"/>
        </w:rPr>
        <w:t xml:space="preserve"> the </w:t>
      </w:r>
      <w:r w:rsidR="000D2291" w:rsidRPr="000D2291">
        <w:rPr>
          <w:rFonts w:ascii="Times New Roman" w:eastAsia="MS Mincho" w:hAnsi="Times New Roman" w:cs="Times New Roman"/>
        </w:rPr>
        <w:t xml:space="preserve">Office of Substance Abuse – Medicaid Seed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 xml:space="preserve">Office of Substance Abuse and Mental Health Services – Medicaid Seed program;  </w:t>
      </w:r>
      <w:r w:rsidR="000D2291" w:rsidRPr="000D2291">
        <w:rPr>
          <w:rFonts w:ascii="Times New Roman" w:eastAsia="Times New Roman" w:hAnsi="Times New Roman" w:cs="Times New Roman"/>
          <w:sz w:val="24"/>
          <w:szCs w:val="24"/>
        </w:rPr>
        <w:t xml:space="preserve">and the </w:t>
      </w:r>
      <w:r w:rsidR="000D2291" w:rsidRPr="000D2291">
        <w:rPr>
          <w:rFonts w:ascii="Times New Roman" w:eastAsia="MS Mincho" w:hAnsi="Times New Roman" w:cs="Times New Roman"/>
        </w:rPr>
        <w:t xml:space="preserve">Regional Operations program </w:t>
      </w:r>
      <w:r w:rsidR="000D2291" w:rsidRPr="000D2291">
        <w:rPr>
          <w:rFonts w:ascii="Times New Roman" w:eastAsia="Times New Roman" w:hAnsi="Times New Roman" w:cs="Times New Roman"/>
          <w:sz w:val="24"/>
          <w:szCs w:val="24"/>
        </w:rPr>
        <w:t xml:space="preserve">is renamed the </w:t>
      </w:r>
      <w:r w:rsidR="000D2291" w:rsidRPr="000D2291">
        <w:rPr>
          <w:rFonts w:ascii="Times New Roman" w:eastAsia="MS Mincho" w:hAnsi="Times New Roman" w:cs="Times New Roman"/>
        </w:rPr>
        <w:t>District Operations program.</w:t>
      </w:r>
    </w:p>
    <w:p w:rsidR="003825B2" w:rsidRDefault="003825B2"/>
    <w:p w:rsidR="003825B2" w:rsidRDefault="003825B2"/>
    <w:p w:rsidR="003825B2" w:rsidRDefault="003825B2"/>
    <w:p w:rsidR="003825B2" w:rsidRDefault="003825B2"/>
    <w:p w:rsidR="00DA026C" w:rsidRDefault="00DA026C" w:rsidP="000D2291">
      <w:pPr>
        <w:autoSpaceDE w:val="0"/>
        <w:autoSpaceDN w:val="0"/>
        <w:adjustRightInd w:val="0"/>
        <w:spacing w:before="240" w:after="0" w:line="240" w:lineRule="auto"/>
        <w:rPr>
          <w:rFonts w:ascii="Times New Roman" w:eastAsia="Calibri" w:hAnsi="Times New Roman" w:cs="Times New Roman"/>
          <w:b/>
          <w:bCs/>
          <w:sz w:val="24"/>
          <w:szCs w:val="24"/>
        </w:rPr>
      </w:pPr>
    </w:p>
    <w:p w:rsidR="00DA026C" w:rsidRDefault="00DA026C" w:rsidP="000D2291">
      <w:pPr>
        <w:autoSpaceDE w:val="0"/>
        <w:autoSpaceDN w:val="0"/>
        <w:adjustRightInd w:val="0"/>
        <w:spacing w:before="240" w:after="0" w:line="240" w:lineRule="auto"/>
        <w:rPr>
          <w:rFonts w:ascii="Times New Roman" w:eastAsia="Calibri" w:hAnsi="Times New Roman" w:cs="Times New Roman"/>
          <w:b/>
          <w:bCs/>
          <w:sz w:val="24"/>
          <w:szCs w:val="24"/>
        </w:rPr>
      </w:pPr>
    </w:p>
    <w:p w:rsidR="00D92F99" w:rsidRPr="00D92F99" w:rsidRDefault="00D92F99" w:rsidP="00D92F99">
      <w:pPr>
        <w:autoSpaceDE w:val="0"/>
        <w:autoSpaceDN w:val="0"/>
        <w:adjustRightInd w:val="0"/>
        <w:spacing w:before="240" w:after="0" w:line="240" w:lineRule="auto"/>
        <w:rPr>
          <w:rFonts w:ascii="Times New Roman" w:eastAsia="Calibri" w:hAnsi="Times New Roman" w:cs="Times New Roman"/>
          <w:b/>
          <w:color w:val="000000"/>
          <w:sz w:val="24"/>
          <w:szCs w:val="24"/>
        </w:rPr>
      </w:pPr>
      <w:r w:rsidRPr="00D92F99">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 a new Part </w:t>
      </w:r>
      <w:r w:rsidR="003B65DD">
        <w:rPr>
          <w:rFonts w:ascii="Times New Roman" w:eastAsia="Calibri" w:hAnsi="Times New Roman" w:cs="Times New Roman"/>
          <w:b/>
          <w:bCs/>
          <w:sz w:val="24"/>
          <w:szCs w:val="24"/>
        </w:rPr>
        <w:t>UUU</w:t>
      </w:r>
    </w:p>
    <w:p w:rsidR="00D92F99" w:rsidRPr="00D92F99" w:rsidRDefault="00D92F99" w:rsidP="00D92F99">
      <w:pPr>
        <w:autoSpaceDE w:val="0"/>
        <w:autoSpaceDN w:val="0"/>
        <w:adjustRightInd w:val="0"/>
        <w:spacing w:before="240" w:after="0" w:line="240" w:lineRule="auto"/>
        <w:jc w:val="center"/>
        <w:rPr>
          <w:rFonts w:ascii="Times New Roman" w:eastAsia="Calibri" w:hAnsi="Times New Roman" w:cs="Times New Roman"/>
          <w:b/>
          <w:color w:val="000000"/>
          <w:sz w:val="24"/>
          <w:szCs w:val="24"/>
        </w:rPr>
      </w:pPr>
      <w:r w:rsidRPr="00D92F99">
        <w:rPr>
          <w:rFonts w:ascii="Times New Roman" w:eastAsia="Calibri" w:hAnsi="Times New Roman" w:cs="Times New Roman"/>
          <w:b/>
          <w:color w:val="000000"/>
          <w:sz w:val="24"/>
          <w:szCs w:val="24"/>
        </w:rPr>
        <w:t xml:space="preserve">Part </w:t>
      </w:r>
      <w:r w:rsidR="003B65DD">
        <w:rPr>
          <w:rFonts w:ascii="Times New Roman" w:eastAsia="Calibri" w:hAnsi="Times New Roman" w:cs="Times New Roman"/>
          <w:b/>
          <w:color w:val="000000"/>
          <w:sz w:val="24"/>
          <w:szCs w:val="24"/>
        </w:rPr>
        <w:t>UUU</w:t>
      </w:r>
    </w:p>
    <w:p w:rsidR="00D92F99" w:rsidRPr="00D92F99" w:rsidRDefault="00D26383" w:rsidP="00D92F99">
      <w:pPr>
        <w:autoSpaceDE w:val="0"/>
        <w:autoSpaceDN w:val="0"/>
        <w:adjustRightInd w:val="0"/>
        <w:spacing w:before="240" w:after="0" w:line="240" w:lineRule="auto"/>
        <w:ind w:firstLine="400"/>
        <w:rPr>
          <w:rFonts w:ascii="Times New Roman" w:eastAsia="Calibri" w:hAnsi="Times New Roman" w:cs="Times New Roman"/>
          <w:bCs/>
          <w:color w:val="000000"/>
          <w:sz w:val="24"/>
          <w:szCs w:val="24"/>
        </w:rPr>
      </w:pPr>
      <w:proofErr w:type="gramStart"/>
      <w:r>
        <w:rPr>
          <w:rFonts w:ascii="Times New Roman" w:eastAsia="Calibri" w:hAnsi="Times New Roman" w:cs="Times New Roman"/>
          <w:b/>
          <w:bCs/>
          <w:color w:val="000000"/>
          <w:sz w:val="24"/>
          <w:szCs w:val="24"/>
        </w:rPr>
        <w:t xml:space="preserve">Sec. </w:t>
      </w:r>
      <w:r w:rsidR="003B65DD">
        <w:rPr>
          <w:rFonts w:ascii="Times New Roman" w:eastAsia="Calibri" w:hAnsi="Times New Roman" w:cs="Times New Roman"/>
          <w:b/>
          <w:bCs/>
          <w:color w:val="000000"/>
          <w:sz w:val="24"/>
          <w:szCs w:val="24"/>
        </w:rPr>
        <w:t>UUU</w:t>
      </w:r>
      <w:r>
        <w:rPr>
          <w:rFonts w:ascii="Times New Roman" w:eastAsia="Calibri" w:hAnsi="Times New Roman" w:cs="Times New Roman"/>
          <w:b/>
          <w:bCs/>
          <w:color w:val="000000"/>
          <w:sz w:val="24"/>
          <w:szCs w:val="24"/>
        </w:rPr>
        <w:t>-1.</w:t>
      </w:r>
      <w:proofErr w:type="gramEnd"/>
      <w:r>
        <w:rPr>
          <w:rFonts w:ascii="Times New Roman" w:eastAsia="Calibri" w:hAnsi="Times New Roman" w:cs="Times New Roman"/>
          <w:b/>
          <w:bCs/>
          <w:color w:val="000000"/>
          <w:sz w:val="24"/>
          <w:szCs w:val="24"/>
        </w:rPr>
        <w:t xml:space="preserve"> </w:t>
      </w:r>
      <w:r w:rsidR="00D92F99" w:rsidRPr="00D92F99">
        <w:rPr>
          <w:rFonts w:ascii="Times New Roman" w:eastAsia="Calibri" w:hAnsi="Times New Roman" w:cs="Times New Roman"/>
          <w:b/>
          <w:bCs/>
          <w:color w:val="000000"/>
          <w:sz w:val="24"/>
          <w:szCs w:val="24"/>
        </w:rPr>
        <w:t>22 MRSA, §3762, sub-§3</w:t>
      </w:r>
      <w:r w:rsidR="003F51BE">
        <w:rPr>
          <w:rFonts w:ascii="Times New Roman" w:eastAsia="Calibri" w:hAnsi="Times New Roman" w:cs="Times New Roman"/>
          <w:b/>
          <w:bCs/>
          <w:color w:val="000000"/>
          <w:sz w:val="24"/>
          <w:szCs w:val="24"/>
        </w:rPr>
        <w:t>-B</w:t>
      </w:r>
      <w:r w:rsidR="00D92F99" w:rsidRPr="00D92F99">
        <w:rPr>
          <w:rFonts w:ascii="Times New Roman" w:eastAsia="Calibri" w:hAnsi="Times New Roman" w:cs="Times New Roman"/>
          <w:b/>
          <w:bCs/>
          <w:color w:val="000000"/>
          <w:sz w:val="24"/>
          <w:szCs w:val="24"/>
        </w:rPr>
        <w:t>,</w:t>
      </w:r>
      <w:r w:rsidR="00D92F99" w:rsidRPr="00D92F99">
        <w:rPr>
          <w:rFonts w:ascii="Times New Roman" w:eastAsia="Calibri" w:hAnsi="Times New Roman" w:cs="Times New Roman"/>
          <w:bCs/>
          <w:color w:val="000000"/>
          <w:sz w:val="24"/>
          <w:szCs w:val="24"/>
        </w:rPr>
        <w:t xml:space="preserve"> </w:t>
      </w:r>
      <w:r w:rsidR="003F51BE">
        <w:rPr>
          <w:rFonts w:ascii="Times New Roman" w:eastAsia="Calibri" w:hAnsi="Times New Roman" w:cs="Times New Roman"/>
          <w:bCs/>
          <w:color w:val="000000"/>
          <w:sz w:val="24"/>
          <w:szCs w:val="24"/>
        </w:rPr>
        <w:t xml:space="preserve">as amended by PL 2011, c. 380, Pt. KK §4, </w:t>
      </w:r>
      <w:r w:rsidR="00D92F99" w:rsidRPr="00D92F99">
        <w:rPr>
          <w:rFonts w:ascii="Times New Roman" w:eastAsia="Calibri" w:hAnsi="Times New Roman" w:cs="Times New Roman"/>
          <w:bCs/>
          <w:color w:val="000000"/>
          <w:sz w:val="24"/>
          <w:szCs w:val="24"/>
        </w:rPr>
        <w:t>is</w:t>
      </w:r>
      <w:r w:rsidR="003F51BE">
        <w:rPr>
          <w:rFonts w:ascii="Times New Roman" w:eastAsia="Calibri" w:hAnsi="Times New Roman" w:cs="Times New Roman"/>
          <w:bCs/>
          <w:color w:val="000000"/>
          <w:sz w:val="24"/>
          <w:szCs w:val="24"/>
        </w:rPr>
        <w:t xml:space="preserve"> further</w:t>
      </w:r>
      <w:r w:rsidR="00D92F99" w:rsidRPr="00D92F99">
        <w:rPr>
          <w:rFonts w:ascii="Times New Roman" w:eastAsia="Calibri" w:hAnsi="Times New Roman" w:cs="Times New Roman"/>
          <w:bCs/>
          <w:color w:val="000000"/>
          <w:sz w:val="24"/>
          <w:szCs w:val="24"/>
        </w:rPr>
        <w:t xml:space="preserve"> amended to read:</w:t>
      </w:r>
    </w:p>
    <w:p w:rsidR="00D92F99" w:rsidRPr="00D92F99" w:rsidRDefault="00D92F99" w:rsidP="00D92F99">
      <w:pPr>
        <w:widowControl/>
        <w:spacing w:after="0" w:line="240" w:lineRule="auto"/>
        <w:rPr>
          <w:rFonts w:ascii="Times New Roman" w:eastAsia="Calibri" w:hAnsi="Times New Roman" w:cs="Times New Roman"/>
          <w:color w:val="000000"/>
          <w:sz w:val="24"/>
          <w:szCs w:val="24"/>
        </w:rPr>
      </w:pPr>
    </w:p>
    <w:p w:rsidR="00D92F99" w:rsidRPr="00D92F99" w:rsidRDefault="00D92F99" w:rsidP="00D92F99">
      <w:pPr>
        <w:widowControl/>
        <w:spacing w:after="0" w:line="240" w:lineRule="auto"/>
        <w:ind w:firstLine="400"/>
        <w:rPr>
          <w:rFonts w:ascii="Times New Roman" w:eastAsia="Calibri" w:hAnsi="Times New Roman" w:cs="Times New Roman"/>
          <w:color w:val="1F497D"/>
          <w:sz w:val="24"/>
          <w:szCs w:val="24"/>
        </w:rPr>
      </w:pPr>
      <w:r w:rsidRPr="00D92F99">
        <w:rPr>
          <w:rFonts w:ascii="Times New Roman" w:eastAsia="Calibri" w:hAnsi="Times New Roman" w:cs="Times New Roman"/>
          <w:color w:val="000000"/>
          <w:sz w:val="24"/>
          <w:szCs w:val="24"/>
        </w:rPr>
        <w:t> </w:t>
      </w:r>
      <w:r w:rsidRPr="00D92F99">
        <w:rPr>
          <w:rFonts w:ascii="Times New Roman" w:eastAsia="Calibri" w:hAnsi="Times New Roman" w:cs="Times New Roman"/>
          <w:sz w:val="24"/>
          <w:szCs w:val="24"/>
        </w:rPr>
        <w:t xml:space="preserve">(6) To provide a special housing allowance for TANF families whose shelter expenses for rent, mortgage or similar payments, homeowners insurance and property taxes equal or exceed 75% of their monthly income.  The special housing allowance is limited to $100 per month for each family. </w:t>
      </w:r>
      <w:r w:rsidRPr="00D92F99">
        <w:rPr>
          <w:rFonts w:ascii="Times New Roman" w:eastAsia="Calibri" w:hAnsi="Times New Roman" w:cs="Times New Roman"/>
          <w:sz w:val="24"/>
          <w:szCs w:val="24"/>
          <w:u w:val="single"/>
        </w:rPr>
        <w:t xml:space="preserve">Effective October 1, 2013, the special housing allowance is limited to $200 per month for each family.  </w:t>
      </w:r>
      <w:r w:rsidRPr="00D92F99">
        <w:rPr>
          <w:rFonts w:ascii="Times New Roman" w:eastAsia="Calibri" w:hAnsi="Times New Roman" w:cs="Times New Roman"/>
          <w:sz w:val="24"/>
          <w:szCs w:val="24"/>
        </w:rPr>
        <w:t>For purposes of this subparagraph, "monthly income" means the total of the TANF monthly benefit and all income countable under the TANF program, plus child support received by the family, excluding the $50 pass-through payment;</w:t>
      </w:r>
    </w:p>
    <w:p w:rsidR="00D92F99" w:rsidRPr="00D92F99" w:rsidRDefault="00D92F99" w:rsidP="00D92F99">
      <w:pPr>
        <w:autoSpaceDE w:val="0"/>
        <w:autoSpaceDN w:val="0"/>
        <w:adjustRightInd w:val="0"/>
        <w:spacing w:before="240" w:after="0" w:line="240" w:lineRule="auto"/>
        <w:ind w:firstLine="400"/>
        <w:rPr>
          <w:rFonts w:ascii="Times New Roman" w:eastAsia="Calibri" w:hAnsi="Times New Roman" w:cs="Times New Roman"/>
          <w:color w:val="000000"/>
          <w:sz w:val="24"/>
          <w:szCs w:val="24"/>
        </w:rPr>
      </w:pPr>
    </w:p>
    <w:p w:rsidR="00D92F99" w:rsidRPr="00D92F99" w:rsidRDefault="00D92F99" w:rsidP="00D92F99">
      <w:pPr>
        <w:widowControl/>
        <w:spacing w:after="0" w:line="240" w:lineRule="auto"/>
        <w:jc w:val="center"/>
        <w:outlineLvl w:val="0"/>
        <w:rPr>
          <w:rFonts w:ascii="Times New Roman" w:eastAsia="Calibri" w:hAnsi="Times New Roman" w:cs="Times New Roman"/>
          <w:b/>
        </w:rPr>
      </w:pPr>
      <w:r w:rsidRPr="00D92F99">
        <w:rPr>
          <w:rFonts w:ascii="Times New Roman" w:eastAsia="Calibri" w:hAnsi="Times New Roman" w:cs="Times New Roman"/>
          <w:b/>
        </w:rPr>
        <w:t>SUMMARY</w:t>
      </w:r>
    </w:p>
    <w:p w:rsidR="00D92F99" w:rsidRPr="00D92F99" w:rsidRDefault="00D92F99" w:rsidP="00D92F99">
      <w:pPr>
        <w:widowControl/>
        <w:spacing w:after="0" w:line="240" w:lineRule="auto"/>
        <w:jc w:val="center"/>
        <w:rPr>
          <w:rFonts w:ascii="Times New Roman" w:eastAsia="Calibri" w:hAnsi="Times New Roman" w:cs="Times New Roman"/>
          <w:b/>
        </w:rPr>
      </w:pPr>
      <w:r w:rsidRPr="00D92F99">
        <w:rPr>
          <w:rFonts w:ascii="Times New Roman" w:eastAsia="Calibri" w:hAnsi="Times New Roman" w:cs="Times New Roman"/>
          <w:b/>
        </w:rPr>
        <w:t xml:space="preserve">PART </w:t>
      </w:r>
      <w:r w:rsidR="003B65DD">
        <w:rPr>
          <w:rFonts w:ascii="Times New Roman" w:eastAsia="Calibri" w:hAnsi="Times New Roman" w:cs="Times New Roman"/>
          <w:b/>
        </w:rPr>
        <w:t>UUU</w:t>
      </w:r>
    </w:p>
    <w:p w:rsidR="00D92F99" w:rsidRPr="00D92F99" w:rsidRDefault="00D92F99" w:rsidP="00D92F99">
      <w:pPr>
        <w:autoSpaceDE w:val="0"/>
        <w:autoSpaceDN w:val="0"/>
        <w:adjustRightInd w:val="0"/>
        <w:spacing w:before="240" w:after="0" w:line="240" w:lineRule="auto"/>
        <w:rPr>
          <w:rFonts w:ascii="Times New Roman" w:eastAsia="Calibri" w:hAnsi="Times New Roman" w:cs="Times New Roman"/>
          <w:color w:val="000000"/>
          <w:sz w:val="24"/>
          <w:szCs w:val="24"/>
        </w:rPr>
      </w:pPr>
      <w:r w:rsidRPr="00D92F99">
        <w:rPr>
          <w:rFonts w:ascii="Times New Roman" w:eastAsia="Calibri" w:hAnsi="Times New Roman" w:cs="Times New Roman"/>
        </w:rPr>
        <w:tab/>
        <w:t xml:space="preserve">This </w:t>
      </w:r>
      <w:r w:rsidR="00AA57A9" w:rsidRPr="00D92F99">
        <w:rPr>
          <w:rFonts w:ascii="Times New Roman" w:eastAsia="Calibri" w:hAnsi="Times New Roman" w:cs="Times New Roman"/>
        </w:rPr>
        <w:t xml:space="preserve">Part </w:t>
      </w:r>
      <w:r w:rsidR="00AA57A9" w:rsidRPr="00D92F99">
        <w:rPr>
          <w:rFonts w:ascii="Times New Roman" w:eastAsia="Calibri" w:hAnsi="Times New Roman" w:cs="Times New Roman"/>
          <w:color w:val="000000"/>
          <w:sz w:val="24"/>
          <w:szCs w:val="24"/>
        </w:rPr>
        <w:t>increases</w:t>
      </w:r>
      <w:r w:rsidRPr="00D92F99">
        <w:rPr>
          <w:rFonts w:ascii="Times New Roman" w:eastAsia="Calibri" w:hAnsi="Times New Roman" w:cs="Times New Roman"/>
          <w:color w:val="000000"/>
          <w:sz w:val="24"/>
          <w:szCs w:val="24"/>
        </w:rPr>
        <w:t xml:space="preserve"> the limit for special housing allowance for TANF families from $100 monthly to $200 monthly for qualified households. </w:t>
      </w: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D92F99" w:rsidRDefault="00D92F99" w:rsidP="00D92F99">
      <w:pPr>
        <w:widowControl/>
        <w:spacing w:after="0" w:line="240" w:lineRule="auto"/>
        <w:rPr>
          <w:rFonts w:ascii="Calibri" w:eastAsia="Calibri" w:hAnsi="Calibri" w:cs="Times New Roman"/>
        </w:rPr>
      </w:pPr>
    </w:p>
    <w:p w:rsidR="0019314B" w:rsidRDefault="0019314B">
      <w:pPr>
        <w:widowControl/>
        <w:rPr>
          <w:rFonts w:ascii="Calibri" w:eastAsia="Calibri" w:hAnsi="Calibri" w:cs="Times New Roman"/>
        </w:rPr>
      </w:pPr>
      <w:r>
        <w:rPr>
          <w:rFonts w:ascii="Calibri" w:eastAsia="Calibri" w:hAnsi="Calibri" w:cs="Times New Roman"/>
        </w:rPr>
        <w:br w:type="page"/>
      </w:r>
    </w:p>
    <w:p w:rsidR="00D92F99" w:rsidRPr="00D92F99" w:rsidRDefault="00D92F99" w:rsidP="00D92F99">
      <w:pPr>
        <w:autoSpaceDE w:val="0"/>
        <w:autoSpaceDN w:val="0"/>
        <w:adjustRightInd w:val="0"/>
        <w:spacing w:before="240" w:after="0" w:line="240" w:lineRule="auto"/>
        <w:rPr>
          <w:rFonts w:ascii="Times New Roman" w:eastAsia="Calibri" w:hAnsi="Times New Roman" w:cs="Times New Roman"/>
          <w:b/>
          <w:color w:val="000000"/>
          <w:sz w:val="24"/>
          <w:szCs w:val="24"/>
        </w:rPr>
      </w:pPr>
      <w:r w:rsidRPr="00D92F99">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 a new Part </w:t>
      </w:r>
      <w:r w:rsidR="003B65DD">
        <w:rPr>
          <w:rFonts w:ascii="Times New Roman" w:eastAsia="Calibri" w:hAnsi="Times New Roman" w:cs="Times New Roman"/>
          <w:b/>
          <w:bCs/>
          <w:sz w:val="24"/>
          <w:szCs w:val="24"/>
        </w:rPr>
        <w:t>VVV</w:t>
      </w:r>
    </w:p>
    <w:p w:rsidR="00D92F99" w:rsidRPr="00D92F99" w:rsidRDefault="00D92F99" w:rsidP="00D92F99">
      <w:pPr>
        <w:autoSpaceDE w:val="0"/>
        <w:autoSpaceDN w:val="0"/>
        <w:adjustRightInd w:val="0"/>
        <w:spacing w:before="240" w:after="0" w:line="240" w:lineRule="auto"/>
        <w:rPr>
          <w:rFonts w:ascii="Times New Roman" w:eastAsia="Calibri" w:hAnsi="Times New Roman" w:cs="Times New Roman"/>
          <w:color w:val="000000"/>
          <w:sz w:val="24"/>
          <w:szCs w:val="24"/>
        </w:rPr>
      </w:pPr>
    </w:p>
    <w:p w:rsidR="00D92F99" w:rsidRPr="00D92F99" w:rsidRDefault="00D92F99" w:rsidP="00D92F99">
      <w:pPr>
        <w:widowControl/>
        <w:autoSpaceDE w:val="0"/>
        <w:autoSpaceDN w:val="0"/>
        <w:spacing w:after="0" w:line="240" w:lineRule="auto"/>
        <w:jc w:val="center"/>
        <w:rPr>
          <w:rFonts w:ascii="Times New Roman" w:eastAsia="Calibri" w:hAnsi="Times New Roman" w:cs="Times New Roman"/>
          <w:b/>
          <w:bCs/>
          <w:color w:val="000000"/>
          <w:sz w:val="24"/>
          <w:szCs w:val="24"/>
        </w:rPr>
      </w:pPr>
      <w:r w:rsidRPr="00D92F99">
        <w:rPr>
          <w:rFonts w:ascii="Times New Roman" w:eastAsia="Calibri" w:hAnsi="Times New Roman" w:cs="Times New Roman"/>
          <w:b/>
          <w:bCs/>
          <w:color w:val="000000"/>
          <w:sz w:val="24"/>
          <w:szCs w:val="24"/>
        </w:rPr>
        <w:t xml:space="preserve">PART </w:t>
      </w:r>
      <w:r w:rsidR="003B65DD">
        <w:rPr>
          <w:rFonts w:ascii="Times New Roman" w:eastAsia="Calibri" w:hAnsi="Times New Roman" w:cs="Times New Roman"/>
          <w:b/>
          <w:bCs/>
          <w:color w:val="000000"/>
          <w:sz w:val="24"/>
          <w:szCs w:val="24"/>
        </w:rPr>
        <w:t>VVV</w:t>
      </w:r>
    </w:p>
    <w:p w:rsidR="00D92F99" w:rsidRPr="00D92F99" w:rsidRDefault="00D92F99" w:rsidP="00D92F99">
      <w:pPr>
        <w:widowControl/>
        <w:autoSpaceDE w:val="0"/>
        <w:autoSpaceDN w:val="0"/>
        <w:spacing w:after="0" w:line="240" w:lineRule="auto"/>
        <w:jc w:val="center"/>
        <w:rPr>
          <w:rFonts w:ascii="Times New Roman" w:eastAsia="Calibri" w:hAnsi="Times New Roman" w:cs="Times New Roman"/>
          <w:color w:val="000000"/>
          <w:sz w:val="24"/>
          <w:szCs w:val="24"/>
        </w:rPr>
      </w:pPr>
    </w:p>
    <w:p w:rsidR="00D92F99" w:rsidRPr="00D92F99" w:rsidRDefault="00D92F99" w:rsidP="00D26383">
      <w:pPr>
        <w:widowControl/>
        <w:autoSpaceDE w:val="0"/>
        <w:autoSpaceDN w:val="0"/>
        <w:spacing w:after="0" w:line="240" w:lineRule="auto"/>
        <w:ind w:firstLine="720"/>
        <w:rPr>
          <w:rFonts w:ascii="Times New Roman" w:eastAsia="Calibri" w:hAnsi="Times New Roman" w:cs="Times New Roman"/>
          <w:color w:val="000000"/>
          <w:sz w:val="24"/>
          <w:szCs w:val="24"/>
        </w:rPr>
      </w:pPr>
      <w:proofErr w:type="gramStart"/>
      <w:r w:rsidRPr="00D92F99">
        <w:rPr>
          <w:rFonts w:ascii="Times New Roman" w:eastAsia="Calibri" w:hAnsi="Times New Roman" w:cs="Times New Roman"/>
          <w:b/>
          <w:bCs/>
          <w:color w:val="000000"/>
          <w:sz w:val="24"/>
          <w:szCs w:val="24"/>
        </w:rPr>
        <w:t xml:space="preserve">Sec. </w:t>
      </w:r>
      <w:r w:rsidR="003B65DD">
        <w:rPr>
          <w:rFonts w:ascii="Times New Roman" w:eastAsia="Calibri" w:hAnsi="Times New Roman" w:cs="Times New Roman"/>
          <w:b/>
          <w:bCs/>
          <w:color w:val="000000"/>
          <w:sz w:val="24"/>
          <w:szCs w:val="24"/>
        </w:rPr>
        <w:t>VVV</w:t>
      </w:r>
      <w:r w:rsidRPr="006019EA">
        <w:rPr>
          <w:rFonts w:ascii="Times New Roman" w:eastAsia="Calibri" w:hAnsi="Times New Roman" w:cs="Times New Roman"/>
          <w:b/>
          <w:bCs/>
          <w:color w:val="000000"/>
          <w:sz w:val="24"/>
          <w:szCs w:val="24"/>
        </w:rPr>
        <w:t>-1.</w:t>
      </w:r>
      <w:proofErr w:type="gramEnd"/>
      <w:r w:rsidRPr="00D92F99">
        <w:rPr>
          <w:rFonts w:ascii="Times New Roman" w:eastAsia="Calibri" w:hAnsi="Times New Roman" w:cs="Times New Roman"/>
          <w:b/>
          <w:bCs/>
          <w:color w:val="000000"/>
          <w:sz w:val="24"/>
          <w:szCs w:val="24"/>
        </w:rPr>
        <w:t xml:space="preserve"> PL 2007, c. 240, Pt. X, §2, </w:t>
      </w:r>
      <w:r w:rsidRPr="00D92F99">
        <w:rPr>
          <w:rFonts w:ascii="Times New Roman" w:eastAsia="Calibri" w:hAnsi="Times New Roman" w:cs="Times New Roman"/>
          <w:color w:val="000000"/>
          <w:sz w:val="24"/>
          <w:szCs w:val="24"/>
        </w:rPr>
        <w:t>as amended by PL 20</w:t>
      </w:r>
      <w:r w:rsidR="003C767A">
        <w:rPr>
          <w:rFonts w:ascii="Times New Roman" w:eastAsia="Calibri" w:hAnsi="Times New Roman" w:cs="Times New Roman"/>
          <w:color w:val="000000"/>
          <w:sz w:val="24"/>
          <w:szCs w:val="24"/>
        </w:rPr>
        <w:t>11</w:t>
      </w:r>
      <w:r w:rsidRPr="00D92F99">
        <w:rPr>
          <w:rFonts w:ascii="Times New Roman" w:eastAsia="Calibri" w:hAnsi="Times New Roman" w:cs="Times New Roman"/>
          <w:color w:val="000000"/>
          <w:sz w:val="24"/>
          <w:szCs w:val="24"/>
        </w:rPr>
        <w:t>, c. 3</w:t>
      </w:r>
      <w:r w:rsidR="003C767A">
        <w:rPr>
          <w:rFonts w:ascii="Times New Roman" w:eastAsia="Calibri" w:hAnsi="Times New Roman" w:cs="Times New Roman"/>
          <w:color w:val="000000"/>
          <w:sz w:val="24"/>
          <w:szCs w:val="24"/>
        </w:rPr>
        <w:t>80</w:t>
      </w:r>
      <w:r w:rsidRPr="00D92F99">
        <w:rPr>
          <w:rFonts w:ascii="Times New Roman" w:eastAsia="Calibri" w:hAnsi="Times New Roman" w:cs="Times New Roman"/>
          <w:color w:val="000000"/>
          <w:sz w:val="24"/>
          <w:szCs w:val="24"/>
        </w:rPr>
        <w:t xml:space="preserve">, Pt. </w:t>
      </w:r>
      <w:r w:rsidR="003C767A">
        <w:rPr>
          <w:rFonts w:ascii="Times New Roman" w:eastAsia="Calibri" w:hAnsi="Times New Roman" w:cs="Times New Roman"/>
          <w:color w:val="000000"/>
          <w:sz w:val="24"/>
          <w:szCs w:val="24"/>
        </w:rPr>
        <w:t>VV</w:t>
      </w:r>
      <w:r w:rsidRPr="00D92F99">
        <w:rPr>
          <w:rFonts w:ascii="Times New Roman" w:eastAsia="Calibri" w:hAnsi="Times New Roman" w:cs="Times New Roman"/>
          <w:color w:val="000000"/>
          <w:sz w:val="24"/>
          <w:szCs w:val="24"/>
        </w:rPr>
        <w:t>, §</w:t>
      </w:r>
      <w:r w:rsidR="003C767A">
        <w:rPr>
          <w:rFonts w:ascii="Times New Roman" w:eastAsia="Calibri" w:hAnsi="Times New Roman" w:cs="Times New Roman"/>
          <w:color w:val="000000"/>
          <w:sz w:val="24"/>
          <w:szCs w:val="24"/>
        </w:rPr>
        <w:t>2</w:t>
      </w:r>
      <w:r w:rsidRPr="00D92F99">
        <w:rPr>
          <w:rFonts w:ascii="Times New Roman" w:eastAsia="Calibri" w:hAnsi="Times New Roman" w:cs="Times New Roman"/>
          <w:color w:val="000000"/>
          <w:sz w:val="24"/>
          <w:szCs w:val="24"/>
        </w:rPr>
        <w:t xml:space="preserve">, is further amended to read: </w:t>
      </w:r>
    </w:p>
    <w:p w:rsidR="00D92F99" w:rsidRPr="00D92F99" w:rsidRDefault="00D92F99" w:rsidP="00D92F99">
      <w:pPr>
        <w:widowControl/>
        <w:autoSpaceDE w:val="0"/>
        <w:autoSpaceDN w:val="0"/>
        <w:spacing w:after="0" w:line="240" w:lineRule="auto"/>
        <w:rPr>
          <w:rFonts w:ascii="Times New Roman" w:eastAsia="Calibri" w:hAnsi="Times New Roman" w:cs="Times New Roman"/>
          <w:color w:val="000000"/>
          <w:sz w:val="24"/>
          <w:szCs w:val="24"/>
        </w:rPr>
      </w:pPr>
    </w:p>
    <w:p w:rsidR="00D92F99" w:rsidRPr="00D92F99" w:rsidRDefault="00D92F99" w:rsidP="00D26383">
      <w:pPr>
        <w:widowControl/>
        <w:spacing w:after="0" w:line="240" w:lineRule="auto"/>
        <w:ind w:firstLine="720"/>
        <w:rPr>
          <w:rFonts w:ascii="Times New Roman" w:eastAsia="Calibri" w:hAnsi="Times New Roman" w:cs="Times New Roman"/>
          <w:color w:val="4C216D"/>
          <w:sz w:val="24"/>
          <w:szCs w:val="24"/>
        </w:rPr>
      </w:pPr>
      <w:proofErr w:type="gramStart"/>
      <w:r w:rsidRPr="00D92F99">
        <w:rPr>
          <w:rFonts w:ascii="Times New Roman" w:eastAsia="Calibri" w:hAnsi="Times New Roman" w:cs="Times New Roman"/>
          <w:b/>
          <w:bCs/>
          <w:sz w:val="24"/>
          <w:szCs w:val="24"/>
        </w:rPr>
        <w:t xml:space="preserve">Sec. </w:t>
      </w:r>
      <w:r w:rsidR="003B65DD">
        <w:rPr>
          <w:rFonts w:ascii="Times New Roman" w:eastAsia="Calibri" w:hAnsi="Times New Roman" w:cs="Times New Roman"/>
          <w:b/>
          <w:bCs/>
          <w:sz w:val="24"/>
          <w:szCs w:val="24"/>
        </w:rPr>
        <w:t>VVV</w:t>
      </w:r>
      <w:r w:rsidR="006019EA">
        <w:rPr>
          <w:rFonts w:ascii="Times New Roman" w:eastAsia="Calibri" w:hAnsi="Times New Roman" w:cs="Times New Roman"/>
          <w:b/>
          <w:bCs/>
          <w:sz w:val="24"/>
          <w:szCs w:val="24"/>
        </w:rPr>
        <w:t>-</w:t>
      </w:r>
      <w:r w:rsidRPr="00D92F99">
        <w:rPr>
          <w:rFonts w:ascii="Times New Roman" w:eastAsia="Calibri" w:hAnsi="Times New Roman" w:cs="Times New Roman"/>
          <w:b/>
          <w:bCs/>
          <w:sz w:val="24"/>
          <w:szCs w:val="24"/>
        </w:rPr>
        <w:t>2.</w:t>
      </w:r>
      <w:proofErr w:type="gramEnd"/>
      <w:r w:rsidRPr="00D92F99">
        <w:rPr>
          <w:rFonts w:ascii="Times New Roman" w:eastAsia="Calibri" w:hAnsi="Times New Roman" w:cs="Times New Roman"/>
          <w:b/>
          <w:bCs/>
          <w:sz w:val="24"/>
          <w:szCs w:val="24"/>
        </w:rPr>
        <w:t xml:space="preserve"> Transfer of funds. </w:t>
      </w:r>
      <w:r w:rsidRPr="00D92F99">
        <w:rPr>
          <w:rFonts w:ascii="Times New Roman" w:eastAsia="Calibri" w:hAnsi="Times New Roman" w:cs="Times New Roman"/>
          <w:sz w:val="24"/>
          <w:szCs w:val="24"/>
        </w:rPr>
        <w:t xml:space="preserve">Notwithstanding the Maine Revised Statutes, Title 5, section 1585 or any other provision of law, until June 30, 2015, available balances of appropriations in </w:t>
      </w:r>
      <w:proofErr w:type="spellStart"/>
      <w:r w:rsidRPr="00D92F99">
        <w:rPr>
          <w:rFonts w:ascii="Times New Roman" w:eastAsia="Calibri" w:hAnsi="Times New Roman" w:cs="Times New Roman"/>
          <w:sz w:val="24"/>
          <w:szCs w:val="24"/>
        </w:rPr>
        <w:t>MaineCare</w:t>
      </w:r>
      <w:proofErr w:type="spellEnd"/>
      <w:r w:rsidRPr="00D92F99">
        <w:rPr>
          <w:rFonts w:ascii="Times New Roman" w:eastAsia="Calibri" w:hAnsi="Times New Roman" w:cs="Times New Roman"/>
          <w:sz w:val="24"/>
          <w:szCs w:val="24"/>
        </w:rPr>
        <w:t xml:space="preserve"> General Fund accounts may be transferred between accounts by financial order upon the recommendation of the State Budget Officer and approval of the Governor.</w:t>
      </w:r>
    </w:p>
    <w:p w:rsidR="00D92F99" w:rsidRPr="00D92F99" w:rsidRDefault="00D92F99" w:rsidP="00D92F99">
      <w:pPr>
        <w:widowControl/>
        <w:spacing w:after="0" w:line="240" w:lineRule="auto"/>
        <w:rPr>
          <w:rFonts w:ascii="Calibri" w:eastAsia="Calibri" w:hAnsi="Calibri" w:cs="Times New Roman"/>
        </w:rPr>
      </w:pPr>
    </w:p>
    <w:p w:rsidR="00D92F99" w:rsidRPr="00D92F99" w:rsidRDefault="00D92F99" w:rsidP="00D92F99">
      <w:pPr>
        <w:widowControl/>
        <w:spacing w:after="0" w:line="240" w:lineRule="auto"/>
        <w:rPr>
          <w:rFonts w:ascii="Calibri" w:eastAsia="Calibri" w:hAnsi="Calibri" w:cs="Times New Roman"/>
        </w:rPr>
      </w:pPr>
    </w:p>
    <w:p w:rsidR="00D92F99" w:rsidRPr="00B13D08" w:rsidRDefault="00D92F99" w:rsidP="00D92F99">
      <w:pPr>
        <w:widowControl/>
        <w:spacing w:after="0" w:line="240" w:lineRule="auto"/>
        <w:jc w:val="center"/>
        <w:outlineLvl w:val="0"/>
        <w:rPr>
          <w:rFonts w:ascii="Times New Roman" w:eastAsia="Calibri" w:hAnsi="Times New Roman" w:cs="Times New Roman"/>
          <w:b/>
          <w:sz w:val="24"/>
          <w:szCs w:val="24"/>
        </w:rPr>
      </w:pPr>
      <w:r w:rsidRPr="00B13D08">
        <w:rPr>
          <w:rFonts w:ascii="Times New Roman" w:eastAsia="Calibri" w:hAnsi="Times New Roman" w:cs="Times New Roman"/>
          <w:b/>
          <w:sz w:val="24"/>
          <w:szCs w:val="24"/>
        </w:rPr>
        <w:t>SUMMARY</w:t>
      </w:r>
    </w:p>
    <w:p w:rsidR="00D92F99" w:rsidRPr="00B13D08" w:rsidRDefault="00D92F99" w:rsidP="00D92F99">
      <w:pPr>
        <w:widowControl/>
        <w:spacing w:after="0" w:line="240" w:lineRule="auto"/>
        <w:jc w:val="center"/>
        <w:rPr>
          <w:rFonts w:ascii="Times New Roman" w:eastAsia="Calibri" w:hAnsi="Times New Roman" w:cs="Times New Roman"/>
          <w:b/>
          <w:sz w:val="24"/>
          <w:szCs w:val="24"/>
        </w:rPr>
      </w:pPr>
      <w:r w:rsidRPr="00B13D08">
        <w:rPr>
          <w:rFonts w:ascii="Times New Roman" w:eastAsia="Calibri" w:hAnsi="Times New Roman" w:cs="Times New Roman"/>
          <w:b/>
          <w:sz w:val="24"/>
          <w:szCs w:val="24"/>
        </w:rPr>
        <w:t xml:space="preserve">PART </w:t>
      </w:r>
      <w:r w:rsidR="003B65DD" w:rsidRPr="00B13D08">
        <w:rPr>
          <w:rFonts w:ascii="Times New Roman" w:eastAsia="Calibri" w:hAnsi="Times New Roman" w:cs="Times New Roman"/>
          <w:b/>
          <w:sz w:val="24"/>
          <w:szCs w:val="24"/>
        </w:rPr>
        <w:t>VVV</w:t>
      </w:r>
    </w:p>
    <w:p w:rsidR="00D92F99" w:rsidRPr="00B13D08" w:rsidRDefault="00D92F99" w:rsidP="00D92F99">
      <w:pPr>
        <w:widowControl/>
        <w:spacing w:after="0" w:line="240" w:lineRule="auto"/>
        <w:rPr>
          <w:rFonts w:ascii="Times New Roman" w:eastAsia="Calibri" w:hAnsi="Times New Roman" w:cs="Times New Roman"/>
          <w:sz w:val="24"/>
          <w:szCs w:val="24"/>
        </w:rPr>
      </w:pPr>
    </w:p>
    <w:p w:rsidR="00D92F99" w:rsidRPr="00B13D08" w:rsidRDefault="00D92F99" w:rsidP="00D92F99">
      <w:pPr>
        <w:autoSpaceDE w:val="0"/>
        <w:autoSpaceDN w:val="0"/>
        <w:adjustRightInd w:val="0"/>
        <w:spacing w:before="240" w:after="0" w:line="240" w:lineRule="auto"/>
        <w:rPr>
          <w:rFonts w:ascii="Times New Roman" w:eastAsia="Calibri" w:hAnsi="Times New Roman" w:cs="Times New Roman"/>
          <w:sz w:val="24"/>
          <w:szCs w:val="24"/>
        </w:rPr>
      </w:pPr>
      <w:r w:rsidRPr="00B13D08">
        <w:rPr>
          <w:rFonts w:ascii="Times New Roman" w:eastAsia="Calibri" w:hAnsi="Times New Roman" w:cs="Times New Roman"/>
          <w:sz w:val="24"/>
          <w:szCs w:val="24"/>
        </w:rPr>
        <w:tab/>
        <w:t xml:space="preserve">This Part allows the transfer of balances between </w:t>
      </w:r>
      <w:proofErr w:type="spellStart"/>
      <w:r w:rsidRPr="00B13D08">
        <w:rPr>
          <w:rFonts w:ascii="Times New Roman" w:eastAsia="Calibri" w:hAnsi="Times New Roman" w:cs="Times New Roman"/>
          <w:sz w:val="24"/>
          <w:szCs w:val="24"/>
        </w:rPr>
        <w:t>MaineCare</w:t>
      </w:r>
      <w:proofErr w:type="spellEnd"/>
      <w:r w:rsidRPr="00B13D08">
        <w:rPr>
          <w:rFonts w:ascii="Times New Roman" w:eastAsia="Calibri" w:hAnsi="Times New Roman" w:cs="Times New Roman"/>
          <w:sz w:val="24"/>
          <w:szCs w:val="24"/>
        </w:rPr>
        <w:t xml:space="preserve"> accounts in order to process </w:t>
      </w:r>
      <w:proofErr w:type="spellStart"/>
      <w:r w:rsidRPr="00B13D08">
        <w:rPr>
          <w:rFonts w:ascii="Times New Roman" w:eastAsia="Calibri" w:hAnsi="Times New Roman" w:cs="Times New Roman"/>
          <w:sz w:val="24"/>
          <w:szCs w:val="24"/>
        </w:rPr>
        <w:t>MaineCare</w:t>
      </w:r>
      <w:proofErr w:type="spellEnd"/>
      <w:r w:rsidRPr="00B13D08">
        <w:rPr>
          <w:rFonts w:ascii="Times New Roman" w:eastAsia="Calibri" w:hAnsi="Times New Roman" w:cs="Times New Roman"/>
          <w:sz w:val="24"/>
          <w:szCs w:val="24"/>
        </w:rPr>
        <w:t xml:space="preserve"> payments.</w:t>
      </w:r>
    </w:p>
    <w:p w:rsidR="00D92F99" w:rsidRDefault="00D92F99" w:rsidP="00D92F99">
      <w:pPr>
        <w:widowControl/>
        <w:spacing w:after="0" w:line="240" w:lineRule="auto"/>
        <w:rPr>
          <w:rFonts w:ascii="Calibri" w:eastAsia="Calibri" w:hAnsi="Calibri" w:cs="Times New Roman"/>
        </w:rPr>
      </w:pPr>
    </w:p>
    <w:p w:rsidR="0019314B" w:rsidRDefault="0019314B">
      <w:pPr>
        <w:widowControl/>
        <w:rPr>
          <w:rFonts w:ascii="Calibri" w:eastAsia="Calibri" w:hAnsi="Calibri" w:cs="Times New Roman"/>
        </w:rPr>
      </w:pPr>
      <w:r>
        <w:rPr>
          <w:rFonts w:ascii="Calibri" w:eastAsia="Calibri" w:hAnsi="Calibri" w:cs="Times New Roman"/>
        </w:rPr>
        <w:br w:type="page"/>
      </w:r>
    </w:p>
    <w:p w:rsidR="00E800DB" w:rsidRPr="00E800DB" w:rsidRDefault="00E800DB" w:rsidP="00E800DB">
      <w:pPr>
        <w:autoSpaceDE w:val="0"/>
        <w:autoSpaceDN w:val="0"/>
        <w:adjustRightInd w:val="0"/>
        <w:spacing w:before="240" w:after="0" w:line="240" w:lineRule="auto"/>
        <w:rPr>
          <w:rFonts w:ascii="Times New Roman" w:eastAsia="Calibri" w:hAnsi="Times New Roman" w:cs="Times New Roman"/>
          <w:b/>
          <w:color w:val="000000"/>
          <w:sz w:val="24"/>
          <w:szCs w:val="24"/>
        </w:rPr>
      </w:pPr>
      <w:r w:rsidRPr="00E800DB">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E800DB">
        <w:rPr>
          <w:rFonts w:ascii="Times New Roman" w:eastAsia="Calibri" w:hAnsi="Times New Roman" w:cs="Times New Roman"/>
          <w:b/>
          <w:bCs/>
          <w:sz w:val="24"/>
          <w:szCs w:val="24"/>
        </w:rPr>
        <w:t xml:space="preserve"> by adding a new Part </w:t>
      </w:r>
      <w:r w:rsidR="003B65DD">
        <w:rPr>
          <w:rFonts w:ascii="Times New Roman" w:eastAsia="Calibri" w:hAnsi="Times New Roman" w:cs="Times New Roman"/>
          <w:b/>
          <w:bCs/>
          <w:sz w:val="24"/>
          <w:szCs w:val="24"/>
        </w:rPr>
        <w:t>WWW</w:t>
      </w:r>
    </w:p>
    <w:p w:rsidR="00E800DB" w:rsidRDefault="00E800DB" w:rsidP="00E800DB">
      <w:pPr>
        <w:autoSpaceDE w:val="0"/>
        <w:autoSpaceDN w:val="0"/>
        <w:adjustRightInd w:val="0"/>
        <w:spacing w:before="240" w:after="0" w:line="240" w:lineRule="auto"/>
        <w:jc w:val="center"/>
        <w:rPr>
          <w:rFonts w:ascii="Times New Roman" w:eastAsia="Calibri" w:hAnsi="Times New Roman" w:cs="Times New Roman"/>
          <w:b/>
          <w:color w:val="000000"/>
          <w:sz w:val="24"/>
          <w:szCs w:val="24"/>
        </w:rPr>
      </w:pPr>
      <w:r w:rsidRPr="00E800DB">
        <w:rPr>
          <w:rFonts w:ascii="Times New Roman" w:eastAsia="Calibri" w:hAnsi="Times New Roman" w:cs="Times New Roman"/>
          <w:b/>
          <w:color w:val="000000"/>
          <w:sz w:val="24"/>
          <w:szCs w:val="24"/>
        </w:rPr>
        <w:t>Part</w:t>
      </w:r>
      <w:r>
        <w:rPr>
          <w:rFonts w:ascii="Times New Roman" w:eastAsia="Calibri" w:hAnsi="Times New Roman" w:cs="Times New Roman"/>
          <w:b/>
          <w:color w:val="000000"/>
          <w:sz w:val="24"/>
          <w:szCs w:val="24"/>
        </w:rPr>
        <w:t xml:space="preserve"> </w:t>
      </w:r>
      <w:r w:rsidR="003B65DD">
        <w:rPr>
          <w:rFonts w:ascii="Times New Roman" w:eastAsia="Calibri" w:hAnsi="Times New Roman" w:cs="Times New Roman"/>
          <w:b/>
          <w:color w:val="000000"/>
          <w:sz w:val="24"/>
          <w:szCs w:val="24"/>
        </w:rPr>
        <w:t>WWW</w:t>
      </w:r>
      <w:r w:rsidRPr="00E800DB">
        <w:rPr>
          <w:rFonts w:ascii="Times New Roman" w:eastAsia="Calibri" w:hAnsi="Times New Roman" w:cs="Times New Roman"/>
          <w:b/>
          <w:color w:val="000000"/>
          <w:sz w:val="24"/>
          <w:szCs w:val="24"/>
        </w:rPr>
        <w:t xml:space="preserve"> </w:t>
      </w:r>
    </w:p>
    <w:p w:rsidR="00E800DB" w:rsidRPr="00E800DB" w:rsidRDefault="00E800DB" w:rsidP="00E800DB">
      <w:pPr>
        <w:autoSpaceDE w:val="0"/>
        <w:autoSpaceDN w:val="0"/>
        <w:adjustRightInd w:val="0"/>
        <w:spacing w:before="240" w:after="0" w:line="240" w:lineRule="auto"/>
        <w:jc w:val="center"/>
        <w:rPr>
          <w:rFonts w:ascii="Times New Roman" w:eastAsia="Calibri" w:hAnsi="Times New Roman" w:cs="Times New Roman"/>
          <w:b/>
          <w:color w:val="000000"/>
          <w:sz w:val="24"/>
          <w:szCs w:val="24"/>
          <w:u w:val="single"/>
        </w:rPr>
      </w:pPr>
    </w:p>
    <w:p w:rsidR="00E800DB" w:rsidRPr="00E800DB" w:rsidRDefault="00E800DB" w:rsidP="00D26383">
      <w:pPr>
        <w:widowControl/>
        <w:spacing w:after="0" w:line="240" w:lineRule="auto"/>
        <w:ind w:firstLine="720"/>
        <w:rPr>
          <w:rFonts w:ascii="Times New Roman" w:eastAsia="Times New Roman" w:hAnsi="Times New Roman" w:cs="Times New Roman"/>
          <w:color w:val="000000"/>
          <w:sz w:val="24"/>
          <w:szCs w:val="24"/>
        </w:rPr>
      </w:pPr>
      <w:proofErr w:type="gramStart"/>
      <w:r w:rsidRPr="00E800DB">
        <w:rPr>
          <w:rFonts w:ascii="Times New Roman" w:eastAsia="Times New Roman" w:hAnsi="Times New Roman" w:cs="Times New Roman"/>
          <w:b/>
          <w:color w:val="000000"/>
          <w:sz w:val="24"/>
          <w:szCs w:val="24"/>
        </w:rPr>
        <w:t xml:space="preserve">Sec </w:t>
      </w:r>
      <w:r w:rsidR="003B65DD">
        <w:rPr>
          <w:rFonts w:ascii="Times New Roman" w:eastAsia="Times New Roman" w:hAnsi="Times New Roman" w:cs="Times New Roman"/>
          <w:b/>
          <w:color w:val="000000"/>
          <w:sz w:val="24"/>
          <w:szCs w:val="24"/>
        </w:rPr>
        <w:t>WWW</w:t>
      </w:r>
      <w:r w:rsidRPr="00E800DB">
        <w:rPr>
          <w:rFonts w:ascii="Times New Roman" w:eastAsia="Times New Roman" w:hAnsi="Times New Roman" w:cs="Times New Roman"/>
          <w:b/>
          <w:color w:val="000000"/>
          <w:sz w:val="24"/>
          <w:szCs w:val="24"/>
        </w:rPr>
        <w:t>-1</w:t>
      </w:r>
      <w:r w:rsidRPr="00E800DB">
        <w:rPr>
          <w:rFonts w:ascii="Times New Roman" w:eastAsia="Times New Roman" w:hAnsi="Times New Roman" w:cs="Times New Roman"/>
          <w:color w:val="000000"/>
          <w:sz w:val="24"/>
          <w:szCs w:val="24"/>
        </w:rPr>
        <w:t>.</w:t>
      </w:r>
      <w:proofErr w:type="gramEnd"/>
      <w:r w:rsidRPr="00E800DB">
        <w:rPr>
          <w:rFonts w:ascii="Times New Roman" w:eastAsia="Times New Roman" w:hAnsi="Times New Roman" w:cs="Times New Roman"/>
          <w:color w:val="000000"/>
          <w:sz w:val="24"/>
          <w:szCs w:val="24"/>
        </w:rPr>
        <w:t xml:space="preserve">  </w:t>
      </w:r>
      <w:r w:rsidRPr="00E800DB">
        <w:rPr>
          <w:rFonts w:ascii="Times New Roman" w:eastAsia="Times New Roman" w:hAnsi="Times New Roman" w:cs="Times New Roman"/>
          <w:b/>
          <w:color w:val="000000"/>
          <w:sz w:val="24"/>
          <w:szCs w:val="24"/>
        </w:rPr>
        <w:t xml:space="preserve">Department of Health and Human Services; transfer of funds for </w:t>
      </w:r>
      <w:proofErr w:type="spellStart"/>
      <w:r w:rsidRPr="00E800DB">
        <w:rPr>
          <w:rFonts w:ascii="Times New Roman" w:eastAsia="Times New Roman" w:hAnsi="Times New Roman" w:cs="Times New Roman"/>
          <w:b/>
          <w:color w:val="000000"/>
          <w:sz w:val="24"/>
          <w:szCs w:val="24"/>
        </w:rPr>
        <w:t>MaineCare</w:t>
      </w:r>
      <w:proofErr w:type="spellEnd"/>
      <w:r w:rsidRPr="00E800DB">
        <w:rPr>
          <w:rFonts w:ascii="Times New Roman" w:eastAsia="Times New Roman" w:hAnsi="Times New Roman" w:cs="Times New Roman"/>
          <w:b/>
          <w:color w:val="000000"/>
          <w:sz w:val="24"/>
          <w:szCs w:val="24"/>
        </w:rPr>
        <w:t xml:space="preserve"> payments authorized</w:t>
      </w:r>
      <w:r w:rsidRPr="00E800DB">
        <w:rPr>
          <w:rFonts w:ascii="Times New Roman" w:eastAsia="Times New Roman" w:hAnsi="Times New Roman" w:cs="Times New Roman"/>
          <w:color w:val="000000"/>
          <w:sz w:val="24"/>
          <w:szCs w:val="24"/>
        </w:rPr>
        <w:t xml:space="preserve">.  Notwithstanding any provisions of law, for the fiscal years of the </w:t>
      </w:r>
      <w:r w:rsidR="00FE7301">
        <w:rPr>
          <w:rFonts w:ascii="Times New Roman" w:eastAsia="Times New Roman" w:hAnsi="Times New Roman" w:cs="Times New Roman"/>
          <w:color w:val="000000"/>
          <w:sz w:val="24"/>
          <w:szCs w:val="24"/>
        </w:rPr>
        <w:t>2013-</w:t>
      </w:r>
      <w:r w:rsidRPr="00E800DB">
        <w:rPr>
          <w:rFonts w:ascii="Times New Roman" w:eastAsia="Times New Roman" w:hAnsi="Times New Roman" w:cs="Times New Roman"/>
          <w:color w:val="000000"/>
          <w:sz w:val="24"/>
          <w:szCs w:val="24"/>
        </w:rPr>
        <w:t>14 and 201</w:t>
      </w:r>
      <w:r w:rsidR="00FE7301">
        <w:rPr>
          <w:rFonts w:ascii="Times New Roman" w:eastAsia="Times New Roman" w:hAnsi="Times New Roman" w:cs="Times New Roman"/>
          <w:color w:val="000000"/>
          <w:sz w:val="24"/>
          <w:szCs w:val="24"/>
        </w:rPr>
        <w:t>4-15</w:t>
      </w:r>
      <w:r w:rsidRPr="00E800DB">
        <w:rPr>
          <w:rFonts w:ascii="Times New Roman" w:eastAsia="Times New Roman" w:hAnsi="Times New Roman" w:cs="Times New Roman"/>
          <w:color w:val="000000"/>
          <w:sz w:val="24"/>
          <w:szCs w:val="24"/>
        </w:rPr>
        <w:t xml:space="preserve"> only, available balances of appropriations, including available balances of Personal Services appropriations from any account within the Department of Health and Human Services, may be transferred between </w:t>
      </w:r>
      <w:proofErr w:type="spellStart"/>
      <w:r w:rsidRPr="00E800DB">
        <w:rPr>
          <w:rFonts w:ascii="Times New Roman" w:eastAsia="Times New Roman" w:hAnsi="Times New Roman" w:cs="Times New Roman"/>
          <w:color w:val="000000"/>
          <w:sz w:val="24"/>
          <w:szCs w:val="24"/>
        </w:rPr>
        <w:t>MaineCare</w:t>
      </w:r>
      <w:proofErr w:type="spellEnd"/>
      <w:r w:rsidRPr="00E800DB">
        <w:rPr>
          <w:rFonts w:ascii="Times New Roman" w:eastAsia="Times New Roman" w:hAnsi="Times New Roman" w:cs="Times New Roman"/>
          <w:color w:val="000000"/>
          <w:sz w:val="24"/>
          <w:szCs w:val="24"/>
        </w:rPr>
        <w:t xml:space="preserve">, </w:t>
      </w:r>
      <w:proofErr w:type="spellStart"/>
      <w:r w:rsidRPr="00E800DB">
        <w:rPr>
          <w:rFonts w:ascii="Times New Roman" w:eastAsia="Times New Roman" w:hAnsi="Times New Roman" w:cs="Times New Roman"/>
          <w:color w:val="000000"/>
          <w:sz w:val="24"/>
          <w:szCs w:val="24"/>
        </w:rPr>
        <w:t>MaineCare</w:t>
      </w:r>
      <w:proofErr w:type="spellEnd"/>
      <w:r w:rsidRPr="00E800DB">
        <w:rPr>
          <w:rFonts w:ascii="Times New Roman" w:eastAsia="Times New Roman" w:hAnsi="Times New Roman" w:cs="Times New Roman"/>
          <w:color w:val="000000"/>
          <w:sz w:val="24"/>
          <w:szCs w:val="24"/>
        </w:rPr>
        <w:t xml:space="preserve"> related and non-</w:t>
      </w:r>
      <w:proofErr w:type="spellStart"/>
      <w:r w:rsidRPr="00E800DB">
        <w:rPr>
          <w:rFonts w:ascii="Times New Roman" w:eastAsia="Times New Roman" w:hAnsi="Times New Roman" w:cs="Times New Roman"/>
          <w:color w:val="000000"/>
          <w:sz w:val="24"/>
          <w:szCs w:val="24"/>
        </w:rPr>
        <w:t>MaineCare</w:t>
      </w:r>
      <w:proofErr w:type="spellEnd"/>
      <w:r w:rsidRPr="00E800DB">
        <w:rPr>
          <w:rFonts w:ascii="Times New Roman" w:eastAsia="Times New Roman" w:hAnsi="Times New Roman" w:cs="Times New Roman"/>
          <w:color w:val="000000"/>
          <w:sz w:val="24"/>
          <w:szCs w:val="24"/>
        </w:rPr>
        <w:t>-related accounts by financial order upon the recommendation of the State Budget Officer and approval of the Governor.  These transfers are not considered adjustments to appropriations.  It is the intent of the Legislature that the Department of Health and Human Services make</w:t>
      </w:r>
      <w:r w:rsidR="00FE7301">
        <w:rPr>
          <w:rFonts w:ascii="Times New Roman" w:eastAsia="Times New Roman" w:hAnsi="Times New Roman" w:cs="Times New Roman"/>
          <w:color w:val="000000"/>
          <w:sz w:val="24"/>
          <w:szCs w:val="24"/>
        </w:rPr>
        <w:t>s</w:t>
      </w:r>
      <w:r w:rsidRPr="00E800DB">
        <w:rPr>
          <w:rFonts w:ascii="Times New Roman" w:eastAsia="Times New Roman" w:hAnsi="Times New Roman" w:cs="Times New Roman"/>
          <w:color w:val="000000"/>
          <w:sz w:val="24"/>
          <w:szCs w:val="24"/>
        </w:rPr>
        <w:t xml:space="preserve"> every effort to make these transfers to fully fund </w:t>
      </w:r>
      <w:proofErr w:type="spellStart"/>
      <w:r w:rsidRPr="00E800DB">
        <w:rPr>
          <w:rFonts w:ascii="Times New Roman" w:eastAsia="Times New Roman" w:hAnsi="Times New Roman" w:cs="Times New Roman"/>
          <w:color w:val="000000"/>
          <w:sz w:val="24"/>
          <w:szCs w:val="24"/>
        </w:rPr>
        <w:t>MaineCare</w:t>
      </w:r>
      <w:proofErr w:type="spellEnd"/>
      <w:r w:rsidRPr="00E800DB">
        <w:rPr>
          <w:rFonts w:ascii="Times New Roman" w:eastAsia="Times New Roman" w:hAnsi="Times New Roman" w:cs="Times New Roman"/>
          <w:color w:val="000000"/>
          <w:sz w:val="24"/>
          <w:szCs w:val="24"/>
        </w:rPr>
        <w:t xml:space="preserve"> cycle payments.  These transfers are effective upon approval of the Governor.  The Department shall provide regular updates to the Joint Standing Committee on Appropriations and Financial Affairs on its progress toward the goal of fully funding such weekly cycle payments.</w:t>
      </w:r>
    </w:p>
    <w:p w:rsidR="00E800DB" w:rsidRPr="00E800DB" w:rsidRDefault="00E800DB" w:rsidP="00E800DB">
      <w:pPr>
        <w:widowControl/>
        <w:spacing w:after="0" w:line="240" w:lineRule="auto"/>
        <w:rPr>
          <w:rFonts w:ascii="Times New Roman" w:eastAsia="Times New Roman" w:hAnsi="Times New Roman" w:cs="Times New Roman"/>
          <w:color w:val="000000"/>
          <w:sz w:val="24"/>
          <w:szCs w:val="24"/>
        </w:rPr>
      </w:pPr>
    </w:p>
    <w:p w:rsidR="00E800DB" w:rsidRPr="00E800DB" w:rsidRDefault="00E800DB" w:rsidP="00E800DB">
      <w:pPr>
        <w:widowControl/>
        <w:spacing w:after="0" w:line="240" w:lineRule="auto"/>
        <w:rPr>
          <w:rFonts w:ascii="Times New Roman" w:eastAsia="Times New Roman" w:hAnsi="Times New Roman" w:cs="Times New Roman"/>
          <w:color w:val="000000"/>
          <w:sz w:val="24"/>
          <w:szCs w:val="24"/>
        </w:rPr>
      </w:pPr>
      <w:r w:rsidRPr="00E800DB">
        <w:rPr>
          <w:rFonts w:ascii="Times New Roman" w:eastAsia="Times New Roman" w:hAnsi="Times New Roman" w:cs="Times New Roman"/>
          <w:color w:val="000000"/>
          <w:sz w:val="24"/>
          <w:szCs w:val="24"/>
        </w:rPr>
        <w:t xml:space="preserve">    </w:t>
      </w:r>
      <w:r w:rsidR="00D26383">
        <w:rPr>
          <w:rFonts w:ascii="Times New Roman" w:eastAsia="Times New Roman" w:hAnsi="Times New Roman" w:cs="Times New Roman"/>
          <w:color w:val="000000"/>
          <w:sz w:val="24"/>
          <w:szCs w:val="24"/>
        </w:rPr>
        <w:tab/>
      </w:r>
      <w:proofErr w:type="gramStart"/>
      <w:r w:rsidRPr="00E800DB">
        <w:rPr>
          <w:rFonts w:ascii="Times New Roman" w:eastAsia="Times New Roman" w:hAnsi="Times New Roman" w:cs="Times New Roman"/>
          <w:b/>
          <w:color w:val="000000"/>
          <w:sz w:val="24"/>
          <w:szCs w:val="24"/>
        </w:rPr>
        <w:t xml:space="preserve">Sec. </w:t>
      </w:r>
      <w:r w:rsidR="003B65DD">
        <w:rPr>
          <w:rFonts w:ascii="Times New Roman" w:eastAsia="Times New Roman" w:hAnsi="Times New Roman" w:cs="Times New Roman"/>
          <w:b/>
          <w:color w:val="000000"/>
          <w:sz w:val="24"/>
          <w:szCs w:val="24"/>
        </w:rPr>
        <w:t>WWW</w:t>
      </w:r>
      <w:r w:rsidRPr="00E800DB">
        <w:rPr>
          <w:rFonts w:ascii="Times New Roman" w:eastAsia="Times New Roman" w:hAnsi="Times New Roman" w:cs="Times New Roman"/>
          <w:b/>
          <w:color w:val="000000"/>
          <w:sz w:val="24"/>
          <w:szCs w:val="24"/>
        </w:rPr>
        <w:t>-2.</w:t>
      </w:r>
      <w:proofErr w:type="gramEnd"/>
      <w:r w:rsidRPr="00E800DB">
        <w:rPr>
          <w:rFonts w:ascii="Times New Roman" w:eastAsia="Times New Roman" w:hAnsi="Times New Roman" w:cs="Times New Roman"/>
          <w:b/>
          <w:color w:val="000000"/>
          <w:sz w:val="24"/>
          <w:szCs w:val="24"/>
        </w:rPr>
        <w:t xml:space="preserve">   Transfer of Personal Services balances to </w:t>
      </w:r>
      <w:proofErr w:type="gramStart"/>
      <w:r w:rsidRPr="00E800DB">
        <w:rPr>
          <w:rFonts w:ascii="Times New Roman" w:eastAsia="Times New Roman" w:hAnsi="Times New Roman" w:cs="Times New Roman"/>
          <w:b/>
          <w:color w:val="000000"/>
          <w:sz w:val="24"/>
          <w:szCs w:val="24"/>
        </w:rPr>
        <w:t>All</w:t>
      </w:r>
      <w:proofErr w:type="gramEnd"/>
      <w:r w:rsidRPr="00E800DB">
        <w:rPr>
          <w:rFonts w:ascii="Times New Roman" w:eastAsia="Times New Roman" w:hAnsi="Times New Roman" w:cs="Times New Roman"/>
          <w:b/>
          <w:color w:val="000000"/>
          <w:sz w:val="24"/>
          <w:szCs w:val="24"/>
        </w:rPr>
        <w:t xml:space="preserve"> Other; state psychiatric centers.  </w:t>
      </w:r>
      <w:r w:rsidRPr="00E800DB">
        <w:rPr>
          <w:rFonts w:ascii="Times New Roman" w:eastAsia="Times New Roman" w:hAnsi="Times New Roman" w:cs="Times New Roman"/>
          <w:color w:val="000000"/>
          <w:sz w:val="24"/>
          <w:szCs w:val="24"/>
        </w:rPr>
        <w:t>Notwithstanding any other provisions of law, for fiscal years 201</w:t>
      </w:r>
      <w:r w:rsidR="00FE7301">
        <w:rPr>
          <w:rFonts w:ascii="Times New Roman" w:eastAsia="Times New Roman" w:hAnsi="Times New Roman" w:cs="Times New Roman"/>
          <w:color w:val="000000"/>
          <w:sz w:val="24"/>
          <w:szCs w:val="24"/>
        </w:rPr>
        <w:t>3</w:t>
      </w:r>
      <w:r w:rsidRPr="00E800DB">
        <w:rPr>
          <w:rFonts w:ascii="Times New Roman" w:eastAsia="Times New Roman" w:hAnsi="Times New Roman" w:cs="Times New Roman"/>
          <w:color w:val="000000"/>
          <w:sz w:val="24"/>
          <w:szCs w:val="24"/>
        </w:rPr>
        <w:t>-</w:t>
      </w:r>
      <w:r w:rsidR="00FE7301">
        <w:rPr>
          <w:rFonts w:ascii="Times New Roman" w:eastAsia="Times New Roman" w:hAnsi="Times New Roman" w:cs="Times New Roman"/>
          <w:color w:val="000000"/>
          <w:sz w:val="24"/>
          <w:szCs w:val="24"/>
        </w:rPr>
        <w:t xml:space="preserve">14 and </w:t>
      </w:r>
      <w:r w:rsidRPr="00E800DB">
        <w:rPr>
          <w:rFonts w:ascii="Times New Roman" w:eastAsia="Times New Roman" w:hAnsi="Times New Roman" w:cs="Times New Roman"/>
          <w:color w:val="000000"/>
          <w:sz w:val="24"/>
          <w:szCs w:val="24"/>
        </w:rPr>
        <w:t>201</w:t>
      </w:r>
      <w:r w:rsidR="00FE7301">
        <w:rPr>
          <w:rFonts w:ascii="Times New Roman" w:eastAsia="Times New Roman" w:hAnsi="Times New Roman" w:cs="Times New Roman"/>
          <w:color w:val="000000"/>
          <w:sz w:val="24"/>
          <w:szCs w:val="24"/>
        </w:rPr>
        <w:t>4-15</w:t>
      </w:r>
      <w:r w:rsidRPr="00E800DB">
        <w:rPr>
          <w:rFonts w:ascii="Times New Roman" w:eastAsia="Times New Roman" w:hAnsi="Times New Roman" w:cs="Times New Roman"/>
          <w:color w:val="000000"/>
          <w:sz w:val="24"/>
          <w:szCs w:val="24"/>
        </w:rPr>
        <w:t xml:space="preserve"> only, the Department of Health and Human Services is authorized to transfer available balances of Personal Services appropriations in the Disproportionate Share- Dorothea Dix Psychiatric Center program, the Disproportionate Share- Riverview Psychiatric Center program and the Riverview Psychiatric Center program after all salary, benefit and other obligations are met to the All Other line category of those programs in order to provide funding for an electronic medical records system.  These amounts may be transferred by financial order upon the recommendation of the State Budget Officer and approval of the Governor.  Transfers pursuant to this section are not considered adjustments to appropriations.</w:t>
      </w:r>
    </w:p>
    <w:p w:rsidR="00E800DB" w:rsidRPr="00E800DB" w:rsidRDefault="00E800DB" w:rsidP="00E800DB">
      <w:pPr>
        <w:widowControl/>
        <w:spacing w:after="0" w:line="240" w:lineRule="auto"/>
        <w:rPr>
          <w:rFonts w:ascii="Times New Roman" w:eastAsia="Times New Roman" w:hAnsi="Times New Roman" w:cs="Times New Roman"/>
          <w:color w:val="000000"/>
          <w:sz w:val="24"/>
          <w:szCs w:val="24"/>
        </w:rPr>
      </w:pPr>
    </w:p>
    <w:p w:rsidR="00E800DB" w:rsidRPr="00E800DB" w:rsidRDefault="00E800DB" w:rsidP="00E800DB">
      <w:pPr>
        <w:widowControl/>
        <w:spacing w:after="0" w:line="240" w:lineRule="auto"/>
        <w:jc w:val="center"/>
        <w:outlineLvl w:val="0"/>
        <w:rPr>
          <w:rFonts w:ascii="Times New Roman" w:eastAsia="Calibri" w:hAnsi="Times New Roman" w:cs="Times New Roman"/>
          <w:b/>
        </w:rPr>
      </w:pPr>
      <w:r w:rsidRPr="00E800DB">
        <w:rPr>
          <w:rFonts w:ascii="Times New Roman" w:eastAsia="Calibri" w:hAnsi="Times New Roman" w:cs="Times New Roman"/>
          <w:b/>
        </w:rPr>
        <w:t>SUMMARY</w:t>
      </w:r>
    </w:p>
    <w:p w:rsidR="00E800DB" w:rsidRPr="00E800DB" w:rsidRDefault="00E800DB" w:rsidP="00E800DB">
      <w:pPr>
        <w:widowControl/>
        <w:spacing w:after="0" w:line="240" w:lineRule="auto"/>
        <w:jc w:val="center"/>
        <w:rPr>
          <w:rFonts w:ascii="Times New Roman" w:eastAsia="Calibri" w:hAnsi="Times New Roman" w:cs="Times New Roman"/>
          <w:b/>
        </w:rPr>
      </w:pPr>
      <w:r w:rsidRPr="00E800DB">
        <w:rPr>
          <w:rFonts w:ascii="Times New Roman" w:eastAsia="Calibri" w:hAnsi="Times New Roman" w:cs="Times New Roman"/>
          <w:b/>
        </w:rPr>
        <w:t xml:space="preserve">PART </w:t>
      </w:r>
      <w:r w:rsidR="003B65DD">
        <w:rPr>
          <w:rFonts w:ascii="Times New Roman" w:eastAsia="Calibri" w:hAnsi="Times New Roman" w:cs="Times New Roman"/>
          <w:b/>
        </w:rPr>
        <w:t>WWW</w:t>
      </w:r>
    </w:p>
    <w:p w:rsidR="00E800DB" w:rsidRPr="00E800DB" w:rsidRDefault="00E800DB" w:rsidP="00E800DB">
      <w:pPr>
        <w:widowControl/>
        <w:spacing w:after="0" w:line="240" w:lineRule="auto"/>
        <w:rPr>
          <w:rFonts w:ascii="Times New Roman" w:eastAsia="Calibri" w:hAnsi="Times New Roman" w:cs="Times New Roman"/>
        </w:rPr>
      </w:pPr>
    </w:p>
    <w:p w:rsidR="00E800DB" w:rsidRPr="00D26383" w:rsidRDefault="00E800DB" w:rsidP="00E800DB">
      <w:pPr>
        <w:autoSpaceDE w:val="0"/>
        <w:autoSpaceDN w:val="0"/>
        <w:adjustRightInd w:val="0"/>
        <w:spacing w:before="240" w:after="0" w:line="240" w:lineRule="auto"/>
        <w:rPr>
          <w:rFonts w:ascii="Times New Roman" w:eastAsia="Calibri" w:hAnsi="Times New Roman" w:cs="Times New Roman"/>
          <w:sz w:val="24"/>
          <w:szCs w:val="24"/>
        </w:rPr>
      </w:pPr>
      <w:r w:rsidRPr="00E800DB">
        <w:rPr>
          <w:rFonts w:ascii="Times New Roman" w:eastAsia="Calibri" w:hAnsi="Times New Roman" w:cs="Times New Roman"/>
        </w:rPr>
        <w:tab/>
      </w:r>
      <w:r w:rsidRPr="00D26383">
        <w:rPr>
          <w:rFonts w:ascii="Times New Roman" w:eastAsia="Calibri" w:hAnsi="Times New Roman" w:cs="Times New Roman"/>
          <w:sz w:val="24"/>
          <w:szCs w:val="24"/>
        </w:rPr>
        <w:t>This Part does the following:</w:t>
      </w:r>
    </w:p>
    <w:p w:rsidR="00E800DB" w:rsidRPr="00E800DB" w:rsidRDefault="00E800DB" w:rsidP="00E800DB">
      <w:pPr>
        <w:autoSpaceDE w:val="0"/>
        <w:autoSpaceDN w:val="0"/>
        <w:adjustRightInd w:val="0"/>
        <w:spacing w:before="240" w:after="0" w:line="240" w:lineRule="auto"/>
        <w:rPr>
          <w:rFonts w:ascii="Times New Roman" w:eastAsia="Calibri" w:hAnsi="Times New Roman" w:cs="Times New Roman"/>
          <w:color w:val="000000"/>
          <w:sz w:val="24"/>
          <w:szCs w:val="24"/>
        </w:rPr>
      </w:pPr>
      <w:r w:rsidRPr="00E800DB">
        <w:rPr>
          <w:rFonts w:ascii="Times New Roman" w:eastAsia="Calibri" w:hAnsi="Times New Roman" w:cs="Times New Roman"/>
          <w:color w:val="000000"/>
          <w:sz w:val="24"/>
          <w:szCs w:val="24"/>
        </w:rPr>
        <w:tab/>
        <w:t xml:space="preserve">It authorizes the transfer by financial order </w:t>
      </w:r>
      <w:r>
        <w:rPr>
          <w:rFonts w:ascii="Times New Roman" w:eastAsia="Calibri" w:hAnsi="Times New Roman" w:cs="Times New Roman"/>
          <w:color w:val="000000"/>
          <w:sz w:val="24"/>
          <w:szCs w:val="24"/>
        </w:rPr>
        <w:t xml:space="preserve">of </w:t>
      </w:r>
      <w:r w:rsidRPr="00E800DB">
        <w:rPr>
          <w:rFonts w:ascii="Times New Roman" w:eastAsia="Calibri" w:hAnsi="Times New Roman" w:cs="Times New Roman"/>
          <w:color w:val="000000"/>
          <w:sz w:val="24"/>
          <w:szCs w:val="24"/>
        </w:rPr>
        <w:t xml:space="preserve">any available appropriations, including those in Personal Services, to </w:t>
      </w:r>
      <w:proofErr w:type="spellStart"/>
      <w:r w:rsidRPr="00E800DB">
        <w:rPr>
          <w:rFonts w:ascii="Times New Roman" w:eastAsia="Calibri" w:hAnsi="Times New Roman" w:cs="Times New Roman"/>
          <w:color w:val="000000"/>
          <w:sz w:val="24"/>
          <w:szCs w:val="24"/>
        </w:rPr>
        <w:t>MaineCare</w:t>
      </w:r>
      <w:proofErr w:type="spellEnd"/>
      <w:r w:rsidRPr="00E800DB">
        <w:rPr>
          <w:rFonts w:ascii="Times New Roman" w:eastAsia="Calibri" w:hAnsi="Times New Roman" w:cs="Times New Roman"/>
          <w:color w:val="000000"/>
          <w:sz w:val="24"/>
          <w:szCs w:val="24"/>
        </w:rPr>
        <w:t xml:space="preserve"> in order to fully fund weekly cycle payments.</w:t>
      </w:r>
    </w:p>
    <w:p w:rsidR="00E800DB" w:rsidRPr="00E800DB" w:rsidRDefault="00E800DB" w:rsidP="00E800DB">
      <w:pPr>
        <w:autoSpaceDE w:val="0"/>
        <w:autoSpaceDN w:val="0"/>
        <w:adjustRightInd w:val="0"/>
        <w:spacing w:before="240" w:after="0" w:line="240" w:lineRule="auto"/>
        <w:rPr>
          <w:rFonts w:ascii="Times New Roman" w:eastAsia="Calibri" w:hAnsi="Times New Roman" w:cs="Times New Roman"/>
          <w:b/>
          <w:color w:val="000000"/>
          <w:sz w:val="24"/>
          <w:szCs w:val="24"/>
          <w:u w:val="single"/>
        </w:rPr>
      </w:pPr>
      <w:r w:rsidRPr="00E800DB">
        <w:rPr>
          <w:rFonts w:ascii="Times New Roman" w:eastAsia="Calibri" w:hAnsi="Times New Roman" w:cs="Times New Roman"/>
          <w:color w:val="000000"/>
          <w:sz w:val="24"/>
          <w:szCs w:val="24"/>
        </w:rPr>
        <w:tab/>
        <w:t xml:space="preserve">It authorizes the transfer by financial order available Personal Services </w:t>
      </w:r>
      <w:r>
        <w:rPr>
          <w:rFonts w:ascii="Times New Roman" w:eastAsia="Calibri" w:hAnsi="Times New Roman" w:cs="Times New Roman"/>
          <w:color w:val="000000"/>
          <w:sz w:val="24"/>
          <w:szCs w:val="24"/>
        </w:rPr>
        <w:t>b</w:t>
      </w:r>
      <w:r w:rsidRPr="00E800DB">
        <w:rPr>
          <w:rFonts w:ascii="Times New Roman" w:eastAsia="Calibri" w:hAnsi="Times New Roman" w:cs="Times New Roman"/>
          <w:color w:val="000000"/>
          <w:sz w:val="24"/>
          <w:szCs w:val="24"/>
        </w:rPr>
        <w:t>alances in</w:t>
      </w:r>
      <w:r w:rsidRPr="00E800DB">
        <w:rPr>
          <w:rFonts w:ascii="Times New Roman" w:eastAsia="Calibri" w:hAnsi="Times New Roman" w:cs="Times New Roman"/>
          <w:b/>
          <w:color w:val="000000"/>
          <w:sz w:val="24"/>
          <w:szCs w:val="24"/>
          <w:u w:val="single"/>
        </w:rPr>
        <w:t xml:space="preserve"> </w:t>
      </w:r>
      <w:r w:rsidRPr="00E800DB">
        <w:rPr>
          <w:rFonts w:ascii="Times New Roman" w:eastAsia="Times New Roman" w:hAnsi="Times New Roman" w:cs="Times New Roman"/>
          <w:color w:val="000000"/>
          <w:sz w:val="24"/>
          <w:szCs w:val="24"/>
        </w:rPr>
        <w:t>the Disproportionate Share- Dorothea Dix Psychiatric Center program, the Disproportionate Share- Riverview Psychiatric Center program and the Riverview Psychiatric Center program in order to provide funds for an electronic medical record system.</w:t>
      </w:r>
    </w:p>
    <w:p w:rsidR="00D92F99" w:rsidRDefault="00D92F99" w:rsidP="00D92F99">
      <w:pPr>
        <w:widowControl/>
        <w:spacing w:after="0" w:line="240" w:lineRule="auto"/>
        <w:rPr>
          <w:rFonts w:ascii="Calibri" w:eastAsia="Calibri" w:hAnsi="Calibri" w:cs="Times New Roman"/>
        </w:rPr>
      </w:pPr>
    </w:p>
    <w:p w:rsidR="001F073E" w:rsidRDefault="001F073E" w:rsidP="00D92F99">
      <w:pPr>
        <w:widowControl/>
        <w:spacing w:after="0" w:line="240" w:lineRule="auto"/>
        <w:rPr>
          <w:rFonts w:ascii="Calibri" w:eastAsia="Calibri" w:hAnsi="Calibri" w:cs="Times New Roman"/>
        </w:rPr>
      </w:pPr>
    </w:p>
    <w:p w:rsidR="001F073E" w:rsidRDefault="001F073E" w:rsidP="00D92F99">
      <w:pPr>
        <w:widowControl/>
        <w:spacing w:after="0" w:line="240" w:lineRule="auto"/>
        <w:rPr>
          <w:rFonts w:ascii="Calibri" w:eastAsia="Calibri" w:hAnsi="Calibri" w:cs="Times New Roman"/>
        </w:rPr>
      </w:pPr>
    </w:p>
    <w:p w:rsidR="001F073E" w:rsidRDefault="001F073E" w:rsidP="00D92F99">
      <w:pPr>
        <w:widowControl/>
        <w:spacing w:after="0" w:line="240" w:lineRule="auto"/>
        <w:rPr>
          <w:rFonts w:ascii="Calibri" w:eastAsia="Calibri" w:hAnsi="Calibri" w:cs="Times New Roman"/>
        </w:rPr>
      </w:pPr>
    </w:p>
    <w:p w:rsidR="001F073E" w:rsidRDefault="001F073E" w:rsidP="00D92F99">
      <w:pPr>
        <w:widowControl/>
        <w:spacing w:after="0" w:line="240" w:lineRule="auto"/>
        <w:rPr>
          <w:rFonts w:ascii="Calibri" w:eastAsia="Calibri" w:hAnsi="Calibri" w:cs="Times New Roman"/>
        </w:rPr>
      </w:pPr>
    </w:p>
    <w:p w:rsidR="001F073E" w:rsidRDefault="001F073E" w:rsidP="00D92F99">
      <w:pPr>
        <w:widowControl/>
        <w:spacing w:after="0" w:line="240" w:lineRule="auto"/>
        <w:rPr>
          <w:rFonts w:ascii="Calibri" w:eastAsia="Calibri" w:hAnsi="Calibri" w:cs="Times New Roman"/>
        </w:rPr>
      </w:pPr>
    </w:p>
    <w:p w:rsidR="001F073E" w:rsidRDefault="001F073E" w:rsidP="00D92F99">
      <w:pPr>
        <w:widowControl/>
        <w:spacing w:after="0" w:line="240" w:lineRule="auto"/>
        <w:rPr>
          <w:rFonts w:ascii="Calibri" w:eastAsia="Calibri" w:hAnsi="Calibri" w:cs="Times New Roman"/>
        </w:rPr>
      </w:pPr>
    </w:p>
    <w:p w:rsidR="0019314B" w:rsidRDefault="0019314B">
      <w:pPr>
        <w:widowControl/>
        <w:rPr>
          <w:rFonts w:ascii="Calibri" w:eastAsia="Calibri" w:hAnsi="Calibri" w:cs="Times New Roman"/>
        </w:rPr>
      </w:pPr>
      <w:r>
        <w:rPr>
          <w:rFonts w:ascii="Calibri" w:eastAsia="Calibri" w:hAnsi="Calibri" w:cs="Times New Roman"/>
        </w:rPr>
        <w:br w:type="page"/>
      </w:r>
    </w:p>
    <w:p w:rsidR="008624F5" w:rsidRDefault="008624F5" w:rsidP="008624F5">
      <w:pPr>
        <w:autoSpaceDE w:val="0"/>
        <w:autoSpaceDN w:val="0"/>
        <w:adjustRightInd w:val="0"/>
        <w:spacing w:before="240" w:after="0" w:line="240" w:lineRule="auto"/>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 a new Part </w:t>
      </w:r>
      <w:r w:rsidR="003B65DD">
        <w:rPr>
          <w:rFonts w:ascii="Times New Roman" w:eastAsia="Calibri" w:hAnsi="Times New Roman" w:cs="Times New Roman"/>
          <w:b/>
          <w:bCs/>
          <w:sz w:val="24"/>
          <w:szCs w:val="24"/>
        </w:rPr>
        <w:t>XXX</w:t>
      </w:r>
    </w:p>
    <w:p w:rsidR="00AC4DC2" w:rsidRDefault="00AC4DC2" w:rsidP="008624F5">
      <w:pPr>
        <w:autoSpaceDE w:val="0"/>
        <w:autoSpaceDN w:val="0"/>
        <w:adjustRightInd w:val="0"/>
        <w:spacing w:before="240" w:after="0" w:line="240" w:lineRule="auto"/>
        <w:rPr>
          <w:rFonts w:ascii="Times New Roman" w:eastAsia="Calibri" w:hAnsi="Times New Roman" w:cs="Times New Roman"/>
          <w:b/>
          <w:bCs/>
          <w:sz w:val="24"/>
          <w:szCs w:val="24"/>
        </w:rPr>
      </w:pPr>
    </w:p>
    <w:p w:rsidR="00AC4DC2" w:rsidRPr="00AC4DC2" w:rsidRDefault="00AC4DC2" w:rsidP="00AC4DC2">
      <w:pPr>
        <w:widowControl/>
        <w:autoSpaceDE w:val="0"/>
        <w:autoSpaceDN w:val="0"/>
        <w:adjustRightInd w:val="0"/>
        <w:spacing w:after="0" w:line="240" w:lineRule="auto"/>
        <w:jc w:val="center"/>
        <w:rPr>
          <w:rFonts w:ascii="Times New Roman" w:eastAsiaTheme="minorEastAsia" w:hAnsi="Times New Roman" w:cs="Times New Roman"/>
          <w:b/>
          <w:bCs/>
          <w:color w:val="000000"/>
          <w:sz w:val="24"/>
          <w:szCs w:val="24"/>
          <w:lang w:eastAsia="zh-TW"/>
        </w:rPr>
      </w:pPr>
      <w:r w:rsidRPr="00AC4DC2">
        <w:rPr>
          <w:rFonts w:ascii="Times New Roman" w:eastAsiaTheme="minorEastAsia" w:hAnsi="Times New Roman" w:cs="Times New Roman"/>
          <w:b/>
          <w:bCs/>
          <w:color w:val="000000"/>
          <w:sz w:val="24"/>
          <w:szCs w:val="24"/>
          <w:lang w:eastAsia="zh-TW"/>
        </w:rPr>
        <w:t>PART</w:t>
      </w:r>
      <w:r>
        <w:rPr>
          <w:rFonts w:ascii="Times New Roman" w:eastAsiaTheme="minorEastAsia" w:hAnsi="Times New Roman" w:cs="Times New Roman"/>
          <w:b/>
          <w:bCs/>
          <w:color w:val="000000"/>
          <w:sz w:val="24"/>
          <w:szCs w:val="24"/>
          <w:lang w:eastAsia="zh-TW"/>
        </w:rPr>
        <w:t xml:space="preserve"> </w:t>
      </w:r>
      <w:r w:rsidR="003B65DD">
        <w:rPr>
          <w:rFonts w:ascii="Times New Roman" w:eastAsiaTheme="minorEastAsia" w:hAnsi="Times New Roman" w:cs="Times New Roman"/>
          <w:b/>
          <w:bCs/>
          <w:color w:val="000000"/>
          <w:sz w:val="24"/>
          <w:szCs w:val="24"/>
          <w:lang w:eastAsia="zh-TW"/>
        </w:rPr>
        <w:t>XXX</w:t>
      </w:r>
    </w:p>
    <w:p w:rsidR="00AC4DC2" w:rsidRPr="00AC4DC2" w:rsidRDefault="00AC4DC2" w:rsidP="00AC4DC2">
      <w:pPr>
        <w:widowControl/>
        <w:spacing w:before="120" w:after="0" w:line="240" w:lineRule="auto"/>
        <w:jc w:val="both"/>
        <w:rPr>
          <w:rFonts w:ascii="Calibri" w:eastAsia="Calibri" w:hAnsi="Calibri" w:cs="Calibri"/>
          <w:b/>
          <w:sz w:val="24"/>
          <w:szCs w:val="24"/>
        </w:rPr>
      </w:pPr>
    </w:p>
    <w:p w:rsidR="00AC4DC2" w:rsidRPr="00AC4DC2" w:rsidRDefault="00AC4DC2" w:rsidP="00D26383">
      <w:pPr>
        <w:widowControl/>
        <w:spacing w:before="120" w:after="0" w:line="240" w:lineRule="auto"/>
        <w:ind w:firstLine="720"/>
        <w:jc w:val="both"/>
        <w:rPr>
          <w:rFonts w:ascii="Times New Roman" w:eastAsia="Calibri" w:hAnsi="Times New Roman" w:cs="Calibri"/>
          <w:sz w:val="24"/>
        </w:rPr>
      </w:pPr>
      <w:proofErr w:type="gramStart"/>
      <w:r w:rsidRPr="00AC4DC2">
        <w:rPr>
          <w:rFonts w:ascii="Times New Roman" w:hAnsi="Times New Roman" w:cs="Times New Roman"/>
          <w:b/>
          <w:bCs/>
          <w:sz w:val="24"/>
          <w:szCs w:val="24"/>
        </w:rPr>
        <w:t>Sec.</w:t>
      </w:r>
      <w:r>
        <w:rPr>
          <w:rFonts w:ascii="Times New Roman" w:hAnsi="Times New Roman" w:cs="Times New Roman"/>
          <w:b/>
          <w:bCs/>
          <w:sz w:val="24"/>
          <w:szCs w:val="24"/>
        </w:rPr>
        <w:t xml:space="preserve"> </w:t>
      </w:r>
      <w:r w:rsidR="003B65DD">
        <w:rPr>
          <w:rFonts w:ascii="Times New Roman" w:hAnsi="Times New Roman" w:cs="Times New Roman"/>
          <w:b/>
          <w:bCs/>
          <w:sz w:val="24"/>
          <w:szCs w:val="24"/>
        </w:rPr>
        <w:t>XXX</w:t>
      </w:r>
      <w:r w:rsidR="00EB29FA">
        <w:rPr>
          <w:rFonts w:ascii="Times New Roman" w:hAnsi="Times New Roman" w:cs="Times New Roman"/>
          <w:b/>
          <w:bCs/>
          <w:sz w:val="24"/>
          <w:szCs w:val="24"/>
        </w:rPr>
        <w:t>-1</w:t>
      </w:r>
      <w:r w:rsidRPr="00AC4DC2">
        <w:rPr>
          <w:rFonts w:ascii="Times New Roman" w:hAnsi="Times New Roman" w:cs="Times New Roman"/>
          <w:b/>
          <w:bCs/>
          <w:sz w:val="24"/>
          <w:szCs w:val="24"/>
        </w:rPr>
        <w:t>.</w:t>
      </w:r>
      <w:proofErr w:type="gramEnd"/>
      <w:r w:rsidRPr="00AC4DC2">
        <w:rPr>
          <w:rFonts w:ascii="Times New Roman" w:hAnsi="Times New Roman" w:cs="Times New Roman"/>
          <w:b/>
          <w:bCs/>
          <w:sz w:val="24"/>
          <w:szCs w:val="24"/>
        </w:rPr>
        <w:t xml:space="preserve"> </w:t>
      </w:r>
      <w:proofErr w:type="gramStart"/>
      <w:r w:rsidRPr="00AC4DC2">
        <w:rPr>
          <w:rFonts w:ascii="Times New Roman" w:eastAsia="Calibri" w:hAnsi="Times New Roman" w:cs="Calibri"/>
          <w:b/>
          <w:bCs/>
          <w:sz w:val="24"/>
        </w:rPr>
        <w:t>Transfer of funds; food, heating and utility expenses.</w:t>
      </w:r>
      <w:proofErr w:type="gramEnd"/>
      <w:r w:rsidRPr="00AC4DC2">
        <w:rPr>
          <w:rFonts w:ascii="Times New Roman" w:eastAsia="Calibri" w:hAnsi="Times New Roman" w:cs="Calibri"/>
          <w:b/>
          <w:bCs/>
          <w:sz w:val="24"/>
        </w:rPr>
        <w:t xml:space="preserve"> </w:t>
      </w:r>
      <w:r w:rsidRPr="00AC4DC2">
        <w:rPr>
          <w:rFonts w:ascii="Times New Roman" w:eastAsia="Calibri" w:hAnsi="Times New Roman" w:cs="Calibri"/>
          <w:sz w:val="24"/>
        </w:rPr>
        <w:t> </w:t>
      </w:r>
      <w:proofErr w:type="gramStart"/>
      <w:r w:rsidRPr="00AC4DC2">
        <w:rPr>
          <w:rFonts w:ascii="Times New Roman" w:eastAsia="Calibri" w:hAnsi="Times New Roman" w:cs="Calibri"/>
          <w:sz w:val="24"/>
        </w:rPr>
        <w:t>Department of Corrections.</w:t>
      </w:r>
      <w:proofErr w:type="gramEnd"/>
      <w:r w:rsidRPr="00AC4DC2">
        <w:rPr>
          <w:rFonts w:ascii="Times New Roman" w:eastAsia="Calibri" w:hAnsi="Times New Roman" w:cs="Calibri"/>
          <w:sz w:val="24"/>
        </w:rPr>
        <w:t xml:space="preserve"> Notwithstanding the Maine Revised Statutes, Title 5, section 1585, or any other provisions of law, the Department of Corrections, upon recommendation of the State Budget Officer and approval of the Governor, is authorized to transfer, by financial order, All Other funding between accounts within the same fund for the purposes of paying food, heating and utility expenses in fiscal years 2013-14 and 2014-15.</w:t>
      </w:r>
    </w:p>
    <w:p w:rsidR="00AC4DC2" w:rsidRPr="00AC4DC2" w:rsidRDefault="00AC4DC2" w:rsidP="00AC4DC2">
      <w:pPr>
        <w:widowControl/>
      </w:pPr>
    </w:p>
    <w:p w:rsidR="00AC4DC2" w:rsidRPr="00AC4DC2" w:rsidRDefault="00AC4DC2" w:rsidP="00AC4DC2">
      <w:pPr>
        <w:widowControl/>
      </w:pPr>
    </w:p>
    <w:p w:rsidR="00AC4DC2" w:rsidRPr="00D92F99" w:rsidRDefault="00AC4DC2" w:rsidP="00AC4DC2">
      <w:pPr>
        <w:widowControl/>
        <w:spacing w:after="0" w:line="240" w:lineRule="auto"/>
        <w:jc w:val="center"/>
        <w:outlineLvl w:val="0"/>
        <w:rPr>
          <w:rFonts w:ascii="Times New Roman" w:eastAsia="Calibri" w:hAnsi="Times New Roman" w:cs="Times New Roman"/>
          <w:b/>
        </w:rPr>
      </w:pPr>
      <w:r w:rsidRPr="00D92F99">
        <w:rPr>
          <w:rFonts w:ascii="Times New Roman" w:eastAsia="Calibri" w:hAnsi="Times New Roman" w:cs="Times New Roman"/>
          <w:b/>
        </w:rPr>
        <w:t>SUMMARY</w:t>
      </w:r>
    </w:p>
    <w:p w:rsidR="00AC4DC2" w:rsidRPr="00D92F99" w:rsidRDefault="00AC4DC2" w:rsidP="00AC4DC2">
      <w:pPr>
        <w:widowControl/>
        <w:spacing w:after="0" w:line="240" w:lineRule="auto"/>
        <w:jc w:val="center"/>
        <w:rPr>
          <w:rFonts w:ascii="Times New Roman" w:eastAsia="Calibri" w:hAnsi="Times New Roman" w:cs="Times New Roman"/>
          <w:b/>
        </w:rPr>
      </w:pPr>
      <w:r w:rsidRPr="00D92F99">
        <w:rPr>
          <w:rFonts w:ascii="Times New Roman" w:eastAsia="Calibri" w:hAnsi="Times New Roman" w:cs="Times New Roman"/>
          <w:b/>
        </w:rPr>
        <w:t xml:space="preserve">PART </w:t>
      </w:r>
      <w:r w:rsidR="003B65DD">
        <w:rPr>
          <w:rFonts w:ascii="Times New Roman" w:eastAsia="Calibri" w:hAnsi="Times New Roman" w:cs="Times New Roman"/>
          <w:b/>
        </w:rPr>
        <w:t>XXX</w:t>
      </w:r>
    </w:p>
    <w:p w:rsidR="00AC4DC2" w:rsidRPr="00AC4DC2" w:rsidRDefault="00AC4DC2" w:rsidP="00D26383">
      <w:pPr>
        <w:widowControl/>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AC4DC2">
        <w:rPr>
          <w:rFonts w:ascii="Times New Roman" w:eastAsia="Times New Roman" w:hAnsi="Times New Roman" w:cs="Times New Roman"/>
          <w:color w:val="000000"/>
          <w:sz w:val="24"/>
          <w:szCs w:val="24"/>
        </w:rPr>
        <w:t>This Part authorizes the Department of Corrections, to transfer All Other funds by financial order between accounts within the same fund for the purpose of paying food, heating and utility expenses.</w:t>
      </w:r>
    </w:p>
    <w:p w:rsidR="00AC4DC2" w:rsidRDefault="00AC4DC2" w:rsidP="008624F5">
      <w:pPr>
        <w:autoSpaceDE w:val="0"/>
        <w:autoSpaceDN w:val="0"/>
        <w:adjustRightInd w:val="0"/>
        <w:spacing w:before="240" w:after="0" w:line="240" w:lineRule="auto"/>
        <w:rPr>
          <w:rFonts w:ascii="Times New Roman" w:eastAsia="Calibri" w:hAnsi="Times New Roman" w:cs="Times New Roman"/>
          <w:b/>
          <w:color w:val="000000"/>
          <w:sz w:val="24"/>
          <w:szCs w:val="24"/>
        </w:rPr>
      </w:pPr>
    </w:p>
    <w:p w:rsidR="001F073E" w:rsidRDefault="001F073E" w:rsidP="008624F5">
      <w:pPr>
        <w:autoSpaceDE w:val="0"/>
        <w:autoSpaceDN w:val="0"/>
        <w:adjustRightInd w:val="0"/>
        <w:spacing w:before="240" w:after="0" w:line="240" w:lineRule="auto"/>
        <w:rPr>
          <w:rFonts w:ascii="Times New Roman" w:eastAsia="Calibri" w:hAnsi="Times New Roman" w:cs="Times New Roman"/>
          <w:b/>
          <w:color w:val="000000"/>
          <w:sz w:val="24"/>
          <w:szCs w:val="24"/>
        </w:rPr>
      </w:pPr>
    </w:p>
    <w:p w:rsidR="001F073E" w:rsidRPr="00D92F99" w:rsidRDefault="001F073E" w:rsidP="008624F5">
      <w:pPr>
        <w:autoSpaceDE w:val="0"/>
        <w:autoSpaceDN w:val="0"/>
        <w:adjustRightInd w:val="0"/>
        <w:spacing w:before="240" w:after="0" w:line="240" w:lineRule="auto"/>
        <w:rPr>
          <w:rFonts w:ascii="Times New Roman" w:eastAsia="Calibri" w:hAnsi="Times New Roman" w:cs="Times New Roman"/>
          <w:b/>
          <w:color w:val="000000"/>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7E110E" w:rsidRDefault="007E110E">
      <w:pPr>
        <w:widowControl/>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1F073E" w:rsidRDefault="001F073E"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 a new Part </w:t>
      </w:r>
      <w:r w:rsidR="003B65DD">
        <w:rPr>
          <w:rFonts w:ascii="Times New Roman" w:eastAsia="Calibri" w:hAnsi="Times New Roman" w:cs="Times New Roman"/>
          <w:b/>
          <w:bCs/>
          <w:sz w:val="24"/>
          <w:szCs w:val="24"/>
        </w:rPr>
        <w:t>YYY</w:t>
      </w: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C4DC2" w:rsidRPr="00AC4DC2" w:rsidRDefault="00AC4DC2" w:rsidP="00AC4DC2">
      <w:pPr>
        <w:widowControl/>
        <w:autoSpaceDE w:val="0"/>
        <w:autoSpaceDN w:val="0"/>
        <w:adjustRightInd w:val="0"/>
        <w:spacing w:after="0" w:line="240" w:lineRule="auto"/>
        <w:jc w:val="center"/>
        <w:rPr>
          <w:rFonts w:ascii="Times New Roman" w:eastAsiaTheme="minorEastAsia" w:hAnsi="Times New Roman" w:cs="Times New Roman"/>
          <w:b/>
          <w:bCs/>
          <w:color w:val="000000"/>
          <w:sz w:val="24"/>
          <w:szCs w:val="24"/>
          <w:lang w:eastAsia="zh-TW"/>
        </w:rPr>
      </w:pPr>
      <w:r w:rsidRPr="00AC4DC2">
        <w:rPr>
          <w:rFonts w:ascii="Times New Roman" w:eastAsiaTheme="minorEastAsia" w:hAnsi="Times New Roman" w:cs="Times New Roman"/>
          <w:b/>
          <w:bCs/>
          <w:color w:val="000000"/>
          <w:sz w:val="24"/>
          <w:szCs w:val="24"/>
          <w:lang w:eastAsia="zh-TW"/>
        </w:rPr>
        <w:t xml:space="preserve">PART </w:t>
      </w:r>
      <w:r w:rsidR="003B65DD">
        <w:rPr>
          <w:rFonts w:ascii="Times New Roman" w:eastAsiaTheme="minorEastAsia" w:hAnsi="Times New Roman" w:cs="Times New Roman"/>
          <w:b/>
          <w:bCs/>
          <w:color w:val="000000"/>
          <w:sz w:val="24"/>
          <w:szCs w:val="24"/>
          <w:lang w:eastAsia="zh-TW"/>
        </w:rPr>
        <w:t>YYY</w:t>
      </w:r>
    </w:p>
    <w:p w:rsidR="00AC4DC2" w:rsidRPr="00AC4DC2" w:rsidRDefault="00AC4DC2" w:rsidP="00AC4DC2">
      <w:pPr>
        <w:widowControl/>
        <w:autoSpaceDE w:val="0"/>
        <w:autoSpaceDN w:val="0"/>
        <w:adjustRightInd w:val="0"/>
        <w:spacing w:after="0" w:line="240" w:lineRule="auto"/>
        <w:jc w:val="center"/>
        <w:rPr>
          <w:rFonts w:ascii="Times New Roman" w:eastAsiaTheme="minorEastAsia" w:hAnsi="Times New Roman" w:cs="Times New Roman"/>
          <w:color w:val="000000"/>
          <w:sz w:val="24"/>
          <w:szCs w:val="24"/>
          <w:lang w:eastAsia="zh-TW"/>
        </w:rPr>
      </w:pPr>
    </w:p>
    <w:p w:rsidR="00AC4DC2" w:rsidRPr="00AC4DC2" w:rsidRDefault="00AC4DC2" w:rsidP="00D26383">
      <w:pPr>
        <w:widowControl/>
        <w:autoSpaceDE w:val="0"/>
        <w:autoSpaceDN w:val="0"/>
        <w:spacing w:before="120" w:after="0" w:line="240" w:lineRule="auto"/>
        <w:ind w:firstLine="360"/>
        <w:jc w:val="both"/>
        <w:rPr>
          <w:rFonts w:ascii="Times New Roman" w:eastAsia="Times New Roman" w:hAnsi="Times New Roman" w:cs="Times New Roman"/>
          <w:bCs/>
          <w:iCs/>
          <w:sz w:val="24"/>
          <w:szCs w:val="24"/>
        </w:rPr>
      </w:pPr>
      <w:proofErr w:type="gramStart"/>
      <w:r w:rsidRPr="00AC4DC2">
        <w:rPr>
          <w:rFonts w:ascii="Times New Roman" w:hAnsi="Times New Roman" w:cs="Times New Roman"/>
          <w:b/>
          <w:bCs/>
          <w:sz w:val="24"/>
          <w:szCs w:val="24"/>
        </w:rPr>
        <w:t xml:space="preserve">Sec. </w:t>
      </w:r>
      <w:r w:rsidR="003B65DD">
        <w:rPr>
          <w:rFonts w:ascii="Times New Roman" w:hAnsi="Times New Roman" w:cs="Times New Roman"/>
          <w:b/>
          <w:bCs/>
          <w:sz w:val="24"/>
          <w:szCs w:val="24"/>
        </w:rPr>
        <w:t>YYY</w:t>
      </w:r>
      <w:r w:rsidR="00386F60">
        <w:rPr>
          <w:rFonts w:ascii="Times New Roman" w:hAnsi="Times New Roman" w:cs="Times New Roman"/>
          <w:b/>
          <w:bCs/>
          <w:sz w:val="24"/>
          <w:szCs w:val="24"/>
        </w:rPr>
        <w:t>-1</w:t>
      </w:r>
      <w:r w:rsidRPr="00AC4DC2">
        <w:rPr>
          <w:rFonts w:ascii="Times New Roman" w:hAnsi="Times New Roman" w:cs="Times New Roman"/>
          <w:b/>
          <w:bCs/>
          <w:sz w:val="24"/>
          <w:szCs w:val="24"/>
        </w:rPr>
        <w:t>.</w:t>
      </w:r>
      <w:proofErr w:type="gramEnd"/>
      <w:r w:rsidRPr="00AC4DC2">
        <w:rPr>
          <w:rFonts w:ascii="Times New Roman" w:hAnsi="Times New Roman" w:cs="Times New Roman"/>
          <w:b/>
          <w:bCs/>
          <w:sz w:val="24"/>
          <w:szCs w:val="24"/>
        </w:rPr>
        <w:t xml:space="preserve"> </w:t>
      </w:r>
      <w:r w:rsidRPr="00AC4DC2">
        <w:rPr>
          <w:rFonts w:ascii="Times New Roman" w:eastAsia="Times New Roman" w:hAnsi="Times New Roman" w:cs="Times New Roman"/>
          <w:b/>
          <w:bCs/>
          <w:color w:val="000000"/>
          <w:sz w:val="26"/>
          <w:szCs w:val="26"/>
        </w:rPr>
        <w:t>Transfers and adjustments to position count</w:t>
      </w:r>
      <w:r w:rsidRPr="00AC4DC2">
        <w:rPr>
          <w:rFonts w:ascii="Times New Roman" w:eastAsia="Times New Roman" w:hAnsi="Times New Roman" w:cs="Times New Roman"/>
          <w:b/>
          <w:bCs/>
          <w:color w:val="000000"/>
          <w:sz w:val="24"/>
          <w:szCs w:val="24"/>
        </w:rPr>
        <w:t>.</w:t>
      </w:r>
      <w:r w:rsidRPr="00AC4DC2">
        <w:rPr>
          <w:rFonts w:ascii="Times New Roman" w:eastAsia="Times New Roman" w:hAnsi="Times New Roman" w:cs="Times New Roman"/>
          <w:color w:val="000000"/>
          <w:sz w:val="24"/>
          <w:szCs w:val="24"/>
        </w:rPr>
        <w:t xml:space="preserve"> </w:t>
      </w:r>
      <w:r w:rsidRPr="00AC4DC2">
        <w:rPr>
          <w:rFonts w:ascii="Times New Roman" w:eastAsia="Times New Roman" w:hAnsi="Times New Roman" w:cs="Times New Roman"/>
          <w:sz w:val="24"/>
          <w:szCs w:val="24"/>
        </w:rPr>
        <w:t xml:space="preserve">The Commissioner of Corrections shall review the current organizational structure to improve organizational efficiency and cost-effectiveness. Notwithstanding any other provision of law, the State Budget Officer shall transfer the position counts and available balances by financial order in order to achieve the purposes of this section through December 1 of each fiscal year of the 2014-15 </w:t>
      </w:r>
      <w:proofErr w:type="gramStart"/>
      <w:r w:rsidRPr="00AC4DC2">
        <w:rPr>
          <w:rFonts w:ascii="Times New Roman" w:eastAsia="Times New Roman" w:hAnsi="Times New Roman" w:cs="Times New Roman"/>
          <w:sz w:val="24"/>
          <w:szCs w:val="24"/>
        </w:rPr>
        <w:t>biennium</w:t>
      </w:r>
      <w:proofErr w:type="gramEnd"/>
      <w:r w:rsidRPr="00AC4DC2">
        <w:rPr>
          <w:rFonts w:ascii="Times New Roman" w:eastAsia="Times New Roman" w:hAnsi="Times New Roman" w:cs="Times New Roman"/>
          <w:sz w:val="24"/>
          <w:szCs w:val="24"/>
        </w:rPr>
        <w:t xml:space="preserve">.  Position adjustments made after December 1 of each fiscal year must be non-count or non-appropriation adjustments. </w:t>
      </w:r>
      <w:r w:rsidRPr="00AC4DC2">
        <w:rPr>
          <w:rFonts w:ascii="Times New Roman" w:eastAsia="Times New Roman" w:hAnsi="Times New Roman" w:cs="Times New Roman"/>
          <w:bCs/>
          <w:iCs/>
          <w:sz w:val="24"/>
          <w:szCs w:val="24"/>
        </w:rPr>
        <w:t>In accordance with the requirements of the Maine Revised Statutes, Title 5, section 1585, a financial order describing such a transfer must be submitted by the Department of Administrative and Financial Services, Bureau of the Budget to the Office of Fiscal and Program Review 30 days before a transfer is to be implemented. In case of extraordinary emergency transfers, the 30-day prior submission requirement may be waived by vote of the joint standing committee of the Legislature having jurisdiction over appropriations and financial affairs. Any transfer or adjustment pursuant to this section that would result in a program or mission change or facility closure must be reported to the joint standing committee of the Legislature having jurisdiction over criminal justice and public safety matters for review before the associated financial order is submitted to the Governor for approval. These transfers are considered adjustments to authorized position count, appropriations and allocations.</w:t>
      </w:r>
    </w:p>
    <w:p w:rsidR="00AC4DC2" w:rsidRPr="00AC4DC2" w:rsidRDefault="00AC4DC2" w:rsidP="00AC4DC2">
      <w:pPr>
        <w:widowControl/>
        <w:autoSpaceDE w:val="0"/>
        <w:autoSpaceDN w:val="0"/>
        <w:spacing w:before="120" w:after="0" w:line="240" w:lineRule="auto"/>
        <w:ind w:left="360" w:firstLine="120"/>
        <w:jc w:val="both"/>
        <w:rPr>
          <w:rFonts w:ascii="Times New Roman" w:eastAsia="Times New Roman" w:hAnsi="Times New Roman" w:cs="Times New Roman"/>
          <w:bCs/>
          <w:iCs/>
          <w:color w:val="000000"/>
          <w:sz w:val="24"/>
          <w:szCs w:val="24"/>
        </w:rPr>
      </w:pPr>
    </w:p>
    <w:p w:rsidR="00AC4DC2" w:rsidRPr="00474D5A" w:rsidRDefault="00AC4DC2" w:rsidP="00AC4DC2">
      <w:pPr>
        <w:widowControl/>
        <w:autoSpaceDE w:val="0"/>
        <w:autoSpaceDN w:val="0"/>
        <w:spacing w:after="0" w:line="240" w:lineRule="auto"/>
        <w:ind w:left="360" w:firstLine="120"/>
        <w:jc w:val="center"/>
        <w:rPr>
          <w:rFonts w:ascii="Times New Roman" w:eastAsia="Times New Roman" w:hAnsi="Times New Roman" w:cs="Times New Roman"/>
          <w:b/>
          <w:bCs/>
          <w:iCs/>
          <w:color w:val="000000"/>
          <w:sz w:val="24"/>
          <w:szCs w:val="24"/>
        </w:rPr>
      </w:pPr>
      <w:r w:rsidRPr="00AC4DC2">
        <w:rPr>
          <w:rFonts w:ascii="Times New Roman" w:eastAsia="Times New Roman" w:hAnsi="Times New Roman" w:cs="Times New Roman"/>
          <w:b/>
          <w:bCs/>
          <w:iCs/>
          <w:color w:val="000000"/>
          <w:sz w:val="24"/>
          <w:szCs w:val="24"/>
        </w:rPr>
        <w:t>S</w:t>
      </w:r>
      <w:r w:rsidR="00E800DB">
        <w:rPr>
          <w:rFonts w:ascii="Times New Roman" w:eastAsia="Times New Roman" w:hAnsi="Times New Roman" w:cs="Times New Roman"/>
          <w:b/>
          <w:bCs/>
          <w:iCs/>
          <w:color w:val="000000"/>
          <w:sz w:val="24"/>
          <w:szCs w:val="24"/>
        </w:rPr>
        <w:t>UMMARY</w:t>
      </w:r>
    </w:p>
    <w:p w:rsidR="00AC4DC2" w:rsidRPr="00AC4DC2" w:rsidRDefault="00AC4DC2" w:rsidP="00AC4DC2">
      <w:pPr>
        <w:widowControl/>
        <w:autoSpaceDE w:val="0"/>
        <w:autoSpaceDN w:val="0"/>
        <w:spacing w:after="0" w:line="240" w:lineRule="auto"/>
        <w:ind w:left="360" w:firstLine="120"/>
        <w:jc w:val="center"/>
        <w:rPr>
          <w:rFonts w:ascii="Times New Roman" w:eastAsia="Times New Roman" w:hAnsi="Times New Roman" w:cs="Times New Roman"/>
          <w:b/>
          <w:bCs/>
          <w:iCs/>
          <w:color w:val="000000"/>
          <w:sz w:val="24"/>
          <w:szCs w:val="24"/>
        </w:rPr>
      </w:pPr>
      <w:r w:rsidRPr="00474D5A">
        <w:rPr>
          <w:rFonts w:ascii="Times New Roman" w:eastAsia="Times New Roman" w:hAnsi="Times New Roman" w:cs="Times New Roman"/>
          <w:b/>
          <w:bCs/>
          <w:iCs/>
          <w:color w:val="000000"/>
          <w:sz w:val="24"/>
          <w:szCs w:val="24"/>
        </w:rPr>
        <w:t xml:space="preserve">PART </w:t>
      </w:r>
      <w:r w:rsidR="003B65DD">
        <w:rPr>
          <w:rFonts w:ascii="Times New Roman" w:eastAsia="Times New Roman" w:hAnsi="Times New Roman" w:cs="Times New Roman"/>
          <w:b/>
          <w:bCs/>
          <w:iCs/>
          <w:color w:val="000000"/>
          <w:sz w:val="24"/>
          <w:szCs w:val="24"/>
        </w:rPr>
        <w:t>YYY</w:t>
      </w:r>
    </w:p>
    <w:p w:rsidR="00AC4DC2" w:rsidRPr="00AC4DC2" w:rsidRDefault="00AC4DC2" w:rsidP="00643FF0">
      <w:pPr>
        <w:widowControl/>
        <w:autoSpaceDE w:val="0"/>
        <w:autoSpaceDN w:val="0"/>
        <w:spacing w:before="120" w:after="0" w:line="240" w:lineRule="auto"/>
        <w:ind w:firstLine="540"/>
        <w:rPr>
          <w:rFonts w:ascii="Times New Roman" w:eastAsia="Times New Roman" w:hAnsi="Times New Roman" w:cs="Times New Roman"/>
          <w:bCs/>
          <w:iCs/>
          <w:color w:val="000000"/>
          <w:sz w:val="24"/>
          <w:szCs w:val="24"/>
        </w:rPr>
      </w:pPr>
      <w:r w:rsidRPr="00AC4DC2">
        <w:rPr>
          <w:rFonts w:ascii="Times New Roman" w:eastAsia="Times New Roman" w:hAnsi="Times New Roman" w:cs="Times New Roman"/>
          <w:bCs/>
          <w:iCs/>
          <w:color w:val="000000"/>
          <w:sz w:val="24"/>
          <w:szCs w:val="24"/>
        </w:rPr>
        <w:t xml:space="preserve">This </w:t>
      </w:r>
      <w:r w:rsidR="00EB29FA">
        <w:rPr>
          <w:rFonts w:ascii="Times New Roman" w:eastAsia="Times New Roman" w:hAnsi="Times New Roman" w:cs="Times New Roman"/>
          <w:bCs/>
          <w:iCs/>
          <w:color w:val="000000"/>
          <w:sz w:val="24"/>
          <w:szCs w:val="24"/>
        </w:rPr>
        <w:t>Part</w:t>
      </w:r>
      <w:r w:rsidRPr="00AC4DC2">
        <w:rPr>
          <w:rFonts w:ascii="Times New Roman" w:eastAsia="Times New Roman" w:hAnsi="Times New Roman" w:cs="Times New Roman"/>
          <w:bCs/>
          <w:iCs/>
          <w:color w:val="000000"/>
          <w:sz w:val="24"/>
          <w:szCs w:val="24"/>
        </w:rPr>
        <w:t xml:space="preserve"> requires the Commissioner of Corrections to review the current organizational structure to improve organizational efficiency and authorizes the State Budget Officer to transfer positions and available balances by financial order. The ability to make these transfers is limited to the period July 1 through December 1 of each fiscal year.  Any transfers resulting in a mission change or facility closure must have legislative review.</w:t>
      </w:r>
    </w:p>
    <w:p w:rsidR="00AC4DC2" w:rsidRPr="00AC4DC2" w:rsidRDefault="00AC4DC2" w:rsidP="00643FF0">
      <w:pPr>
        <w:widowControl/>
        <w:spacing w:after="0" w:line="240" w:lineRule="auto"/>
        <w:ind w:firstLine="540"/>
        <w:rPr>
          <w:rFonts w:ascii="Calibri" w:eastAsia="Times New Roman" w:hAnsi="Calibri" w:cs="Calibri"/>
        </w:rPr>
      </w:pPr>
    </w:p>
    <w:p w:rsidR="00AC4DC2" w:rsidRPr="00AC4DC2" w:rsidRDefault="00AC4DC2" w:rsidP="00AC4DC2">
      <w:pPr>
        <w:widowControl/>
        <w:spacing w:after="0" w:line="240" w:lineRule="auto"/>
        <w:rPr>
          <w:rFonts w:ascii="Calibri" w:eastAsia="Times New Roman" w:hAnsi="Calibri" w:cs="Calibri"/>
        </w:rPr>
      </w:pPr>
    </w:p>
    <w:p w:rsidR="00AC4DC2" w:rsidRDefault="00AC4DC2"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07690E" w:rsidRDefault="0007690E"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07690E" w:rsidRDefault="0007690E">
      <w:pPr>
        <w:widowControl/>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6C1EE6" w:rsidRDefault="006C1EE6" w:rsidP="00643FF0">
      <w:pPr>
        <w:widowControl/>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 a new Part </w:t>
      </w:r>
      <w:r w:rsidR="00F94493">
        <w:rPr>
          <w:rFonts w:ascii="Times New Roman" w:eastAsia="Calibri" w:hAnsi="Times New Roman" w:cs="Times New Roman"/>
          <w:b/>
          <w:bCs/>
          <w:sz w:val="24"/>
          <w:szCs w:val="24"/>
        </w:rPr>
        <w:t>ZZZ</w:t>
      </w:r>
    </w:p>
    <w:p w:rsidR="006C1EE6" w:rsidRDefault="006C1EE6" w:rsidP="006C1EE6">
      <w:pPr>
        <w:autoSpaceDE w:val="0"/>
        <w:autoSpaceDN w:val="0"/>
        <w:adjustRightInd w:val="0"/>
        <w:spacing w:before="240" w:after="0" w:line="240" w:lineRule="auto"/>
        <w:rPr>
          <w:rFonts w:ascii="Times New Roman" w:eastAsia="Calibri" w:hAnsi="Times New Roman" w:cs="Times New Roman"/>
          <w:b/>
          <w:bCs/>
          <w:sz w:val="24"/>
          <w:szCs w:val="24"/>
        </w:rPr>
      </w:pPr>
    </w:p>
    <w:p w:rsidR="00386F60" w:rsidRDefault="006C1EE6" w:rsidP="006C1EE6">
      <w:pPr>
        <w:widowControl/>
        <w:autoSpaceDE w:val="0"/>
        <w:autoSpaceDN w:val="0"/>
        <w:adjustRightInd w:val="0"/>
        <w:spacing w:after="0" w:line="240" w:lineRule="auto"/>
        <w:jc w:val="center"/>
        <w:rPr>
          <w:rFonts w:ascii="Times New Roman" w:eastAsia="Calibri" w:hAnsi="Times New Roman" w:cs="Times New Roman"/>
          <w:b/>
          <w:bCs/>
          <w:sz w:val="24"/>
          <w:szCs w:val="24"/>
        </w:rPr>
      </w:pPr>
      <w:r w:rsidRPr="00AC4DC2">
        <w:rPr>
          <w:rFonts w:ascii="Times New Roman" w:eastAsiaTheme="minorEastAsia" w:hAnsi="Times New Roman" w:cs="Times New Roman"/>
          <w:b/>
          <w:bCs/>
          <w:color w:val="000000"/>
          <w:sz w:val="24"/>
          <w:szCs w:val="24"/>
          <w:lang w:eastAsia="zh-TW"/>
        </w:rPr>
        <w:t xml:space="preserve">PART </w:t>
      </w:r>
      <w:r w:rsidR="00F94493">
        <w:rPr>
          <w:rFonts w:ascii="Times New Roman" w:eastAsiaTheme="minorEastAsia" w:hAnsi="Times New Roman" w:cs="Times New Roman"/>
          <w:b/>
          <w:bCs/>
          <w:color w:val="000000"/>
          <w:sz w:val="24"/>
          <w:szCs w:val="24"/>
          <w:lang w:eastAsia="zh-TW"/>
        </w:rPr>
        <w:t>ZZZ</w:t>
      </w:r>
    </w:p>
    <w:p w:rsidR="00386F60" w:rsidRDefault="00386F60"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A025AE" w:rsidRPr="00FC2221" w:rsidRDefault="00A025AE" w:rsidP="00D26383">
      <w:pPr>
        <w:widowControl/>
        <w:spacing w:after="0" w:line="240" w:lineRule="auto"/>
        <w:ind w:firstLine="720"/>
        <w:rPr>
          <w:rFonts w:ascii="Times New Roman" w:eastAsia="Times New Roman" w:hAnsi="Times New Roman" w:cs="Times New Roman"/>
          <w:bCs/>
          <w:sz w:val="24"/>
          <w:szCs w:val="24"/>
        </w:rPr>
      </w:pPr>
      <w:proofErr w:type="gramStart"/>
      <w:r w:rsidRPr="00FC2221">
        <w:rPr>
          <w:rFonts w:ascii="Times New Roman" w:eastAsia="Times New Roman" w:hAnsi="Times New Roman" w:cs="Times New Roman"/>
          <w:b/>
          <w:bCs/>
          <w:sz w:val="24"/>
          <w:szCs w:val="24"/>
        </w:rPr>
        <w:t>Sec.</w:t>
      </w:r>
      <w:r w:rsidRPr="00FC2221">
        <w:rPr>
          <w:rFonts w:ascii="Times New Roman" w:eastAsia="Times New Roman" w:hAnsi="Times New Roman" w:cs="Times New Roman"/>
          <w:bCs/>
          <w:sz w:val="24"/>
          <w:szCs w:val="24"/>
        </w:rPr>
        <w:t xml:space="preserve"> </w:t>
      </w:r>
      <w:r w:rsidR="00F94493">
        <w:rPr>
          <w:rFonts w:ascii="Times New Roman" w:eastAsia="Times New Roman" w:hAnsi="Times New Roman" w:cs="Times New Roman"/>
          <w:bCs/>
          <w:sz w:val="24"/>
          <w:szCs w:val="24"/>
        </w:rPr>
        <w:t>ZZZ</w:t>
      </w:r>
      <w:r w:rsidRPr="00FC2221">
        <w:rPr>
          <w:rFonts w:ascii="Times New Roman" w:eastAsia="Times New Roman" w:hAnsi="Times New Roman" w:cs="Times New Roman"/>
          <w:b/>
          <w:bCs/>
          <w:sz w:val="24"/>
          <w:szCs w:val="24"/>
        </w:rPr>
        <w:t>-1.</w:t>
      </w:r>
      <w:proofErr w:type="gramEnd"/>
      <w:r w:rsidRPr="00FC2221">
        <w:rPr>
          <w:rFonts w:ascii="Times New Roman" w:eastAsia="Times New Roman" w:hAnsi="Times New Roman" w:cs="Times New Roman"/>
          <w:b/>
          <w:bCs/>
          <w:sz w:val="24"/>
          <w:szCs w:val="24"/>
        </w:rPr>
        <w:t xml:space="preserve">  </w:t>
      </w:r>
      <w:proofErr w:type="gramStart"/>
      <w:r w:rsidRPr="00FC2221">
        <w:rPr>
          <w:rFonts w:ascii="Times New Roman" w:eastAsia="Times New Roman" w:hAnsi="Times New Roman" w:cs="Times New Roman"/>
          <w:b/>
          <w:bCs/>
          <w:sz w:val="24"/>
          <w:szCs w:val="24"/>
        </w:rPr>
        <w:t>Transfer; unexpended funds; Downeast Correctional Facility Industries account.</w:t>
      </w:r>
      <w:proofErr w:type="gramEnd"/>
      <w:r w:rsidR="00D26383" w:rsidRPr="00FC2221">
        <w:rPr>
          <w:rFonts w:ascii="Times New Roman" w:eastAsia="Times New Roman" w:hAnsi="Times New Roman" w:cs="Times New Roman"/>
          <w:b/>
          <w:bCs/>
          <w:sz w:val="24"/>
          <w:szCs w:val="24"/>
        </w:rPr>
        <w:t xml:space="preserve"> </w:t>
      </w:r>
      <w:r w:rsidRPr="00FC2221">
        <w:rPr>
          <w:rFonts w:ascii="Times New Roman" w:eastAsia="Times New Roman" w:hAnsi="Times New Roman" w:cs="Times New Roman"/>
          <w:bCs/>
          <w:sz w:val="24"/>
          <w:szCs w:val="24"/>
        </w:rPr>
        <w:t xml:space="preserve">Notwithstanding any other provision of law, the State Controller shall transfer $1,500 from the Downeast Correctional Facility program, Other Special Revenue Funds Industries account in the Department of Corrections to the </w:t>
      </w:r>
      <w:r w:rsidR="001F19D8" w:rsidRPr="00FC2221">
        <w:rPr>
          <w:rFonts w:ascii="Times New Roman" w:eastAsia="Times New Roman" w:hAnsi="Times New Roman" w:cs="Times New Roman"/>
          <w:bCs/>
          <w:sz w:val="24"/>
          <w:szCs w:val="24"/>
        </w:rPr>
        <w:t>Downeast Correctional Facility program,</w:t>
      </w:r>
      <w:r w:rsidRPr="00FC2221">
        <w:rPr>
          <w:rFonts w:ascii="Times New Roman" w:eastAsia="Times New Roman" w:hAnsi="Times New Roman" w:cs="Times New Roman"/>
          <w:bCs/>
          <w:sz w:val="24"/>
          <w:szCs w:val="24"/>
        </w:rPr>
        <w:t xml:space="preserve"> </w:t>
      </w:r>
      <w:r w:rsidR="001F19D8" w:rsidRPr="00FC2221">
        <w:rPr>
          <w:rFonts w:ascii="Times New Roman" w:eastAsia="Times New Roman" w:hAnsi="Times New Roman" w:cs="Times New Roman"/>
          <w:bCs/>
          <w:sz w:val="24"/>
          <w:szCs w:val="24"/>
        </w:rPr>
        <w:t xml:space="preserve">Other Special Revenue Funds account </w:t>
      </w:r>
      <w:r w:rsidRPr="00FC2221">
        <w:rPr>
          <w:rFonts w:ascii="Times New Roman" w:eastAsia="Times New Roman" w:hAnsi="Times New Roman" w:cs="Times New Roman"/>
          <w:bCs/>
          <w:sz w:val="24"/>
          <w:szCs w:val="24"/>
        </w:rPr>
        <w:t xml:space="preserve">in the Department of Corrections at the close of fiscal year 2012-13. The State Controller shall transfer any remaining balance in excess of $1,500 in the Downeast Correctional Facility program, Other Special Revenue Funds Industries account to the </w:t>
      </w:r>
      <w:r w:rsidR="001F19D8" w:rsidRPr="00FC2221">
        <w:rPr>
          <w:rFonts w:ascii="Times New Roman" w:eastAsia="Times New Roman" w:hAnsi="Times New Roman" w:cs="Times New Roman"/>
          <w:bCs/>
          <w:sz w:val="24"/>
          <w:szCs w:val="24"/>
        </w:rPr>
        <w:t xml:space="preserve">Corrections Industries program, Prison Industries Fund </w:t>
      </w:r>
      <w:r w:rsidR="00D02E6A" w:rsidRPr="00FC2221">
        <w:rPr>
          <w:rFonts w:ascii="Times New Roman" w:eastAsia="Times New Roman" w:hAnsi="Times New Roman" w:cs="Times New Roman"/>
          <w:bCs/>
          <w:sz w:val="24"/>
          <w:szCs w:val="24"/>
        </w:rPr>
        <w:t>in the Department of Corrections.</w:t>
      </w:r>
    </w:p>
    <w:p w:rsidR="00AF2712" w:rsidRPr="00A025AE" w:rsidRDefault="00AF2712" w:rsidP="00AF2712">
      <w:pPr>
        <w:widowControl/>
        <w:spacing w:after="0" w:line="240" w:lineRule="auto"/>
        <w:rPr>
          <w:rFonts w:ascii="Times New Roman" w:eastAsia="Times New Roman" w:hAnsi="Times New Roman" w:cs="Times New Roman"/>
          <w:bCs/>
        </w:rPr>
      </w:pPr>
    </w:p>
    <w:p w:rsidR="00AF2712" w:rsidRPr="00FC2221" w:rsidRDefault="00AF2712" w:rsidP="00D26383">
      <w:pPr>
        <w:widowControl/>
        <w:spacing w:after="0" w:line="240" w:lineRule="auto"/>
        <w:ind w:firstLine="720"/>
        <w:rPr>
          <w:rFonts w:ascii="Times New Roman" w:eastAsia="Times New Roman" w:hAnsi="Times New Roman" w:cs="Times New Roman"/>
          <w:bCs/>
          <w:sz w:val="24"/>
          <w:szCs w:val="24"/>
        </w:rPr>
      </w:pPr>
      <w:proofErr w:type="gramStart"/>
      <w:r w:rsidRPr="00FC2221">
        <w:rPr>
          <w:rFonts w:ascii="Times New Roman" w:eastAsia="Times New Roman" w:hAnsi="Times New Roman" w:cs="Times New Roman"/>
          <w:b/>
          <w:bCs/>
          <w:sz w:val="24"/>
          <w:szCs w:val="24"/>
        </w:rPr>
        <w:t>Sec.</w:t>
      </w:r>
      <w:proofErr w:type="gramEnd"/>
      <w:r w:rsidRPr="00FC2221">
        <w:rPr>
          <w:rFonts w:ascii="Times New Roman" w:eastAsia="Times New Roman" w:hAnsi="Times New Roman" w:cs="Times New Roman"/>
          <w:b/>
          <w:bCs/>
          <w:sz w:val="24"/>
          <w:szCs w:val="24"/>
        </w:rPr>
        <w:t xml:space="preserve">  </w:t>
      </w:r>
      <w:proofErr w:type="gramStart"/>
      <w:r w:rsidR="00F94493">
        <w:rPr>
          <w:rFonts w:ascii="Times New Roman" w:eastAsia="Times New Roman" w:hAnsi="Times New Roman" w:cs="Times New Roman"/>
          <w:b/>
          <w:bCs/>
          <w:sz w:val="24"/>
          <w:szCs w:val="24"/>
        </w:rPr>
        <w:t>ZZZ</w:t>
      </w:r>
      <w:r w:rsidRPr="00FC2221">
        <w:rPr>
          <w:rFonts w:ascii="Times New Roman" w:eastAsia="Times New Roman" w:hAnsi="Times New Roman" w:cs="Times New Roman"/>
          <w:b/>
          <w:bCs/>
          <w:sz w:val="24"/>
          <w:szCs w:val="24"/>
        </w:rPr>
        <w:t>-2.</w:t>
      </w:r>
      <w:proofErr w:type="gramEnd"/>
      <w:r w:rsidRPr="00FC2221">
        <w:rPr>
          <w:rFonts w:ascii="Times New Roman" w:eastAsia="Times New Roman" w:hAnsi="Times New Roman" w:cs="Times New Roman"/>
          <w:b/>
          <w:bCs/>
          <w:sz w:val="24"/>
          <w:szCs w:val="24"/>
        </w:rPr>
        <w:t xml:space="preserve"> </w:t>
      </w:r>
      <w:proofErr w:type="gramStart"/>
      <w:r w:rsidRPr="00FC2221">
        <w:rPr>
          <w:rFonts w:ascii="Times New Roman" w:eastAsia="Times New Roman" w:hAnsi="Times New Roman" w:cs="Times New Roman"/>
          <w:b/>
          <w:bCs/>
          <w:sz w:val="24"/>
          <w:szCs w:val="24"/>
        </w:rPr>
        <w:t>Transfer; unexpended funds; Charleston Correctional Facility Industries account.</w:t>
      </w:r>
      <w:proofErr w:type="gramEnd"/>
      <w:r w:rsidR="00D26383" w:rsidRPr="00FC2221">
        <w:rPr>
          <w:rFonts w:ascii="Times New Roman" w:eastAsia="Times New Roman" w:hAnsi="Times New Roman" w:cs="Times New Roman"/>
          <w:b/>
          <w:bCs/>
          <w:sz w:val="24"/>
          <w:szCs w:val="24"/>
        </w:rPr>
        <w:t xml:space="preserve"> </w:t>
      </w:r>
      <w:r w:rsidRPr="00FC2221">
        <w:rPr>
          <w:rFonts w:ascii="Times New Roman" w:eastAsia="Times New Roman" w:hAnsi="Times New Roman" w:cs="Times New Roman"/>
          <w:bCs/>
          <w:sz w:val="24"/>
          <w:szCs w:val="24"/>
        </w:rPr>
        <w:t>Notwithstanding any other provision of law, the State Controller shall transfer the unexpended balance from the Charleston Correctional Facility</w:t>
      </w:r>
      <w:r w:rsidR="00CC53AF" w:rsidRPr="00FC2221">
        <w:rPr>
          <w:rFonts w:ascii="Times New Roman" w:eastAsia="Times New Roman" w:hAnsi="Times New Roman" w:cs="Times New Roman"/>
          <w:bCs/>
          <w:sz w:val="24"/>
          <w:szCs w:val="24"/>
        </w:rPr>
        <w:t xml:space="preserve"> program</w:t>
      </w:r>
      <w:r w:rsidRPr="00FC2221">
        <w:rPr>
          <w:rFonts w:ascii="Times New Roman" w:eastAsia="Times New Roman" w:hAnsi="Times New Roman" w:cs="Times New Roman"/>
          <w:bCs/>
          <w:sz w:val="24"/>
          <w:szCs w:val="24"/>
        </w:rPr>
        <w:t>, Other Specia</w:t>
      </w:r>
      <w:r w:rsidR="00A700A1" w:rsidRPr="00FC2221">
        <w:rPr>
          <w:rFonts w:ascii="Times New Roman" w:eastAsia="Times New Roman" w:hAnsi="Times New Roman" w:cs="Times New Roman"/>
          <w:bCs/>
          <w:sz w:val="24"/>
          <w:szCs w:val="24"/>
        </w:rPr>
        <w:t>l Revenue Funds account in the D</w:t>
      </w:r>
      <w:r w:rsidRPr="00FC2221">
        <w:rPr>
          <w:rFonts w:ascii="Times New Roman" w:eastAsia="Times New Roman" w:hAnsi="Times New Roman" w:cs="Times New Roman"/>
          <w:bCs/>
          <w:sz w:val="24"/>
          <w:szCs w:val="24"/>
        </w:rPr>
        <w:t>epartment of Corrections to the Corrections Industries</w:t>
      </w:r>
      <w:r w:rsidR="005016F7" w:rsidRPr="00FC2221">
        <w:rPr>
          <w:rFonts w:ascii="Times New Roman" w:eastAsia="Times New Roman" w:hAnsi="Times New Roman" w:cs="Times New Roman"/>
          <w:bCs/>
          <w:sz w:val="24"/>
          <w:szCs w:val="24"/>
        </w:rPr>
        <w:t xml:space="preserve"> program</w:t>
      </w:r>
      <w:r w:rsidRPr="00FC2221">
        <w:rPr>
          <w:rFonts w:ascii="Times New Roman" w:eastAsia="Times New Roman" w:hAnsi="Times New Roman" w:cs="Times New Roman"/>
          <w:bCs/>
          <w:sz w:val="24"/>
          <w:szCs w:val="24"/>
        </w:rPr>
        <w:t xml:space="preserve">, </w:t>
      </w:r>
      <w:r w:rsidR="00A700A1" w:rsidRPr="00FC2221">
        <w:rPr>
          <w:rFonts w:ascii="Times New Roman" w:eastAsia="Times New Roman" w:hAnsi="Times New Roman" w:cs="Times New Roman"/>
          <w:bCs/>
          <w:sz w:val="24"/>
          <w:szCs w:val="24"/>
        </w:rPr>
        <w:t>Prison</w:t>
      </w:r>
      <w:r w:rsidRPr="00FC2221">
        <w:rPr>
          <w:rFonts w:ascii="Times New Roman" w:eastAsia="Times New Roman" w:hAnsi="Times New Roman" w:cs="Times New Roman"/>
          <w:bCs/>
          <w:sz w:val="24"/>
          <w:szCs w:val="24"/>
        </w:rPr>
        <w:t xml:space="preserve"> Industries Fund in the Department of Corrections at the close of fiscal year 2012-13.</w:t>
      </w:r>
    </w:p>
    <w:p w:rsidR="00AF2712" w:rsidRPr="00FC2221" w:rsidRDefault="00AF2712" w:rsidP="00AF2712">
      <w:pPr>
        <w:widowControl/>
        <w:spacing w:after="0" w:line="240" w:lineRule="auto"/>
        <w:rPr>
          <w:rFonts w:ascii="Times New Roman" w:eastAsia="Times New Roman" w:hAnsi="Times New Roman" w:cs="Times New Roman"/>
          <w:bCs/>
          <w:sz w:val="24"/>
          <w:szCs w:val="24"/>
        </w:rPr>
      </w:pPr>
    </w:p>
    <w:p w:rsidR="00AF2712" w:rsidRPr="00FC2221" w:rsidRDefault="00AF2712" w:rsidP="00D26383">
      <w:pPr>
        <w:widowControl/>
        <w:spacing w:after="0" w:line="240" w:lineRule="auto"/>
        <w:ind w:firstLine="720"/>
        <w:rPr>
          <w:rFonts w:ascii="Times New Roman" w:eastAsia="Times New Roman" w:hAnsi="Times New Roman" w:cs="Times New Roman"/>
          <w:b/>
          <w:bCs/>
          <w:sz w:val="24"/>
          <w:szCs w:val="24"/>
        </w:rPr>
      </w:pPr>
      <w:proofErr w:type="gramStart"/>
      <w:r w:rsidRPr="00FC2221">
        <w:rPr>
          <w:rFonts w:ascii="Times New Roman" w:eastAsia="Times New Roman" w:hAnsi="Times New Roman" w:cs="Times New Roman"/>
          <w:b/>
          <w:bCs/>
          <w:sz w:val="24"/>
          <w:szCs w:val="24"/>
        </w:rPr>
        <w:t xml:space="preserve">Sec. </w:t>
      </w:r>
      <w:r w:rsidR="00F94493">
        <w:rPr>
          <w:rFonts w:ascii="Times New Roman" w:eastAsia="Times New Roman" w:hAnsi="Times New Roman" w:cs="Times New Roman"/>
          <w:b/>
          <w:bCs/>
          <w:sz w:val="24"/>
          <w:szCs w:val="24"/>
        </w:rPr>
        <w:t>ZZZ</w:t>
      </w:r>
      <w:r w:rsidRPr="00FC2221">
        <w:rPr>
          <w:rFonts w:ascii="Times New Roman" w:eastAsia="Times New Roman" w:hAnsi="Times New Roman" w:cs="Times New Roman"/>
          <w:b/>
          <w:bCs/>
          <w:sz w:val="24"/>
          <w:szCs w:val="24"/>
        </w:rPr>
        <w:t>-3.</w:t>
      </w:r>
      <w:proofErr w:type="gramEnd"/>
      <w:r w:rsidRPr="00FC2221">
        <w:rPr>
          <w:rFonts w:ascii="Times New Roman" w:eastAsia="Times New Roman" w:hAnsi="Times New Roman" w:cs="Times New Roman"/>
          <w:b/>
          <w:bCs/>
          <w:sz w:val="24"/>
          <w:szCs w:val="24"/>
        </w:rPr>
        <w:t xml:space="preserve">  </w:t>
      </w:r>
      <w:proofErr w:type="gramStart"/>
      <w:r w:rsidRPr="00FC2221">
        <w:rPr>
          <w:rFonts w:ascii="Times New Roman" w:eastAsia="Times New Roman" w:hAnsi="Times New Roman" w:cs="Times New Roman"/>
          <w:b/>
          <w:bCs/>
          <w:sz w:val="24"/>
          <w:szCs w:val="24"/>
        </w:rPr>
        <w:t>Transfer; unexpended funds; Prison Industries account.</w:t>
      </w:r>
      <w:proofErr w:type="gramEnd"/>
    </w:p>
    <w:p w:rsidR="00AF2712" w:rsidRPr="00FC2221" w:rsidRDefault="00AF2712" w:rsidP="00AF2712">
      <w:pPr>
        <w:widowControl/>
        <w:spacing w:after="0" w:line="240" w:lineRule="auto"/>
        <w:rPr>
          <w:rFonts w:ascii="Times New Roman" w:eastAsia="Times New Roman" w:hAnsi="Times New Roman" w:cs="Times New Roman"/>
          <w:bCs/>
          <w:sz w:val="24"/>
          <w:szCs w:val="24"/>
        </w:rPr>
      </w:pPr>
      <w:r w:rsidRPr="00FC2221">
        <w:rPr>
          <w:rFonts w:ascii="Times New Roman" w:eastAsia="Times New Roman" w:hAnsi="Times New Roman" w:cs="Times New Roman"/>
          <w:bCs/>
          <w:sz w:val="24"/>
          <w:szCs w:val="24"/>
        </w:rPr>
        <w:t>Notwithstanding any other provision of law, the State Controller shall transfer the unexpended balance from the State Prison</w:t>
      </w:r>
      <w:r w:rsidR="005016F7" w:rsidRPr="00FC2221">
        <w:rPr>
          <w:rFonts w:ascii="Times New Roman" w:eastAsia="Times New Roman" w:hAnsi="Times New Roman" w:cs="Times New Roman"/>
          <w:bCs/>
          <w:sz w:val="24"/>
          <w:szCs w:val="24"/>
        </w:rPr>
        <w:t xml:space="preserve"> program</w:t>
      </w:r>
      <w:r w:rsidRPr="00FC2221">
        <w:rPr>
          <w:rFonts w:ascii="Times New Roman" w:eastAsia="Times New Roman" w:hAnsi="Times New Roman" w:cs="Times New Roman"/>
          <w:bCs/>
          <w:sz w:val="24"/>
          <w:szCs w:val="24"/>
        </w:rPr>
        <w:t>, Priso</w:t>
      </w:r>
      <w:r w:rsidR="00A700A1" w:rsidRPr="00FC2221">
        <w:rPr>
          <w:rFonts w:ascii="Times New Roman" w:eastAsia="Times New Roman" w:hAnsi="Times New Roman" w:cs="Times New Roman"/>
          <w:bCs/>
          <w:sz w:val="24"/>
          <w:szCs w:val="24"/>
        </w:rPr>
        <w:t>n Industry Fund account in the D</w:t>
      </w:r>
      <w:r w:rsidRPr="00FC2221">
        <w:rPr>
          <w:rFonts w:ascii="Times New Roman" w:eastAsia="Times New Roman" w:hAnsi="Times New Roman" w:cs="Times New Roman"/>
          <w:bCs/>
          <w:sz w:val="24"/>
          <w:szCs w:val="24"/>
        </w:rPr>
        <w:t>epartment of Corrections to the Corrections Industries</w:t>
      </w:r>
      <w:r w:rsidR="005016F7" w:rsidRPr="00FC2221">
        <w:rPr>
          <w:rFonts w:ascii="Times New Roman" w:eastAsia="Times New Roman" w:hAnsi="Times New Roman" w:cs="Times New Roman"/>
          <w:bCs/>
          <w:sz w:val="24"/>
          <w:szCs w:val="24"/>
        </w:rPr>
        <w:t xml:space="preserve"> program</w:t>
      </w:r>
      <w:r w:rsidRPr="00FC2221">
        <w:rPr>
          <w:rFonts w:ascii="Times New Roman" w:eastAsia="Times New Roman" w:hAnsi="Times New Roman" w:cs="Times New Roman"/>
          <w:bCs/>
          <w:sz w:val="24"/>
          <w:szCs w:val="24"/>
        </w:rPr>
        <w:t xml:space="preserve">, </w:t>
      </w:r>
      <w:r w:rsidR="00A700A1" w:rsidRPr="00FC2221">
        <w:rPr>
          <w:rFonts w:ascii="Times New Roman" w:eastAsia="Times New Roman" w:hAnsi="Times New Roman" w:cs="Times New Roman"/>
          <w:bCs/>
          <w:sz w:val="24"/>
          <w:szCs w:val="24"/>
        </w:rPr>
        <w:t>Prison</w:t>
      </w:r>
      <w:r w:rsidRPr="00FC2221">
        <w:rPr>
          <w:rFonts w:ascii="Times New Roman" w:eastAsia="Times New Roman" w:hAnsi="Times New Roman" w:cs="Times New Roman"/>
          <w:bCs/>
          <w:sz w:val="24"/>
          <w:szCs w:val="24"/>
        </w:rPr>
        <w:t xml:space="preserve"> Industries Fund in the Department of Corrections at the close of fiscal year 2012-13.</w:t>
      </w:r>
    </w:p>
    <w:p w:rsidR="00AF2712" w:rsidRPr="00AF2712" w:rsidRDefault="00AF2712" w:rsidP="00AF2712">
      <w:pPr>
        <w:widowControl/>
        <w:spacing w:after="0" w:line="240" w:lineRule="auto"/>
        <w:rPr>
          <w:rFonts w:ascii="Times New Roman" w:eastAsia="Times New Roman" w:hAnsi="Times New Roman" w:cs="Times New Roman"/>
          <w:bCs/>
        </w:rPr>
      </w:pPr>
    </w:p>
    <w:p w:rsidR="00AF2712" w:rsidRPr="00FC2221" w:rsidRDefault="00AF2712" w:rsidP="00D26383">
      <w:pPr>
        <w:widowControl/>
        <w:spacing w:after="0" w:line="240" w:lineRule="auto"/>
        <w:ind w:firstLine="720"/>
        <w:rPr>
          <w:rFonts w:ascii="Times New Roman" w:eastAsia="Times New Roman" w:hAnsi="Times New Roman" w:cs="Times New Roman"/>
          <w:b/>
          <w:bCs/>
          <w:sz w:val="24"/>
          <w:szCs w:val="24"/>
        </w:rPr>
      </w:pPr>
      <w:proofErr w:type="gramStart"/>
      <w:r w:rsidRPr="00FC2221">
        <w:rPr>
          <w:rFonts w:ascii="Times New Roman" w:eastAsia="Times New Roman" w:hAnsi="Times New Roman" w:cs="Times New Roman"/>
          <w:b/>
          <w:bCs/>
          <w:sz w:val="24"/>
          <w:szCs w:val="24"/>
        </w:rPr>
        <w:t xml:space="preserve">Sec. </w:t>
      </w:r>
      <w:r w:rsidR="00F94493">
        <w:rPr>
          <w:rFonts w:ascii="Times New Roman" w:eastAsia="Times New Roman" w:hAnsi="Times New Roman" w:cs="Times New Roman"/>
          <w:b/>
          <w:bCs/>
          <w:sz w:val="24"/>
          <w:szCs w:val="24"/>
        </w:rPr>
        <w:t>ZZZ</w:t>
      </w:r>
      <w:r w:rsidRPr="00FC2221">
        <w:rPr>
          <w:rFonts w:ascii="Times New Roman" w:eastAsia="Times New Roman" w:hAnsi="Times New Roman" w:cs="Times New Roman"/>
          <w:b/>
          <w:bCs/>
          <w:sz w:val="24"/>
          <w:szCs w:val="24"/>
        </w:rPr>
        <w:t>-4</w:t>
      </w:r>
      <w:r w:rsidR="003C767A" w:rsidRPr="00FC2221">
        <w:rPr>
          <w:rFonts w:ascii="Times New Roman" w:eastAsia="Times New Roman" w:hAnsi="Times New Roman" w:cs="Times New Roman"/>
          <w:b/>
          <w:bCs/>
          <w:sz w:val="24"/>
          <w:szCs w:val="24"/>
        </w:rPr>
        <w:t>.</w:t>
      </w:r>
      <w:proofErr w:type="gramEnd"/>
      <w:r w:rsidRPr="00FC2221">
        <w:rPr>
          <w:rFonts w:ascii="Times New Roman" w:eastAsia="Times New Roman" w:hAnsi="Times New Roman" w:cs="Times New Roman"/>
          <w:b/>
          <w:bCs/>
          <w:sz w:val="24"/>
          <w:szCs w:val="24"/>
        </w:rPr>
        <w:t xml:space="preserve">  </w:t>
      </w:r>
      <w:proofErr w:type="gramStart"/>
      <w:r w:rsidRPr="00FC2221">
        <w:rPr>
          <w:rFonts w:ascii="Times New Roman" w:eastAsia="Times New Roman" w:hAnsi="Times New Roman" w:cs="Times New Roman"/>
          <w:b/>
          <w:bCs/>
          <w:sz w:val="24"/>
          <w:szCs w:val="24"/>
        </w:rPr>
        <w:t>Transfer; unexpended funds; Maine Correctional Center account.</w:t>
      </w:r>
      <w:proofErr w:type="gramEnd"/>
    </w:p>
    <w:p w:rsidR="00AF2712" w:rsidRPr="00FC2221" w:rsidRDefault="00AF2712" w:rsidP="00AF2712">
      <w:pPr>
        <w:widowControl/>
        <w:spacing w:after="0" w:line="240" w:lineRule="auto"/>
        <w:rPr>
          <w:rFonts w:ascii="Times New Roman" w:eastAsia="Times New Roman" w:hAnsi="Times New Roman" w:cs="Times New Roman"/>
          <w:bCs/>
          <w:sz w:val="24"/>
          <w:szCs w:val="24"/>
        </w:rPr>
      </w:pPr>
      <w:r w:rsidRPr="00FC2221">
        <w:rPr>
          <w:rFonts w:ascii="Times New Roman" w:eastAsia="Times New Roman" w:hAnsi="Times New Roman" w:cs="Times New Roman"/>
          <w:bCs/>
          <w:sz w:val="24"/>
          <w:szCs w:val="24"/>
        </w:rPr>
        <w:t xml:space="preserve">Notwithstanding any other provision of law, the State Controller shall transfer </w:t>
      </w:r>
      <w:r w:rsidR="001F1AC9" w:rsidRPr="00FC2221">
        <w:rPr>
          <w:rFonts w:ascii="Times New Roman" w:eastAsia="Times New Roman" w:hAnsi="Times New Roman" w:cs="Times New Roman"/>
          <w:bCs/>
          <w:sz w:val="24"/>
          <w:szCs w:val="24"/>
        </w:rPr>
        <w:t>any remaining balance over $335,755</w:t>
      </w:r>
      <w:r w:rsidRPr="00FC2221">
        <w:rPr>
          <w:rFonts w:ascii="Times New Roman" w:eastAsia="Times New Roman" w:hAnsi="Times New Roman" w:cs="Times New Roman"/>
          <w:bCs/>
          <w:sz w:val="24"/>
          <w:szCs w:val="24"/>
        </w:rPr>
        <w:t xml:space="preserve"> from the Maine Correctional Center</w:t>
      </w:r>
      <w:r w:rsidR="00CC53AF" w:rsidRPr="00FC2221">
        <w:rPr>
          <w:rFonts w:ascii="Times New Roman" w:eastAsia="Times New Roman" w:hAnsi="Times New Roman" w:cs="Times New Roman"/>
          <w:bCs/>
          <w:sz w:val="24"/>
          <w:szCs w:val="24"/>
        </w:rPr>
        <w:t xml:space="preserve"> program</w:t>
      </w:r>
      <w:r w:rsidRPr="00FC2221">
        <w:rPr>
          <w:rFonts w:ascii="Times New Roman" w:eastAsia="Times New Roman" w:hAnsi="Times New Roman" w:cs="Times New Roman"/>
          <w:bCs/>
          <w:sz w:val="24"/>
          <w:szCs w:val="24"/>
        </w:rPr>
        <w:t xml:space="preserve">, Other Special Revenue Funds account in the </w:t>
      </w:r>
      <w:r w:rsidR="00A700A1" w:rsidRPr="00FC2221">
        <w:rPr>
          <w:rFonts w:ascii="Times New Roman" w:eastAsia="Times New Roman" w:hAnsi="Times New Roman" w:cs="Times New Roman"/>
          <w:bCs/>
          <w:sz w:val="24"/>
          <w:szCs w:val="24"/>
        </w:rPr>
        <w:t>D</w:t>
      </w:r>
      <w:r w:rsidRPr="00FC2221">
        <w:rPr>
          <w:rFonts w:ascii="Times New Roman" w:eastAsia="Times New Roman" w:hAnsi="Times New Roman" w:cs="Times New Roman"/>
          <w:bCs/>
          <w:sz w:val="24"/>
          <w:szCs w:val="24"/>
        </w:rPr>
        <w:t>epartment of Corrections to the Corrections Industries</w:t>
      </w:r>
      <w:r w:rsidR="00CC53AF" w:rsidRPr="00FC2221">
        <w:rPr>
          <w:rFonts w:ascii="Times New Roman" w:eastAsia="Times New Roman" w:hAnsi="Times New Roman" w:cs="Times New Roman"/>
          <w:bCs/>
          <w:sz w:val="24"/>
          <w:szCs w:val="24"/>
        </w:rPr>
        <w:t xml:space="preserve"> program</w:t>
      </w:r>
      <w:r w:rsidRPr="00FC2221">
        <w:rPr>
          <w:rFonts w:ascii="Times New Roman" w:eastAsia="Times New Roman" w:hAnsi="Times New Roman" w:cs="Times New Roman"/>
          <w:bCs/>
          <w:sz w:val="24"/>
          <w:szCs w:val="24"/>
        </w:rPr>
        <w:t xml:space="preserve">, </w:t>
      </w:r>
      <w:r w:rsidR="00A700A1" w:rsidRPr="00FC2221">
        <w:rPr>
          <w:rFonts w:ascii="Times New Roman" w:eastAsia="Times New Roman" w:hAnsi="Times New Roman" w:cs="Times New Roman"/>
          <w:bCs/>
          <w:sz w:val="24"/>
          <w:szCs w:val="24"/>
        </w:rPr>
        <w:t>Prison</w:t>
      </w:r>
      <w:r w:rsidRPr="00FC2221">
        <w:rPr>
          <w:rFonts w:ascii="Times New Roman" w:eastAsia="Times New Roman" w:hAnsi="Times New Roman" w:cs="Times New Roman"/>
          <w:bCs/>
          <w:sz w:val="24"/>
          <w:szCs w:val="24"/>
        </w:rPr>
        <w:t xml:space="preserve"> Industries Fund in the Department of Corrections at the close of fiscal year 2012-13.</w:t>
      </w:r>
    </w:p>
    <w:p w:rsidR="00AF2712" w:rsidRPr="00FC2221" w:rsidRDefault="00AF2712" w:rsidP="00AF2712">
      <w:pPr>
        <w:widowControl/>
        <w:spacing w:after="0" w:line="240" w:lineRule="auto"/>
        <w:rPr>
          <w:rFonts w:ascii="Times New Roman" w:eastAsia="Times New Roman" w:hAnsi="Times New Roman" w:cs="Times New Roman"/>
          <w:bCs/>
          <w:sz w:val="24"/>
          <w:szCs w:val="24"/>
        </w:rPr>
      </w:pPr>
    </w:p>
    <w:p w:rsidR="00AF2712" w:rsidRPr="00FC2221" w:rsidRDefault="00AF2712" w:rsidP="00D26383">
      <w:pPr>
        <w:widowControl/>
        <w:spacing w:after="0" w:line="240" w:lineRule="auto"/>
        <w:ind w:firstLine="720"/>
        <w:rPr>
          <w:rFonts w:ascii="Times New Roman" w:eastAsia="Times New Roman" w:hAnsi="Times New Roman" w:cs="Times New Roman"/>
          <w:b/>
          <w:bCs/>
          <w:sz w:val="24"/>
          <w:szCs w:val="24"/>
        </w:rPr>
      </w:pPr>
      <w:proofErr w:type="gramStart"/>
      <w:r w:rsidRPr="00FC2221">
        <w:rPr>
          <w:rFonts w:ascii="Times New Roman" w:eastAsia="Times New Roman" w:hAnsi="Times New Roman" w:cs="Times New Roman"/>
          <w:b/>
          <w:bCs/>
          <w:sz w:val="24"/>
          <w:szCs w:val="24"/>
        </w:rPr>
        <w:t xml:space="preserve">Sec. </w:t>
      </w:r>
      <w:r w:rsidR="00F94493">
        <w:rPr>
          <w:rFonts w:ascii="Times New Roman" w:eastAsia="Times New Roman" w:hAnsi="Times New Roman" w:cs="Times New Roman"/>
          <w:b/>
          <w:bCs/>
          <w:sz w:val="24"/>
          <w:szCs w:val="24"/>
        </w:rPr>
        <w:t>ZZZ</w:t>
      </w:r>
      <w:r w:rsidRPr="00FC2221">
        <w:rPr>
          <w:rFonts w:ascii="Times New Roman" w:eastAsia="Times New Roman" w:hAnsi="Times New Roman" w:cs="Times New Roman"/>
          <w:b/>
          <w:bCs/>
          <w:sz w:val="24"/>
          <w:szCs w:val="24"/>
        </w:rPr>
        <w:t>-</w:t>
      </w:r>
      <w:r w:rsidR="005016F7" w:rsidRPr="00FC2221">
        <w:rPr>
          <w:rFonts w:ascii="Times New Roman" w:eastAsia="Times New Roman" w:hAnsi="Times New Roman" w:cs="Times New Roman"/>
          <w:b/>
          <w:bCs/>
          <w:sz w:val="24"/>
          <w:szCs w:val="24"/>
        </w:rPr>
        <w:t>5</w:t>
      </w:r>
      <w:r w:rsidR="003C767A" w:rsidRPr="00FC2221">
        <w:rPr>
          <w:rFonts w:ascii="Times New Roman" w:eastAsia="Times New Roman" w:hAnsi="Times New Roman" w:cs="Times New Roman"/>
          <w:b/>
          <w:bCs/>
          <w:sz w:val="24"/>
          <w:szCs w:val="24"/>
        </w:rPr>
        <w:t>.</w:t>
      </w:r>
      <w:proofErr w:type="gramEnd"/>
      <w:r w:rsidR="005016F7" w:rsidRPr="00FC2221">
        <w:rPr>
          <w:rFonts w:ascii="Times New Roman" w:eastAsia="Times New Roman" w:hAnsi="Times New Roman" w:cs="Times New Roman"/>
          <w:b/>
          <w:bCs/>
          <w:sz w:val="24"/>
          <w:szCs w:val="24"/>
        </w:rPr>
        <w:t xml:space="preserve"> 34</w:t>
      </w:r>
      <w:r w:rsidRPr="00FC2221">
        <w:rPr>
          <w:rFonts w:ascii="Times New Roman" w:eastAsia="Times New Roman" w:hAnsi="Times New Roman" w:cs="Times New Roman"/>
          <w:b/>
          <w:bCs/>
          <w:sz w:val="24"/>
          <w:szCs w:val="24"/>
        </w:rPr>
        <w:t xml:space="preserve">-A MRSA </w:t>
      </w:r>
      <w:r w:rsidRPr="00FC2221">
        <w:rPr>
          <w:rFonts w:ascii="Times New Roman" w:hAnsi="Times New Roman" w:cs="Times New Roman"/>
          <w:b/>
          <w:sz w:val="24"/>
          <w:szCs w:val="24"/>
        </w:rPr>
        <w:t xml:space="preserve">§1403, sub-§9-D, </w:t>
      </w:r>
      <w:r w:rsidRPr="00FC2221">
        <w:rPr>
          <w:rFonts w:ascii="Times New Roman" w:hAnsi="Times New Roman" w:cs="Times New Roman"/>
          <w:sz w:val="24"/>
          <w:szCs w:val="24"/>
        </w:rPr>
        <w:t>as amended by PL 1989, c. 127, §4 is further amended to read:</w:t>
      </w:r>
    </w:p>
    <w:p w:rsidR="00643FF0" w:rsidRDefault="00643FF0" w:rsidP="00643FF0">
      <w:pPr>
        <w:widowControl/>
        <w:spacing w:after="0" w:line="240" w:lineRule="auto"/>
        <w:rPr>
          <w:rFonts w:ascii="Times New Roman" w:hAnsi="Times New Roman" w:cs="Times New Roman"/>
          <w:sz w:val="24"/>
          <w:szCs w:val="24"/>
        </w:rPr>
      </w:pPr>
    </w:p>
    <w:p w:rsidR="00AF2712" w:rsidRPr="00FC2221" w:rsidRDefault="00AF2712" w:rsidP="001855B5">
      <w:pPr>
        <w:widowControl/>
        <w:spacing w:line="240" w:lineRule="auto"/>
        <w:rPr>
          <w:rFonts w:ascii="Times New Roman" w:hAnsi="Times New Roman" w:cs="Times New Roman"/>
          <w:sz w:val="24"/>
          <w:szCs w:val="24"/>
          <w:u w:val="single"/>
        </w:rPr>
      </w:pPr>
      <w:r w:rsidRPr="00FC2221">
        <w:rPr>
          <w:rFonts w:ascii="Times New Roman" w:hAnsi="Times New Roman" w:cs="Times New Roman"/>
          <w:sz w:val="24"/>
          <w:szCs w:val="24"/>
        </w:rP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which are related to the use of industry space at correctional facilities shall be deposited into the </w:t>
      </w:r>
      <w:r w:rsidRPr="00FC2221">
        <w:rPr>
          <w:rFonts w:ascii="Times New Roman" w:hAnsi="Times New Roman" w:cs="Times New Roman"/>
          <w:strike/>
          <w:sz w:val="24"/>
          <w:szCs w:val="24"/>
        </w:rPr>
        <w:t>department Industries Accounts</w:t>
      </w:r>
      <w:r w:rsidRPr="00FC2221">
        <w:rPr>
          <w:rFonts w:ascii="Times New Roman" w:hAnsi="Times New Roman" w:cs="Times New Roman"/>
          <w:sz w:val="24"/>
          <w:szCs w:val="24"/>
        </w:rPr>
        <w:t xml:space="preserve">  </w:t>
      </w:r>
      <w:r w:rsidR="00CC53AF" w:rsidRPr="00DC727C">
        <w:rPr>
          <w:rFonts w:ascii="Times New Roman" w:hAnsi="Times New Roman" w:cs="Times New Roman"/>
          <w:sz w:val="24"/>
          <w:szCs w:val="24"/>
          <w:u w:val="single"/>
        </w:rPr>
        <w:t>d</w:t>
      </w:r>
      <w:r w:rsidRPr="00DC727C">
        <w:rPr>
          <w:rFonts w:ascii="Times New Roman" w:hAnsi="Times New Roman" w:cs="Times New Roman"/>
          <w:sz w:val="24"/>
          <w:szCs w:val="24"/>
          <w:u w:val="single"/>
        </w:rPr>
        <w:t>e</w:t>
      </w:r>
      <w:r w:rsidRPr="00FC2221">
        <w:rPr>
          <w:rFonts w:ascii="Times New Roman" w:hAnsi="Times New Roman" w:cs="Times New Roman"/>
          <w:sz w:val="24"/>
          <w:szCs w:val="24"/>
          <w:u w:val="single"/>
        </w:rPr>
        <w:t>partment’s Industries enterprise account</w:t>
      </w:r>
      <w:r w:rsidRPr="00FC2221">
        <w:rPr>
          <w:rFonts w:ascii="Times New Roman" w:hAnsi="Times New Roman" w:cs="Times New Roman"/>
          <w:sz w:val="24"/>
          <w:szCs w:val="24"/>
        </w:rPr>
        <w:t xml:space="preserve">, which shall not lapse. </w:t>
      </w:r>
      <w:r w:rsidR="00BE000B" w:rsidRPr="00FC2221">
        <w:rPr>
          <w:rFonts w:ascii="Times New Roman" w:hAnsi="Times New Roman" w:cs="Times New Roman"/>
          <w:sz w:val="24"/>
          <w:szCs w:val="24"/>
          <w:u w:val="single"/>
        </w:rPr>
        <w:t xml:space="preserve">All revenues generated from career and technical training programs shall be deposited into Other Special Revenue </w:t>
      </w:r>
      <w:r w:rsidR="00EA5C6D">
        <w:rPr>
          <w:rFonts w:ascii="Times New Roman" w:hAnsi="Times New Roman" w:cs="Times New Roman"/>
          <w:sz w:val="24"/>
          <w:szCs w:val="24"/>
          <w:u w:val="single"/>
        </w:rPr>
        <w:t xml:space="preserve">Funds </w:t>
      </w:r>
      <w:r w:rsidR="00BE000B" w:rsidRPr="00FC2221">
        <w:rPr>
          <w:rFonts w:ascii="Times New Roman" w:hAnsi="Times New Roman" w:cs="Times New Roman"/>
          <w:sz w:val="24"/>
          <w:szCs w:val="24"/>
          <w:u w:val="single"/>
        </w:rPr>
        <w:t>accounts, which shall not lapse.</w:t>
      </w:r>
    </w:p>
    <w:p w:rsidR="00CA123F" w:rsidRDefault="00CA123F">
      <w:pPr>
        <w:widowControl/>
        <w:rPr>
          <w:rFonts w:ascii="Times New Roman" w:hAnsi="Times New Roman" w:cs="Times New Roman"/>
          <w:sz w:val="24"/>
          <w:szCs w:val="24"/>
        </w:rPr>
      </w:pPr>
      <w:r>
        <w:rPr>
          <w:rFonts w:ascii="Times New Roman" w:hAnsi="Times New Roman" w:cs="Times New Roman"/>
          <w:sz w:val="24"/>
          <w:szCs w:val="24"/>
        </w:rPr>
        <w:br w:type="page"/>
      </w:r>
    </w:p>
    <w:p w:rsidR="00AF2712" w:rsidRPr="00FC2221" w:rsidRDefault="00AF2712" w:rsidP="00AF2712">
      <w:pPr>
        <w:widowControl/>
        <w:rPr>
          <w:rFonts w:ascii="Times New Roman" w:hAnsi="Times New Roman" w:cs="Times New Roman"/>
          <w:sz w:val="24"/>
          <w:szCs w:val="24"/>
        </w:rPr>
      </w:pPr>
    </w:p>
    <w:p w:rsidR="00AF2712" w:rsidRPr="00FC2221" w:rsidRDefault="00AF2712" w:rsidP="00D26383">
      <w:pPr>
        <w:widowControl/>
        <w:ind w:firstLine="720"/>
        <w:rPr>
          <w:rFonts w:ascii="Times New Roman" w:hAnsi="Times New Roman" w:cs="Times New Roman"/>
          <w:sz w:val="24"/>
          <w:szCs w:val="24"/>
        </w:rPr>
      </w:pPr>
      <w:proofErr w:type="gramStart"/>
      <w:r w:rsidRPr="00FC2221">
        <w:rPr>
          <w:rFonts w:ascii="Times New Roman" w:eastAsia="Times New Roman" w:hAnsi="Times New Roman" w:cs="Times New Roman"/>
          <w:b/>
          <w:bCs/>
          <w:sz w:val="24"/>
          <w:szCs w:val="24"/>
        </w:rPr>
        <w:t xml:space="preserve">Sec. </w:t>
      </w:r>
      <w:r w:rsidR="00F94493">
        <w:rPr>
          <w:rFonts w:ascii="Times New Roman" w:eastAsia="Times New Roman" w:hAnsi="Times New Roman" w:cs="Times New Roman"/>
          <w:b/>
          <w:bCs/>
          <w:sz w:val="24"/>
          <w:szCs w:val="24"/>
        </w:rPr>
        <w:t>ZZZ</w:t>
      </w:r>
      <w:r w:rsidRPr="00FC2221">
        <w:rPr>
          <w:rFonts w:ascii="Times New Roman" w:eastAsia="Times New Roman" w:hAnsi="Times New Roman" w:cs="Times New Roman"/>
          <w:b/>
          <w:bCs/>
          <w:sz w:val="24"/>
          <w:szCs w:val="24"/>
        </w:rPr>
        <w:t>-6</w:t>
      </w:r>
      <w:r w:rsidR="003C767A" w:rsidRPr="00FC2221">
        <w:rPr>
          <w:rFonts w:ascii="Times New Roman" w:eastAsia="Times New Roman" w:hAnsi="Times New Roman" w:cs="Times New Roman"/>
          <w:b/>
          <w:bCs/>
          <w:sz w:val="24"/>
          <w:szCs w:val="24"/>
        </w:rPr>
        <w:t>.</w:t>
      </w:r>
      <w:proofErr w:type="gramEnd"/>
      <w:r w:rsidRPr="00FC2221">
        <w:rPr>
          <w:rFonts w:ascii="Times New Roman" w:eastAsia="Times New Roman" w:hAnsi="Times New Roman" w:cs="Times New Roman"/>
          <w:b/>
          <w:bCs/>
          <w:sz w:val="24"/>
          <w:szCs w:val="24"/>
        </w:rPr>
        <w:t xml:space="preserve"> 34-A MRSA </w:t>
      </w:r>
      <w:r w:rsidRPr="00FC2221">
        <w:rPr>
          <w:rFonts w:ascii="Times New Roman" w:hAnsi="Times New Roman" w:cs="Times New Roman"/>
          <w:b/>
          <w:sz w:val="24"/>
          <w:szCs w:val="24"/>
        </w:rPr>
        <w:t>§1403, sub-§9-E,</w:t>
      </w:r>
      <w:r w:rsidRPr="00FC2221">
        <w:rPr>
          <w:rFonts w:ascii="Times New Roman" w:hAnsi="Times New Roman" w:cs="Times New Roman"/>
          <w:sz w:val="24"/>
          <w:szCs w:val="24"/>
        </w:rPr>
        <w:t xml:space="preserve"> as amended by PL 2001, c. 439, Pt. G and revised by PL 2003, c. 545, §6 is amended to read:</w:t>
      </w:r>
    </w:p>
    <w:p w:rsidR="00DA66C8" w:rsidRPr="00FC2221" w:rsidRDefault="00AF2712" w:rsidP="001855B5">
      <w:pPr>
        <w:widowControl/>
        <w:spacing w:line="240" w:lineRule="auto"/>
        <w:rPr>
          <w:rFonts w:ascii="Times New Roman" w:hAnsi="Times New Roman" w:cs="Times New Roman"/>
          <w:sz w:val="24"/>
          <w:szCs w:val="24"/>
          <w:u w:val="single"/>
        </w:rPr>
      </w:pPr>
      <w:r w:rsidRPr="00FC2221">
        <w:rPr>
          <w:rFonts w:ascii="Times New Roman" w:hAnsi="Times New Roman" w:cs="Times New Roman"/>
          <w:sz w:val="24"/>
          <w:szCs w:val="24"/>
        </w:rPr>
        <w:t xml:space="preserve">Funds </w:t>
      </w:r>
      <w:r w:rsidRPr="00FC2221">
        <w:rPr>
          <w:rFonts w:ascii="Times New Roman" w:hAnsi="Times New Roman" w:cs="Times New Roman"/>
          <w:strike/>
          <w:sz w:val="24"/>
          <w:szCs w:val="24"/>
        </w:rPr>
        <w:t xml:space="preserve">from these industries </w:t>
      </w:r>
      <w:proofErr w:type="gramStart"/>
      <w:r w:rsidRPr="00FC2221">
        <w:rPr>
          <w:rFonts w:ascii="Times New Roman" w:hAnsi="Times New Roman" w:cs="Times New Roman"/>
          <w:strike/>
          <w:sz w:val="24"/>
          <w:szCs w:val="24"/>
        </w:rPr>
        <w:t>accounts</w:t>
      </w:r>
      <w:r w:rsidRPr="00FC2221">
        <w:rPr>
          <w:rFonts w:ascii="Times New Roman" w:hAnsi="Times New Roman" w:cs="Times New Roman"/>
          <w:sz w:val="24"/>
          <w:szCs w:val="24"/>
        </w:rPr>
        <w:t xml:space="preserve">  </w:t>
      </w:r>
      <w:r w:rsidRPr="00FC2221">
        <w:rPr>
          <w:rFonts w:ascii="Times New Roman" w:hAnsi="Times New Roman" w:cs="Times New Roman"/>
          <w:sz w:val="24"/>
          <w:szCs w:val="24"/>
          <w:u w:val="single"/>
        </w:rPr>
        <w:t>deposited</w:t>
      </w:r>
      <w:proofErr w:type="gramEnd"/>
      <w:r w:rsidRPr="00FC2221">
        <w:rPr>
          <w:rFonts w:ascii="Times New Roman" w:hAnsi="Times New Roman" w:cs="Times New Roman"/>
          <w:sz w:val="24"/>
          <w:szCs w:val="24"/>
          <w:u w:val="single"/>
        </w:rPr>
        <w:t xml:space="preserve"> into the department’s Industries enterprise account</w:t>
      </w:r>
      <w:r w:rsidRPr="00FC2221">
        <w:rPr>
          <w:rFonts w:ascii="Times New Roman" w:hAnsi="Times New Roman" w:cs="Times New Roman"/>
          <w:sz w:val="24"/>
          <w:szCs w:val="24"/>
        </w:rPr>
        <w:t xml:space="preserve">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w:t>
      </w:r>
      <w:r w:rsidRPr="00FC2221">
        <w:rPr>
          <w:rFonts w:ascii="Times New Roman" w:hAnsi="Times New Roman" w:cs="Times New Roman"/>
          <w:strike/>
          <w:sz w:val="24"/>
          <w:szCs w:val="24"/>
        </w:rPr>
        <w:t>these industries accounts</w:t>
      </w:r>
      <w:r w:rsidRPr="00FC2221">
        <w:rPr>
          <w:rFonts w:ascii="Times New Roman" w:hAnsi="Times New Roman" w:cs="Times New Roman"/>
          <w:sz w:val="24"/>
          <w:szCs w:val="24"/>
        </w:rPr>
        <w:t xml:space="preserve"> </w:t>
      </w:r>
      <w:r w:rsidRPr="00FC2221">
        <w:rPr>
          <w:rFonts w:ascii="Times New Roman" w:hAnsi="Times New Roman" w:cs="Times New Roman"/>
          <w:sz w:val="24"/>
          <w:szCs w:val="24"/>
          <w:u w:val="single"/>
        </w:rPr>
        <w:t>the department’s Industries enterprise account</w:t>
      </w:r>
      <w:r w:rsidRPr="00FC2221">
        <w:rPr>
          <w:rFonts w:ascii="Times New Roman" w:hAnsi="Times New Roman" w:cs="Times New Roman"/>
          <w:sz w:val="24"/>
          <w:szCs w:val="24"/>
        </w:rPr>
        <w:t xml:space="preserve"> and transferred to the control of the Office of Victim Services, as established in section 1214. </w:t>
      </w:r>
      <w:r w:rsidR="00DA66C8" w:rsidRPr="00FC2221">
        <w:rPr>
          <w:rFonts w:ascii="Times New Roman" w:hAnsi="Times New Roman" w:cs="Times New Roman"/>
          <w:sz w:val="24"/>
          <w:szCs w:val="24"/>
          <w:u w:val="single"/>
        </w:rPr>
        <w:t>Funds deposited into the department’s Other Special Revenue</w:t>
      </w:r>
      <w:r w:rsidR="00EA5C6D">
        <w:rPr>
          <w:rFonts w:ascii="Times New Roman" w:hAnsi="Times New Roman" w:cs="Times New Roman"/>
          <w:sz w:val="24"/>
          <w:szCs w:val="24"/>
          <w:u w:val="single"/>
        </w:rPr>
        <w:t xml:space="preserve"> Funds</w:t>
      </w:r>
      <w:r w:rsidR="00220815" w:rsidRPr="00FC2221">
        <w:rPr>
          <w:rFonts w:ascii="Times New Roman" w:hAnsi="Times New Roman" w:cs="Times New Roman"/>
          <w:sz w:val="24"/>
          <w:szCs w:val="24"/>
          <w:u w:val="single"/>
        </w:rPr>
        <w:t xml:space="preserve"> </w:t>
      </w:r>
      <w:r w:rsidR="00DA66C8" w:rsidRPr="00FC2221">
        <w:rPr>
          <w:rFonts w:ascii="Times New Roman" w:hAnsi="Times New Roman" w:cs="Times New Roman"/>
          <w:sz w:val="24"/>
          <w:szCs w:val="24"/>
          <w:u w:val="single"/>
        </w:rPr>
        <w:t>accounts may be used to pay for materials, supplies, equipment, salaries and other costs of establishing and operating career and technical training.</w:t>
      </w:r>
    </w:p>
    <w:p w:rsidR="00AF2712" w:rsidRPr="00FC2221" w:rsidRDefault="00DA66C8" w:rsidP="00DA66C8">
      <w:pPr>
        <w:widowControl/>
        <w:rPr>
          <w:rFonts w:ascii="Times New Roman" w:hAnsi="Times New Roman" w:cs="Times New Roman"/>
          <w:sz w:val="24"/>
          <w:szCs w:val="24"/>
        </w:rPr>
      </w:pPr>
      <w:r w:rsidRPr="00FC2221">
        <w:rPr>
          <w:rFonts w:ascii="Times New Roman" w:hAnsi="Times New Roman" w:cs="Times New Roman"/>
          <w:sz w:val="24"/>
          <w:szCs w:val="24"/>
        </w:rPr>
        <w:t xml:space="preserve"> </w:t>
      </w:r>
    </w:p>
    <w:p w:rsidR="00D17786" w:rsidRDefault="00D17786" w:rsidP="00AF2712">
      <w:pPr>
        <w:widowControl/>
        <w:spacing w:after="0" w:line="240" w:lineRule="auto"/>
        <w:jc w:val="center"/>
        <w:rPr>
          <w:rFonts w:ascii="Times New Roman" w:eastAsia="Times New Roman" w:hAnsi="Times New Roman" w:cs="Times New Roman"/>
          <w:bCs/>
          <w:sz w:val="24"/>
          <w:szCs w:val="24"/>
        </w:rPr>
      </w:pPr>
    </w:p>
    <w:p w:rsidR="00AF2712" w:rsidRPr="00FC2221" w:rsidRDefault="00AF2712" w:rsidP="00AF2712">
      <w:pPr>
        <w:widowControl/>
        <w:spacing w:after="0" w:line="240" w:lineRule="auto"/>
        <w:jc w:val="center"/>
        <w:rPr>
          <w:rFonts w:ascii="Times New Roman" w:eastAsia="Times New Roman" w:hAnsi="Times New Roman" w:cs="Times New Roman"/>
          <w:b/>
          <w:bCs/>
          <w:sz w:val="24"/>
          <w:szCs w:val="24"/>
        </w:rPr>
      </w:pPr>
      <w:r w:rsidRPr="00FC2221">
        <w:rPr>
          <w:rFonts w:ascii="Times New Roman" w:eastAsia="Times New Roman" w:hAnsi="Times New Roman" w:cs="Times New Roman"/>
          <w:b/>
          <w:bCs/>
          <w:sz w:val="24"/>
          <w:szCs w:val="24"/>
        </w:rPr>
        <w:t>SUMMARY</w:t>
      </w:r>
    </w:p>
    <w:p w:rsidR="00AF2712" w:rsidRPr="00FC2221" w:rsidRDefault="00AF2712" w:rsidP="00AF2712">
      <w:pPr>
        <w:widowControl/>
        <w:spacing w:after="0" w:line="240" w:lineRule="auto"/>
        <w:jc w:val="center"/>
        <w:rPr>
          <w:rFonts w:ascii="Times New Roman" w:eastAsia="Times New Roman" w:hAnsi="Times New Roman" w:cs="Times New Roman"/>
          <w:b/>
          <w:bCs/>
          <w:sz w:val="24"/>
          <w:szCs w:val="24"/>
        </w:rPr>
      </w:pPr>
      <w:r w:rsidRPr="00FC2221">
        <w:rPr>
          <w:rFonts w:ascii="Times New Roman" w:eastAsia="Times New Roman" w:hAnsi="Times New Roman" w:cs="Times New Roman"/>
          <w:b/>
          <w:bCs/>
          <w:sz w:val="24"/>
          <w:szCs w:val="24"/>
        </w:rPr>
        <w:t xml:space="preserve">PART </w:t>
      </w:r>
      <w:r w:rsidR="00F94493">
        <w:rPr>
          <w:rFonts w:ascii="Times New Roman" w:eastAsia="Times New Roman" w:hAnsi="Times New Roman" w:cs="Times New Roman"/>
          <w:b/>
          <w:bCs/>
          <w:sz w:val="24"/>
          <w:szCs w:val="24"/>
        </w:rPr>
        <w:t>ZZZ</w:t>
      </w:r>
    </w:p>
    <w:p w:rsidR="00AF2712" w:rsidRPr="00CA123F" w:rsidRDefault="00D26383" w:rsidP="00AF2712">
      <w:pPr>
        <w:widowControl/>
        <w:spacing w:after="0" w:line="240" w:lineRule="auto"/>
        <w:jc w:val="center"/>
        <w:rPr>
          <w:rFonts w:ascii="Times New Roman" w:eastAsia="Times New Roman" w:hAnsi="Times New Roman" w:cs="Times New Roman"/>
          <w:bCs/>
          <w:sz w:val="24"/>
          <w:szCs w:val="24"/>
        </w:rPr>
      </w:pPr>
      <w:r w:rsidRPr="00CA123F">
        <w:rPr>
          <w:rFonts w:ascii="Times New Roman" w:eastAsia="Times New Roman" w:hAnsi="Times New Roman" w:cs="Times New Roman"/>
          <w:bCs/>
          <w:sz w:val="24"/>
          <w:szCs w:val="24"/>
        </w:rPr>
        <w:tab/>
      </w:r>
    </w:p>
    <w:p w:rsidR="00CA123F" w:rsidRPr="00CA123F" w:rsidRDefault="00CA123F" w:rsidP="00CA123F">
      <w:pPr>
        <w:ind w:firstLine="720"/>
        <w:rPr>
          <w:rFonts w:ascii="Times New Roman" w:hAnsi="Times New Roman" w:cs="Times New Roman"/>
          <w:sz w:val="24"/>
          <w:szCs w:val="24"/>
        </w:rPr>
      </w:pPr>
      <w:r w:rsidRPr="00CA123F">
        <w:rPr>
          <w:rFonts w:ascii="Times New Roman" w:hAnsi="Times New Roman" w:cs="Times New Roman"/>
          <w:sz w:val="24"/>
          <w:szCs w:val="24"/>
        </w:rPr>
        <w:t xml:space="preserve">This Part segregates funding for vocational and industry programs and transfer the ending balances of the current Enterprise Funds account and portions of Other Special Revenue Funds accounts to a new Enterprise Funds account.  In addition, a portion of the current Downeast Correctional Facility Other Special Revenue Funds is authorized to be transferred to a new Downeast Correctional Facility Other Special Revenue Funds account to fund vocational programs.  </w:t>
      </w:r>
      <w:r w:rsidRPr="00CA123F">
        <w:rPr>
          <w:rFonts w:ascii="Times New Roman" w:hAnsi="Times New Roman" w:cs="Times New Roman"/>
          <w:bCs/>
          <w:sz w:val="24"/>
          <w:szCs w:val="24"/>
        </w:rPr>
        <w:t>This Part</w:t>
      </w:r>
      <w:r w:rsidRPr="00CA123F">
        <w:rPr>
          <w:rFonts w:ascii="Times New Roman" w:hAnsi="Times New Roman" w:cs="Times New Roman"/>
          <w:sz w:val="24"/>
          <w:szCs w:val="24"/>
        </w:rPr>
        <w:t xml:space="preserve"> authorizes revenues from all </w:t>
      </w:r>
      <w:r w:rsidRPr="00CA123F">
        <w:rPr>
          <w:rFonts w:ascii="Times New Roman" w:hAnsi="Times New Roman" w:cs="Times New Roman"/>
          <w:b/>
          <w:bCs/>
          <w:sz w:val="24"/>
          <w:szCs w:val="24"/>
        </w:rPr>
        <w:t>c</w:t>
      </w:r>
      <w:r w:rsidRPr="00CA123F">
        <w:rPr>
          <w:rFonts w:ascii="Times New Roman" w:hAnsi="Times New Roman" w:cs="Times New Roman"/>
          <w:sz w:val="24"/>
          <w:szCs w:val="24"/>
        </w:rPr>
        <w:t xml:space="preserve">orrectional industry programs to be deposited into the new Corrections Industries </w:t>
      </w:r>
      <w:r w:rsidRPr="00CA123F">
        <w:rPr>
          <w:rFonts w:ascii="Times New Roman" w:hAnsi="Times New Roman" w:cs="Times New Roman"/>
          <w:bCs/>
          <w:sz w:val="24"/>
          <w:szCs w:val="24"/>
        </w:rPr>
        <w:t>program</w:t>
      </w:r>
      <w:r w:rsidRPr="00CA123F">
        <w:rPr>
          <w:rFonts w:ascii="Times New Roman" w:hAnsi="Times New Roman" w:cs="Times New Roman"/>
          <w:sz w:val="24"/>
          <w:szCs w:val="24"/>
        </w:rPr>
        <w:t xml:space="preserve"> accounts and revenues from the vocational training programs to be deposited into each facility’s Other Special Revenue Funds accounts.  Revenue generated by vocational training programs is directed to be used to support the costs of the vocational training programs</w:t>
      </w:r>
    </w:p>
    <w:p w:rsidR="00CA123F" w:rsidRPr="00CA123F" w:rsidRDefault="00CA123F" w:rsidP="00CA123F">
      <w:pPr>
        <w:rPr>
          <w:rFonts w:ascii="Calibri" w:hAnsi="Calibri" w:cs="Calibri"/>
          <w:sz w:val="24"/>
          <w:szCs w:val="24"/>
        </w:rPr>
      </w:pPr>
    </w:p>
    <w:p w:rsidR="006C1EE6" w:rsidRPr="00CA123F"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F94493" w:rsidRPr="00CA123F"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560DB9">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F94493">
      <w:pPr>
        <w:autoSpaceDE w:val="0"/>
        <w:autoSpaceDN w:val="0"/>
        <w:adjustRightInd w:val="0"/>
        <w:spacing w:before="240" w:after="0" w:line="240" w:lineRule="auto"/>
        <w:rPr>
          <w:rFonts w:ascii="Times New Roman" w:eastAsia="Calibri" w:hAnsi="Times New Roman" w:cs="Times New Roman"/>
          <w:b/>
          <w:bCs/>
          <w:sz w:val="24"/>
          <w:szCs w:val="24"/>
        </w:rPr>
      </w:pPr>
    </w:p>
    <w:p w:rsidR="001855B5" w:rsidRDefault="001855B5" w:rsidP="00F94493">
      <w:pPr>
        <w:autoSpaceDE w:val="0"/>
        <w:autoSpaceDN w:val="0"/>
        <w:adjustRightInd w:val="0"/>
        <w:spacing w:before="240" w:after="0" w:line="240" w:lineRule="auto"/>
        <w:rPr>
          <w:rFonts w:ascii="Times New Roman" w:eastAsia="Calibri" w:hAnsi="Times New Roman" w:cs="Times New Roman"/>
          <w:b/>
          <w:bCs/>
          <w:sz w:val="24"/>
          <w:szCs w:val="24"/>
        </w:rPr>
      </w:pPr>
    </w:p>
    <w:p w:rsidR="001855B5" w:rsidRDefault="001855B5" w:rsidP="00F94493">
      <w:pPr>
        <w:autoSpaceDE w:val="0"/>
        <w:autoSpaceDN w:val="0"/>
        <w:adjustRightInd w:val="0"/>
        <w:spacing w:before="240" w:after="0" w:line="240" w:lineRule="auto"/>
        <w:rPr>
          <w:rFonts w:ascii="Times New Roman" w:eastAsia="Calibri" w:hAnsi="Times New Roman" w:cs="Times New Roman"/>
          <w:b/>
          <w:bCs/>
          <w:sz w:val="24"/>
          <w:szCs w:val="24"/>
        </w:rPr>
      </w:pPr>
    </w:p>
    <w:p w:rsidR="00F94493" w:rsidRDefault="00F94493" w:rsidP="00F94493">
      <w:pPr>
        <w:autoSpaceDE w:val="0"/>
        <w:autoSpaceDN w:val="0"/>
        <w:adjustRightInd w:val="0"/>
        <w:spacing w:before="240" w:after="0" w:line="240" w:lineRule="auto"/>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AAAA</w:t>
      </w:r>
    </w:p>
    <w:p w:rsidR="00F94493" w:rsidRDefault="00F94493" w:rsidP="00560DB9">
      <w:pPr>
        <w:widowControl/>
        <w:ind w:firstLine="720"/>
        <w:jc w:val="center"/>
        <w:rPr>
          <w:rFonts w:ascii="Times New Roman" w:hAnsi="Times New Roman" w:cs="Times New Roman"/>
          <w:b/>
          <w:sz w:val="24"/>
          <w:szCs w:val="24"/>
        </w:rPr>
      </w:pPr>
    </w:p>
    <w:p w:rsidR="00560DB9" w:rsidRDefault="00560DB9" w:rsidP="00560DB9">
      <w:pPr>
        <w:widowControl/>
        <w:ind w:firstLine="720"/>
        <w:jc w:val="center"/>
        <w:rPr>
          <w:rFonts w:ascii="Times New Roman" w:hAnsi="Times New Roman" w:cs="Times New Roman"/>
          <w:b/>
          <w:sz w:val="24"/>
          <w:szCs w:val="24"/>
        </w:rPr>
      </w:pPr>
      <w:r>
        <w:rPr>
          <w:rFonts w:ascii="Times New Roman" w:hAnsi="Times New Roman" w:cs="Times New Roman"/>
          <w:b/>
          <w:sz w:val="24"/>
          <w:szCs w:val="24"/>
        </w:rPr>
        <w:t>PART AAAA</w:t>
      </w:r>
    </w:p>
    <w:p w:rsidR="00560DB9" w:rsidRDefault="00560DB9" w:rsidP="00560DB9">
      <w:pPr>
        <w:widowControl/>
        <w:rPr>
          <w:rFonts w:ascii="Times New Roman" w:hAnsi="Times New Roman" w:cs="Times New Roman"/>
          <w:sz w:val="24"/>
          <w:szCs w:val="24"/>
        </w:rPr>
      </w:pPr>
      <w:r>
        <w:rPr>
          <w:rFonts w:ascii="Times New Roman" w:hAnsi="Times New Roman" w:cs="Times New Roman"/>
          <w:sz w:val="24"/>
          <w:szCs w:val="24"/>
        </w:rPr>
        <w:tab/>
      </w:r>
      <w:proofErr w:type="gramStart"/>
      <w:r w:rsidRPr="005C7FDE">
        <w:rPr>
          <w:rFonts w:ascii="Times New Roman" w:hAnsi="Times New Roman" w:cs="Times New Roman"/>
          <w:b/>
          <w:sz w:val="24"/>
          <w:szCs w:val="24"/>
        </w:rPr>
        <w:t xml:space="preserve">Sec. </w:t>
      </w:r>
      <w:r>
        <w:rPr>
          <w:rFonts w:ascii="Times New Roman" w:hAnsi="Times New Roman" w:cs="Times New Roman"/>
          <w:b/>
          <w:sz w:val="24"/>
          <w:szCs w:val="24"/>
        </w:rPr>
        <w:t>AAAA-1.</w:t>
      </w:r>
      <w:proofErr w:type="gramEnd"/>
      <w:r w:rsidRPr="005C7FDE">
        <w:rPr>
          <w:rFonts w:ascii="Times New Roman" w:hAnsi="Times New Roman" w:cs="Times New Roman"/>
          <w:b/>
          <w:sz w:val="24"/>
          <w:szCs w:val="24"/>
        </w:rPr>
        <w:t xml:space="preserve">  1 MRSA §402, sub-§2, ¶E,</w:t>
      </w:r>
      <w:r>
        <w:rPr>
          <w:rFonts w:ascii="Times New Roman" w:hAnsi="Times New Roman" w:cs="Times New Roman"/>
          <w:sz w:val="24"/>
          <w:szCs w:val="24"/>
        </w:rPr>
        <w:t xml:space="preserve"> is repealed</w:t>
      </w:r>
    </w:p>
    <w:p w:rsidR="00560DB9" w:rsidRDefault="00560DB9" w:rsidP="00560DB9">
      <w:pPr>
        <w:widowControl/>
        <w:rPr>
          <w:rFonts w:ascii="Times New Roman" w:hAnsi="Times New Roman" w:cs="Times New Roman"/>
          <w:sz w:val="24"/>
          <w:szCs w:val="24"/>
        </w:rPr>
      </w:pPr>
      <w:r>
        <w:rPr>
          <w:rFonts w:ascii="Times New Roman" w:hAnsi="Times New Roman" w:cs="Times New Roman"/>
          <w:sz w:val="24"/>
          <w:szCs w:val="24"/>
        </w:rPr>
        <w:tab/>
      </w:r>
      <w:proofErr w:type="gramStart"/>
      <w:r w:rsidRPr="005C7FDE">
        <w:rPr>
          <w:rFonts w:ascii="Times New Roman" w:hAnsi="Times New Roman" w:cs="Times New Roman"/>
          <w:b/>
          <w:sz w:val="24"/>
          <w:szCs w:val="24"/>
        </w:rPr>
        <w:t xml:space="preserve">Sec. </w:t>
      </w:r>
      <w:r>
        <w:rPr>
          <w:rFonts w:ascii="Times New Roman" w:hAnsi="Times New Roman" w:cs="Times New Roman"/>
          <w:b/>
          <w:sz w:val="24"/>
          <w:szCs w:val="24"/>
        </w:rPr>
        <w:t>AAAA</w:t>
      </w:r>
      <w:r w:rsidRPr="005C7FDE">
        <w:rPr>
          <w:rFonts w:ascii="Times New Roman" w:hAnsi="Times New Roman" w:cs="Times New Roman"/>
          <w:b/>
          <w:sz w:val="24"/>
          <w:szCs w:val="24"/>
        </w:rPr>
        <w:t>-2.</w:t>
      </w:r>
      <w:proofErr w:type="gramEnd"/>
      <w:r w:rsidRPr="005C7FDE">
        <w:rPr>
          <w:rFonts w:ascii="Times New Roman" w:hAnsi="Times New Roman" w:cs="Times New Roman"/>
          <w:b/>
          <w:sz w:val="24"/>
          <w:szCs w:val="24"/>
        </w:rPr>
        <w:t xml:space="preserve">  20-A MRSA §852</w:t>
      </w:r>
      <w:proofErr w:type="gramStart"/>
      <w:r w:rsidRPr="005C7FDE">
        <w:rPr>
          <w:rFonts w:ascii="Times New Roman" w:hAnsi="Times New Roman" w:cs="Times New Roman"/>
          <w:b/>
          <w:sz w:val="24"/>
          <w:szCs w:val="24"/>
        </w:rPr>
        <w:t>,sub</w:t>
      </w:r>
      <w:proofErr w:type="gramEnd"/>
      <w:r w:rsidRPr="005C7FDE">
        <w:rPr>
          <w:rFonts w:ascii="Times New Roman" w:hAnsi="Times New Roman" w:cs="Times New Roman"/>
          <w:b/>
          <w:sz w:val="24"/>
          <w:szCs w:val="24"/>
        </w:rPr>
        <w:t>-§3,</w:t>
      </w:r>
      <w:r>
        <w:rPr>
          <w:rFonts w:ascii="Times New Roman" w:hAnsi="Times New Roman" w:cs="Times New Roman"/>
          <w:b/>
          <w:sz w:val="24"/>
          <w:szCs w:val="24"/>
        </w:rPr>
        <w:t xml:space="preserve"> </w:t>
      </w:r>
      <w:r w:rsidRPr="005C7FDE">
        <w:rPr>
          <w:rFonts w:ascii="Times New Roman" w:hAnsi="Times New Roman" w:cs="Times New Roman"/>
          <w:sz w:val="24"/>
          <w:szCs w:val="24"/>
        </w:rPr>
        <w:t>as amended by PL 2009, c.62, §1</w:t>
      </w:r>
      <w:r>
        <w:rPr>
          <w:rFonts w:ascii="Times New Roman" w:hAnsi="Times New Roman" w:cs="Times New Roman"/>
          <w:b/>
          <w:sz w:val="24"/>
          <w:szCs w:val="24"/>
        </w:rPr>
        <w:t xml:space="preserve">, </w:t>
      </w:r>
      <w:r>
        <w:rPr>
          <w:rFonts w:ascii="Times New Roman" w:hAnsi="Times New Roman" w:cs="Times New Roman"/>
          <w:sz w:val="24"/>
          <w:szCs w:val="24"/>
        </w:rPr>
        <w:t>is further amended to read:</w:t>
      </w:r>
    </w:p>
    <w:p w:rsidR="00560DB9" w:rsidRPr="00832DC1" w:rsidRDefault="00560DB9" w:rsidP="00560DB9">
      <w:pPr>
        <w:shd w:val="clear" w:color="auto" w:fill="F5F4EF"/>
        <w:spacing w:after="0"/>
        <w:ind w:firstLine="480"/>
        <w:jc w:val="both"/>
        <w:rPr>
          <w:rFonts w:ascii="Times New Roman" w:eastAsia="Times New Roman" w:hAnsi="Times New Roman" w:cs="Times New Roman"/>
          <w:sz w:val="24"/>
          <w:szCs w:val="24"/>
          <w:u w:val="single"/>
        </w:rPr>
      </w:pPr>
      <w:r>
        <w:rPr>
          <w:rFonts w:ascii="Times New Roman" w:hAnsi="Times New Roman" w:cs="Times New Roman"/>
          <w:sz w:val="24"/>
          <w:szCs w:val="24"/>
        </w:rPr>
        <w:tab/>
      </w:r>
      <w:r w:rsidRPr="005C7FDE">
        <w:rPr>
          <w:rFonts w:ascii="Times New Roman" w:eastAsia="Times New Roman" w:hAnsi="Times New Roman" w:cs="Times New Roman"/>
          <w:b/>
          <w:bCs/>
          <w:sz w:val="24"/>
          <w:szCs w:val="24"/>
        </w:rPr>
        <w:t>3.</w:t>
      </w:r>
      <w:r w:rsidRPr="005C7FDE">
        <w:rPr>
          <w:rFonts w:ascii="Times New Roman" w:eastAsia="Times New Roman" w:hAnsi="Times New Roman" w:cs="Times New Roman"/>
          <w:sz w:val="24"/>
          <w:szCs w:val="24"/>
        </w:rPr>
        <w:t> </w:t>
      </w:r>
      <w:r w:rsidRPr="005C7FDE">
        <w:rPr>
          <w:rFonts w:ascii="Times New Roman" w:eastAsia="Times New Roman" w:hAnsi="Times New Roman" w:cs="Times New Roman"/>
          <w:b/>
          <w:bCs/>
          <w:sz w:val="24"/>
          <w:szCs w:val="24"/>
        </w:rPr>
        <w:t>Transfer of assets and liabilities.</w:t>
      </w:r>
      <w:r w:rsidRPr="005C7FDE">
        <w:rPr>
          <w:rFonts w:ascii="Times New Roman" w:eastAsia="Times New Roman" w:hAnsi="Times New Roman" w:cs="Times New Roman"/>
          <w:sz w:val="24"/>
          <w:szCs w:val="24"/>
        </w:rPr>
        <w:t>  The University of Maine System</w:t>
      </w:r>
      <w:r w:rsidR="00643FF0" w:rsidRPr="00643FF0">
        <w:rPr>
          <w:rFonts w:ascii="Times New Roman" w:eastAsia="Times New Roman" w:hAnsi="Times New Roman" w:cs="Times New Roman"/>
          <w:sz w:val="24"/>
          <w:szCs w:val="24"/>
          <w:u w:val="single"/>
        </w:rPr>
        <w:t>’s</w:t>
      </w:r>
      <w:r w:rsidRPr="005C7FDE">
        <w:rPr>
          <w:rFonts w:ascii="Times New Roman" w:eastAsia="Times New Roman" w:hAnsi="Times New Roman" w:cs="Times New Roman"/>
          <w:sz w:val="24"/>
          <w:szCs w:val="24"/>
        </w:rPr>
        <w:t xml:space="preserve"> </w:t>
      </w:r>
      <w:r w:rsidRPr="00643FF0">
        <w:rPr>
          <w:rFonts w:ascii="Times New Roman" w:eastAsia="Times New Roman" w:hAnsi="Times New Roman" w:cs="Times New Roman"/>
          <w:strike/>
          <w:sz w:val="24"/>
          <w:szCs w:val="24"/>
        </w:rPr>
        <w:t>may</w:t>
      </w:r>
      <w:r w:rsidRPr="005C7FDE">
        <w:rPr>
          <w:rFonts w:ascii="Times New Roman" w:eastAsia="Times New Roman" w:hAnsi="Times New Roman" w:cs="Times New Roman"/>
          <w:sz w:val="24"/>
          <w:szCs w:val="24"/>
        </w:rPr>
        <w:t xml:space="preserve"> transfer </w:t>
      </w:r>
      <w:r w:rsidRPr="00643FF0">
        <w:rPr>
          <w:rFonts w:ascii="Times New Roman" w:eastAsia="Times New Roman" w:hAnsi="Times New Roman" w:cs="Times New Roman"/>
          <w:strike/>
          <w:sz w:val="24"/>
          <w:szCs w:val="24"/>
        </w:rPr>
        <w:t>any</w:t>
      </w:r>
      <w:r w:rsidRPr="005C7FDE">
        <w:rPr>
          <w:rFonts w:ascii="Times New Roman" w:eastAsia="Times New Roman" w:hAnsi="Times New Roman" w:cs="Times New Roman"/>
          <w:sz w:val="24"/>
          <w:szCs w:val="24"/>
        </w:rPr>
        <w:t xml:space="preserve"> </w:t>
      </w:r>
      <w:r w:rsidR="00643FF0" w:rsidRPr="00643FF0">
        <w:rPr>
          <w:rFonts w:ascii="Times New Roman" w:eastAsia="Times New Roman" w:hAnsi="Times New Roman" w:cs="Times New Roman"/>
          <w:sz w:val="24"/>
          <w:szCs w:val="24"/>
          <w:u w:val="single"/>
        </w:rPr>
        <w:t xml:space="preserve">of </w:t>
      </w:r>
      <w:r w:rsidRPr="005C7FDE">
        <w:rPr>
          <w:rFonts w:ascii="Times New Roman" w:eastAsia="Times New Roman" w:hAnsi="Times New Roman" w:cs="Times New Roman"/>
          <w:sz w:val="24"/>
          <w:szCs w:val="24"/>
        </w:rPr>
        <w:t>assets and liabilities acquired pursuant to this section</w:t>
      </w:r>
      <w:r>
        <w:rPr>
          <w:rFonts w:ascii="Times New Roman" w:eastAsia="Times New Roman" w:hAnsi="Times New Roman" w:cs="Times New Roman"/>
          <w:sz w:val="24"/>
          <w:szCs w:val="24"/>
        </w:rPr>
        <w:t xml:space="preserve"> </w:t>
      </w:r>
      <w:r w:rsidRPr="005C7FDE">
        <w:rPr>
          <w:rFonts w:ascii="Times New Roman" w:eastAsia="Times New Roman" w:hAnsi="Times New Roman" w:cs="Times New Roman"/>
          <w:sz w:val="24"/>
          <w:szCs w:val="24"/>
          <w:u w:val="single"/>
        </w:rPr>
        <w:t>in 1992</w:t>
      </w:r>
      <w:r w:rsidRPr="005C7FDE">
        <w:rPr>
          <w:rFonts w:ascii="Times New Roman" w:eastAsia="Times New Roman" w:hAnsi="Times New Roman" w:cs="Times New Roman"/>
          <w:sz w:val="24"/>
          <w:szCs w:val="24"/>
        </w:rPr>
        <w:t xml:space="preserve"> in order to unify operation in a nonprofit, </w:t>
      </w:r>
      <w:proofErr w:type="spellStart"/>
      <w:r w:rsidRPr="005C7FDE">
        <w:rPr>
          <w:rFonts w:ascii="Times New Roman" w:eastAsia="Times New Roman" w:hAnsi="Times New Roman" w:cs="Times New Roman"/>
          <w:sz w:val="24"/>
          <w:szCs w:val="24"/>
        </w:rPr>
        <w:t>nonstock</w:t>
      </w:r>
      <w:proofErr w:type="spellEnd"/>
      <w:r w:rsidRPr="005C7FDE">
        <w:rPr>
          <w:rFonts w:ascii="Times New Roman" w:eastAsia="Times New Roman" w:hAnsi="Times New Roman" w:cs="Times New Roman"/>
          <w:sz w:val="24"/>
          <w:szCs w:val="24"/>
        </w:rPr>
        <w:t xml:space="preserve"> private corporation, referred to in this section as "the corporation</w:t>
      </w:r>
      <w:r w:rsidRPr="002A7A53">
        <w:rPr>
          <w:rFonts w:ascii="Times New Roman" w:eastAsia="Times New Roman" w:hAnsi="Times New Roman" w:cs="Times New Roman"/>
          <w:strike/>
          <w:sz w:val="24"/>
          <w:szCs w:val="24"/>
        </w:rPr>
        <w:t>.</w:t>
      </w:r>
      <w:r w:rsidRPr="005C7F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7A53">
        <w:rPr>
          <w:rFonts w:ascii="Times New Roman" w:eastAsia="Times New Roman" w:hAnsi="Times New Roman" w:cs="Times New Roman"/>
          <w:sz w:val="24"/>
          <w:szCs w:val="24"/>
          <w:u w:val="single"/>
        </w:rPr>
        <w:t xml:space="preserve">is </w:t>
      </w:r>
      <w:r>
        <w:rPr>
          <w:rFonts w:ascii="Times New Roman" w:eastAsia="Times New Roman" w:hAnsi="Times New Roman" w:cs="Times New Roman"/>
          <w:sz w:val="24"/>
          <w:szCs w:val="24"/>
          <w:u w:val="single"/>
        </w:rPr>
        <w:t>hereby ratified and confirmed.</w:t>
      </w:r>
      <w:r w:rsidRPr="005C7FDE">
        <w:rPr>
          <w:rFonts w:ascii="Times New Roman" w:eastAsia="Times New Roman" w:hAnsi="Times New Roman" w:cs="Times New Roman"/>
          <w:sz w:val="24"/>
          <w:szCs w:val="24"/>
        </w:rPr>
        <w:t xml:space="preserve"> The University of Maine System retains a reversionary interest in the university's assets as provided for in the articles of incorporation of that corporation. </w:t>
      </w:r>
      <w:r w:rsidRPr="002A7A53">
        <w:rPr>
          <w:rFonts w:ascii="Times New Roman" w:eastAsia="Times New Roman" w:hAnsi="Times New Roman" w:cs="Times New Roman"/>
          <w:sz w:val="24"/>
          <w:szCs w:val="24"/>
          <w:u w:val="single"/>
        </w:rPr>
        <w:t>The State’s obligation to provide</w:t>
      </w:r>
      <w:r>
        <w:rPr>
          <w:rFonts w:ascii="Times New Roman" w:eastAsia="Times New Roman" w:hAnsi="Times New Roman" w:cs="Times New Roman"/>
          <w:sz w:val="24"/>
          <w:szCs w:val="24"/>
        </w:rPr>
        <w:t xml:space="preserve"> </w:t>
      </w:r>
      <w:proofErr w:type="spellStart"/>
      <w:r w:rsidRPr="002A7A53">
        <w:rPr>
          <w:rFonts w:ascii="Times New Roman" w:eastAsia="Calibri" w:hAnsi="Times New Roman" w:cs="Times New Roman"/>
          <w:bCs/>
          <w:strike/>
          <w:sz w:val="24"/>
          <w:szCs w:val="24"/>
        </w:rPr>
        <w:t>A</w:t>
      </w:r>
      <w:r w:rsidRPr="002A7A53">
        <w:rPr>
          <w:rFonts w:ascii="Times New Roman" w:eastAsia="Times New Roman" w:hAnsi="Times New Roman" w:cs="Times New Roman"/>
          <w:sz w:val="24"/>
          <w:szCs w:val="24"/>
          <w:u w:val="single"/>
        </w:rPr>
        <w:t>a</w:t>
      </w:r>
      <w:r w:rsidRPr="005C7FDE">
        <w:rPr>
          <w:rFonts w:ascii="Times New Roman" w:eastAsia="Times New Roman" w:hAnsi="Times New Roman" w:cs="Times New Roman"/>
          <w:sz w:val="24"/>
          <w:szCs w:val="24"/>
        </w:rPr>
        <w:t>n</w:t>
      </w:r>
      <w:proofErr w:type="spellEnd"/>
      <w:r w:rsidRPr="005C7FDE">
        <w:rPr>
          <w:rFonts w:ascii="Times New Roman" w:eastAsia="Times New Roman" w:hAnsi="Times New Roman" w:cs="Times New Roman"/>
          <w:sz w:val="24"/>
          <w:szCs w:val="24"/>
        </w:rPr>
        <w:t xml:space="preserve"> annual appropriation for operating, constructing, equipping, maintaining, improving and replacing facilities of the corporation must </w:t>
      </w:r>
      <w:r w:rsidRPr="002A7A53">
        <w:rPr>
          <w:rFonts w:ascii="Times New Roman" w:eastAsia="Times New Roman" w:hAnsi="Times New Roman" w:cs="Times New Roman"/>
          <w:sz w:val="24"/>
          <w:szCs w:val="24"/>
          <w:u w:val="single"/>
        </w:rPr>
        <w:t>no longer</w:t>
      </w:r>
      <w:r>
        <w:rPr>
          <w:rFonts w:ascii="Times New Roman" w:eastAsia="Times New Roman" w:hAnsi="Times New Roman" w:cs="Times New Roman"/>
          <w:sz w:val="24"/>
          <w:szCs w:val="24"/>
        </w:rPr>
        <w:t xml:space="preserve"> </w:t>
      </w:r>
      <w:r w:rsidRPr="005C7FDE">
        <w:rPr>
          <w:rFonts w:ascii="Times New Roman" w:eastAsia="Times New Roman" w:hAnsi="Times New Roman" w:cs="Times New Roman"/>
          <w:sz w:val="24"/>
          <w:szCs w:val="24"/>
        </w:rPr>
        <w:t xml:space="preserve">be made in amounts sufficient to ensure delivery of broadcast sources throughout the State. </w:t>
      </w:r>
      <w:r w:rsidRPr="00832DC1">
        <w:rPr>
          <w:rFonts w:ascii="Times New Roman" w:eastAsia="Times New Roman" w:hAnsi="Times New Roman" w:cs="Times New Roman"/>
          <w:sz w:val="24"/>
          <w:szCs w:val="24"/>
          <w:u w:val="single"/>
        </w:rPr>
        <w:t>This change shall be</w:t>
      </w:r>
      <w:r w:rsidR="00643FF0">
        <w:rPr>
          <w:rFonts w:ascii="Times New Roman" w:eastAsia="Times New Roman" w:hAnsi="Times New Roman" w:cs="Times New Roman"/>
          <w:sz w:val="24"/>
          <w:szCs w:val="24"/>
          <w:u w:val="single"/>
        </w:rPr>
        <w:t>come</w:t>
      </w:r>
      <w:r w:rsidRPr="00832DC1">
        <w:rPr>
          <w:rFonts w:ascii="Times New Roman" w:eastAsia="Times New Roman" w:hAnsi="Times New Roman" w:cs="Times New Roman"/>
          <w:sz w:val="24"/>
          <w:szCs w:val="24"/>
          <w:u w:val="single"/>
        </w:rPr>
        <w:t xml:space="preserve"> effective on the effective date of the 2014-2015 biennial </w:t>
      </w:r>
      <w:proofErr w:type="gramStart"/>
      <w:r w:rsidRPr="00832DC1">
        <w:rPr>
          <w:rFonts w:ascii="Times New Roman" w:eastAsia="Times New Roman" w:hAnsi="Times New Roman" w:cs="Times New Roman"/>
          <w:sz w:val="24"/>
          <w:szCs w:val="24"/>
          <w:u w:val="single"/>
        </w:rPr>
        <w:t>budget</w:t>
      </w:r>
      <w:proofErr w:type="gramEnd"/>
      <w:r w:rsidRPr="00832DC1">
        <w:rPr>
          <w:rFonts w:ascii="Times New Roman" w:eastAsia="Times New Roman" w:hAnsi="Times New Roman" w:cs="Times New Roman"/>
          <w:sz w:val="24"/>
          <w:szCs w:val="24"/>
          <w:u w:val="single"/>
        </w:rPr>
        <w:t xml:space="preserve"> at which time funding by the State will undergo a multi-year controlled reduction with discrete “fee for service” offerings making up the major portion of the appropriation over time. M</w:t>
      </w:r>
      <w:r w:rsidR="00F037E8">
        <w:rPr>
          <w:rFonts w:ascii="Times New Roman" w:eastAsia="Times New Roman" w:hAnsi="Times New Roman" w:cs="Times New Roman"/>
          <w:sz w:val="24"/>
          <w:szCs w:val="24"/>
          <w:u w:val="single"/>
        </w:rPr>
        <w:t>aine Public Broadcasting Corporation</w:t>
      </w:r>
      <w:r w:rsidRPr="00832DC1">
        <w:rPr>
          <w:rFonts w:ascii="Times New Roman" w:eastAsia="Times New Roman" w:hAnsi="Times New Roman" w:cs="Times New Roman"/>
          <w:sz w:val="24"/>
          <w:szCs w:val="24"/>
          <w:u w:val="single"/>
        </w:rPr>
        <w:t xml:space="preserve"> shall continue as a freestanding nonprofit private corporation organized and existing under the Maine Nonprofit Corporation Act.</w:t>
      </w:r>
    </w:p>
    <w:p w:rsidR="00560DB9" w:rsidRDefault="00560DB9" w:rsidP="00560DB9">
      <w:pPr>
        <w:widowControl/>
        <w:rPr>
          <w:rFonts w:ascii="Times New Roman" w:hAnsi="Times New Roman" w:cs="Times New Roman"/>
          <w:sz w:val="24"/>
          <w:szCs w:val="24"/>
        </w:rPr>
      </w:pPr>
    </w:p>
    <w:p w:rsidR="00560DB9" w:rsidRDefault="00560DB9" w:rsidP="00560DB9">
      <w:pPr>
        <w:widowControl/>
        <w:ind w:firstLine="480"/>
        <w:rPr>
          <w:rFonts w:ascii="Times New Roman" w:hAnsi="Times New Roman" w:cs="Times New Roman"/>
          <w:sz w:val="24"/>
          <w:szCs w:val="24"/>
        </w:rPr>
      </w:pPr>
      <w:proofErr w:type="gramStart"/>
      <w:r w:rsidRPr="00832DC1">
        <w:rPr>
          <w:rFonts w:ascii="Times New Roman" w:hAnsi="Times New Roman" w:cs="Times New Roman"/>
          <w:b/>
          <w:sz w:val="24"/>
          <w:szCs w:val="24"/>
        </w:rPr>
        <w:t xml:space="preserve">Sec. </w:t>
      </w:r>
      <w:r>
        <w:rPr>
          <w:rFonts w:ascii="Times New Roman" w:hAnsi="Times New Roman" w:cs="Times New Roman"/>
          <w:b/>
          <w:sz w:val="24"/>
          <w:szCs w:val="24"/>
        </w:rPr>
        <w:t>AAAA</w:t>
      </w:r>
      <w:r w:rsidRPr="00832DC1">
        <w:rPr>
          <w:rFonts w:ascii="Times New Roman" w:hAnsi="Times New Roman" w:cs="Times New Roman"/>
          <w:b/>
          <w:sz w:val="24"/>
          <w:szCs w:val="24"/>
        </w:rPr>
        <w:t>-3</w:t>
      </w:r>
      <w:r>
        <w:rPr>
          <w:rFonts w:ascii="Times New Roman" w:hAnsi="Times New Roman" w:cs="Times New Roman"/>
          <w:b/>
          <w:sz w:val="24"/>
          <w:szCs w:val="24"/>
        </w:rPr>
        <w:t>.</w:t>
      </w:r>
      <w:proofErr w:type="gramEnd"/>
      <w:r w:rsidRPr="00832DC1">
        <w:rPr>
          <w:rFonts w:ascii="Times New Roman" w:hAnsi="Times New Roman" w:cs="Times New Roman"/>
          <w:b/>
          <w:sz w:val="24"/>
          <w:szCs w:val="24"/>
        </w:rPr>
        <w:t xml:space="preserve"> 20-A MRSA §</w:t>
      </w:r>
      <w:r>
        <w:rPr>
          <w:rFonts w:ascii="Times New Roman" w:hAnsi="Times New Roman" w:cs="Times New Roman"/>
          <w:b/>
          <w:sz w:val="24"/>
          <w:szCs w:val="24"/>
        </w:rPr>
        <w:t>852, sub-5 and sub6,</w:t>
      </w:r>
      <w:r w:rsidRPr="00832DC1">
        <w:rPr>
          <w:rFonts w:ascii="Times New Roman" w:hAnsi="Times New Roman" w:cs="Times New Roman"/>
          <w:b/>
          <w:sz w:val="24"/>
          <w:szCs w:val="24"/>
        </w:rPr>
        <w:t xml:space="preserve"> </w:t>
      </w:r>
      <w:r>
        <w:rPr>
          <w:rFonts w:ascii="Times New Roman" w:hAnsi="Times New Roman" w:cs="Times New Roman"/>
          <w:sz w:val="24"/>
          <w:szCs w:val="24"/>
        </w:rPr>
        <w:t>are repealed.</w:t>
      </w:r>
    </w:p>
    <w:p w:rsidR="00560DB9" w:rsidRDefault="00560DB9" w:rsidP="00560DB9">
      <w:pPr>
        <w:widowControl/>
        <w:ind w:firstLine="480"/>
        <w:rPr>
          <w:rFonts w:ascii="Times New Roman" w:hAnsi="Times New Roman" w:cs="Times New Roman"/>
          <w:sz w:val="24"/>
          <w:szCs w:val="24"/>
        </w:rPr>
      </w:pPr>
      <w:proofErr w:type="gramStart"/>
      <w:r w:rsidRPr="00F961EE">
        <w:rPr>
          <w:rFonts w:ascii="Times New Roman" w:hAnsi="Times New Roman" w:cs="Times New Roman"/>
          <w:b/>
          <w:sz w:val="24"/>
          <w:szCs w:val="24"/>
        </w:rPr>
        <w:t xml:space="preserve">Sec. </w:t>
      </w:r>
      <w:r>
        <w:rPr>
          <w:rFonts w:ascii="Times New Roman" w:hAnsi="Times New Roman" w:cs="Times New Roman"/>
          <w:b/>
          <w:sz w:val="24"/>
          <w:szCs w:val="24"/>
        </w:rPr>
        <w:t>AAAA-</w:t>
      </w:r>
      <w:r w:rsidRPr="00F961EE">
        <w:rPr>
          <w:rFonts w:ascii="Times New Roman" w:hAnsi="Times New Roman" w:cs="Times New Roman"/>
          <w:b/>
          <w:sz w:val="24"/>
          <w:szCs w:val="24"/>
        </w:rPr>
        <w:t>4.</w:t>
      </w:r>
      <w:proofErr w:type="gramEnd"/>
      <w:r w:rsidRPr="00F961EE">
        <w:rPr>
          <w:rFonts w:ascii="Times New Roman" w:hAnsi="Times New Roman" w:cs="Times New Roman"/>
          <w:b/>
          <w:sz w:val="24"/>
          <w:szCs w:val="24"/>
        </w:rPr>
        <w:t xml:space="preserve"> PL 1991, c. 848, § 3, 2</w:t>
      </w:r>
      <w:r w:rsidRPr="00F961EE">
        <w:rPr>
          <w:rFonts w:ascii="Times New Roman" w:hAnsi="Times New Roman" w:cs="Times New Roman"/>
          <w:b/>
          <w:sz w:val="24"/>
          <w:szCs w:val="24"/>
          <w:vertAlign w:val="superscript"/>
        </w:rPr>
        <w:t>nd</w:t>
      </w:r>
      <w:r w:rsidRPr="00F961EE">
        <w:rPr>
          <w:rFonts w:ascii="Times New Roman" w:hAnsi="Times New Roman" w:cs="Times New Roman"/>
          <w:b/>
          <w:sz w:val="24"/>
          <w:szCs w:val="24"/>
        </w:rPr>
        <w:t xml:space="preserve"> ¶,</w:t>
      </w:r>
      <w:r>
        <w:rPr>
          <w:rFonts w:ascii="Times New Roman" w:hAnsi="Times New Roman" w:cs="Times New Roman"/>
          <w:sz w:val="24"/>
          <w:szCs w:val="24"/>
        </w:rPr>
        <w:t xml:space="preserve"> as amended by PL 1997, c. 599, § 1 is repealed.</w:t>
      </w:r>
    </w:p>
    <w:p w:rsidR="00560DB9" w:rsidRDefault="00560DB9" w:rsidP="00560DB9">
      <w:pPr>
        <w:widowControl/>
        <w:ind w:firstLine="480"/>
        <w:rPr>
          <w:rFonts w:ascii="Times New Roman" w:hAnsi="Times New Roman" w:cs="Times New Roman"/>
          <w:sz w:val="24"/>
          <w:szCs w:val="24"/>
        </w:rPr>
      </w:pPr>
      <w:proofErr w:type="gramStart"/>
      <w:r w:rsidRPr="00F961EE">
        <w:rPr>
          <w:rFonts w:ascii="Times New Roman" w:hAnsi="Times New Roman" w:cs="Times New Roman"/>
          <w:b/>
          <w:sz w:val="24"/>
          <w:szCs w:val="24"/>
        </w:rPr>
        <w:t xml:space="preserve">Sec. </w:t>
      </w:r>
      <w:r>
        <w:rPr>
          <w:rFonts w:ascii="Times New Roman" w:hAnsi="Times New Roman" w:cs="Times New Roman"/>
          <w:b/>
          <w:sz w:val="24"/>
          <w:szCs w:val="24"/>
        </w:rPr>
        <w:t>AAAA</w:t>
      </w:r>
      <w:r w:rsidRPr="00F961EE">
        <w:rPr>
          <w:rFonts w:ascii="Times New Roman" w:hAnsi="Times New Roman" w:cs="Times New Roman"/>
          <w:b/>
          <w:sz w:val="24"/>
          <w:szCs w:val="24"/>
        </w:rPr>
        <w:t>-5.</w:t>
      </w:r>
      <w:proofErr w:type="gramEnd"/>
      <w:r w:rsidRPr="00F961EE">
        <w:rPr>
          <w:rFonts w:ascii="Times New Roman" w:hAnsi="Times New Roman" w:cs="Times New Roman"/>
          <w:b/>
          <w:sz w:val="24"/>
          <w:szCs w:val="24"/>
        </w:rPr>
        <w:t xml:space="preserve"> PL 1991, c. 848, § 1, 4, 5, 6, 7 and 8,</w:t>
      </w:r>
      <w:r>
        <w:rPr>
          <w:rFonts w:ascii="Times New Roman" w:hAnsi="Times New Roman" w:cs="Times New Roman"/>
          <w:sz w:val="24"/>
          <w:szCs w:val="24"/>
        </w:rPr>
        <w:t xml:space="preserve"> are repealed.</w:t>
      </w:r>
    </w:p>
    <w:p w:rsidR="00560DB9" w:rsidRDefault="00560DB9" w:rsidP="00560DB9">
      <w:pPr>
        <w:widowControl/>
        <w:ind w:firstLine="480"/>
        <w:rPr>
          <w:rFonts w:ascii="Times New Roman" w:hAnsi="Times New Roman" w:cs="Times New Roman"/>
          <w:sz w:val="24"/>
          <w:szCs w:val="24"/>
        </w:rPr>
      </w:pPr>
    </w:p>
    <w:p w:rsidR="00560DB9" w:rsidRDefault="00560DB9" w:rsidP="00560DB9">
      <w:pPr>
        <w:widowControl/>
        <w:ind w:firstLine="480"/>
        <w:jc w:val="center"/>
        <w:rPr>
          <w:rFonts w:ascii="Times New Roman" w:hAnsi="Times New Roman" w:cs="Times New Roman"/>
          <w:b/>
          <w:sz w:val="24"/>
          <w:szCs w:val="24"/>
        </w:rPr>
      </w:pPr>
      <w:r w:rsidRPr="00F961EE">
        <w:rPr>
          <w:rFonts w:ascii="Times New Roman" w:hAnsi="Times New Roman" w:cs="Times New Roman"/>
          <w:b/>
          <w:sz w:val="24"/>
          <w:szCs w:val="24"/>
        </w:rPr>
        <w:t xml:space="preserve">SUMMARY </w:t>
      </w:r>
      <w:r>
        <w:rPr>
          <w:rFonts w:ascii="Times New Roman" w:hAnsi="Times New Roman" w:cs="Times New Roman"/>
          <w:b/>
          <w:sz w:val="24"/>
          <w:szCs w:val="24"/>
        </w:rPr>
        <w:t>AAAA</w:t>
      </w:r>
    </w:p>
    <w:p w:rsidR="006C1EE6" w:rsidRDefault="00560DB9" w:rsidP="00560DB9">
      <w:pPr>
        <w:autoSpaceDE w:val="0"/>
        <w:autoSpaceDN w:val="0"/>
        <w:adjustRightInd w:val="0"/>
        <w:spacing w:before="240"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ab/>
      </w:r>
      <w:r w:rsidRPr="00F961EE">
        <w:rPr>
          <w:rFonts w:ascii="Times New Roman" w:hAnsi="Times New Roman" w:cs="Times New Roman"/>
          <w:sz w:val="24"/>
          <w:szCs w:val="24"/>
        </w:rPr>
        <w:t xml:space="preserve">This amendment makes certain changes to the public broadcasting statute such that, after adoption, Maine Public Broadcasting Corporation (MPBC) will continue as a private, freestanding </w:t>
      </w:r>
      <w:r w:rsidR="000B7BBD">
        <w:rPr>
          <w:rFonts w:ascii="Times New Roman" w:hAnsi="Times New Roman" w:cs="Times New Roman"/>
          <w:sz w:val="24"/>
          <w:szCs w:val="24"/>
        </w:rPr>
        <w:t xml:space="preserve">non-profit </w:t>
      </w:r>
      <w:r w:rsidRPr="00F961EE">
        <w:rPr>
          <w:rFonts w:ascii="Times New Roman" w:hAnsi="Times New Roman" w:cs="Times New Roman"/>
          <w:sz w:val="24"/>
          <w:szCs w:val="24"/>
        </w:rPr>
        <w:t>corporation, to which the State of Maine will make reduced appropriations over time</w:t>
      </w:r>
    </w:p>
    <w:p w:rsidR="006C1EE6"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6C1EE6"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6C1EE6"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560DB9" w:rsidRDefault="00560DB9"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560DB9" w:rsidRDefault="00560DB9"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1855B5" w:rsidRDefault="001855B5"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BB2940" w:rsidRDefault="00BB2940" w:rsidP="00560DB9">
      <w:pPr>
        <w:widowControl/>
        <w:rPr>
          <w:rFonts w:ascii="Times New Roman" w:eastAsia="Calibri" w:hAnsi="Times New Roman" w:cs="Times New Roman"/>
          <w:b/>
          <w:bCs/>
          <w:sz w:val="24"/>
          <w:szCs w:val="24"/>
        </w:rPr>
      </w:pPr>
    </w:p>
    <w:p w:rsidR="00560DB9" w:rsidRPr="005F4AAF" w:rsidRDefault="00560DB9" w:rsidP="00560DB9">
      <w:pPr>
        <w:widowControl/>
        <w:rPr>
          <w:rFonts w:ascii="Times New Roman" w:eastAsia="Calibri" w:hAnsi="Times New Roman" w:cs="Times New Roman"/>
          <w:b/>
          <w:bCs/>
          <w:sz w:val="24"/>
          <w:szCs w:val="24"/>
        </w:rPr>
      </w:pPr>
      <w:r w:rsidRPr="005F4AAF">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5F4AAF">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BBBB</w:t>
      </w:r>
    </w:p>
    <w:p w:rsidR="00560DB9" w:rsidRPr="005F4AAF" w:rsidRDefault="00560DB9" w:rsidP="00560DB9">
      <w:pPr>
        <w:autoSpaceDE w:val="0"/>
        <w:autoSpaceDN w:val="0"/>
        <w:adjustRightInd w:val="0"/>
        <w:spacing w:before="280" w:after="0" w:line="240" w:lineRule="auto"/>
        <w:ind w:firstLine="480"/>
        <w:jc w:val="center"/>
        <w:rPr>
          <w:rFonts w:ascii="Times New Roman" w:eastAsiaTheme="minorEastAsia" w:hAnsi="Times New Roman" w:cs="Times New Roman"/>
          <w:b/>
          <w:bCs/>
          <w:color w:val="000000"/>
          <w:sz w:val="24"/>
          <w:szCs w:val="24"/>
        </w:rPr>
      </w:pPr>
    </w:p>
    <w:p w:rsidR="00560DB9" w:rsidRDefault="00560DB9" w:rsidP="00560DB9">
      <w:pPr>
        <w:autoSpaceDE w:val="0"/>
        <w:autoSpaceDN w:val="0"/>
        <w:adjustRightInd w:val="0"/>
        <w:spacing w:before="280" w:after="0" w:line="240" w:lineRule="auto"/>
        <w:ind w:firstLine="480"/>
        <w:jc w:val="center"/>
        <w:rPr>
          <w:rFonts w:ascii="Times New Roman" w:eastAsiaTheme="minorEastAsia" w:hAnsi="Times New Roman" w:cs="Times New Roman"/>
          <w:b/>
          <w:bCs/>
          <w:color w:val="000000"/>
          <w:sz w:val="24"/>
          <w:szCs w:val="24"/>
        </w:rPr>
      </w:pPr>
      <w:r w:rsidRPr="005F4AAF">
        <w:rPr>
          <w:rFonts w:ascii="Times New Roman" w:eastAsiaTheme="minorEastAsia" w:hAnsi="Times New Roman" w:cs="Times New Roman"/>
          <w:b/>
          <w:bCs/>
          <w:color w:val="000000"/>
          <w:sz w:val="24"/>
          <w:szCs w:val="24"/>
        </w:rPr>
        <w:t xml:space="preserve">Part </w:t>
      </w:r>
      <w:r>
        <w:rPr>
          <w:rFonts w:ascii="Times New Roman" w:eastAsiaTheme="minorEastAsia" w:hAnsi="Times New Roman" w:cs="Times New Roman"/>
          <w:b/>
          <w:bCs/>
          <w:color w:val="000000"/>
          <w:sz w:val="24"/>
          <w:szCs w:val="24"/>
        </w:rPr>
        <w:t>BBBB</w:t>
      </w:r>
    </w:p>
    <w:p w:rsidR="00560DB9" w:rsidRPr="005F4AAF" w:rsidRDefault="00560DB9" w:rsidP="00560DB9">
      <w:pPr>
        <w:autoSpaceDE w:val="0"/>
        <w:autoSpaceDN w:val="0"/>
        <w:adjustRightInd w:val="0"/>
        <w:spacing w:before="280" w:after="0" w:line="240" w:lineRule="auto"/>
        <w:ind w:firstLine="480"/>
        <w:jc w:val="both"/>
        <w:rPr>
          <w:rFonts w:ascii="Times New Roman" w:eastAsiaTheme="minorEastAsia" w:hAnsi="Times New Roman" w:cs="Times New Roman"/>
          <w:bCs/>
          <w:color w:val="000000"/>
          <w:sz w:val="24"/>
          <w:szCs w:val="24"/>
        </w:rPr>
      </w:pPr>
      <w:proofErr w:type="gramStart"/>
      <w:r w:rsidRPr="005F4AAF">
        <w:rPr>
          <w:rFonts w:ascii="Times New Roman" w:eastAsiaTheme="minorEastAsia" w:hAnsi="Times New Roman" w:cs="Times New Roman"/>
          <w:b/>
          <w:bCs/>
          <w:color w:val="000000"/>
          <w:sz w:val="24"/>
          <w:szCs w:val="24"/>
        </w:rPr>
        <w:t xml:space="preserve">Sec. </w:t>
      </w:r>
      <w:r>
        <w:rPr>
          <w:rFonts w:ascii="Times New Roman" w:eastAsiaTheme="minorEastAsia" w:hAnsi="Times New Roman" w:cs="Times New Roman"/>
          <w:b/>
          <w:bCs/>
          <w:color w:val="000000"/>
          <w:sz w:val="24"/>
          <w:szCs w:val="24"/>
        </w:rPr>
        <w:t>BBBB</w:t>
      </w:r>
      <w:r w:rsidRPr="005F4AAF">
        <w:rPr>
          <w:rFonts w:ascii="Times New Roman" w:eastAsiaTheme="minorEastAsia" w:hAnsi="Times New Roman" w:cs="Times New Roman"/>
          <w:b/>
          <w:bCs/>
          <w:color w:val="000000"/>
          <w:sz w:val="24"/>
          <w:szCs w:val="24"/>
        </w:rPr>
        <w:t>-1.</w:t>
      </w:r>
      <w:proofErr w:type="gramEnd"/>
      <w:r w:rsidRPr="005F4AAF">
        <w:rPr>
          <w:rFonts w:ascii="Times New Roman" w:eastAsiaTheme="minorEastAsia" w:hAnsi="Times New Roman" w:cs="Times New Roman"/>
          <w:b/>
          <w:bCs/>
          <w:color w:val="000000"/>
          <w:sz w:val="24"/>
          <w:szCs w:val="24"/>
        </w:rPr>
        <w:t xml:space="preserve"> PL 2013, c. 1, Part CC, §1 </w:t>
      </w:r>
      <w:r w:rsidRPr="005F4AAF">
        <w:rPr>
          <w:rFonts w:ascii="Times New Roman" w:eastAsiaTheme="minorEastAsia" w:hAnsi="Times New Roman" w:cs="Times New Roman"/>
          <w:bCs/>
          <w:color w:val="000000"/>
          <w:sz w:val="24"/>
          <w:szCs w:val="24"/>
        </w:rPr>
        <w:t>is amended to read:</w:t>
      </w:r>
    </w:p>
    <w:p w:rsidR="00560DB9" w:rsidRPr="005F4AAF" w:rsidRDefault="00560DB9" w:rsidP="00560DB9">
      <w:pPr>
        <w:autoSpaceDE w:val="0"/>
        <w:autoSpaceDN w:val="0"/>
        <w:adjustRightInd w:val="0"/>
        <w:spacing w:before="280" w:after="0" w:line="240" w:lineRule="auto"/>
        <w:ind w:firstLine="480"/>
        <w:jc w:val="both"/>
        <w:rPr>
          <w:rFonts w:ascii="Times New Roman" w:eastAsiaTheme="minorEastAsia" w:hAnsi="Times New Roman" w:cs="Times New Roman"/>
          <w:strike/>
          <w:sz w:val="24"/>
          <w:szCs w:val="24"/>
        </w:rPr>
      </w:pPr>
      <w:proofErr w:type="gramStart"/>
      <w:r w:rsidRPr="005F4AAF">
        <w:rPr>
          <w:rFonts w:ascii="Times New Roman" w:eastAsiaTheme="minorEastAsia" w:hAnsi="Times New Roman" w:cs="Times New Roman"/>
          <w:b/>
          <w:bCs/>
          <w:color w:val="000000"/>
          <w:sz w:val="24"/>
          <w:szCs w:val="24"/>
        </w:rPr>
        <w:t>Sec. CC-1.</w:t>
      </w:r>
      <w:proofErr w:type="gramEnd"/>
      <w:r w:rsidRPr="005F4AAF">
        <w:rPr>
          <w:rFonts w:ascii="Times New Roman" w:eastAsiaTheme="minorEastAsia" w:hAnsi="Times New Roman" w:cs="Times New Roman"/>
          <w:b/>
          <w:bCs/>
          <w:color w:val="000000"/>
          <w:sz w:val="24"/>
          <w:szCs w:val="24"/>
        </w:rPr>
        <w:t xml:space="preserve"> Maine Commission on Indigent Legal Services; funds available in fiscal year 2012-13; transfers authorized. </w:t>
      </w:r>
      <w:r w:rsidRPr="005F4AAF">
        <w:rPr>
          <w:rFonts w:ascii="Times New Roman" w:eastAsiaTheme="minorEastAsia" w:hAnsi="Times New Roman" w:cs="Times New Roman"/>
          <w:color w:val="000000"/>
          <w:sz w:val="24"/>
          <w:szCs w:val="24"/>
        </w:rPr>
        <w:t xml:space="preserve">Notwithstanding any other provision of law, for the fiscal year ending June 30, 2013, the Governor may, upon consultation with the State Budget Officer, access any funds available to the State to pay amounts owed by the Maine Commission on Indigent Legal Services as established by the Maine Revised Statutes, Title 4, </w:t>
      </w:r>
      <w:proofErr w:type="gramStart"/>
      <w:r w:rsidRPr="005F4AAF">
        <w:rPr>
          <w:rFonts w:ascii="Times New Roman" w:eastAsiaTheme="minorEastAsia" w:hAnsi="Times New Roman" w:cs="Times New Roman"/>
          <w:color w:val="000000"/>
          <w:sz w:val="24"/>
          <w:szCs w:val="24"/>
        </w:rPr>
        <w:t>chapter</w:t>
      </w:r>
      <w:proofErr w:type="gramEnd"/>
      <w:r w:rsidRPr="005F4AAF">
        <w:rPr>
          <w:rFonts w:ascii="Times New Roman" w:eastAsiaTheme="minorEastAsia" w:hAnsi="Times New Roman" w:cs="Times New Roman"/>
          <w:color w:val="000000"/>
          <w:sz w:val="24"/>
          <w:szCs w:val="24"/>
        </w:rPr>
        <w:t xml:space="preserve"> 37. The Governor shall identify by financial order the account, fund or other source from which the transfer to the Maine Commission on Indigent Legal Services is made. Funds accessed for this purpose may not exceed $</w:t>
      </w:r>
      <w:r w:rsidR="00DB55DD">
        <w:rPr>
          <w:rFonts w:ascii="Times New Roman" w:eastAsiaTheme="minorEastAsia" w:hAnsi="Times New Roman" w:cs="Times New Roman"/>
          <w:color w:val="000000"/>
          <w:sz w:val="24"/>
          <w:szCs w:val="24"/>
        </w:rPr>
        <w:t>1</w:t>
      </w:r>
      <w:proofErr w:type="gramStart"/>
      <w:r w:rsidR="00DB55DD">
        <w:rPr>
          <w:rFonts w:ascii="Times New Roman" w:eastAsiaTheme="minorEastAsia" w:hAnsi="Times New Roman" w:cs="Times New Roman"/>
          <w:color w:val="000000"/>
          <w:sz w:val="24"/>
          <w:szCs w:val="24"/>
        </w:rPr>
        <w:t>,0</w:t>
      </w:r>
      <w:r w:rsidRPr="005F4AAF">
        <w:rPr>
          <w:rFonts w:ascii="Times New Roman" w:eastAsiaTheme="minorEastAsia" w:hAnsi="Times New Roman" w:cs="Times New Roman"/>
          <w:color w:val="000000"/>
          <w:sz w:val="24"/>
          <w:szCs w:val="24"/>
        </w:rPr>
        <w:t>00,000</w:t>
      </w:r>
      <w:r w:rsidRPr="005F4AAF">
        <w:rPr>
          <w:rFonts w:ascii="Times New Roman" w:eastAsiaTheme="minorEastAsia" w:hAnsi="Times New Roman" w:cs="Times New Roman"/>
          <w:strike/>
          <w:color w:val="000000"/>
          <w:sz w:val="24"/>
          <w:szCs w:val="24"/>
        </w:rPr>
        <w:t>2,000,000</w:t>
      </w:r>
      <w:proofErr w:type="gramEnd"/>
      <w:r w:rsidRPr="005F4AAF">
        <w:rPr>
          <w:rFonts w:ascii="Times New Roman" w:eastAsiaTheme="minorEastAsia" w:hAnsi="Times New Roman" w:cs="Times New Roman"/>
          <w:color w:val="000000"/>
          <w:sz w:val="24"/>
          <w:szCs w:val="24"/>
        </w:rPr>
        <w:t>.</w:t>
      </w:r>
    </w:p>
    <w:p w:rsidR="00560DB9" w:rsidRPr="005F4AAF" w:rsidRDefault="00560DB9" w:rsidP="00560DB9">
      <w:pPr>
        <w:widowControl/>
        <w:rPr>
          <w:rFonts w:eastAsiaTheme="minorEastAsia"/>
          <w:sz w:val="24"/>
          <w:szCs w:val="24"/>
        </w:rPr>
      </w:pPr>
    </w:p>
    <w:p w:rsidR="00560DB9" w:rsidRPr="005F4AAF" w:rsidRDefault="00560DB9" w:rsidP="00560DB9">
      <w:pPr>
        <w:widowControl/>
        <w:rPr>
          <w:rFonts w:eastAsiaTheme="minorEastAsia"/>
          <w:sz w:val="24"/>
          <w:szCs w:val="24"/>
        </w:rPr>
      </w:pPr>
    </w:p>
    <w:p w:rsidR="00560DB9" w:rsidRPr="005F4AAF" w:rsidRDefault="00560DB9" w:rsidP="00560DB9">
      <w:pPr>
        <w:widowControl/>
        <w:spacing w:after="0" w:line="240" w:lineRule="auto"/>
        <w:jc w:val="center"/>
        <w:outlineLvl w:val="0"/>
        <w:rPr>
          <w:rFonts w:ascii="Times New Roman" w:eastAsia="Calibri" w:hAnsi="Times New Roman" w:cs="Times New Roman"/>
          <w:b/>
          <w:sz w:val="24"/>
          <w:szCs w:val="24"/>
        </w:rPr>
      </w:pPr>
      <w:r w:rsidRPr="005F4AAF">
        <w:rPr>
          <w:rFonts w:ascii="Times New Roman" w:eastAsia="Calibri" w:hAnsi="Times New Roman" w:cs="Times New Roman"/>
          <w:b/>
          <w:sz w:val="24"/>
          <w:szCs w:val="24"/>
        </w:rPr>
        <w:t>SUMMARY</w:t>
      </w:r>
    </w:p>
    <w:p w:rsidR="00560DB9" w:rsidRDefault="00560DB9" w:rsidP="00560DB9">
      <w:pPr>
        <w:widowControl/>
        <w:spacing w:after="0" w:line="240" w:lineRule="auto"/>
        <w:jc w:val="center"/>
        <w:rPr>
          <w:rFonts w:ascii="Times New Roman" w:eastAsia="Calibri" w:hAnsi="Times New Roman" w:cs="Times New Roman"/>
          <w:b/>
          <w:sz w:val="24"/>
          <w:szCs w:val="24"/>
        </w:rPr>
      </w:pPr>
      <w:r w:rsidRPr="005F4AAF">
        <w:rPr>
          <w:rFonts w:ascii="Times New Roman" w:eastAsia="Calibri" w:hAnsi="Times New Roman" w:cs="Times New Roman"/>
          <w:b/>
          <w:sz w:val="24"/>
          <w:szCs w:val="24"/>
        </w:rPr>
        <w:t xml:space="preserve">PART </w:t>
      </w:r>
      <w:r>
        <w:rPr>
          <w:rFonts w:ascii="Times New Roman" w:eastAsia="Calibri" w:hAnsi="Times New Roman" w:cs="Times New Roman"/>
          <w:b/>
          <w:sz w:val="24"/>
          <w:szCs w:val="24"/>
        </w:rPr>
        <w:t>BBBB</w:t>
      </w:r>
    </w:p>
    <w:p w:rsidR="00560DB9" w:rsidRPr="005F4AAF" w:rsidRDefault="00560DB9" w:rsidP="00560DB9">
      <w:pPr>
        <w:widowControl/>
        <w:spacing w:after="0" w:line="240" w:lineRule="auto"/>
        <w:jc w:val="center"/>
        <w:rPr>
          <w:rFonts w:ascii="Times New Roman" w:eastAsia="Calibri" w:hAnsi="Times New Roman" w:cs="Times New Roman"/>
          <w:b/>
          <w:sz w:val="24"/>
          <w:szCs w:val="24"/>
        </w:rPr>
      </w:pPr>
    </w:p>
    <w:p w:rsidR="00560DB9" w:rsidRPr="005F4AAF" w:rsidRDefault="00560DB9" w:rsidP="00560DB9">
      <w:pPr>
        <w:widowControl/>
        <w:spacing w:after="0" w:line="240" w:lineRule="auto"/>
        <w:ind w:firstLine="720"/>
        <w:rPr>
          <w:rFonts w:ascii="Times New Roman" w:eastAsia="Calibri" w:hAnsi="Times New Roman" w:cs="Times New Roman"/>
          <w:color w:val="000000"/>
          <w:sz w:val="24"/>
          <w:szCs w:val="24"/>
        </w:rPr>
      </w:pPr>
      <w:r w:rsidRPr="005F4AAF">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 xml:space="preserve">Part </w:t>
      </w:r>
      <w:r w:rsidRPr="005F4AAF">
        <w:rPr>
          <w:rFonts w:ascii="Times New Roman" w:eastAsia="Calibri" w:hAnsi="Times New Roman" w:cs="Times New Roman"/>
          <w:sz w:val="24"/>
          <w:szCs w:val="24"/>
        </w:rPr>
        <w:t xml:space="preserve">amends the amount </w:t>
      </w:r>
      <w:r>
        <w:rPr>
          <w:rFonts w:ascii="Times New Roman" w:eastAsia="Calibri" w:hAnsi="Times New Roman" w:cs="Times New Roman"/>
          <w:sz w:val="24"/>
          <w:szCs w:val="24"/>
        </w:rPr>
        <w:t xml:space="preserve">authorized </w:t>
      </w:r>
      <w:r w:rsidRPr="005F4AAF">
        <w:rPr>
          <w:rFonts w:ascii="Times New Roman" w:eastAsia="Calibri" w:hAnsi="Times New Roman" w:cs="Times New Roman"/>
          <w:sz w:val="24"/>
          <w:szCs w:val="24"/>
        </w:rPr>
        <w:t xml:space="preserve">to transfer by financial order to </w:t>
      </w:r>
      <w:r>
        <w:rPr>
          <w:rFonts w:ascii="Times New Roman" w:eastAsia="Calibri" w:hAnsi="Times New Roman" w:cs="Times New Roman"/>
          <w:sz w:val="24"/>
          <w:szCs w:val="24"/>
        </w:rPr>
        <w:t xml:space="preserve">the Maine Commission on </w:t>
      </w:r>
      <w:r w:rsidRPr="005F4AAF">
        <w:rPr>
          <w:rFonts w:ascii="Times New Roman" w:eastAsia="Calibri" w:hAnsi="Times New Roman" w:cs="Times New Roman"/>
          <w:sz w:val="24"/>
          <w:szCs w:val="24"/>
        </w:rPr>
        <w:t>Indigent Legal Services from $2</w:t>
      </w:r>
      <w:r>
        <w:rPr>
          <w:rFonts w:ascii="Times New Roman" w:eastAsia="Calibri" w:hAnsi="Times New Roman" w:cs="Times New Roman"/>
          <w:sz w:val="24"/>
          <w:szCs w:val="24"/>
        </w:rPr>
        <w:t>,</w:t>
      </w:r>
      <w:r w:rsidRPr="005F4AAF">
        <w:rPr>
          <w:rFonts w:ascii="Times New Roman" w:eastAsia="Calibri" w:hAnsi="Times New Roman" w:cs="Times New Roman"/>
          <w:sz w:val="24"/>
          <w:szCs w:val="24"/>
        </w:rPr>
        <w:t>000,000 to $</w:t>
      </w:r>
      <w:r w:rsidR="00DB55DD">
        <w:rPr>
          <w:rFonts w:ascii="Times New Roman" w:eastAsia="Calibri" w:hAnsi="Times New Roman" w:cs="Times New Roman"/>
          <w:sz w:val="24"/>
          <w:szCs w:val="24"/>
        </w:rPr>
        <w:t>1,0</w:t>
      </w:r>
      <w:r w:rsidRPr="005F4AAF">
        <w:rPr>
          <w:rFonts w:ascii="Times New Roman" w:eastAsia="Calibri" w:hAnsi="Times New Roman" w:cs="Times New Roman"/>
          <w:sz w:val="24"/>
          <w:szCs w:val="24"/>
        </w:rPr>
        <w:t>00,000.</w:t>
      </w:r>
    </w:p>
    <w:p w:rsidR="00560DB9" w:rsidRPr="005F4AAF" w:rsidRDefault="00560DB9" w:rsidP="00560DB9">
      <w:pPr>
        <w:widowControl/>
        <w:rPr>
          <w:rFonts w:eastAsiaTheme="minorEastAsia"/>
          <w:sz w:val="24"/>
          <w:szCs w:val="24"/>
        </w:rPr>
      </w:pPr>
    </w:p>
    <w:p w:rsidR="006C1EE6"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6C1EE6"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6C1EE6"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6C1EE6"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6C1EE6" w:rsidRDefault="006C1EE6" w:rsidP="00AC4DC2">
      <w:pPr>
        <w:autoSpaceDE w:val="0"/>
        <w:autoSpaceDN w:val="0"/>
        <w:adjustRightInd w:val="0"/>
        <w:spacing w:before="240" w:after="0" w:line="240" w:lineRule="auto"/>
        <w:rPr>
          <w:rFonts w:ascii="Times New Roman" w:eastAsia="Calibri" w:hAnsi="Times New Roman" w:cs="Times New Roman"/>
          <w:b/>
          <w:bCs/>
          <w:sz w:val="24"/>
          <w:szCs w:val="24"/>
        </w:rPr>
      </w:pPr>
    </w:p>
    <w:p w:rsidR="005A59C9" w:rsidRPr="00FC2221" w:rsidRDefault="005A59C9" w:rsidP="00293210">
      <w:pPr>
        <w:widowControl/>
        <w:spacing w:before="100" w:after="100" w:line="240" w:lineRule="auto"/>
        <w:ind w:left="360" w:firstLine="360"/>
        <w:jc w:val="both"/>
        <w:rPr>
          <w:rFonts w:ascii="Times New Roman" w:eastAsia="MS Mincho" w:hAnsi="Times New Roman" w:cs="Times New Roman"/>
          <w:sz w:val="24"/>
          <w:szCs w:val="24"/>
        </w:rPr>
      </w:pPr>
    </w:p>
    <w:p w:rsidR="005A59C9" w:rsidRDefault="005A59C9" w:rsidP="00293210">
      <w:pPr>
        <w:widowControl/>
        <w:spacing w:before="100" w:after="100" w:line="240" w:lineRule="auto"/>
        <w:ind w:left="360" w:firstLine="360"/>
        <w:jc w:val="both"/>
        <w:rPr>
          <w:rFonts w:ascii="Times New Roman" w:eastAsia="MS Mincho" w:hAnsi="Times New Roman" w:cs="Times New Roman"/>
          <w:szCs w:val="20"/>
        </w:rPr>
      </w:pPr>
    </w:p>
    <w:p w:rsidR="00F735A4" w:rsidRDefault="00F735A4" w:rsidP="00293210">
      <w:pPr>
        <w:widowControl/>
        <w:spacing w:before="100" w:after="100" w:line="240" w:lineRule="auto"/>
        <w:ind w:left="360" w:firstLine="360"/>
        <w:jc w:val="both"/>
        <w:rPr>
          <w:rFonts w:ascii="Times New Roman" w:eastAsia="MS Mincho" w:hAnsi="Times New Roman" w:cs="Times New Roman"/>
          <w:szCs w:val="20"/>
        </w:rPr>
      </w:pPr>
    </w:p>
    <w:p w:rsidR="00560DB9" w:rsidRDefault="00560DB9" w:rsidP="00293210">
      <w:pPr>
        <w:widowControl/>
        <w:spacing w:before="100" w:after="100" w:line="240" w:lineRule="auto"/>
        <w:ind w:left="360" w:firstLine="360"/>
        <w:jc w:val="both"/>
        <w:rPr>
          <w:rFonts w:ascii="Times New Roman" w:eastAsia="MS Mincho" w:hAnsi="Times New Roman" w:cs="Times New Roman"/>
          <w:szCs w:val="20"/>
        </w:rPr>
      </w:pPr>
    </w:p>
    <w:p w:rsidR="00560DB9" w:rsidRDefault="00560DB9" w:rsidP="00293210">
      <w:pPr>
        <w:widowControl/>
        <w:spacing w:before="100" w:after="100" w:line="240" w:lineRule="auto"/>
        <w:ind w:left="360" w:firstLine="360"/>
        <w:jc w:val="both"/>
        <w:rPr>
          <w:rFonts w:ascii="Times New Roman" w:eastAsia="MS Mincho" w:hAnsi="Times New Roman" w:cs="Times New Roman"/>
          <w:szCs w:val="20"/>
        </w:rPr>
      </w:pPr>
    </w:p>
    <w:p w:rsidR="00560DB9" w:rsidRDefault="00560DB9" w:rsidP="00293210">
      <w:pPr>
        <w:widowControl/>
        <w:spacing w:before="100" w:after="100" w:line="240" w:lineRule="auto"/>
        <w:ind w:left="360" w:firstLine="360"/>
        <w:jc w:val="both"/>
        <w:rPr>
          <w:rFonts w:ascii="Times New Roman" w:eastAsia="MS Mincho" w:hAnsi="Times New Roman" w:cs="Times New Roman"/>
          <w:szCs w:val="20"/>
        </w:rPr>
      </w:pPr>
    </w:p>
    <w:p w:rsidR="001855B5" w:rsidRDefault="001855B5" w:rsidP="00293210">
      <w:pPr>
        <w:widowControl/>
        <w:spacing w:before="100" w:after="100" w:line="240" w:lineRule="auto"/>
        <w:ind w:left="360" w:firstLine="360"/>
        <w:jc w:val="both"/>
        <w:rPr>
          <w:rFonts w:ascii="Times New Roman" w:eastAsia="MS Mincho" w:hAnsi="Times New Roman" w:cs="Times New Roman"/>
          <w:szCs w:val="20"/>
        </w:rPr>
      </w:pPr>
    </w:p>
    <w:p w:rsidR="001855B5" w:rsidRDefault="001855B5" w:rsidP="00293210">
      <w:pPr>
        <w:widowControl/>
        <w:spacing w:before="100" w:after="100" w:line="240" w:lineRule="auto"/>
        <w:ind w:left="360" w:firstLine="360"/>
        <w:jc w:val="both"/>
        <w:rPr>
          <w:rFonts w:ascii="Times New Roman" w:eastAsia="MS Mincho" w:hAnsi="Times New Roman" w:cs="Times New Roman"/>
          <w:szCs w:val="20"/>
        </w:rPr>
      </w:pPr>
    </w:p>
    <w:p w:rsidR="001855B5" w:rsidRDefault="001855B5" w:rsidP="00293210">
      <w:pPr>
        <w:widowControl/>
        <w:spacing w:before="100" w:after="100" w:line="240" w:lineRule="auto"/>
        <w:ind w:left="360" w:firstLine="360"/>
        <w:jc w:val="both"/>
        <w:rPr>
          <w:rFonts w:ascii="Times New Roman" w:eastAsia="MS Mincho" w:hAnsi="Times New Roman" w:cs="Times New Roman"/>
          <w:szCs w:val="20"/>
        </w:rPr>
      </w:pPr>
    </w:p>
    <w:p w:rsidR="00560DB9" w:rsidRDefault="00560DB9" w:rsidP="00293210">
      <w:pPr>
        <w:widowControl/>
        <w:spacing w:before="100" w:after="100" w:line="240" w:lineRule="auto"/>
        <w:ind w:left="360" w:firstLine="360"/>
        <w:jc w:val="both"/>
        <w:rPr>
          <w:rFonts w:ascii="Times New Roman" w:eastAsia="MS Mincho" w:hAnsi="Times New Roman" w:cs="Times New Roman"/>
          <w:szCs w:val="20"/>
        </w:rPr>
      </w:pPr>
    </w:p>
    <w:p w:rsidR="00560DB9" w:rsidRDefault="00560DB9" w:rsidP="00293210">
      <w:pPr>
        <w:widowControl/>
        <w:spacing w:before="100" w:after="100" w:line="240" w:lineRule="auto"/>
        <w:ind w:left="360" w:firstLine="360"/>
        <w:jc w:val="both"/>
        <w:rPr>
          <w:rFonts w:ascii="Times New Roman" w:eastAsia="MS Mincho" w:hAnsi="Times New Roman" w:cs="Times New Roman"/>
          <w:szCs w:val="20"/>
        </w:rPr>
      </w:pPr>
    </w:p>
    <w:p w:rsidR="005A59C9" w:rsidRDefault="005A59C9" w:rsidP="005A59C9">
      <w:pPr>
        <w:autoSpaceDE w:val="0"/>
        <w:autoSpaceDN w:val="0"/>
        <w:adjustRightInd w:val="0"/>
        <w:spacing w:before="240" w:after="0" w:line="240" w:lineRule="auto"/>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 xml:space="preserve">a new Part </w:t>
      </w:r>
      <w:r>
        <w:rPr>
          <w:rFonts w:ascii="Times New Roman" w:eastAsia="Calibri" w:hAnsi="Times New Roman" w:cs="Times New Roman"/>
          <w:b/>
          <w:bCs/>
          <w:sz w:val="24"/>
          <w:szCs w:val="24"/>
        </w:rPr>
        <w:t>CCCC</w:t>
      </w:r>
    </w:p>
    <w:p w:rsidR="005A59C9" w:rsidRPr="005A59C9" w:rsidRDefault="005A59C9" w:rsidP="005A59C9">
      <w:pPr>
        <w:widowControl/>
        <w:spacing w:before="120" w:after="120" w:line="240" w:lineRule="auto"/>
        <w:jc w:val="center"/>
        <w:rPr>
          <w:rFonts w:ascii="Times New Roman" w:eastAsia="Times New Roman" w:hAnsi="Times New Roman" w:cs="Times New Roman"/>
          <w:b/>
          <w:bCs/>
          <w:color w:val="000000"/>
          <w:sz w:val="24"/>
          <w:szCs w:val="24"/>
        </w:rPr>
      </w:pPr>
      <w:r w:rsidRPr="005A59C9">
        <w:rPr>
          <w:rFonts w:ascii="Times New Roman" w:eastAsia="Times New Roman" w:hAnsi="Times New Roman" w:cs="Times New Roman"/>
          <w:b/>
          <w:bCs/>
          <w:color w:val="000000"/>
          <w:sz w:val="24"/>
          <w:szCs w:val="24"/>
        </w:rPr>
        <w:t xml:space="preserve">PART </w:t>
      </w:r>
      <w:r>
        <w:rPr>
          <w:rFonts w:ascii="Times New Roman" w:eastAsia="Times New Roman" w:hAnsi="Times New Roman" w:cs="Times New Roman"/>
          <w:b/>
          <w:bCs/>
          <w:color w:val="000000"/>
          <w:sz w:val="24"/>
          <w:szCs w:val="24"/>
        </w:rPr>
        <w:t>CCCC</w:t>
      </w:r>
    </w:p>
    <w:p w:rsidR="005A59C9" w:rsidRPr="005A59C9" w:rsidRDefault="005A59C9" w:rsidP="00F735A4">
      <w:pPr>
        <w:widowControl/>
        <w:spacing w:after="0" w:line="240" w:lineRule="auto"/>
        <w:ind w:firstLine="360"/>
        <w:rPr>
          <w:rFonts w:ascii="Times New Roman" w:eastAsia="Times New Roman" w:hAnsi="Times New Roman" w:cs="Times New Roman"/>
          <w:sz w:val="24"/>
          <w:szCs w:val="24"/>
        </w:rPr>
      </w:pPr>
      <w:proofErr w:type="gramStart"/>
      <w:r w:rsidRPr="005A59C9">
        <w:rPr>
          <w:rFonts w:ascii="Times New Roman" w:eastAsia="Times New Roman" w:hAnsi="Times New Roman" w:cs="Times New Roman"/>
          <w:b/>
          <w:sz w:val="24"/>
          <w:szCs w:val="24"/>
        </w:rPr>
        <w:t xml:space="preserve">Sec. </w:t>
      </w:r>
      <w:r>
        <w:rPr>
          <w:rFonts w:ascii="Times New Roman" w:eastAsia="Times New Roman" w:hAnsi="Times New Roman" w:cs="Times New Roman"/>
          <w:b/>
          <w:sz w:val="24"/>
          <w:szCs w:val="24"/>
        </w:rPr>
        <w:t>CCCC</w:t>
      </w:r>
      <w:r w:rsidRPr="005A59C9">
        <w:rPr>
          <w:rFonts w:ascii="Times New Roman" w:eastAsia="Times New Roman" w:hAnsi="Times New Roman" w:cs="Times New Roman"/>
          <w:b/>
          <w:sz w:val="24"/>
          <w:szCs w:val="24"/>
        </w:rPr>
        <w:t>-1.</w:t>
      </w:r>
      <w:proofErr w:type="gramEnd"/>
      <w:r w:rsidRPr="005A59C9">
        <w:rPr>
          <w:rFonts w:ascii="Times New Roman" w:eastAsia="Times New Roman" w:hAnsi="Times New Roman" w:cs="Times New Roman"/>
          <w:sz w:val="24"/>
          <w:szCs w:val="24"/>
        </w:rPr>
        <w:t xml:space="preserve">  </w:t>
      </w:r>
      <w:r w:rsidRPr="005A59C9">
        <w:rPr>
          <w:rFonts w:ascii="Times New Roman" w:eastAsia="Times New Roman" w:hAnsi="Times New Roman" w:cs="Times New Roman"/>
          <w:b/>
          <w:sz w:val="24"/>
          <w:szCs w:val="24"/>
        </w:rPr>
        <w:t xml:space="preserve">22 MRSA §3291, sub-§1, </w:t>
      </w:r>
      <w:r w:rsidRPr="005A59C9">
        <w:rPr>
          <w:rFonts w:ascii="Times New Roman" w:eastAsia="Times New Roman" w:hAnsi="Times New Roman" w:cs="Times New Roman"/>
          <w:sz w:val="24"/>
          <w:szCs w:val="24"/>
        </w:rPr>
        <w:t>as enacted by PL 1989, c.175, §4 and amended by PL 1989, c. 400, §5 is amended to read:</w:t>
      </w:r>
    </w:p>
    <w:p w:rsidR="005A59C9" w:rsidRPr="005A59C9" w:rsidRDefault="005A59C9" w:rsidP="005A59C9">
      <w:pPr>
        <w:widowControl/>
        <w:spacing w:after="0" w:line="240" w:lineRule="auto"/>
        <w:ind w:firstLine="360"/>
        <w:rPr>
          <w:rFonts w:ascii="Times New Roman" w:eastAsia="Times New Roman" w:hAnsi="Times New Roman" w:cs="Times New Roman"/>
          <w:b/>
          <w:sz w:val="24"/>
          <w:szCs w:val="24"/>
        </w:rPr>
      </w:pPr>
      <w:r w:rsidRPr="005A59C9">
        <w:rPr>
          <w:rFonts w:ascii="Times New Roman" w:eastAsia="Times New Roman" w:hAnsi="Times New Roman" w:cs="Times New Roman"/>
          <w:b/>
          <w:bCs/>
          <w:sz w:val="24"/>
          <w:szCs w:val="24"/>
        </w:rPr>
        <w:t>1.</w:t>
      </w:r>
      <w:r w:rsidRPr="005A59C9">
        <w:rPr>
          <w:rFonts w:ascii="Times New Roman" w:eastAsia="Times New Roman" w:hAnsi="Times New Roman" w:cs="Times New Roman"/>
          <w:sz w:val="24"/>
          <w:szCs w:val="24"/>
        </w:rPr>
        <w:t> </w:t>
      </w:r>
      <w:proofErr w:type="spellStart"/>
      <w:r w:rsidRPr="00F735A4">
        <w:rPr>
          <w:rFonts w:ascii="Times New Roman" w:eastAsia="Times New Roman" w:hAnsi="Times New Roman" w:cs="Times New Roman"/>
          <w:b/>
          <w:bCs/>
          <w:strike/>
          <w:sz w:val="24"/>
          <w:szCs w:val="24"/>
        </w:rPr>
        <w:t>Bureau</w:t>
      </w:r>
      <w:r w:rsidR="00F735A4" w:rsidRPr="00F735A4">
        <w:rPr>
          <w:rFonts w:ascii="Times New Roman" w:eastAsia="Times New Roman" w:hAnsi="Times New Roman" w:cs="Times New Roman"/>
          <w:b/>
          <w:bCs/>
          <w:sz w:val="24"/>
          <w:szCs w:val="24"/>
          <w:u w:val="single"/>
        </w:rPr>
        <w:t>Office</w:t>
      </w:r>
      <w:proofErr w:type="spellEnd"/>
      <w:r w:rsidRPr="005A59C9">
        <w:rPr>
          <w:rFonts w:ascii="Times New Roman" w:eastAsia="Times New Roman" w:hAnsi="Times New Roman" w:cs="Times New Roman"/>
          <w:b/>
          <w:bCs/>
          <w:sz w:val="24"/>
          <w:szCs w:val="24"/>
        </w:rPr>
        <w:t>.</w:t>
      </w:r>
      <w:r w:rsidRPr="005A59C9">
        <w:rPr>
          <w:rFonts w:ascii="Times New Roman" w:eastAsia="Times New Roman" w:hAnsi="Times New Roman" w:cs="Times New Roman"/>
          <w:sz w:val="24"/>
          <w:szCs w:val="24"/>
        </w:rPr>
        <w:t>  "</w:t>
      </w:r>
      <w:proofErr w:type="spellStart"/>
      <w:r w:rsidRPr="00F735A4">
        <w:rPr>
          <w:rFonts w:ascii="Times New Roman" w:eastAsia="Times New Roman" w:hAnsi="Times New Roman" w:cs="Times New Roman"/>
          <w:strike/>
          <w:sz w:val="24"/>
          <w:szCs w:val="24"/>
        </w:rPr>
        <w:t>Bureau</w:t>
      </w:r>
      <w:r w:rsidR="00F735A4" w:rsidRPr="00F735A4">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means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u w:val="single"/>
        </w:rPr>
        <w:t xml:space="preserve"> </w:t>
      </w:r>
      <w:r w:rsidRPr="005A59C9">
        <w:rPr>
          <w:rFonts w:ascii="Times New Roman" w:eastAsia="Times New Roman" w:hAnsi="Times New Roman" w:cs="Times New Roman"/>
          <w:sz w:val="24"/>
          <w:szCs w:val="24"/>
        </w:rPr>
        <w:t xml:space="preserve">of Child and Family Services with respect to chapters 958-A and 1071, and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u w:val="single"/>
        </w:rPr>
        <w:t xml:space="preserve"> </w:t>
      </w:r>
      <w:r w:rsidRPr="005A59C9">
        <w:rPr>
          <w:rFonts w:ascii="Times New Roman" w:eastAsia="Times New Roman" w:hAnsi="Times New Roman" w:cs="Times New Roman"/>
          <w:sz w:val="24"/>
          <w:szCs w:val="24"/>
        </w:rPr>
        <w:t>of Child and Family Services or the Bureau of Medical Services with respect to section 7703 and the Bureau of Medical Services with respect to section 1828</w:t>
      </w:r>
    </w:p>
    <w:p w:rsidR="005A59C9" w:rsidRPr="005A59C9" w:rsidRDefault="005A59C9" w:rsidP="005A59C9">
      <w:pPr>
        <w:widowControl/>
        <w:spacing w:after="0" w:line="240" w:lineRule="auto"/>
        <w:ind w:firstLine="360"/>
        <w:rPr>
          <w:rFonts w:ascii="Times New Roman" w:eastAsia="Times New Roman" w:hAnsi="Times New Roman" w:cs="Times New Roman"/>
          <w:b/>
          <w:sz w:val="24"/>
          <w:szCs w:val="24"/>
        </w:rPr>
      </w:pP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proofErr w:type="gramStart"/>
      <w:r w:rsidRPr="005A59C9">
        <w:rPr>
          <w:rFonts w:ascii="Times New Roman" w:eastAsia="Times New Roman" w:hAnsi="Times New Roman" w:cs="Times New Roman"/>
          <w:b/>
          <w:sz w:val="24"/>
          <w:szCs w:val="24"/>
        </w:rPr>
        <w:t>Sec.</w:t>
      </w:r>
      <w:proofErr w:type="gramEnd"/>
      <w:r w:rsidRPr="005A59C9">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CCCC</w:t>
      </w:r>
      <w:r w:rsidRPr="005A59C9">
        <w:rPr>
          <w:rFonts w:ascii="Times New Roman" w:eastAsia="Times New Roman" w:hAnsi="Times New Roman" w:cs="Times New Roman"/>
          <w:b/>
          <w:sz w:val="24"/>
          <w:szCs w:val="24"/>
        </w:rPr>
        <w:t>-2.</w:t>
      </w:r>
      <w:proofErr w:type="gramEnd"/>
      <w:r w:rsidRPr="005A59C9">
        <w:rPr>
          <w:rFonts w:ascii="Times New Roman" w:eastAsia="Times New Roman" w:hAnsi="Times New Roman" w:cs="Times New Roman"/>
          <w:sz w:val="24"/>
          <w:szCs w:val="24"/>
        </w:rPr>
        <w:t xml:space="preserve">  </w:t>
      </w:r>
      <w:r w:rsidRPr="005A59C9">
        <w:rPr>
          <w:rFonts w:ascii="Times New Roman" w:eastAsia="Times New Roman" w:hAnsi="Times New Roman" w:cs="Times New Roman"/>
          <w:b/>
          <w:sz w:val="24"/>
          <w:szCs w:val="24"/>
        </w:rPr>
        <w:t xml:space="preserve">22 MRSA §3291, sub-§4, </w:t>
      </w:r>
      <w:r w:rsidRPr="005A59C9">
        <w:rPr>
          <w:rFonts w:ascii="Times New Roman" w:eastAsia="Times New Roman" w:hAnsi="Times New Roman" w:cs="Times New Roman"/>
          <w:sz w:val="24"/>
          <w:szCs w:val="24"/>
        </w:rPr>
        <w:t>as enacted by PL 1989, c. 400, §5 is amended to read:</w:t>
      </w: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r w:rsidRPr="005A59C9">
        <w:rPr>
          <w:rFonts w:ascii="Times New Roman" w:eastAsia="Times New Roman" w:hAnsi="Times New Roman" w:cs="Times New Roman"/>
          <w:b/>
          <w:bCs/>
          <w:sz w:val="24"/>
          <w:szCs w:val="24"/>
        </w:rPr>
        <w:t>4.</w:t>
      </w:r>
      <w:r w:rsidRPr="005A59C9">
        <w:rPr>
          <w:rFonts w:ascii="Times New Roman" w:eastAsia="Times New Roman" w:hAnsi="Times New Roman" w:cs="Times New Roman"/>
          <w:sz w:val="24"/>
          <w:szCs w:val="24"/>
        </w:rPr>
        <w:t> </w:t>
      </w:r>
      <w:r w:rsidRPr="005A59C9">
        <w:rPr>
          <w:rFonts w:ascii="Times New Roman" w:eastAsia="Times New Roman" w:hAnsi="Times New Roman" w:cs="Times New Roman"/>
          <w:b/>
          <w:bCs/>
          <w:sz w:val="24"/>
          <w:szCs w:val="24"/>
        </w:rPr>
        <w:t>Director.</w:t>
      </w:r>
      <w:r w:rsidRPr="005A59C9">
        <w:rPr>
          <w:rFonts w:ascii="Times New Roman" w:eastAsia="Times New Roman" w:hAnsi="Times New Roman" w:cs="Times New Roman"/>
          <w:sz w:val="24"/>
          <w:szCs w:val="24"/>
        </w:rPr>
        <w:t xml:space="preserve">  "Director" means the Director of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of Child and Family Services with respect to confidential information derived from chapters 958-A and 1071, and the Director of the Bureau of Medical Services or the Director of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of Child and Family Services with respect to confidential information derived from section 7703 and the Director of the Bureau of Medical Services with respect to confidential information derived from section 1828.</w:t>
      </w: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proofErr w:type="gramStart"/>
      <w:r w:rsidRPr="005A59C9">
        <w:rPr>
          <w:rFonts w:ascii="Times New Roman" w:eastAsia="Times New Roman" w:hAnsi="Times New Roman" w:cs="Times New Roman"/>
          <w:b/>
          <w:sz w:val="24"/>
          <w:szCs w:val="24"/>
        </w:rPr>
        <w:t xml:space="preserve">Sec. </w:t>
      </w:r>
      <w:r>
        <w:rPr>
          <w:rFonts w:ascii="Times New Roman" w:eastAsia="Times New Roman" w:hAnsi="Times New Roman" w:cs="Times New Roman"/>
          <w:b/>
          <w:sz w:val="24"/>
          <w:szCs w:val="24"/>
        </w:rPr>
        <w:t>CCCC</w:t>
      </w:r>
      <w:r w:rsidRPr="005A59C9">
        <w:rPr>
          <w:rFonts w:ascii="Times New Roman" w:eastAsia="Times New Roman" w:hAnsi="Times New Roman" w:cs="Times New Roman"/>
          <w:b/>
          <w:sz w:val="24"/>
          <w:szCs w:val="24"/>
        </w:rPr>
        <w:t>-3.</w:t>
      </w:r>
      <w:proofErr w:type="gramEnd"/>
      <w:r w:rsidRPr="005A59C9">
        <w:rPr>
          <w:rFonts w:ascii="Times New Roman" w:eastAsia="Times New Roman" w:hAnsi="Times New Roman" w:cs="Times New Roman"/>
          <w:b/>
          <w:sz w:val="24"/>
          <w:szCs w:val="24"/>
        </w:rPr>
        <w:t xml:space="preserve">  22 MRSA §4088, sub-§1, ¶A,</w:t>
      </w:r>
      <w:r w:rsidRPr="005A59C9">
        <w:rPr>
          <w:rFonts w:ascii="Times New Roman" w:eastAsia="Times New Roman" w:hAnsi="Times New Roman" w:cs="Times New Roman"/>
          <w:sz w:val="24"/>
          <w:szCs w:val="24"/>
        </w:rPr>
        <w:t xml:space="preserve"> as enacted by PL 1989, c. 400, §9 and amended in by PL2003, c. 689, Pt. B, §6 is repealed. </w:t>
      </w: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proofErr w:type="gramStart"/>
      <w:r w:rsidRPr="005A59C9">
        <w:rPr>
          <w:rFonts w:ascii="Times New Roman" w:eastAsia="Times New Roman" w:hAnsi="Times New Roman" w:cs="Times New Roman"/>
          <w:b/>
          <w:sz w:val="24"/>
          <w:szCs w:val="24"/>
        </w:rPr>
        <w:t>Sec.</w:t>
      </w:r>
      <w:proofErr w:type="gramEnd"/>
      <w:r w:rsidRPr="005A59C9">
        <w:rPr>
          <w:rFonts w:ascii="Times New Roman" w:eastAsia="Times New Roman" w:hAnsi="Times New Roman" w:cs="Times New Roman"/>
          <w:b/>
          <w:sz w:val="24"/>
          <w:szCs w:val="24"/>
        </w:rPr>
        <w:t xml:space="preserve">  </w:t>
      </w:r>
      <w:proofErr w:type="gramStart"/>
      <w:r w:rsidRPr="003B65DD">
        <w:rPr>
          <w:rFonts w:ascii="Times New Roman" w:eastAsia="Times New Roman" w:hAnsi="Times New Roman" w:cs="Times New Roman"/>
          <w:sz w:val="24"/>
          <w:szCs w:val="24"/>
        </w:rPr>
        <w:t>CCCC</w:t>
      </w:r>
      <w:r w:rsidRPr="005A59C9">
        <w:rPr>
          <w:rFonts w:ascii="Times New Roman" w:eastAsia="Times New Roman" w:hAnsi="Times New Roman" w:cs="Times New Roman"/>
          <w:b/>
          <w:sz w:val="24"/>
          <w:szCs w:val="24"/>
        </w:rPr>
        <w:t>-4.</w:t>
      </w:r>
      <w:proofErr w:type="gramEnd"/>
      <w:r w:rsidRPr="005A59C9">
        <w:rPr>
          <w:rFonts w:ascii="Times New Roman" w:eastAsia="Times New Roman" w:hAnsi="Times New Roman" w:cs="Times New Roman"/>
          <w:sz w:val="24"/>
          <w:szCs w:val="24"/>
        </w:rPr>
        <w:t xml:space="preserve">  </w:t>
      </w:r>
      <w:r w:rsidRPr="005A59C9">
        <w:rPr>
          <w:rFonts w:ascii="Times New Roman" w:eastAsia="Times New Roman" w:hAnsi="Times New Roman" w:cs="Times New Roman"/>
          <w:b/>
          <w:sz w:val="24"/>
          <w:szCs w:val="24"/>
        </w:rPr>
        <w:t>22 MRSA §4093, 3</w:t>
      </w:r>
      <w:r w:rsidRPr="005A59C9">
        <w:rPr>
          <w:rFonts w:ascii="Times New Roman" w:eastAsia="Times New Roman" w:hAnsi="Times New Roman" w:cs="Times New Roman"/>
          <w:b/>
          <w:sz w:val="24"/>
          <w:szCs w:val="24"/>
          <w:vertAlign w:val="superscript"/>
        </w:rPr>
        <w:t>rd</w:t>
      </w:r>
      <w:r w:rsidRPr="005A59C9">
        <w:rPr>
          <w:rFonts w:ascii="Times New Roman" w:eastAsia="Times New Roman" w:hAnsi="Times New Roman" w:cs="Times New Roman"/>
          <w:b/>
          <w:sz w:val="24"/>
          <w:szCs w:val="24"/>
        </w:rPr>
        <w:t xml:space="preserve"> ¶, </w:t>
      </w:r>
      <w:r w:rsidRPr="005A59C9">
        <w:rPr>
          <w:rFonts w:ascii="Times New Roman" w:eastAsia="Times New Roman" w:hAnsi="Times New Roman" w:cs="Times New Roman"/>
          <w:sz w:val="24"/>
          <w:szCs w:val="24"/>
        </w:rPr>
        <w:t xml:space="preserve">as amended by PL 2001, c. 345, §6 </w:t>
      </w:r>
      <w:proofErr w:type="gramStart"/>
      <w:r w:rsidRPr="005A59C9">
        <w:rPr>
          <w:rFonts w:ascii="Times New Roman" w:eastAsia="Times New Roman" w:hAnsi="Times New Roman" w:cs="Times New Roman"/>
          <w:sz w:val="24"/>
          <w:szCs w:val="24"/>
        </w:rPr>
        <w:t>is</w:t>
      </w:r>
      <w:proofErr w:type="gramEnd"/>
      <w:r w:rsidRPr="005A59C9">
        <w:rPr>
          <w:rFonts w:ascii="Times New Roman" w:eastAsia="Times New Roman" w:hAnsi="Times New Roman" w:cs="Times New Roman"/>
          <w:sz w:val="24"/>
          <w:szCs w:val="24"/>
        </w:rPr>
        <w:t xml:space="preserve"> amended to read:</w:t>
      </w: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r w:rsidRPr="005A59C9">
        <w:rPr>
          <w:rFonts w:ascii="Times New Roman" w:eastAsia="Times New Roman" w:hAnsi="Times New Roman" w:cs="Times New Roman"/>
          <w:sz w:val="24"/>
          <w:szCs w:val="24"/>
        </w:rPr>
        <w:t xml:space="preserve">The family support team shall provide a multidisciplinary approach for suspected child abuse cases that are initially identified in hospital emergency rooms, inpatient pediatric departments and ambulatory clinics. The child protective staff of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of Child and Family Services shall participate on the teams. The team shall report immediately to the department as required in section 4011-A.</w:t>
      </w:r>
      <w:r w:rsidRPr="005A59C9">
        <w:rPr>
          <w:rFonts w:ascii="Courier New" w:eastAsia="Times New Roman" w:hAnsi="Courier New" w:cs="Courier New"/>
          <w:sz w:val="20"/>
          <w:szCs w:val="20"/>
        </w:rPr>
        <w:t xml:space="preserve"> </w:t>
      </w:r>
    </w:p>
    <w:p w:rsidR="005A59C9" w:rsidRPr="005A59C9" w:rsidRDefault="005A59C9" w:rsidP="005A59C9">
      <w:pPr>
        <w:widowControl/>
        <w:spacing w:after="0" w:line="240" w:lineRule="auto"/>
        <w:ind w:firstLine="360"/>
        <w:rPr>
          <w:rFonts w:ascii="Times New Roman" w:eastAsia="Times New Roman" w:hAnsi="Times New Roman" w:cs="Times New Roman"/>
          <w:b/>
          <w:sz w:val="24"/>
          <w:szCs w:val="24"/>
        </w:rPr>
      </w:pP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proofErr w:type="gramStart"/>
      <w:r w:rsidRPr="005A59C9">
        <w:rPr>
          <w:rFonts w:ascii="Times New Roman" w:eastAsia="Times New Roman" w:hAnsi="Times New Roman" w:cs="Times New Roman"/>
          <w:b/>
          <w:sz w:val="24"/>
          <w:szCs w:val="24"/>
        </w:rPr>
        <w:t>Sec.</w:t>
      </w:r>
      <w:proofErr w:type="gramEnd"/>
      <w:r w:rsidRPr="005A59C9">
        <w:rPr>
          <w:rFonts w:ascii="Times New Roman" w:eastAsia="Times New Roman" w:hAnsi="Times New Roman" w:cs="Times New Roman"/>
          <w:b/>
          <w:sz w:val="24"/>
          <w:szCs w:val="24"/>
        </w:rPr>
        <w:t xml:space="preserve">  </w:t>
      </w:r>
      <w:proofErr w:type="gramStart"/>
      <w:r w:rsidR="003B65DD">
        <w:rPr>
          <w:rFonts w:ascii="Times New Roman" w:eastAsia="Times New Roman" w:hAnsi="Times New Roman" w:cs="Times New Roman"/>
          <w:b/>
          <w:sz w:val="24"/>
          <w:szCs w:val="24"/>
        </w:rPr>
        <w:t>CCCC</w:t>
      </w:r>
      <w:r w:rsidR="003B65DD" w:rsidRPr="005A59C9">
        <w:rPr>
          <w:rFonts w:ascii="Times New Roman" w:eastAsia="Times New Roman" w:hAnsi="Times New Roman" w:cs="Times New Roman"/>
          <w:b/>
          <w:sz w:val="24"/>
          <w:szCs w:val="24"/>
        </w:rPr>
        <w:t xml:space="preserve"> </w:t>
      </w:r>
      <w:r w:rsidRPr="005A59C9">
        <w:rPr>
          <w:rFonts w:ascii="Times New Roman" w:eastAsia="Times New Roman" w:hAnsi="Times New Roman" w:cs="Times New Roman"/>
          <w:b/>
          <w:sz w:val="24"/>
          <w:szCs w:val="24"/>
        </w:rPr>
        <w:t>-5.</w:t>
      </w:r>
      <w:proofErr w:type="gramEnd"/>
      <w:r w:rsidRPr="005A59C9">
        <w:rPr>
          <w:rFonts w:ascii="Times New Roman" w:eastAsia="Times New Roman" w:hAnsi="Times New Roman" w:cs="Times New Roman"/>
          <w:sz w:val="24"/>
          <w:szCs w:val="24"/>
        </w:rPr>
        <w:t xml:space="preserve">  </w:t>
      </w:r>
      <w:r w:rsidRPr="005A59C9">
        <w:rPr>
          <w:rFonts w:ascii="Times New Roman" w:eastAsia="Times New Roman" w:hAnsi="Times New Roman" w:cs="Times New Roman"/>
          <w:b/>
          <w:sz w:val="24"/>
          <w:szCs w:val="24"/>
        </w:rPr>
        <w:t xml:space="preserve">22 MRSA §5304, ¶2, </w:t>
      </w:r>
      <w:r w:rsidRPr="005A59C9">
        <w:rPr>
          <w:rFonts w:ascii="Times New Roman" w:eastAsia="Times New Roman" w:hAnsi="Times New Roman" w:cs="Times New Roman"/>
          <w:sz w:val="24"/>
          <w:szCs w:val="24"/>
        </w:rPr>
        <w:t xml:space="preserve">as amended by PL 1991, c. 824, Pt. A, §47 and revised by PL 2003, c. 689, Pt. B, §6 </w:t>
      </w:r>
      <w:proofErr w:type="gramStart"/>
      <w:r w:rsidRPr="005A59C9">
        <w:rPr>
          <w:rFonts w:ascii="Times New Roman" w:eastAsia="Times New Roman" w:hAnsi="Times New Roman" w:cs="Times New Roman"/>
          <w:sz w:val="24"/>
          <w:szCs w:val="24"/>
        </w:rPr>
        <w:t>is</w:t>
      </w:r>
      <w:proofErr w:type="gramEnd"/>
      <w:r w:rsidRPr="005A59C9">
        <w:rPr>
          <w:rFonts w:ascii="Times New Roman" w:eastAsia="Times New Roman" w:hAnsi="Times New Roman" w:cs="Times New Roman"/>
          <w:sz w:val="24"/>
          <w:szCs w:val="24"/>
        </w:rPr>
        <w:t xml:space="preserve"> amended to read:</w:t>
      </w:r>
    </w:p>
    <w:p w:rsidR="005A59C9" w:rsidRPr="005A59C9" w:rsidRDefault="005A59C9" w:rsidP="005A59C9">
      <w:pPr>
        <w:widowControl/>
        <w:spacing w:after="0" w:line="240" w:lineRule="auto"/>
        <w:ind w:firstLine="360"/>
        <w:rPr>
          <w:rFonts w:ascii="Times New Roman" w:eastAsia="Times New Roman" w:hAnsi="Times New Roman" w:cs="Times New Roman"/>
          <w:b/>
          <w:sz w:val="24"/>
          <w:szCs w:val="24"/>
        </w:rPr>
      </w:pPr>
      <w:r w:rsidRPr="005A59C9">
        <w:rPr>
          <w:rFonts w:ascii="Times New Roman" w:eastAsia="Times New Roman" w:hAnsi="Times New Roman" w:cs="Times New Roman"/>
          <w:b/>
          <w:sz w:val="24"/>
          <w:szCs w:val="24"/>
        </w:rPr>
        <w:t xml:space="preserve">2. </w:t>
      </w:r>
      <w:proofErr w:type="spellStart"/>
      <w:r w:rsidRPr="005A59C9">
        <w:rPr>
          <w:rFonts w:ascii="Times New Roman" w:eastAsia="Times New Roman" w:hAnsi="Times New Roman" w:cs="Times New Roman"/>
          <w:b/>
          <w:strike/>
          <w:sz w:val="24"/>
          <w:szCs w:val="24"/>
        </w:rPr>
        <w:t>Bureau</w:t>
      </w:r>
      <w:r w:rsidRPr="005A59C9">
        <w:rPr>
          <w:rFonts w:ascii="Times New Roman" w:eastAsia="Times New Roman" w:hAnsi="Times New Roman" w:cs="Times New Roman"/>
          <w:b/>
          <w:sz w:val="24"/>
          <w:szCs w:val="24"/>
          <w:u w:val="single"/>
        </w:rPr>
        <w:t>Office</w:t>
      </w:r>
      <w:proofErr w:type="spellEnd"/>
      <w:r w:rsidRPr="005A59C9">
        <w:rPr>
          <w:rFonts w:ascii="Times New Roman" w:eastAsia="Times New Roman" w:hAnsi="Times New Roman" w:cs="Times New Roman"/>
          <w:b/>
          <w:sz w:val="24"/>
          <w:szCs w:val="24"/>
        </w:rPr>
        <w:t>.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means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u w:val="single"/>
        </w:rPr>
        <w:t xml:space="preserve"> </w:t>
      </w:r>
      <w:r w:rsidRPr="005A59C9">
        <w:rPr>
          <w:rFonts w:ascii="Times New Roman" w:eastAsia="Times New Roman" w:hAnsi="Times New Roman" w:cs="Times New Roman"/>
          <w:sz w:val="24"/>
          <w:szCs w:val="24"/>
        </w:rPr>
        <w:t>of Child and Family Services, Department of Health and Human Services.</w:t>
      </w:r>
    </w:p>
    <w:p w:rsidR="005A59C9" w:rsidRPr="005A59C9" w:rsidRDefault="005A59C9" w:rsidP="005A59C9">
      <w:pPr>
        <w:widowControl/>
        <w:spacing w:after="0" w:line="240" w:lineRule="auto"/>
        <w:ind w:firstLine="360"/>
        <w:rPr>
          <w:rFonts w:ascii="Times New Roman" w:eastAsia="Times New Roman" w:hAnsi="Times New Roman" w:cs="Times New Roman"/>
          <w:b/>
          <w:sz w:val="24"/>
          <w:szCs w:val="24"/>
        </w:rPr>
      </w:pP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proofErr w:type="gramStart"/>
      <w:r w:rsidRPr="005A59C9">
        <w:rPr>
          <w:rFonts w:ascii="Times New Roman" w:eastAsia="Times New Roman" w:hAnsi="Times New Roman" w:cs="Times New Roman"/>
          <w:b/>
          <w:sz w:val="24"/>
          <w:szCs w:val="24"/>
        </w:rPr>
        <w:t>Sec.</w:t>
      </w:r>
      <w:proofErr w:type="gramEnd"/>
      <w:r w:rsidRPr="005A59C9">
        <w:rPr>
          <w:rFonts w:ascii="Times New Roman" w:eastAsia="Times New Roman" w:hAnsi="Times New Roman" w:cs="Times New Roman"/>
          <w:b/>
          <w:sz w:val="24"/>
          <w:szCs w:val="24"/>
        </w:rPr>
        <w:t xml:space="preserve">  </w:t>
      </w:r>
      <w:proofErr w:type="gramStart"/>
      <w:r w:rsidR="003B65DD">
        <w:rPr>
          <w:rFonts w:ascii="Times New Roman" w:eastAsia="Times New Roman" w:hAnsi="Times New Roman" w:cs="Times New Roman"/>
          <w:b/>
          <w:sz w:val="24"/>
          <w:szCs w:val="24"/>
        </w:rPr>
        <w:t>CCCC</w:t>
      </w:r>
      <w:r w:rsidR="003B65DD" w:rsidRPr="005A59C9">
        <w:rPr>
          <w:rFonts w:ascii="Times New Roman" w:eastAsia="Times New Roman" w:hAnsi="Times New Roman" w:cs="Times New Roman"/>
          <w:b/>
          <w:sz w:val="24"/>
          <w:szCs w:val="24"/>
        </w:rPr>
        <w:t xml:space="preserve"> </w:t>
      </w:r>
      <w:r w:rsidRPr="005A59C9">
        <w:rPr>
          <w:rFonts w:ascii="Times New Roman" w:eastAsia="Times New Roman" w:hAnsi="Times New Roman" w:cs="Times New Roman"/>
          <w:b/>
          <w:sz w:val="24"/>
          <w:szCs w:val="24"/>
        </w:rPr>
        <w:t>-6.</w:t>
      </w:r>
      <w:proofErr w:type="gramEnd"/>
      <w:r w:rsidRPr="005A59C9">
        <w:rPr>
          <w:rFonts w:ascii="Times New Roman" w:eastAsia="Times New Roman" w:hAnsi="Times New Roman" w:cs="Times New Roman"/>
          <w:sz w:val="24"/>
          <w:szCs w:val="24"/>
        </w:rPr>
        <w:t xml:space="preserve">  </w:t>
      </w:r>
      <w:r w:rsidRPr="005A59C9">
        <w:rPr>
          <w:rFonts w:ascii="Times New Roman" w:eastAsia="Times New Roman" w:hAnsi="Times New Roman" w:cs="Times New Roman"/>
          <w:b/>
          <w:sz w:val="24"/>
          <w:szCs w:val="24"/>
        </w:rPr>
        <w:t xml:space="preserve">22 MRSA §5308 </w:t>
      </w:r>
      <w:r w:rsidRPr="005A59C9">
        <w:rPr>
          <w:rFonts w:ascii="Times New Roman" w:eastAsia="Times New Roman" w:hAnsi="Times New Roman" w:cs="Times New Roman"/>
          <w:sz w:val="24"/>
          <w:szCs w:val="24"/>
        </w:rPr>
        <w:t xml:space="preserve">as amended by PL1991, c. 824, Pt. A, §48 and revised by PL 2003, c. 689, Pt. B, §6 </w:t>
      </w:r>
      <w:proofErr w:type="gramStart"/>
      <w:r w:rsidRPr="005A59C9">
        <w:rPr>
          <w:rFonts w:ascii="Times New Roman" w:eastAsia="Times New Roman" w:hAnsi="Times New Roman" w:cs="Times New Roman"/>
          <w:sz w:val="24"/>
          <w:szCs w:val="24"/>
        </w:rPr>
        <w:t>is</w:t>
      </w:r>
      <w:proofErr w:type="gramEnd"/>
      <w:r w:rsidRPr="005A59C9">
        <w:rPr>
          <w:rFonts w:ascii="Times New Roman" w:eastAsia="Times New Roman" w:hAnsi="Times New Roman" w:cs="Times New Roman"/>
          <w:sz w:val="24"/>
          <w:szCs w:val="24"/>
        </w:rPr>
        <w:t xml:space="preserve"> amended to read:</w:t>
      </w: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r w:rsidRPr="005A59C9">
        <w:rPr>
          <w:rFonts w:ascii="Times New Roman" w:eastAsia="Times New Roman" w:hAnsi="Times New Roman" w:cs="Times New Roman"/>
          <w:sz w:val="24"/>
          <w:szCs w:val="24"/>
        </w:rPr>
        <w:t xml:space="preserve">There is within the Department of Health and Human Services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of Child and Family Services.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must be a separate, distinct administrative unit, which may not be integrated in any way as a part or function of any other administrative unit of the department.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is equal in organizational level and status with other major organizational units within the department or its successors. The </w:t>
      </w:r>
      <w:proofErr w:type="spellStart"/>
      <w:r w:rsidRPr="005A59C9">
        <w:rPr>
          <w:rFonts w:ascii="Times New Roman" w:eastAsia="Times New Roman" w:hAnsi="Times New Roman" w:cs="Times New Roman"/>
          <w:strike/>
          <w:sz w:val="24"/>
          <w:szCs w:val="24"/>
        </w:rPr>
        <w:t>bureau</w:t>
      </w:r>
      <w:r w:rsidRPr="005A59C9">
        <w:rPr>
          <w:rFonts w:ascii="Times New Roman" w:eastAsia="Times New Roman" w:hAnsi="Times New Roman" w:cs="Times New Roman"/>
          <w:sz w:val="24"/>
          <w:szCs w:val="24"/>
          <w:u w:val="single"/>
        </w:rPr>
        <w:t>office</w:t>
      </w:r>
      <w:proofErr w:type="spellEnd"/>
      <w:r w:rsidRPr="005A59C9">
        <w:rPr>
          <w:rFonts w:ascii="Times New Roman" w:eastAsia="Times New Roman" w:hAnsi="Times New Roman" w:cs="Times New Roman"/>
          <w:sz w:val="24"/>
          <w:szCs w:val="24"/>
        </w:rPr>
        <w:t xml:space="preserve"> is under the immediate and full supervision of the commissioner or the chief officer of whatsoever unit succeeds the department.</w:t>
      </w: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r w:rsidRPr="005A59C9">
        <w:rPr>
          <w:rFonts w:ascii="Times New Roman" w:eastAsia="Times New Roman" w:hAnsi="Times New Roman" w:cs="Times New Roman"/>
          <w:sz w:val="24"/>
          <w:szCs w:val="24"/>
        </w:rPr>
        <w:t xml:space="preserve">It is the intent of this Part that the </w:t>
      </w:r>
      <w:r w:rsidRPr="005A59C9">
        <w:rPr>
          <w:rFonts w:ascii="Times New Roman" w:eastAsia="Times New Roman" w:hAnsi="Times New Roman" w:cs="Times New Roman"/>
          <w:strike/>
          <w:sz w:val="24"/>
          <w:szCs w:val="24"/>
        </w:rPr>
        <w:t>bureau</w:t>
      </w:r>
      <w:r w:rsidR="00A74206">
        <w:rPr>
          <w:rFonts w:ascii="Times New Roman" w:eastAsia="Times New Roman" w:hAnsi="Times New Roman" w:cs="Times New Roman"/>
          <w:strike/>
          <w:sz w:val="24"/>
          <w:szCs w:val="24"/>
        </w:rPr>
        <w:t xml:space="preserve"> </w:t>
      </w:r>
      <w:r w:rsidRPr="005A59C9">
        <w:rPr>
          <w:rFonts w:ascii="Times New Roman" w:eastAsia="Times New Roman" w:hAnsi="Times New Roman" w:cs="Times New Roman"/>
          <w:sz w:val="24"/>
          <w:szCs w:val="24"/>
          <w:u w:val="single"/>
        </w:rPr>
        <w:t>office</w:t>
      </w:r>
      <w:r w:rsidRPr="005A59C9">
        <w:rPr>
          <w:rFonts w:ascii="Times New Roman" w:eastAsia="Times New Roman" w:hAnsi="Times New Roman" w:cs="Times New Roman"/>
          <w:sz w:val="24"/>
          <w:szCs w:val="24"/>
        </w:rPr>
        <w:t xml:space="preserve"> shall function as a central office administrative unit of the department with the advice of the council and that the powers, duties, authority and responsibility of the </w:t>
      </w:r>
      <w:r w:rsidRPr="005A59C9">
        <w:rPr>
          <w:rFonts w:ascii="Times New Roman" w:eastAsia="Times New Roman" w:hAnsi="Times New Roman" w:cs="Times New Roman"/>
          <w:strike/>
          <w:sz w:val="24"/>
          <w:szCs w:val="24"/>
        </w:rPr>
        <w:t>bureau</w:t>
      </w:r>
      <w:r w:rsidR="00A74206">
        <w:rPr>
          <w:rFonts w:ascii="Times New Roman" w:eastAsia="Times New Roman" w:hAnsi="Times New Roman" w:cs="Times New Roman"/>
          <w:strike/>
          <w:sz w:val="24"/>
          <w:szCs w:val="24"/>
        </w:rPr>
        <w:t xml:space="preserve"> </w:t>
      </w:r>
      <w:r w:rsidRPr="005A59C9">
        <w:rPr>
          <w:rFonts w:ascii="Times New Roman" w:eastAsia="Times New Roman" w:hAnsi="Times New Roman" w:cs="Times New Roman"/>
          <w:sz w:val="24"/>
          <w:szCs w:val="24"/>
          <w:u w:val="single"/>
        </w:rPr>
        <w:t>office</w:t>
      </w:r>
      <w:r w:rsidRPr="005A59C9">
        <w:rPr>
          <w:rFonts w:ascii="Times New Roman" w:eastAsia="Times New Roman" w:hAnsi="Times New Roman" w:cs="Times New Roman"/>
          <w:sz w:val="24"/>
          <w:szCs w:val="24"/>
        </w:rPr>
        <w:t xml:space="preserve"> may not be delegated, decentralized or assigned to regional, local </w:t>
      </w:r>
      <w:r w:rsidRPr="005A59C9">
        <w:rPr>
          <w:rFonts w:ascii="Times New Roman" w:eastAsia="Times New Roman" w:hAnsi="Times New Roman" w:cs="Times New Roman"/>
          <w:sz w:val="24"/>
          <w:szCs w:val="24"/>
        </w:rPr>
        <w:lastRenderedPageBreak/>
        <w:t xml:space="preserve">or other units of the department, except as provided in this section, section 6108 and Title 5, section 464. Regarding any portion of this Part and Part 2 that relate to provision of services directly to eligible people through staff employed subject to the Civil Service Law by the department or other organizational units of State Government, the </w:t>
      </w:r>
      <w:r w:rsidRPr="005A59C9">
        <w:rPr>
          <w:rFonts w:ascii="Times New Roman" w:eastAsia="Times New Roman" w:hAnsi="Times New Roman" w:cs="Times New Roman"/>
          <w:strike/>
          <w:sz w:val="24"/>
          <w:szCs w:val="24"/>
        </w:rPr>
        <w:t>bureau</w:t>
      </w:r>
      <w:r w:rsidR="00A74206">
        <w:rPr>
          <w:rFonts w:ascii="Times New Roman" w:eastAsia="Times New Roman" w:hAnsi="Times New Roman" w:cs="Times New Roman"/>
          <w:strike/>
          <w:sz w:val="24"/>
          <w:szCs w:val="24"/>
        </w:rPr>
        <w:t xml:space="preserve"> </w:t>
      </w:r>
      <w:r w:rsidRPr="005A59C9">
        <w:rPr>
          <w:rFonts w:ascii="Times New Roman" w:eastAsia="Times New Roman" w:hAnsi="Times New Roman" w:cs="Times New Roman"/>
          <w:sz w:val="24"/>
          <w:szCs w:val="24"/>
          <w:u w:val="single"/>
        </w:rPr>
        <w:t>office</w:t>
      </w:r>
      <w:r w:rsidRPr="005A59C9">
        <w:rPr>
          <w:rFonts w:ascii="Times New Roman" w:eastAsia="Times New Roman" w:hAnsi="Times New Roman" w:cs="Times New Roman"/>
          <w:sz w:val="24"/>
          <w:szCs w:val="24"/>
        </w:rPr>
        <w:t xml:space="preserve"> may carry out its powers and duties through regional or other administrative units of the department or State Government.</w:t>
      </w:r>
      <w:r w:rsidRPr="005A59C9">
        <w:rPr>
          <w:rFonts w:ascii="Courier New" w:eastAsia="Times New Roman" w:hAnsi="Courier New" w:cs="Courier New"/>
          <w:sz w:val="20"/>
          <w:szCs w:val="20"/>
        </w:rPr>
        <w:t xml:space="preserve"> </w:t>
      </w: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r w:rsidRPr="005A59C9">
        <w:rPr>
          <w:rFonts w:ascii="Times New Roman" w:eastAsia="Times New Roman" w:hAnsi="Times New Roman" w:cs="Times New Roman"/>
          <w:sz w:val="24"/>
          <w:szCs w:val="24"/>
        </w:rPr>
        <w:t xml:space="preserve">Regarding any portion of this Part and Part 2 that relate to development, execution and monitoring of agreements, the </w:t>
      </w:r>
      <w:r w:rsidRPr="005A59C9">
        <w:rPr>
          <w:rFonts w:ascii="Times New Roman" w:eastAsia="Times New Roman" w:hAnsi="Times New Roman" w:cs="Times New Roman"/>
          <w:strike/>
          <w:sz w:val="24"/>
          <w:szCs w:val="24"/>
        </w:rPr>
        <w:t>bureau</w:t>
      </w:r>
      <w:r w:rsidR="00A74206">
        <w:rPr>
          <w:rFonts w:ascii="Times New Roman" w:eastAsia="Times New Roman" w:hAnsi="Times New Roman" w:cs="Times New Roman"/>
          <w:strike/>
          <w:sz w:val="24"/>
          <w:szCs w:val="24"/>
        </w:rPr>
        <w:t xml:space="preserve"> </w:t>
      </w:r>
      <w:r w:rsidRPr="005A59C9">
        <w:rPr>
          <w:rFonts w:ascii="Times New Roman" w:eastAsia="Times New Roman" w:hAnsi="Times New Roman" w:cs="Times New Roman"/>
          <w:sz w:val="24"/>
          <w:szCs w:val="24"/>
          <w:u w:val="single"/>
        </w:rPr>
        <w:t xml:space="preserve">office </w:t>
      </w:r>
      <w:r w:rsidRPr="005A59C9">
        <w:rPr>
          <w:rFonts w:ascii="Times New Roman" w:eastAsia="Times New Roman" w:hAnsi="Times New Roman" w:cs="Times New Roman"/>
          <w:sz w:val="24"/>
          <w:szCs w:val="24"/>
        </w:rPr>
        <w:t xml:space="preserve">shall carry out its powers and duties directly with public or private, nonprofit agencies without acting through other administrative units of the department as intermediaries, except as provided in section 6108. Functions relating to agreements do not require the approval of any other unit of the department, except as the </w:t>
      </w:r>
      <w:r w:rsidRPr="005A59C9">
        <w:rPr>
          <w:rFonts w:ascii="Times New Roman" w:eastAsia="Times New Roman" w:hAnsi="Times New Roman" w:cs="Times New Roman"/>
          <w:strike/>
          <w:sz w:val="24"/>
          <w:szCs w:val="24"/>
        </w:rPr>
        <w:t>bureau</w:t>
      </w:r>
      <w:r w:rsidR="00A74206">
        <w:rPr>
          <w:rFonts w:ascii="Times New Roman" w:eastAsia="Times New Roman" w:hAnsi="Times New Roman" w:cs="Times New Roman"/>
          <w:strike/>
          <w:sz w:val="24"/>
          <w:szCs w:val="24"/>
        </w:rPr>
        <w:t xml:space="preserve"> </w:t>
      </w:r>
      <w:r w:rsidRPr="005A59C9">
        <w:rPr>
          <w:rFonts w:ascii="Times New Roman" w:eastAsia="Times New Roman" w:hAnsi="Times New Roman" w:cs="Times New Roman"/>
          <w:sz w:val="24"/>
          <w:szCs w:val="24"/>
          <w:u w:val="single"/>
        </w:rPr>
        <w:t>office</w:t>
      </w:r>
      <w:r w:rsidRPr="005A59C9">
        <w:rPr>
          <w:rFonts w:ascii="Times New Roman" w:eastAsia="Times New Roman" w:hAnsi="Times New Roman" w:cs="Times New Roman"/>
          <w:sz w:val="24"/>
          <w:szCs w:val="24"/>
        </w:rPr>
        <w:t xml:space="preserve"> is responsible and accountable to the commissioner and except as the </w:t>
      </w:r>
      <w:r w:rsidRPr="005A59C9">
        <w:rPr>
          <w:rFonts w:ascii="Times New Roman" w:eastAsia="Times New Roman" w:hAnsi="Times New Roman" w:cs="Times New Roman"/>
          <w:strike/>
          <w:sz w:val="24"/>
          <w:szCs w:val="24"/>
        </w:rPr>
        <w:t>bureau</w:t>
      </w:r>
      <w:r w:rsidR="00A74206">
        <w:rPr>
          <w:rFonts w:ascii="Times New Roman" w:eastAsia="Times New Roman" w:hAnsi="Times New Roman" w:cs="Times New Roman"/>
          <w:strike/>
          <w:sz w:val="24"/>
          <w:szCs w:val="24"/>
        </w:rPr>
        <w:t xml:space="preserve"> </w:t>
      </w:r>
      <w:r w:rsidRPr="005A59C9">
        <w:rPr>
          <w:rFonts w:ascii="Times New Roman" w:eastAsia="Times New Roman" w:hAnsi="Times New Roman" w:cs="Times New Roman"/>
          <w:sz w:val="24"/>
          <w:szCs w:val="24"/>
          <w:u w:val="single"/>
        </w:rPr>
        <w:t>office</w:t>
      </w:r>
      <w:r w:rsidRPr="005A59C9">
        <w:rPr>
          <w:rFonts w:ascii="Times New Roman" w:eastAsia="Times New Roman" w:hAnsi="Times New Roman" w:cs="Times New Roman"/>
          <w:sz w:val="24"/>
          <w:szCs w:val="24"/>
        </w:rPr>
        <w:t xml:space="preserve"> shall function with the advice of the council pursuant to Title, 5, section 464 and with the consent of the Maine Committee on Aging pursuant to section 5112, subsection 3 and except as provided by section 6108. </w:t>
      </w:r>
    </w:p>
    <w:p w:rsidR="005A59C9" w:rsidRPr="005A59C9" w:rsidRDefault="005A59C9" w:rsidP="005A59C9">
      <w:pPr>
        <w:widowControl/>
        <w:spacing w:after="0" w:line="240" w:lineRule="auto"/>
        <w:ind w:firstLine="360"/>
        <w:rPr>
          <w:rFonts w:ascii="Times New Roman" w:eastAsia="Times New Roman" w:hAnsi="Times New Roman" w:cs="Times New Roman"/>
          <w:sz w:val="24"/>
          <w:szCs w:val="24"/>
        </w:rPr>
      </w:pPr>
      <w:r w:rsidRPr="005A59C9">
        <w:rPr>
          <w:rFonts w:ascii="Times New Roman" w:eastAsia="Times New Roman" w:hAnsi="Times New Roman" w:cs="Times New Roman"/>
          <w:sz w:val="24"/>
          <w:szCs w:val="24"/>
        </w:rPr>
        <w:t xml:space="preserve">The </w:t>
      </w:r>
      <w:r w:rsidRPr="005A59C9">
        <w:rPr>
          <w:rFonts w:ascii="Times New Roman" w:eastAsia="Times New Roman" w:hAnsi="Times New Roman" w:cs="Times New Roman"/>
          <w:strike/>
          <w:sz w:val="24"/>
          <w:szCs w:val="24"/>
        </w:rPr>
        <w:t>bureau</w:t>
      </w:r>
      <w:r w:rsidR="00A74206">
        <w:rPr>
          <w:rFonts w:ascii="Times New Roman" w:eastAsia="Times New Roman" w:hAnsi="Times New Roman" w:cs="Times New Roman"/>
          <w:strike/>
          <w:sz w:val="24"/>
          <w:szCs w:val="24"/>
        </w:rPr>
        <w:t xml:space="preserve"> </w:t>
      </w:r>
      <w:r w:rsidRPr="005A59C9">
        <w:rPr>
          <w:rFonts w:ascii="Times New Roman" w:eastAsia="Times New Roman" w:hAnsi="Times New Roman" w:cs="Times New Roman"/>
          <w:sz w:val="24"/>
          <w:szCs w:val="24"/>
          <w:u w:val="single"/>
        </w:rPr>
        <w:t xml:space="preserve">office </w:t>
      </w:r>
      <w:r w:rsidRPr="005A59C9">
        <w:rPr>
          <w:rFonts w:ascii="Times New Roman" w:eastAsia="Times New Roman" w:hAnsi="Times New Roman" w:cs="Times New Roman"/>
          <w:sz w:val="24"/>
          <w:szCs w:val="24"/>
        </w:rPr>
        <w:t xml:space="preserve">is the sole agency of State Government responsible for administration of this Part and Part 2 subject to the direction of the commissioner. The </w:t>
      </w:r>
      <w:r w:rsidRPr="005A59C9">
        <w:rPr>
          <w:rFonts w:ascii="Times New Roman" w:eastAsia="Times New Roman" w:hAnsi="Times New Roman" w:cs="Times New Roman"/>
          <w:strike/>
          <w:sz w:val="24"/>
          <w:szCs w:val="24"/>
        </w:rPr>
        <w:t>bureau</w:t>
      </w:r>
      <w:r w:rsidR="00A74206" w:rsidRPr="00A74206">
        <w:rPr>
          <w:rFonts w:ascii="Times New Roman" w:eastAsia="Times New Roman" w:hAnsi="Times New Roman" w:cs="Times New Roman"/>
          <w:sz w:val="24"/>
          <w:szCs w:val="24"/>
        </w:rPr>
        <w:t xml:space="preserve"> </w:t>
      </w:r>
      <w:r w:rsidRPr="005A59C9">
        <w:rPr>
          <w:rFonts w:ascii="Times New Roman" w:eastAsia="Times New Roman" w:hAnsi="Times New Roman" w:cs="Times New Roman"/>
          <w:sz w:val="24"/>
          <w:szCs w:val="24"/>
          <w:u w:val="single"/>
        </w:rPr>
        <w:t>office</w:t>
      </w:r>
      <w:r w:rsidRPr="005A59C9">
        <w:rPr>
          <w:rFonts w:ascii="Times New Roman" w:eastAsia="Times New Roman" w:hAnsi="Times New Roman" w:cs="Times New Roman"/>
          <w:sz w:val="24"/>
          <w:szCs w:val="24"/>
        </w:rPr>
        <w:t xml:space="preserve"> shall fully coordinate with appropriate state agencies and fully utilize existing support services.</w:t>
      </w:r>
    </w:p>
    <w:p w:rsidR="005A59C9" w:rsidRPr="005A59C9" w:rsidRDefault="005A59C9" w:rsidP="005A59C9">
      <w:pPr>
        <w:autoSpaceDE w:val="0"/>
        <w:autoSpaceDN w:val="0"/>
        <w:adjustRightInd w:val="0"/>
        <w:spacing w:before="120" w:after="0" w:line="240" w:lineRule="auto"/>
        <w:ind w:firstLine="480"/>
        <w:jc w:val="both"/>
        <w:rPr>
          <w:rFonts w:ascii="Times" w:eastAsiaTheme="minorEastAsia" w:hAnsi="Times" w:cs="Times"/>
          <w:sz w:val="20"/>
          <w:szCs w:val="20"/>
        </w:rPr>
      </w:pPr>
      <w:r w:rsidRPr="005A59C9">
        <w:rPr>
          <w:rFonts w:ascii="Times New Roman" w:eastAsia="Times New Roman" w:hAnsi="Times New Roman" w:cs="Times New Roman"/>
          <w:b/>
          <w:sz w:val="24"/>
          <w:szCs w:val="24"/>
        </w:rPr>
        <w:t>Sec.</w:t>
      </w:r>
      <w:r w:rsidR="00A74206">
        <w:rPr>
          <w:rFonts w:ascii="Times New Roman" w:eastAsia="Times New Roman" w:hAnsi="Times New Roman" w:cs="Times New Roman"/>
          <w:b/>
          <w:sz w:val="24"/>
          <w:szCs w:val="24"/>
        </w:rPr>
        <w:t xml:space="preserve"> </w:t>
      </w:r>
      <w:r w:rsidR="003B65DD">
        <w:rPr>
          <w:rFonts w:ascii="Times New Roman" w:eastAsia="Times New Roman" w:hAnsi="Times New Roman" w:cs="Times New Roman"/>
          <w:b/>
          <w:sz w:val="24"/>
          <w:szCs w:val="24"/>
        </w:rPr>
        <w:t>CCCC</w:t>
      </w:r>
      <w:r w:rsidR="003B65DD" w:rsidRPr="005A59C9">
        <w:rPr>
          <w:rFonts w:ascii="Times New Roman" w:eastAsia="Times New Roman" w:hAnsi="Times New Roman" w:cs="Times New Roman"/>
          <w:b/>
          <w:sz w:val="24"/>
          <w:szCs w:val="24"/>
        </w:rPr>
        <w:t xml:space="preserve"> </w:t>
      </w:r>
      <w:r w:rsidRPr="005A59C9">
        <w:rPr>
          <w:rFonts w:ascii="Times New Roman" w:eastAsia="Times New Roman" w:hAnsi="Times New Roman" w:cs="Times New Roman"/>
          <w:b/>
          <w:sz w:val="24"/>
          <w:szCs w:val="24"/>
        </w:rPr>
        <w:t>-7.</w:t>
      </w:r>
      <w:r w:rsidRPr="005A59C9">
        <w:rPr>
          <w:rFonts w:ascii="Times New Roman" w:eastAsia="Times New Roman" w:hAnsi="Times New Roman" w:cs="Times New Roman"/>
          <w:sz w:val="24"/>
          <w:szCs w:val="24"/>
        </w:rPr>
        <w:t xml:space="preserve">  </w:t>
      </w:r>
      <w:proofErr w:type="gramStart"/>
      <w:r w:rsidRPr="005A59C9">
        <w:rPr>
          <w:rFonts w:ascii="Times New Roman" w:eastAsiaTheme="minorEastAsia" w:hAnsi="Times New Roman" w:cs="Times New Roman"/>
          <w:b/>
          <w:bCs/>
          <w:color w:val="000000"/>
          <w:sz w:val="28"/>
          <w:szCs w:val="28"/>
        </w:rPr>
        <w:t>Contingent revision clause.</w:t>
      </w:r>
      <w:proofErr w:type="gramEnd"/>
      <w:r w:rsidRPr="005A59C9">
        <w:rPr>
          <w:rFonts w:ascii="Times New Roman" w:eastAsiaTheme="minorEastAsia" w:hAnsi="Times New Roman" w:cs="Times New Roman"/>
          <w:color w:val="000000"/>
          <w:sz w:val="24"/>
          <w:szCs w:val="24"/>
        </w:rPr>
        <w:t xml:space="preserve">  Wherever in the Maine Revised Statutes, Title 22, </w:t>
      </w:r>
      <w:proofErr w:type="gramStart"/>
      <w:r w:rsidRPr="005A59C9">
        <w:rPr>
          <w:rFonts w:ascii="Times New Roman" w:eastAsiaTheme="minorEastAsia" w:hAnsi="Times New Roman" w:cs="Times New Roman"/>
          <w:color w:val="000000"/>
          <w:sz w:val="24"/>
          <w:szCs w:val="24"/>
        </w:rPr>
        <w:t>the</w:t>
      </w:r>
      <w:proofErr w:type="gramEnd"/>
      <w:r w:rsidRPr="005A59C9">
        <w:rPr>
          <w:rFonts w:ascii="Times New Roman" w:eastAsiaTheme="minorEastAsia" w:hAnsi="Times New Roman" w:cs="Times New Roman"/>
          <w:color w:val="000000"/>
          <w:sz w:val="24"/>
          <w:szCs w:val="24"/>
        </w:rPr>
        <w:t xml:space="preserve"> words "Bureau of Child and Family Services” appear or reference is made to that bureau within the Department of Health and Human Services, they are amended to read or mean, as appropriate, "Office of Child and Family Services". The </w:t>
      </w:r>
      <w:proofErr w:type="spellStart"/>
      <w:r w:rsidRPr="005A59C9">
        <w:rPr>
          <w:rFonts w:ascii="Times New Roman" w:eastAsiaTheme="minorEastAsia" w:hAnsi="Times New Roman" w:cs="Times New Roman"/>
          <w:color w:val="000000"/>
          <w:sz w:val="24"/>
          <w:szCs w:val="24"/>
        </w:rPr>
        <w:t>Revisor</w:t>
      </w:r>
      <w:proofErr w:type="spellEnd"/>
      <w:r w:rsidRPr="005A59C9">
        <w:rPr>
          <w:rFonts w:ascii="Times New Roman" w:eastAsiaTheme="minorEastAsia" w:hAnsi="Times New Roman" w:cs="Times New Roman"/>
          <w:color w:val="000000"/>
          <w:sz w:val="24"/>
          <w:szCs w:val="24"/>
        </w:rPr>
        <w:t xml:space="preserve"> of Statutes shall implement this revision when updating, publishing or republishing the statutes.</w:t>
      </w:r>
    </w:p>
    <w:p w:rsidR="005A59C9" w:rsidRPr="005A59C9" w:rsidRDefault="005A59C9" w:rsidP="005A59C9">
      <w:pPr>
        <w:widowControl/>
        <w:spacing w:after="0" w:line="240" w:lineRule="auto"/>
        <w:rPr>
          <w:rFonts w:ascii="Times New Roman" w:eastAsia="Times New Roman" w:hAnsi="Times New Roman" w:cs="Times New Roman"/>
          <w:sz w:val="24"/>
          <w:szCs w:val="24"/>
        </w:rPr>
      </w:pPr>
    </w:p>
    <w:p w:rsidR="005A59C9" w:rsidRPr="005A59C9" w:rsidRDefault="005A59C9" w:rsidP="005A59C9">
      <w:pPr>
        <w:widowControl/>
        <w:spacing w:after="0" w:line="240" w:lineRule="auto"/>
        <w:rPr>
          <w:rFonts w:ascii="Times New Roman" w:eastAsia="Times New Roman" w:hAnsi="Times New Roman" w:cs="Times New Roman"/>
          <w:sz w:val="24"/>
          <w:szCs w:val="24"/>
        </w:rPr>
      </w:pPr>
    </w:p>
    <w:p w:rsidR="005A59C9" w:rsidRPr="005A59C9" w:rsidRDefault="005A59C9" w:rsidP="005A59C9">
      <w:pPr>
        <w:widowControl/>
        <w:spacing w:after="0" w:line="240" w:lineRule="auto"/>
        <w:jc w:val="center"/>
        <w:rPr>
          <w:rFonts w:ascii="Times New Roman" w:eastAsia="Times New Roman" w:hAnsi="Times New Roman" w:cs="Times New Roman"/>
          <w:b/>
          <w:sz w:val="24"/>
          <w:szCs w:val="24"/>
        </w:rPr>
      </w:pPr>
      <w:r w:rsidRPr="005A59C9">
        <w:rPr>
          <w:rFonts w:ascii="Times New Roman" w:eastAsia="Times New Roman" w:hAnsi="Times New Roman" w:cs="Times New Roman"/>
          <w:b/>
          <w:sz w:val="24"/>
          <w:szCs w:val="24"/>
        </w:rPr>
        <w:t>SUMMARY</w:t>
      </w:r>
    </w:p>
    <w:p w:rsidR="005A59C9" w:rsidRPr="005A59C9" w:rsidRDefault="005A59C9" w:rsidP="005A59C9">
      <w:pPr>
        <w:widowControl/>
        <w:spacing w:after="0" w:line="240" w:lineRule="auto"/>
        <w:jc w:val="center"/>
        <w:rPr>
          <w:rFonts w:ascii="Times New Roman" w:eastAsia="Times New Roman" w:hAnsi="Times New Roman" w:cs="Times New Roman"/>
          <w:b/>
          <w:sz w:val="24"/>
          <w:szCs w:val="24"/>
        </w:rPr>
      </w:pPr>
      <w:r w:rsidRPr="005A59C9">
        <w:rPr>
          <w:rFonts w:ascii="Times New Roman" w:eastAsia="Times New Roman" w:hAnsi="Times New Roman" w:cs="Times New Roman"/>
          <w:b/>
          <w:sz w:val="24"/>
          <w:szCs w:val="24"/>
        </w:rPr>
        <w:t>PART</w:t>
      </w:r>
      <w:r>
        <w:rPr>
          <w:rFonts w:ascii="Times New Roman" w:eastAsia="Times New Roman" w:hAnsi="Times New Roman" w:cs="Times New Roman"/>
          <w:b/>
          <w:sz w:val="24"/>
          <w:szCs w:val="24"/>
        </w:rPr>
        <w:t xml:space="preserve"> </w:t>
      </w:r>
      <w:r w:rsidR="003B65DD">
        <w:rPr>
          <w:rFonts w:ascii="Times New Roman" w:eastAsia="Times New Roman" w:hAnsi="Times New Roman" w:cs="Times New Roman"/>
          <w:b/>
          <w:sz w:val="24"/>
          <w:szCs w:val="24"/>
        </w:rPr>
        <w:t>CCCC</w:t>
      </w:r>
    </w:p>
    <w:p w:rsidR="005A59C9" w:rsidRPr="005A59C9" w:rsidRDefault="00F735A4" w:rsidP="005A59C9">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5A59C9" w:rsidRPr="005A59C9" w:rsidRDefault="005A59C9" w:rsidP="00F735A4">
      <w:pPr>
        <w:widowControl/>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This Part</w:t>
      </w:r>
      <w:r w:rsidRPr="005A59C9">
        <w:rPr>
          <w:rFonts w:ascii="Times New Roman" w:eastAsia="Times New Roman" w:hAnsi="Times New Roman" w:cs="Times New Roman"/>
          <w:sz w:val="24"/>
          <w:szCs w:val="24"/>
        </w:rPr>
        <w:t xml:space="preserve"> renames the Bureau of Child and Family Services to the Office of Child and Family </w:t>
      </w:r>
      <w:r w:rsidR="0038750D">
        <w:rPr>
          <w:rFonts w:ascii="Times New Roman" w:eastAsia="Times New Roman" w:hAnsi="Times New Roman" w:cs="Times New Roman"/>
          <w:sz w:val="24"/>
          <w:szCs w:val="24"/>
        </w:rPr>
        <w:t xml:space="preserve">Services </w:t>
      </w:r>
      <w:r w:rsidRPr="005A59C9">
        <w:rPr>
          <w:rFonts w:ascii="Times New Roman" w:eastAsia="Times New Roman" w:hAnsi="Times New Roman" w:cs="Times New Roman"/>
          <w:sz w:val="24"/>
          <w:szCs w:val="24"/>
        </w:rPr>
        <w:t>within the Department of Health and Human Services and revises any statutes that contain references to Bureau of Child and Family Services</w:t>
      </w:r>
    </w:p>
    <w:p w:rsidR="005A59C9" w:rsidRDefault="005A59C9"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AA61AE" w:rsidRDefault="00AA61AE" w:rsidP="00293210">
      <w:pPr>
        <w:widowControl/>
        <w:spacing w:before="100" w:after="100" w:line="240" w:lineRule="auto"/>
        <w:ind w:left="360" w:firstLine="360"/>
        <w:jc w:val="both"/>
      </w:pPr>
    </w:p>
    <w:p w:rsidR="007E110E" w:rsidRDefault="007E110E">
      <w:pPr>
        <w:widowControl/>
      </w:pPr>
      <w:r>
        <w:br w:type="page"/>
      </w:r>
    </w:p>
    <w:p w:rsidR="00560DB9" w:rsidRDefault="00560DB9" w:rsidP="00293210">
      <w:pPr>
        <w:widowControl/>
        <w:spacing w:before="100" w:after="100" w:line="240" w:lineRule="auto"/>
        <w:ind w:left="360" w:firstLine="360"/>
        <w:jc w:val="both"/>
      </w:pPr>
    </w:p>
    <w:p w:rsidR="00FC3425" w:rsidRDefault="00FC3425" w:rsidP="00AA61AE">
      <w:pPr>
        <w:autoSpaceDE w:val="0"/>
        <w:autoSpaceDN w:val="0"/>
        <w:adjustRightInd w:val="0"/>
        <w:spacing w:before="240" w:after="0" w:line="240" w:lineRule="auto"/>
        <w:rPr>
          <w:rFonts w:ascii="Times New Roman" w:eastAsia="Calibri" w:hAnsi="Times New Roman" w:cs="Times New Roman"/>
          <w:b/>
          <w:bCs/>
          <w:sz w:val="24"/>
          <w:szCs w:val="24"/>
        </w:rPr>
      </w:pPr>
    </w:p>
    <w:p w:rsidR="00AA61AE" w:rsidRDefault="00AA61AE" w:rsidP="00AA61AE">
      <w:pPr>
        <w:autoSpaceDE w:val="0"/>
        <w:autoSpaceDN w:val="0"/>
        <w:adjustRightInd w:val="0"/>
        <w:spacing w:before="240" w:after="0" w:line="240" w:lineRule="auto"/>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 xml:space="preserve">a new Part </w:t>
      </w:r>
      <w:r>
        <w:rPr>
          <w:rFonts w:ascii="Times New Roman" w:eastAsia="Calibri" w:hAnsi="Times New Roman" w:cs="Times New Roman"/>
          <w:b/>
          <w:bCs/>
          <w:sz w:val="24"/>
          <w:szCs w:val="24"/>
        </w:rPr>
        <w:t>DDDD</w:t>
      </w:r>
    </w:p>
    <w:p w:rsidR="00AA61AE" w:rsidRDefault="00AA61AE" w:rsidP="00293210">
      <w:pPr>
        <w:widowControl/>
        <w:spacing w:before="100" w:after="100" w:line="240" w:lineRule="auto"/>
        <w:ind w:left="360" w:firstLine="360"/>
        <w:jc w:val="both"/>
      </w:pPr>
    </w:p>
    <w:p w:rsidR="00AA61AE" w:rsidRPr="00AA61AE" w:rsidRDefault="00AA61AE" w:rsidP="00AA61AE">
      <w:pPr>
        <w:widowControl/>
        <w:jc w:val="center"/>
        <w:rPr>
          <w:rFonts w:ascii="Times New Roman" w:hAnsi="Times New Roman" w:cs="Times New Roman"/>
          <w:b/>
          <w:sz w:val="24"/>
          <w:szCs w:val="24"/>
        </w:rPr>
      </w:pPr>
      <w:r w:rsidRPr="00AA61AE">
        <w:rPr>
          <w:rFonts w:ascii="Times New Roman" w:hAnsi="Times New Roman" w:cs="Times New Roman"/>
          <w:b/>
          <w:sz w:val="24"/>
          <w:szCs w:val="24"/>
        </w:rPr>
        <w:t xml:space="preserve">PART </w:t>
      </w:r>
      <w:r>
        <w:rPr>
          <w:rFonts w:ascii="Times New Roman" w:hAnsi="Times New Roman" w:cs="Times New Roman"/>
          <w:b/>
          <w:sz w:val="24"/>
          <w:szCs w:val="24"/>
        </w:rPr>
        <w:t>DDD</w:t>
      </w:r>
      <w:r w:rsidR="00F037E8">
        <w:rPr>
          <w:rFonts w:ascii="Times New Roman" w:hAnsi="Times New Roman" w:cs="Times New Roman"/>
          <w:b/>
          <w:sz w:val="24"/>
          <w:szCs w:val="24"/>
        </w:rPr>
        <w:t>D</w:t>
      </w:r>
    </w:p>
    <w:p w:rsidR="00AA61AE" w:rsidRPr="00414CB0" w:rsidRDefault="00AA61AE" w:rsidP="00AA61AE">
      <w:pPr>
        <w:widowControl/>
        <w:spacing w:before="100" w:beforeAutospacing="1" w:after="100" w:afterAutospacing="1" w:line="240" w:lineRule="auto"/>
        <w:jc w:val="both"/>
        <w:rPr>
          <w:rFonts w:ascii="Times New Roman" w:eastAsia="Times New Roman" w:hAnsi="Times New Roman" w:cs="Times New Roman"/>
          <w:color w:val="000000"/>
          <w:sz w:val="24"/>
          <w:szCs w:val="24"/>
        </w:rPr>
      </w:pPr>
      <w:r w:rsidRPr="00AA61AE">
        <w:rPr>
          <w:rFonts w:ascii="Times New Roman" w:eastAsia="Times New Roman" w:hAnsi="Times New Roman" w:cs="Times New Roman"/>
          <w:b/>
          <w:bCs/>
          <w:color w:val="000000"/>
          <w:sz w:val="28"/>
          <w:szCs w:val="28"/>
        </w:rPr>
        <w:tab/>
      </w:r>
      <w:proofErr w:type="gramStart"/>
      <w:r w:rsidRPr="00414CB0">
        <w:rPr>
          <w:rFonts w:ascii="Times New Roman" w:eastAsia="Times New Roman" w:hAnsi="Times New Roman" w:cs="Times New Roman"/>
          <w:b/>
          <w:bCs/>
          <w:color w:val="000000"/>
          <w:sz w:val="24"/>
          <w:szCs w:val="24"/>
        </w:rPr>
        <w:t>Sec. DDDD-1.</w:t>
      </w:r>
      <w:proofErr w:type="gramEnd"/>
      <w:r w:rsidRPr="00414CB0">
        <w:rPr>
          <w:rFonts w:ascii="Times New Roman" w:eastAsia="Times New Roman" w:hAnsi="Times New Roman" w:cs="Times New Roman"/>
          <w:b/>
          <w:bCs/>
          <w:color w:val="000000"/>
          <w:sz w:val="24"/>
          <w:szCs w:val="24"/>
        </w:rPr>
        <w:t xml:space="preserve"> </w:t>
      </w:r>
      <w:proofErr w:type="gramStart"/>
      <w:r w:rsidRPr="00414CB0">
        <w:rPr>
          <w:rFonts w:ascii="Times New Roman" w:eastAsia="Times New Roman" w:hAnsi="Times New Roman" w:cs="Times New Roman"/>
          <w:b/>
          <w:bCs/>
          <w:color w:val="000000"/>
          <w:sz w:val="24"/>
          <w:szCs w:val="24"/>
        </w:rPr>
        <w:t>Transfers; unexpended funds; Maine Community Policing Institute Surcharge Fund; Other Special Revenue Funds balances</w:t>
      </w:r>
      <w:r w:rsidR="003C178D" w:rsidRPr="00414CB0">
        <w:rPr>
          <w:rFonts w:ascii="Times New Roman" w:eastAsia="Times New Roman" w:hAnsi="Times New Roman" w:cs="Times New Roman"/>
          <w:b/>
          <w:bCs/>
          <w:color w:val="000000"/>
          <w:sz w:val="24"/>
          <w:szCs w:val="24"/>
        </w:rPr>
        <w:t>.</w:t>
      </w:r>
      <w:proofErr w:type="gramEnd"/>
      <w:r w:rsidRPr="00414CB0">
        <w:rPr>
          <w:rFonts w:ascii="Times New Roman" w:eastAsia="Times New Roman" w:hAnsi="Times New Roman" w:cs="Times New Roman"/>
          <w:b/>
          <w:bCs/>
          <w:color w:val="000000"/>
          <w:sz w:val="24"/>
          <w:szCs w:val="24"/>
        </w:rPr>
        <w:t xml:space="preserve"> </w:t>
      </w:r>
      <w:r w:rsidRPr="00414CB0">
        <w:rPr>
          <w:rFonts w:ascii="Times New Roman" w:eastAsia="Times New Roman" w:hAnsi="Times New Roman" w:cs="Times New Roman"/>
          <w:color w:val="000000"/>
          <w:sz w:val="24"/>
          <w:szCs w:val="24"/>
        </w:rPr>
        <w:t>Notwithstanding any other provision of law</w:t>
      </w:r>
      <w:r w:rsidR="003C178D" w:rsidRPr="00414CB0">
        <w:rPr>
          <w:rFonts w:ascii="Times New Roman" w:eastAsia="Times New Roman" w:hAnsi="Times New Roman" w:cs="Times New Roman"/>
          <w:color w:val="000000"/>
          <w:sz w:val="24"/>
          <w:szCs w:val="24"/>
        </w:rPr>
        <w:t>,</w:t>
      </w:r>
      <w:r w:rsidRPr="00414CB0">
        <w:rPr>
          <w:rFonts w:ascii="Times New Roman" w:eastAsia="Times New Roman" w:hAnsi="Times New Roman" w:cs="Times New Roman"/>
          <w:color w:val="000000"/>
          <w:sz w:val="24"/>
          <w:szCs w:val="24"/>
        </w:rPr>
        <w:t xml:space="preserve"> the State Controller shall transfer the remaining balance of $76,326.56, no later than June 30, 2014, from </w:t>
      </w:r>
      <w:r w:rsidR="009938A1" w:rsidRPr="00414CB0">
        <w:rPr>
          <w:rFonts w:ascii="Times New Roman" w:eastAsia="Times New Roman" w:hAnsi="Times New Roman" w:cs="Times New Roman"/>
          <w:color w:val="000000"/>
          <w:sz w:val="24"/>
          <w:szCs w:val="24"/>
        </w:rPr>
        <w:t xml:space="preserve">the </w:t>
      </w:r>
      <w:r w:rsidRPr="00414CB0">
        <w:rPr>
          <w:rFonts w:ascii="Times New Roman" w:eastAsia="Times New Roman" w:hAnsi="Times New Roman" w:cs="Times New Roman"/>
          <w:bCs/>
          <w:sz w:val="24"/>
          <w:szCs w:val="24"/>
        </w:rPr>
        <w:t xml:space="preserve">Maine Community Policing Institute Surcharge Fund, Other Special Revenue Funds account </w:t>
      </w:r>
      <w:r w:rsidRPr="00414CB0">
        <w:rPr>
          <w:rFonts w:ascii="Times New Roman" w:eastAsia="Times New Roman" w:hAnsi="Times New Roman" w:cs="Times New Roman"/>
          <w:color w:val="000000"/>
          <w:sz w:val="24"/>
          <w:szCs w:val="24"/>
        </w:rPr>
        <w:t>in the Board of Trustees of the University of Maine System to the Gener</w:t>
      </w:r>
      <w:r w:rsidR="009938A1" w:rsidRPr="00414CB0">
        <w:rPr>
          <w:rFonts w:ascii="Times New Roman" w:eastAsia="Times New Roman" w:hAnsi="Times New Roman" w:cs="Times New Roman"/>
          <w:color w:val="000000"/>
          <w:sz w:val="24"/>
          <w:szCs w:val="24"/>
        </w:rPr>
        <w:t>al Fund unappropriated surplus.</w:t>
      </w:r>
    </w:p>
    <w:p w:rsidR="00AA61AE" w:rsidRPr="00AA61AE" w:rsidRDefault="00AA61AE" w:rsidP="00AA61AE">
      <w:pPr>
        <w:widowControl/>
        <w:spacing w:after="0" w:line="240" w:lineRule="auto"/>
        <w:jc w:val="center"/>
        <w:rPr>
          <w:rFonts w:ascii="Times New Roman" w:eastAsia="Times New Roman" w:hAnsi="Times New Roman" w:cs="Times New Roman"/>
          <w:b/>
          <w:color w:val="000000"/>
          <w:sz w:val="24"/>
          <w:szCs w:val="24"/>
        </w:rPr>
      </w:pPr>
      <w:r w:rsidRPr="00AA61AE">
        <w:rPr>
          <w:rFonts w:ascii="Times New Roman" w:eastAsia="Times New Roman" w:hAnsi="Times New Roman" w:cs="Times New Roman"/>
          <w:b/>
          <w:color w:val="000000"/>
          <w:sz w:val="24"/>
          <w:szCs w:val="24"/>
        </w:rPr>
        <w:t>SUMMARY</w:t>
      </w:r>
    </w:p>
    <w:p w:rsidR="00AA61AE" w:rsidRPr="00AA61AE" w:rsidRDefault="00AA61AE" w:rsidP="00AA61AE">
      <w:pPr>
        <w:widowControl/>
        <w:spacing w:after="100" w:afterAutospacing="1" w:line="240" w:lineRule="auto"/>
        <w:jc w:val="center"/>
        <w:rPr>
          <w:rFonts w:ascii="Times New Roman" w:eastAsia="Times New Roman" w:hAnsi="Times New Roman" w:cs="Times New Roman"/>
          <w:b/>
          <w:color w:val="000000"/>
          <w:sz w:val="24"/>
          <w:szCs w:val="24"/>
        </w:rPr>
      </w:pPr>
      <w:r w:rsidRPr="00AA61AE">
        <w:rPr>
          <w:rFonts w:ascii="Times New Roman" w:eastAsia="Times New Roman" w:hAnsi="Times New Roman" w:cs="Times New Roman"/>
          <w:b/>
          <w:color w:val="000000"/>
          <w:sz w:val="24"/>
          <w:szCs w:val="24"/>
        </w:rPr>
        <w:t xml:space="preserve">PART </w:t>
      </w:r>
      <w:r>
        <w:rPr>
          <w:rFonts w:ascii="Times New Roman" w:eastAsia="Times New Roman" w:hAnsi="Times New Roman" w:cs="Times New Roman"/>
          <w:b/>
          <w:color w:val="000000"/>
          <w:sz w:val="24"/>
          <w:szCs w:val="24"/>
        </w:rPr>
        <w:t>DDDD</w:t>
      </w:r>
    </w:p>
    <w:p w:rsidR="00AA61AE" w:rsidRPr="00AA61AE" w:rsidRDefault="00AA61AE" w:rsidP="00AA61AE">
      <w:pPr>
        <w:widowControl/>
        <w:spacing w:before="100" w:beforeAutospacing="1" w:after="100" w:afterAutospacing="1" w:line="240" w:lineRule="auto"/>
        <w:jc w:val="both"/>
        <w:rPr>
          <w:rFonts w:ascii="Times New Roman" w:eastAsia="Times New Roman" w:hAnsi="Times New Roman" w:cs="Times New Roman"/>
          <w:bCs/>
          <w:sz w:val="24"/>
          <w:szCs w:val="24"/>
        </w:rPr>
      </w:pPr>
      <w:r w:rsidRPr="00AA61AE">
        <w:rPr>
          <w:rFonts w:ascii="Times New Roman" w:eastAsia="Times New Roman" w:hAnsi="Times New Roman" w:cs="Times New Roman"/>
          <w:bCs/>
          <w:sz w:val="24"/>
          <w:szCs w:val="24"/>
        </w:rPr>
        <w:tab/>
        <w:t xml:space="preserve">This Part requires the State Controller to transfer the remaining balance of $76,326.56 </w:t>
      </w:r>
      <w:r w:rsidRPr="00AA61AE">
        <w:rPr>
          <w:rFonts w:ascii="Times New Roman" w:eastAsia="Times New Roman" w:hAnsi="Times New Roman" w:cs="Times New Roman"/>
          <w:color w:val="000000"/>
          <w:sz w:val="24"/>
          <w:szCs w:val="24"/>
        </w:rPr>
        <w:t xml:space="preserve">from </w:t>
      </w:r>
      <w:r w:rsidRPr="00AA61AE">
        <w:rPr>
          <w:rFonts w:ascii="Times New Roman" w:eastAsia="Times New Roman" w:hAnsi="Times New Roman" w:cs="Times New Roman"/>
          <w:bCs/>
          <w:sz w:val="24"/>
          <w:szCs w:val="24"/>
        </w:rPr>
        <w:t xml:space="preserve">Maine Community Policing Institute Surcharge Fund, Other Special Revenue Funds account within the </w:t>
      </w:r>
      <w:r w:rsidRPr="00AA61AE">
        <w:rPr>
          <w:rFonts w:ascii="Times New Roman" w:eastAsia="Times New Roman" w:hAnsi="Times New Roman" w:cs="Times New Roman"/>
          <w:color w:val="000000"/>
          <w:sz w:val="24"/>
          <w:szCs w:val="24"/>
        </w:rPr>
        <w:t>Board of Trustees of the University of Maine System</w:t>
      </w:r>
      <w:r w:rsidRPr="00AA61AE">
        <w:rPr>
          <w:rFonts w:ascii="Times New Roman" w:eastAsia="Times New Roman" w:hAnsi="Times New Roman" w:cs="Times New Roman"/>
          <w:bCs/>
          <w:sz w:val="24"/>
          <w:szCs w:val="24"/>
        </w:rPr>
        <w:t xml:space="preserve"> to the unappropriated surplus of the General Fund by the close of fiscal year 2013-14.</w:t>
      </w:r>
    </w:p>
    <w:p w:rsidR="0019314B" w:rsidRDefault="0019314B">
      <w:pPr>
        <w:widowControl/>
      </w:pPr>
      <w:r>
        <w:br w:type="page"/>
      </w:r>
    </w:p>
    <w:p w:rsidR="001855B5" w:rsidRDefault="001855B5" w:rsidP="00AA61AE">
      <w:pPr>
        <w:autoSpaceDE w:val="0"/>
        <w:autoSpaceDN w:val="0"/>
        <w:adjustRightInd w:val="0"/>
        <w:spacing w:before="240" w:after="0" w:line="240" w:lineRule="auto"/>
        <w:rPr>
          <w:rFonts w:ascii="Times New Roman" w:eastAsia="Calibri" w:hAnsi="Times New Roman" w:cs="Times New Roman"/>
          <w:b/>
          <w:bCs/>
          <w:sz w:val="24"/>
          <w:szCs w:val="24"/>
        </w:rPr>
      </w:pPr>
    </w:p>
    <w:p w:rsidR="00AA61AE" w:rsidRDefault="00AA61AE" w:rsidP="00AA61AE">
      <w:pPr>
        <w:autoSpaceDE w:val="0"/>
        <w:autoSpaceDN w:val="0"/>
        <w:adjustRightInd w:val="0"/>
        <w:spacing w:before="240" w:after="0" w:line="240" w:lineRule="auto"/>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 xml:space="preserve">a new Part </w:t>
      </w:r>
      <w:r>
        <w:rPr>
          <w:rFonts w:ascii="Times New Roman" w:eastAsia="Calibri" w:hAnsi="Times New Roman" w:cs="Times New Roman"/>
          <w:b/>
          <w:bCs/>
          <w:sz w:val="24"/>
          <w:szCs w:val="24"/>
        </w:rPr>
        <w:t>EEEE</w:t>
      </w:r>
    </w:p>
    <w:p w:rsidR="00AA61AE" w:rsidRDefault="00AA61AE" w:rsidP="00293210">
      <w:pPr>
        <w:widowControl/>
        <w:spacing w:before="100" w:after="100" w:line="240" w:lineRule="auto"/>
        <w:ind w:left="360" w:firstLine="360"/>
        <w:jc w:val="both"/>
      </w:pPr>
    </w:p>
    <w:p w:rsidR="00AA61AE" w:rsidRPr="00AA61AE" w:rsidRDefault="00AA61AE" w:rsidP="00AA61AE">
      <w:pPr>
        <w:widowControl/>
        <w:jc w:val="center"/>
        <w:rPr>
          <w:rFonts w:ascii="Times New Roman" w:hAnsi="Times New Roman" w:cs="Times New Roman"/>
          <w:b/>
          <w:sz w:val="24"/>
          <w:szCs w:val="24"/>
        </w:rPr>
      </w:pPr>
      <w:r w:rsidRPr="00AA61AE">
        <w:rPr>
          <w:rFonts w:ascii="Times New Roman" w:hAnsi="Times New Roman" w:cs="Times New Roman"/>
          <w:b/>
          <w:sz w:val="24"/>
          <w:szCs w:val="24"/>
        </w:rPr>
        <w:t xml:space="preserve">PART </w:t>
      </w:r>
      <w:r>
        <w:rPr>
          <w:rFonts w:ascii="Times New Roman" w:hAnsi="Times New Roman" w:cs="Times New Roman"/>
          <w:b/>
          <w:sz w:val="24"/>
          <w:szCs w:val="24"/>
        </w:rPr>
        <w:t>EEEE</w:t>
      </w:r>
    </w:p>
    <w:p w:rsidR="00AA61AE" w:rsidRPr="004300E8" w:rsidRDefault="00AA61AE" w:rsidP="00AA61AE">
      <w:pPr>
        <w:widowControl/>
        <w:spacing w:before="100" w:beforeAutospacing="1" w:after="100" w:afterAutospacing="1" w:line="240" w:lineRule="auto"/>
        <w:jc w:val="both"/>
        <w:rPr>
          <w:rFonts w:ascii="Times New Roman" w:eastAsia="Times New Roman" w:hAnsi="Times New Roman" w:cs="Times New Roman"/>
          <w:bCs/>
          <w:sz w:val="24"/>
          <w:szCs w:val="24"/>
        </w:rPr>
      </w:pPr>
      <w:r w:rsidRPr="00AA61AE">
        <w:rPr>
          <w:rFonts w:ascii="Times New Roman" w:eastAsia="Times New Roman" w:hAnsi="Times New Roman" w:cs="Times New Roman"/>
          <w:b/>
          <w:bCs/>
          <w:color w:val="000000"/>
          <w:sz w:val="28"/>
          <w:szCs w:val="28"/>
        </w:rPr>
        <w:tab/>
      </w:r>
      <w:proofErr w:type="gramStart"/>
      <w:r w:rsidRPr="004300E8">
        <w:rPr>
          <w:rFonts w:ascii="Times New Roman" w:eastAsia="Times New Roman" w:hAnsi="Times New Roman" w:cs="Times New Roman"/>
          <w:b/>
          <w:sz w:val="24"/>
          <w:szCs w:val="24"/>
        </w:rPr>
        <w:t>Sec. EEEE-1.</w:t>
      </w:r>
      <w:proofErr w:type="gramEnd"/>
      <w:r w:rsidRPr="004300E8">
        <w:rPr>
          <w:rFonts w:ascii="Times New Roman" w:eastAsia="Times New Roman" w:hAnsi="Times New Roman" w:cs="Times New Roman"/>
          <w:b/>
          <w:sz w:val="24"/>
          <w:szCs w:val="24"/>
        </w:rPr>
        <w:t xml:space="preserve"> </w:t>
      </w:r>
      <w:proofErr w:type="gramStart"/>
      <w:r w:rsidRPr="004300E8">
        <w:rPr>
          <w:rFonts w:ascii="Times New Roman" w:eastAsia="Times New Roman" w:hAnsi="Times New Roman" w:cs="Times New Roman"/>
          <w:b/>
          <w:bCs/>
          <w:sz w:val="24"/>
          <w:szCs w:val="24"/>
        </w:rPr>
        <w:t>Lewiston-Auburn College Teacher Education Program.</w:t>
      </w:r>
      <w:proofErr w:type="gramEnd"/>
      <w:r w:rsidRPr="004300E8">
        <w:rPr>
          <w:rFonts w:ascii="Times New Roman" w:eastAsia="Times New Roman" w:hAnsi="Times New Roman" w:cs="Times New Roman"/>
          <w:bCs/>
          <w:sz w:val="24"/>
          <w:szCs w:val="24"/>
        </w:rPr>
        <w:t xml:space="preserve">  Notwithstanding Public Law 2001, chapter 439, Part. P, § 1, the University of Maine System is authorized to expand the Lewiston-Auburn College Teacher Education Endowment to include students working in grades K-12, as well as programs in Early Childhood Studies.  Proceeds from the endowment may be used for internships or scholarships.</w:t>
      </w:r>
    </w:p>
    <w:p w:rsidR="00AA61AE" w:rsidRPr="00AA61AE" w:rsidRDefault="00AA61AE" w:rsidP="00AA61AE">
      <w:pPr>
        <w:widowControl/>
        <w:spacing w:before="100" w:beforeAutospacing="1" w:after="100" w:afterAutospacing="1" w:line="240" w:lineRule="auto"/>
        <w:jc w:val="both"/>
        <w:rPr>
          <w:rFonts w:ascii="Times New Roman" w:eastAsia="Times New Roman" w:hAnsi="Times New Roman" w:cs="Times New Roman"/>
          <w:color w:val="000000"/>
          <w:sz w:val="24"/>
          <w:szCs w:val="24"/>
        </w:rPr>
      </w:pPr>
    </w:p>
    <w:p w:rsidR="00AA61AE" w:rsidRPr="00AA61AE" w:rsidRDefault="00AA61AE" w:rsidP="00AA61AE">
      <w:pPr>
        <w:widowControl/>
        <w:spacing w:before="100" w:beforeAutospacing="1" w:after="0" w:line="240" w:lineRule="auto"/>
        <w:jc w:val="center"/>
        <w:rPr>
          <w:rFonts w:ascii="Times New Roman" w:eastAsia="Times New Roman" w:hAnsi="Times New Roman" w:cs="Times New Roman"/>
          <w:b/>
          <w:color w:val="000000"/>
          <w:sz w:val="24"/>
          <w:szCs w:val="24"/>
        </w:rPr>
      </w:pPr>
      <w:r w:rsidRPr="00AA61AE">
        <w:rPr>
          <w:rFonts w:ascii="Times New Roman" w:eastAsia="Times New Roman" w:hAnsi="Times New Roman" w:cs="Times New Roman"/>
          <w:b/>
          <w:color w:val="000000"/>
          <w:sz w:val="24"/>
          <w:szCs w:val="24"/>
        </w:rPr>
        <w:t>SUMMARY</w:t>
      </w:r>
    </w:p>
    <w:p w:rsidR="00AA61AE" w:rsidRPr="00AA61AE" w:rsidRDefault="00AA61AE" w:rsidP="00AA61AE">
      <w:pPr>
        <w:widowControl/>
        <w:spacing w:after="0" w:line="240" w:lineRule="auto"/>
        <w:jc w:val="center"/>
        <w:rPr>
          <w:rFonts w:ascii="Times New Roman" w:eastAsia="Times New Roman" w:hAnsi="Times New Roman" w:cs="Times New Roman"/>
          <w:b/>
          <w:color w:val="000000"/>
          <w:sz w:val="24"/>
          <w:szCs w:val="24"/>
        </w:rPr>
      </w:pPr>
      <w:r w:rsidRPr="00AA61AE">
        <w:rPr>
          <w:rFonts w:ascii="Times New Roman" w:eastAsia="Times New Roman" w:hAnsi="Times New Roman" w:cs="Times New Roman"/>
          <w:b/>
          <w:color w:val="000000"/>
          <w:sz w:val="24"/>
          <w:szCs w:val="24"/>
        </w:rPr>
        <w:t xml:space="preserve">PART </w:t>
      </w:r>
      <w:r>
        <w:rPr>
          <w:rFonts w:ascii="Times New Roman" w:eastAsia="Times New Roman" w:hAnsi="Times New Roman" w:cs="Times New Roman"/>
          <w:b/>
          <w:color w:val="000000"/>
          <w:sz w:val="24"/>
          <w:szCs w:val="24"/>
        </w:rPr>
        <w:t>EEEE</w:t>
      </w:r>
    </w:p>
    <w:p w:rsidR="00AA61AE" w:rsidRPr="00AA61AE" w:rsidRDefault="00AA61AE" w:rsidP="001855B5">
      <w:pPr>
        <w:widowControl/>
        <w:spacing w:before="100" w:beforeAutospacing="1" w:after="100" w:afterAutospacing="1" w:line="240" w:lineRule="auto"/>
        <w:rPr>
          <w:rFonts w:ascii="Times New Roman" w:eastAsia="Times New Roman" w:hAnsi="Times New Roman" w:cs="Times New Roman"/>
          <w:bCs/>
          <w:sz w:val="24"/>
          <w:szCs w:val="24"/>
        </w:rPr>
      </w:pPr>
      <w:r w:rsidRPr="00AA61AE">
        <w:rPr>
          <w:rFonts w:eastAsiaTheme="minorEastAsia"/>
          <w:bCs/>
        </w:rPr>
        <w:tab/>
      </w:r>
      <w:r w:rsidRPr="00AA61AE">
        <w:rPr>
          <w:rFonts w:ascii="Times New Roman" w:eastAsia="Times New Roman" w:hAnsi="Times New Roman" w:cs="Times New Roman"/>
          <w:bCs/>
          <w:sz w:val="24"/>
          <w:szCs w:val="24"/>
        </w:rPr>
        <w:t>This Part clarifies that student teachers receiving financial assistance from the Lewiston-Auburn College Teacher Education Endowment includes those students working in grades K-12, as well as in programs in Early Childhood Studies. When the endowment was originally created, the language was drafted to cover only elementary and middle school programs because those were the only programs at Lewiston-Auburn College in 2001.</w:t>
      </w: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ind w:firstLine="720"/>
        <w:jc w:val="both"/>
        <w:rPr>
          <w:rFonts w:ascii="Times New Roman" w:hAnsi="Times New Roman" w:cs="Times New Roman"/>
          <w:sz w:val="24"/>
          <w:szCs w:val="24"/>
        </w:rPr>
      </w:pPr>
    </w:p>
    <w:p w:rsidR="00C808B4" w:rsidRDefault="00C808B4" w:rsidP="00C808B4">
      <w:pPr>
        <w:widowControl/>
        <w:rPr>
          <w:rFonts w:ascii="Times New Roman" w:hAnsi="Times New Roman" w:cs="Times New Roman"/>
          <w:b/>
          <w:sz w:val="24"/>
          <w:szCs w:val="24"/>
        </w:rPr>
      </w:pPr>
      <w:r w:rsidRPr="00D92F99">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 xml:space="preserve">a new Part </w:t>
      </w:r>
      <w:r>
        <w:rPr>
          <w:rFonts w:ascii="Times New Roman" w:eastAsia="Calibri" w:hAnsi="Times New Roman" w:cs="Times New Roman"/>
          <w:b/>
          <w:bCs/>
          <w:sz w:val="24"/>
          <w:szCs w:val="24"/>
        </w:rPr>
        <w:t>FFFF</w:t>
      </w:r>
    </w:p>
    <w:p w:rsidR="00C808B4" w:rsidRDefault="00C808B4" w:rsidP="00C808B4">
      <w:pPr>
        <w:widowControl/>
        <w:jc w:val="center"/>
        <w:rPr>
          <w:rFonts w:ascii="Times New Roman" w:hAnsi="Times New Roman" w:cs="Times New Roman"/>
          <w:b/>
          <w:sz w:val="24"/>
          <w:szCs w:val="24"/>
        </w:rPr>
      </w:pPr>
    </w:p>
    <w:p w:rsidR="00C808B4" w:rsidRPr="00C808B4" w:rsidRDefault="00C808B4" w:rsidP="00C808B4">
      <w:pPr>
        <w:widowControl/>
        <w:jc w:val="center"/>
        <w:rPr>
          <w:rFonts w:ascii="Times New Roman" w:hAnsi="Times New Roman" w:cs="Times New Roman"/>
          <w:b/>
          <w:sz w:val="24"/>
          <w:szCs w:val="24"/>
        </w:rPr>
      </w:pPr>
      <w:r w:rsidRPr="00C808B4">
        <w:rPr>
          <w:rFonts w:ascii="Times New Roman" w:hAnsi="Times New Roman" w:cs="Times New Roman"/>
          <w:b/>
          <w:sz w:val="24"/>
          <w:szCs w:val="24"/>
        </w:rPr>
        <w:t>PART FFFF</w:t>
      </w:r>
    </w:p>
    <w:p w:rsidR="00C808B4" w:rsidRDefault="00C808B4" w:rsidP="00C808B4">
      <w:pPr>
        <w:widowControl/>
        <w:ind w:firstLine="720"/>
        <w:jc w:val="both"/>
        <w:rPr>
          <w:rFonts w:ascii="Times New Roman" w:hAnsi="Times New Roman" w:cs="Times New Roman"/>
          <w:sz w:val="24"/>
          <w:szCs w:val="24"/>
        </w:rPr>
      </w:pPr>
      <w:proofErr w:type="gramStart"/>
      <w:r w:rsidRPr="00C808B4">
        <w:rPr>
          <w:rFonts w:ascii="Times New Roman" w:hAnsi="Times New Roman" w:cs="Times New Roman"/>
          <w:b/>
          <w:sz w:val="24"/>
          <w:szCs w:val="24"/>
        </w:rPr>
        <w:t>Sec. FFFF-1</w:t>
      </w:r>
      <w:r w:rsidRPr="00C808B4">
        <w:rPr>
          <w:rFonts w:ascii="Times New Roman" w:hAnsi="Times New Roman" w:cs="Times New Roman"/>
          <w:sz w:val="24"/>
          <w:szCs w:val="24"/>
        </w:rPr>
        <w:t>.</w:t>
      </w:r>
      <w:proofErr w:type="gramEnd"/>
      <w:r w:rsidR="004300E8">
        <w:rPr>
          <w:rFonts w:ascii="Times New Roman" w:hAnsi="Times New Roman" w:cs="Times New Roman"/>
          <w:sz w:val="24"/>
          <w:szCs w:val="24"/>
        </w:rPr>
        <w:t xml:space="preserve"> </w:t>
      </w:r>
      <w:r w:rsidRPr="00C808B4">
        <w:rPr>
          <w:rFonts w:ascii="Times New Roman" w:hAnsi="Times New Roman" w:cs="Times New Roman"/>
          <w:b/>
          <w:sz w:val="24"/>
          <w:szCs w:val="24"/>
        </w:rPr>
        <w:t>Bureau of Revenue Services Fund; transfer to General Fund</w:t>
      </w:r>
      <w:r w:rsidRPr="00C808B4">
        <w:rPr>
          <w:rFonts w:ascii="Times New Roman" w:hAnsi="Times New Roman" w:cs="Times New Roman"/>
          <w:sz w:val="24"/>
          <w:szCs w:val="24"/>
        </w:rPr>
        <w:t xml:space="preserve">.  Notwithstanding any other provision of law, the State Controller shall transfer $250,000 </w:t>
      </w:r>
      <w:r w:rsidR="00404E7E">
        <w:rPr>
          <w:rFonts w:ascii="Times New Roman" w:hAnsi="Times New Roman" w:cs="Times New Roman"/>
          <w:sz w:val="24"/>
          <w:szCs w:val="24"/>
        </w:rPr>
        <w:t>no later than</w:t>
      </w:r>
      <w:r w:rsidRPr="00C808B4">
        <w:rPr>
          <w:rFonts w:ascii="Times New Roman" w:hAnsi="Times New Roman" w:cs="Times New Roman"/>
          <w:sz w:val="24"/>
          <w:szCs w:val="24"/>
        </w:rPr>
        <w:t xml:space="preserve"> June 30, 2015 from the Bureau of Revenue Services Fund</w:t>
      </w:r>
      <w:r w:rsidR="00ED2BA7">
        <w:rPr>
          <w:rFonts w:ascii="Times New Roman" w:hAnsi="Times New Roman" w:cs="Times New Roman"/>
          <w:sz w:val="24"/>
          <w:szCs w:val="24"/>
        </w:rPr>
        <w:t xml:space="preserve"> program</w:t>
      </w:r>
      <w:r w:rsidRPr="00C808B4">
        <w:rPr>
          <w:rFonts w:ascii="Times New Roman" w:hAnsi="Times New Roman" w:cs="Times New Roman"/>
          <w:sz w:val="24"/>
          <w:szCs w:val="24"/>
        </w:rPr>
        <w:t>, Internal Service Fund account in the Department of Administrative and Financial Services to the General Fund unappropriated surplus.</w:t>
      </w:r>
    </w:p>
    <w:p w:rsidR="00C808B4" w:rsidRPr="00C808B4" w:rsidRDefault="00C808B4" w:rsidP="00C808B4">
      <w:pPr>
        <w:widowControl/>
        <w:rPr>
          <w:rFonts w:ascii="Times New Roman" w:hAnsi="Times New Roman" w:cs="Times New Roman"/>
          <w:sz w:val="24"/>
          <w:szCs w:val="24"/>
        </w:rPr>
      </w:pPr>
    </w:p>
    <w:p w:rsidR="00C808B4" w:rsidRPr="00C808B4" w:rsidRDefault="00C808B4" w:rsidP="00C808B4">
      <w:pPr>
        <w:widowControl/>
        <w:spacing w:after="0"/>
        <w:jc w:val="center"/>
        <w:rPr>
          <w:rFonts w:ascii="Times New Roman" w:hAnsi="Times New Roman" w:cs="Times New Roman"/>
          <w:b/>
          <w:sz w:val="24"/>
          <w:szCs w:val="24"/>
        </w:rPr>
      </w:pPr>
      <w:r w:rsidRPr="00C808B4">
        <w:rPr>
          <w:rFonts w:ascii="Times New Roman" w:hAnsi="Times New Roman" w:cs="Times New Roman"/>
          <w:b/>
          <w:sz w:val="24"/>
          <w:szCs w:val="24"/>
        </w:rPr>
        <w:t>SUMMARY</w:t>
      </w:r>
    </w:p>
    <w:p w:rsidR="00C808B4" w:rsidRPr="00C808B4" w:rsidRDefault="00C808B4" w:rsidP="00C808B4">
      <w:pPr>
        <w:widowControl/>
        <w:jc w:val="center"/>
        <w:rPr>
          <w:rFonts w:ascii="Times New Roman" w:hAnsi="Times New Roman" w:cs="Times New Roman"/>
          <w:b/>
          <w:sz w:val="24"/>
          <w:szCs w:val="24"/>
        </w:rPr>
      </w:pPr>
      <w:r w:rsidRPr="00C808B4">
        <w:rPr>
          <w:rFonts w:ascii="Times New Roman" w:hAnsi="Times New Roman" w:cs="Times New Roman"/>
          <w:b/>
          <w:sz w:val="24"/>
          <w:szCs w:val="24"/>
        </w:rPr>
        <w:t>PART FFFF</w:t>
      </w:r>
    </w:p>
    <w:p w:rsidR="00C808B4" w:rsidRPr="00C808B4" w:rsidRDefault="00C808B4" w:rsidP="00C808B4">
      <w:pPr>
        <w:widowControl/>
        <w:ind w:firstLine="720"/>
        <w:jc w:val="both"/>
        <w:rPr>
          <w:rFonts w:ascii="Times New Roman" w:hAnsi="Times New Roman" w:cs="Times New Roman"/>
          <w:sz w:val="24"/>
          <w:szCs w:val="24"/>
        </w:rPr>
      </w:pPr>
      <w:r w:rsidRPr="00C808B4">
        <w:rPr>
          <w:rFonts w:ascii="Times New Roman" w:hAnsi="Times New Roman" w:cs="Times New Roman"/>
          <w:sz w:val="24"/>
          <w:szCs w:val="24"/>
        </w:rPr>
        <w:t>This Part requires the State Controller to transfer $250,000 from the Bureau of Revenue Services Fund</w:t>
      </w:r>
      <w:r w:rsidR="00ED2BA7">
        <w:rPr>
          <w:rFonts w:ascii="Times New Roman" w:hAnsi="Times New Roman" w:cs="Times New Roman"/>
          <w:sz w:val="24"/>
          <w:szCs w:val="24"/>
        </w:rPr>
        <w:t xml:space="preserve"> program</w:t>
      </w:r>
      <w:r w:rsidRPr="00C808B4">
        <w:rPr>
          <w:rFonts w:ascii="Times New Roman" w:hAnsi="Times New Roman" w:cs="Times New Roman"/>
          <w:sz w:val="24"/>
          <w:szCs w:val="24"/>
        </w:rPr>
        <w:t xml:space="preserve">, Internal Service Fund in the Department of Administrative and Financial Services to </w:t>
      </w:r>
      <w:r w:rsidR="009D2656">
        <w:rPr>
          <w:rFonts w:ascii="Times New Roman" w:hAnsi="Times New Roman" w:cs="Times New Roman"/>
          <w:sz w:val="24"/>
          <w:szCs w:val="24"/>
        </w:rPr>
        <w:t xml:space="preserve">the </w:t>
      </w:r>
      <w:r w:rsidRPr="00C808B4">
        <w:rPr>
          <w:rFonts w:ascii="Times New Roman" w:hAnsi="Times New Roman" w:cs="Times New Roman"/>
          <w:sz w:val="24"/>
          <w:szCs w:val="24"/>
        </w:rPr>
        <w:t>General Fund unappropriated surplus in fiscal year 2014-15.</w:t>
      </w:r>
    </w:p>
    <w:p w:rsidR="00C808B4" w:rsidRDefault="00C808B4"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2B5342" w:rsidRDefault="002B5342" w:rsidP="00C808B4">
      <w:pPr>
        <w:widowControl/>
        <w:jc w:val="center"/>
        <w:rPr>
          <w:rFonts w:ascii="Times New Roman" w:hAnsi="Times New Roman" w:cs="Times New Roman"/>
          <w:b/>
          <w:sz w:val="24"/>
          <w:szCs w:val="24"/>
        </w:rPr>
      </w:pPr>
    </w:p>
    <w:p w:rsidR="00C808B4" w:rsidRDefault="00C808B4" w:rsidP="00C808B4">
      <w:pPr>
        <w:widowControl/>
        <w:rPr>
          <w:rFonts w:ascii="Times New Roman" w:hAnsi="Times New Roman" w:cs="Times New Roman"/>
          <w:b/>
          <w:sz w:val="24"/>
          <w:szCs w:val="24"/>
        </w:rPr>
      </w:pPr>
      <w:r w:rsidRPr="00D92F99">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a new Part</w:t>
      </w:r>
      <w:r>
        <w:rPr>
          <w:rFonts w:ascii="Times New Roman" w:eastAsia="Calibri" w:hAnsi="Times New Roman" w:cs="Times New Roman"/>
          <w:b/>
          <w:bCs/>
          <w:sz w:val="24"/>
          <w:szCs w:val="24"/>
        </w:rPr>
        <w:t xml:space="preserve"> GGGG</w:t>
      </w:r>
    </w:p>
    <w:p w:rsidR="00C808B4" w:rsidRPr="00C808B4" w:rsidRDefault="00C808B4" w:rsidP="00C808B4">
      <w:pPr>
        <w:widowControl/>
        <w:jc w:val="center"/>
        <w:rPr>
          <w:rFonts w:ascii="Times New Roman" w:hAnsi="Times New Roman" w:cs="Times New Roman"/>
          <w:b/>
          <w:sz w:val="24"/>
          <w:szCs w:val="24"/>
        </w:rPr>
      </w:pPr>
      <w:r w:rsidRPr="00C808B4">
        <w:rPr>
          <w:rFonts w:ascii="Times New Roman" w:hAnsi="Times New Roman" w:cs="Times New Roman"/>
          <w:b/>
          <w:sz w:val="24"/>
          <w:szCs w:val="24"/>
        </w:rPr>
        <w:t>PART GGGG</w:t>
      </w:r>
    </w:p>
    <w:p w:rsidR="00C808B4" w:rsidRPr="00C808B4" w:rsidRDefault="00C808B4" w:rsidP="00C808B4">
      <w:pPr>
        <w:widowControl/>
        <w:ind w:firstLine="720"/>
        <w:jc w:val="both"/>
        <w:rPr>
          <w:rFonts w:ascii="Times New Roman" w:hAnsi="Times New Roman" w:cs="Times New Roman"/>
          <w:sz w:val="24"/>
          <w:szCs w:val="24"/>
        </w:rPr>
      </w:pPr>
      <w:proofErr w:type="gramStart"/>
      <w:r w:rsidRPr="00C808B4">
        <w:rPr>
          <w:rFonts w:ascii="Times New Roman" w:hAnsi="Times New Roman" w:cs="Times New Roman"/>
          <w:b/>
          <w:sz w:val="24"/>
          <w:szCs w:val="24"/>
        </w:rPr>
        <w:t>Sec. GGGG-1.</w:t>
      </w:r>
      <w:proofErr w:type="gramEnd"/>
      <w:r w:rsidRPr="00C808B4">
        <w:rPr>
          <w:rFonts w:ascii="Times New Roman" w:hAnsi="Times New Roman" w:cs="Times New Roman"/>
          <w:sz w:val="24"/>
          <w:szCs w:val="24"/>
        </w:rPr>
        <w:t xml:space="preserve"> </w:t>
      </w:r>
      <w:r w:rsidRPr="00C808B4">
        <w:rPr>
          <w:rFonts w:ascii="Times New Roman" w:hAnsi="Times New Roman" w:cs="Times New Roman"/>
          <w:b/>
          <w:sz w:val="24"/>
          <w:szCs w:val="24"/>
        </w:rPr>
        <w:t>Elderly Tax Deferral; transfer to General Fund</w:t>
      </w:r>
      <w:r w:rsidRPr="00C808B4">
        <w:rPr>
          <w:rFonts w:ascii="Times New Roman" w:hAnsi="Times New Roman" w:cs="Times New Roman"/>
          <w:sz w:val="24"/>
          <w:szCs w:val="24"/>
        </w:rPr>
        <w:t xml:space="preserve">.  Notwithstanding any other provision of law, the State Controller shall transfer $100,000 </w:t>
      </w:r>
      <w:r w:rsidR="00404E7E">
        <w:rPr>
          <w:rFonts w:ascii="Times New Roman" w:hAnsi="Times New Roman" w:cs="Times New Roman"/>
          <w:sz w:val="24"/>
          <w:szCs w:val="24"/>
        </w:rPr>
        <w:t>no later than</w:t>
      </w:r>
      <w:r w:rsidRPr="00C808B4">
        <w:rPr>
          <w:rFonts w:ascii="Times New Roman" w:hAnsi="Times New Roman" w:cs="Times New Roman"/>
          <w:sz w:val="24"/>
          <w:szCs w:val="24"/>
        </w:rPr>
        <w:t xml:space="preserve"> June 30, 2015 from the Elderly Tax Deferral</w:t>
      </w:r>
      <w:r w:rsidR="008F7EBE">
        <w:rPr>
          <w:rFonts w:ascii="Times New Roman" w:hAnsi="Times New Roman" w:cs="Times New Roman"/>
          <w:sz w:val="24"/>
          <w:szCs w:val="24"/>
        </w:rPr>
        <w:t xml:space="preserve"> Program, Other Special Revenue Funds</w:t>
      </w:r>
      <w:r w:rsidRPr="00C808B4">
        <w:rPr>
          <w:rFonts w:ascii="Times New Roman" w:hAnsi="Times New Roman" w:cs="Times New Roman"/>
          <w:sz w:val="24"/>
          <w:szCs w:val="24"/>
        </w:rPr>
        <w:t xml:space="preserve"> account in the Department of Administrative and Financial Services to </w:t>
      </w:r>
      <w:r w:rsidR="009D2656">
        <w:rPr>
          <w:rFonts w:ascii="Times New Roman" w:hAnsi="Times New Roman" w:cs="Times New Roman"/>
          <w:sz w:val="24"/>
          <w:szCs w:val="24"/>
        </w:rPr>
        <w:t xml:space="preserve">the </w:t>
      </w:r>
      <w:r w:rsidRPr="00C808B4">
        <w:rPr>
          <w:rFonts w:ascii="Times New Roman" w:hAnsi="Times New Roman" w:cs="Times New Roman"/>
          <w:sz w:val="24"/>
          <w:szCs w:val="24"/>
        </w:rPr>
        <w:t>General Fund unappropriated surplus.</w:t>
      </w:r>
    </w:p>
    <w:p w:rsidR="00C808B4" w:rsidRPr="00C808B4" w:rsidRDefault="00C808B4" w:rsidP="00C808B4">
      <w:pPr>
        <w:widowControl/>
        <w:rPr>
          <w:rFonts w:ascii="Times New Roman" w:hAnsi="Times New Roman" w:cs="Times New Roman"/>
          <w:sz w:val="24"/>
          <w:szCs w:val="24"/>
        </w:rPr>
      </w:pPr>
    </w:p>
    <w:p w:rsidR="00C808B4" w:rsidRPr="00C808B4" w:rsidRDefault="00C808B4" w:rsidP="00C808B4">
      <w:pPr>
        <w:widowControl/>
        <w:spacing w:after="0"/>
        <w:jc w:val="center"/>
        <w:rPr>
          <w:rFonts w:ascii="Times New Roman" w:hAnsi="Times New Roman" w:cs="Times New Roman"/>
          <w:b/>
          <w:sz w:val="24"/>
          <w:szCs w:val="24"/>
        </w:rPr>
      </w:pPr>
      <w:r w:rsidRPr="00C808B4">
        <w:rPr>
          <w:rFonts w:ascii="Times New Roman" w:hAnsi="Times New Roman" w:cs="Times New Roman"/>
          <w:b/>
          <w:sz w:val="24"/>
          <w:szCs w:val="24"/>
        </w:rPr>
        <w:t>SUMMARY</w:t>
      </w:r>
    </w:p>
    <w:p w:rsidR="00C808B4" w:rsidRPr="00C808B4" w:rsidRDefault="00C808B4" w:rsidP="00C808B4">
      <w:pPr>
        <w:widowControl/>
        <w:jc w:val="center"/>
        <w:rPr>
          <w:rFonts w:ascii="Times New Roman" w:hAnsi="Times New Roman" w:cs="Times New Roman"/>
          <w:sz w:val="24"/>
          <w:szCs w:val="24"/>
        </w:rPr>
      </w:pPr>
      <w:r w:rsidRPr="00C808B4">
        <w:rPr>
          <w:rFonts w:ascii="Times New Roman" w:hAnsi="Times New Roman" w:cs="Times New Roman"/>
          <w:b/>
          <w:sz w:val="24"/>
          <w:szCs w:val="24"/>
        </w:rPr>
        <w:t>PART GGGG</w:t>
      </w:r>
    </w:p>
    <w:p w:rsidR="00C808B4" w:rsidRPr="00C808B4" w:rsidRDefault="00C808B4" w:rsidP="00C808B4">
      <w:pPr>
        <w:widowControl/>
        <w:ind w:firstLine="720"/>
        <w:jc w:val="both"/>
        <w:rPr>
          <w:rFonts w:ascii="Times New Roman" w:hAnsi="Times New Roman" w:cs="Times New Roman"/>
          <w:sz w:val="24"/>
          <w:szCs w:val="24"/>
        </w:rPr>
      </w:pPr>
      <w:r w:rsidRPr="00C808B4">
        <w:rPr>
          <w:rFonts w:ascii="Times New Roman" w:hAnsi="Times New Roman" w:cs="Times New Roman"/>
          <w:sz w:val="24"/>
          <w:szCs w:val="24"/>
        </w:rPr>
        <w:t xml:space="preserve">This Part requires the State Controller to transfer $100,000 from the Elderly </w:t>
      </w:r>
      <w:r w:rsidR="008F7EBE">
        <w:rPr>
          <w:rFonts w:ascii="Times New Roman" w:hAnsi="Times New Roman" w:cs="Times New Roman"/>
          <w:sz w:val="24"/>
          <w:szCs w:val="24"/>
        </w:rPr>
        <w:t>T</w:t>
      </w:r>
      <w:r w:rsidRPr="00C808B4">
        <w:rPr>
          <w:rFonts w:ascii="Times New Roman" w:hAnsi="Times New Roman" w:cs="Times New Roman"/>
          <w:sz w:val="24"/>
          <w:szCs w:val="24"/>
        </w:rPr>
        <w:t xml:space="preserve">ax Deferral </w:t>
      </w:r>
      <w:r w:rsidR="008F7EBE">
        <w:rPr>
          <w:rFonts w:ascii="Times New Roman" w:hAnsi="Times New Roman" w:cs="Times New Roman"/>
          <w:sz w:val="24"/>
          <w:szCs w:val="24"/>
        </w:rPr>
        <w:t>Program, Other Special Revenue Funds</w:t>
      </w:r>
      <w:r w:rsidRPr="00C808B4">
        <w:rPr>
          <w:rFonts w:ascii="Times New Roman" w:hAnsi="Times New Roman" w:cs="Times New Roman"/>
          <w:sz w:val="24"/>
          <w:szCs w:val="24"/>
        </w:rPr>
        <w:t xml:space="preserve"> account to the General Fund unappropriated surplus </w:t>
      </w:r>
      <w:r w:rsidR="00404E7E">
        <w:rPr>
          <w:rFonts w:ascii="Times New Roman" w:hAnsi="Times New Roman" w:cs="Times New Roman"/>
          <w:sz w:val="24"/>
          <w:szCs w:val="24"/>
        </w:rPr>
        <w:t>no later than</w:t>
      </w:r>
      <w:r w:rsidRPr="00C808B4">
        <w:rPr>
          <w:rFonts w:ascii="Times New Roman" w:hAnsi="Times New Roman" w:cs="Times New Roman"/>
          <w:sz w:val="24"/>
          <w:szCs w:val="24"/>
        </w:rPr>
        <w:t xml:space="preserve"> June 30, 2015.</w:t>
      </w:r>
    </w:p>
    <w:p w:rsidR="00C808B4" w:rsidRDefault="00C808B4" w:rsidP="00C808B4">
      <w:pPr>
        <w:widowControl/>
        <w:rPr>
          <w:sz w:val="32"/>
          <w:szCs w:val="32"/>
        </w:rPr>
      </w:pPr>
    </w:p>
    <w:p w:rsidR="008F7EBE" w:rsidRDefault="008F7EBE" w:rsidP="00C808B4">
      <w:pPr>
        <w:widowControl/>
        <w:rPr>
          <w:sz w:val="32"/>
          <w:szCs w:val="32"/>
        </w:rPr>
      </w:pPr>
    </w:p>
    <w:p w:rsidR="008F7EBE" w:rsidRDefault="008F7EBE"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2B5342" w:rsidRDefault="002B5342" w:rsidP="00C808B4">
      <w:pPr>
        <w:widowControl/>
        <w:rPr>
          <w:sz w:val="32"/>
          <w:szCs w:val="32"/>
        </w:rPr>
      </w:pPr>
    </w:p>
    <w:p w:rsidR="008F7EBE" w:rsidRPr="00C808B4" w:rsidRDefault="008F7EBE" w:rsidP="00C808B4">
      <w:pPr>
        <w:widowControl/>
        <w:rPr>
          <w:sz w:val="32"/>
          <w:szCs w:val="32"/>
        </w:rPr>
      </w:pPr>
    </w:p>
    <w:p w:rsidR="008F7EBE" w:rsidRDefault="008F7EBE" w:rsidP="008F7EBE">
      <w:pPr>
        <w:widowControl/>
        <w:rPr>
          <w:rFonts w:ascii="Times New Roman" w:hAnsi="Times New Roman" w:cs="Times New Roman"/>
          <w:b/>
          <w:sz w:val="24"/>
          <w:szCs w:val="24"/>
        </w:rPr>
      </w:pPr>
      <w:r w:rsidRPr="00D92F99">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 xml:space="preserve">a new Part </w:t>
      </w:r>
      <w:r>
        <w:rPr>
          <w:rFonts w:ascii="Times New Roman" w:eastAsia="Calibri" w:hAnsi="Times New Roman" w:cs="Times New Roman"/>
          <w:b/>
          <w:bCs/>
          <w:sz w:val="24"/>
          <w:szCs w:val="24"/>
        </w:rPr>
        <w:t>HHHH</w:t>
      </w:r>
    </w:p>
    <w:p w:rsidR="008F7EBE" w:rsidRDefault="008F7EBE" w:rsidP="008F7EBE">
      <w:pPr>
        <w:widowControl/>
        <w:jc w:val="center"/>
        <w:rPr>
          <w:rFonts w:ascii="Times New Roman" w:hAnsi="Times New Roman" w:cs="Times New Roman"/>
          <w:b/>
          <w:sz w:val="24"/>
          <w:szCs w:val="24"/>
        </w:rPr>
      </w:pPr>
    </w:p>
    <w:p w:rsidR="008F7EBE" w:rsidRPr="00C808B4" w:rsidRDefault="008F7EBE" w:rsidP="008F7EBE">
      <w:pPr>
        <w:widowControl/>
        <w:jc w:val="center"/>
        <w:rPr>
          <w:rFonts w:ascii="Times New Roman" w:hAnsi="Times New Roman" w:cs="Times New Roman"/>
          <w:b/>
          <w:sz w:val="24"/>
          <w:szCs w:val="24"/>
        </w:rPr>
      </w:pPr>
      <w:r w:rsidRPr="00C808B4">
        <w:rPr>
          <w:rFonts w:ascii="Times New Roman" w:hAnsi="Times New Roman" w:cs="Times New Roman"/>
          <w:b/>
          <w:sz w:val="24"/>
          <w:szCs w:val="24"/>
        </w:rPr>
        <w:t xml:space="preserve">PART </w:t>
      </w:r>
      <w:r>
        <w:rPr>
          <w:rFonts w:ascii="Times New Roman" w:hAnsi="Times New Roman" w:cs="Times New Roman"/>
          <w:b/>
          <w:sz w:val="24"/>
          <w:szCs w:val="24"/>
        </w:rPr>
        <w:t>HHHH</w:t>
      </w:r>
    </w:p>
    <w:p w:rsidR="008F7EBE" w:rsidRDefault="008F7EBE" w:rsidP="001855B5">
      <w:pPr>
        <w:widowControl/>
        <w:spacing w:line="240" w:lineRule="auto"/>
        <w:ind w:firstLine="720"/>
        <w:jc w:val="both"/>
        <w:rPr>
          <w:rFonts w:ascii="Times New Roman" w:hAnsi="Times New Roman" w:cs="Times New Roman"/>
          <w:sz w:val="24"/>
          <w:szCs w:val="24"/>
        </w:rPr>
      </w:pPr>
      <w:proofErr w:type="gramStart"/>
      <w:r w:rsidRPr="00C808B4">
        <w:rPr>
          <w:rFonts w:ascii="Times New Roman" w:hAnsi="Times New Roman" w:cs="Times New Roman"/>
          <w:b/>
          <w:sz w:val="24"/>
          <w:szCs w:val="24"/>
        </w:rPr>
        <w:t>Sec.</w:t>
      </w:r>
      <w:r>
        <w:rPr>
          <w:rFonts w:ascii="Times New Roman" w:hAnsi="Times New Roman" w:cs="Times New Roman"/>
          <w:b/>
          <w:sz w:val="24"/>
          <w:szCs w:val="24"/>
        </w:rPr>
        <w:t xml:space="preserve"> HHHH</w:t>
      </w:r>
      <w:r w:rsidRPr="00C808B4">
        <w:rPr>
          <w:rFonts w:ascii="Times New Roman" w:hAnsi="Times New Roman" w:cs="Times New Roman"/>
          <w:b/>
          <w:sz w:val="24"/>
          <w:szCs w:val="24"/>
        </w:rPr>
        <w:t>-1</w:t>
      </w:r>
      <w:r w:rsidRPr="00C808B4">
        <w:rPr>
          <w:rFonts w:ascii="Times New Roman" w:hAnsi="Times New Roman" w:cs="Times New Roman"/>
          <w:sz w:val="24"/>
          <w:szCs w:val="24"/>
        </w:rPr>
        <w:t>.</w:t>
      </w:r>
      <w:proofErr w:type="gramEnd"/>
      <w:r w:rsidRPr="00C808B4">
        <w:rPr>
          <w:rFonts w:ascii="Times New Roman" w:hAnsi="Times New Roman" w:cs="Times New Roman"/>
          <w:sz w:val="24"/>
          <w:szCs w:val="24"/>
        </w:rPr>
        <w:t xml:space="preserve"> </w:t>
      </w:r>
      <w:r w:rsidRPr="00C808B4">
        <w:rPr>
          <w:rFonts w:ascii="Times New Roman" w:hAnsi="Times New Roman" w:cs="Times New Roman"/>
          <w:b/>
          <w:sz w:val="24"/>
          <w:szCs w:val="24"/>
        </w:rPr>
        <w:t>Bureau of Revenue Services Fund; transfer to General Fund</w:t>
      </w:r>
      <w:r w:rsidRPr="00C808B4">
        <w:rPr>
          <w:rFonts w:ascii="Times New Roman" w:hAnsi="Times New Roman" w:cs="Times New Roman"/>
          <w:sz w:val="24"/>
          <w:szCs w:val="24"/>
        </w:rPr>
        <w:t>.  Notwithstanding any other provision of law, the State Controller shall transfer $</w:t>
      </w:r>
      <w:r>
        <w:rPr>
          <w:rFonts w:ascii="Times New Roman" w:hAnsi="Times New Roman" w:cs="Times New Roman"/>
          <w:sz w:val="24"/>
          <w:szCs w:val="24"/>
        </w:rPr>
        <w:t>200</w:t>
      </w:r>
      <w:r w:rsidRPr="00C808B4">
        <w:rPr>
          <w:rFonts w:ascii="Times New Roman" w:hAnsi="Times New Roman" w:cs="Times New Roman"/>
          <w:sz w:val="24"/>
          <w:szCs w:val="24"/>
        </w:rPr>
        <w:t xml:space="preserve">,000 </w:t>
      </w:r>
      <w:r w:rsidR="00404E7E">
        <w:rPr>
          <w:rFonts w:ascii="Times New Roman" w:hAnsi="Times New Roman" w:cs="Times New Roman"/>
          <w:sz w:val="24"/>
          <w:szCs w:val="24"/>
        </w:rPr>
        <w:t>no later than</w:t>
      </w:r>
      <w:r w:rsidRPr="00C808B4">
        <w:rPr>
          <w:rFonts w:ascii="Times New Roman" w:hAnsi="Times New Roman" w:cs="Times New Roman"/>
          <w:sz w:val="24"/>
          <w:szCs w:val="24"/>
        </w:rPr>
        <w:t xml:space="preserve"> June 30, 201</w:t>
      </w:r>
      <w:r>
        <w:rPr>
          <w:rFonts w:ascii="Times New Roman" w:hAnsi="Times New Roman" w:cs="Times New Roman"/>
          <w:sz w:val="24"/>
          <w:szCs w:val="24"/>
        </w:rPr>
        <w:t>3</w:t>
      </w:r>
      <w:r w:rsidRPr="00C808B4">
        <w:rPr>
          <w:rFonts w:ascii="Times New Roman" w:hAnsi="Times New Roman" w:cs="Times New Roman"/>
          <w:sz w:val="24"/>
          <w:szCs w:val="24"/>
        </w:rPr>
        <w:t xml:space="preserve"> from the Bureau of Revenue Services Fund</w:t>
      </w:r>
      <w:r w:rsidR="00634AF5">
        <w:rPr>
          <w:rFonts w:ascii="Times New Roman" w:hAnsi="Times New Roman" w:cs="Times New Roman"/>
          <w:sz w:val="24"/>
          <w:szCs w:val="24"/>
        </w:rPr>
        <w:t xml:space="preserve"> program</w:t>
      </w:r>
      <w:r w:rsidRPr="00C808B4">
        <w:rPr>
          <w:rFonts w:ascii="Times New Roman" w:hAnsi="Times New Roman" w:cs="Times New Roman"/>
          <w:sz w:val="24"/>
          <w:szCs w:val="24"/>
        </w:rPr>
        <w:t>, Internal Service Fund account in the Department of Administrative and Financial Services to the General Fund unappropriated surplus.</w:t>
      </w:r>
    </w:p>
    <w:p w:rsidR="008F7EBE" w:rsidRPr="00C808B4" w:rsidRDefault="008F7EBE" w:rsidP="001855B5">
      <w:pPr>
        <w:widowControl/>
        <w:spacing w:line="240" w:lineRule="auto"/>
        <w:rPr>
          <w:rFonts w:ascii="Times New Roman" w:hAnsi="Times New Roman" w:cs="Times New Roman"/>
          <w:sz w:val="24"/>
          <w:szCs w:val="24"/>
        </w:rPr>
      </w:pPr>
    </w:p>
    <w:p w:rsidR="008F7EBE" w:rsidRPr="00C808B4" w:rsidRDefault="008F7EBE" w:rsidP="008F7EBE">
      <w:pPr>
        <w:widowControl/>
        <w:spacing w:after="0"/>
        <w:jc w:val="center"/>
        <w:rPr>
          <w:rFonts w:ascii="Times New Roman" w:hAnsi="Times New Roman" w:cs="Times New Roman"/>
          <w:b/>
          <w:sz w:val="24"/>
          <w:szCs w:val="24"/>
        </w:rPr>
      </w:pPr>
      <w:r w:rsidRPr="00C808B4">
        <w:rPr>
          <w:rFonts w:ascii="Times New Roman" w:hAnsi="Times New Roman" w:cs="Times New Roman"/>
          <w:b/>
          <w:sz w:val="24"/>
          <w:szCs w:val="24"/>
        </w:rPr>
        <w:t>SUMMARY</w:t>
      </w:r>
    </w:p>
    <w:p w:rsidR="008F7EBE" w:rsidRPr="00C808B4" w:rsidRDefault="008F7EBE" w:rsidP="008F7EBE">
      <w:pPr>
        <w:widowControl/>
        <w:jc w:val="center"/>
        <w:rPr>
          <w:rFonts w:ascii="Times New Roman" w:hAnsi="Times New Roman" w:cs="Times New Roman"/>
          <w:b/>
          <w:sz w:val="24"/>
          <w:szCs w:val="24"/>
        </w:rPr>
      </w:pPr>
      <w:r w:rsidRPr="00C808B4">
        <w:rPr>
          <w:rFonts w:ascii="Times New Roman" w:hAnsi="Times New Roman" w:cs="Times New Roman"/>
          <w:b/>
          <w:sz w:val="24"/>
          <w:szCs w:val="24"/>
        </w:rPr>
        <w:t xml:space="preserve">PART </w:t>
      </w:r>
      <w:r>
        <w:rPr>
          <w:rFonts w:ascii="Times New Roman" w:hAnsi="Times New Roman" w:cs="Times New Roman"/>
          <w:b/>
          <w:sz w:val="24"/>
          <w:szCs w:val="24"/>
        </w:rPr>
        <w:t>HHHH</w:t>
      </w:r>
    </w:p>
    <w:p w:rsidR="008F7EBE" w:rsidRPr="00C808B4" w:rsidRDefault="008F7EBE" w:rsidP="001855B5">
      <w:pPr>
        <w:widowControl/>
        <w:spacing w:line="240" w:lineRule="auto"/>
        <w:ind w:firstLine="720"/>
        <w:jc w:val="both"/>
        <w:rPr>
          <w:rFonts w:ascii="Times New Roman" w:hAnsi="Times New Roman" w:cs="Times New Roman"/>
          <w:sz w:val="24"/>
          <w:szCs w:val="24"/>
        </w:rPr>
      </w:pPr>
      <w:r w:rsidRPr="00C808B4">
        <w:rPr>
          <w:rFonts w:ascii="Times New Roman" w:hAnsi="Times New Roman" w:cs="Times New Roman"/>
          <w:sz w:val="24"/>
          <w:szCs w:val="24"/>
        </w:rPr>
        <w:t>This Part requires the State Controller to transfer $2</w:t>
      </w:r>
      <w:r>
        <w:rPr>
          <w:rFonts w:ascii="Times New Roman" w:hAnsi="Times New Roman" w:cs="Times New Roman"/>
          <w:sz w:val="24"/>
          <w:szCs w:val="24"/>
        </w:rPr>
        <w:t>0</w:t>
      </w:r>
      <w:r w:rsidRPr="00C808B4">
        <w:rPr>
          <w:rFonts w:ascii="Times New Roman" w:hAnsi="Times New Roman" w:cs="Times New Roman"/>
          <w:sz w:val="24"/>
          <w:szCs w:val="24"/>
        </w:rPr>
        <w:t>0,000 from the  Bureau of Revenue Services Fund</w:t>
      </w:r>
      <w:r w:rsidR="00ED2BA7">
        <w:rPr>
          <w:rFonts w:ascii="Times New Roman" w:hAnsi="Times New Roman" w:cs="Times New Roman"/>
          <w:sz w:val="24"/>
          <w:szCs w:val="24"/>
        </w:rPr>
        <w:t xml:space="preserve"> program</w:t>
      </w:r>
      <w:r w:rsidRPr="00C808B4">
        <w:rPr>
          <w:rFonts w:ascii="Times New Roman" w:hAnsi="Times New Roman" w:cs="Times New Roman"/>
          <w:sz w:val="24"/>
          <w:szCs w:val="24"/>
        </w:rPr>
        <w:t xml:space="preserve">, Internal Service Fund </w:t>
      </w:r>
      <w:r>
        <w:rPr>
          <w:rFonts w:ascii="Times New Roman" w:hAnsi="Times New Roman" w:cs="Times New Roman"/>
          <w:sz w:val="24"/>
          <w:szCs w:val="24"/>
        </w:rPr>
        <w:t xml:space="preserve">account </w:t>
      </w:r>
      <w:r w:rsidRPr="00C808B4">
        <w:rPr>
          <w:rFonts w:ascii="Times New Roman" w:hAnsi="Times New Roman" w:cs="Times New Roman"/>
          <w:sz w:val="24"/>
          <w:szCs w:val="24"/>
        </w:rPr>
        <w:t xml:space="preserve">in the Department of Administrative and Financial Services to </w:t>
      </w:r>
      <w:r w:rsidR="009D2656">
        <w:rPr>
          <w:rFonts w:ascii="Times New Roman" w:hAnsi="Times New Roman" w:cs="Times New Roman"/>
          <w:sz w:val="24"/>
          <w:szCs w:val="24"/>
        </w:rPr>
        <w:t xml:space="preserve">the </w:t>
      </w:r>
      <w:r w:rsidRPr="00C808B4">
        <w:rPr>
          <w:rFonts w:ascii="Times New Roman" w:hAnsi="Times New Roman" w:cs="Times New Roman"/>
          <w:sz w:val="24"/>
          <w:szCs w:val="24"/>
        </w:rPr>
        <w:t>General Fund unappropriated surplus in fiscal year 201</w:t>
      </w:r>
      <w:r>
        <w:rPr>
          <w:rFonts w:ascii="Times New Roman" w:hAnsi="Times New Roman" w:cs="Times New Roman"/>
          <w:sz w:val="24"/>
          <w:szCs w:val="24"/>
        </w:rPr>
        <w:t>2</w:t>
      </w:r>
      <w:r w:rsidRPr="00C808B4">
        <w:rPr>
          <w:rFonts w:ascii="Times New Roman" w:hAnsi="Times New Roman" w:cs="Times New Roman"/>
          <w:sz w:val="24"/>
          <w:szCs w:val="24"/>
        </w:rPr>
        <w:t>-1</w:t>
      </w:r>
      <w:r>
        <w:rPr>
          <w:rFonts w:ascii="Times New Roman" w:hAnsi="Times New Roman" w:cs="Times New Roman"/>
          <w:sz w:val="24"/>
          <w:szCs w:val="24"/>
        </w:rPr>
        <w:t>3</w:t>
      </w:r>
      <w:r w:rsidRPr="00C808B4">
        <w:rPr>
          <w:rFonts w:ascii="Times New Roman" w:hAnsi="Times New Roman" w:cs="Times New Roman"/>
          <w:sz w:val="24"/>
          <w:szCs w:val="24"/>
        </w:rPr>
        <w:t>.</w:t>
      </w:r>
    </w:p>
    <w:p w:rsidR="008F7EBE" w:rsidRDefault="008F7EBE"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946468" w:rsidRDefault="00946468">
      <w:pPr>
        <w:widowControl/>
        <w:rPr>
          <w:rFonts w:ascii="Times New Roman" w:hAnsi="Times New Roman" w:cs="Times New Roman"/>
          <w:b/>
          <w:sz w:val="24"/>
          <w:szCs w:val="24"/>
        </w:rPr>
      </w:pPr>
      <w:r>
        <w:rPr>
          <w:rFonts w:ascii="Times New Roman" w:hAnsi="Times New Roman" w:cs="Times New Roman"/>
          <w:b/>
          <w:sz w:val="24"/>
          <w:szCs w:val="24"/>
        </w:rPr>
        <w:br w:type="page"/>
      </w:r>
    </w:p>
    <w:p w:rsidR="002B5342" w:rsidRDefault="002B5342" w:rsidP="008F7EBE">
      <w:pPr>
        <w:widowControl/>
        <w:jc w:val="center"/>
        <w:rPr>
          <w:rFonts w:ascii="Times New Roman" w:hAnsi="Times New Roman" w:cs="Times New Roman"/>
          <w:b/>
          <w:sz w:val="24"/>
          <w:szCs w:val="24"/>
        </w:rPr>
      </w:pPr>
    </w:p>
    <w:p w:rsidR="002B5342" w:rsidRDefault="002B5342" w:rsidP="008F7EBE">
      <w:pPr>
        <w:widowControl/>
        <w:jc w:val="center"/>
        <w:rPr>
          <w:rFonts w:ascii="Times New Roman" w:hAnsi="Times New Roman" w:cs="Times New Roman"/>
          <w:b/>
          <w:sz w:val="24"/>
          <w:szCs w:val="24"/>
        </w:rPr>
      </w:pPr>
    </w:p>
    <w:p w:rsidR="008F7EBE" w:rsidRDefault="008F7EBE" w:rsidP="008F7EBE">
      <w:pPr>
        <w:widowControl/>
        <w:rPr>
          <w:rFonts w:ascii="Times New Roman" w:hAnsi="Times New Roman" w:cs="Times New Roman"/>
          <w:b/>
          <w:sz w:val="24"/>
          <w:szCs w:val="24"/>
        </w:rPr>
      </w:pPr>
      <w:r w:rsidRPr="00D92F99">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a new Part</w:t>
      </w:r>
      <w:r>
        <w:rPr>
          <w:rFonts w:ascii="Times New Roman" w:eastAsia="Calibri" w:hAnsi="Times New Roman" w:cs="Times New Roman"/>
          <w:b/>
          <w:bCs/>
          <w:sz w:val="24"/>
          <w:szCs w:val="24"/>
        </w:rPr>
        <w:t xml:space="preserve"> IIII</w:t>
      </w:r>
    </w:p>
    <w:p w:rsidR="008F7EBE" w:rsidRPr="00C808B4" w:rsidRDefault="008F7EBE" w:rsidP="001855B5">
      <w:pPr>
        <w:widowControl/>
        <w:spacing w:line="240" w:lineRule="auto"/>
        <w:jc w:val="center"/>
        <w:rPr>
          <w:rFonts w:ascii="Times New Roman" w:hAnsi="Times New Roman" w:cs="Times New Roman"/>
          <w:b/>
          <w:sz w:val="24"/>
          <w:szCs w:val="24"/>
        </w:rPr>
      </w:pPr>
      <w:r w:rsidRPr="00C808B4">
        <w:rPr>
          <w:rFonts w:ascii="Times New Roman" w:hAnsi="Times New Roman" w:cs="Times New Roman"/>
          <w:b/>
          <w:sz w:val="24"/>
          <w:szCs w:val="24"/>
        </w:rPr>
        <w:t xml:space="preserve">PART </w:t>
      </w:r>
      <w:r>
        <w:rPr>
          <w:rFonts w:ascii="Times New Roman" w:hAnsi="Times New Roman" w:cs="Times New Roman"/>
          <w:b/>
          <w:sz w:val="24"/>
          <w:szCs w:val="24"/>
        </w:rPr>
        <w:t>IIII</w:t>
      </w:r>
    </w:p>
    <w:p w:rsidR="008F7EBE" w:rsidRPr="00C808B4" w:rsidRDefault="008F7EBE" w:rsidP="001855B5">
      <w:pPr>
        <w:widowControl/>
        <w:spacing w:line="240" w:lineRule="auto"/>
        <w:ind w:firstLine="720"/>
        <w:jc w:val="both"/>
        <w:rPr>
          <w:rFonts w:ascii="Times New Roman" w:hAnsi="Times New Roman" w:cs="Times New Roman"/>
          <w:sz w:val="24"/>
          <w:szCs w:val="24"/>
        </w:rPr>
      </w:pPr>
      <w:proofErr w:type="gramStart"/>
      <w:r w:rsidRPr="00C808B4">
        <w:rPr>
          <w:rFonts w:ascii="Times New Roman" w:hAnsi="Times New Roman" w:cs="Times New Roman"/>
          <w:b/>
          <w:sz w:val="24"/>
          <w:szCs w:val="24"/>
        </w:rPr>
        <w:t xml:space="preserve">Sec. </w:t>
      </w:r>
      <w:r>
        <w:rPr>
          <w:rFonts w:ascii="Times New Roman" w:hAnsi="Times New Roman" w:cs="Times New Roman"/>
          <w:b/>
          <w:sz w:val="24"/>
          <w:szCs w:val="24"/>
        </w:rPr>
        <w:t>IIII</w:t>
      </w:r>
      <w:r w:rsidRPr="00C808B4">
        <w:rPr>
          <w:rFonts w:ascii="Times New Roman" w:hAnsi="Times New Roman" w:cs="Times New Roman"/>
          <w:b/>
          <w:sz w:val="24"/>
          <w:szCs w:val="24"/>
        </w:rPr>
        <w:t>-1.</w:t>
      </w:r>
      <w:proofErr w:type="gramEnd"/>
      <w:r w:rsidRPr="00C808B4">
        <w:rPr>
          <w:rFonts w:ascii="Times New Roman" w:hAnsi="Times New Roman" w:cs="Times New Roman"/>
          <w:sz w:val="24"/>
          <w:szCs w:val="24"/>
        </w:rPr>
        <w:t xml:space="preserve"> </w:t>
      </w:r>
      <w:r w:rsidRPr="00C808B4">
        <w:rPr>
          <w:rFonts w:ascii="Times New Roman" w:hAnsi="Times New Roman" w:cs="Times New Roman"/>
          <w:b/>
          <w:sz w:val="24"/>
          <w:szCs w:val="24"/>
        </w:rPr>
        <w:t>Elderly Tax Deferral; transfer to General Fund</w:t>
      </w:r>
      <w:r w:rsidRPr="00C808B4">
        <w:rPr>
          <w:rFonts w:ascii="Times New Roman" w:hAnsi="Times New Roman" w:cs="Times New Roman"/>
          <w:sz w:val="24"/>
          <w:szCs w:val="24"/>
        </w:rPr>
        <w:t>.  Notwithstanding any other provision of law, the State Controller shall transfer $1</w:t>
      </w:r>
      <w:r>
        <w:rPr>
          <w:rFonts w:ascii="Times New Roman" w:hAnsi="Times New Roman" w:cs="Times New Roman"/>
          <w:sz w:val="24"/>
          <w:szCs w:val="24"/>
        </w:rPr>
        <w:t>85</w:t>
      </w:r>
      <w:r w:rsidRPr="00C808B4">
        <w:rPr>
          <w:rFonts w:ascii="Times New Roman" w:hAnsi="Times New Roman" w:cs="Times New Roman"/>
          <w:sz w:val="24"/>
          <w:szCs w:val="24"/>
        </w:rPr>
        <w:t xml:space="preserve">,000 </w:t>
      </w:r>
      <w:r w:rsidR="00404E7E">
        <w:rPr>
          <w:rFonts w:ascii="Times New Roman" w:hAnsi="Times New Roman" w:cs="Times New Roman"/>
          <w:sz w:val="24"/>
          <w:szCs w:val="24"/>
        </w:rPr>
        <w:t>no later than</w:t>
      </w:r>
      <w:r w:rsidRPr="00C808B4">
        <w:rPr>
          <w:rFonts w:ascii="Times New Roman" w:hAnsi="Times New Roman" w:cs="Times New Roman"/>
          <w:sz w:val="24"/>
          <w:szCs w:val="24"/>
        </w:rPr>
        <w:t xml:space="preserve"> June 30, 201</w:t>
      </w:r>
      <w:r>
        <w:rPr>
          <w:rFonts w:ascii="Times New Roman" w:hAnsi="Times New Roman" w:cs="Times New Roman"/>
          <w:sz w:val="24"/>
          <w:szCs w:val="24"/>
        </w:rPr>
        <w:t>3</w:t>
      </w:r>
      <w:r w:rsidRPr="00C808B4">
        <w:rPr>
          <w:rFonts w:ascii="Times New Roman" w:hAnsi="Times New Roman" w:cs="Times New Roman"/>
          <w:sz w:val="24"/>
          <w:szCs w:val="24"/>
        </w:rPr>
        <w:t xml:space="preserve"> from the Elderly Tax Deferral</w:t>
      </w:r>
      <w:r>
        <w:rPr>
          <w:rFonts w:ascii="Times New Roman" w:hAnsi="Times New Roman" w:cs="Times New Roman"/>
          <w:sz w:val="24"/>
          <w:szCs w:val="24"/>
        </w:rPr>
        <w:t xml:space="preserve"> Program, Other Special Revenue Funds</w:t>
      </w:r>
      <w:r w:rsidRPr="00C808B4">
        <w:rPr>
          <w:rFonts w:ascii="Times New Roman" w:hAnsi="Times New Roman" w:cs="Times New Roman"/>
          <w:sz w:val="24"/>
          <w:szCs w:val="24"/>
        </w:rPr>
        <w:t xml:space="preserve"> account in the Department of Administrative and Financial Services to </w:t>
      </w:r>
      <w:r w:rsidR="009D2656">
        <w:rPr>
          <w:rFonts w:ascii="Times New Roman" w:hAnsi="Times New Roman" w:cs="Times New Roman"/>
          <w:sz w:val="24"/>
          <w:szCs w:val="24"/>
        </w:rPr>
        <w:t xml:space="preserve">the </w:t>
      </w:r>
      <w:r w:rsidRPr="00C808B4">
        <w:rPr>
          <w:rFonts w:ascii="Times New Roman" w:hAnsi="Times New Roman" w:cs="Times New Roman"/>
          <w:sz w:val="24"/>
          <w:szCs w:val="24"/>
        </w:rPr>
        <w:t>General Fund unappropriated surplus.</w:t>
      </w:r>
    </w:p>
    <w:p w:rsidR="008F7EBE" w:rsidRPr="00C808B4" w:rsidRDefault="008F7EBE" w:rsidP="001855B5">
      <w:pPr>
        <w:widowControl/>
        <w:spacing w:line="240" w:lineRule="auto"/>
        <w:rPr>
          <w:rFonts w:ascii="Times New Roman" w:hAnsi="Times New Roman" w:cs="Times New Roman"/>
          <w:sz w:val="24"/>
          <w:szCs w:val="24"/>
        </w:rPr>
      </w:pPr>
    </w:p>
    <w:p w:rsidR="008F7EBE" w:rsidRPr="00C808B4" w:rsidRDefault="008F7EBE" w:rsidP="001855B5">
      <w:pPr>
        <w:widowControl/>
        <w:spacing w:after="0" w:line="240" w:lineRule="auto"/>
        <w:jc w:val="center"/>
        <w:rPr>
          <w:rFonts w:ascii="Times New Roman" w:hAnsi="Times New Roman" w:cs="Times New Roman"/>
          <w:b/>
          <w:sz w:val="24"/>
          <w:szCs w:val="24"/>
        </w:rPr>
      </w:pPr>
      <w:r w:rsidRPr="00C808B4">
        <w:rPr>
          <w:rFonts w:ascii="Times New Roman" w:hAnsi="Times New Roman" w:cs="Times New Roman"/>
          <w:b/>
          <w:sz w:val="24"/>
          <w:szCs w:val="24"/>
        </w:rPr>
        <w:t>SUMMARY</w:t>
      </w:r>
    </w:p>
    <w:p w:rsidR="008F7EBE" w:rsidRPr="00C808B4" w:rsidRDefault="008F7EBE" w:rsidP="001855B5">
      <w:pPr>
        <w:widowControl/>
        <w:spacing w:line="240" w:lineRule="auto"/>
        <w:jc w:val="center"/>
        <w:rPr>
          <w:rFonts w:ascii="Times New Roman" w:hAnsi="Times New Roman" w:cs="Times New Roman"/>
          <w:sz w:val="24"/>
          <w:szCs w:val="24"/>
        </w:rPr>
      </w:pPr>
      <w:r w:rsidRPr="00C808B4">
        <w:rPr>
          <w:rFonts w:ascii="Times New Roman" w:hAnsi="Times New Roman" w:cs="Times New Roman"/>
          <w:b/>
          <w:sz w:val="24"/>
          <w:szCs w:val="24"/>
        </w:rPr>
        <w:t xml:space="preserve">PART </w:t>
      </w:r>
      <w:r>
        <w:rPr>
          <w:rFonts w:ascii="Times New Roman" w:hAnsi="Times New Roman" w:cs="Times New Roman"/>
          <w:b/>
          <w:sz w:val="24"/>
          <w:szCs w:val="24"/>
        </w:rPr>
        <w:t>IIII</w:t>
      </w:r>
    </w:p>
    <w:p w:rsidR="008F7EBE" w:rsidRPr="00C808B4" w:rsidRDefault="008F7EBE" w:rsidP="001855B5">
      <w:pPr>
        <w:widowControl/>
        <w:spacing w:line="240" w:lineRule="auto"/>
        <w:ind w:firstLine="720"/>
        <w:jc w:val="both"/>
        <w:rPr>
          <w:rFonts w:ascii="Times New Roman" w:hAnsi="Times New Roman" w:cs="Times New Roman"/>
          <w:sz w:val="24"/>
          <w:szCs w:val="24"/>
        </w:rPr>
      </w:pPr>
      <w:r w:rsidRPr="00C808B4">
        <w:rPr>
          <w:rFonts w:ascii="Times New Roman" w:hAnsi="Times New Roman" w:cs="Times New Roman"/>
          <w:sz w:val="24"/>
          <w:szCs w:val="24"/>
        </w:rPr>
        <w:t>This Part requires the State Controller to transfer $1</w:t>
      </w:r>
      <w:r w:rsidR="004530C0">
        <w:rPr>
          <w:rFonts w:ascii="Times New Roman" w:hAnsi="Times New Roman" w:cs="Times New Roman"/>
          <w:sz w:val="24"/>
          <w:szCs w:val="24"/>
        </w:rPr>
        <w:t>85</w:t>
      </w:r>
      <w:r w:rsidRPr="00C808B4">
        <w:rPr>
          <w:rFonts w:ascii="Times New Roman" w:hAnsi="Times New Roman" w:cs="Times New Roman"/>
          <w:sz w:val="24"/>
          <w:szCs w:val="24"/>
        </w:rPr>
        <w:t xml:space="preserve">,000 from the Elderly </w:t>
      </w:r>
      <w:r>
        <w:rPr>
          <w:rFonts w:ascii="Times New Roman" w:hAnsi="Times New Roman" w:cs="Times New Roman"/>
          <w:sz w:val="24"/>
          <w:szCs w:val="24"/>
        </w:rPr>
        <w:t>T</w:t>
      </w:r>
      <w:r w:rsidRPr="00C808B4">
        <w:rPr>
          <w:rFonts w:ascii="Times New Roman" w:hAnsi="Times New Roman" w:cs="Times New Roman"/>
          <w:sz w:val="24"/>
          <w:szCs w:val="24"/>
        </w:rPr>
        <w:t xml:space="preserve">ax Deferral </w:t>
      </w:r>
      <w:r>
        <w:rPr>
          <w:rFonts w:ascii="Times New Roman" w:hAnsi="Times New Roman" w:cs="Times New Roman"/>
          <w:sz w:val="24"/>
          <w:szCs w:val="24"/>
        </w:rPr>
        <w:t>Program, Other Special Revenue Funds</w:t>
      </w:r>
      <w:r w:rsidRPr="00C808B4">
        <w:rPr>
          <w:rFonts w:ascii="Times New Roman" w:hAnsi="Times New Roman" w:cs="Times New Roman"/>
          <w:sz w:val="24"/>
          <w:szCs w:val="24"/>
        </w:rPr>
        <w:t xml:space="preserve"> account to the General Fund unappropriated surplus on June 30, 201</w:t>
      </w:r>
      <w:r>
        <w:rPr>
          <w:rFonts w:ascii="Times New Roman" w:hAnsi="Times New Roman" w:cs="Times New Roman"/>
          <w:sz w:val="24"/>
          <w:szCs w:val="24"/>
        </w:rPr>
        <w:t>3</w:t>
      </w:r>
      <w:r w:rsidRPr="00C808B4">
        <w:rPr>
          <w:rFonts w:ascii="Times New Roman" w:hAnsi="Times New Roman" w:cs="Times New Roman"/>
          <w:sz w:val="24"/>
          <w:szCs w:val="24"/>
        </w:rPr>
        <w:t>.</w:t>
      </w:r>
    </w:p>
    <w:p w:rsidR="00C808B4" w:rsidRDefault="00C808B4" w:rsidP="001855B5">
      <w:pPr>
        <w:widowControl/>
        <w:spacing w:line="240" w:lineRule="auto"/>
        <w:jc w:val="center"/>
        <w:rPr>
          <w:sz w:val="32"/>
          <w:szCs w:val="32"/>
        </w:rPr>
      </w:pPr>
    </w:p>
    <w:p w:rsidR="00D164D6" w:rsidRDefault="00D164D6" w:rsidP="001855B5">
      <w:pPr>
        <w:widowControl/>
        <w:spacing w:line="240" w:lineRule="auto"/>
        <w:jc w:val="center"/>
        <w:rPr>
          <w:sz w:val="32"/>
          <w:szCs w:val="32"/>
        </w:rPr>
      </w:pPr>
    </w:p>
    <w:p w:rsidR="00D164D6" w:rsidRDefault="00D164D6" w:rsidP="00C808B4">
      <w:pPr>
        <w:widowControl/>
        <w:jc w:val="center"/>
        <w:rPr>
          <w:sz w:val="32"/>
          <w:szCs w:val="32"/>
        </w:rPr>
      </w:pPr>
    </w:p>
    <w:p w:rsidR="002B5342" w:rsidRDefault="002B5342" w:rsidP="00C808B4">
      <w:pPr>
        <w:widowControl/>
        <w:jc w:val="center"/>
        <w:rPr>
          <w:sz w:val="32"/>
          <w:szCs w:val="32"/>
        </w:rPr>
      </w:pPr>
    </w:p>
    <w:p w:rsidR="002B5342" w:rsidRDefault="002B5342" w:rsidP="00C808B4">
      <w:pPr>
        <w:widowControl/>
        <w:jc w:val="center"/>
        <w:rPr>
          <w:sz w:val="32"/>
          <w:szCs w:val="32"/>
        </w:rPr>
      </w:pPr>
    </w:p>
    <w:p w:rsidR="002B5342" w:rsidRDefault="002B5342" w:rsidP="00C808B4">
      <w:pPr>
        <w:widowControl/>
        <w:jc w:val="center"/>
        <w:rPr>
          <w:sz w:val="32"/>
          <w:szCs w:val="32"/>
        </w:rPr>
      </w:pPr>
    </w:p>
    <w:p w:rsidR="002B5342" w:rsidRDefault="002B5342" w:rsidP="00C808B4">
      <w:pPr>
        <w:widowControl/>
        <w:jc w:val="center"/>
        <w:rPr>
          <w:sz w:val="32"/>
          <w:szCs w:val="32"/>
        </w:rPr>
      </w:pPr>
    </w:p>
    <w:p w:rsidR="002B5342" w:rsidRDefault="002B5342" w:rsidP="00C808B4">
      <w:pPr>
        <w:widowControl/>
        <w:jc w:val="center"/>
        <w:rPr>
          <w:sz w:val="32"/>
          <w:szCs w:val="32"/>
        </w:rPr>
      </w:pPr>
    </w:p>
    <w:p w:rsidR="002B5342" w:rsidRDefault="002B5342" w:rsidP="00C808B4">
      <w:pPr>
        <w:widowControl/>
        <w:jc w:val="center"/>
        <w:rPr>
          <w:sz w:val="32"/>
          <w:szCs w:val="32"/>
        </w:rPr>
      </w:pPr>
    </w:p>
    <w:p w:rsidR="002B5342" w:rsidRDefault="002B5342" w:rsidP="00C808B4">
      <w:pPr>
        <w:widowControl/>
        <w:jc w:val="center"/>
        <w:rPr>
          <w:sz w:val="32"/>
          <w:szCs w:val="32"/>
        </w:rPr>
      </w:pPr>
    </w:p>
    <w:p w:rsidR="002B5342" w:rsidRDefault="002B5342" w:rsidP="00C808B4">
      <w:pPr>
        <w:widowControl/>
        <w:jc w:val="center"/>
        <w:rPr>
          <w:sz w:val="32"/>
          <w:szCs w:val="32"/>
        </w:rPr>
      </w:pPr>
    </w:p>
    <w:p w:rsidR="002B5342" w:rsidRDefault="002B5342" w:rsidP="00C808B4">
      <w:pPr>
        <w:widowControl/>
        <w:jc w:val="center"/>
        <w:rPr>
          <w:sz w:val="32"/>
          <w:szCs w:val="32"/>
        </w:rPr>
      </w:pPr>
    </w:p>
    <w:p w:rsidR="00946468" w:rsidRDefault="00946468">
      <w:pPr>
        <w:widowControl/>
        <w:rPr>
          <w:sz w:val="32"/>
          <w:szCs w:val="32"/>
        </w:rPr>
      </w:pPr>
      <w:r>
        <w:rPr>
          <w:sz w:val="32"/>
          <w:szCs w:val="32"/>
        </w:rPr>
        <w:br w:type="page"/>
      </w:r>
    </w:p>
    <w:p w:rsidR="00D164D6" w:rsidRPr="00C808B4" w:rsidRDefault="00D164D6" w:rsidP="00C808B4">
      <w:pPr>
        <w:widowControl/>
        <w:jc w:val="center"/>
        <w:rPr>
          <w:sz w:val="32"/>
          <w:szCs w:val="32"/>
        </w:rPr>
      </w:pPr>
    </w:p>
    <w:p w:rsidR="00D164D6" w:rsidRDefault="00D164D6" w:rsidP="00D164D6">
      <w:pPr>
        <w:widowControl/>
        <w:autoSpaceDE w:val="0"/>
        <w:autoSpaceDN w:val="0"/>
        <w:adjustRightInd w:val="0"/>
        <w:spacing w:after="0" w:line="240" w:lineRule="auto"/>
        <w:jc w:val="center"/>
        <w:rPr>
          <w:rFonts w:ascii="Times New Roman" w:eastAsiaTheme="minorEastAsia" w:hAnsi="Times New Roman" w:cs="Times New Roman"/>
          <w:b/>
          <w:bCs/>
          <w:sz w:val="24"/>
          <w:szCs w:val="24"/>
          <w:lang w:eastAsia="zh-TW"/>
        </w:rPr>
      </w:pPr>
    </w:p>
    <w:p w:rsidR="00D164D6" w:rsidRDefault="00D164D6" w:rsidP="00D164D6">
      <w:pPr>
        <w:widowControl/>
        <w:rPr>
          <w:rFonts w:ascii="Times New Roman" w:hAnsi="Times New Roman" w:cs="Times New Roman"/>
          <w:b/>
          <w:sz w:val="24"/>
          <w:szCs w:val="24"/>
        </w:rPr>
      </w:pPr>
      <w:r w:rsidRPr="00D92F99">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a new Part</w:t>
      </w:r>
      <w:r>
        <w:rPr>
          <w:rFonts w:ascii="Times New Roman" w:eastAsia="Calibri" w:hAnsi="Times New Roman" w:cs="Times New Roman"/>
          <w:b/>
          <w:bCs/>
          <w:sz w:val="24"/>
          <w:szCs w:val="24"/>
        </w:rPr>
        <w:t xml:space="preserve"> JJJJ</w:t>
      </w:r>
    </w:p>
    <w:p w:rsidR="00D164D6" w:rsidRDefault="00D164D6" w:rsidP="00D164D6">
      <w:pPr>
        <w:widowControl/>
        <w:autoSpaceDE w:val="0"/>
        <w:autoSpaceDN w:val="0"/>
        <w:adjustRightInd w:val="0"/>
        <w:spacing w:after="0" w:line="240" w:lineRule="auto"/>
        <w:jc w:val="center"/>
        <w:rPr>
          <w:rFonts w:ascii="Times New Roman" w:eastAsiaTheme="minorEastAsia" w:hAnsi="Times New Roman" w:cs="Times New Roman"/>
          <w:b/>
          <w:bCs/>
          <w:sz w:val="24"/>
          <w:szCs w:val="24"/>
          <w:lang w:eastAsia="zh-TW"/>
        </w:rPr>
      </w:pPr>
    </w:p>
    <w:p w:rsidR="00D164D6" w:rsidRPr="0023037B" w:rsidRDefault="00D164D6" w:rsidP="00D164D6">
      <w:pPr>
        <w:widowControl/>
        <w:autoSpaceDE w:val="0"/>
        <w:autoSpaceDN w:val="0"/>
        <w:adjustRightInd w:val="0"/>
        <w:spacing w:after="0" w:line="240" w:lineRule="auto"/>
        <w:jc w:val="center"/>
        <w:rPr>
          <w:rFonts w:ascii="Times New Roman" w:eastAsiaTheme="minorEastAsia" w:hAnsi="Times New Roman" w:cs="Times New Roman"/>
          <w:b/>
          <w:bCs/>
          <w:sz w:val="24"/>
          <w:szCs w:val="24"/>
          <w:lang w:eastAsia="zh-TW"/>
        </w:rPr>
      </w:pPr>
      <w:r w:rsidRPr="0023037B">
        <w:rPr>
          <w:rFonts w:ascii="Times New Roman" w:eastAsiaTheme="minorEastAsia" w:hAnsi="Times New Roman" w:cs="Times New Roman"/>
          <w:b/>
          <w:bCs/>
          <w:sz w:val="24"/>
          <w:szCs w:val="24"/>
          <w:lang w:eastAsia="zh-TW"/>
        </w:rPr>
        <w:t xml:space="preserve">PART </w:t>
      </w:r>
      <w:r>
        <w:rPr>
          <w:rFonts w:ascii="Times New Roman" w:eastAsiaTheme="minorEastAsia" w:hAnsi="Times New Roman" w:cs="Times New Roman"/>
          <w:b/>
          <w:bCs/>
          <w:sz w:val="24"/>
          <w:szCs w:val="24"/>
          <w:lang w:eastAsia="zh-TW"/>
        </w:rPr>
        <w:t>JJJJ</w:t>
      </w:r>
    </w:p>
    <w:p w:rsidR="00D164D6" w:rsidRPr="000665AB" w:rsidRDefault="00D164D6" w:rsidP="00D164D6">
      <w:pPr>
        <w:widowControl/>
        <w:spacing w:after="0"/>
        <w:ind w:firstLine="720"/>
        <w:rPr>
          <w:rFonts w:ascii="Times New Roman" w:hAnsi="Times New Roman" w:cs="Times New Roman"/>
          <w:b/>
          <w:sz w:val="24"/>
          <w:szCs w:val="24"/>
        </w:rPr>
      </w:pPr>
    </w:p>
    <w:p w:rsidR="00D164D6" w:rsidRPr="000665AB" w:rsidRDefault="00D164D6" w:rsidP="00D164D6">
      <w:pPr>
        <w:widowControl/>
        <w:spacing w:after="0"/>
        <w:ind w:firstLine="720"/>
        <w:rPr>
          <w:rFonts w:ascii="Times New Roman" w:hAnsi="Times New Roman" w:cs="Times New Roman"/>
          <w:sz w:val="24"/>
          <w:szCs w:val="24"/>
        </w:rPr>
      </w:pPr>
      <w:proofErr w:type="gramStart"/>
      <w:r w:rsidRPr="000665AB">
        <w:rPr>
          <w:rFonts w:ascii="Times New Roman" w:hAnsi="Times New Roman" w:cs="Times New Roman"/>
          <w:b/>
          <w:sz w:val="24"/>
          <w:szCs w:val="24"/>
        </w:rPr>
        <w:t>Sec.</w:t>
      </w:r>
      <w:proofErr w:type="gramEnd"/>
      <w:r w:rsidRPr="000665AB">
        <w:rPr>
          <w:rFonts w:ascii="Times New Roman" w:hAnsi="Times New Roman" w:cs="Times New Roman"/>
          <w:b/>
          <w:sz w:val="24"/>
          <w:szCs w:val="24"/>
        </w:rPr>
        <w:t xml:space="preserve">  </w:t>
      </w:r>
      <w:proofErr w:type="gramStart"/>
      <w:r>
        <w:rPr>
          <w:rFonts w:ascii="Times New Roman" w:hAnsi="Times New Roman" w:cs="Times New Roman"/>
          <w:b/>
          <w:sz w:val="24"/>
          <w:szCs w:val="24"/>
        </w:rPr>
        <w:t>JJJJ-1</w:t>
      </w:r>
      <w:r w:rsidRPr="000665AB">
        <w:rPr>
          <w:rFonts w:ascii="Times New Roman" w:hAnsi="Times New Roman" w:cs="Times New Roman"/>
          <w:b/>
          <w:sz w:val="24"/>
          <w:szCs w:val="24"/>
        </w:rPr>
        <w:t>.</w:t>
      </w:r>
      <w:proofErr w:type="gramEnd"/>
      <w:r w:rsidRPr="000665AB">
        <w:rPr>
          <w:rFonts w:ascii="Times New Roman" w:hAnsi="Times New Roman" w:cs="Times New Roman"/>
          <w:b/>
          <w:sz w:val="24"/>
          <w:szCs w:val="24"/>
        </w:rPr>
        <w:t xml:space="preserve">  5 MRSA §12004-G, sub-§10-D,</w:t>
      </w:r>
      <w:r w:rsidRPr="000665AB">
        <w:rPr>
          <w:rFonts w:ascii="Times New Roman" w:hAnsi="Times New Roman" w:cs="Times New Roman"/>
          <w:sz w:val="24"/>
          <w:szCs w:val="24"/>
        </w:rPr>
        <w:t xml:space="preserve"> as amended by PL 2011, c. 570, §1 is further amended to read:</w:t>
      </w:r>
    </w:p>
    <w:p w:rsidR="00D164D6" w:rsidRPr="000665AB" w:rsidRDefault="00D164D6" w:rsidP="00D164D6">
      <w:pPr>
        <w:widowControl/>
        <w:spacing w:after="0"/>
        <w:ind w:firstLine="720"/>
        <w:rPr>
          <w:rFonts w:ascii="Times New Roman" w:hAnsi="Times New Roman" w:cs="Times New Roman"/>
          <w:sz w:val="24"/>
          <w:szCs w:val="24"/>
        </w:rPr>
      </w:pPr>
    </w:p>
    <w:p w:rsidR="00D164D6" w:rsidRPr="000665AB" w:rsidRDefault="00D164D6" w:rsidP="00D164D6">
      <w:pPr>
        <w:widowControl/>
        <w:shd w:val="clear" w:color="auto" w:fill="F5F4EF"/>
        <w:spacing w:after="160" w:line="240" w:lineRule="auto"/>
        <w:ind w:firstLine="480"/>
        <w:jc w:val="both"/>
        <w:rPr>
          <w:rFonts w:ascii="Times New Roman" w:eastAsia="Times New Roman" w:hAnsi="Times New Roman" w:cs="Times New Roman"/>
          <w:sz w:val="24"/>
          <w:szCs w:val="24"/>
        </w:rPr>
      </w:pPr>
      <w:proofErr w:type="gramStart"/>
      <w:r w:rsidRPr="000665AB">
        <w:rPr>
          <w:rFonts w:ascii="Times New Roman" w:eastAsia="Times New Roman" w:hAnsi="Times New Roman" w:cs="Times New Roman"/>
          <w:b/>
          <w:bCs/>
          <w:sz w:val="24"/>
          <w:szCs w:val="24"/>
        </w:rPr>
        <w:t>10-D.</w:t>
      </w:r>
      <w:proofErr w:type="gramEnd"/>
      <w:r w:rsidRPr="000665AB">
        <w:rPr>
          <w:rFonts w:ascii="Times New Roman" w:eastAsia="Times New Roman" w:hAnsi="Times New Roman" w:cs="Times New Roman"/>
          <w:sz w:val="24"/>
          <w:szCs w:val="24"/>
        </w:rPr>
        <w:t> </w:t>
      </w:r>
      <w:r w:rsidRPr="000665AB">
        <w:rPr>
          <w:rFonts w:ascii="Times New Roman" w:eastAsia="Times New Roman" w:hAnsi="Times New Roman" w:cs="Times New Roman"/>
          <w:b/>
          <w:bCs/>
          <w:sz w:val="24"/>
          <w:szCs w:val="24"/>
        </w:rPr>
        <w:t xml:space="preserve"> </w:t>
      </w:r>
      <w:r w:rsidRPr="000665AB">
        <w:rPr>
          <w:rFonts w:ascii="Times New Roman" w:eastAsia="Times New Roman" w:hAnsi="Times New Roman" w:cs="Times New Roman"/>
          <w:sz w:val="24"/>
          <w:szCs w:val="24"/>
        </w:rPr>
        <w:t xml:space="preserve">  </w:t>
      </w:r>
    </w:p>
    <w:tbl>
      <w:tblPr>
        <w:tblW w:w="9806" w:type="dxa"/>
        <w:tblCellSpacing w:w="15" w:type="dxa"/>
        <w:tblCellMar>
          <w:top w:w="15" w:type="dxa"/>
          <w:left w:w="15" w:type="dxa"/>
          <w:bottom w:w="15" w:type="dxa"/>
          <w:right w:w="15" w:type="dxa"/>
        </w:tblCellMar>
        <w:tblLook w:val="04A0" w:firstRow="1" w:lastRow="0" w:firstColumn="1" w:lastColumn="0" w:noHBand="0" w:noVBand="1"/>
      </w:tblPr>
      <w:tblGrid>
        <w:gridCol w:w="1485"/>
        <w:gridCol w:w="66"/>
        <w:gridCol w:w="2720"/>
        <w:gridCol w:w="66"/>
        <w:gridCol w:w="3197"/>
        <w:gridCol w:w="66"/>
        <w:gridCol w:w="2206"/>
      </w:tblGrid>
      <w:tr w:rsidR="00D164D6" w:rsidRPr="000665AB" w:rsidTr="00840F80">
        <w:trPr>
          <w:tblCellSpacing w:w="15" w:type="dxa"/>
        </w:trPr>
        <w:tc>
          <w:tcPr>
            <w:tcW w:w="1440" w:type="dxa"/>
            <w:vAlign w:val="center"/>
            <w:hideMark/>
          </w:tcPr>
          <w:p w:rsidR="00D164D6" w:rsidRPr="000665AB" w:rsidRDefault="00D164D6" w:rsidP="00840F80">
            <w:pPr>
              <w:widowControl/>
              <w:spacing w:before="40" w:after="40" w:line="240" w:lineRule="auto"/>
              <w:ind w:left="40" w:right="40"/>
              <w:rPr>
                <w:rFonts w:ascii="Times New Roman" w:eastAsia="Times New Roman" w:hAnsi="Times New Roman" w:cs="Times New Roman"/>
                <w:sz w:val="24"/>
                <w:szCs w:val="24"/>
              </w:rPr>
            </w:pPr>
            <w:r w:rsidRPr="000665AB">
              <w:rPr>
                <w:rFonts w:ascii="Times New Roman" w:eastAsia="Times New Roman" w:hAnsi="Times New Roman" w:cs="Times New Roman"/>
                <w:sz w:val="24"/>
                <w:szCs w:val="24"/>
              </w:rPr>
              <w:t>Education</w:t>
            </w:r>
          </w:p>
        </w:tc>
        <w:tc>
          <w:tcPr>
            <w:tcW w:w="0" w:type="auto"/>
            <w:vAlign w:val="center"/>
            <w:hideMark/>
          </w:tcPr>
          <w:p w:rsidR="00D164D6" w:rsidRPr="000665AB" w:rsidRDefault="00D164D6" w:rsidP="00840F80">
            <w:pPr>
              <w:widowControl/>
              <w:spacing w:before="40" w:after="40" w:line="240" w:lineRule="auto"/>
              <w:ind w:left="40" w:right="40"/>
              <w:jc w:val="center"/>
              <w:rPr>
                <w:rFonts w:ascii="Times New Roman" w:eastAsia="Times New Roman" w:hAnsi="Times New Roman" w:cs="Times New Roman"/>
                <w:sz w:val="24"/>
                <w:szCs w:val="24"/>
              </w:rPr>
            </w:pPr>
          </w:p>
        </w:tc>
        <w:tc>
          <w:tcPr>
            <w:tcW w:w="2690" w:type="dxa"/>
            <w:vAlign w:val="center"/>
            <w:hideMark/>
          </w:tcPr>
          <w:p w:rsidR="00D164D6" w:rsidRPr="000665AB" w:rsidRDefault="00D164D6" w:rsidP="00840F80">
            <w:pPr>
              <w:widowControl/>
              <w:spacing w:before="40" w:after="40" w:line="240" w:lineRule="auto"/>
              <w:ind w:left="40" w:right="40"/>
              <w:rPr>
                <w:rFonts w:ascii="Times New Roman" w:eastAsia="Times New Roman" w:hAnsi="Times New Roman" w:cs="Times New Roman"/>
                <w:sz w:val="24"/>
                <w:szCs w:val="24"/>
              </w:rPr>
            </w:pPr>
            <w:r w:rsidRPr="000665AB">
              <w:rPr>
                <w:rFonts w:ascii="Times New Roman" w:eastAsia="Times New Roman" w:hAnsi="Times New Roman" w:cs="Times New Roman"/>
                <w:sz w:val="24"/>
                <w:szCs w:val="24"/>
              </w:rPr>
              <w:t>Maine Charter School Commission</w:t>
            </w:r>
          </w:p>
        </w:tc>
        <w:tc>
          <w:tcPr>
            <w:tcW w:w="0" w:type="auto"/>
            <w:vAlign w:val="center"/>
            <w:hideMark/>
          </w:tcPr>
          <w:p w:rsidR="00D164D6" w:rsidRPr="000665AB" w:rsidRDefault="00D164D6" w:rsidP="00840F80">
            <w:pPr>
              <w:widowControl/>
              <w:spacing w:before="40" w:after="40" w:line="240" w:lineRule="auto"/>
              <w:ind w:left="40" w:right="40"/>
              <w:jc w:val="center"/>
              <w:rPr>
                <w:rFonts w:ascii="Times New Roman" w:eastAsia="Times New Roman" w:hAnsi="Times New Roman" w:cs="Times New Roman"/>
                <w:sz w:val="24"/>
                <w:szCs w:val="24"/>
              </w:rPr>
            </w:pPr>
          </w:p>
        </w:tc>
        <w:tc>
          <w:tcPr>
            <w:tcW w:w="0" w:type="auto"/>
            <w:vAlign w:val="center"/>
            <w:hideMark/>
          </w:tcPr>
          <w:p w:rsidR="00D164D6" w:rsidRPr="000665AB" w:rsidRDefault="00D164D6" w:rsidP="00840F80">
            <w:pPr>
              <w:widowControl/>
              <w:spacing w:before="40" w:after="40" w:line="240" w:lineRule="auto"/>
              <w:ind w:left="40" w:right="40"/>
              <w:rPr>
                <w:rFonts w:ascii="Times New Roman" w:eastAsia="Times New Roman" w:hAnsi="Times New Roman" w:cs="Times New Roman"/>
                <w:sz w:val="24"/>
                <w:szCs w:val="24"/>
              </w:rPr>
            </w:pPr>
            <w:r w:rsidRPr="000665AB">
              <w:rPr>
                <w:rFonts w:ascii="Times New Roman" w:eastAsia="Times New Roman" w:hAnsi="Times New Roman" w:cs="Times New Roman"/>
                <w:sz w:val="24"/>
                <w:szCs w:val="24"/>
                <w:u w:val="single"/>
              </w:rPr>
              <w:t>Legislative Per Diem and</w:t>
            </w:r>
            <w:r w:rsidRPr="000665AB">
              <w:rPr>
                <w:rFonts w:ascii="Times New Roman" w:eastAsia="Times New Roman" w:hAnsi="Times New Roman" w:cs="Times New Roman"/>
                <w:sz w:val="24"/>
                <w:szCs w:val="24"/>
              </w:rPr>
              <w:t xml:space="preserve"> Expenses </w:t>
            </w:r>
            <w:r w:rsidRPr="000665AB">
              <w:rPr>
                <w:rFonts w:ascii="Times New Roman" w:eastAsia="Times New Roman" w:hAnsi="Times New Roman" w:cs="Times New Roman"/>
                <w:strike/>
                <w:sz w:val="24"/>
                <w:szCs w:val="24"/>
              </w:rPr>
              <w:t>Only</w:t>
            </w:r>
          </w:p>
        </w:tc>
        <w:tc>
          <w:tcPr>
            <w:tcW w:w="0" w:type="auto"/>
            <w:vAlign w:val="center"/>
            <w:hideMark/>
          </w:tcPr>
          <w:p w:rsidR="00D164D6" w:rsidRPr="000665AB" w:rsidRDefault="00D164D6" w:rsidP="00840F80">
            <w:pPr>
              <w:widowControl/>
              <w:spacing w:before="40" w:after="40" w:line="240" w:lineRule="auto"/>
              <w:ind w:left="40" w:right="40"/>
              <w:jc w:val="center"/>
              <w:rPr>
                <w:rFonts w:ascii="Times New Roman" w:eastAsia="Times New Roman" w:hAnsi="Times New Roman" w:cs="Times New Roman"/>
                <w:sz w:val="24"/>
                <w:szCs w:val="24"/>
              </w:rPr>
            </w:pPr>
          </w:p>
        </w:tc>
        <w:tc>
          <w:tcPr>
            <w:tcW w:w="0" w:type="auto"/>
            <w:vAlign w:val="center"/>
            <w:hideMark/>
          </w:tcPr>
          <w:p w:rsidR="00D164D6" w:rsidRPr="000665AB" w:rsidRDefault="00D164D6" w:rsidP="00840F80">
            <w:pPr>
              <w:widowControl/>
              <w:spacing w:before="40" w:after="40" w:line="240" w:lineRule="auto"/>
              <w:ind w:left="40" w:right="40"/>
              <w:jc w:val="right"/>
              <w:rPr>
                <w:rFonts w:ascii="Times New Roman" w:eastAsia="Times New Roman" w:hAnsi="Times New Roman" w:cs="Times New Roman"/>
                <w:sz w:val="24"/>
                <w:szCs w:val="24"/>
              </w:rPr>
            </w:pPr>
            <w:r w:rsidRPr="000665AB">
              <w:rPr>
                <w:rFonts w:ascii="Times New Roman" w:eastAsia="Times New Roman" w:hAnsi="Times New Roman" w:cs="Times New Roman"/>
                <w:sz w:val="24"/>
                <w:szCs w:val="24"/>
              </w:rPr>
              <w:t>20-A MRSA §2405, sub-§8</w:t>
            </w:r>
          </w:p>
        </w:tc>
      </w:tr>
    </w:tbl>
    <w:p w:rsidR="00D164D6" w:rsidRPr="000665AB" w:rsidRDefault="00D164D6" w:rsidP="00D164D6">
      <w:pPr>
        <w:widowControl/>
        <w:spacing w:line="240" w:lineRule="auto"/>
        <w:ind w:left="5760" w:firstLine="720"/>
        <w:rPr>
          <w:rFonts w:ascii="Times New Roman" w:hAnsi="Times New Roman" w:cs="Times New Roman"/>
          <w:sz w:val="24"/>
          <w:szCs w:val="24"/>
        </w:rPr>
      </w:pPr>
    </w:p>
    <w:p w:rsidR="00D164D6" w:rsidRPr="000665AB" w:rsidRDefault="00D164D6" w:rsidP="00D164D6">
      <w:pPr>
        <w:widowControl/>
        <w:spacing w:line="240" w:lineRule="auto"/>
        <w:ind w:left="5760" w:firstLine="720"/>
        <w:rPr>
          <w:rFonts w:ascii="Times New Roman" w:hAnsi="Times New Roman" w:cs="Times New Roman"/>
          <w:sz w:val="24"/>
          <w:szCs w:val="24"/>
        </w:rPr>
      </w:pPr>
    </w:p>
    <w:p w:rsidR="00D164D6" w:rsidRPr="000665AB" w:rsidRDefault="00D164D6" w:rsidP="00D164D6">
      <w:pPr>
        <w:widowControl/>
        <w:spacing w:after="0"/>
        <w:ind w:firstLine="720"/>
        <w:rPr>
          <w:rFonts w:ascii="Times New Roman" w:hAnsi="Times New Roman" w:cs="Times New Roman"/>
          <w:sz w:val="24"/>
          <w:szCs w:val="24"/>
        </w:rPr>
      </w:pPr>
      <w:proofErr w:type="gramStart"/>
      <w:r w:rsidRPr="000665AB">
        <w:rPr>
          <w:rFonts w:ascii="Times New Roman" w:hAnsi="Times New Roman" w:cs="Times New Roman"/>
          <w:b/>
          <w:sz w:val="24"/>
          <w:szCs w:val="24"/>
        </w:rPr>
        <w:t>Sec.</w:t>
      </w:r>
      <w:proofErr w:type="gramEnd"/>
      <w:r w:rsidRPr="000665AB">
        <w:rPr>
          <w:rFonts w:ascii="Times New Roman" w:hAnsi="Times New Roman" w:cs="Times New Roman"/>
          <w:b/>
          <w:sz w:val="24"/>
          <w:szCs w:val="24"/>
        </w:rPr>
        <w:t xml:space="preserve">  </w:t>
      </w:r>
      <w:proofErr w:type="gramStart"/>
      <w:r>
        <w:rPr>
          <w:rFonts w:ascii="Times New Roman" w:hAnsi="Times New Roman" w:cs="Times New Roman"/>
          <w:b/>
          <w:sz w:val="24"/>
          <w:szCs w:val="24"/>
        </w:rPr>
        <w:t>JJJJ-2</w:t>
      </w:r>
      <w:r w:rsidRPr="000665AB">
        <w:rPr>
          <w:rFonts w:ascii="Times New Roman" w:hAnsi="Times New Roman" w:cs="Times New Roman"/>
          <w:b/>
          <w:sz w:val="24"/>
          <w:szCs w:val="24"/>
        </w:rPr>
        <w:t>.</w:t>
      </w:r>
      <w:proofErr w:type="gramEnd"/>
      <w:r w:rsidRPr="000665AB">
        <w:rPr>
          <w:rFonts w:ascii="Times New Roman" w:hAnsi="Times New Roman" w:cs="Times New Roman"/>
          <w:b/>
          <w:sz w:val="24"/>
          <w:szCs w:val="24"/>
        </w:rPr>
        <w:t xml:space="preserve">  20-A MRSA §2405, sub-§8, ¶A-4,</w:t>
      </w:r>
      <w:r w:rsidRPr="000665AB">
        <w:rPr>
          <w:rFonts w:ascii="Times New Roman" w:hAnsi="Times New Roman" w:cs="Times New Roman"/>
          <w:sz w:val="24"/>
          <w:szCs w:val="24"/>
        </w:rPr>
        <w:t xml:space="preserve"> as amended by PL 2011, c. 570, §7 is further amended to read:</w:t>
      </w:r>
    </w:p>
    <w:p w:rsidR="00D164D6" w:rsidRPr="000665AB" w:rsidRDefault="00D164D6" w:rsidP="00D164D6">
      <w:pPr>
        <w:widowControl/>
        <w:spacing w:line="240" w:lineRule="auto"/>
        <w:ind w:left="5760" w:firstLine="720"/>
        <w:rPr>
          <w:rFonts w:ascii="Times New Roman" w:hAnsi="Times New Roman" w:cs="Times New Roman"/>
          <w:sz w:val="24"/>
          <w:szCs w:val="24"/>
        </w:rPr>
      </w:pPr>
    </w:p>
    <w:p w:rsidR="00D164D6" w:rsidRPr="000665AB" w:rsidRDefault="00D164D6" w:rsidP="00D164D6">
      <w:pPr>
        <w:widowControl/>
        <w:spacing w:line="240" w:lineRule="auto"/>
        <w:rPr>
          <w:rFonts w:ascii="Times New Roman" w:hAnsi="Times New Roman" w:cs="Times New Roman"/>
          <w:sz w:val="24"/>
          <w:szCs w:val="24"/>
        </w:rPr>
      </w:pPr>
      <w:r w:rsidRPr="000665AB">
        <w:rPr>
          <w:rFonts w:ascii="Times New Roman" w:hAnsi="Times New Roman" w:cs="Times New Roman"/>
          <w:sz w:val="24"/>
          <w:szCs w:val="24"/>
        </w:rPr>
        <w:t xml:space="preserve">(4) A commission member may </w:t>
      </w:r>
      <w:r w:rsidRPr="000665AB">
        <w:rPr>
          <w:rFonts w:ascii="Times New Roman" w:hAnsi="Times New Roman" w:cs="Times New Roman"/>
          <w:sz w:val="24"/>
          <w:szCs w:val="24"/>
          <w:u w:val="single"/>
        </w:rPr>
        <w:t xml:space="preserve">receive Legislative Per Diem </w:t>
      </w:r>
      <w:proofErr w:type="spellStart"/>
      <w:r w:rsidRPr="000665AB">
        <w:rPr>
          <w:rFonts w:ascii="Times New Roman" w:hAnsi="Times New Roman" w:cs="Times New Roman"/>
          <w:sz w:val="24"/>
          <w:szCs w:val="24"/>
          <w:u w:val="single"/>
        </w:rPr>
        <w:t>and</w:t>
      </w:r>
      <w:r w:rsidRPr="000665AB">
        <w:rPr>
          <w:rFonts w:ascii="Times New Roman" w:hAnsi="Times New Roman" w:cs="Times New Roman"/>
          <w:strike/>
          <w:sz w:val="24"/>
          <w:szCs w:val="24"/>
        </w:rPr>
        <w:t>not</w:t>
      </w:r>
      <w:proofErr w:type="spellEnd"/>
      <w:r w:rsidRPr="000665AB">
        <w:rPr>
          <w:rFonts w:ascii="Times New Roman" w:hAnsi="Times New Roman" w:cs="Times New Roman"/>
          <w:strike/>
          <w:sz w:val="24"/>
          <w:szCs w:val="24"/>
        </w:rPr>
        <w:t xml:space="preserve"> receive compensation, but may</w:t>
      </w:r>
      <w:r w:rsidRPr="00890BE1">
        <w:rPr>
          <w:rFonts w:ascii="Times New Roman" w:hAnsi="Times New Roman" w:cs="Times New Roman"/>
          <w:sz w:val="24"/>
          <w:szCs w:val="24"/>
        </w:rPr>
        <w:t xml:space="preserve"> be </w:t>
      </w:r>
      <w:r w:rsidRPr="000665AB">
        <w:rPr>
          <w:rFonts w:ascii="Times New Roman" w:hAnsi="Times New Roman" w:cs="Times New Roman"/>
          <w:sz w:val="24"/>
          <w:szCs w:val="24"/>
        </w:rPr>
        <w:t>reimbursed for expenses.</w:t>
      </w:r>
    </w:p>
    <w:p w:rsidR="00D164D6" w:rsidRPr="000665AB" w:rsidRDefault="00D164D6" w:rsidP="00D164D6">
      <w:pPr>
        <w:widowControl/>
        <w:spacing w:line="240" w:lineRule="auto"/>
        <w:rPr>
          <w:rFonts w:ascii="Times New Roman" w:hAnsi="Times New Roman" w:cs="Times New Roman"/>
          <w:sz w:val="28"/>
          <w:szCs w:val="28"/>
        </w:rPr>
      </w:pPr>
    </w:p>
    <w:p w:rsidR="00D164D6" w:rsidRPr="00280F83" w:rsidRDefault="00D164D6" w:rsidP="00D164D6">
      <w:pPr>
        <w:widowControl/>
        <w:spacing w:after="0" w:line="240" w:lineRule="auto"/>
        <w:jc w:val="center"/>
        <w:rPr>
          <w:rFonts w:ascii="Times New Roman" w:hAnsi="Times New Roman" w:cs="Times New Roman"/>
          <w:b/>
          <w:sz w:val="24"/>
          <w:szCs w:val="24"/>
        </w:rPr>
      </w:pPr>
      <w:r w:rsidRPr="00280F83">
        <w:rPr>
          <w:rFonts w:ascii="Times New Roman" w:hAnsi="Times New Roman" w:cs="Times New Roman"/>
          <w:b/>
          <w:sz w:val="24"/>
          <w:szCs w:val="24"/>
        </w:rPr>
        <w:t>SUMMARY</w:t>
      </w:r>
    </w:p>
    <w:p w:rsidR="00D164D6" w:rsidRPr="00280F83" w:rsidRDefault="00D164D6" w:rsidP="00D164D6">
      <w:pPr>
        <w:widowControl/>
        <w:spacing w:line="240" w:lineRule="auto"/>
        <w:jc w:val="center"/>
        <w:rPr>
          <w:rFonts w:ascii="Times New Roman" w:hAnsi="Times New Roman" w:cs="Times New Roman"/>
          <w:b/>
          <w:sz w:val="24"/>
          <w:szCs w:val="24"/>
        </w:rPr>
      </w:pPr>
      <w:r w:rsidRPr="00280F83">
        <w:rPr>
          <w:rFonts w:ascii="Times New Roman" w:hAnsi="Times New Roman" w:cs="Times New Roman"/>
          <w:b/>
          <w:sz w:val="24"/>
          <w:szCs w:val="24"/>
        </w:rPr>
        <w:t xml:space="preserve">PART </w:t>
      </w:r>
      <w:r w:rsidR="008A6E11">
        <w:rPr>
          <w:rFonts w:ascii="Times New Roman" w:hAnsi="Times New Roman" w:cs="Times New Roman"/>
          <w:b/>
          <w:sz w:val="24"/>
          <w:szCs w:val="24"/>
        </w:rPr>
        <w:t>JJJJ</w:t>
      </w:r>
    </w:p>
    <w:p w:rsidR="00D164D6" w:rsidRDefault="00D164D6" w:rsidP="00F735A4">
      <w:pPr>
        <w:ind w:firstLine="720"/>
      </w:pPr>
      <w:r w:rsidRPr="000665AB">
        <w:rPr>
          <w:rFonts w:ascii="Times New Roman" w:hAnsi="Times New Roman" w:cs="Times New Roman"/>
          <w:sz w:val="24"/>
          <w:szCs w:val="24"/>
        </w:rPr>
        <w:t>This Part allows the members of the State Charter School Commission to receive per diem payments in addition to being reimbursed for expenses</w:t>
      </w:r>
      <w:r>
        <w:rPr>
          <w:rFonts w:ascii="Times New Roman" w:hAnsi="Times New Roman" w:cs="Times New Roman"/>
          <w:sz w:val="24"/>
          <w:szCs w:val="24"/>
        </w:rPr>
        <w:t>.</w:t>
      </w:r>
    </w:p>
    <w:p w:rsidR="00840F80" w:rsidRDefault="00840F80" w:rsidP="00840F80">
      <w:pPr>
        <w:widowControl/>
        <w:rPr>
          <w:rFonts w:ascii="Times New Roman" w:eastAsia="Calibri" w:hAnsi="Times New Roman" w:cs="Times New Roman"/>
          <w:b/>
          <w:bCs/>
          <w:sz w:val="24"/>
          <w:szCs w:val="24"/>
        </w:rPr>
      </w:pPr>
    </w:p>
    <w:p w:rsidR="00840F80" w:rsidRDefault="00840F80" w:rsidP="00840F80">
      <w:pPr>
        <w:widowControl/>
        <w:rPr>
          <w:rFonts w:ascii="Times New Roman" w:eastAsia="Calibri" w:hAnsi="Times New Roman" w:cs="Times New Roman"/>
          <w:b/>
          <w:bCs/>
          <w:sz w:val="24"/>
          <w:szCs w:val="24"/>
        </w:rPr>
      </w:pPr>
    </w:p>
    <w:p w:rsidR="00840F80" w:rsidRDefault="00840F80" w:rsidP="00840F80">
      <w:pPr>
        <w:widowControl/>
        <w:rPr>
          <w:rFonts w:ascii="Times New Roman" w:eastAsia="Calibri" w:hAnsi="Times New Roman" w:cs="Times New Roman"/>
          <w:b/>
          <w:bCs/>
          <w:sz w:val="24"/>
          <w:szCs w:val="24"/>
        </w:rPr>
      </w:pPr>
    </w:p>
    <w:p w:rsidR="00840F80" w:rsidRDefault="00840F80" w:rsidP="00840F80">
      <w:pPr>
        <w:widowControl/>
        <w:rPr>
          <w:rFonts w:ascii="Times New Roman" w:eastAsia="Calibri" w:hAnsi="Times New Roman" w:cs="Times New Roman"/>
          <w:b/>
          <w:bCs/>
          <w:sz w:val="24"/>
          <w:szCs w:val="24"/>
        </w:rPr>
      </w:pPr>
    </w:p>
    <w:p w:rsidR="00840F80" w:rsidRDefault="00840F80" w:rsidP="00840F80">
      <w:pPr>
        <w:widowControl/>
        <w:rPr>
          <w:rFonts w:ascii="Times New Roman" w:eastAsia="Calibri" w:hAnsi="Times New Roman" w:cs="Times New Roman"/>
          <w:b/>
          <w:bCs/>
          <w:sz w:val="24"/>
          <w:szCs w:val="24"/>
        </w:rPr>
      </w:pPr>
    </w:p>
    <w:p w:rsidR="00840F80" w:rsidRDefault="00840F80" w:rsidP="00840F80">
      <w:pPr>
        <w:widowControl/>
        <w:rPr>
          <w:rFonts w:ascii="Times New Roman" w:eastAsia="Calibri" w:hAnsi="Times New Roman" w:cs="Times New Roman"/>
          <w:b/>
          <w:bCs/>
          <w:sz w:val="24"/>
          <w:szCs w:val="24"/>
        </w:rPr>
      </w:pPr>
    </w:p>
    <w:p w:rsidR="00840F80" w:rsidRDefault="00840F80" w:rsidP="00840F80">
      <w:pPr>
        <w:widowControl/>
        <w:rPr>
          <w:rFonts w:ascii="Times New Roman" w:eastAsia="Calibri" w:hAnsi="Times New Roman" w:cs="Times New Roman"/>
          <w:b/>
          <w:bCs/>
          <w:sz w:val="24"/>
          <w:szCs w:val="24"/>
        </w:rPr>
      </w:pPr>
    </w:p>
    <w:p w:rsidR="00840F80" w:rsidRDefault="00840F80" w:rsidP="00840F80">
      <w:pPr>
        <w:widowControl/>
        <w:rPr>
          <w:rFonts w:ascii="Times New Roman" w:eastAsia="Calibri" w:hAnsi="Times New Roman" w:cs="Times New Roman"/>
          <w:b/>
          <w:bCs/>
          <w:sz w:val="24"/>
          <w:szCs w:val="24"/>
        </w:rPr>
      </w:pPr>
    </w:p>
    <w:p w:rsidR="00946468" w:rsidRDefault="00946468">
      <w:pPr>
        <w:widowControl/>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840F80" w:rsidRDefault="00840F80" w:rsidP="00840F80">
      <w:pPr>
        <w:widowControl/>
        <w:rPr>
          <w:rFonts w:ascii="Times New Roman" w:eastAsia="Calibri" w:hAnsi="Times New Roman" w:cs="Times New Roman"/>
          <w:b/>
          <w:bCs/>
          <w:sz w:val="24"/>
          <w:szCs w:val="24"/>
        </w:rPr>
      </w:pPr>
    </w:p>
    <w:p w:rsidR="00840F80" w:rsidRDefault="00840F80" w:rsidP="00840F80">
      <w:pPr>
        <w:widowControl/>
        <w:rPr>
          <w:rFonts w:ascii="Times New Roman" w:eastAsia="Calibri" w:hAnsi="Times New Roman" w:cs="Times New Roman"/>
          <w:b/>
          <w:bCs/>
          <w:sz w:val="24"/>
          <w:szCs w:val="24"/>
        </w:rPr>
      </w:pPr>
    </w:p>
    <w:p w:rsidR="00840F80" w:rsidRPr="00840F80" w:rsidRDefault="00840F80" w:rsidP="00840F80">
      <w:pPr>
        <w:widowControl/>
        <w:rPr>
          <w:rFonts w:ascii="Times New Roman" w:hAnsi="Times New Roman" w:cs="Times New Roman"/>
          <w:b/>
          <w:sz w:val="24"/>
          <w:szCs w:val="24"/>
        </w:rPr>
      </w:pPr>
      <w:r w:rsidRPr="00840F80">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840F80">
        <w:rPr>
          <w:rFonts w:ascii="Times New Roman" w:eastAsia="Calibri" w:hAnsi="Times New Roman" w:cs="Times New Roman"/>
          <w:b/>
          <w:bCs/>
          <w:sz w:val="24"/>
          <w:szCs w:val="24"/>
        </w:rPr>
        <w:t xml:space="preserve"> by adding a new Part KKKK</w:t>
      </w:r>
    </w:p>
    <w:p w:rsidR="00840F80" w:rsidRPr="00840F80" w:rsidRDefault="00840F80" w:rsidP="00840F80">
      <w:pPr>
        <w:widowControl/>
        <w:spacing w:after="0" w:line="240" w:lineRule="auto"/>
        <w:rPr>
          <w:rFonts w:ascii="Calibri" w:hAnsi="Calibri" w:cs="Calibri"/>
          <w:b/>
          <w:sz w:val="24"/>
          <w:szCs w:val="24"/>
        </w:rPr>
      </w:pPr>
    </w:p>
    <w:p w:rsidR="00840F80" w:rsidRPr="00840F80" w:rsidRDefault="00840F80" w:rsidP="00840F80">
      <w:pPr>
        <w:widowControl/>
        <w:spacing w:after="0" w:line="240" w:lineRule="auto"/>
        <w:jc w:val="center"/>
        <w:rPr>
          <w:rFonts w:ascii="Times New Roman" w:hAnsi="Times New Roman" w:cs="Calibri"/>
          <w:b/>
          <w:sz w:val="24"/>
          <w:szCs w:val="24"/>
        </w:rPr>
      </w:pPr>
      <w:r w:rsidRPr="00840F80">
        <w:rPr>
          <w:rFonts w:ascii="Times New Roman" w:hAnsi="Times New Roman" w:cs="Calibri"/>
          <w:b/>
          <w:sz w:val="24"/>
          <w:szCs w:val="24"/>
        </w:rPr>
        <w:t>Part KKKK</w:t>
      </w:r>
    </w:p>
    <w:p w:rsidR="00840F80" w:rsidRPr="00840F80" w:rsidRDefault="00840F80" w:rsidP="00840F80">
      <w:pPr>
        <w:widowControl/>
        <w:spacing w:after="0" w:line="240" w:lineRule="auto"/>
        <w:rPr>
          <w:rFonts w:ascii="Times New Roman" w:hAnsi="Times New Roman" w:cs="Calibri"/>
          <w:sz w:val="24"/>
          <w:szCs w:val="24"/>
        </w:rPr>
      </w:pPr>
    </w:p>
    <w:p w:rsidR="00840F80" w:rsidRPr="00840F80" w:rsidRDefault="00840F80" w:rsidP="00840F80">
      <w:pPr>
        <w:widowControl/>
        <w:spacing w:after="0" w:line="240" w:lineRule="auto"/>
        <w:rPr>
          <w:rFonts w:ascii="Times New Roman" w:hAnsi="Times New Roman" w:cs="Calibri"/>
          <w:sz w:val="24"/>
          <w:szCs w:val="24"/>
        </w:rPr>
      </w:pPr>
    </w:p>
    <w:p w:rsidR="00131A20" w:rsidRPr="00B13D08" w:rsidRDefault="00840F80" w:rsidP="00131A20">
      <w:pPr>
        <w:ind w:firstLine="720"/>
        <w:rPr>
          <w:rFonts w:ascii="Times New Roman" w:hAnsi="Times New Roman" w:cs="Times New Roman"/>
          <w:iCs/>
          <w:sz w:val="24"/>
          <w:szCs w:val="24"/>
        </w:rPr>
      </w:pPr>
      <w:proofErr w:type="gramStart"/>
      <w:r w:rsidRPr="00B13D08">
        <w:rPr>
          <w:rFonts w:ascii="Times New Roman" w:hAnsi="Times New Roman" w:cs="Calibri"/>
          <w:b/>
          <w:sz w:val="24"/>
          <w:szCs w:val="24"/>
        </w:rPr>
        <w:t>Sec. KKKK-</w:t>
      </w:r>
      <w:r w:rsidRPr="00B13D08">
        <w:rPr>
          <w:rFonts w:ascii="Times New Roman" w:hAnsi="Times New Roman" w:cs="Calibri"/>
          <w:sz w:val="24"/>
          <w:szCs w:val="24"/>
        </w:rPr>
        <w:t>1.</w:t>
      </w:r>
      <w:proofErr w:type="gramEnd"/>
      <w:r w:rsidRPr="00B13D08">
        <w:rPr>
          <w:rFonts w:ascii="Times New Roman" w:hAnsi="Times New Roman" w:cs="Calibri"/>
          <w:sz w:val="24"/>
          <w:szCs w:val="24"/>
        </w:rPr>
        <w:t xml:space="preserve">  </w:t>
      </w:r>
      <w:r w:rsidRPr="00B13D08">
        <w:rPr>
          <w:rFonts w:ascii="Times New Roman" w:hAnsi="Times New Roman" w:cs="Calibri"/>
          <w:b/>
          <w:bCs/>
          <w:sz w:val="24"/>
          <w:szCs w:val="24"/>
        </w:rPr>
        <w:t>Department of Administrative and Financial Services: lease-purchase authorization.</w:t>
      </w:r>
      <w:r w:rsidR="00131A20" w:rsidRPr="00B13D08">
        <w:rPr>
          <w:rFonts w:ascii="Times New Roman" w:hAnsi="Times New Roman" w:cs="Times New Roman"/>
          <w:sz w:val="24"/>
          <w:szCs w:val="24"/>
        </w:rPr>
        <w:t xml:space="preserve"> Pursuant to Maine Revised Statutes, Title 5, section 1587, the Department of Administrative and Financial Services may enter into financing arrangements on or after July 1, 2013 for information technology projects.  Total financing may not exceed $7,500,000 in principal costs, and a financing arrangement may not exceed 7 years in duration.  The interest rate may not exceed 5%.  The annual principal and interest costs must be paid from the Information Services program, General Fund account in the Department of Administrative and Financial Services.</w:t>
      </w:r>
    </w:p>
    <w:p w:rsidR="00840F80" w:rsidRPr="00840F80" w:rsidRDefault="00840F80" w:rsidP="00131A20">
      <w:pPr>
        <w:widowControl/>
        <w:spacing w:after="0" w:line="240" w:lineRule="auto"/>
        <w:ind w:firstLine="720"/>
        <w:rPr>
          <w:rFonts w:ascii="Calibri" w:hAnsi="Calibri" w:cs="Calibri"/>
          <w:sz w:val="24"/>
          <w:szCs w:val="24"/>
        </w:rPr>
      </w:pPr>
    </w:p>
    <w:p w:rsidR="00840F80" w:rsidRPr="00840F80" w:rsidRDefault="00840F80" w:rsidP="00840F80">
      <w:pPr>
        <w:widowControl/>
        <w:spacing w:after="0"/>
        <w:jc w:val="center"/>
        <w:rPr>
          <w:rFonts w:ascii="Times New Roman" w:hAnsi="Times New Roman" w:cs="Times New Roman"/>
          <w:b/>
          <w:sz w:val="24"/>
          <w:szCs w:val="24"/>
        </w:rPr>
      </w:pPr>
      <w:r w:rsidRPr="00840F80">
        <w:rPr>
          <w:rFonts w:ascii="Times New Roman" w:hAnsi="Times New Roman" w:cs="Times New Roman"/>
          <w:b/>
          <w:sz w:val="24"/>
          <w:szCs w:val="24"/>
        </w:rPr>
        <w:t>SUMMARY</w:t>
      </w:r>
    </w:p>
    <w:p w:rsidR="00840F80" w:rsidRPr="00840F80" w:rsidRDefault="00D43883" w:rsidP="00D43883">
      <w:pPr>
        <w:widowControl/>
        <w:tabs>
          <w:tab w:val="left" w:pos="1700"/>
          <w:tab w:val="center" w:pos="486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40F80" w:rsidRPr="00840F80">
        <w:rPr>
          <w:rFonts w:ascii="Times New Roman" w:hAnsi="Times New Roman" w:cs="Times New Roman"/>
          <w:b/>
          <w:sz w:val="24"/>
          <w:szCs w:val="24"/>
        </w:rPr>
        <w:t>PART KKKK</w:t>
      </w:r>
    </w:p>
    <w:p w:rsidR="00AA61AE" w:rsidRDefault="00840F80" w:rsidP="00840F80">
      <w:pPr>
        <w:widowControl/>
        <w:spacing w:before="100" w:after="100" w:line="240" w:lineRule="auto"/>
        <w:ind w:left="360" w:firstLine="360"/>
        <w:jc w:val="both"/>
        <w:rPr>
          <w:rFonts w:ascii="Times New Roman" w:hAnsi="Times New Roman" w:cs="Times New Roman"/>
          <w:sz w:val="24"/>
          <w:szCs w:val="24"/>
        </w:rPr>
      </w:pPr>
      <w:r w:rsidRPr="00840F80">
        <w:rPr>
          <w:rFonts w:ascii="Times New Roman" w:hAnsi="Times New Roman" w:cs="Times New Roman"/>
          <w:sz w:val="24"/>
          <w:szCs w:val="24"/>
        </w:rPr>
        <w:t xml:space="preserve">This </w:t>
      </w:r>
      <w:r w:rsidR="00F735A4">
        <w:rPr>
          <w:rFonts w:ascii="Times New Roman" w:hAnsi="Times New Roman" w:cs="Times New Roman"/>
          <w:sz w:val="24"/>
          <w:szCs w:val="24"/>
        </w:rPr>
        <w:t xml:space="preserve">Part </w:t>
      </w:r>
      <w:r w:rsidR="00D43883">
        <w:rPr>
          <w:rFonts w:ascii="Times New Roman" w:hAnsi="Times New Roman" w:cs="Times New Roman"/>
          <w:sz w:val="24"/>
          <w:szCs w:val="24"/>
        </w:rPr>
        <w:t>provides</w:t>
      </w:r>
      <w:r w:rsidRPr="00840F80">
        <w:rPr>
          <w:rFonts w:ascii="Times New Roman" w:hAnsi="Times New Roman" w:cs="Times New Roman"/>
          <w:sz w:val="24"/>
          <w:szCs w:val="24"/>
        </w:rPr>
        <w:t xml:space="preserve"> the Department of Administrative and Financial Services to enter into financing arrangements for various projects for amounts not to exceed $7,500,00</w:t>
      </w:r>
      <w:r w:rsidR="00D43883">
        <w:rPr>
          <w:rFonts w:ascii="Times New Roman" w:hAnsi="Times New Roman" w:cs="Times New Roman"/>
          <w:sz w:val="24"/>
          <w:szCs w:val="24"/>
        </w:rPr>
        <w:t>0 in principal costs and not to exceed 7 years in duration.</w:t>
      </w: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rPr>
          <w:rFonts w:ascii="Times New Roman" w:hAnsi="Times New Roman" w:cs="Times New Roman"/>
          <w:sz w:val="24"/>
          <w:szCs w:val="24"/>
        </w:rPr>
      </w:pPr>
    </w:p>
    <w:p w:rsidR="00946468" w:rsidRDefault="00946468">
      <w:pPr>
        <w:widowControl/>
        <w:rPr>
          <w:rFonts w:ascii="Times New Roman" w:hAnsi="Times New Roman" w:cs="Times New Roman"/>
          <w:sz w:val="24"/>
          <w:szCs w:val="24"/>
        </w:rPr>
      </w:pPr>
      <w:r>
        <w:rPr>
          <w:rFonts w:ascii="Times New Roman" w:hAnsi="Times New Roman" w:cs="Times New Roman"/>
          <w:sz w:val="24"/>
          <w:szCs w:val="24"/>
        </w:rPr>
        <w:br w:type="page"/>
      </w:r>
    </w:p>
    <w:p w:rsidR="006E03B0" w:rsidRDefault="006E03B0" w:rsidP="00573A2C">
      <w:pPr>
        <w:widowControl/>
        <w:rPr>
          <w:rFonts w:ascii="Times New Roman" w:eastAsia="Calibri" w:hAnsi="Times New Roman" w:cs="Times New Roman"/>
          <w:b/>
          <w:bCs/>
          <w:sz w:val="24"/>
          <w:szCs w:val="24"/>
        </w:rPr>
      </w:pPr>
    </w:p>
    <w:p w:rsidR="00573A2C" w:rsidRPr="00573A2C" w:rsidRDefault="00573A2C" w:rsidP="00573A2C">
      <w:pPr>
        <w:widowControl/>
        <w:rPr>
          <w:rFonts w:ascii="Times New Roman" w:hAnsi="Times New Roman" w:cs="Times New Roman"/>
          <w:b/>
          <w:sz w:val="24"/>
          <w:szCs w:val="24"/>
        </w:rPr>
      </w:pPr>
      <w:r w:rsidRPr="00573A2C">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573A2C">
        <w:rPr>
          <w:rFonts w:ascii="Times New Roman" w:eastAsia="Calibri" w:hAnsi="Times New Roman" w:cs="Times New Roman"/>
          <w:b/>
          <w:bCs/>
          <w:sz w:val="24"/>
          <w:szCs w:val="24"/>
        </w:rPr>
        <w:t xml:space="preserve"> by adding a new Part LLLL</w:t>
      </w:r>
    </w:p>
    <w:p w:rsidR="00573A2C" w:rsidRPr="00573A2C" w:rsidRDefault="00573A2C" w:rsidP="00573A2C">
      <w:pPr>
        <w:widowControl/>
        <w:spacing w:after="0" w:line="240" w:lineRule="auto"/>
        <w:rPr>
          <w:rFonts w:ascii="Calibri" w:hAnsi="Calibri" w:cs="Calibri"/>
          <w:b/>
          <w:sz w:val="24"/>
          <w:szCs w:val="24"/>
        </w:rPr>
      </w:pPr>
    </w:p>
    <w:p w:rsidR="00573A2C" w:rsidRPr="00573A2C" w:rsidRDefault="00573A2C" w:rsidP="00573A2C">
      <w:pPr>
        <w:widowControl/>
        <w:spacing w:after="0" w:line="240" w:lineRule="auto"/>
        <w:jc w:val="center"/>
        <w:rPr>
          <w:rFonts w:ascii="Times New Roman" w:hAnsi="Times New Roman" w:cs="Calibri"/>
          <w:b/>
          <w:sz w:val="24"/>
          <w:szCs w:val="24"/>
        </w:rPr>
      </w:pPr>
      <w:r w:rsidRPr="00573A2C">
        <w:rPr>
          <w:rFonts w:ascii="Times New Roman" w:hAnsi="Times New Roman" w:cs="Calibri"/>
          <w:b/>
          <w:sz w:val="24"/>
          <w:szCs w:val="24"/>
        </w:rPr>
        <w:t>Part LLLL</w:t>
      </w:r>
    </w:p>
    <w:p w:rsidR="00573A2C" w:rsidRPr="00573A2C" w:rsidRDefault="00573A2C" w:rsidP="00573A2C">
      <w:pPr>
        <w:widowControl/>
        <w:ind w:firstLine="720"/>
        <w:rPr>
          <w:b/>
        </w:rPr>
      </w:pPr>
    </w:p>
    <w:p w:rsidR="00573A2C" w:rsidRPr="00B13D08" w:rsidRDefault="00573A2C" w:rsidP="00573A2C">
      <w:pPr>
        <w:widowControl/>
        <w:ind w:firstLine="720"/>
        <w:rPr>
          <w:rFonts w:ascii="Times New Roman" w:hAnsi="Times New Roman" w:cs="Times New Roman"/>
          <w:sz w:val="24"/>
          <w:szCs w:val="24"/>
        </w:rPr>
      </w:pPr>
      <w:proofErr w:type="gramStart"/>
      <w:r w:rsidRPr="00B13D08">
        <w:rPr>
          <w:rFonts w:ascii="Times New Roman" w:hAnsi="Times New Roman" w:cs="Times New Roman"/>
          <w:b/>
          <w:sz w:val="24"/>
          <w:szCs w:val="24"/>
        </w:rPr>
        <w:t>Sec. LLLL-1.</w:t>
      </w:r>
      <w:proofErr w:type="gramEnd"/>
      <w:r w:rsidRPr="00B13D08">
        <w:rPr>
          <w:rFonts w:ascii="Times New Roman" w:hAnsi="Times New Roman" w:cs="Times New Roman"/>
          <w:b/>
          <w:sz w:val="24"/>
          <w:szCs w:val="24"/>
        </w:rPr>
        <w:t xml:space="preserve">  12 MRSA §1835, sub-§4, </w:t>
      </w:r>
      <w:r w:rsidRPr="00B13D08">
        <w:rPr>
          <w:rFonts w:ascii="Times New Roman" w:hAnsi="Times New Roman" w:cs="Times New Roman"/>
          <w:sz w:val="24"/>
          <w:szCs w:val="24"/>
        </w:rPr>
        <w:t>as enacted by PL 1997, c. 678,</w:t>
      </w:r>
      <w:r w:rsidRPr="00B13D08">
        <w:rPr>
          <w:rFonts w:ascii="Times New Roman" w:hAnsi="Times New Roman" w:cs="Times New Roman"/>
          <w:b/>
          <w:sz w:val="24"/>
          <w:szCs w:val="24"/>
        </w:rPr>
        <w:t xml:space="preserve"> </w:t>
      </w:r>
      <w:r w:rsidRPr="00B13D08">
        <w:rPr>
          <w:rFonts w:ascii="Times New Roman" w:hAnsi="Times New Roman" w:cs="Times New Roman"/>
          <w:sz w:val="24"/>
          <w:szCs w:val="24"/>
        </w:rPr>
        <w:t>§13, is amended to read:</w:t>
      </w:r>
    </w:p>
    <w:p w:rsidR="00573A2C" w:rsidRPr="00B13D08" w:rsidRDefault="00573A2C" w:rsidP="00573A2C">
      <w:pPr>
        <w:widowControl/>
        <w:ind w:firstLine="720"/>
        <w:rPr>
          <w:rFonts w:ascii="Times New Roman" w:hAnsi="Times New Roman" w:cs="Times New Roman"/>
          <w:b/>
          <w:sz w:val="24"/>
          <w:szCs w:val="24"/>
        </w:rPr>
      </w:pPr>
      <w:r w:rsidRPr="00B13D08">
        <w:rPr>
          <w:rFonts w:ascii="Times New Roman" w:hAnsi="Times New Roman" w:cs="Times New Roman"/>
          <w:b/>
          <w:sz w:val="24"/>
          <w:szCs w:val="24"/>
        </w:rPr>
        <w:t xml:space="preserve">4. Legislative approval of budget. </w:t>
      </w:r>
      <w:r w:rsidRPr="00B13D08">
        <w:rPr>
          <w:rFonts w:ascii="Times New Roman" w:hAnsi="Times New Roman" w:cs="Times New Roman"/>
          <w:strike/>
          <w:sz w:val="24"/>
          <w:szCs w:val="24"/>
        </w:rPr>
        <w:t xml:space="preserve">Expenditures from the </w:t>
      </w:r>
      <w:proofErr w:type="spellStart"/>
      <w:r w:rsidRPr="00B13D08">
        <w:rPr>
          <w:rFonts w:ascii="Times New Roman" w:hAnsi="Times New Roman" w:cs="Times New Roman"/>
          <w:strike/>
          <w:sz w:val="24"/>
          <w:szCs w:val="24"/>
        </w:rPr>
        <w:t>Nonreserv</w:t>
      </w:r>
      <w:r w:rsidR="002B5342" w:rsidRPr="00B13D08">
        <w:rPr>
          <w:rFonts w:ascii="Times New Roman" w:hAnsi="Times New Roman" w:cs="Times New Roman"/>
          <w:strike/>
          <w:sz w:val="24"/>
          <w:szCs w:val="24"/>
        </w:rPr>
        <w:t>e</w:t>
      </w:r>
      <w:r w:rsidRPr="00B13D08">
        <w:rPr>
          <w:rFonts w:ascii="Times New Roman" w:hAnsi="Times New Roman" w:cs="Times New Roman"/>
          <w:strike/>
          <w:sz w:val="24"/>
          <w:szCs w:val="24"/>
        </w:rPr>
        <w:t>d</w:t>
      </w:r>
      <w:proofErr w:type="spellEnd"/>
      <w:r w:rsidRPr="00B13D08">
        <w:rPr>
          <w:rFonts w:ascii="Times New Roman" w:hAnsi="Times New Roman" w:cs="Times New Roman"/>
          <w:strike/>
          <w:sz w:val="24"/>
          <w:szCs w:val="24"/>
        </w:rPr>
        <w:t xml:space="preserve"> Public Lands Management Fund are subject to legislative approval in the same manner as appropriations from the General Fund. Money may not be expended without allocation by the Legislature.</w:t>
      </w:r>
      <w:r w:rsidRPr="00B13D08">
        <w:rPr>
          <w:rFonts w:ascii="Times New Roman" w:hAnsi="Times New Roman" w:cs="Times New Roman"/>
          <w:sz w:val="24"/>
          <w:szCs w:val="24"/>
        </w:rPr>
        <w:t xml:space="preserve"> The joint standing committee of the Legislature having jurisdiction over appropriations and financial affairs must approve the allocation.</w:t>
      </w:r>
    </w:p>
    <w:p w:rsidR="00573A2C" w:rsidRPr="00B13D08" w:rsidRDefault="00573A2C" w:rsidP="00573A2C">
      <w:pPr>
        <w:widowControl/>
        <w:ind w:firstLine="720"/>
        <w:rPr>
          <w:rFonts w:ascii="Times New Roman" w:hAnsi="Times New Roman" w:cs="Times New Roman"/>
          <w:sz w:val="24"/>
          <w:szCs w:val="24"/>
        </w:rPr>
      </w:pPr>
      <w:proofErr w:type="gramStart"/>
      <w:r w:rsidRPr="00B13D08">
        <w:rPr>
          <w:rFonts w:ascii="Times New Roman" w:hAnsi="Times New Roman" w:cs="Times New Roman"/>
          <w:b/>
          <w:sz w:val="24"/>
          <w:szCs w:val="24"/>
        </w:rPr>
        <w:t>Sec. LLLL-2.</w:t>
      </w:r>
      <w:proofErr w:type="gramEnd"/>
      <w:r w:rsidRPr="00B13D08">
        <w:rPr>
          <w:rFonts w:ascii="Times New Roman" w:hAnsi="Times New Roman" w:cs="Times New Roman"/>
          <w:b/>
          <w:sz w:val="24"/>
          <w:szCs w:val="24"/>
        </w:rPr>
        <w:t xml:space="preserve"> </w:t>
      </w:r>
      <w:r w:rsidR="0059791A" w:rsidRPr="00B13D08">
        <w:rPr>
          <w:rFonts w:ascii="Times New Roman" w:hAnsi="Times New Roman" w:cs="Times New Roman"/>
          <w:b/>
          <w:sz w:val="24"/>
          <w:szCs w:val="24"/>
        </w:rPr>
        <w:t xml:space="preserve"> </w:t>
      </w:r>
      <w:r w:rsidRPr="00B13D08">
        <w:rPr>
          <w:rFonts w:ascii="Times New Roman" w:hAnsi="Times New Roman" w:cs="Times New Roman"/>
          <w:b/>
          <w:sz w:val="24"/>
          <w:szCs w:val="24"/>
        </w:rPr>
        <w:t xml:space="preserve">12 MRSA §1849, sub-§3, </w:t>
      </w:r>
      <w:r w:rsidRPr="00B13D08">
        <w:rPr>
          <w:rFonts w:ascii="Times New Roman" w:hAnsi="Times New Roman" w:cs="Times New Roman"/>
          <w:sz w:val="24"/>
          <w:szCs w:val="24"/>
        </w:rPr>
        <w:t>as enacted by PL 1997, c. 678,</w:t>
      </w:r>
      <w:r w:rsidRPr="00B13D08">
        <w:rPr>
          <w:rFonts w:ascii="Times New Roman" w:hAnsi="Times New Roman" w:cs="Times New Roman"/>
          <w:b/>
          <w:sz w:val="24"/>
          <w:szCs w:val="24"/>
        </w:rPr>
        <w:t xml:space="preserve"> </w:t>
      </w:r>
      <w:r w:rsidRPr="00B13D08">
        <w:rPr>
          <w:rFonts w:ascii="Times New Roman" w:hAnsi="Times New Roman" w:cs="Times New Roman"/>
          <w:sz w:val="24"/>
          <w:szCs w:val="24"/>
        </w:rPr>
        <w:t>§13, is amended to read:</w:t>
      </w:r>
    </w:p>
    <w:p w:rsidR="00573A2C" w:rsidRPr="00B13D08" w:rsidRDefault="00573A2C" w:rsidP="00573A2C">
      <w:pPr>
        <w:widowControl/>
        <w:rPr>
          <w:rFonts w:ascii="Times New Roman" w:hAnsi="Times New Roman" w:cs="Times New Roman"/>
          <w:sz w:val="24"/>
          <w:szCs w:val="24"/>
        </w:rPr>
      </w:pPr>
      <w:r w:rsidRPr="00B13D08">
        <w:rPr>
          <w:rFonts w:ascii="Times New Roman" w:hAnsi="Times New Roman" w:cs="Times New Roman"/>
          <w:sz w:val="24"/>
          <w:szCs w:val="24"/>
        </w:rPr>
        <w:tab/>
      </w:r>
      <w:r w:rsidRPr="00B13D08">
        <w:rPr>
          <w:rFonts w:ascii="Times New Roman" w:hAnsi="Times New Roman" w:cs="Times New Roman"/>
          <w:b/>
          <w:sz w:val="24"/>
          <w:szCs w:val="24"/>
        </w:rPr>
        <w:t xml:space="preserve">3. Expenditures from fund. </w:t>
      </w:r>
      <w:r w:rsidRPr="00B13D08">
        <w:rPr>
          <w:rFonts w:ascii="Times New Roman" w:hAnsi="Times New Roman" w:cs="Times New Roman"/>
          <w:strike/>
          <w:sz w:val="24"/>
          <w:szCs w:val="24"/>
        </w:rPr>
        <w:t>Expenditures from the Public Reserved Lands Management Fund are subject to legislative approval in the same manner as appropriations from the General Fund. Money may</w:t>
      </w:r>
      <w:r w:rsidRPr="00B13D08">
        <w:rPr>
          <w:rFonts w:ascii="Times New Roman" w:hAnsi="Times New Roman" w:cs="Times New Roman"/>
          <w:sz w:val="24"/>
          <w:szCs w:val="24"/>
        </w:rPr>
        <w:t xml:space="preserve"> </w:t>
      </w:r>
      <w:r w:rsidRPr="00B13D08">
        <w:rPr>
          <w:rFonts w:ascii="Times New Roman" w:hAnsi="Times New Roman" w:cs="Times New Roman"/>
          <w:strike/>
          <w:sz w:val="24"/>
          <w:szCs w:val="24"/>
        </w:rPr>
        <w:t>not be expended without allocation by the Legislature.</w:t>
      </w:r>
      <w:r w:rsidRPr="00B13D08">
        <w:rPr>
          <w:rFonts w:ascii="Times New Roman" w:hAnsi="Times New Roman" w:cs="Times New Roman"/>
          <w:sz w:val="24"/>
          <w:szCs w:val="24"/>
        </w:rPr>
        <w:t xml:space="preserve"> The joint standing committee of the Legislature having jurisdiction over appropriations and financial affairs must approve the allocations.</w:t>
      </w:r>
    </w:p>
    <w:p w:rsidR="00573A2C" w:rsidRPr="00573A2C" w:rsidRDefault="00573A2C" w:rsidP="002D5941">
      <w:pPr>
        <w:widowControl/>
        <w:rPr>
          <w:rFonts w:ascii="Times New Roman" w:hAnsi="Times New Roman" w:cs="Times New Roman"/>
          <w:u w:val="single"/>
        </w:rPr>
      </w:pPr>
      <w:r w:rsidRPr="00573A2C">
        <w:rPr>
          <w:rFonts w:ascii="Times New Roman" w:hAnsi="Times New Roman" w:cs="Times New Roman"/>
        </w:rPr>
        <w:tab/>
      </w:r>
    </w:p>
    <w:p w:rsidR="00573A2C" w:rsidRPr="00573A2C" w:rsidRDefault="00573A2C" w:rsidP="00573A2C">
      <w:pPr>
        <w:widowControl/>
        <w:rPr>
          <w:rFonts w:ascii="Times New Roman" w:hAnsi="Times New Roman" w:cs="Times New Roman"/>
          <w:u w:val="single"/>
        </w:rPr>
      </w:pPr>
    </w:p>
    <w:p w:rsidR="00573A2C" w:rsidRPr="00573A2C" w:rsidRDefault="00573A2C" w:rsidP="00573A2C">
      <w:pPr>
        <w:spacing w:after="0" w:line="240" w:lineRule="auto"/>
        <w:ind w:left="120" w:right="120" w:firstLine="720"/>
        <w:jc w:val="center"/>
        <w:rPr>
          <w:rFonts w:ascii="Times New Roman" w:eastAsia="Times New Roman" w:hAnsi="Times New Roman" w:cs="Times New Roman"/>
          <w:b/>
          <w:sz w:val="24"/>
          <w:szCs w:val="24"/>
        </w:rPr>
      </w:pPr>
      <w:r w:rsidRPr="00573A2C">
        <w:rPr>
          <w:rFonts w:ascii="Times New Roman" w:eastAsia="Times New Roman" w:hAnsi="Times New Roman" w:cs="Times New Roman"/>
          <w:b/>
          <w:sz w:val="24"/>
          <w:szCs w:val="24"/>
        </w:rPr>
        <w:t>SUMMARY</w:t>
      </w:r>
    </w:p>
    <w:p w:rsidR="00573A2C" w:rsidRPr="00573A2C" w:rsidRDefault="00573A2C" w:rsidP="00573A2C">
      <w:pPr>
        <w:spacing w:after="0" w:line="240" w:lineRule="auto"/>
        <w:ind w:left="120" w:right="120" w:firstLine="720"/>
        <w:jc w:val="center"/>
        <w:rPr>
          <w:rFonts w:ascii="Times New Roman" w:eastAsia="Times New Roman" w:hAnsi="Times New Roman" w:cs="Times New Roman"/>
          <w:b/>
          <w:sz w:val="24"/>
          <w:szCs w:val="24"/>
        </w:rPr>
      </w:pPr>
      <w:r w:rsidRPr="00573A2C">
        <w:rPr>
          <w:rFonts w:ascii="Times New Roman" w:eastAsia="Times New Roman" w:hAnsi="Times New Roman" w:cs="Times New Roman"/>
          <w:b/>
          <w:sz w:val="24"/>
          <w:szCs w:val="24"/>
        </w:rPr>
        <w:t>PART LLLL</w:t>
      </w:r>
    </w:p>
    <w:p w:rsidR="00573A2C" w:rsidRPr="00573A2C" w:rsidRDefault="00573A2C" w:rsidP="00573A2C">
      <w:pPr>
        <w:widowControl/>
        <w:jc w:val="center"/>
        <w:rPr>
          <w:rFonts w:ascii="Times New Roman" w:hAnsi="Times New Roman" w:cs="Times New Roman"/>
          <w:sz w:val="24"/>
          <w:szCs w:val="24"/>
          <w:u w:val="single"/>
        </w:rPr>
      </w:pPr>
    </w:p>
    <w:p w:rsidR="003B2B1F" w:rsidRDefault="00573A2C" w:rsidP="00573A2C">
      <w:pPr>
        <w:widowControl/>
        <w:ind w:firstLine="720"/>
        <w:rPr>
          <w:rFonts w:ascii="Times New Roman" w:hAnsi="Times New Roman" w:cs="Times New Roman"/>
          <w:sz w:val="24"/>
          <w:szCs w:val="24"/>
        </w:rPr>
      </w:pPr>
      <w:r w:rsidRPr="00573A2C">
        <w:rPr>
          <w:rFonts w:ascii="Times New Roman" w:hAnsi="Times New Roman" w:cs="Times New Roman"/>
          <w:sz w:val="24"/>
          <w:szCs w:val="24"/>
        </w:rPr>
        <w:t xml:space="preserve">This Part removes the requirement that expenditures from the </w:t>
      </w:r>
      <w:proofErr w:type="spellStart"/>
      <w:r w:rsidRPr="00573A2C">
        <w:rPr>
          <w:rFonts w:ascii="Times New Roman" w:hAnsi="Times New Roman" w:cs="Times New Roman"/>
          <w:sz w:val="24"/>
          <w:szCs w:val="24"/>
        </w:rPr>
        <w:t>Nonreserv</w:t>
      </w:r>
      <w:r w:rsidR="002B5342">
        <w:rPr>
          <w:rFonts w:ascii="Times New Roman" w:hAnsi="Times New Roman" w:cs="Times New Roman"/>
          <w:sz w:val="24"/>
          <w:szCs w:val="24"/>
        </w:rPr>
        <w:t>e</w:t>
      </w:r>
      <w:r w:rsidRPr="00573A2C">
        <w:rPr>
          <w:rFonts w:ascii="Times New Roman" w:hAnsi="Times New Roman" w:cs="Times New Roman"/>
          <w:sz w:val="24"/>
          <w:szCs w:val="24"/>
        </w:rPr>
        <w:t>d</w:t>
      </w:r>
      <w:proofErr w:type="spellEnd"/>
      <w:r w:rsidRPr="00573A2C">
        <w:rPr>
          <w:rFonts w:ascii="Times New Roman" w:hAnsi="Times New Roman" w:cs="Times New Roman"/>
          <w:sz w:val="24"/>
          <w:szCs w:val="24"/>
        </w:rPr>
        <w:t xml:space="preserve"> Public Lands Management </w:t>
      </w:r>
      <w:r w:rsidR="003B2B1F" w:rsidRPr="00573A2C">
        <w:rPr>
          <w:rFonts w:ascii="Times New Roman" w:hAnsi="Times New Roman" w:cs="Times New Roman"/>
          <w:sz w:val="24"/>
          <w:szCs w:val="24"/>
        </w:rPr>
        <w:t>Fund and</w:t>
      </w:r>
      <w:r w:rsidRPr="00573A2C">
        <w:rPr>
          <w:rFonts w:ascii="Times New Roman" w:hAnsi="Times New Roman" w:cs="Times New Roman"/>
          <w:sz w:val="24"/>
          <w:szCs w:val="24"/>
        </w:rPr>
        <w:t xml:space="preserve"> the Public Reserved Lands Management </w:t>
      </w:r>
      <w:r w:rsidR="00E65D25" w:rsidRPr="00573A2C">
        <w:rPr>
          <w:rFonts w:ascii="Times New Roman" w:hAnsi="Times New Roman" w:cs="Times New Roman"/>
          <w:sz w:val="24"/>
          <w:szCs w:val="24"/>
        </w:rPr>
        <w:t>Fund,</w:t>
      </w:r>
      <w:r w:rsidRPr="00573A2C">
        <w:rPr>
          <w:rFonts w:ascii="Times New Roman" w:hAnsi="Times New Roman" w:cs="Times New Roman"/>
          <w:sz w:val="24"/>
          <w:szCs w:val="24"/>
        </w:rPr>
        <w:t xml:space="preserve"> Department of Agriculture, Forestry and Conservation be subject to legislative approval</w:t>
      </w:r>
      <w:r w:rsidR="003B2B1F">
        <w:rPr>
          <w:rFonts w:ascii="Times New Roman" w:hAnsi="Times New Roman" w:cs="Times New Roman"/>
          <w:sz w:val="24"/>
          <w:szCs w:val="24"/>
        </w:rPr>
        <w:t xml:space="preserve"> in the same manner as General Fund appropriations</w:t>
      </w:r>
      <w:r w:rsidRPr="00573A2C">
        <w:rPr>
          <w:rFonts w:ascii="Times New Roman" w:hAnsi="Times New Roman" w:cs="Times New Roman"/>
          <w:sz w:val="24"/>
          <w:szCs w:val="24"/>
        </w:rPr>
        <w:t xml:space="preserve">. </w:t>
      </w:r>
    </w:p>
    <w:p w:rsidR="003B2B1F" w:rsidRDefault="003B2B1F" w:rsidP="00573A2C">
      <w:pPr>
        <w:widowControl/>
        <w:ind w:firstLine="720"/>
        <w:rPr>
          <w:rFonts w:ascii="Times New Roman" w:hAnsi="Times New Roman" w:cs="Times New Roman"/>
          <w:sz w:val="24"/>
          <w:szCs w:val="24"/>
        </w:rPr>
      </w:pPr>
    </w:p>
    <w:p w:rsidR="003B2B1F" w:rsidRDefault="003B2B1F" w:rsidP="00573A2C">
      <w:pPr>
        <w:widowControl/>
        <w:ind w:firstLine="720"/>
        <w:rPr>
          <w:rFonts w:ascii="Times New Roman" w:hAnsi="Times New Roman" w:cs="Times New Roman"/>
          <w:sz w:val="24"/>
          <w:szCs w:val="24"/>
        </w:rPr>
      </w:pPr>
    </w:p>
    <w:p w:rsidR="003B2B1F" w:rsidRDefault="003B2B1F" w:rsidP="00573A2C">
      <w:pPr>
        <w:widowControl/>
        <w:ind w:firstLine="720"/>
        <w:rPr>
          <w:rFonts w:ascii="Times New Roman" w:hAnsi="Times New Roman" w:cs="Times New Roman"/>
          <w:sz w:val="24"/>
          <w:szCs w:val="24"/>
        </w:rPr>
      </w:pPr>
    </w:p>
    <w:p w:rsidR="003B2B1F" w:rsidRPr="00573A2C" w:rsidRDefault="003B2B1F" w:rsidP="00573A2C">
      <w:pPr>
        <w:widowControl/>
        <w:ind w:firstLine="720"/>
        <w:rPr>
          <w:rFonts w:ascii="Times New Roman" w:hAnsi="Times New Roman" w:cs="Times New Roman"/>
          <w:sz w:val="24"/>
          <w:szCs w:val="24"/>
        </w:rPr>
      </w:pPr>
    </w:p>
    <w:p w:rsidR="00573A2C" w:rsidRDefault="00573A2C"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E65D25" w:rsidRDefault="00E65D25" w:rsidP="00840F80">
      <w:pPr>
        <w:widowControl/>
        <w:spacing w:before="100" w:after="100" w:line="240" w:lineRule="auto"/>
        <w:ind w:left="360" w:firstLine="360"/>
        <w:jc w:val="both"/>
      </w:pPr>
    </w:p>
    <w:p w:rsidR="00FE7301" w:rsidRDefault="00FE7301" w:rsidP="00840F80">
      <w:pPr>
        <w:widowControl/>
        <w:spacing w:before="100" w:after="100" w:line="240" w:lineRule="auto"/>
        <w:ind w:left="360" w:firstLine="360"/>
        <w:jc w:val="both"/>
      </w:pPr>
    </w:p>
    <w:p w:rsidR="00FE7301" w:rsidRDefault="00FE7301" w:rsidP="00840F80">
      <w:pPr>
        <w:widowControl/>
        <w:spacing w:before="100" w:after="100" w:line="240" w:lineRule="auto"/>
        <w:ind w:left="360" w:firstLine="360"/>
        <w:jc w:val="both"/>
      </w:pPr>
    </w:p>
    <w:p w:rsidR="00FE7301" w:rsidRDefault="00FE7301" w:rsidP="00840F80">
      <w:pPr>
        <w:widowControl/>
        <w:spacing w:before="100" w:after="100" w:line="240" w:lineRule="auto"/>
        <w:ind w:left="360" w:firstLine="360"/>
        <w:jc w:val="both"/>
      </w:pPr>
    </w:p>
    <w:p w:rsidR="00FE7301" w:rsidRDefault="00FE7301" w:rsidP="00840F80">
      <w:pPr>
        <w:widowControl/>
        <w:spacing w:before="100" w:after="100" w:line="240" w:lineRule="auto"/>
        <w:ind w:left="360" w:firstLine="360"/>
        <w:jc w:val="both"/>
      </w:pPr>
    </w:p>
    <w:p w:rsidR="00E65D25" w:rsidRDefault="00E65D25" w:rsidP="00840F80">
      <w:pPr>
        <w:widowControl/>
        <w:spacing w:before="100" w:after="100" w:line="240" w:lineRule="auto"/>
        <w:ind w:left="360" w:firstLine="360"/>
        <w:jc w:val="both"/>
      </w:pPr>
    </w:p>
    <w:p w:rsidR="002B5342" w:rsidRPr="00573A2C" w:rsidRDefault="002B5342" w:rsidP="002B5342">
      <w:pPr>
        <w:widowControl/>
        <w:rPr>
          <w:rFonts w:ascii="Times New Roman" w:hAnsi="Times New Roman" w:cs="Times New Roman"/>
          <w:b/>
          <w:sz w:val="24"/>
          <w:szCs w:val="24"/>
        </w:rPr>
      </w:pPr>
      <w:r w:rsidRPr="00573A2C">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573A2C">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MMMM</w:t>
      </w:r>
    </w:p>
    <w:p w:rsidR="002B5342" w:rsidRPr="00573A2C" w:rsidRDefault="002B5342" w:rsidP="002B5342">
      <w:pPr>
        <w:widowControl/>
        <w:spacing w:after="0" w:line="240" w:lineRule="auto"/>
        <w:rPr>
          <w:rFonts w:ascii="Calibri" w:hAnsi="Calibri" w:cs="Calibri"/>
          <w:b/>
          <w:sz w:val="24"/>
          <w:szCs w:val="24"/>
        </w:rPr>
      </w:pPr>
    </w:p>
    <w:p w:rsidR="002B5342" w:rsidRPr="00573A2C" w:rsidRDefault="002B5342" w:rsidP="002B5342">
      <w:pPr>
        <w:widowControl/>
        <w:spacing w:after="0" w:line="240" w:lineRule="auto"/>
        <w:jc w:val="center"/>
        <w:rPr>
          <w:rFonts w:ascii="Times New Roman" w:hAnsi="Times New Roman" w:cs="Calibri"/>
          <w:b/>
          <w:sz w:val="24"/>
          <w:szCs w:val="24"/>
        </w:rPr>
      </w:pPr>
      <w:r w:rsidRPr="00573A2C">
        <w:rPr>
          <w:rFonts w:ascii="Times New Roman" w:hAnsi="Times New Roman" w:cs="Calibri"/>
          <w:b/>
          <w:sz w:val="24"/>
          <w:szCs w:val="24"/>
        </w:rPr>
        <w:t xml:space="preserve">Part </w:t>
      </w:r>
      <w:r>
        <w:rPr>
          <w:rFonts w:ascii="Times New Roman" w:hAnsi="Times New Roman" w:cs="Calibri"/>
          <w:b/>
          <w:sz w:val="24"/>
          <w:szCs w:val="24"/>
        </w:rPr>
        <w:t>MMMM</w:t>
      </w:r>
    </w:p>
    <w:p w:rsidR="002B5342" w:rsidRPr="00573A2C" w:rsidRDefault="002B5342" w:rsidP="002B5342">
      <w:pPr>
        <w:widowControl/>
        <w:ind w:firstLine="720"/>
        <w:rPr>
          <w:b/>
        </w:rPr>
      </w:pPr>
    </w:p>
    <w:p w:rsidR="002B5342" w:rsidRPr="00B13D08" w:rsidRDefault="002B5342" w:rsidP="002B5342">
      <w:pPr>
        <w:widowControl/>
        <w:rPr>
          <w:rFonts w:ascii="Times New Roman" w:hAnsi="Times New Roman" w:cs="Times New Roman"/>
          <w:sz w:val="24"/>
          <w:szCs w:val="24"/>
        </w:rPr>
      </w:pPr>
      <w:r w:rsidRPr="00573A2C">
        <w:rPr>
          <w:rFonts w:ascii="Times New Roman" w:hAnsi="Times New Roman" w:cs="Times New Roman"/>
        </w:rPr>
        <w:tab/>
      </w:r>
      <w:proofErr w:type="gramStart"/>
      <w:r w:rsidRPr="00B13D08">
        <w:rPr>
          <w:rFonts w:ascii="Times New Roman" w:hAnsi="Times New Roman" w:cs="Times New Roman"/>
          <w:b/>
          <w:sz w:val="24"/>
          <w:szCs w:val="24"/>
        </w:rPr>
        <w:t xml:space="preserve">Sec. </w:t>
      </w:r>
      <w:r w:rsidR="002D5941" w:rsidRPr="00B13D08">
        <w:rPr>
          <w:rFonts w:ascii="Times New Roman" w:hAnsi="Times New Roman" w:cs="Times New Roman"/>
          <w:b/>
          <w:sz w:val="24"/>
          <w:szCs w:val="24"/>
        </w:rPr>
        <w:t>MMMM</w:t>
      </w:r>
      <w:r w:rsidRPr="00B13D08">
        <w:rPr>
          <w:rFonts w:ascii="Times New Roman" w:hAnsi="Times New Roman" w:cs="Times New Roman"/>
          <w:b/>
          <w:sz w:val="24"/>
          <w:szCs w:val="24"/>
        </w:rPr>
        <w:t>-</w:t>
      </w:r>
      <w:r w:rsidR="002D5941" w:rsidRPr="00B13D08">
        <w:rPr>
          <w:rFonts w:ascii="Times New Roman" w:hAnsi="Times New Roman" w:cs="Times New Roman"/>
          <w:b/>
          <w:sz w:val="24"/>
          <w:szCs w:val="24"/>
        </w:rPr>
        <w:t>1</w:t>
      </w:r>
      <w:r w:rsidR="0059791A" w:rsidRPr="00B13D08">
        <w:rPr>
          <w:rFonts w:ascii="Times New Roman" w:hAnsi="Times New Roman" w:cs="Times New Roman"/>
          <w:b/>
          <w:sz w:val="24"/>
          <w:szCs w:val="24"/>
        </w:rPr>
        <w:t>.</w:t>
      </w:r>
      <w:proofErr w:type="gramEnd"/>
      <w:r w:rsidR="0059791A" w:rsidRPr="00B13D08">
        <w:rPr>
          <w:rFonts w:ascii="Times New Roman" w:hAnsi="Times New Roman" w:cs="Times New Roman"/>
          <w:b/>
          <w:sz w:val="24"/>
          <w:szCs w:val="24"/>
        </w:rPr>
        <w:t xml:space="preserve"> </w:t>
      </w:r>
      <w:r w:rsidRPr="00B13D08">
        <w:rPr>
          <w:rFonts w:ascii="Times New Roman" w:hAnsi="Times New Roman" w:cs="Times New Roman"/>
          <w:b/>
          <w:sz w:val="24"/>
          <w:szCs w:val="24"/>
        </w:rPr>
        <w:t xml:space="preserve"> 12 MRSA §10259, sub-§3, </w:t>
      </w:r>
      <w:r w:rsidRPr="00B13D08">
        <w:rPr>
          <w:rFonts w:ascii="Times New Roman" w:hAnsi="Times New Roman" w:cs="Times New Roman"/>
          <w:sz w:val="24"/>
          <w:szCs w:val="24"/>
        </w:rPr>
        <w:t>as amended by PL 2011, c.657, Pt. W, §§5, 7, is further amended to read:</w:t>
      </w:r>
    </w:p>
    <w:p w:rsidR="002B5342" w:rsidRPr="00B13D08" w:rsidRDefault="002B5342" w:rsidP="002B5342">
      <w:pPr>
        <w:widowControl/>
        <w:rPr>
          <w:rFonts w:ascii="Times New Roman" w:hAnsi="Times New Roman" w:cs="Times New Roman"/>
          <w:sz w:val="24"/>
          <w:szCs w:val="24"/>
          <w:u w:val="single"/>
        </w:rPr>
      </w:pPr>
      <w:r w:rsidRPr="00B13D08">
        <w:rPr>
          <w:rFonts w:ascii="Times New Roman" w:hAnsi="Times New Roman" w:cs="Times New Roman"/>
          <w:sz w:val="24"/>
          <w:szCs w:val="24"/>
        </w:rPr>
        <w:tab/>
      </w:r>
      <w:r w:rsidRPr="00B13D08">
        <w:rPr>
          <w:rFonts w:ascii="Times New Roman" w:hAnsi="Times New Roman" w:cs="Times New Roman"/>
          <w:b/>
          <w:sz w:val="24"/>
          <w:szCs w:val="24"/>
        </w:rPr>
        <w:t xml:space="preserve">3. Budget. </w:t>
      </w:r>
      <w:r w:rsidRPr="00B13D08">
        <w:rPr>
          <w:rFonts w:ascii="Times New Roman" w:hAnsi="Times New Roman" w:cs="Times New Roman"/>
          <w:strike/>
          <w:sz w:val="24"/>
          <w:szCs w:val="24"/>
        </w:rPr>
        <w:t xml:space="preserve">The expenditures from the fund are subject to legislative approval in the same manner as the General Fund budgets of the department of Agriculture, Conservation and Forestry, Division of Parks and Public Lands are approved. </w:t>
      </w:r>
      <w:r w:rsidRPr="00B13D08">
        <w:rPr>
          <w:rFonts w:ascii="Times New Roman" w:hAnsi="Times New Roman" w:cs="Times New Roman"/>
          <w:sz w:val="24"/>
          <w:szCs w:val="24"/>
          <w:u w:val="single"/>
        </w:rPr>
        <w:t>The joint standing committee of the Legislature having jurisdiction over appropriations and financial affairs must approve the allocations.</w:t>
      </w:r>
    </w:p>
    <w:p w:rsidR="002B5342" w:rsidRPr="00573A2C" w:rsidRDefault="002B5342" w:rsidP="002B5342">
      <w:pPr>
        <w:widowControl/>
        <w:rPr>
          <w:rFonts w:ascii="Times New Roman" w:hAnsi="Times New Roman" w:cs="Times New Roman"/>
          <w:u w:val="single"/>
        </w:rPr>
      </w:pPr>
    </w:p>
    <w:p w:rsidR="002B5342" w:rsidRPr="00573A2C" w:rsidRDefault="002B5342" w:rsidP="002B5342">
      <w:pPr>
        <w:spacing w:after="0" w:line="240" w:lineRule="auto"/>
        <w:ind w:left="120" w:right="120" w:firstLine="720"/>
        <w:jc w:val="center"/>
        <w:rPr>
          <w:rFonts w:ascii="Times New Roman" w:eastAsia="Times New Roman" w:hAnsi="Times New Roman" w:cs="Times New Roman"/>
          <w:b/>
          <w:sz w:val="24"/>
          <w:szCs w:val="24"/>
        </w:rPr>
      </w:pPr>
      <w:r w:rsidRPr="00573A2C">
        <w:rPr>
          <w:rFonts w:ascii="Times New Roman" w:eastAsia="Times New Roman" w:hAnsi="Times New Roman" w:cs="Times New Roman"/>
          <w:b/>
          <w:sz w:val="24"/>
          <w:szCs w:val="24"/>
        </w:rPr>
        <w:t>SUMMARY</w:t>
      </w:r>
    </w:p>
    <w:p w:rsidR="002B5342" w:rsidRPr="00573A2C" w:rsidRDefault="002B5342" w:rsidP="002B5342">
      <w:pPr>
        <w:spacing w:after="0" w:line="240" w:lineRule="auto"/>
        <w:ind w:left="120" w:right="120" w:firstLine="720"/>
        <w:jc w:val="center"/>
        <w:rPr>
          <w:rFonts w:ascii="Times New Roman" w:eastAsia="Times New Roman" w:hAnsi="Times New Roman" w:cs="Times New Roman"/>
          <w:b/>
          <w:sz w:val="24"/>
          <w:szCs w:val="24"/>
        </w:rPr>
      </w:pPr>
      <w:r w:rsidRPr="00573A2C">
        <w:rPr>
          <w:rFonts w:ascii="Times New Roman" w:eastAsia="Times New Roman" w:hAnsi="Times New Roman" w:cs="Times New Roman"/>
          <w:b/>
          <w:sz w:val="24"/>
          <w:szCs w:val="24"/>
        </w:rPr>
        <w:t xml:space="preserve">PART </w:t>
      </w:r>
      <w:r w:rsidR="002D5941">
        <w:rPr>
          <w:rFonts w:ascii="Times New Roman" w:eastAsia="Times New Roman" w:hAnsi="Times New Roman" w:cs="Times New Roman"/>
          <w:b/>
          <w:sz w:val="24"/>
          <w:szCs w:val="24"/>
        </w:rPr>
        <w:t>MMMM</w:t>
      </w:r>
    </w:p>
    <w:p w:rsidR="002B5342" w:rsidRPr="00573A2C" w:rsidRDefault="002B5342" w:rsidP="002B5342">
      <w:pPr>
        <w:widowControl/>
        <w:jc w:val="center"/>
        <w:rPr>
          <w:rFonts w:ascii="Times New Roman" w:hAnsi="Times New Roman" w:cs="Times New Roman"/>
          <w:sz w:val="24"/>
          <w:szCs w:val="24"/>
          <w:u w:val="single"/>
        </w:rPr>
      </w:pPr>
    </w:p>
    <w:p w:rsidR="002B5342" w:rsidRDefault="002B5342" w:rsidP="002B5342">
      <w:pPr>
        <w:widowControl/>
        <w:ind w:firstLine="720"/>
        <w:rPr>
          <w:rFonts w:ascii="Times New Roman" w:hAnsi="Times New Roman" w:cs="Times New Roman"/>
          <w:sz w:val="24"/>
          <w:szCs w:val="24"/>
        </w:rPr>
      </w:pPr>
      <w:r w:rsidRPr="00573A2C">
        <w:rPr>
          <w:rFonts w:ascii="Times New Roman" w:hAnsi="Times New Roman" w:cs="Times New Roman"/>
          <w:sz w:val="24"/>
          <w:szCs w:val="24"/>
        </w:rPr>
        <w:t>This Part removes the requirement that expenditures from the Whitewater Rafting Fund in the Department o</w:t>
      </w:r>
      <w:r w:rsidR="002D5941">
        <w:rPr>
          <w:rFonts w:ascii="Times New Roman" w:hAnsi="Times New Roman" w:cs="Times New Roman"/>
          <w:sz w:val="24"/>
          <w:szCs w:val="24"/>
        </w:rPr>
        <w:t xml:space="preserve">f Inland Fisheries and Wildlife </w:t>
      </w:r>
      <w:r w:rsidR="002D5941" w:rsidRPr="00573A2C">
        <w:rPr>
          <w:rFonts w:ascii="Times New Roman" w:hAnsi="Times New Roman" w:cs="Times New Roman"/>
          <w:sz w:val="24"/>
          <w:szCs w:val="24"/>
        </w:rPr>
        <w:t>be subject to legislative approval</w:t>
      </w:r>
      <w:r w:rsidR="002D5941">
        <w:rPr>
          <w:rFonts w:ascii="Times New Roman" w:hAnsi="Times New Roman" w:cs="Times New Roman"/>
          <w:sz w:val="24"/>
          <w:szCs w:val="24"/>
        </w:rPr>
        <w:t xml:space="preserve"> in the same manner as General Fund appropriations</w:t>
      </w:r>
      <w:r w:rsidR="002D5941" w:rsidRPr="00573A2C">
        <w:rPr>
          <w:rFonts w:ascii="Times New Roman" w:hAnsi="Times New Roman" w:cs="Times New Roman"/>
          <w:sz w:val="24"/>
          <w:szCs w:val="24"/>
        </w:rPr>
        <w:t>.</w:t>
      </w: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2B5342" w:rsidRDefault="002B5342" w:rsidP="00840F80">
      <w:pPr>
        <w:widowControl/>
        <w:spacing w:before="100" w:after="100" w:line="240" w:lineRule="auto"/>
        <w:ind w:left="360" w:firstLine="360"/>
        <w:jc w:val="both"/>
      </w:pPr>
    </w:p>
    <w:p w:rsidR="003B2B1F" w:rsidRPr="003B2B1F" w:rsidRDefault="003B2B1F" w:rsidP="003B2B1F">
      <w:pPr>
        <w:widowControl/>
        <w:rPr>
          <w:rFonts w:ascii="Times New Roman" w:hAnsi="Times New Roman" w:cs="Times New Roman"/>
          <w:b/>
          <w:sz w:val="24"/>
          <w:szCs w:val="24"/>
        </w:rPr>
      </w:pPr>
      <w:r w:rsidRPr="003B2B1F">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3B2B1F">
        <w:rPr>
          <w:rFonts w:ascii="Times New Roman" w:eastAsia="Calibri" w:hAnsi="Times New Roman" w:cs="Times New Roman"/>
          <w:b/>
          <w:bCs/>
          <w:sz w:val="24"/>
          <w:szCs w:val="24"/>
        </w:rPr>
        <w:t xml:space="preserve"> by adding a new Part </w:t>
      </w:r>
      <w:r w:rsidR="002B5342">
        <w:rPr>
          <w:rFonts w:ascii="Times New Roman" w:eastAsia="Calibri" w:hAnsi="Times New Roman" w:cs="Times New Roman"/>
          <w:b/>
          <w:bCs/>
          <w:sz w:val="24"/>
          <w:szCs w:val="24"/>
        </w:rPr>
        <w:t>NNNN</w:t>
      </w:r>
    </w:p>
    <w:p w:rsidR="003B2B1F" w:rsidRPr="003B2B1F" w:rsidRDefault="003B2B1F" w:rsidP="003B2B1F">
      <w:pPr>
        <w:widowControl/>
        <w:spacing w:after="0" w:line="240" w:lineRule="auto"/>
        <w:rPr>
          <w:rFonts w:ascii="Times New Roman" w:hAnsi="Times New Roman" w:cs="Calibri"/>
          <w:b/>
          <w:sz w:val="24"/>
          <w:szCs w:val="24"/>
        </w:rPr>
      </w:pPr>
    </w:p>
    <w:p w:rsidR="003B2B1F" w:rsidRPr="003B2B1F" w:rsidRDefault="003B2B1F" w:rsidP="003B2B1F">
      <w:pPr>
        <w:widowControl/>
        <w:spacing w:after="0" w:line="240" w:lineRule="auto"/>
        <w:jc w:val="center"/>
        <w:rPr>
          <w:rFonts w:ascii="Times New Roman" w:hAnsi="Times New Roman" w:cs="Calibri"/>
          <w:b/>
          <w:sz w:val="24"/>
          <w:szCs w:val="24"/>
        </w:rPr>
      </w:pPr>
      <w:r w:rsidRPr="003B2B1F">
        <w:rPr>
          <w:rFonts w:ascii="Times New Roman" w:hAnsi="Times New Roman" w:cs="Calibri"/>
          <w:b/>
          <w:sz w:val="24"/>
          <w:szCs w:val="24"/>
        </w:rPr>
        <w:t xml:space="preserve">Part </w:t>
      </w:r>
      <w:r w:rsidR="002B5342">
        <w:rPr>
          <w:rFonts w:ascii="Times New Roman" w:hAnsi="Times New Roman" w:cs="Calibri"/>
          <w:b/>
          <w:sz w:val="24"/>
          <w:szCs w:val="24"/>
        </w:rPr>
        <w:t>NNNN</w:t>
      </w:r>
    </w:p>
    <w:p w:rsidR="003B2B1F" w:rsidRPr="003B2B1F" w:rsidRDefault="003B2B1F" w:rsidP="003B2B1F">
      <w:pPr>
        <w:widowControl/>
        <w:ind w:firstLine="720"/>
        <w:rPr>
          <w:rFonts w:ascii="Times New Roman" w:hAnsi="Times New Roman" w:cs="Times New Roman"/>
          <w:b/>
          <w:sz w:val="24"/>
          <w:szCs w:val="24"/>
        </w:rPr>
      </w:pPr>
    </w:p>
    <w:p w:rsidR="003B2B1F" w:rsidRPr="003B2B1F" w:rsidRDefault="003B2B1F" w:rsidP="00D43883">
      <w:pPr>
        <w:widowControl/>
        <w:ind w:firstLine="720"/>
        <w:rPr>
          <w:rFonts w:ascii="Times New Roman" w:hAnsi="Times New Roman" w:cs="Times New Roman"/>
          <w:sz w:val="24"/>
          <w:szCs w:val="24"/>
        </w:rPr>
      </w:pPr>
      <w:r w:rsidRPr="003B2B1F">
        <w:rPr>
          <w:rFonts w:ascii="Times New Roman" w:hAnsi="Times New Roman" w:cs="Times New Roman"/>
          <w:b/>
          <w:sz w:val="24"/>
          <w:szCs w:val="24"/>
        </w:rPr>
        <w:t xml:space="preserve">Sec. </w:t>
      </w:r>
      <w:r w:rsidR="002B5342">
        <w:rPr>
          <w:rFonts w:ascii="Times New Roman" w:hAnsi="Times New Roman" w:cs="Times New Roman"/>
          <w:b/>
          <w:sz w:val="24"/>
          <w:szCs w:val="24"/>
        </w:rPr>
        <w:t>NNNN</w:t>
      </w:r>
      <w:r w:rsidRPr="003B2B1F">
        <w:rPr>
          <w:rFonts w:ascii="Times New Roman" w:hAnsi="Times New Roman" w:cs="Times New Roman"/>
          <w:b/>
          <w:sz w:val="24"/>
          <w:szCs w:val="24"/>
        </w:rPr>
        <w:t xml:space="preserve"> 12 MRSA §6036, sub-§3, </w:t>
      </w:r>
      <w:r w:rsidRPr="003B2B1F">
        <w:rPr>
          <w:rFonts w:ascii="Times New Roman" w:hAnsi="Times New Roman" w:cs="Times New Roman"/>
          <w:sz w:val="24"/>
          <w:szCs w:val="24"/>
        </w:rPr>
        <w:t>as enacted by PL 2003, c.520, §2, is amended to read:</w:t>
      </w:r>
    </w:p>
    <w:p w:rsidR="003B2B1F" w:rsidRPr="003B2B1F" w:rsidRDefault="003B2B1F" w:rsidP="003B2B1F">
      <w:pPr>
        <w:widowControl/>
        <w:rPr>
          <w:rFonts w:ascii="Times New Roman" w:hAnsi="Times New Roman" w:cs="Times New Roman"/>
          <w:sz w:val="24"/>
          <w:szCs w:val="24"/>
        </w:rPr>
      </w:pPr>
      <w:r w:rsidRPr="003B2B1F">
        <w:rPr>
          <w:rFonts w:ascii="Times New Roman" w:hAnsi="Times New Roman" w:cs="Times New Roman"/>
          <w:sz w:val="24"/>
          <w:szCs w:val="24"/>
        </w:rPr>
        <w:tab/>
      </w:r>
      <w:r w:rsidRPr="003B2B1F">
        <w:rPr>
          <w:rFonts w:ascii="Times New Roman" w:hAnsi="Times New Roman" w:cs="Times New Roman"/>
          <w:b/>
          <w:sz w:val="24"/>
          <w:szCs w:val="24"/>
        </w:rPr>
        <w:t xml:space="preserve">3. Allocations from fund. </w:t>
      </w:r>
      <w:r w:rsidRPr="003B2B1F">
        <w:rPr>
          <w:rFonts w:ascii="Times New Roman" w:hAnsi="Times New Roman" w:cs="Times New Roman"/>
          <w:strike/>
          <w:sz w:val="24"/>
          <w:szCs w:val="24"/>
        </w:rPr>
        <w:t>Expenditures from the fund are subject to legislative approval in the</w:t>
      </w:r>
      <w:r w:rsidRPr="003B2B1F">
        <w:rPr>
          <w:rFonts w:ascii="Times New Roman" w:hAnsi="Times New Roman" w:cs="Times New Roman"/>
          <w:sz w:val="24"/>
          <w:szCs w:val="24"/>
        </w:rPr>
        <w:t xml:space="preserve"> </w:t>
      </w:r>
      <w:r w:rsidRPr="003B2B1F">
        <w:rPr>
          <w:rFonts w:ascii="Times New Roman" w:hAnsi="Times New Roman" w:cs="Times New Roman"/>
          <w:strike/>
          <w:sz w:val="24"/>
          <w:szCs w:val="24"/>
        </w:rPr>
        <w:t>same manner as appropriations from the General Fund.</w:t>
      </w:r>
      <w:r w:rsidRPr="003B2B1F">
        <w:rPr>
          <w:rFonts w:ascii="Times New Roman" w:hAnsi="Times New Roman" w:cs="Times New Roman"/>
          <w:sz w:val="24"/>
          <w:szCs w:val="24"/>
        </w:rPr>
        <w:t xml:space="preserve"> The joint standing committee of the Legislature having jurisdiction over appropriations must approve the allocations.</w:t>
      </w:r>
    </w:p>
    <w:p w:rsidR="003B2B1F" w:rsidRPr="003B2B1F" w:rsidRDefault="003B2B1F" w:rsidP="003B2B1F">
      <w:pPr>
        <w:widowControl/>
        <w:rPr>
          <w:rFonts w:ascii="Times New Roman" w:hAnsi="Times New Roman"/>
          <w:strike/>
        </w:rPr>
      </w:pPr>
    </w:p>
    <w:p w:rsidR="003B2B1F" w:rsidRPr="003B2B1F" w:rsidRDefault="003B2B1F" w:rsidP="003B2B1F">
      <w:pPr>
        <w:spacing w:after="0" w:line="240" w:lineRule="auto"/>
        <w:ind w:left="120" w:right="120" w:firstLine="720"/>
        <w:jc w:val="center"/>
        <w:rPr>
          <w:rFonts w:ascii="Times New Roman" w:eastAsia="Times New Roman" w:hAnsi="Times New Roman" w:cs="Times New Roman"/>
          <w:b/>
          <w:sz w:val="24"/>
          <w:szCs w:val="24"/>
        </w:rPr>
      </w:pPr>
      <w:r w:rsidRPr="003B2B1F">
        <w:rPr>
          <w:rFonts w:ascii="Times New Roman" w:eastAsia="Times New Roman" w:hAnsi="Times New Roman" w:cs="Times New Roman"/>
          <w:b/>
          <w:sz w:val="24"/>
          <w:szCs w:val="24"/>
        </w:rPr>
        <w:t>SUMMARY</w:t>
      </w:r>
    </w:p>
    <w:p w:rsidR="003B2B1F" w:rsidRPr="003B2B1F" w:rsidRDefault="003B2B1F" w:rsidP="003B2B1F">
      <w:pPr>
        <w:spacing w:after="0" w:line="240" w:lineRule="auto"/>
        <w:ind w:left="120" w:right="120" w:firstLine="720"/>
        <w:jc w:val="center"/>
        <w:rPr>
          <w:rFonts w:ascii="Times New Roman" w:eastAsia="Times New Roman" w:hAnsi="Times New Roman" w:cs="Times New Roman"/>
          <w:b/>
          <w:sz w:val="24"/>
          <w:szCs w:val="24"/>
        </w:rPr>
      </w:pPr>
      <w:r w:rsidRPr="003B2B1F">
        <w:rPr>
          <w:rFonts w:ascii="Times New Roman" w:eastAsia="Times New Roman" w:hAnsi="Times New Roman" w:cs="Times New Roman"/>
          <w:b/>
          <w:sz w:val="24"/>
          <w:szCs w:val="24"/>
        </w:rPr>
        <w:t xml:space="preserve">PART </w:t>
      </w:r>
      <w:r w:rsidR="002B5342">
        <w:rPr>
          <w:rFonts w:ascii="Times New Roman" w:eastAsia="Times New Roman" w:hAnsi="Times New Roman" w:cs="Times New Roman"/>
          <w:b/>
          <w:sz w:val="24"/>
          <w:szCs w:val="24"/>
        </w:rPr>
        <w:t>NNNN</w:t>
      </w:r>
    </w:p>
    <w:p w:rsidR="002B5342" w:rsidRDefault="002B5342" w:rsidP="003B2B1F">
      <w:pPr>
        <w:widowControl/>
        <w:ind w:firstLine="720"/>
        <w:rPr>
          <w:rFonts w:ascii="Times New Roman" w:hAnsi="Times New Roman" w:cs="Times New Roman"/>
          <w:sz w:val="24"/>
          <w:szCs w:val="24"/>
        </w:rPr>
      </w:pPr>
    </w:p>
    <w:p w:rsidR="003B2B1F" w:rsidRPr="003B2B1F" w:rsidRDefault="003B2B1F" w:rsidP="003B2B1F">
      <w:pPr>
        <w:widowControl/>
        <w:ind w:firstLine="720"/>
        <w:rPr>
          <w:rFonts w:ascii="Times New Roman" w:hAnsi="Times New Roman" w:cs="Times New Roman"/>
          <w:sz w:val="24"/>
          <w:szCs w:val="24"/>
        </w:rPr>
      </w:pPr>
      <w:r w:rsidRPr="003B2B1F">
        <w:rPr>
          <w:rFonts w:ascii="Times New Roman" w:hAnsi="Times New Roman" w:cs="Times New Roman"/>
          <w:sz w:val="24"/>
          <w:szCs w:val="24"/>
        </w:rPr>
        <w:t xml:space="preserve">This Part removes the requirement that expenditures from the </w:t>
      </w:r>
      <w:r w:rsidRPr="003B2B1F">
        <w:rPr>
          <w:rFonts w:ascii="Times New Roman" w:hAnsi="Times New Roman"/>
        </w:rPr>
        <w:t>Marine Fisheries Research and Development Fund</w:t>
      </w:r>
      <w:r w:rsidR="002B5342" w:rsidRPr="003B2B1F">
        <w:rPr>
          <w:rFonts w:ascii="Times New Roman" w:hAnsi="Times New Roman" w:cs="Times New Roman"/>
          <w:sz w:val="24"/>
          <w:szCs w:val="24"/>
        </w:rPr>
        <w:t>,</w:t>
      </w:r>
      <w:r w:rsidR="002B5342">
        <w:rPr>
          <w:rFonts w:ascii="Times New Roman" w:hAnsi="Times New Roman" w:cs="Times New Roman"/>
          <w:sz w:val="24"/>
          <w:szCs w:val="24"/>
        </w:rPr>
        <w:t xml:space="preserve"> </w:t>
      </w:r>
      <w:r w:rsidR="002B5342" w:rsidRPr="003B2B1F">
        <w:rPr>
          <w:rFonts w:ascii="Times New Roman" w:hAnsi="Times New Roman" w:cs="Times New Roman"/>
          <w:sz w:val="24"/>
          <w:szCs w:val="24"/>
        </w:rPr>
        <w:t>Department</w:t>
      </w:r>
      <w:r w:rsidRPr="003B2B1F">
        <w:rPr>
          <w:rFonts w:ascii="Times New Roman" w:hAnsi="Times New Roman" w:cs="Times New Roman"/>
          <w:sz w:val="24"/>
          <w:szCs w:val="24"/>
        </w:rPr>
        <w:t xml:space="preserve"> of Marine Resources be subject to legislative approval </w:t>
      </w:r>
      <w:r w:rsidR="00D43883">
        <w:rPr>
          <w:rFonts w:ascii="Times New Roman" w:hAnsi="Times New Roman" w:cs="Times New Roman"/>
          <w:sz w:val="24"/>
          <w:szCs w:val="24"/>
        </w:rPr>
        <w:t xml:space="preserve">in the same manner </w:t>
      </w:r>
      <w:r w:rsidRPr="003B2B1F">
        <w:rPr>
          <w:rFonts w:ascii="Times New Roman" w:hAnsi="Times New Roman" w:cs="Times New Roman"/>
          <w:sz w:val="24"/>
          <w:szCs w:val="24"/>
        </w:rPr>
        <w:t xml:space="preserve">as General Fund appropriations. </w:t>
      </w:r>
    </w:p>
    <w:p w:rsidR="003B2B1F" w:rsidRDefault="003B2B1F"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Default="000E6B91" w:rsidP="00840F80">
      <w:pPr>
        <w:widowControl/>
        <w:spacing w:before="100" w:after="100" w:line="240" w:lineRule="auto"/>
        <w:ind w:left="360" w:firstLine="360"/>
        <w:jc w:val="both"/>
      </w:pPr>
    </w:p>
    <w:p w:rsidR="000E6B91" w:rsidRPr="003B2B1F" w:rsidRDefault="000E6B91" w:rsidP="000E6B91">
      <w:pPr>
        <w:widowControl/>
        <w:rPr>
          <w:rFonts w:ascii="Times New Roman" w:hAnsi="Times New Roman" w:cs="Times New Roman"/>
          <w:b/>
          <w:sz w:val="24"/>
          <w:szCs w:val="24"/>
        </w:rPr>
      </w:pPr>
      <w:r w:rsidRPr="003B2B1F">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3B2B1F">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OOOO</w:t>
      </w:r>
    </w:p>
    <w:p w:rsidR="000E6B91" w:rsidRDefault="000E6B91" w:rsidP="000E6B91">
      <w:pPr>
        <w:widowControl/>
        <w:spacing w:after="0" w:line="240" w:lineRule="auto"/>
        <w:ind w:firstLine="720"/>
        <w:rPr>
          <w:rFonts w:ascii="Times New Roman" w:eastAsia="Times New Roman" w:hAnsi="Times New Roman" w:cs="Times New Roman"/>
          <w:b/>
          <w:sz w:val="24"/>
          <w:szCs w:val="24"/>
        </w:rPr>
      </w:pPr>
    </w:p>
    <w:p w:rsidR="000E6B91" w:rsidRDefault="000E6B91" w:rsidP="000E6B91">
      <w:pPr>
        <w:widowControl/>
        <w:spacing w:after="0" w:line="240" w:lineRule="auto"/>
        <w:ind w:firstLine="720"/>
        <w:rPr>
          <w:rFonts w:ascii="Times New Roman" w:eastAsia="Times New Roman" w:hAnsi="Times New Roman" w:cs="Times New Roman"/>
          <w:b/>
          <w:sz w:val="24"/>
          <w:szCs w:val="24"/>
        </w:rPr>
      </w:pPr>
    </w:p>
    <w:p w:rsidR="000E6B91" w:rsidRDefault="000E6B91" w:rsidP="000E6B91">
      <w:pPr>
        <w:widowControl/>
        <w:spacing w:after="0" w:line="240" w:lineRule="auto"/>
        <w:ind w:firstLine="720"/>
        <w:rPr>
          <w:rFonts w:ascii="Times New Roman" w:eastAsia="Times New Roman" w:hAnsi="Times New Roman" w:cs="Times New Roman"/>
          <w:b/>
          <w:sz w:val="24"/>
          <w:szCs w:val="24"/>
        </w:rPr>
      </w:pPr>
    </w:p>
    <w:p w:rsidR="000E6B91" w:rsidRPr="000E6B91" w:rsidRDefault="000E6B91" w:rsidP="000E6B91">
      <w:pPr>
        <w:widowControl/>
        <w:spacing w:after="0" w:line="240" w:lineRule="auto"/>
        <w:ind w:firstLine="720"/>
        <w:rPr>
          <w:rFonts w:ascii="Times New Roman" w:eastAsia="Times New Roman" w:hAnsi="Times New Roman" w:cs="Times New Roman"/>
          <w:sz w:val="24"/>
          <w:szCs w:val="24"/>
        </w:rPr>
      </w:pPr>
      <w:proofErr w:type="gramStart"/>
      <w:r w:rsidRPr="000E6B91">
        <w:rPr>
          <w:rFonts w:ascii="Times New Roman" w:eastAsia="Times New Roman" w:hAnsi="Times New Roman" w:cs="Times New Roman"/>
          <w:b/>
          <w:sz w:val="24"/>
          <w:szCs w:val="24"/>
        </w:rPr>
        <w:t>Sec.</w:t>
      </w:r>
      <w:r>
        <w:rPr>
          <w:rFonts w:ascii="Times New Roman" w:eastAsia="Times New Roman" w:hAnsi="Times New Roman" w:cs="Times New Roman"/>
          <w:b/>
          <w:sz w:val="24"/>
          <w:szCs w:val="24"/>
        </w:rPr>
        <w:t xml:space="preserve"> OOOO-1</w:t>
      </w:r>
      <w:r w:rsidRPr="000E6B91">
        <w:rPr>
          <w:rFonts w:ascii="Times New Roman" w:eastAsia="Times New Roman" w:hAnsi="Times New Roman" w:cs="Times New Roman"/>
          <w:b/>
          <w:sz w:val="24"/>
          <w:szCs w:val="24"/>
        </w:rPr>
        <w:t>.</w:t>
      </w:r>
      <w:proofErr w:type="gramEnd"/>
      <w:r w:rsidRPr="000E6B91">
        <w:rPr>
          <w:rFonts w:ascii="Times New Roman" w:eastAsia="Times New Roman" w:hAnsi="Times New Roman" w:cs="Times New Roman"/>
          <w:b/>
          <w:sz w:val="24"/>
          <w:szCs w:val="24"/>
        </w:rPr>
        <w:t xml:space="preserve">  36 MRSA §2551, sub-§</w:t>
      </w:r>
      <w:r>
        <w:rPr>
          <w:rFonts w:ascii="Times New Roman" w:eastAsia="Times New Roman" w:hAnsi="Times New Roman" w:cs="Times New Roman"/>
          <w:b/>
          <w:sz w:val="24"/>
          <w:szCs w:val="24"/>
        </w:rPr>
        <w:t>1</w:t>
      </w:r>
      <w:r w:rsidRPr="000E6B9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H</w:t>
      </w:r>
      <w:r w:rsidRPr="000E6B91">
        <w:rPr>
          <w:rFonts w:ascii="Times New Roman" w:eastAsia="Times New Roman" w:hAnsi="Times New Roman" w:cs="Times New Roman"/>
          <w:sz w:val="24"/>
          <w:szCs w:val="24"/>
        </w:rPr>
        <w:t xml:space="preserve"> is enacted to read:</w:t>
      </w:r>
    </w:p>
    <w:p w:rsidR="000E6B91" w:rsidRPr="000E6B91" w:rsidRDefault="000E6B91" w:rsidP="000E6B91">
      <w:pPr>
        <w:widowControl/>
        <w:spacing w:after="0" w:line="240" w:lineRule="auto"/>
        <w:rPr>
          <w:rFonts w:ascii="Times New Roman" w:eastAsia="Times New Roman" w:hAnsi="Times New Roman" w:cs="Times New Roman"/>
          <w:sz w:val="24"/>
          <w:szCs w:val="24"/>
        </w:rPr>
      </w:pPr>
    </w:p>
    <w:p w:rsidR="000E6B91" w:rsidRPr="000E6B91" w:rsidRDefault="001D0E2E" w:rsidP="000E6B91">
      <w:pPr>
        <w:widowControl/>
        <w:spacing w:after="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1</w:t>
      </w:r>
      <w:r w:rsidR="000E6B91" w:rsidRPr="000E6B91">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H</w:t>
      </w:r>
      <w:r w:rsidR="000E6B91" w:rsidRPr="000E6B91">
        <w:rPr>
          <w:rFonts w:ascii="Times New Roman" w:eastAsia="Times New Roman" w:hAnsi="Times New Roman" w:cs="Times New Roman"/>
          <w:sz w:val="24"/>
          <w:szCs w:val="24"/>
          <w:u w:val="single"/>
        </w:rPr>
        <w:t xml:space="preserve">. </w:t>
      </w:r>
      <w:r w:rsidR="000E6B91" w:rsidRPr="000E6B91">
        <w:rPr>
          <w:rFonts w:ascii="Times New Roman" w:eastAsia="Times New Roman" w:hAnsi="Times New Roman" w:cs="Times New Roman"/>
          <w:b/>
          <w:sz w:val="24"/>
          <w:szCs w:val="24"/>
          <w:u w:val="single"/>
        </w:rPr>
        <w:t>Group residential service for persons with brain injuries</w:t>
      </w:r>
      <w:r w:rsidR="000E6B91" w:rsidRPr="000E6B91">
        <w:rPr>
          <w:rFonts w:ascii="Times New Roman" w:eastAsia="Times New Roman" w:hAnsi="Times New Roman" w:cs="Times New Roman"/>
          <w:sz w:val="24"/>
          <w:szCs w:val="24"/>
          <w:u w:val="single"/>
        </w:rPr>
        <w:t xml:space="preserve"> “Group residential service for persons with brain injuries” means services provided to adults with acquired brain injuries, including direct assistance with eating, bathing, dressing, personal hygiene and other activities of daily living provided by designated agencies under a contract with the Department of Health and Human Services. </w:t>
      </w:r>
    </w:p>
    <w:p w:rsidR="000E6B91" w:rsidRPr="000E6B91" w:rsidRDefault="000E6B91" w:rsidP="000E6B91">
      <w:pPr>
        <w:widowControl/>
        <w:spacing w:after="0" w:line="240" w:lineRule="auto"/>
        <w:rPr>
          <w:rFonts w:ascii="Times New Roman" w:eastAsia="Times New Roman" w:hAnsi="Times New Roman" w:cs="Times New Roman"/>
          <w:sz w:val="24"/>
          <w:szCs w:val="24"/>
        </w:rPr>
      </w:pPr>
    </w:p>
    <w:p w:rsidR="000E6B91" w:rsidRPr="000E6B91" w:rsidRDefault="000E6B91" w:rsidP="000E6B91">
      <w:pPr>
        <w:widowControl/>
        <w:spacing w:after="0" w:line="240" w:lineRule="auto"/>
        <w:ind w:firstLine="720"/>
        <w:rPr>
          <w:rFonts w:ascii="Times New Roman" w:eastAsia="Times New Roman" w:hAnsi="Times New Roman" w:cs="Times New Roman"/>
          <w:sz w:val="24"/>
          <w:szCs w:val="24"/>
        </w:rPr>
      </w:pPr>
      <w:proofErr w:type="gramStart"/>
      <w:r w:rsidRPr="000E6B91">
        <w:rPr>
          <w:rFonts w:ascii="Times New Roman" w:eastAsia="Times New Roman" w:hAnsi="Times New Roman" w:cs="Times New Roman"/>
          <w:b/>
          <w:sz w:val="24"/>
          <w:szCs w:val="24"/>
        </w:rPr>
        <w:t>Sec.</w:t>
      </w:r>
      <w:r>
        <w:rPr>
          <w:rFonts w:ascii="Times New Roman" w:eastAsia="Times New Roman" w:hAnsi="Times New Roman" w:cs="Times New Roman"/>
          <w:b/>
          <w:sz w:val="24"/>
          <w:szCs w:val="24"/>
        </w:rPr>
        <w:t xml:space="preserve"> OOOO-2.</w:t>
      </w:r>
      <w:proofErr w:type="gramEnd"/>
      <w:r w:rsidRPr="000E6B91">
        <w:rPr>
          <w:rFonts w:ascii="Times New Roman" w:eastAsia="Times New Roman" w:hAnsi="Times New Roman" w:cs="Times New Roman"/>
          <w:b/>
          <w:sz w:val="24"/>
          <w:szCs w:val="24"/>
        </w:rPr>
        <w:t xml:space="preserve">  36 MRSA §2552, sub-§1(M)</w:t>
      </w:r>
      <w:r w:rsidRPr="000E6B91">
        <w:rPr>
          <w:rFonts w:ascii="Times New Roman" w:eastAsia="Times New Roman" w:hAnsi="Times New Roman" w:cs="Times New Roman"/>
          <w:sz w:val="24"/>
          <w:szCs w:val="24"/>
        </w:rPr>
        <w:t xml:space="preserve"> is enacted to read:</w:t>
      </w:r>
    </w:p>
    <w:p w:rsidR="000E6B91" w:rsidRPr="000E6B91" w:rsidRDefault="000E6B91" w:rsidP="000E6B91">
      <w:pPr>
        <w:widowControl/>
        <w:spacing w:after="0" w:line="240" w:lineRule="auto"/>
        <w:rPr>
          <w:rFonts w:ascii="Times New Roman" w:eastAsia="Times New Roman" w:hAnsi="Times New Roman" w:cs="Times New Roman"/>
          <w:sz w:val="24"/>
          <w:szCs w:val="24"/>
        </w:rPr>
      </w:pPr>
    </w:p>
    <w:p w:rsidR="000E6B91" w:rsidRPr="000E6B91" w:rsidRDefault="000E6B91" w:rsidP="000E6B91">
      <w:pPr>
        <w:widowControl/>
        <w:spacing w:after="0" w:line="240" w:lineRule="auto"/>
        <w:rPr>
          <w:rFonts w:ascii="Times New Roman" w:eastAsia="Times New Roman" w:hAnsi="Times New Roman" w:cs="Times New Roman"/>
          <w:sz w:val="24"/>
          <w:szCs w:val="24"/>
          <w:u w:val="single"/>
        </w:rPr>
      </w:pPr>
      <w:r w:rsidRPr="000E6B91">
        <w:rPr>
          <w:rFonts w:ascii="Times New Roman" w:eastAsia="Times New Roman" w:hAnsi="Times New Roman" w:cs="Times New Roman"/>
          <w:sz w:val="24"/>
          <w:szCs w:val="24"/>
        </w:rPr>
        <w:tab/>
      </w:r>
      <w:r w:rsidRPr="000E6B91">
        <w:rPr>
          <w:rFonts w:ascii="Times New Roman" w:eastAsia="Times New Roman" w:hAnsi="Times New Roman" w:cs="Times New Roman"/>
          <w:sz w:val="24"/>
          <w:szCs w:val="24"/>
          <w:u w:val="single"/>
        </w:rPr>
        <w:t>M.  Group residential services for persons with brain injuries.</w:t>
      </w:r>
    </w:p>
    <w:p w:rsidR="000E6B91" w:rsidRDefault="000E6B91" w:rsidP="000E6B91">
      <w:pPr>
        <w:widowControl/>
        <w:spacing w:after="0" w:line="240" w:lineRule="auto"/>
        <w:rPr>
          <w:rFonts w:ascii="Times New Roman" w:eastAsia="Times New Roman" w:hAnsi="Times New Roman" w:cs="Times New Roman"/>
          <w:sz w:val="24"/>
          <w:szCs w:val="24"/>
        </w:rPr>
      </w:pPr>
    </w:p>
    <w:p w:rsidR="000E6B91" w:rsidRDefault="000E6B91" w:rsidP="000E6B91">
      <w:pPr>
        <w:widowControl/>
        <w:spacing w:after="0" w:line="240" w:lineRule="auto"/>
        <w:rPr>
          <w:rFonts w:ascii="Times New Roman" w:eastAsia="Times New Roman" w:hAnsi="Times New Roman" w:cs="Times New Roman"/>
          <w:sz w:val="24"/>
          <w:szCs w:val="24"/>
        </w:rPr>
      </w:pPr>
    </w:p>
    <w:p w:rsidR="000E6B91" w:rsidRDefault="000E6B91" w:rsidP="000E6B91">
      <w:pPr>
        <w:widowControl/>
        <w:spacing w:after="0" w:line="240" w:lineRule="auto"/>
        <w:rPr>
          <w:rFonts w:ascii="Times New Roman" w:eastAsia="Times New Roman" w:hAnsi="Times New Roman" w:cs="Times New Roman"/>
          <w:sz w:val="24"/>
          <w:szCs w:val="24"/>
        </w:rPr>
      </w:pPr>
    </w:p>
    <w:p w:rsidR="000E6B91" w:rsidRPr="003B2B1F" w:rsidRDefault="000E6B91" w:rsidP="000E6B91">
      <w:pPr>
        <w:spacing w:after="0" w:line="240" w:lineRule="auto"/>
        <w:ind w:left="120" w:right="120" w:firstLine="720"/>
        <w:jc w:val="center"/>
        <w:rPr>
          <w:rFonts w:ascii="Times New Roman" w:eastAsia="Times New Roman" w:hAnsi="Times New Roman" w:cs="Times New Roman"/>
          <w:b/>
          <w:sz w:val="24"/>
          <w:szCs w:val="24"/>
        </w:rPr>
      </w:pPr>
      <w:r w:rsidRPr="003B2B1F">
        <w:rPr>
          <w:rFonts w:ascii="Times New Roman" w:eastAsia="Times New Roman" w:hAnsi="Times New Roman" w:cs="Times New Roman"/>
          <w:b/>
          <w:sz w:val="24"/>
          <w:szCs w:val="24"/>
        </w:rPr>
        <w:t>SUMMARY</w:t>
      </w:r>
    </w:p>
    <w:p w:rsidR="000E6B91" w:rsidRPr="003B2B1F" w:rsidRDefault="000E6B91" w:rsidP="000E6B91">
      <w:pPr>
        <w:spacing w:after="0" w:line="240" w:lineRule="auto"/>
        <w:ind w:left="120" w:right="120" w:firstLine="720"/>
        <w:jc w:val="center"/>
        <w:rPr>
          <w:rFonts w:ascii="Times New Roman" w:eastAsia="Times New Roman" w:hAnsi="Times New Roman" w:cs="Times New Roman"/>
          <w:b/>
          <w:sz w:val="24"/>
          <w:szCs w:val="24"/>
        </w:rPr>
      </w:pPr>
      <w:r w:rsidRPr="003B2B1F">
        <w:rPr>
          <w:rFonts w:ascii="Times New Roman" w:eastAsia="Times New Roman" w:hAnsi="Times New Roman" w:cs="Times New Roman"/>
          <w:b/>
          <w:sz w:val="24"/>
          <w:szCs w:val="24"/>
        </w:rPr>
        <w:t xml:space="preserve">PART </w:t>
      </w:r>
      <w:r>
        <w:rPr>
          <w:rFonts w:ascii="Times New Roman" w:eastAsia="Times New Roman" w:hAnsi="Times New Roman" w:cs="Times New Roman"/>
          <w:b/>
          <w:sz w:val="24"/>
          <w:szCs w:val="24"/>
        </w:rPr>
        <w:t>OOOO</w:t>
      </w:r>
    </w:p>
    <w:p w:rsidR="000E6B91" w:rsidRDefault="000E6B91" w:rsidP="000E6B91">
      <w:pPr>
        <w:widowControl/>
        <w:spacing w:after="0" w:line="240" w:lineRule="auto"/>
        <w:jc w:val="center"/>
        <w:rPr>
          <w:rFonts w:ascii="Times New Roman" w:eastAsia="Times New Roman" w:hAnsi="Times New Roman" w:cs="Times New Roman"/>
          <w:sz w:val="24"/>
          <w:szCs w:val="24"/>
        </w:rPr>
      </w:pPr>
    </w:p>
    <w:p w:rsidR="000E6B91" w:rsidRPr="000E6B91" w:rsidRDefault="000E6B91" w:rsidP="000E6B91">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 extends the service provider tax to group residential services for people with brain injuries.</w:t>
      </w: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p>
    <w:p w:rsidR="009A7DBC" w:rsidRDefault="009A7DBC" w:rsidP="009A7DBC">
      <w:pPr>
        <w:widowControl/>
        <w:rPr>
          <w:rFonts w:ascii="Times New Roman" w:eastAsia="Calibri" w:hAnsi="Times New Roman" w:cs="Times New Roman"/>
          <w:b/>
          <w:bCs/>
          <w:sz w:val="24"/>
          <w:szCs w:val="24"/>
        </w:rPr>
      </w:pPr>
      <w:r w:rsidRPr="00D92F99">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D92F99">
        <w:rPr>
          <w:rFonts w:ascii="Times New Roman" w:eastAsia="Calibri" w:hAnsi="Times New Roman" w:cs="Times New Roman"/>
          <w:b/>
          <w:bCs/>
          <w:sz w:val="24"/>
          <w:szCs w:val="24"/>
        </w:rPr>
        <w:t xml:space="preserve"> by adding</w:t>
      </w:r>
      <w:r>
        <w:rPr>
          <w:rFonts w:ascii="Times New Roman" w:eastAsia="Calibri" w:hAnsi="Times New Roman" w:cs="Times New Roman"/>
          <w:b/>
          <w:bCs/>
          <w:sz w:val="24"/>
          <w:szCs w:val="24"/>
        </w:rPr>
        <w:t xml:space="preserve"> </w:t>
      </w:r>
      <w:r w:rsidRPr="00D92F99">
        <w:rPr>
          <w:rFonts w:ascii="Times New Roman" w:eastAsia="Calibri" w:hAnsi="Times New Roman" w:cs="Times New Roman"/>
          <w:b/>
          <w:bCs/>
          <w:sz w:val="24"/>
          <w:szCs w:val="24"/>
        </w:rPr>
        <w:t>a new Part</w:t>
      </w:r>
      <w:r>
        <w:rPr>
          <w:rFonts w:ascii="Times New Roman" w:eastAsia="Calibri" w:hAnsi="Times New Roman" w:cs="Times New Roman"/>
          <w:b/>
          <w:bCs/>
          <w:sz w:val="24"/>
          <w:szCs w:val="24"/>
        </w:rPr>
        <w:t xml:space="preserve"> PPPP</w:t>
      </w:r>
    </w:p>
    <w:p w:rsidR="004C2C63" w:rsidRDefault="004C2C63" w:rsidP="009A7DBC">
      <w:pPr>
        <w:widowControl/>
        <w:rPr>
          <w:rFonts w:ascii="Times New Roman" w:eastAsia="Calibri" w:hAnsi="Times New Roman" w:cs="Times New Roman"/>
          <w:b/>
          <w:bCs/>
          <w:sz w:val="24"/>
          <w:szCs w:val="24"/>
        </w:rPr>
      </w:pPr>
    </w:p>
    <w:p w:rsidR="004C2C63" w:rsidRPr="00C808B4" w:rsidRDefault="004C2C63" w:rsidP="004C2C63">
      <w:pPr>
        <w:widowControl/>
        <w:jc w:val="center"/>
        <w:rPr>
          <w:rFonts w:ascii="Times New Roman" w:hAnsi="Times New Roman" w:cs="Times New Roman"/>
          <w:b/>
          <w:sz w:val="24"/>
          <w:szCs w:val="24"/>
        </w:rPr>
      </w:pPr>
      <w:r w:rsidRPr="00C808B4">
        <w:rPr>
          <w:rFonts w:ascii="Times New Roman" w:hAnsi="Times New Roman" w:cs="Times New Roman"/>
          <w:b/>
          <w:sz w:val="24"/>
          <w:szCs w:val="24"/>
        </w:rPr>
        <w:t xml:space="preserve">PART </w:t>
      </w:r>
      <w:r>
        <w:rPr>
          <w:rFonts w:ascii="Times New Roman" w:hAnsi="Times New Roman" w:cs="Times New Roman"/>
          <w:b/>
          <w:sz w:val="24"/>
          <w:szCs w:val="24"/>
        </w:rPr>
        <w:t>PPPP</w:t>
      </w:r>
    </w:p>
    <w:p w:rsidR="004C2C63" w:rsidRDefault="004C2C63" w:rsidP="004C2C63">
      <w:pPr>
        <w:widowControl/>
        <w:ind w:firstLine="720"/>
        <w:jc w:val="both"/>
        <w:rPr>
          <w:rFonts w:ascii="Times New Roman" w:hAnsi="Times New Roman" w:cs="Times New Roman"/>
          <w:sz w:val="24"/>
          <w:szCs w:val="24"/>
        </w:rPr>
      </w:pPr>
      <w:proofErr w:type="gramStart"/>
      <w:r w:rsidRPr="00C808B4">
        <w:rPr>
          <w:rFonts w:ascii="Times New Roman" w:hAnsi="Times New Roman" w:cs="Times New Roman"/>
          <w:b/>
          <w:sz w:val="24"/>
          <w:szCs w:val="24"/>
        </w:rPr>
        <w:t>Sec.</w:t>
      </w:r>
      <w:r>
        <w:rPr>
          <w:rFonts w:ascii="Times New Roman" w:hAnsi="Times New Roman" w:cs="Times New Roman"/>
          <w:b/>
          <w:sz w:val="24"/>
          <w:szCs w:val="24"/>
        </w:rPr>
        <w:t xml:space="preserve"> PPPP</w:t>
      </w:r>
      <w:r w:rsidRPr="00C808B4">
        <w:rPr>
          <w:rFonts w:ascii="Times New Roman" w:hAnsi="Times New Roman" w:cs="Times New Roman"/>
          <w:b/>
          <w:sz w:val="24"/>
          <w:szCs w:val="24"/>
        </w:rPr>
        <w:t>-1.</w:t>
      </w:r>
      <w:proofErr w:type="gramEnd"/>
      <w:r w:rsidRPr="00C808B4">
        <w:rPr>
          <w:rFonts w:ascii="Times New Roman" w:hAnsi="Times New Roman" w:cs="Times New Roman"/>
          <w:sz w:val="24"/>
          <w:szCs w:val="24"/>
        </w:rPr>
        <w:t xml:space="preserve"> </w:t>
      </w:r>
      <w:r>
        <w:rPr>
          <w:rFonts w:ascii="Times New Roman" w:hAnsi="Times New Roman" w:cs="Times New Roman"/>
          <w:b/>
          <w:sz w:val="24"/>
          <w:szCs w:val="24"/>
        </w:rPr>
        <w:t>Revenue Services – Bureau of</w:t>
      </w:r>
      <w:r w:rsidRPr="00C808B4">
        <w:rPr>
          <w:rFonts w:ascii="Times New Roman" w:hAnsi="Times New Roman" w:cs="Times New Roman"/>
          <w:b/>
          <w:sz w:val="24"/>
          <w:szCs w:val="24"/>
        </w:rPr>
        <w:t>; transfer to General Fund</w:t>
      </w:r>
      <w:r w:rsidRPr="00C808B4">
        <w:rPr>
          <w:rFonts w:ascii="Times New Roman" w:hAnsi="Times New Roman" w:cs="Times New Roman"/>
          <w:sz w:val="24"/>
          <w:szCs w:val="24"/>
        </w:rPr>
        <w:t>.  Notwithstanding any other provision of law, the State Controller shall transfer $</w:t>
      </w:r>
      <w:r>
        <w:rPr>
          <w:rFonts w:ascii="Times New Roman" w:hAnsi="Times New Roman" w:cs="Times New Roman"/>
          <w:sz w:val="24"/>
          <w:szCs w:val="24"/>
        </w:rPr>
        <w:t>1,200,000</w:t>
      </w:r>
      <w:r w:rsidRPr="00C808B4">
        <w:rPr>
          <w:rFonts w:ascii="Times New Roman" w:hAnsi="Times New Roman" w:cs="Times New Roman"/>
          <w:sz w:val="24"/>
          <w:szCs w:val="24"/>
        </w:rPr>
        <w:t xml:space="preserve"> on June 30, 201</w:t>
      </w:r>
      <w:r w:rsidR="00034240">
        <w:rPr>
          <w:rFonts w:ascii="Times New Roman" w:hAnsi="Times New Roman" w:cs="Times New Roman"/>
          <w:sz w:val="24"/>
          <w:szCs w:val="24"/>
        </w:rPr>
        <w:t>3</w:t>
      </w:r>
      <w:r w:rsidRPr="00C808B4">
        <w:rPr>
          <w:rFonts w:ascii="Times New Roman" w:hAnsi="Times New Roman" w:cs="Times New Roman"/>
          <w:sz w:val="24"/>
          <w:szCs w:val="24"/>
        </w:rPr>
        <w:t xml:space="preserve"> from the </w:t>
      </w:r>
      <w:r w:rsidRPr="004C2C63">
        <w:rPr>
          <w:rFonts w:ascii="Times New Roman" w:hAnsi="Times New Roman" w:cs="Times New Roman"/>
          <w:sz w:val="24"/>
          <w:szCs w:val="24"/>
        </w:rPr>
        <w:t>Revenue Services – Bureau of program</w:t>
      </w:r>
      <w:r>
        <w:rPr>
          <w:rFonts w:ascii="Times New Roman" w:hAnsi="Times New Roman" w:cs="Times New Roman"/>
          <w:sz w:val="24"/>
          <w:szCs w:val="24"/>
        </w:rPr>
        <w:t>, Other Special Revenue Funds</w:t>
      </w:r>
      <w:r w:rsidRPr="00C808B4">
        <w:rPr>
          <w:rFonts w:ascii="Times New Roman" w:hAnsi="Times New Roman" w:cs="Times New Roman"/>
          <w:sz w:val="24"/>
          <w:szCs w:val="24"/>
        </w:rPr>
        <w:t xml:space="preserve"> account in the Department of Administrative and Financial Services to </w:t>
      </w:r>
      <w:r w:rsidR="009D2656">
        <w:rPr>
          <w:rFonts w:ascii="Times New Roman" w:hAnsi="Times New Roman" w:cs="Times New Roman"/>
          <w:sz w:val="24"/>
          <w:szCs w:val="24"/>
        </w:rPr>
        <w:t xml:space="preserve">the </w:t>
      </w:r>
      <w:r w:rsidRPr="00C808B4">
        <w:rPr>
          <w:rFonts w:ascii="Times New Roman" w:hAnsi="Times New Roman" w:cs="Times New Roman"/>
          <w:sz w:val="24"/>
          <w:szCs w:val="24"/>
        </w:rPr>
        <w:t>General Fund unappropriated surplus.</w:t>
      </w:r>
    </w:p>
    <w:p w:rsidR="004C2C63" w:rsidRDefault="004C2C63" w:rsidP="004C2C63">
      <w:pPr>
        <w:widowControl/>
        <w:ind w:firstLine="720"/>
        <w:jc w:val="both"/>
        <w:rPr>
          <w:rFonts w:ascii="Times New Roman" w:hAnsi="Times New Roman" w:cs="Times New Roman"/>
          <w:sz w:val="24"/>
          <w:szCs w:val="24"/>
        </w:rPr>
      </w:pPr>
    </w:p>
    <w:p w:rsidR="004C2C63" w:rsidRPr="00C808B4" w:rsidRDefault="004C2C63" w:rsidP="004C2C63">
      <w:pPr>
        <w:widowControl/>
        <w:ind w:firstLine="720"/>
        <w:jc w:val="both"/>
        <w:rPr>
          <w:rFonts w:ascii="Times New Roman" w:hAnsi="Times New Roman" w:cs="Times New Roman"/>
          <w:sz w:val="24"/>
          <w:szCs w:val="24"/>
        </w:rPr>
      </w:pPr>
      <w:proofErr w:type="gramStart"/>
      <w:r w:rsidRPr="00C808B4">
        <w:rPr>
          <w:rFonts w:ascii="Times New Roman" w:hAnsi="Times New Roman" w:cs="Times New Roman"/>
          <w:b/>
          <w:sz w:val="24"/>
          <w:szCs w:val="24"/>
        </w:rPr>
        <w:t>Sec.</w:t>
      </w:r>
      <w:r>
        <w:rPr>
          <w:rFonts w:ascii="Times New Roman" w:hAnsi="Times New Roman" w:cs="Times New Roman"/>
          <w:b/>
          <w:sz w:val="24"/>
          <w:szCs w:val="24"/>
        </w:rPr>
        <w:t xml:space="preserve"> PPPP</w:t>
      </w:r>
      <w:r w:rsidRPr="00C808B4">
        <w:rPr>
          <w:rFonts w:ascii="Times New Roman" w:hAnsi="Times New Roman" w:cs="Times New Roman"/>
          <w:b/>
          <w:sz w:val="24"/>
          <w:szCs w:val="24"/>
        </w:rPr>
        <w:t>-</w:t>
      </w:r>
      <w:r>
        <w:rPr>
          <w:rFonts w:ascii="Times New Roman" w:hAnsi="Times New Roman" w:cs="Times New Roman"/>
          <w:b/>
          <w:sz w:val="24"/>
          <w:szCs w:val="24"/>
        </w:rPr>
        <w:t>2</w:t>
      </w:r>
      <w:r w:rsidRPr="00C808B4">
        <w:rPr>
          <w:rFonts w:ascii="Times New Roman" w:hAnsi="Times New Roman" w:cs="Times New Roman"/>
          <w:b/>
          <w:sz w:val="24"/>
          <w:szCs w:val="24"/>
        </w:rPr>
        <w:t>.</w:t>
      </w:r>
      <w:proofErr w:type="gramEnd"/>
      <w:r w:rsidRPr="00C808B4">
        <w:rPr>
          <w:rFonts w:ascii="Times New Roman" w:hAnsi="Times New Roman" w:cs="Times New Roman"/>
          <w:sz w:val="24"/>
          <w:szCs w:val="24"/>
        </w:rPr>
        <w:t xml:space="preserve"> </w:t>
      </w:r>
      <w:r>
        <w:rPr>
          <w:rFonts w:ascii="Times New Roman" w:hAnsi="Times New Roman" w:cs="Times New Roman"/>
          <w:b/>
          <w:sz w:val="24"/>
          <w:szCs w:val="24"/>
        </w:rPr>
        <w:t>Revenue Services – Bureau of</w:t>
      </w:r>
      <w:r w:rsidRPr="00C808B4">
        <w:rPr>
          <w:rFonts w:ascii="Times New Roman" w:hAnsi="Times New Roman" w:cs="Times New Roman"/>
          <w:b/>
          <w:sz w:val="24"/>
          <w:szCs w:val="24"/>
        </w:rPr>
        <w:t>; transfer to General Fund</w:t>
      </w:r>
      <w:r w:rsidRPr="00C808B4">
        <w:rPr>
          <w:rFonts w:ascii="Times New Roman" w:hAnsi="Times New Roman" w:cs="Times New Roman"/>
          <w:sz w:val="24"/>
          <w:szCs w:val="24"/>
        </w:rPr>
        <w:t>.  Notwithstanding any other provision of law, the State Controller shall transfer $</w:t>
      </w:r>
      <w:r>
        <w:rPr>
          <w:rFonts w:ascii="Times New Roman" w:hAnsi="Times New Roman" w:cs="Times New Roman"/>
          <w:sz w:val="24"/>
          <w:szCs w:val="24"/>
        </w:rPr>
        <w:t>500,000 no later than</w:t>
      </w:r>
      <w:r w:rsidRPr="00C808B4">
        <w:rPr>
          <w:rFonts w:ascii="Times New Roman" w:hAnsi="Times New Roman" w:cs="Times New Roman"/>
          <w:sz w:val="24"/>
          <w:szCs w:val="24"/>
        </w:rPr>
        <w:t xml:space="preserve">  June 30, 201</w:t>
      </w:r>
      <w:r>
        <w:rPr>
          <w:rFonts w:ascii="Times New Roman" w:hAnsi="Times New Roman" w:cs="Times New Roman"/>
          <w:sz w:val="24"/>
          <w:szCs w:val="24"/>
        </w:rPr>
        <w:t>4</w:t>
      </w:r>
      <w:r w:rsidRPr="00C808B4">
        <w:rPr>
          <w:rFonts w:ascii="Times New Roman" w:hAnsi="Times New Roman" w:cs="Times New Roman"/>
          <w:sz w:val="24"/>
          <w:szCs w:val="24"/>
        </w:rPr>
        <w:t xml:space="preserve"> from the </w:t>
      </w:r>
      <w:r w:rsidRPr="004C2C63">
        <w:rPr>
          <w:rFonts w:ascii="Times New Roman" w:hAnsi="Times New Roman" w:cs="Times New Roman"/>
          <w:sz w:val="24"/>
          <w:szCs w:val="24"/>
        </w:rPr>
        <w:t>Revenue Services – Bureau of program</w:t>
      </w:r>
      <w:r>
        <w:rPr>
          <w:rFonts w:ascii="Times New Roman" w:hAnsi="Times New Roman" w:cs="Times New Roman"/>
          <w:sz w:val="24"/>
          <w:szCs w:val="24"/>
        </w:rPr>
        <w:t>, Other Special Revenue Funds</w:t>
      </w:r>
      <w:r w:rsidRPr="00C808B4">
        <w:rPr>
          <w:rFonts w:ascii="Times New Roman" w:hAnsi="Times New Roman" w:cs="Times New Roman"/>
          <w:sz w:val="24"/>
          <w:szCs w:val="24"/>
        </w:rPr>
        <w:t xml:space="preserve"> account in the Department of Administrative and Financial Services to </w:t>
      </w:r>
      <w:r w:rsidR="009D2656">
        <w:rPr>
          <w:rFonts w:ascii="Times New Roman" w:hAnsi="Times New Roman" w:cs="Times New Roman"/>
          <w:sz w:val="24"/>
          <w:szCs w:val="24"/>
        </w:rPr>
        <w:t xml:space="preserve">the </w:t>
      </w:r>
      <w:r w:rsidRPr="00C808B4">
        <w:rPr>
          <w:rFonts w:ascii="Times New Roman" w:hAnsi="Times New Roman" w:cs="Times New Roman"/>
          <w:sz w:val="24"/>
          <w:szCs w:val="24"/>
        </w:rPr>
        <w:t>General Fund unappropriated surplus.</w:t>
      </w:r>
    </w:p>
    <w:p w:rsidR="004C2C63" w:rsidRDefault="004C2C63" w:rsidP="004C2C63">
      <w:pPr>
        <w:widowControl/>
        <w:ind w:firstLine="720"/>
        <w:jc w:val="both"/>
        <w:rPr>
          <w:rFonts w:ascii="Times New Roman" w:hAnsi="Times New Roman" w:cs="Times New Roman"/>
          <w:sz w:val="24"/>
          <w:szCs w:val="24"/>
        </w:rPr>
      </w:pPr>
    </w:p>
    <w:p w:rsidR="004C2C63" w:rsidRPr="00C808B4" w:rsidRDefault="004C2C63" w:rsidP="004C2C63">
      <w:pPr>
        <w:widowControl/>
        <w:ind w:firstLine="720"/>
        <w:jc w:val="both"/>
        <w:rPr>
          <w:rFonts w:ascii="Times New Roman" w:hAnsi="Times New Roman" w:cs="Times New Roman"/>
          <w:sz w:val="24"/>
          <w:szCs w:val="24"/>
        </w:rPr>
      </w:pPr>
      <w:proofErr w:type="gramStart"/>
      <w:r w:rsidRPr="00C808B4">
        <w:rPr>
          <w:rFonts w:ascii="Times New Roman" w:hAnsi="Times New Roman" w:cs="Times New Roman"/>
          <w:b/>
          <w:sz w:val="24"/>
          <w:szCs w:val="24"/>
        </w:rPr>
        <w:t>Sec.</w:t>
      </w:r>
      <w:r>
        <w:rPr>
          <w:rFonts w:ascii="Times New Roman" w:hAnsi="Times New Roman" w:cs="Times New Roman"/>
          <w:b/>
          <w:sz w:val="24"/>
          <w:szCs w:val="24"/>
        </w:rPr>
        <w:t xml:space="preserve"> PPPP</w:t>
      </w:r>
      <w:r w:rsidRPr="00C808B4">
        <w:rPr>
          <w:rFonts w:ascii="Times New Roman" w:hAnsi="Times New Roman" w:cs="Times New Roman"/>
          <w:b/>
          <w:sz w:val="24"/>
          <w:szCs w:val="24"/>
        </w:rPr>
        <w:t>-</w:t>
      </w:r>
      <w:r>
        <w:rPr>
          <w:rFonts w:ascii="Times New Roman" w:hAnsi="Times New Roman" w:cs="Times New Roman"/>
          <w:b/>
          <w:sz w:val="24"/>
          <w:szCs w:val="24"/>
        </w:rPr>
        <w:t>3</w:t>
      </w:r>
      <w:r w:rsidRPr="00C808B4">
        <w:rPr>
          <w:rFonts w:ascii="Times New Roman" w:hAnsi="Times New Roman" w:cs="Times New Roman"/>
          <w:b/>
          <w:sz w:val="24"/>
          <w:szCs w:val="24"/>
        </w:rPr>
        <w:t>.</w:t>
      </w:r>
      <w:proofErr w:type="gramEnd"/>
      <w:r w:rsidRPr="00C808B4">
        <w:rPr>
          <w:rFonts w:ascii="Times New Roman" w:hAnsi="Times New Roman" w:cs="Times New Roman"/>
          <w:sz w:val="24"/>
          <w:szCs w:val="24"/>
        </w:rPr>
        <w:t xml:space="preserve"> </w:t>
      </w:r>
      <w:r>
        <w:rPr>
          <w:rFonts w:ascii="Times New Roman" w:hAnsi="Times New Roman" w:cs="Times New Roman"/>
          <w:b/>
          <w:sz w:val="24"/>
          <w:szCs w:val="24"/>
        </w:rPr>
        <w:t>Revenue Services – Bureau of</w:t>
      </w:r>
      <w:r w:rsidRPr="00C808B4">
        <w:rPr>
          <w:rFonts w:ascii="Times New Roman" w:hAnsi="Times New Roman" w:cs="Times New Roman"/>
          <w:b/>
          <w:sz w:val="24"/>
          <w:szCs w:val="24"/>
        </w:rPr>
        <w:t>; transfer to General Fund</w:t>
      </w:r>
      <w:r w:rsidRPr="00C808B4">
        <w:rPr>
          <w:rFonts w:ascii="Times New Roman" w:hAnsi="Times New Roman" w:cs="Times New Roman"/>
          <w:sz w:val="24"/>
          <w:szCs w:val="24"/>
        </w:rPr>
        <w:t>.  Notwithstanding any other provision of law, the State Controller shall transfer $</w:t>
      </w:r>
      <w:r>
        <w:rPr>
          <w:rFonts w:ascii="Times New Roman" w:hAnsi="Times New Roman" w:cs="Times New Roman"/>
          <w:sz w:val="24"/>
          <w:szCs w:val="24"/>
        </w:rPr>
        <w:t>1,300,</w:t>
      </w:r>
      <w:r w:rsidRPr="00C808B4">
        <w:rPr>
          <w:rFonts w:ascii="Times New Roman" w:hAnsi="Times New Roman" w:cs="Times New Roman"/>
          <w:sz w:val="24"/>
          <w:szCs w:val="24"/>
        </w:rPr>
        <w:t>000</w:t>
      </w:r>
      <w:r>
        <w:rPr>
          <w:rFonts w:ascii="Times New Roman" w:hAnsi="Times New Roman" w:cs="Times New Roman"/>
          <w:sz w:val="24"/>
          <w:szCs w:val="24"/>
        </w:rPr>
        <w:t xml:space="preserve"> no later than</w:t>
      </w:r>
      <w:r w:rsidRPr="00C808B4">
        <w:rPr>
          <w:rFonts w:ascii="Times New Roman" w:hAnsi="Times New Roman" w:cs="Times New Roman"/>
          <w:sz w:val="24"/>
          <w:szCs w:val="24"/>
        </w:rPr>
        <w:t xml:space="preserve"> June 30, 2015 from the </w:t>
      </w:r>
      <w:r w:rsidRPr="004C2C63">
        <w:rPr>
          <w:rFonts w:ascii="Times New Roman" w:hAnsi="Times New Roman" w:cs="Times New Roman"/>
          <w:sz w:val="24"/>
          <w:szCs w:val="24"/>
        </w:rPr>
        <w:t>Revenue Services – Bureau of program</w:t>
      </w:r>
      <w:r>
        <w:rPr>
          <w:rFonts w:ascii="Times New Roman" w:hAnsi="Times New Roman" w:cs="Times New Roman"/>
          <w:sz w:val="24"/>
          <w:szCs w:val="24"/>
        </w:rPr>
        <w:t>, Other Special Revenue Funds</w:t>
      </w:r>
      <w:r w:rsidRPr="00C808B4">
        <w:rPr>
          <w:rFonts w:ascii="Times New Roman" w:hAnsi="Times New Roman" w:cs="Times New Roman"/>
          <w:sz w:val="24"/>
          <w:szCs w:val="24"/>
        </w:rPr>
        <w:t xml:space="preserve"> account in the Department of Administrative and Financial Services to </w:t>
      </w:r>
      <w:r w:rsidR="009D2656">
        <w:rPr>
          <w:rFonts w:ascii="Times New Roman" w:hAnsi="Times New Roman" w:cs="Times New Roman"/>
          <w:sz w:val="24"/>
          <w:szCs w:val="24"/>
        </w:rPr>
        <w:t xml:space="preserve">the </w:t>
      </w:r>
      <w:r w:rsidRPr="00C808B4">
        <w:rPr>
          <w:rFonts w:ascii="Times New Roman" w:hAnsi="Times New Roman" w:cs="Times New Roman"/>
          <w:sz w:val="24"/>
          <w:szCs w:val="24"/>
        </w:rPr>
        <w:t>General Fund unappropriated surplus.</w:t>
      </w:r>
    </w:p>
    <w:p w:rsidR="004C2C63" w:rsidRPr="00C808B4" w:rsidRDefault="004C2C63" w:rsidP="004C2C63">
      <w:pPr>
        <w:widowControl/>
        <w:ind w:firstLine="720"/>
        <w:jc w:val="both"/>
        <w:rPr>
          <w:rFonts w:ascii="Times New Roman" w:hAnsi="Times New Roman" w:cs="Times New Roman"/>
          <w:sz w:val="24"/>
          <w:szCs w:val="24"/>
        </w:rPr>
      </w:pPr>
    </w:p>
    <w:p w:rsidR="004C2C63" w:rsidRPr="00C808B4" w:rsidRDefault="004C2C63" w:rsidP="004C2C63">
      <w:pPr>
        <w:widowControl/>
        <w:rPr>
          <w:rFonts w:ascii="Times New Roman" w:hAnsi="Times New Roman" w:cs="Times New Roman"/>
          <w:sz w:val="24"/>
          <w:szCs w:val="24"/>
        </w:rPr>
      </w:pPr>
    </w:p>
    <w:p w:rsidR="004C2C63" w:rsidRPr="00C808B4" w:rsidRDefault="004C2C63" w:rsidP="004C2C63">
      <w:pPr>
        <w:widowControl/>
        <w:spacing w:after="0"/>
        <w:jc w:val="center"/>
        <w:rPr>
          <w:rFonts w:ascii="Times New Roman" w:hAnsi="Times New Roman" w:cs="Times New Roman"/>
          <w:b/>
          <w:sz w:val="24"/>
          <w:szCs w:val="24"/>
        </w:rPr>
      </w:pPr>
      <w:r w:rsidRPr="00C808B4">
        <w:rPr>
          <w:rFonts w:ascii="Times New Roman" w:hAnsi="Times New Roman" w:cs="Times New Roman"/>
          <w:b/>
          <w:sz w:val="24"/>
          <w:szCs w:val="24"/>
        </w:rPr>
        <w:t>SUMMARY</w:t>
      </w:r>
    </w:p>
    <w:p w:rsidR="004C2C63" w:rsidRPr="00C808B4" w:rsidRDefault="004C2C63" w:rsidP="004C2C63">
      <w:pPr>
        <w:widowControl/>
        <w:jc w:val="center"/>
        <w:rPr>
          <w:rFonts w:ascii="Times New Roman" w:hAnsi="Times New Roman" w:cs="Times New Roman"/>
          <w:sz w:val="24"/>
          <w:szCs w:val="24"/>
        </w:rPr>
      </w:pPr>
      <w:r w:rsidRPr="00C808B4">
        <w:rPr>
          <w:rFonts w:ascii="Times New Roman" w:hAnsi="Times New Roman" w:cs="Times New Roman"/>
          <w:b/>
          <w:sz w:val="24"/>
          <w:szCs w:val="24"/>
        </w:rPr>
        <w:t xml:space="preserve">PART </w:t>
      </w:r>
      <w:r>
        <w:rPr>
          <w:rFonts w:ascii="Times New Roman" w:hAnsi="Times New Roman" w:cs="Times New Roman"/>
          <w:b/>
          <w:sz w:val="24"/>
          <w:szCs w:val="24"/>
        </w:rPr>
        <w:t>PPPP</w:t>
      </w:r>
    </w:p>
    <w:p w:rsidR="004C2C63" w:rsidRDefault="004C2C63" w:rsidP="004C2C63">
      <w:pPr>
        <w:widowControl/>
        <w:ind w:firstLine="720"/>
        <w:jc w:val="both"/>
        <w:rPr>
          <w:rFonts w:ascii="Times New Roman" w:hAnsi="Times New Roman" w:cs="Times New Roman"/>
          <w:sz w:val="24"/>
          <w:szCs w:val="24"/>
        </w:rPr>
      </w:pPr>
      <w:r w:rsidRPr="00C808B4">
        <w:rPr>
          <w:rFonts w:ascii="Times New Roman" w:hAnsi="Times New Roman" w:cs="Times New Roman"/>
          <w:sz w:val="24"/>
          <w:szCs w:val="24"/>
        </w:rPr>
        <w:t>This Part requires the State Controller to transfer $</w:t>
      </w:r>
      <w:r>
        <w:rPr>
          <w:rFonts w:ascii="Times New Roman" w:hAnsi="Times New Roman" w:cs="Times New Roman"/>
          <w:sz w:val="24"/>
          <w:szCs w:val="24"/>
        </w:rPr>
        <w:t>1,200,000</w:t>
      </w:r>
      <w:r w:rsidRPr="00C808B4">
        <w:rPr>
          <w:rFonts w:ascii="Times New Roman" w:hAnsi="Times New Roman" w:cs="Times New Roman"/>
          <w:sz w:val="24"/>
          <w:szCs w:val="24"/>
        </w:rPr>
        <w:t xml:space="preserve"> from the </w:t>
      </w:r>
      <w:r w:rsidRPr="004C2C63">
        <w:rPr>
          <w:rFonts w:ascii="Times New Roman" w:hAnsi="Times New Roman" w:cs="Times New Roman"/>
          <w:sz w:val="24"/>
          <w:szCs w:val="24"/>
        </w:rPr>
        <w:t>Revenue Services – Bureau of program</w:t>
      </w:r>
      <w:r>
        <w:rPr>
          <w:rFonts w:ascii="Times New Roman" w:hAnsi="Times New Roman" w:cs="Times New Roman"/>
          <w:sz w:val="24"/>
          <w:szCs w:val="24"/>
        </w:rPr>
        <w:t>, Other Special Revenue Funds</w:t>
      </w:r>
      <w:r w:rsidRPr="00C808B4">
        <w:rPr>
          <w:rFonts w:ascii="Times New Roman" w:hAnsi="Times New Roman" w:cs="Times New Roman"/>
          <w:sz w:val="24"/>
          <w:szCs w:val="24"/>
        </w:rPr>
        <w:t xml:space="preserve"> account to the General Fund unappropriated surplus on June 30, 201</w:t>
      </w:r>
      <w:r>
        <w:rPr>
          <w:rFonts w:ascii="Times New Roman" w:hAnsi="Times New Roman" w:cs="Times New Roman"/>
          <w:sz w:val="24"/>
          <w:szCs w:val="24"/>
        </w:rPr>
        <w:t>3,  $500,000 no later than June 30, 2014 and $1,300,000 no later than June 30, 2015.</w:t>
      </w:r>
    </w:p>
    <w:p w:rsidR="004C2C63" w:rsidRPr="00C808B4" w:rsidRDefault="004C2C63" w:rsidP="004C2C63">
      <w:pPr>
        <w:widowControl/>
        <w:ind w:firstLine="720"/>
        <w:jc w:val="both"/>
        <w:rPr>
          <w:rFonts w:ascii="Times New Roman" w:hAnsi="Times New Roman" w:cs="Times New Roman"/>
          <w:sz w:val="24"/>
          <w:szCs w:val="24"/>
        </w:rPr>
      </w:pPr>
    </w:p>
    <w:p w:rsidR="000E6B91" w:rsidRDefault="000E6B91" w:rsidP="00840F80">
      <w:pPr>
        <w:widowControl/>
        <w:spacing w:before="100" w:after="100" w:line="240" w:lineRule="auto"/>
        <w:ind w:left="360" w:firstLine="360"/>
        <w:jc w:val="both"/>
      </w:pPr>
    </w:p>
    <w:p w:rsidR="00723960" w:rsidRDefault="00723960" w:rsidP="00840F80">
      <w:pPr>
        <w:widowControl/>
        <w:spacing w:before="100" w:after="100" w:line="240" w:lineRule="auto"/>
        <w:ind w:left="360" w:firstLine="360"/>
        <w:jc w:val="both"/>
      </w:pPr>
    </w:p>
    <w:p w:rsidR="00723960" w:rsidRDefault="00723960" w:rsidP="00840F80">
      <w:pPr>
        <w:widowControl/>
        <w:spacing w:before="100" w:after="100" w:line="240" w:lineRule="auto"/>
        <w:ind w:left="360" w:firstLine="360"/>
        <w:jc w:val="both"/>
      </w:pPr>
    </w:p>
    <w:p w:rsidR="00723960" w:rsidRDefault="00723960" w:rsidP="00840F80">
      <w:pPr>
        <w:widowControl/>
        <w:spacing w:before="100" w:after="100" w:line="240" w:lineRule="auto"/>
        <w:ind w:left="360" w:firstLine="360"/>
        <w:jc w:val="both"/>
      </w:pPr>
    </w:p>
    <w:p w:rsidR="00723960" w:rsidRDefault="00723960" w:rsidP="00840F80">
      <w:pPr>
        <w:widowControl/>
        <w:spacing w:before="100" w:after="100" w:line="240" w:lineRule="auto"/>
        <w:ind w:left="360" w:firstLine="360"/>
        <w:jc w:val="both"/>
      </w:pPr>
    </w:p>
    <w:p w:rsidR="00723960" w:rsidRDefault="00723960" w:rsidP="00840F80">
      <w:pPr>
        <w:widowControl/>
        <w:spacing w:before="100" w:after="100" w:line="240" w:lineRule="auto"/>
        <w:ind w:left="360" w:firstLine="360"/>
        <w:jc w:val="both"/>
      </w:pPr>
    </w:p>
    <w:p w:rsidR="00723960" w:rsidRDefault="00723960" w:rsidP="00840F80">
      <w:pPr>
        <w:widowControl/>
        <w:spacing w:before="100" w:after="100" w:line="240" w:lineRule="auto"/>
        <w:ind w:left="360" w:firstLine="360"/>
        <w:jc w:val="both"/>
      </w:pPr>
    </w:p>
    <w:p w:rsidR="00723960" w:rsidRDefault="00723960" w:rsidP="00840F80">
      <w:pPr>
        <w:widowControl/>
        <w:spacing w:before="100" w:after="100" w:line="240" w:lineRule="auto"/>
        <w:ind w:left="360" w:firstLine="360"/>
        <w:jc w:val="both"/>
      </w:pPr>
    </w:p>
    <w:p w:rsidR="00723960" w:rsidRDefault="00723960" w:rsidP="00840F80">
      <w:pPr>
        <w:widowControl/>
        <w:spacing w:before="100" w:after="100" w:line="240" w:lineRule="auto"/>
        <w:ind w:left="360" w:firstLine="360"/>
        <w:jc w:val="both"/>
      </w:pPr>
    </w:p>
    <w:p w:rsidR="00723960" w:rsidRPr="00723960" w:rsidRDefault="00723960" w:rsidP="00723960">
      <w:pPr>
        <w:widowControl/>
        <w:rPr>
          <w:rFonts w:ascii="Times New Roman" w:eastAsia="Calibri" w:hAnsi="Times New Roman" w:cs="Times New Roman"/>
          <w:b/>
          <w:bCs/>
          <w:sz w:val="24"/>
          <w:szCs w:val="24"/>
        </w:rPr>
      </w:pPr>
      <w:r w:rsidRPr="00723960">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723960">
        <w:rPr>
          <w:rFonts w:ascii="Times New Roman" w:eastAsia="Calibri" w:hAnsi="Times New Roman" w:cs="Times New Roman"/>
          <w:b/>
          <w:bCs/>
          <w:sz w:val="24"/>
          <w:szCs w:val="24"/>
        </w:rPr>
        <w:t xml:space="preserve"> by adding a new Part QQQQ</w:t>
      </w:r>
    </w:p>
    <w:p w:rsidR="00723960" w:rsidRPr="00723960" w:rsidRDefault="00723960" w:rsidP="00840F80">
      <w:pPr>
        <w:widowControl/>
        <w:spacing w:before="100" w:after="100" w:line="240" w:lineRule="auto"/>
        <w:ind w:left="360" w:firstLine="360"/>
        <w:jc w:val="both"/>
        <w:rPr>
          <w:sz w:val="24"/>
          <w:szCs w:val="24"/>
        </w:rPr>
      </w:pPr>
    </w:p>
    <w:p w:rsidR="00723960" w:rsidRPr="00723960" w:rsidRDefault="00723960" w:rsidP="00840F80">
      <w:pPr>
        <w:widowControl/>
        <w:spacing w:before="100" w:after="100" w:line="240" w:lineRule="auto"/>
        <w:ind w:left="360" w:firstLine="360"/>
        <w:jc w:val="both"/>
        <w:rPr>
          <w:sz w:val="24"/>
          <w:szCs w:val="24"/>
        </w:rPr>
      </w:pPr>
    </w:p>
    <w:p w:rsidR="00723960" w:rsidRPr="00723960" w:rsidRDefault="00723960" w:rsidP="00723960">
      <w:pPr>
        <w:widowControl/>
        <w:jc w:val="center"/>
        <w:rPr>
          <w:rFonts w:ascii="Times New Roman" w:hAnsi="Times New Roman" w:cs="Times New Roman"/>
          <w:b/>
          <w:sz w:val="24"/>
          <w:szCs w:val="24"/>
        </w:rPr>
      </w:pPr>
      <w:r w:rsidRPr="00723960">
        <w:rPr>
          <w:rFonts w:ascii="Times New Roman" w:hAnsi="Times New Roman" w:cs="Times New Roman"/>
          <w:b/>
          <w:sz w:val="24"/>
          <w:szCs w:val="24"/>
        </w:rPr>
        <w:t>PART QQQQ</w:t>
      </w:r>
    </w:p>
    <w:p w:rsidR="00723960" w:rsidRPr="00723960" w:rsidRDefault="00723960" w:rsidP="00723960">
      <w:pPr>
        <w:widowControl/>
        <w:spacing w:before="120" w:after="120" w:line="240" w:lineRule="auto"/>
        <w:ind w:firstLine="567"/>
        <w:rPr>
          <w:rFonts w:ascii="Times New Roman" w:eastAsia="Times New Roman" w:hAnsi="Times New Roman" w:cs="Times New Roman"/>
          <w:sz w:val="24"/>
          <w:szCs w:val="24"/>
        </w:rPr>
      </w:pPr>
      <w:r w:rsidRPr="00723960">
        <w:rPr>
          <w:rFonts w:ascii="Times New Roman" w:eastAsia="Times New Roman" w:hAnsi="Times New Roman" w:cs="Times New Roman"/>
          <w:sz w:val="24"/>
          <w:szCs w:val="24"/>
        </w:rPr>
        <w:tab/>
      </w:r>
      <w:proofErr w:type="gramStart"/>
      <w:r w:rsidRPr="00723960">
        <w:rPr>
          <w:rFonts w:ascii="Times New Roman" w:eastAsia="Times New Roman" w:hAnsi="Times New Roman" w:cs="Times New Roman"/>
          <w:b/>
          <w:bCs/>
          <w:sz w:val="24"/>
          <w:szCs w:val="24"/>
        </w:rPr>
        <w:t xml:space="preserve">Sec. </w:t>
      </w:r>
      <w:r w:rsidR="00FE7301">
        <w:rPr>
          <w:rFonts w:ascii="Times New Roman" w:eastAsia="Times New Roman" w:hAnsi="Times New Roman" w:cs="Times New Roman"/>
          <w:b/>
          <w:bCs/>
          <w:sz w:val="24"/>
          <w:szCs w:val="24"/>
        </w:rPr>
        <w:t>QQQQ</w:t>
      </w:r>
      <w:r w:rsidRPr="00723960">
        <w:rPr>
          <w:rFonts w:ascii="Times New Roman" w:eastAsia="Times New Roman" w:hAnsi="Times New Roman" w:cs="Times New Roman"/>
          <w:b/>
          <w:bCs/>
          <w:sz w:val="24"/>
          <w:szCs w:val="24"/>
        </w:rPr>
        <w:t>-1.</w:t>
      </w:r>
      <w:proofErr w:type="gramEnd"/>
      <w:r w:rsidRPr="00723960">
        <w:rPr>
          <w:rFonts w:ascii="Times New Roman" w:eastAsia="Times New Roman" w:hAnsi="Times New Roman" w:cs="Times New Roman"/>
          <w:b/>
          <w:bCs/>
          <w:sz w:val="24"/>
          <w:szCs w:val="24"/>
        </w:rPr>
        <w:t xml:space="preserve"> </w:t>
      </w:r>
      <w:proofErr w:type="gramStart"/>
      <w:r w:rsidRPr="00723960">
        <w:rPr>
          <w:rFonts w:ascii="Times New Roman" w:eastAsia="Times New Roman" w:hAnsi="Times New Roman" w:cs="Times New Roman"/>
          <w:b/>
          <w:bCs/>
          <w:sz w:val="24"/>
          <w:szCs w:val="24"/>
        </w:rPr>
        <w:t>Working capital advance to Department of Defense, Veterans and Emergency Management.</w:t>
      </w:r>
      <w:proofErr w:type="gramEnd"/>
      <w:r w:rsidRPr="00723960">
        <w:rPr>
          <w:rFonts w:ascii="Times New Roman" w:eastAsia="Times New Roman" w:hAnsi="Times New Roman" w:cs="Times New Roman"/>
          <w:b/>
          <w:bCs/>
          <w:sz w:val="24"/>
          <w:szCs w:val="24"/>
        </w:rPr>
        <w:t xml:space="preserve"> </w:t>
      </w:r>
      <w:r w:rsidRPr="00723960">
        <w:rPr>
          <w:rFonts w:ascii="Times New Roman" w:eastAsia="Times New Roman" w:hAnsi="Times New Roman" w:cs="Times New Roman"/>
          <w:sz w:val="24"/>
          <w:szCs w:val="24"/>
        </w:rPr>
        <w:t>The State Controller is authorized to advance up to $</w:t>
      </w:r>
      <w:r w:rsidR="00A660F6">
        <w:rPr>
          <w:rFonts w:ascii="Times New Roman" w:eastAsia="Times New Roman" w:hAnsi="Times New Roman" w:cs="Times New Roman"/>
          <w:sz w:val="24"/>
          <w:szCs w:val="24"/>
        </w:rPr>
        <w:t>35</w:t>
      </w:r>
      <w:r w:rsidRPr="00723960">
        <w:rPr>
          <w:rFonts w:ascii="Times New Roman" w:eastAsia="Times New Roman" w:hAnsi="Times New Roman" w:cs="Times New Roman"/>
          <w:sz w:val="24"/>
          <w:szCs w:val="24"/>
        </w:rPr>
        <w:t>0,000 from the General Fund unappropriated surplus to the Administration – Maine Emergency Management Agency program within the Federal Expenditures Fund during fiscal year 2013-14 to be used to provide cash necessary to meet current expenditures of the program until federal funds become available in the same fiscal year. The State Controller shall report to the joint standing committee of the Legislature having jurisdiction over appropriations and financial affairs within 30 days of making any working capital advance for this purpose.</w:t>
      </w:r>
    </w:p>
    <w:p w:rsidR="00723960" w:rsidRPr="00723960" w:rsidRDefault="00723960" w:rsidP="00A660F6">
      <w:pPr>
        <w:widowControl/>
        <w:spacing w:before="100" w:beforeAutospacing="1" w:after="100" w:afterAutospacing="1" w:line="240" w:lineRule="auto"/>
        <w:ind w:firstLine="567"/>
        <w:jc w:val="both"/>
        <w:rPr>
          <w:rFonts w:ascii="Times New Roman" w:eastAsia="Times New Roman" w:hAnsi="Times New Roman" w:cs="Times New Roman"/>
          <w:sz w:val="24"/>
          <w:szCs w:val="24"/>
        </w:rPr>
      </w:pPr>
      <w:r w:rsidRPr="00723960">
        <w:rPr>
          <w:rFonts w:ascii="Times New Roman" w:eastAsia="Times New Roman" w:hAnsi="Times New Roman" w:cs="Times New Roman"/>
          <w:sz w:val="24"/>
          <w:szCs w:val="24"/>
        </w:rPr>
        <w:t xml:space="preserve">Funds advanced from the General Fund to the </w:t>
      </w:r>
      <w:r w:rsidR="00F037E8" w:rsidRPr="00723960">
        <w:rPr>
          <w:rFonts w:ascii="Times New Roman" w:eastAsia="Times New Roman" w:hAnsi="Times New Roman" w:cs="Times New Roman"/>
          <w:sz w:val="24"/>
          <w:szCs w:val="24"/>
        </w:rPr>
        <w:t>Administration</w:t>
      </w:r>
      <w:r w:rsidR="00FE7301">
        <w:rPr>
          <w:rFonts w:ascii="Times New Roman" w:eastAsia="Times New Roman" w:hAnsi="Times New Roman" w:cs="Times New Roman"/>
          <w:sz w:val="24"/>
          <w:szCs w:val="24"/>
        </w:rPr>
        <w:t xml:space="preserve"> </w:t>
      </w:r>
      <w:r w:rsidRPr="00723960">
        <w:rPr>
          <w:rFonts w:ascii="Times New Roman" w:eastAsia="Times New Roman" w:hAnsi="Times New Roman" w:cs="Times New Roman"/>
          <w:sz w:val="24"/>
          <w:szCs w:val="24"/>
        </w:rPr>
        <w:t>-</w:t>
      </w:r>
      <w:r w:rsidR="00FE7301">
        <w:rPr>
          <w:rFonts w:ascii="Times New Roman" w:eastAsia="Times New Roman" w:hAnsi="Times New Roman" w:cs="Times New Roman"/>
          <w:sz w:val="24"/>
          <w:szCs w:val="24"/>
        </w:rPr>
        <w:t xml:space="preserve"> </w:t>
      </w:r>
      <w:r w:rsidRPr="00723960">
        <w:rPr>
          <w:rFonts w:ascii="Times New Roman" w:eastAsia="Times New Roman" w:hAnsi="Times New Roman" w:cs="Times New Roman"/>
          <w:sz w:val="24"/>
          <w:szCs w:val="24"/>
        </w:rPr>
        <w:t>Maine Emergency Management Agency program must be returned to the General Fund unappropriated surplus not later than December 31, 2013.</w:t>
      </w:r>
    </w:p>
    <w:p w:rsidR="00723960" w:rsidRPr="00723960" w:rsidRDefault="00723960" w:rsidP="00723960">
      <w:pPr>
        <w:widowControl/>
        <w:rPr>
          <w:rFonts w:ascii="Times New Roman" w:hAnsi="Times New Roman" w:cs="Times New Roman"/>
          <w:sz w:val="24"/>
          <w:szCs w:val="24"/>
        </w:rPr>
      </w:pPr>
    </w:p>
    <w:p w:rsidR="00723960" w:rsidRPr="00C808B4" w:rsidRDefault="00723960" w:rsidP="00723960">
      <w:pPr>
        <w:widowControl/>
        <w:spacing w:after="0"/>
        <w:jc w:val="center"/>
        <w:rPr>
          <w:rFonts w:ascii="Times New Roman" w:hAnsi="Times New Roman" w:cs="Times New Roman"/>
          <w:b/>
          <w:sz w:val="24"/>
          <w:szCs w:val="24"/>
        </w:rPr>
      </w:pPr>
      <w:r w:rsidRPr="00C808B4">
        <w:rPr>
          <w:rFonts w:ascii="Times New Roman" w:hAnsi="Times New Roman" w:cs="Times New Roman"/>
          <w:b/>
          <w:sz w:val="24"/>
          <w:szCs w:val="24"/>
        </w:rPr>
        <w:t>SUMMARY</w:t>
      </w:r>
    </w:p>
    <w:p w:rsidR="00723960" w:rsidRPr="00C808B4" w:rsidRDefault="00723960" w:rsidP="00723960">
      <w:pPr>
        <w:widowControl/>
        <w:jc w:val="center"/>
        <w:rPr>
          <w:rFonts w:ascii="Times New Roman" w:hAnsi="Times New Roman" w:cs="Times New Roman"/>
          <w:sz w:val="24"/>
          <w:szCs w:val="24"/>
        </w:rPr>
      </w:pPr>
      <w:r w:rsidRPr="00C808B4">
        <w:rPr>
          <w:rFonts w:ascii="Times New Roman" w:hAnsi="Times New Roman" w:cs="Times New Roman"/>
          <w:b/>
          <w:sz w:val="24"/>
          <w:szCs w:val="24"/>
        </w:rPr>
        <w:t xml:space="preserve">PART </w:t>
      </w:r>
      <w:r>
        <w:rPr>
          <w:rFonts w:ascii="Times New Roman" w:hAnsi="Times New Roman" w:cs="Times New Roman"/>
          <w:b/>
          <w:sz w:val="24"/>
          <w:szCs w:val="24"/>
        </w:rPr>
        <w:t>QQQQ</w:t>
      </w:r>
    </w:p>
    <w:p w:rsidR="00723960" w:rsidRPr="00723960" w:rsidRDefault="00723960" w:rsidP="00723960">
      <w:pPr>
        <w:widowControl/>
        <w:ind w:firstLine="720"/>
        <w:rPr>
          <w:rFonts w:ascii="Times New Roman" w:hAnsi="Times New Roman" w:cs="Times New Roman"/>
          <w:sz w:val="24"/>
          <w:szCs w:val="24"/>
        </w:rPr>
      </w:pPr>
      <w:r w:rsidRPr="00723960">
        <w:rPr>
          <w:rFonts w:ascii="Times New Roman" w:hAnsi="Times New Roman" w:cs="Times New Roman"/>
          <w:sz w:val="24"/>
          <w:szCs w:val="24"/>
        </w:rPr>
        <w:t>This Part provides temporary funding for the Administration – Maine Emergency Management Agency Program within the Department of Defense, Veterans and Emergency Management until federal funding becomes available.</w:t>
      </w:r>
    </w:p>
    <w:p w:rsidR="00723960" w:rsidRPr="00723960" w:rsidRDefault="00723960" w:rsidP="00840F80">
      <w:pPr>
        <w:widowControl/>
        <w:spacing w:before="100" w:after="100" w:line="240" w:lineRule="auto"/>
        <w:ind w:left="360" w:firstLine="360"/>
        <w:jc w:val="both"/>
        <w:rPr>
          <w:sz w:val="24"/>
          <w:szCs w:val="24"/>
        </w:rPr>
      </w:pPr>
    </w:p>
    <w:p w:rsidR="00723960" w:rsidRDefault="00723960"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FE7301" w:rsidRDefault="00FE7301">
      <w:pPr>
        <w:widowControl/>
        <w:rPr>
          <w:rFonts w:ascii="Times New Roman" w:eastAsia="Calibri" w:hAnsi="Times New Roman" w:cs="Times New Roman"/>
          <w:b/>
          <w:bCs/>
          <w:sz w:val="24"/>
          <w:szCs w:val="24"/>
        </w:rPr>
      </w:pPr>
    </w:p>
    <w:p w:rsidR="00BB2940" w:rsidRDefault="00BB2940" w:rsidP="00726DBB">
      <w:pPr>
        <w:widowControl/>
        <w:rPr>
          <w:rFonts w:ascii="Times New Roman" w:eastAsia="Calibri" w:hAnsi="Times New Roman" w:cs="Times New Roman"/>
          <w:b/>
          <w:bCs/>
          <w:sz w:val="24"/>
          <w:szCs w:val="24"/>
        </w:rPr>
      </w:pPr>
    </w:p>
    <w:p w:rsidR="00726DBB" w:rsidRPr="00723960" w:rsidRDefault="00726DBB" w:rsidP="00726DBB">
      <w:pPr>
        <w:widowControl/>
        <w:rPr>
          <w:rFonts w:ascii="Times New Roman" w:eastAsia="Calibri" w:hAnsi="Times New Roman" w:cs="Times New Roman"/>
          <w:b/>
          <w:bCs/>
          <w:sz w:val="24"/>
          <w:szCs w:val="24"/>
        </w:rPr>
      </w:pPr>
      <w:r w:rsidRPr="00723960">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723960">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RRRR</w:t>
      </w:r>
    </w:p>
    <w:p w:rsidR="00726DBB" w:rsidRDefault="00726DBB" w:rsidP="00726DBB">
      <w:pPr>
        <w:widowControl/>
        <w:jc w:val="center"/>
        <w:rPr>
          <w:rFonts w:ascii="Times New Roman" w:eastAsiaTheme="minorEastAsia" w:hAnsi="Times New Roman" w:cs="Times New Roman"/>
          <w:b/>
          <w:sz w:val="24"/>
          <w:szCs w:val="24"/>
        </w:rPr>
      </w:pPr>
    </w:p>
    <w:p w:rsidR="00726DBB" w:rsidRPr="00726DBB" w:rsidRDefault="00726DBB" w:rsidP="00726DBB">
      <w:pPr>
        <w:widowControl/>
        <w:jc w:val="center"/>
        <w:rPr>
          <w:rFonts w:ascii="Times New Roman" w:eastAsiaTheme="minorEastAsia" w:hAnsi="Times New Roman" w:cs="Times New Roman"/>
          <w:b/>
          <w:sz w:val="24"/>
          <w:szCs w:val="24"/>
        </w:rPr>
      </w:pPr>
      <w:r w:rsidRPr="00726DBB">
        <w:rPr>
          <w:rFonts w:ascii="Times New Roman" w:eastAsiaTheme="minorEastAsia" w:hAnsi="Times New Roman" w:cs="Times New Roman"/>
          <w:b/>
          <w:sz w:val="24"/>
          <w:szCs w:val="24"/>
        </w:rPr>
        <w:t xml:space="preserve">PART </w:t>
      </w:r>
      <w:r>
        <w:rPr>
          <w:rFonts w:ascii="Times New Roman" w:eastAsiaTheme="minorEastAsia" w:hAnsi="Times New Roman" w:cs="Times New Roman"/>
          <w:b/>
          <w:sz w:val="24"/>
          <w:szCs w:val="24"/>
        </w:rPr>
        <w:t>RRRR</w:t>
      </w:r>
    </w:p>
    <w:p w:rsidR="0019748A" w:rsidRPr="003011B9" w:rsidRDefault="0019748A" w:rsidP="0019748A">
      <w:pPr>
        <w:tabs>
          <w:tab w:val="left" w:pos="1500"/>
        </w:tabs>
        <w:spacing w:after="0" w:line="240" w:lineRule="auto"/>
        <w:ind w:left="720" w:right="-20" w:hanging="720"/>
        <w:rPr>
          <w:rFonts w:ascii="Times New Roman" w:eastAsia="Times New Roman" w:hAnsi="Times New Roman" w:cs="Times New Roman"/>
          <w:sz w:val="28"/>
          <w:szCs w:val="28"/>
        </w:rPr>
      </w:pPr>
      <w:r>
        <w:rPr>
          <w:rFonts w:ascii="Times New Roman" w:eastAsiaTheme="minorEastAsia" w:hAnsi="Times New Roman" w:cs="Times New Roman"/>
          <w:b/>
          <w:sz w:val="24"/>
          <w:szCs w:val="24"/>
        </w:rPr>
        <w:tab/>
      </w:r>
      <w:proofErr w:type="gramStart"/>
      <w:r w:rsidR="00726DBB" w:rsidRPr="00726DBB">
        <w:rPr>
          <w:rFonts w:ascii="Times New Roman" w:eastAsiaTheme="minorEastAsia" w:hAnsi="Times New Roman" w:cs="Times New Roman"/>
          <w:b/>
          <w:sz w:val="24"/>
          <w:szCs w:val="24"/>
        </w:rPr>
        <w:t>Sec.</w:t>
      </w:r>
      <w:proofErr w:type="gramEnd"/>
      <w:r w:rsidR="00726DBB" w:rsidRPr="00726DBB">
        <w:rPr>
          <w:rFonts w:ascii="Times New Roman" w:eastAsiaTheme="minorEastAsia" w:hAnsi="Times New Roman" w:cs="Times New Roman"/>
          <w:b/>
          <w:sz w:val="24"/>
          <w:szCs w:val="24"/>
        </w:rPr>
        <w:t xml:space="preserve">  </w:t>
      </w:r>
      <w:proofErr w:type="gramStart"/>
      <w:r w:rsidR="00F76F2F">
        <w:rPr>
          <w:rFonts w:ascii="Times New Roman" w:eastAsiaTheme="minorEastAsia" w:hAnsi="Times New Roman" w:cs="Times New Roman"/>
          <w:b/>
          <w:sz w:val="24"/>
          <w:szCs w:val="24"/>
        </w:rPr>
        <w:t>RRRR</w:t>
      </w:r>
      <w:r w:rsidR="00726DBB" w:rsidRPr="00726DBB">
        <w:rPr>
          <w:rFonts w:ascii="Times New Roman" w:eastAsiaTheme="minorEastAsia" w:hAnsi="Times New Roman" w:cs="Times New Roman"/>
          <w:b/>
          <w:sz w:val="24"/>
          <w:szCs w:val="24"/>
        </w:rPr>
        <w:t>-1.</w:t>
      </w:r>
      <w:proofErr w:type="gramEnd"/>
      <w:r w:rsidR="00726DBB" w:rsidRPr="00726DBB">
        <w:rPr>
          <w:rFonts w:ascii="Times New Roman" w:eastAsiaTheme="minorEastAsia" w:hAnsi="Times New Roman" w:cs="Times New Roman"/>
          <w:b/>
          <w:sz w:val="24"/>
          <w:szCs w:val="24"/>
        </w:rPr>
        <w:t xml:space="preserve">  </w:t>
      </w:r>
      <w:r w:rsidRPr="003011B9">
        <w:rPr>
          <w:rFonts w:ascii="Times New Roman" w:eastAsia="Times New Roman" w:hAnsi="Times New Roman" w:cs="Times New Roman"/>
          <w:b/>
          <w:bCs/>
          <w:spacing w:val="-1"/>
          <w:sz w:val="24"/>
          <w:szCs w:val="24"/>
        </w:rPr>
        <w:t>P</w:t>
      </w:r>
      <w:r w:rsidRPr="003011B9">
        <w:rPr>
          <w:rFonts w:ascii="Times New Roman" w:eastAsia="Times New Roman" w:hAnsi="Times New Roman" w:cs="Times New Roman"/>
          <w:b/>
          <w:bCs/>
          <w:sz w:val="24"/>
          <w:szCs w:val="24"/>
        </w:rPr>
        <w:t xml:space="preserve">L </w:t>
      </w:r>
      <w:r w:rsidRPr="003011B9">
        <w:rPr>
          <w:rFonts w:ascii="Times New Roman" w:eastAsia="Times New Roman" w:hAnsi="Times New Roman" w:cs="Times New Roman"/>
          <w:b/>
          <w:bCs/>
          <w:spacing w:val="1"/>
          <w:sz w:val="24"/>
          <w:szCs w:val="24"/>
        </w:rPr>
        <w:t>20</w:t>
      </w:r>
      <w:r w:rsidRPr="003011B9">
        <w:rPr>
          <w:rFonts w:ascii="Times New Roman" w:eastAsia="Times New Roman" w:hAnsi="Times New Roman" w:cs="Times New Roman"/>
          <w:b/>
          <w:bCs/>
          <w:spacing w:val="-1"/>
          <w:sz w:val="24"/>
          <w:szCs w:val="24"/>
        </w:rPr>
        <w:t>1</w:t>
      </w:r>
      <w:r>
        <w:rPr>
          <w:rFonts w:ascii="Times New Roman" w:eastAsia="Times New Roman" w:hAnsi="Times New Roman" w:cs="Times New Roman"/>
          <w:b/>
          <w:bCs/>
          <w:spacing w:val="-1"/>
          <w:sz w:val="24"/>
          <w:szCs w:val="24"/>
        </w:rPr>
        <w:t>3</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69"/>
          <w:sz w:val="24"/>
          <w:szCs w:val="24"/>
        </w:rPr>
        <w:t xml:space="preserve"> </w:t>
      </w:r>
      <w:r w:rsidRPr="003011B9">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 1</w:t>
      </w:r>
      <w:r w:rsidRPr="003011B9">
        <w:rPr>
          <w:rFonts w:ascii="Times New Roman" w:eastAsia="Times New Roman" w:hAnsi="Times New Roman" w:cs="Times New Roman"/>
          <w:b/>
          <w:bCs/>
          <w:spacing w:val="-1"/>
          <w:sz w:val="24"/>
          <w:szCs w:val="24"/>
        </w:rPr>
        <w:t xml:space="preserve"> P</w:t>
      </w:r>
      <w:r w:rsidRPr="003011B9">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 xml:space="preserve"> F</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r w:rsidRPr="003011B9">
        <w:rPr>
          <w:rFonts w:ascii="Times New Roman" w:eastAsia="Times New Roman" w:hAnsi="Times New Roman" w:cs="Times New Roman"/>
          <w:b/>
          <w:bCs/>
          <w:sz w:val="24"/>
          <w:szCs w:val="24"/>
        </w:rPr>
        <w:t>,</w:t>
      </w:r>
      <w:r w:rsidRPr="003011B9">
        <w:rPr>
          <w:rFonts w:ascii="Times New Roman" w:eastAsia="Times New Roman" w:hAnsi="Times New Roman" w:cs="Times New Roman"/>
          <w:b/>
          <w:bCs/>
          <w:spacing w:val="1"/>
          <w:sz w:val="24"/>
          <w:szCs w:val="24"/>
        </w:rPr>
        <w:t xml:space="preserve"> </w:t>
      </w:r>
      <w:r w:rsidRPr="003011B9">
        <w:rPr>
          <w:rFonts w:ascii="Times New Roman" w:eastAsia="Times New Roman" w:hAnsi="Times New Roman" w:cs="Times New Roman"/>
          <w:spacing w:val="1"/>
          <w:sz w:val="24"/>
          <w:szCs w:val="24"/>
        </w:rPr>
        <w:t>i</w:t>
      </w:r>
      <w:r w:rsidRPr="003011B9">
        <w:rPr>
          <w:rFonts w:ascii="Times New Roman" w:eastAsia="Times New Roman" w:hAnsi="Times New Roman" w:cs="Times New Roman"/>
          <w:sz w:val="24"/>
          <w:szCs w:val="24"/>
        </w:rPr>
        <w:t>s</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z w:val="24"/>
          <w:szCs w:val="24"/>
        </w:rPr>
        <w:t>a</w:t>
      </w:r>
      <w:r w:rsidRPr="003011B9">
        <w:rPr>
          <w:rFonts w:ascii="Times New Roman" w:eastAsia="Times New Roman" w:hAnsi="Times New Roman" w:cs="Times New Roman"/>
          <w:spacing w:val="-5"/>
          <w:sz w:val="24"/>
          <w:szCs w:val="24"/>
        </w:rPr>
        <w:t>m</w:t>
      </w:r>
      <w:r w:rsidRPr="003011B9">
        <w:rPr>
          <w:rFonts w:ascii="Times New Roman" w:eastAsia="Times New Roman" w:hAnsi="Times New Roman" w:cs="Times New Roman"/>
          <w:sz w:val="24"/>
          <w:szCs w:val="24"/>
        </w:rPr>
        <w:t>e</w:t>
      </w:r>
      <w:r w:rsidRPr="003011B9">
        <w:rPr>
          <w:rFonts w:ascii="Times New Roman" w:eastAsia="Times New Roman" w:hAnsi="Times New Roman" w:cs="Times New Roman"/>
          <w:spacing w:val="1"/>
          <w:sz w:val="24"/>
          <w:szCs w:val="24"/>
        </w:rPr>
        <w:t>nd</w:t>
      </w:r>
      <w:r w:rsidRPr="003011B9">
        <w:rPr>
          <w:rFonts w:ascii="Times New Roman" w:eastAsia="Times New Roman" w:hAnsi="Times New Roman" w:cs="Times New Roman"/>
          <w:spacing w:val="-2"/>
          <w:sz w:val="24"/>
          <w:szCs w:val="24"/>
        </w:rPr>
        <w:t>e</w:t>
      </w:r>
      <w:r w:rsidRPr="003011B9">
        <w:rPr>
          <w:rFonts w:ascii="Times New Roman" w:eastAsia="Times New Roman" w:hAnsi="Times New Roman" w:cs="Times New Roman"/>
          <w:sz w:val="24"/>
          <w:szCs w:val="24"/>
        </w:rPr>
        <w:t>d</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pacing w:val="-1"/>
          <w:sz w:val="24"/>
          <w:szCs w:val="24"/>
        </w:rPr>
        <w:t>t</w:t>
      </w:r>
      <w:r w:rsidRPr="003011B9">
        <w:rPr>
          <w:rFonts w:ascii="Times New Roman" w:eastAsia="Times New Roman" w:hAnsi="Times New Roman" w:cs="Times New Roman"/>
          <w:sz w:val="24"/>
          <w:szCs w:val="24"/>
        </w:rPr>
        <w:t>o</w:t>
      </w:r>
      <w:r w:rsidRPr="003011B9">
        <w:rPr>
          <w:rFonts w:ascii="Times New Roman" w:eastAsia="Times New Roman" w:hAnsi="Times New Roman" w:cs="Times New Roman"/>
          <w:spacing w:val="1"/>
          <w:sz w:val="24"/>
          <w:szCs w:val="24"/>
        </w:rPr>
        <w:t xml:space="preserve"> </w:t>
      </w:r>
      <w:r w:rsidRPr="003011B9">
        <w:rPr>
          <w:rFonts w:ascii="Times New Roman" w:eastAsia="Times New Roman" w:hAnsi="Times New Roman" w:cs="Times New Roman"/>
          <w:sz w:val="24"/>
          <w:szCs w:val="24"/>
        </w:rPr>
        <w:t>re</w:t>
      </w:r>
      <w:r w:rsidRPr="003011B9">
        <w:rPr>
          <w:rFonts w:ascii="Times New Roman" w:eastAsia="Times New Roman" w:hAnsi="Times New Roman" w:cs="Times New Roman"/>
          <w:spacing w:val="-2"/>
          <w:sz w:val="24"/>
          <w:szCs w:val="24"/>
        </w:rPr>
        <w:t>a</w:t>
      </w:r>
      <w:r w:rsidRPr="003011B9">
        <w:rPr>
          <w:rFonts w:ascii="Times New Roman" w:eastAsia="Times New Roman" w:hAnsi="Times New Roman" w:cs="Times New Roman"/>
          <w:spacing w:val="-1"/>
          <w:sz w:val="24"/>
          <w:szCs w:val="24"/>
        </w:rPr>
        <w:t>d</w:t>
      </w:r>
      <w:r w:rsidRPr="003011B9">
        <w:rPr>
          <w:rFonts w:ascii="Times New Roman" w:eastAsia="Times New Roman" w:hAnsi="Times New Roman" w:cs="Times New Roman"/>
          <w:sz w:val="28"/>
          <w:szCs w:val="28"/>
        </w:rPr>
        <w:t>:</w:t>
      </w:r>
    </w:p>
    <w:p w:rsidR="0019748A" w:rsidRPr="0019748A" w:rsidRDefault="0019748A" w:rsidP="0019748A">
      <w:pPr>
        <w:autoSpaceDE w:val="0"/>
        <w:autoSpaceDN w:val="0"/>
        <w:adjustRightInd w:val="0"/>
        <w:spacing w:before="280" w:after="0" w:line="240" w:lineRule="auto"/>
        <w:ind w:firstLine="720"/>
        <w:jc w:val="both"/>
        <w:rPr>
          <w:rFonts w:ascii="Times New Roman" w:eastAsiaTheme="minorEastAsia" w:hAnsi="Times New Roman" w:cs="Times New Roman"/>
          <w:color w:val="000000"/>
          <w:sz w:val="24"/>
          <w:szCs w:val="24"/>
        </w:rPr>
      </w:pPr>
      <w:r w:rsidRPr="0019748A">
        <w:rPr>
          <w:rFonts w:ascii="Times New Roman" w:eastAsiaTheme="minorEastAsia" w:hAnsi="Times New Roman" w:cs="Times New Roman"/>
          <w:b/>
          <w:bCs/>
          <w:color w:val="000000"/>
          <w:sz w:val="24"/>
          <w:szCs w:val="24"/>
        </w:rPr>
        <w:t xml:space="preserve">Transfer to General Fund unappropriated surplus; K-12 Essential Programs and Services, Other Special Revenue Funds account. </w:t>
      </w:r>
      <w:r w:rsidRPr="0019748A">
        <w:rPr>
          <w:rFonts w:ascii="Times New Roman" w:eastAsiaTheme="minorEastAsia" w:hAnsi="Times New Roman" w:cs="Times New Roman"/>
          <w:color w:val="000000"/>
          <w:sz w:val="24"/>
          <w:szCs w:val="24"/>
        </w:rPr>
        <w:t>Notwithstanding any other provisions of law, the State Controller shall transfer $</w:t>
      </w:r>
      <w:r w:rsidRPr="000E0F59">
        <w:rPr>
          <w:rFonts w:ascii="Times New Roman" w:eastAsiaTheme="minorEastAsia" w:hAnsi="Times New Roman" w:cs="Times New Roman"/>
          <w:strike/>
          <w:color w:val="000000"/>
          <w:sz w:val="24"/>
          <w:szCs w:val="24"/>
        </w:rPr>
        <w:t>14</w:t>
      </w:r>
      <w:proofErr w:type="gramStart"/>
      <w:r w:rsidRPr="000E0F59">
        <w:rPr>
          <w:rFonts w:ascii="Times New Roman" w:eastAsiaTheme="minorEastAsia" w:hAnsi="Times New Roman" w:cs="Times New Roman"/>
          <w:strike/>
          <w:color w:val="000000"/>
          <w:sz w:val="24"/>
          <w:szCs w:val="24"/>
        </w:rPr>
        <w:t>,096,679</w:t>
      </w:r>
      <w:r w:rsidR="000E0F59" w:rsidRPr="000E0F59">
        <w:rPr>
          <w:rFonts w:ascii="Times New Roman" w:eastAsiaTheme="minorEastAsia" w:hAnsi="Times New Roman" w:cs="Times New Roman"/>
          <w:color w:val="000000"/>
          <w:sz w:val="24"/>
          <w:szCs w:val="24"/>
        </w:rPr>
        <w:t>15,162,353</w:t>
      </w:r>
      <w:proofErr w:type="gramEnd"/>
      <w:r w:rsidRPr="000E0F59">
        <w:rPr>
          <w:rFonts w:ascii="Times New Roman" w:eastAsiaTheme="minorEastAsia" w:hAnsi="Times New Roman" w:cs="Times New Roman"/>
          <w:color w:val="000000"/>
          <w:sz w:val="24"/>
          <w:szCs w:val="24"/>
        </w:rPr>
        <w:t xml:space="preserve"> </w:t>
      </w:r>
      <w:r w:rsidRPr="0019748A">
        <w:rPr>
          <w:rFonts w:ascii="Times New Roman" w:eastAsiaTheme="minorEastAsia" w:hAnsi="Times New Roman" w:cs="Times New Roman"/>
          <w:color w:val="000000"/>
          <w:sz w:val="24"/>
          <w:szCs w:val="24"/>
        </w:rPr>
        <w:t>from the K-12 Essential Programs and Services, Other Special Revenue Funds account in the Department of Education to General Fund unappropriated surplus no later than June 30, 2013.</w:t>
      </w:r>
    </w:p>
    <w:p w:rsidR="0019748A" w:rsidRPr="0019748A" w:rsidRDefault="0019748A" w:rsidP="0019748A">
      <w:pPr>
        <w:autoSpaceDE w:val="0"/>
        <w:autoSpaceDN w:val="0"/>
        <w:adjustRightInd w:val="0"/>
        <w:spacing w:before="280" w:after="0" w:line="240" w:lineRule="auto"/>
        <w:ind w:firstLine="480"/>
        <w:jc w:val="both"/>
        <w:rPr>
          <w:rFonts w:ascii="Times New Roman" w:eastAsiaTheme="minorEastAsia" w:hAnsi="Times New Roman" w:cs="Times New Roman"/>
          <w:sz w:val="24"/>
          <w:szCs w:val="24"/>
        </w:rPr>
      </w:pPr>
    </w:p>
    <w:p w:rsidR="00F76F2F" w:rsidRPr="00726DBB" w:rsidRDefault="00F76F2F" w:rsidP="0019748A">
      <w:pPr>
        <w:widowControl/>
        <w:ind w:firstLine="720"/>
        <w:rPr>
          <w:rFonts w:ascii="Times New Roman" w:eastAsiaTheme="minorEastAsia" w:hAnsi="Times New Roman" w:cs="Times New Roman"/>
          <w:sz w:val="24"/>
          <w:szCs w:val="24"/>
        </w:rPr>
      </w:pPr>
      <w:proofErr w:type="gramStart"/>
      <w:r w:rsidRPr="00726DBB">
        <w:rPr>
          <w:rFonts w:ascii="Times New Roman" w:eastAsiaTheme="minorEastAsia" w:hAnsi="Times New Roman" w:cs="Times New Roman"/>
          <w:b/>
          <w:sz w:val="24"/>
          <w:szCs w:val="24"/>
        </w:rPr>
        <w:t>Sec.</w:t>
      </w:r>
      <w:proofErr w:type="gramEnd"/>
      <w:r w:rsidRPr="00726DBB">
        <w:rPr>
          <w:rFonts w:ascii="Times New Roman" w:eastAsiaTheme="minorEastAsia" w:hAnsi="Times New Roman" w:cs="Times New Roman"/>
          <w:b/>
          <w:sz w:val="24"/>
          <w:szCs w:val="24"/>
        </w:rPr>
        <w:t xml:space="preserve">  </w:t>
      </w:r>
      <w:proofErr w:type="gramStart"/>
      <w:r>
        <w:rPr>
          <w:rFonts w:ascii="Times New Roman" w:eastAsiaTheme="minorEastAsia" w:hAnsi="Times New Roman" w:cs="Times New Roman"/>
          <w:b/>
          <w:sz w:val="24"/>
          <w:szCs w:val="24"/>
        </w:rPr>
        <w:t>RRRR</w:t>
      </w:r>
      <w:r w:rsidR="0019748A">
        <w:rPr>
          <w:rFonts w:ascii="Times New Roman" w:eastAsiaTheme="minorEastAsia" w:hAnsi="Times New Roman" w:cs="Times New Roman"/>
          <w:b/>
          <w:sz w:val="24"/>
          <w:szCs w:val="24"/>
        </w:rPr>
        <w:t>-2</w:t>
      </w:r>
      <w:r w:rsidRPr="00726DBB">
        <w:rPr>
          <w:rFonts w:ascii="Times New Roman" w:eastAsiaTheme="minorEastAsia" w:hAnsi="Times New Roman" w:cs="Times New Roman"/>
          <w:b/>
          <w:sz w:val="24"/>
          <w:szCs w:val="24"/>
        </w:rPr>
        <w:t>.</w:t>
      </w:r>
      <w:proofErr w:type="gramEnd"/>
      <w:r w:rsidRPr="00726DBB">
        <w:rPr>
          <w:rFonts w:ascii="Times New Roman" w:eastAsiaTheme="minorEastAsia" w:hAnsi="Times New Roman" w:cs="Times New Roman"/>
          <w:b/>
          <w:sz w:val="24"/>
          <w:szCs w:val="24"/>
        </w:rPr>
        <w:t xml:space="preserve">  Transfer to General Fund unappropriated surplus; K-12 Essential Programs and Services Other Special Revenue Funds account.</w:t>
      </w:r>
      <w:r w:rsidRPr="00726DBB">
        <w:rPr>
          <w:rFonts w:ascii="Times New Roman" w:eastAsiaTheme="minorEastAsia" w:hAnsi="Times New Roman" w:cs="Times New Roman"/>
          <w:sz w:val="24"/>
          <w:szCs w:val="24"/>
        </w:rPr>
        <w:t xml:space="preserve">  Notwithstanding any other provisions of law, the State Controller shall transfer $</w:t>
      </w:r>
      <w:r>
        <w:rPr>
          <w:rFonts w:ascii="Times New Roman" w:eastAsiaTheme="minorEastAsia" w:hAnsi="Times New Roman" w:cs="Times New Roman"/>
          <w:sz w:val="24"/>
          <w:szCs w:val="24"/>
        </w:rPr>
        <w:t>6</w:t>
      </w:r>
      <w:r w:rsidR="00FA4CBD">
        <w:rPr>
          <w:rFonts w:ascii="Times New Roman" w:eastAsiaTheme="minorEastAsia" w:hAnsi="Times New Roman" w:cs="Times New Roman"/>
          <w:sz w:val="24"/>
          <w:szCs w:val="24"/>
        </w:rPr>
        <w:t>48,147</w:t>
      </w:r>
      <w:r w:rsidRPr="00726DBB">
        <w:rPr>
          <w:rFonts w:ascii="Times New Roman" w:eastAsiaTheme="minorEastAsia" w:hAnsi="Times New Roman" w:cs="Times New Roman"/>
          <w:sz w:val="24"/>
          <w:szCs w:val="24"/>
        </w:rPr>
        <w:t xml:space="preserve"> from the K-12 Essential Programs and Services Other Special Revenue Funds account to General Fund unappropriated surplus no later than June 30, 201</w:t>
      </w:r>
      <w:r>
        <w:rPr>
          <w:rFonts w:ascii="Times New Roman" w:eastAsiaTheme="minorEastAsia" w:hAnsi="Times New Roman" w:cs="Times New Roman"/>
          <w:sz w:val="24"/>
          <w:szCs w:val="24"/>
        </w:rPr>
        <w:t>4</w:t>
      </w:r>
      <w:r w:rsidRPr="00726DBB">
        <w:rPr>
          <w:rFonts w:ascii="Times New Roman" w:eastAsiaTheme="minorEastAsia" w:hAnsi="Times New Roman" w:cs="Times New Roman"/>
          <w:sz w:val="24"/>
          <w:szCs w:val="24"/>
        </w:rPr>
        <w:t>.</w:t>
      </w:r>
    </w:p>
    <w:p w:rsidR="00F76F2F" w:rsidRPr="00726DBB" w:rsidRDefault="00F76F2F" w:rsidP="0019748A">
      <w:pPr>
        <w:widowControl/>
        <w:ind w:firstLine="720"/>
        <w:rPr>
          <w:rFonts w:ascii="Times New Roman" w:eastAsiaTheme="minorEastAsia" w:hAnsi="Times New Roman" w:cs="Times New Roman"/>
          <w:sz w:val="24"/>
          <w:szCs w:val="24"/>
        </w:rPr>
      </w:pPr>
      <w:proofErr w:type="gramStart"/>
      <w:r w:rsidRPr="00726DBB">
        <w:rPr>
          <w:rFonts w:ascii="Times New Roman" w:eastAsiaTheme="minorEastAsia" w:hAnsi="Times New Roman" w:cs="Times New Roman"/>
          <w:b/>
          <w:sz w:val="24"/>
          <w:szCs w:val="24"/>
        </w:rPr>
        <w:t>Sec.</w:t>
      </w:r>
      <w:proofErr w:type="gramEnd"/>
      <w:r w:rsidRPr="00726DBB">
        <w:rPr>
          <w:rFonts w:ascii="Times New Roman" w:eastAsiaTheme="minorEastAsia" w:hAnsi="Times New Roman" w:cs="Times New Roman"/>
          <w:b/>
          <w:sz w:val="24"/>
          <w:szCs w:val="24"/>
        </w:rPr>
        <w:t xml:space="preserve">  </w:t>
      </w:r>
      <w:proofErr w:type="gramStart"/>
      <w:r>
        <w:rPr>
          <w:rFonts w:ascii="Times New Roman" w:eastAsiaTheme="minorEastAsia" w:hAnsi="Times New Roman" w:cs="Times New Roman"/>
          <w:b/>
          <w:sz w:val="24"/>
          <w:szCs w:val="24"/>
        </w:rPr>
        <w:t>RRRR</w:t>
      </w:r>
      <w:r w:rsidRPr="00726DBB">
        <w:rPr>
          <w:rFonts w:ascii="Times New Roman" w:eastAsiaTheme="minorEastAsia" w:hAnsi="Times New Roman" w:cs="Times New Roman"/>
          <w:b/>
          <w:sz w:val="24"/>
          <w:szCs w:val="24"/>
        </w:rPr>
        <w:t>-</w:t>
      </w:r>
      <w:r w:rsidR="0019748A">
        <w:rPr>
          <w:rFonts w:ascii="Times New Roman" w:eastAsiaTheme="minorEastAsia" w:hAnsi="Times New Roman" w:cs="Times New Roman"/>
          <w:b/>
          <w:sz w:val="24"/>
          <w:szCs w:val="24"/>
        </w:rPr>
        <w:t>2</w:t>
      </w:r>
      <w:r w:rsidRPr="00726DBB">
        <w:rPr>
          <w:rFonts w:ascii="Times New Roman" w:eastAsiaTheme="minorEastAsia" w:hAnsi="Times New Roman" w:cs="Times New Roman"/>
          <w:b/>
          <w:sz w:val="24"/>
          <w:szCs w:val="24"/>
        </w:rPr>
        <w:t>.</w:t>
      </w:r>
      <w:proofErr w:type="gramEnd"/>
      <w:r w:rsidRPr="00726DBB">
        <w:rPr>
          <w:rFonts w:ascii="Times New Roman" w:eastAsiaTheme="minorEastAsia" w:hAnsi="Times New Roman" w:cs="Times New Roman"/>
          <w:b/>
          <w:sz w:val="24"/>
          <w:szCs w:val="24"/>
        </w:rPr>
        <w:t xml:space="preserve">  Transfer to General Fund unappropriated surplus; K-12 Essential Programs and Services Other Special Revenue Funds account.</w:t>
      </w:r>
      <w:r w:rsidRPr="00726DBB">
        <w:rPr>
          <w:rFonts w:ascii="Times New Roman" w:eastAsiaTheme="minorEastAsia" w:hAnsi="Times New Roman" w:cs="Times New Roman"/>
          <w:sz w:val="24"/>
          <w:szCs w:val="24"/>
        </w:rPr>
        <w:t xml:space="preserve">  Notwithstanding any other provisions of law, the State Controller shall transfer $</w:t>
      </w:r>
      <w:r>
        <w:rPr>
          <w:rFonts w:ascii="Times New Roman" w:eastAsiaTheme="minorEastAsia" w:hAnsi="Times New Roman" w:cs="Times New Roman"/>
          <w:sz w:val="24"/>
          <w:szCs w:val="24"/>
        </w:rPr>
        <w:t>65</w:t>
      </w:r>
      <w:r w:rsidR="007352CE">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007352CE">
        <w:rPr>
          <w:rFonts w:ascii="Times New Roman" w:eastAsiaTheme="minorEastAsia" w:hAnsi="Times New Roman" w:cs="Times New Roman"/>
          <w:sz w:val="24"/>
          <w:szCs w:val="24"/>
        </w:rPr>
        <w:t>629</w:t>
      </w:r>
      <w:r w:rsidRPr="00726DBB">
        <w:rPr>
          <w:rFonts w:ascii="Times New Roman" w:eastAsiaTheme="minorEastAsia" w:hAnsi="Times New Roman" w:cs="Times New Roman"/>
          <w:sz w:val="24"/>
          <w:szCs w:val="24"/>
        </w:rPr>
        <w:t xml:space="preserve"> from the K-12 Essential Programs and Services Other Special Revenue Funds account to General Fund unappropriated sur</w:t>
      </w:r>
      <w:r>
        <w:rPr>
          <w:rFonts w:ascii="Times New Roman" w:eastAsiaTheme="minorEastAsia" w:hAnsi="Times New Roman" w:cs="Times New Roman"/>
          <w:sz w:val="24"/>
          <w:szCs w:val="24"/>
        </w:rPr>
        <w:t>plus no later than June 30, 2015</w:t>
      </w:r>
      <w:r w:rsidRPr="00726DBB">
        <w:rPr>
          <w:rFonts w:ascii="Times New Roman" w:eastAsiaTheme="minorEastAsia" w:hAnsi="Times New Roman" w:cs="Times New Roman"/>
          <w:sz w:val="24"/>
          <w:szCs w:val="24"/>
        </w:rPr>
        <w:t>.</w:t>
      </w:r>
    </w:p>
    <w:p w:rsidR="00F76F2F" w:rsidRPr="00726DBB" w:rsidRDefault="00F76F2F" w:rsidP="00726DBB">
      <w:pPr>
        <w:widowControl/>
        <w:rPr>
          <w:rFonts w:ascii="Times New Roman" w:eastAsiaTheme="minorEastAsia" w:hAnsi="Times New Roman" w:cs="Times New Roman"/>
          <w:sz w:val="24"/>
          <w:szCs w:val="24"/>
        </w:rPr>
      </w:pPr>
    </w:p>
    <w:p w:rsidR="00726DBB" w:rsidRPr="00726DBB" w:rsidRDefault="00726DBB" w:rsidP="00726DBB">
      <w:pPr>
        <w:widowControl/>
        <w:rPr>
          <w:rFonts w:ascii="Times New Roman" w:eastAsiaTheme="minorEastAsia" w:hAnsi="Times New Roman" w:cs="Times New Roman"/>
          <w:sz w:val="24"/>
          <w:szCs w:val="24"/>
        </w:rPr>
      </w:pPr>
    </w:p>
    <w:p w:rsidR="00726DBB" w:rsidRPr="00726DBB" w:rsidRDefault="00726DBB" w:rsidP="00726DBB">
      <w:pPr>
        <w:widowControl/>
        <w:spacing w:after="0"/>
        <w:jc w:val="center"/>
        <w:rPr>
          <w:rFonts w:ascii="Times New Roman" w:eastAsiaTheme="minorEastAsia" w:hAnsi="Times New Roman" w:cs="Times New Roman"/>
          <w:b/>
          <w:sz w:val="24"/>
          <w:szCs w:val="24"/>
        </w:rPr>
      </w:pPr>
      <w:r w:rsidRPr="00726DBB">
        <w:rPr>
          <w:rFonts w:ascii="Times New Roman" w:eastAsiaTheme="minorEastAsia" w:hAnsi="Times New Roman" w:cs="Times New Roman"/>
          <w:b/>
          <w:sz w:val="24"/>
          <w:szCs w:val="24"/>
        </w:rPr>
        <w:t>SUMMARY</w:t>
      </w:r>
    </w:p>
    <w:p w:rsidR="00726DBB" w:rsidRPr="00726DBB" w:rsidRDefault="00726DBB" w:rsidP="00726DBB">
      <w:pPr>
        <w:widowControl/>
        <w:jc w:val="center"/>
        <w:rPr>
          <w:rFonts w:ascii="Times New Roman" w:eastAsiaTheme="minorEastAsia" w:hAnsi="Times New Roman" w:cs="Times New Roman"/>
          <w:b/>
          <w:sz w:val="24"/>
          <w:szCs w:val="24"/>
        </w:rPr>
      </w:pPr>
      <w:r w:rsidRPr="00726DBB">
        <w:rPr>
          <w:rFonts w:ascii="Times New Roman" w:eastAsiaTheme="minorEastAsia" w:hAnsi="Times New Roman" w:cs="Times New Roman"/>
          <w:b/>
          <w:sz w:val="24"/>
          <w:szCs w:val="24"/>
        </w:rPr>
        <w:t xml:space="preserve">PART </w:t>
      </w:r>
      <w:r>
        <w:rPr>
          <w:rFonts w:ascii="Times New Roman" w:eastAsiaTheme="minorEastAsia" w:hAnsi="Times New Roman" w:cs="Times New Roman"/>
          <w:b/>
          <w:sz w:val="24"/>
          <w:szCs w:val="24"/>
        </w:rPr>
        <w:t>RRRR</w:t>
      </w:r>
    </w:p>
    <w:p w:rsidR="00726DBB" w:rsidRPr="00726DBB" w:rsidRDefault="00726DBB" w:rsidP="00726DBB">
      <w:pPr>
        <w:widowControl/>
        <w:rPr>
          <w:rFonts w:ascii="Times New Roman" w:eastAsiaTheme="minorEastAsia" w:hAnsi="Times New Roman" w:cs="Times New Roman"/>
          <w:sz w:val="24"/>
          <w:szCs w:val="24"/>
        </w:rPr>
      </w:pPr>
      <w:r w:rsidRPr="00726DBB">
        <w:rPr>
          <w:rFonts w:ascii="Times New Roman" w:eastAsiaTheme="minorEastAsia" w:hAnsi="Times New Roman" w:cs="Times New Roman"/>
          <w:sz w:val="24"/>
          <w:szCs w:val="24"/>
        </w:rPr>
        <w:tab/>
        <w:t xml:space="preserve">This Part </w:t>
      </w:r>
      <w:r w:rsidR="000E0F59">
        <w:rPr>
          <w:rFonts w:ascii="Times New Roman" w:eastAsiaTheme="minorEastAsia" w:hAnsi="Times New Roman" w:cs="Times New Roman"/>
          <w:sz w:val="24"/>
          <w:szCs w:val="24"/>
        </w:rPr>
        <w:t>amends language in PL 2013, c. 1 to increase the amounts</w:t>
      </w:r>
      <w:r w:rsidR="000E0F59" w:rsidRPr="000E0F59">
        <w:rPr>
          <w:rFonts w:ascii="Times New Roman" w:eastAsiaTheme="minorEastAsia" w:hAnsi="Times New Roman" w:cs="Times New Roman"/>
          <w:sz w:val="24"/>
          <w:szCs w:val="24"/>
        </w:rPr>
        <w:t xml:space="preserve"> </w:t>
      </w:r>
      <w:r w:rsidR="000E0F59" w:rsidRPr="00726DBB">
        <w:rPr>
          <w:rFonts w:ascii="Times New Roman" w:eastAsiaTheme="minorEastAsia" w:hAnsi="Times New Roman" w:cs="Times New Roman"/>
          <w:sz w:val="24"/>
          <w:szCs w:val="24"/>
        </w:rPr>
        <w:t>transfer</w:t>
      </w:r>
      <w:r w:rsidR="000E0F59">
        <w:rPr>
          <w:rFonts w:ascii="Times New Roman" w:eastAsiaTheme="minorEastAsia" w:hAnsi="Times New Roman" w:cs="Times New Roman"/>
          <w:sz w:val="24"/>
          <w:szCs w:val="24"/>
        </w:rPr>
        <w:t>red</w:t>
      </w:r>
      <w:r w:rsidR="000E0F59" w:rsidRPr="00726DBB">
        <w:rPr>
          <w:rFonts w:ascii="Times New Roman" w:eastAsiaTheme="minorEastAsia" w:hAnsi="Times New Roman" w:cs="Times New Roman"/>
          <w:sz w:val="24"/>
          <w:szCs w:val="24"/>
        </w:rPr>
        <w:t xml:space="preserve"> from the K-12 Essential Programs and Services Other Special Revenue Funds account to the unappropriated surplus of the General F</w:t>
      </w:r>
      <w:r w:rsidR="000E0F59">
        <w:rPr>
          <w:rFonts w:ascii="Times New Roman" w:eastAsiaTheme="minorEastAsia" w:hAnsi="Times New Roman" w:cs="Times New Roman"/>
          <w:sz w:val="24"/>
          <w:szCs w:val="24"/>
        </w:rPr>
        <w:t>und no later than June 30, 2013 by $1,065,674</w:t>
      </w:r>
      <w:r w:rsidR="00EF3C11">
        <w:rPr>
          <w:rFonts w:ascii="Times New Roman" w:eastAsiaTheme="minorEastAsia" w:hAnsi="Times New Roman" w:cs="Times New Roman"/>
          <w:sz w:val="24"/>
          <w:szCs w:val="24"/>
        </w:rPr>
        <w:t>. This Part also</w:t>
      </w:r>
      <w:r w:rsidR="000E0F59">
        <w:rPr>
          <w:rFonts w:ascii="Times New Roman" w:eastAsiaTheme="minorEastAsia" w:hAnsi="Times New Roman" w:cs="Times New Roman"/>
          <w:sz w:val="24"/>
          <w:szCs w:val="24"/>
        </w:rPr>
        <w:t xml:space="preserve"> </w:t>
      </w:r>
      <w:r w:rsidRPr="00726DBB">
        <w:rPr>
          <w:rFonts w:ascii="Times New Roman" w:eastAsiaTheme="minorEastAsia" w:hAnsi="Times New Roman" w:cs="Times New Roman"/>
          <w:sz w:val="24"/>
          <w:szCs w:val="24"/>
        </w:rPr>
        <w:t>requires the State Controller</w:t>
      </w:r>
      <w:r w:rsidR="00EF3C11" w:rsidRPr="00EF3C11">
        <w:rPr>
          <w:rFonts w:ascii="Times New Roman" w:eastAsiaTheme="minorEastAsia" w:hAnsi="Times New Roman" w:cs="Times New Roman"/>
          <w:sz w:val="24"/>
          <w:szCs w:val="24"/>
        </w:rPr>
        <w:t xml:space="preserve"> </w:t>
      </w:r>
      <w:r w:rsidR="00EF3C11">
        <w:rPr>
          <w:rFonts w:ascii="Times New Roman" w:eastAsiaTheme="minorEastAsia" w:hAnsi="Times New Roman" w:cs="Times New Roman"/>
          <w:sz w:val="24"/>
          <w:szCs w:val="24"/>
        </w:rPr>
        <w:t xml:space="preserve">to </w:t>
      </w:r>
      <w:r w:rsidR="00EF3C11" w:rsidRPr="00726DBB">
        <w:rPr>
          <w:rFonts w:ascii="Times New Roman" w:eastAsiaTheme="minorEastAsia" w:hAnsi="Times New Roman" w:cs="Times New Roman"/>
          <w:sz w:val="24"/>
          <w:szCs w:val="24"/>
        </w:rPr>
        <w:t>transfer</w:t>
      </w:r>
      <w:r w:rsidR="00EF3C11">
        <w:rPr>
          <w:rFonts w:ascii="Times New Roman" w:eastAsiaTheme="minorEastAsia" w:hAnsi="Times New Roman" w:cs="Times New Roman"/>
          <w:sz w:val="24"/>
          <w:szCs w:val="24"/>
        </w:rPr>
        <w:t xml:space="preserve"> $648</w:t>
      </w:r>
      <w:r w:rsidR="00287EC0">
        <w:rPr>
          <w:rFonts w:ascii="Times New Roman" w:eastAsiaTheme="minorEastAsia" w:hAnsi="Times New Roman" w:cs="Times New Roman"/>
          <w:sz w:val="24"/>
          <w:szCs w:val="24"/>
        </w:rPr>
        <w:t>,</w:t>
      </w:r>
      <w:r w:rsidR="00EF3C11">
        <w:rPr>
          <w:rFonts w:ascii="Times New Roman" w:eastAsiaTheme="minorEastAsia" w:hAnsi="Times New Roman" w:cs="Times New Roman"/>
          <w:sz w:val="24"/>
          <w:szCs w:val="24"/>
        </w:rPr>
        <w:t>147</w:t>
      </w:r>
      <w:r w:rsidR="00EF3C11" w:rsidRPr="00726DBB">
        <w:rPr>
          <w:rFonts w:ascii="Times New Roman" w:eastAsiaTheme="minorEastAsia" w:hAnsi="Times New Roman" w:cs="Times New Roman"/>
          <w:sz w:val="24"/>
          <w:szCs w:val="24"/>
        </w:rPr>
        <w:t xml:space="preserve"> from the K-12 Essential Programs and Services Other Special Revenue Funds account to the unappropriated surplus of the General F</w:t>
      </w:r>
      <w:r w:rsidR="00EF3C11">
        <w:rPr>
          <w:rFonts w:ascii="Times New Roman" w:eastAsiaTheme="minorEastAsia" w:hAnsi="Times New Roman" w:cs="Times New Roman"/>
          <w:sz w:val="24"/>
          <w:szCs w:val="24"/>
        </w:rPr>
        <w:t xml:space="preserve">und no later than June 30, 2014 </w:t>
      </w:r>
      <w:r w:rsidR="00FA4CBD">
        <w:rPr>
          <w:rFonts w:ascii="Times New Roman" w:eastAsiaTheme="minorEastAsia" w:hAnsi="Times New Roman" w:cs="Times New Roman"/>
          <w:sz w:val="24"/>
          <w:szCs w:val="24"/>
        </w:rPr>
        <w:t>and $654</w:t>
      </w:r>
      <w:r w:rsidR="00F76F2F">
        <w:rPr>
          <w:rFonts w:ascii="Times New Roman" w:eastAsiaTheme="minorEastAsia" w:hAnsi="Times New Roman" w:cs="Times New Roman"/>
          <w:sz w:val="24"/>
          <w:szCs w:val="24"/>
        </w:rPr>
        <w:t>,</w:t>
      </w:r>
      <w:r w:rsidR="00FA4CBD">
        <w:rPr>
          <w:rFonts w:ascii="Times New Roman" w:eastAsiaTheme="minorEastAsia" w:hAnsi="Times New Roman" w:cs="Times New Roman"/>
          <w:sz w:val="24"/>
          <w:szCs w:val="24"/>
        </w:rPr>
        <w:t>629</w:t>
      </w:r>
      <w:r w:rsidR="00F76F2F">
        <w:rPr>
          <w:rFonts w:ascii="Times New Roman" w:eastAsiaTheme="minorEastAsia" w:hAnsi="Times New Roman" w:cs="Times New Roman"/>
          <w:sz w:val="24"/>
          <w:szCs w:val="24"/>
        </w:rPr>
        <w:t xml:space="preserve"> no later than June 30, 2015.</w:t>
      </w:r>
      <w:r w:rsidRPr="00726DBB">
        <w:rPr>
          <w:rFonts w:ascii="Times New Roman" w:eastAsiaTheme="minorEastAsia" w:hAnsi="Times New Roman" w:cs="Times New Roman"/>
          <w:sz w:val="24"/>
          <w:szCs w:val="24"/>
        </w:rPr>
        <w:t xml:space="preserve"> </w:t>
      </w: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726DBB" w:rsidRDefault="00726DBB" w:rsidP="00840F80">
      <w:pPr>
        <w:widowControl/>
        <w:spacing w:before="100" w:after="100" w:line="240" w:lineRule="auto"/>
        <w:ind w:left="360" w:firstLine="360"/>
        <w:jc w:val="both"/>
        <w:rPr>
          <w:sz w:val="24"/>
          <w:szCs w:val="24"/>
        </w:rPr>
      </w:pPr>
    </w:p>
    <w:p w:rsidR="00B51757" w:rsidRDefault="00B51757" w:rsidP="00840F80">
      <w:pPr>
        <w:widowControl/>
        <w:spacing w:before="100" w:after="100" w:line="240" w:lineRule="auto"/>
        <w:ind w:left="360" w:firstLine="360"/>
        <w:jc w:val="both"/>
        <w:rPr>
          <w:sz w:val="24"/>
          <w:szCs w:val="24"/>
        </w:rPr>
      </w:pPr>
    </w:p>
    <w:p w:rsidR="00B51757" w:rsidRDefault="00B51757" w:rsidP="00840F80">
      <w:pPr>
        <w:widowControl/>
        <w:spacing w:before="100" w:after="100" w:line="240" w:lineRule="auto"/>
        <w:ind w:left="360" w:firstLine="360"/>
        <w:jc w:val="both"/>
        <w:rPr>
          <w:sz w:val="24"/>
          <w:szCs w:val="24"/>
        </w:rPr>
      </w:pPr>
    </w:p>
    <w:p w:rsidR="00ED3C74" w:rsidRDefault="00ED3C74" w:rsidP="00840F80">
      <w:pPr>
        <w:widowControl/>
        <w:spacing w:before="100" w:after="100" w:line="240" w:lineRule="auto"/>
        <w:ind w:left="360" w:firstLine="360"/>
        <w:jc w:val="both"/>
        <w:rPr>
          <w:sz w:val="24"/>
          <w:szCs w:val="24"/>
        </w:rPr>
      </w:pPr>
    </w:p>
    <w:p w:rsidR="00ED3C74" w:rsidRDefault="00ED3C74" w:rsidP="00840F80">
      <w:pPr>
        <w:widowControl/>
        <w:spacing w:before="100" w:after="100" w:line="240" w:lineRule="auto"/>
        <w:ind w:left="360" w:firstLine="360"/>
        <w:jc w:val="both"/>
        <w:rPr>
          <w:sz w:val="24"/>
          <w:szCs w:val="24"/>
        </w:rPr>
      </w:pPr>
    </w:p>
    <w:p w:rsidR="00ED3C74" w:rsidRDefault="00ED3C74" w:rsidP="00DC22B9">
      <w:pPr>
        <w:widowControl/>
        <w:rPr>
          <w:rFonts w:ascii="Times New Roman" w:eastAsia="Calibri" w:hAnsi="Times New Roman" w:cs="Times New Roman"/>
          <w:b/>
          <w:bCs/>
          <w:sz w:val="24"/>
          <w:szCs w:val="24"/>
        </w:rPr>
      </w:pPr>
    </w:p>
    <w:p w:rsidR="00DC22B9" w:rsidRPr="00034240" w:rsidRDefault="00DC22B9" w:rsidP="00DC22B9">
      <w:pPr>
        <w:widowControl/>
        <w:rPr>
          <w:rFonts w:ascii="Times New Roman" w:eastAsia="Calibri" w:hAnsi="Times New Roman" w:cs="Times New Roman"/>
          <w:b/>
          <w:bCs/>
          <w:sz w:val="24"/>
          <w:szCs w:val="24"/>
        </w:rPr>
      </w:pPr>
      <w:r w:rsidRPr="00034240">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034240">
        <w:rPr>
          <w:rFonts w:ascii="Times New Roman" w:eastAsia="Calibri" w:hAnsi="Times New Roman" w:cs="Times New Roman"/>
          <w:b/>
          <w:bCs/>
          <w:sz w:val="24"/>
          <w:szCs w:val="24"/>
        </w:rPr>
        <w:t xml:space="preserve"> by adding a new Part SSSS</w:t>
      </w:r>
    </w:p>
    <w:p w:rsidR="00034240" w:rsidRPr="00034240" w:rsidRDefault="00034240" w:rsidP="00034240">
      <w:pPr>
        <w:autoSpaceDE w:val="0"/>
        <w:autoSpaceDN w:val="0"/>
        <w:adjustRightInd w:val="0"/>
        <w:spacing w:before="120" w:after="0" w:line="240" w:lineRule="auto"/>
        <w:ind w:firstLine="480"/>
        <w:jc w:val="center"/>
        <w:rPr>
          <w:rFonts w:ascii="Times New Roman" w:eastAsiaTheme="minorEastAsia" w:hAnsi="Times New Roman" w:cs="Times New Roman"/>
          <w:b/>
          <w:bCs/>
          <w:color w:val="000000"/>
          <w:sz w:val="24"/>
          <w:szCs w:val="24"/>
        </w:rPr>
      </w:pPr>
      <w:r w:rsidRPr="00034240">
        <w:rPr>
          <w:rFonts w:ascii="Times New Roman" w:eastAsiaTheme="minorEastAsia" w:hAnsi="Times New Roman" w:cs="Times New Roman"/>
          <w:b/>
          <w:bCs/>
          <w:color w:val="000000"/>
          <w:sz w:val="24"/>
          <w:szCs w:val="24"/>
        </w:rPr>
        <w:t xml:space="preserve">Part </w:t>
      </w:r>
      <w:r w:rsidR="002E2C09">
        <w:rPr>
          <w:rFonts w:ascii="Times New Roman" w:eastAsiaTheme="minorEastAsia" w:hAnsi="Times New Roman" w:cs="Times New Roman"/>
          <w:b/>
          <w:bCs/>
          <w:color w:val="000000"/>
          <w:sz w:val="24"/>
          <w:szCs w:val="24"/>
        </w:rPr>
        <w:t>SSSS</w:t>
      </w:r>
    </w:p>
    <w:p w:rsidR="00034240" w:rsidRPr="00034240" w:rsidRDefault="00034240" w:rsidP="00034240">
      <w:pPr>
        <w:autoSpaceDE w:val="0"/>
        <w:autoSpaceDN w:val="0"/>
        <w:adjustRightInd w:val="0"/>
        <w:spacing w:before="120" w:after="0" w:line="240" w:lineRule="auto"/>
        <w:ind w:firstLine="480"/>
        <w:jc w:val="center"/>
        <w:rPr>
          <w:rFonts w:ascii="Times New Roman" w:eastAsiaTheme="minorEastAsia" w:hAnsi="Times New Roman" w:cs="Times New Roman"/>
          <w:b/>
          <w:bCs/>
          <w:color w:val="000000"/>
          <w:sz w:val="24"/>
          <w:szCs w:val="24"/>
        </w:rPr>
      </w:pPr>
    </w:p>
    <w:p w:rsidR="00034240" w:rsidRPr="00034240" w:rsidRDefault="00034240" w:rsidP="00034240">
      <w:pPr>
        <w:autoSpaceDE w:val="0"/>
        <w:autoSpaceDN w:val="0"/>
        <w:adjustRightInd w:val="0"/>
        <w:spacing w:before="120" w:after="0" w:line="240" w:lineRule="auto"/>
        <w:ind w:firstLine="480"/>
        <w:jc w:val="both"/>
        <w:rPr>
          <w:rFonts w:ascii="Times New Roman" w:eastAsiaTheme="minorEastAsia" w:hAnsi="Times New Roman" w:cs="Times New Roman"/>
          <w:color w:val="000000"/>
          <w:sz w:val="24"/>
          <w:szCs w:val="24"/>
        </w:rPr>
      </w:pPr>
      <w:proofErr w:type="gramStart"/>
      <w:r w:rsidRPr="00034240">
        <w:rPr>
          <w:rFonts w:ascii="Times New Roman" w:eastAsiaTheme="minorEastAsia" w:hAnsi="Times New Roman" w:cs="Times New Roman"/>
          <w:b/>
          <w:bCs/>
          <w:color w:val="000000"/>
          <w:sz w:val="24"/>
          <w:szCs w:val="24"/>
        </w:rPr>
        <w:t xml:space="preserve">Sec. </w:t>
      </w:r>
      <w:r w:rsidR="002E2C09">
        <w:rPr>
          <w:rFonts w:ascii="Times New Roman" w:eastAsiaTheme="minorEastAsia" w:hAnsi="Times New Roman" w:cs="Times New Roman"/>
          <w:b/>
          <w:bCs/>
          <w:color w:val="000000"/>
          <w:sz w:val="24"/>
          <w:szCs w:val="24"/>
        </w:rPr>
        <w:t>SSSS</w:t>
      </w:r>
      <w:r w:rsidRPr="00034240">
        <w:rPr>
          <w:rFonts w:ascii="Times New Roman" w:eastAsiaTheme="minorEastAsia" w:hAnsi="Times New Roman" w:cs="Times New Roman"/>
          <w:b/>
          <w:bCs/>
          <w:color w:val="000000"/>
          <w:sz w:val="24"/>
          <w:szCs w:val="24"/>
        </w:rPr>
        <w:t>-1.</w:t>
      </w:r>
      <w:proofErr w:type="gramEnd"/>
      <w:r w:rsidRPr="00034240">
        <w:rPr>
          <w:rFonts w:ascii="Times New Roman" w:eastAsiaTheme="minorEastAsia" w:hAnsi="Times New Roman" w:cs="Times New Roman"/>
          <w:b/>
          <w:bCs/>
          <w:color w:val="000000"/>
          <w:sz w:val="24"/>
          <w:szCs w:val="24"/>
        </w:rPr>
        <w:t xml:space="preserve"> 10 MRSA §1023-K, </w:t>
      </w:r>
      <w:r w:rsidRPr="00034240">
        <w:rPr>
          <w:rFonts w:ascii="Times New Roman" w:eastAsiaTheme="minorEastAsia" w:hAnsi="Times New Roman" w:cs="Times New Roman"/>
          <w:color w:val="000000"/>
          <w:sz w:val="24"/>
          <w:szCs w:val="24"/>
        </w:rPr>
        <w:t>as affected by PL 1997, c. 500, §5 and amended by c. 655, Pt. MM is repealed.</w:t>
      </w:r>
    </w:p>
    <w:p w:rsidR="00034240" w:rsidRPr="00034240" w:rsidRDefault="00034240" w:rsidP="00034240">
      <w:pPr>
        <w:autoSpaceDE w:val="0"/>
        <w:autoSpaceDN w:val="0"/>
        <w:adjustRightInd w:val="0"/>
        <w:spacing w:before="120" w:after="0" w:line="240" w:lineRule="auto"/>
        <w:ind w:firstLine="480"/>
        <w:jc w:val="both"/>
        <w:rPr>
          <w:rFonts w:ascii="Times New Roman" w:eastAsiaTheme="minorEastAsia" w:hAnsi="Times New Roman" w:cs="Times New Roman"/>
          <w:color w:val="000000"/>
          <w:sz w:val="24"/>
          <w:szCs w:val="24"/>
        </w:rPr>
      </w:pPr>
      <w:proofErr w:type="gramStart"/>
      <w:r w:rsidRPr="00034240">
        <w:rPr>
          <w:rFonts w:ascii="Times New Roman" w:eastAsiaTheme="minorEastAsia" w:hAnsi="Times New Roman" w:cs="Times New Roman"/>
          <w:b/>
          <w:color w:val="000000"/>
          <w:sz w:val="24"/>
          <w:szCs w:val="24"/>
        </w:rPr>
        <w:t>Sec.</w:t>
      </w:r>
      <w:r w:rsidR="002E2C09">
        <w:rPr>
          <w:rFonts w:ascii="Times New Roman" w:eastAsiaTheme="minorEastAsia" w:hAnsi="Times New Roman" w:cs="Times New Roman"/>
          <w:b/>
          <w:color w:val="000000"/>
          <w:sz w:val="24"/>
          <w:szCs w:val="24"/>
        </w:rPr>
        <w:t xml:space="preserve"> SSSS</w:t>
      </w:r>
      <w:r w:rsidRPr="00034240">
        <w:rPr>
          <w:rFonts w:ascii="Times New Roman" w:eastAsiaTheme="minorEastAsia" w:hAnsi="Times New Roman" w:cs="Times New Roman"/>
          <w:b/>
          <w:color w:val="000000"/>
          <w:sz w:val="24"/>
          <w:szCs w:val="24"/>
        </w:rPr>
        <w:t>-2.</w:t>
      </w:r>
      <w:proofErr w:type="gramEnd"/>
      <w:r w:rsidRPr="00034240">
        <w:rPr>
          <w:rFonts w:ascii="Times New Roman" w:eastAsiaTheme="minorEastAsia" w:hAnsi="Times New Roman" w:cs="Times New Roman"/>
          <w:b/>
          <w:color w:val="000000"/>
          <w:sz w:val="24"/>
          <w:szCs w:val="24"/>
        </w:rPr>
        <w:t xml:space="preserve"> </w:t>
      </w:r>
      <w:proofErr w:type="gramStart"/>
      <w:r w:rsidRPr="00034240">
        <w:rPr>
          <w:rFonts w:ascii="Times New Roman" w:eastAsiaTheme="minorEastAsia" w:hAnsi="Times New Roman" w:cs="Times New Roman"/>
          <w:b/>
          <w:color w:val="000000"/>
          <w:sz w:val="24"/>
          <w:szCs w:val="24"/>
        </w:rPr>
        <w:t>Transfer of funds; unexpended funds; Clean Fuel Vehicle Fund account.</w:t>
      </w:r>
      <w:proofErr w:type="gramEnd"/>
      <w:r w:rsidRPr="00034240">
        <w:rPr>
          <w:rFonts w:ascii="Times New Roman" w:eastAsiaTheme="minorEastAsia" w:hAnsi="Times New Roman" w:cs="Times New Roman"/>
          <w:b/>
          <w:color w:val="000000"/>
          <w:sz w:val="24"/>
          <w:szCs w:val="24"/>
        </w:rPr>
        <w:t xml:space="preserve">  </w:t>
      </w:r>
      <w:r w:rsidRPr="00034240">
        <w:rPr>
          <w:rFonts w:ascii="Times New Roman" w:eastAsiaTheme="minorEastAsia" w:hAnsi="Times New Roman" w:cs="Times New Roman"/>
          <w:color w:val="000000"/>
          <w:sz w:val="24"/>
          <w:szCs w:val="24"/>
        </w:rPr>
        <w:t>Notwithstanding any other provision of the law, the State Controller shall transfer $65 in unexpended funds from the Clean Fuel Vehicle Fund, Other Special Revenue Fund account in the Finance Authority of Maine to the General Fund unappropriated surplus at the close of fiscal year 2013-14.</w:t>
      </w:r>
    </w:p>
    <w:p w:rsidR="00034240" w:rsidRPr="00034240" w:rsidRDefault="00034240" w:rsidP="00034240">
      <w:pPr>
        <w:autoSpaceDE w:val="0"/>
        <w:autoSpaceDN w:val="0"/>
        <w:adjustRightInd w:val="0"/>
        <w:spacing w:before="120" w:after="0" w:line="240" w:lineRule="auto"/>
        <w:ind w:firstLine="480"/>
        <w:jc w:val="both"/>
        <w:rPr>
          <w:rFonts w:ascii="Times New Roman" w:eastAsiaTheme="minorEastAsia" w:hAnsi="Times New Roman" w:cs="Times New Roman"/>
          <w:color w:val="000000"/>
          <w:sz w:val="24"/>
          <w:szCs w:val="24"/>
        </w:rPr>
      </w:pPr>
      <w:proofErr w:type="gramStart"/>
      <w:r w:rsidRPr="00034240">
        <w:rPr>
          <w:rFonts w:ascii="Times New Roman" w:eastAsiaTheme="minorEastAsia" w:hAnsi="Times New Roman" w:cs="Times New Roman"/>
          <w:b/>
          <w:color w:val="000000"/>
          <w:sz w:val="24"/>
          <w:szCs w:val="24"/>
        </w:rPr>
        <w:t xml:space="preserve">Sec. </w:t>
      </w:r>
      <w:r w:rsidR="002E2C09">
        <w:rPr>
          <w:rFonts w:ascii="Times New Roman" w:eastAsiaTheme="minorEastAsia" w:hAnsi="Times New Roman" w:cs="Times New Roman"/>
          <w:b/>
          <w:color w:val="000000"/>
          <w:sz w:val="24"/>
          <w:szCs w:val="24"/>
        </w:rPr>
        <w:t>SSSS</w:t>
      </w:r>
      <w:r w:rsidRPr="00034240">
        <w:rPr>
          <w:rFonts w:ascii="Times New Roman" w:eastAsiaTheme="minorEastAsia" w:hAnsi="Times New Roman" w:cs="Times New Roman"/>
          <w:b/>
          <w:color w:val="000000"/>
          <w:sz w:val="24"/>
          <w:szCs w:val="24"/>
        </w:rPr>
        <w:t>-3.</w:t>
      </w:r>
      <w:proofErr w:type="gramEnd"/>
      <w:r w:rsidRPr="00034240">
        <w:rPr>
          <w:rFonts w:ascii="Times New Roman" w:eastAsiaTheme="minorEastAsia" w:hAnsi="Times New Roman" w:cs="Times New Roman"/>
          <w:b/>
          <w:color w:val="000000"/>
          <w:sz w:val="24"/>
          <w:szCs w:val="24"/>
        </w:rPr>
        <w:t xml:space="preserve"> </w:t>
      </w:r>
      <w:proofErr w:type="gramStart"/>
      <w:r w:rsidRPr="00034240">
        <w:rPr>
          <w:rFonts w:ascii="Times New Roman" w:eastAsiaTheme="minorEastAsia" w:hAnsi="Times New Roman" w:cs="Times New Roman"/>
          <w:b/>
          <w:color w:val="000000"/>
          <w:sz w:val="24"/>
          <w:szCs w:val="24"/>
        </w:rPr>
        <w:t>Payment.</w:t>
      </w:r>
      <w:proofErr w:type="gramEnd"/>
      <w:r w:rsidRPr="00034240">
        <w:rPr>
          <w:rFonts w:ascii="Times New Roman" w:eastAsiaTheme="minorEastAsia" w:hAnsi="Times New Roman" w:cs="Times New Roman"/>
          <w:b/>
          <w:color w:val="000000"/>
          <w:sz w:val="24"/>
          <w:szCs w:val="24"/>
        </w:rPr>
        <w:t xml:space="preserve">  </w:t>
      </w:r>
      <w:r w:rsidRPr="00034240">
        <w:rPr>
          <w:rFonts w:ascii="Times New Roman" w:eastAsiaTheme="minorEastAsia" w:hAnsi="Times New Roman" w:cs="Times New Roman"/>
          <w:color w:val="000000"/>
          <w:sz w:val="24"/>
          <w:szCs w:val="24"/>
        </w:rPr>
        <w:t>Notwithstanding any other provision of the law, the Finance Authority of Maine shall pay $</w:t>
      </w:r>
      <w:r w:rsidR="007059BE">
        <w:rPr>
          <w:rFonts w:ascii="Times New Roman" w:eastAsiaTheme="minorEastAsia" w:hAnsi="Times New Roman" w:cs="Times New Roman"/>
          <w:color w:val="000000"/>
          <w:sz w:val="24"/>
          <w:szCs w:val="24"/>
        </w:rPr>
        <w:t>37</w:t>
      </w:r>
      <w:r w:rsidRPr="00034240">
        <w:rPr>
          <w:rFonts w:ascii="Times New Roman" w:eastAsiaTheme="minorEastAsia" w:hAnsi="Times New Roman" w:cs="Times New Roman"/>
          <w:color w:val="000000"/>
          <w:sz w:val="24"/>
          <w:szCs w:val="24"/>
        </w:rPr>
        <w:t>,</w:t>
      </w:r>
      <w:r w:rsidR="007059BE">
        <w:rPr>
          <w:rFonts w:ascii="Times New Roman" w:eastAsiaTheme="minorEastAsia" w:hAnsi="Times New Roman" w:cs="Times New Roman"/>
          <w:color w:val="000000"/>
          <w:sz w:val="24"/>
          <w:szCs w:val="24"/>
        </w:rPr>
        <w:t>033</w:t>
      </w:r>
      <w:r w:rsidRPr="00034240">
        <w:rPr>
          <w:rFonts w:ascii="Times New Roman" w:eastAsiaTheme="minorEastAsia" w:hAnsi="Times New Roman" w:cs="Times New Roman"/>
          <w:color w:val="000000"/>
          <w:sz w:val="24"/>
          <w:szCs w:val="24"/>
        </w:rPr>
        <w:t xml:space="preserve"> </w:t>
      </w:r>
      <w:r w:rsidRPr="00034240">
        <w:rPr>
          <w:rFonts w:ascii="Times" w:eastAsiaTheme="minorEastAsia" w:hAnsi="Times" w:cs="Times"/>
          <w:sz w:val="24"/>
          <w:szCs w:val="24"/>
        </w:rPr>
        <w:t xml:space="preserve">from contributions and interest earned in the </w:t>
      </w:r>
      <w:r w:rsidRPr="00034240">
        <w:rPr>
          <w:rFonts w:ascii="Times New Roman" w:eastAsiaTheme="minorEastAsia" w:hAnsi="Times New Roman" w:cs="Times New Roman"/>
          <w:color w:val="000000"/>
          <w:sz w:val="24"/>
          <w:szCs w:val="24"/>
        </w:rPr>
        <w:t>Clean Fuel Vehicle Fund to the State as undedicated General Fund revenue no later than June 30, 2013.</w:t>
      </w:r>
    </w:p>
    <w:p w:rsidR="00034240" w:rsidRPr="00034240" w:rsidRDefault="00034240" w:rsidP="00034240">
      <w:pPr>
        <w:autoSpaceDE w:val="0"/>
        <w:autoSpaceDN w:val="0"/>
        <w:adjustRightInd w:val="0"/>
        <w:spacing w:before="120" w:after="0" w:line="240" w:lineRule="auto"/>
        <w:jc w:val="both"/>
        <w:rPr>
          <w:rFonts w:ascii="Times" w:eastAsiaTheme="minorEastAsia" w:hAnsi="Times" w:cs="Times"/>
          <w:sz w:val="24"/>
          <w:szCs w:val="24"/>
        </w:rPr>
      </w:pPr>
    </w:p>
    <w:p w:rsidR="00034240" w:rsidRPr="00034240" w:rsidRDefault="00034240" w:rsidP="00034240">
      <w:pPr>
        <w:autoSpaceDE w:val="0"/>
        <w:autoSpaceDN w:val="0"/>
        <w:adjustRightInd w:val="0"/>
        <w:spacing w:before="120" w:after="0" w:line="240" w:lineRule="auto"/>
        <w:ind w:firstLine="480"/>
        <w:jc w:val="both"/>
        <w:rPr>
          <w:rFonts w:ascii="Times" w:eastAsiaTheme="minorEastAsia" w:hAnsi="Times" w:cs="Times"/>
          <w:sz w:val="24"/>
          <w:szCs w:val="24"/>
        </w:rPr>
      </w:pPr>
    </w:p>
    <w:p w:rsidR="002E2C09" w:rsidRDefault="00034240" w:rsidP="002E2C09">
      <w:pPr>
        <w:autoSpaceDE w:val="0"/>
        <w:autoSpaceDN w:val="0"/>
        <w:adjustRightInd w:val="0"/>
        <w:spacing w:after="0" w:line="240" w:lineRule="auto"/>
        <w:ind w:firstLine="480"/>
        <w:jc w:val="center"/>
        <w:rPr>
          <w:rFonts w:ascii="Times" w:eastAsiaTheme="minorEastAsia" w:hAnsi="Times" w:cs="Times"/>
          <w:b/>
          <w:sz w:val="24"/>
          <w:szCs w:val="24"/>
        </w:rPr>
      </w:pPr>
      <w:r w:rsidRPr="00034240">
        <w:rPr>
          <w:rFonts w:ascii="Times" w:eastAsiaTheme="minorEastAsia" w:hAnsi="Times" w:cs="Times"/>
          <w:b/>
          <w:sz w:val="24"/>
          <w:szCs w:val="24"/>
        </w:rPr>
        <w:t>Summary</w:t>
      </w:r>
    </w:p>
    <w:p w:rsidR="00034240" w:rsidRPr="00034240" w:rsidRDefault="00034240" w:rsidP="002E2C09">
      <w:pPr>
        <w:autoSpaceDE w:val="0"/>
        <w:autoSpaceDN w:val="0"/>
        <w:adjustRightInd w:val="0"/>
        <w:spacing w:after="0" w:line="240" w:lineRule="auto"/>
        <w:ind w:firstLine="480"/>
        <w:jc w:val="center"/>
        <w:rPr>
          <w:rFonts w:ascii="Times" w:eastAsiaTheme="minorEastAsia" w:hAnsi="Times" w:cs="Times"/>
          <w:b/>
          <w:sz w:val="24"/>
          <w:szCs w:val="24"/>
        </w:rPr>
      </w:pPr>
      <w:r w:rsidRPr="00034240">
        <w:rPr>
          <w:rFonts w:ascii="Times" w:eastAsiaTheme="minorEastAsia" w:hAnsi="Times" w:cs="Times"/>
          <w:b/>
          <w:sz w:val="24"/>
          <w:szCs w:val="24"/>
        </w:rPr>
        <w:t xml:space="preserve">Part </w:t>
      </w:r>
      <w:r w:rsidR="002E2C09">
        <w:rPr>
          <w:rFonts w:ascii="Times" w:eastAsiaTheme="minorEastAsia" w:hAnsi="Times" w:cs="Times"/>
          <w:b/>
          <w:sz w:val="24"/>
          <w:szCs w:val="24"/>
        </w:rPr>
        <w:t>SSS</w:t>
      </w:r>
      <w:r w:rsidR="00505B37">
        <w:rPr>
          <w:rFonts w:ascii="Times" w:eastAsiaTheme="minorEastAsia" w:hAnsi="Times" w:cs="Times"/>
          <w:b/>
          <w:sz w:val="24"/>
          <w:szCs w:val="24"/>
        </w:rPr>
        <w:t>S</w:t>
      </w:r>
    </w:p>
    <w:p w:rsidR="00034240" w:rsidRPr="00034240" w:rsidRDefault="00034240" w:rsidP="00034240">
      <w:pPr>
        <w:autoSpaceDE w:val="0"/>
        <w:autoSpaceDN w:val="0"/>
        <w:adjustRightInd w:val="0"/>
        <w:spacing w:before="120" w:after="0" w:line="240" w:lineRule="auto"/>
        <w:ind w:firstLine="480"/>
        <w:rPr>
          <w:rFonts w:ascii="Times" w:eastAsiaTheme="minorEastAsia" w:hAnsi="Times" w:cs="Times"/>
          <w:sz w:val="24"/>
          <w:szCs w:val="24"/>
        </w:rPr>
      </w:pPr>
      <w:r w:rsidRPr="00034240">
        <w:rPr>
          <w:rFonts w:ascii="Times" w:eastAsiaTheme="minorEastAsia" w:hAnsi="Times" w:cs="Times"/>
          <w:sz w:val="24"/>
          <w:szCs w:val="24"/>
        </w:rPr>
        <w:t xml:space="preserve">This part repeals the Clean Fuel Vehicle Fund and transfers cash balances to the General Fund </w:t>
      </w:r>
      <w:r w:rsidR="002E2C09">
        <w:rPr>
          <w:rFonts w:ascii="Times" w:eastAsiaTheme="minorEastAsia" w:hAnsi="Times" w:cs="Times"/>
          <w:sz w:val="24"/>
          <w:szCs w:val="24"/>
        </w:rPr>
        <w:t>unappropriated</w:t>
      </w:r>
      <w:r w:rsidRPr="00034240">
        <w:rPr>
          <w:rFonts w:ascii="Times" w:eastAsiaTheme="minorEastAsia" w:hAnsi="Times" w:cs="Times"/>
          <w:sz w:val="24"/>
          <w:szCs w:val="24"/>
        </w:rPr>
        <w:t xml:space="preserve"> surplus.  This part also requires the Finance Authority of Maine to pay $</w:t>
      </w:r>
      <w:r w:rsidR="007059BE">
        <w:rPr>
          <w:rFonts w:ascii="Times" w:eastAsiaTheme="minorEastAsia" w:hAnsi="Times" w:cs="Times"/>
          <w:sz w:val="24"/>
          <w:szCs w:val="24"/>
        </w:rPr>
        <w:t>37</w:t>
      </w:r>
      <w:r w:rsidRPr="00034240">
        <w:rPr>
          <w:rFonts w:ascii="Times" w:eastAsiaTheme="minorEastAsia" w:hAnsi="Times" w:cs="Times"/>
          <w:sz w:val="24"/>
          <w:szCs w:val="24"/>
        </w:rPr>
        <w:t>,</w:t>
      </w:r>
      <w:r w:rsidR="007059BE">
        <w:rPr>
          <w:rFonts w:ascii="Times" w:eastAsiaTheme="minorEastAsia" w:hAnsi="Times" w:cs="Times"/>
          <w:sz w:val="24"/>
          <w:szCs w:val="24"/>
        </w:rPr>
        <w:t>033</w:t>
      </w:r>
      <w:r w:rsidRPr="00034240">
        <w:rPr>
          <w:rFonts w:ascii="Times" w:eastAsiaTheme="minorEastAsia" w:hAnsi="Times" w:cs="Times"/>
          <w:sz w:val="24"/>
          <w:szCs w:val="24"/>
        </w:rPr>
        <w:t xml:space="preserve"> from contributions and interest earned in the Clean Fuel Vehicle Fund to the State as undedicated General Fund revenue.</w:t>
      </w: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B51757" w:rsidRDefault="00B51757" w:rsidP="00034240">
      <w:pPr>
        <w:widowControl/>
        <w:spacing w:before="100" w:after="100" w:line="240" w:lineRule="auto"/>
        <w:ind w:left="360" w:firstLine="360"/>
        <w:rPr>
          <w:rFonts w:ascii="Times New Roman" w:hAnsi="Times New Roman" w:cs="Times New Roman"/>
          <w:sz w:val="24"/>
          <w:szCs w:val="24"/>
        </w:rPr>
      </w:pPr>
    </w:p>
    <w:p w:rsidR="00B51757" w:rsidRDefault="00B51757" w:rsidP="00034240">
      <w:pPr>
        <w:widowControl/>
        <w:spacing w:before="100" w:after="100" w:line="240" w:lineRule="auto"/>
        <w:ind w:left="360" w:firstLine="360"/>
        <w:rPr>
          <w:rFonts w:ascii="Times New Roman" w:hAnsi="Times New Roman" w:cs="Times New Roman"/>
          <w:sz w:val="24"/>
          <w:szCs w:val="24"/>
        </w:rPr>
      </w:pPr>
    </w:p>
    <w:p w:rsidR="00B51757" w:rsidRDefault="00B51757" w:rsidP="00034240">
      <w:pPr>
        <w:widowControl/>
        <w:spacing w:before="100" w:after="100" w:line="240" w:lineRule="auto"/>
        <w:ind w:left="360" w:firstLine="360"/>
        <w:rPr>
          <w:rFonts w:ascii="Times New Roman" w:hAnsi="Times New Roman" w:cs="Times New Roman"/>
          <w:sz w:val="24"/>
          <w:szCs w:val="24"/>
        </w:rPr>
      </w:pPr>
    </w:p>
    <w:p w:rsidR="00B51757" w:rsidRDefault="00B51757" w:rsidP="00034240">
      <w:pPr>
        <w:widowControl/>
        <w:spacing w:before="100" w:after="100" w:line="240" w:lineRule="auto"/>
        <w:ind w:left="360" w:firstLine="360"/>
        <w:rPr>
          <w:rFonts w:ascii="Times New Roman" w:hAnsi="Times New Roman" w:cs="Times New Roman"/>
          <w:sz w:val="24"/>
          <w:szCs w:val="24"/>
        </w:rPr>
      </w:pPr>
    </w:p>
    <w:p w:rsidR="00B51757" w:rsidRDefault="00B51757" w:rsidP="00034240">
      <w:pPr>
        <w:widowControl/>
        <w:spacing w:before="100" w:after="100" w:line="240" w:lineRule="auto"/>
        <w:ind w:left="360" w:firstLine="360"/>
        <w:rPr>
          <w:rFonts w:ascii="Times New Roman" w:hAnsi="Times New Roman" w:cs="Times New Roman"/>
          <w:sz w:val="24"/>
          <w:szCs w:val="24"/>
        </w:rPr>
      </w:pPr>
    </w:p>
    <w:p w:rsidR="00B51757" w:rsidRDefault="00B51757" w:rsidP="00034240">
      <w:pPr>
        <w:widowControl/>
        <w:spacing w:before="100" w:after="100" w:line="240" w:lineRule="auto"/>
        <w:ind w:left="360" w:firstLine="360"/>
        <w:rPr>
          <w:rFonts w:ascii="Times New Roman" w:hAnsi="Times New Roman" w:cs="Times New Roman"/>
          <w:sz w:val="24"/>
          <w:szCs w:val="24"/>
        </w:rPr>
      </w:pPr>
    </w:p>
    <w:p w:rsidR="00B51757" w:rsidRDefault="00B51757" w:rsidP="00034240">
      <w:pPr>
        <w:widowControl/>
        <w:spacing w:before="100" w:after="100" w:line="240" w:lineRule="auto"/>
        <w:ind w:left="360" w:firstLine="360"/>
        <w:rPr>
          <w:rFonts w:ascii="Times New Roman" w:hAnsi="Times New Roman" w:cs="Times New Roman"/>
          <w:sz w:val="24"/>
          <w:szCs w:val="24"/>
        </w:rPr>
      </w:pPr>
    </w:p>
    <w:p w:rsidR="00ED3C74" w:rsidRDefault="00ED3C74" w:rsidP="00034240">
      <w:pPr>
        <w:widowControl/>
        <w:spacing w:before="100" w:after="100" w:line="240" w:lineRule="auto"/>
        <w:ind w:left="360" w:firstLine="360"/>
        <w:rPr>
          <w:rFonts w:ascii="Times New Roman" w:hAnsi="Times New Roman" w:cs="Times New Roman"/>
          <w:sz w:val="24"/>
          <w:szCs w:val="24"/>
        </w:rPr>
      </w:pPr>
    </w:p>
    <w:p w:rsidR="00034240" w:rsidRDefault="00034240" w:rsidP="00034240">
      <w:pPr>
        <w:widowControl/>
        <w:spacing w:before="100" w:after="100" w:line="240" w:lineRule="auto"/>
        <w:ind w:left="360" w:firstLine="360"/>
        <w:rPr>
          <w:rFonts w:ascii="Times New Roman" w:hAnsi="Times New Roman" w:cs="Times New Roman"/>
          <w:sz w:val="24"/>
          <w:szCs w:val="24"/>
        </w:rPr>
      </w:pPr>
    </w:p>
    <w:p w:rsidR="002E4849" w:rsidRPr="00723960" w:rsidRDefault="002E4849" w:rsidP="002E4849">
      <w:pPr>
        <w:widowControl/>
        <w:rPr>
          <w:rFonts w:ascii="Times New Roman" w:eastAsia="Calibri" w:hAnsi="Times New Roman" w:cs="Times New Roman"/>
          <w:b/>
          <w:bCs/>
          <w:sz w:val="24"/>
          <w:szCs w:val="24"/>
        </w:rPr>
      </w:pPr>
      <w:r w:rsidRPr="00723960">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723960">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TTTT</w:t>
      </w:r>
    </w:p>
    <w:p w:rsidR="002E4849" w:rsidRDefault="002E4849" w:rsidP="00DC22B9">
      <w:pPr>
        <w:widowControl/>
        <w:spacing w:before="100" w:after="100" w:line="240" w:lineRule="auto"/>
        <w:ind w:left="360" w:firstLine="360"/>
        <w:jc w:val="center"/>
        <w:rPr>
          <w:rFonts w:ascii="Times New Roman" w:hAnsi="Times New Roman" w:cs="Times New Roman"/>
          <w:sz w:val="24"/>
          <w:szCs w:val="24"/>
        </w:rPr>
      </w:pPr>
    </w:p>
    <w:p w:rsidR="002E4849" w:rsidRPr="002E4849" w:rsidRDefault="002E4849" w:rsidP="002E4849">
      <w:pPr>
        <w:pStyle w:val="headline-lg-bold"/>
        <w:rPr>
          <w:rFonts w:ascii="Times New Roman" w:hAnsi="Times New Roman" w:cs="Times New Roman"/>
          <w:sz w:val="24"/>
          <w:szCs w:val="24"/>
        </w:rPr>
      </w:pPr>
      <w:r w:rsidRPr="002E4849">
        <w:rPr>
          <w:rFonts w:ascii="Times New Roman" w:hAnsi="Times New Roman" w:cs="Times New Roman"/>
          <w:sz w:val="24"/>
          <w:szCs w:val="24"/>
        </w:rPr>
        <w:t xml:space="preserve">PART </w:t>
      </w:r>
      <w:r>
        <w:rPr>
          <w:rFonts w:ascii="Times New Roman" w:hAnsi="Times New Roman" w:cs="Times New Roman"/>
          <w:sz w:val="24"/>
          <w:szCs w:val="24"/>
        </w:rPr>
        <w:t>TTTT</w:t>
      </w:r>
    </w:p>
    <w:p w:rsidR="002E4849" w:rsidRDefault="002E4849" w:rsidP="002E4849">
      <w:pPr>
        <w:pStyle w:val="NormalWeb"/>
        <w:spacing w:before="120" w:beforeAutospacing="0" w:after="120" w:afterAutospacing="0"/>
        <w:ind w:firstLine="567"/>
      </w:pPr>
      <w:proofErr w:type="gramStart"/>
      <w:r w:rsidRPr="002E4849">
        <w:rPr>
          <w:rStyle w:val="text-lg-bold1"/>
          <w:sz w:val="24"/>
          <w:szCs w:val="24"/>
        </w:rPr>
        <w:t xml:space="preserve">Sec. </w:t>
      </w:r>
      <w:r w:rsidR="0027555E">
        <w:rPr>
          <w:rStyle w:val="text-lg-bold1"/>
          <w:sz w:val="24"/>
          <w:szCs w:val="24"/>
        </w:rPr>
        <w:t>TTTT</w:t>
      </w:r>
      <w:r w:rsidRPr="002E4849">
        <w:rPr>
          <w:rStyle w:val="text-lg-bold1"/>
          <w:sz w:val="24"/>
          <w:szCs w:val="24"/>
        </w:rPr>
        <w:t>-1.</w:t>
      </w:r>
      <w:proofErr w:type="gramEnd"/>
      <w:r w:rsidRPr="002E4849">
        <w:rPr>
          <w:rStyle w:val="text-lg-bold1"/>
          <w:sz w:val="24"/>
          <w:szCs w:val="24"/>
        </w:rPr>
        <w:t xml:space="preserve"> </w:t>
      </w:r>
      <w:proofErr w:type="gramStart"/>
      <w:r w:rsidRPr="002E4849">
        <w:rPr>
          <w:rStyle w:val="text-lg-bold1"/>
          <w:sz w:val="24"/>
          <w:szCs w:val="24"/>
        </w:rPr>
        <w:t>Calculation and transfer; General Fund savings; Risk Management Self-Insurance Fund.</w:t>
      </w:r>
      <w:proofErr w:type="gramEnd"/>
      <w:r w:rsidRPr="002E4849">
        <w:rPr>
          <w:rStyle w:val="text-lg-bold1"/>
          <w:sz w:val="24"/>
          <w:szCs w:val="24"/>
        </w:rPr>
        <w:t xml:space="preserve"> </w:t>
      </w:r>
      <w:r w:rsidRPr="002E4849">
        <w:t xml:space="preserve">Notwithstanding any other provision of law, the State Budget Officer shall calculate the amount of savings in the Department of Administrative and Financial Services, Risk Management Division, Self-Insurance Fund that applies against each General Fund account for executive branch departments and agencies statewide from a decrease in rates. The State Budget Officer shall transfer the amounts by financial order upon the approval of the Governor. These transfers are considered adjustments to appropriations in fiscal year 2013-14. </w:t>
      </w:r>
    </w:p>
    <w:p w:rsidR="002E4849" w:rsidRDefault="002E4849" w:rsidP="002E4849">
      <w:pPr>
        <w:pStyle w:val="NormalWeb"/>
        <w:spacing w:before="120" w:beforeAutospacing="0" w:after="120" w:afterAutospacing="0"/>
        <w:ind w:firstLine="567"/>
      </w:pPr>
    </w:p>
    <w:p w:rsidR="002E4849" w:rsidRDefault="002E4849" w:rsidP="002E4849">
      <w:pPr>
        <w:pStyle w:val="NormalWeb"/>
        <w:spacing w:before="120" w:beforeAutospacing="0" w:after="120" w:afterAutospacing="0"/>
        <w:ind w:firstLine="567"/>
      </w:pPr>
    </w:p>
    <w:p w:rsidR="002E4849" w:rsidRPr="00DC22B9" w:rsidRDefault="002E4849" w:rsidP="002E4849">
      <w:pPr>
        <w:widowControl/>
        <w:spacing w:after="0" w:line="240" w:lineRule="auto"/>
        <w:jc w:val="center"/>
        <w:rPr>
          <w:rFonts w:ascii="Times New Roman" w:eastAsia="Times New Roman" w:hAnsi="Times New Roman" w:cs="Times New Roman"/>
          <w:b/>
          <w:sz w:val="24"/>
          <w:szCs w:val="24"/>
        </w:rPr>
      </w:pPr>
      <w:r w:rsidRPr="00DC22B9">
        <w:rPr>
          <w:rFonts w:ascii="Times New Roman" w:eastAsia="Times New Roman" w:hAnsi="Times New Roman" w:cs="Times New Roman"/>
          <w:b/>
          <w:sz w:val="24"/>
          <w:szCs w:val="24"/>
        </w:rPr>
        <w:t>SUMMARY</w:t>
      </w:r>
    </w:p>
    <w:p w:rsidR="002E4849" w:rsidRPr="00DC22B9" w:rsidRDefault="002E4849" w:rsidP="002E4849">
      <w:pPr>
        <w:widowControl/>
        <w:spacing w:after="0" w:line="240" w:lineRule="auto"/>
        <w:jc w:val="center"/>
        <w:rPr>
          <w:rFonts w:ascii="Times New Roman" w:eastAsia="Times New Roman" w:hAnsi="Times New Roman" w:cs="Times New Roman"/>
          <w:b/>
          <w:sz w:val="24"/>
          <w:szCs w:val="24"/>
        </w:rPr>
      </w:pPr>
      <w:r w:rsidRPr="00DC22B9">
        <w:rPr>
          <w:rFonts w:ascii="Times New Roman" w:eastAsia="Times New Roman" w:hAnsi="Times New Roman" w:cs="Times New Roman"/>
          <w:b/>
          <w:sz w:val="24"/>
          <w:szCs w:val="24"/>
        </w:rPr>
        <w:t xml:space="preserve">PART </w:t>
      </w:r>
      <w:r>
        <w:rPr>
          <w:rFonts w:ascii="Times New Roman" w:eastAsia="Times New Roman" w:hAnsi="Times New Roman" w:cs="Times New Roman"/>
          <w:b/>
          <w:sz w:val="24"/>
          <w:szCs w:val="24"/>
        </w:rPr>
        <w:t>TTTT</w:t>
      </w:r>
    </w:p>
    <w:p w:rsidR="002E4849" w:rsidRPr="00DC22B9" w:rsidRDefault="002E4849" w:rsidP="002E4849">
      <w:pPr>
        <w:widowControl/>
        <w:spacing w:after="0" w:line="240" w:lineRule="auto"/>
        <w:jc w:val="center"/>
        <w:rPr>
          <w:rFonts w:ascii="Times New Roman" w:eastAsia="Times New Roman" w:hAnsi="Times New Roman" w:cs="Times New Roman"/>
          <w:sz w:val="24"/>
          <w:szCs w:val="24"/>
        </w:rPr>
      </w:pPr>
    </w:p>
    <w:p w:rsidR="002E4849" w:rsidRPr="00DC22B9" w:rsidRDefault="002E4849" w:rsidP="002E4849">
      <w:pPr>
        <w:widowControl/>
        <w:spacing w:after="0" w:line="240" w:lineRule="auto"/>
        <w:ind w:firstLine="720"/>
        <w:rPr>
          <w:rFonts w:ascii="Times New Roman" w:eastAsia="Times New Roman" w:hAnsi="Times New Roman" w:cs="Times New Roman"/>
          <w:sz w:val="24"/>
          <w:szCs w:val="24"/>
        </w:rPr>
      </w:pPr>
      <w:r w:rsidRPr="00DC22B9">
        <w:rPr>
          <w:rFonts w:ascii="Times New Roman" w:eastAsia="Times New Roman" w:hAnsi="Times New Roman" w:cs="Times New Roman"/>
          <w:sz w:val="24"/>
          <w:szCs w:val="24"/>
        </w:rPr>
        <w:t xml:space="preserve">This Part authorizes </w:t>
      </w:r>
      <w:r>
        <w:rPr>
          <w:rFonts w:ascii="Times New Roman" w:eastAsia="Times New Roman" w:hAnsi="Times New Roman" w:cs="Times New Roman"/>
          <w:sz w:val="24"/>
          <w:szCs w:val="24"/>
        </w:rPr>
        <w:t xml:space="preserve">the State Budget Officer to calculate and transfer the savings to General Fund accounts for decrease in rates </w:t>
      </w:r>
      <w:r w:rsidR="0027555E">
        <w:rPr>
          <w:rFonts w:ascii="Times New Roman" w:eastAsia="Times New Roman" w:hAnsi="Times New Roman" w:cs="Times New Roman"/>
          <w:sz w:val="24"/>
          <w:szCs w:val="24"/>
        </w:rPr>
        <w:t>from the Risk Management Division in the Department of Administrative and Financial Services.</w:t>
      </w:r>
    </w:p>
    <w:p w:rsidR="002E4849" w:rsidRPr="002E4849" w:rsidRDefault="002E4849" w:rsidP="002E4849">
      <w:pPr>
        <w:pStyle w:val="NormalWeb"/>
        <w:spacing w:before="120" w:beforeAutospacing="0" w:after="120" w:afterAutospacing="0"/>
        <w:ind w:firstLine="567"/>
      </w:pPr>
    </w:p>
    <w:p w:rsidR="0027555E" w:rsidRDefault="0027555E" w:rsidP="002E4849">
      <w:pPr>
        <w:widowControl/>
        <w:spacing w:before="100" w:after="100" w:line="240" w:lineRule="auto"/>
        <w:ind w:left="360" w:firstLine="360"/>
        <w:rPr>
          <w:rFonts w:ascii="Times New Roman" w:hAnsi="Times New Roman" w:cs="Times New Roman"/>
          <w:sz w:val="24"/>
          <w:szCs w:val="24"/>
        </w:rPr>
      </w:pPr>
    </w:p>
    <w:p w:rsidR="0027555E" w:rsidRDefault="0027555E">
      <w:pPr>
        <w:widowControl/>
        <w:rPr>
          <w:rFonts w:ascii="Times New Roman" w:hAnsi="Times New Roman" w:cs="Times New Roman"/>
          <w:sz w:val="24"/>
          <w:szCs w:val="24"/>
        </w:rPr>
      </w:pPr>
      <w:r>
        <w:rPr>
          <w:rFonts w:ascii="Times New Roman" w:hAnsi="Times New Roman" w:cs="Times New Roman"/>
          <w:sz w:val="24"/>
          <w:szCs w:val="24"/>
        </w:rPr>
        <w:br w:type="page"/>
      </w:r>
    </w:p>
    <w:p w:rsidR="0027555E" w:rsidRPr="00723960" w:rsidRDefault="0027555E" w:rsidP="0027555E">
      <w:pPr>
        <w:widowControl/>
        <w:rPr>
          <w:rFonts w:ascii="Times New Roman" w:eastAsia="Calibri" w:hAnsi="Times New Roman" w:cs="Times New Roman"/>
          <w:b/>
          <w:bCs/>
          <w:sz w:val="24"/>
          <w:szCs w:val="24"/>
        </w:rPr>
      </w:pPr>
      <w:r w:rsidRPr="00723960">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723960">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UUUU</w:t>
      </w:r>
    </w:p>
    <w:p w:rsidR="0027555E" w:rsidRDefault="0027555E" w:rsidP="0027555E">
      <w:pPr>
        <w:widowControl/>
        <w:spacing w:before="100" w:after="100" w:line="240" w:lineRule="auto"/>
        <w:ind w:left="360" w:firstLine="360"/>
        <w:jc w:val="center"/>
        <w:rPr>
          <w:rFonts w:ascii="Times New Roman" w:hAnsi="Times New Roman" w:cs="Times New Roman"/>
          <w:sz w:val="24"/>
          <w:szCs w:val="24"/>
        </w:rPr>
      </w:pPr>
    </w:p>
    <w:p w:rsidR="002E4849" w:rsidRPr="0027555E" w:rsidRDefault="0027555E" w:rsidP="0027555E">
      <w:pPr>
        <w:widowControl/>
        <w:tabs>
          <w:tab w:val="left" w:pos="4140"/>
        </w:tabs>
        <w:spacing w:before="100" w:after="100" w:line="240" w:lineRule="auto"/>
        <w:ind w:left="360" w:firstLine="360"/>
        <w:jc w:val="center"/>
        <w:rPr>
          <w:rFonts w:ascii="Times New Roman" w:hAnsi="Times New Roman" w:cs="Times New Roman"/>
          <w:b/>
          <w:sz w:val="24"/>
          <w:szCs w:val="24"/>
        </w:rPr>
      </w:pPr>
      <w:r w:rsidRPr="0027555E">
        <w:rPr>
          <w:rFonts w:ascii="Times New Roman" w:hAnsi="Times New Roman" w:cs="Times New Roman"/>
          <w:b/>
          <w:sz w:val="24"/>
          <w:szCs w:val="24"/>
        </w:rPr>
        <w:t xml:space="preserve">PART </w:t>
      </w:r>
      <w:r>
        <w:rPr>
          <w:rFonts w:ascii="Times New Roman" w:hAnsi="Times New Roman" w:cs="Times New Roman"/>
          <w:b/>
          <w:sz w:val="24"/>
          <w:szCs w:val="24"/>
        </w:rPr>
        <w:t>UUUU</w:t>
      </w:r>
    </w:p>
    <w:p w:rsidR="0027555E" w:rsidRDefault="0027555E" w:rsidP="002E4849">
      <w:pPr>
        <w:widowControl/>
        <w:spacing w:before="100" w:after="100" w:line="240" w:lineRule="auto"/>
        <w:ind w:left="360" w:firstLine="360"/>
        <w:rPr>
          <w:rFonts w:ascii="Times New Roman" w:hAnsi="Times New Roman" w:cs="Times New Roman"/>
          <w:sz w:val="24"/>
          <w:szCs w:val="24"/>
        </w:rPr>
      </w:pPr>
    </w:p>
    <w:p w:rsidR="0027555E" w:rsidRDefault="0027555E" w:rsidP="0027555E">
      <w:pPr>
        <w:ind w:firstLine="720"/>
        <w:rPr>
          <w:rFonts w:ascii="Times New Roman" w:hAnsi="Times New Roman" w:cs="Times New Roman"/>
          <w:sz w:val="24"/>
          <w:szCs w:val="24"/>
        </w:rPr>
      </w:pPr>
      <w:proofErr w:type="gramStart"/>
      <w:r w:rsidRPr="0027555E">
        <w:rPr>
          <w:rFonts w:ascii="Times New Roman" w:hAnsi="Times New Roman" w:cs="Times New Roman"/>
          <w:b/>
          <w:bCs/>
          <w:sz w:val="24"/>
          <w:szCs w:val="24"/>
        </w:rPr>
        <w:t>Sec.</w:t>
      </w:r>
      <w:r>
        <w:rPr>
          <w:rFonts w:ascii="Times New Roman" w:hAnsi="Times New Roman" w:cs="Times New Roman"/>
          <w:b/>
          <w:bCs/>
          <w:sz w:val="24"/>
          <w:szCs w:val="24"/>
        </w:rPr>
        <w:t xml:space="preserve"> UUUU-1</w:t>
      </w:r>
      <w:r w:rsidRPr="0027555E">
        <w:rPr>
          <w:rFonts w:ascii="Times New Roman" w:hAnsi="Times New Roman" w:cs="Times New Roman"/>
          <w:b/>
          <w:bCs/>
          <w:sz w:val="24"/>
          <w:szCs w:val="24"/>
        </w:rPr>
        <w:t>.</w:t>
      </w:r>
      <w:proofErr w:type="gramEnd"/>
      <w:r w:rsidRPr="0027555E">
        <w:rPr>
          <w:rFonts w:ascii="Times New Roman" w:hAnsi="Times New Roman" w:cs="Times New Roman"/>
          <w:b/>
          <w:bCs/>
          <w:sz w:val="24"/>
          <w:szCs w:val="24"/>
        </w:rPr>
        <w:t xml:space="preserve"> </w:t>
      </w:r>
      <w:proofErr w:type="gramStart"/>
      <w:r w:rsidRPr="0027555E">
        <w:rPr>
          <w:rFonts w:ascii="Times New Roman" w:hAnsi="Times New Roman" w:cs="Times New Roman"/>
          <w:b/>
          <w:bCs/>
          <w:sz w:val="24"/>
          <w:szCs w:val="24"/>
        </w:rPr>
        <w:t>Calculation and transfer; General Fund Savings; Conversion to Natural Gas</w:t>
      </w:r>
      <w:r w:rsidRPr="0027555E">
        <w:rPr>
          <w:rFonts w:ascii="Times New Roman" w:hAnsi="Times New Roman" w:cs="Times New Roman"/>
          <w:sz w:val="24"/>
          <w:szCs w:val="24"/>
        </w:rPr>
        <w:t>.</w:t>
      </w:r>
      <w:proofErr w:type="gramEnd"/>
      <w:r w:rsidRPr="0027555E">
        <w:rPr>
          <w:rFonts w:ascii="Times New Roman" w:hAnsi="Times New Roman" w:cs="Times New Roman"/>
          <w:sz w:val="24"/>
          <w:szCs w:val="24"/>
        </w:rPr>
        <w:t xml:space="preserve">  Notwithstanding any other provision of law, the State Budget Officer shall calculate the amount of savings against each General Fund account in fiscal year 2014-15 achieved by converting state office buildings in the Augusta area to natural gas heat, and shall transfer the amounts by financial order upon the approval of the Governor.  These transfers are considered adjustments to appropriations in fiscal year 2014-15.  </w:t>
      </w:r>
    </w:p>
    <w:p w:rsidR="0027555E" w:rsidRDefault="0027555E" w:rsidP="0027555E">
      <w:pPr>
        <w:ind w:firstLine="720"/>
        <w:rPr>
          <w:rFonts w:ascii="Times New Roman" w:hAnsi="Times New Roman" w:cs="Times New Roman"/>
          <w:sz w:val="24"/>
          <w:szCs w:val="24"/>
        </w:rPr>
      </w:pPr>
    </w:p>
    <w:p w:rsidR="0027555E" w:rsidRDefault="0027555E" w:rsidP="0027555E">
      <w:pPr>
        <w:ind w:firstLine="720"/>
        <w:rPr>
          <w:rFonts w:ascii="Times New Roman" w:hAnsi="Times New Roman" w:cs="Times New Roman"/>
          <w:sz w:val="24"/>
          <w:szCs w:val="24"/>
        </w:rPr>
      </w:pPr>
    </w:p>
    <w:p w:rsidR="0027555E" w:rsidRPr="00DC22B9" w:rsidRDefault="0027555E" w:rsidP="0027555E">
      <w:pPr>
        <w:widowControl/>
        <w:spacing w:after="0" w:line="240" w:lineRule="auto"/>
        <w:ind w:firstLine="720"/>
        <w:jc w:val="center"/>
        <w:rPr>
          <w:rFonts w:ascii="Times New Roman" w:eastAsia="Times New Roman" w:hAnsi="Times New Roman" w:cs="Times New Roman"/>
          <w:b/>
          <w:sz w:val="24"/>
          <w:szCs w:val="24"/>
        </w:rPr>
      </w:pPr>
      <w:r w:rsidRPr="00DC22B9">
        <w:rPr>
          <w:rFonts w:ascii="Times New Roman" w:eastAsia="Times New Roman" w:hAnsi="Times New Roman" w:cs="Times New Roman"/>
          <w:b/>
          <w:sz w:val="24"/>
          <w:szCs w:val="24"/>
        </w:rPr>
        <w:t>SUMMARY</w:t>
      </w:r>
    </w:p>
    <w:p w:rsidR="0027555E" w:rsidRPr="00DC22B9" w:rsidRDefault="0027555E" w:rsidP="0027555E">
      <w:pPr>
        <w:widowControl/>
        <w:spacing w:after="0" w:line="240" w:lineRule="auto"/>
        <w:ind w:firstLine="720"/>
        <w:jc w:val="center"/>
        <w:rPr>
          <w:rFonts w:ascii="Times New Roman" w:eastAsia="Times New Roman" w:hAnsi="Times New Roman" w:cs="Times New Roman"/>
          <w:b/>
          <w:sz w:val="24"/>
          <w:szCs w:val="24"/>
        </w:rPr>
      </w:pPr>
      <w:r w:rsidRPr="00DC22B9">
        <w:rPr>
          <w:rFonts w:ascii="Times New Roman" w:eastAsia="Times New Roman" w:hAnsi="Times New Roman" w:cs="Times New Roman"/>
          <w:b/>
          <w:sz w:val="24"/>
          <w:szCs w:val="24"/>
        </w:rPr>
        <w:t xml:space="preserve">PART </w:t>
      </w:r>
      <w:r>
        <w:rPr>
          <w:rFonts w:ascii="Times New Roman" w:eastAsia="Times New Roman" w:hAnsi="Times New Roman" w:cs="Times New Roman"/>
          <w:b/>
          <w:sz w:val="24"/>
          <w:szCs w:val="24"/>
        </w:rPr>
        <w:t>UUUU</w:t>
      </w:r>
    </w:p>
    <w:p w:rsidR="0027555E" w:rsidRPr="00DC22B9" w:rsidRDefault="0027555E" w:rsidP="0027555E">
      <w:pPr>
        <w:widowControl/>
        <w:spacing w:after="0" w:line="240" w:lineRule="auto"/>
        <w:jc w:val="center"/>
        <w:rPr>
          <w:rFonts w:ascii="Times New Roman" w:eastAsia="Times New Roman" w:hAnsi="Times New Roman" w:cs="Times New Roman"/>
          <w:sz w:val="24"/>
          <w:szCs w:val="24"/>
        </w:rPr>
      </w:pPr>
    </w:p>
    <w:p w:rsidR="0027555E" w:rsidRPr="0027555E" w:rsidRDefault="0027555E" w:rsidP="0027555E">
      <w:pPr>
        <w:widowControl/>
        <w:spacing w:after="0" w:line="240" w:lineRule="auto"/>
        <w:ind w:firstLine="720"/>
        <w:rPr>
          <w:rFonts w:ascii="Times New Roman" w:hAnsi="Times New Roman" w:cs="Times New Roman"/>
          <w:sz w:val="24"/>
          <w:szCs w:val="24"/>
        </w:rPr>
      </w:pPr>
      <w:r w:rsidRPr="00DC22B9">
        <w:rPr>
          <w:rFonts w:ascii="Times New Roman" w:eastAsia="Times New Roman" w:hAnsi="Times New Roman" w:cs="Times New Roman"/>
          <w:sz w:val="24"/>
          <w:szCs w:val="24"/>
        </w:rPr>
        <w:t xml:space="preserve">This Part authorizes </w:t>
      </w:r>
      <w:r>
        <w:rPr>
          <w:rFonts w:ascii="Times New Roman" w:eastAsia="Times New Roman" w:hAnsi="Times New Roman" w:cs="Times New Roman"/>
          <w:sz w:val="24"/>
          <w:szCs w:val="24"/>
        </w:rPr>
        <w:t>the State Budget Officer to calculate and transfer the savings to General Fund accounts for reduced heating costs resulting from the conversion to natural gas in state office buildings.</w:t>
      </w:r>
      <w:r w:rsidRPr="0027555E">
        <w:rPr>
          <w:rFonts w:ascii="Times New Roman" w:hAnsi="Times New Roman" w:cs="Times New Roman"/>
          <w:sz w:val="24"/>
          <w:szCs w:val="24"/>
        </w:rPr>
        <w:t xml:space="preserve"> </w:t>
      </w:r>
    </w:p>
    <w:p w:rsidR="0027555E" w:rsidRPr="0027555E" w:rsidRDefault="0027555E" w:rsidP="0027555E">
      <w:pPr>
        <w:rPr>
          <w:rFonts w:ascii="Times New Roman" w:hAnsi="Times New Roman" w:cs="Times New Roman"/>
          <w:sz w:val="24"/>
          <w:szCs w:val="24"/>
        </w:rPr>
      </w:pPr>
    </w:p>
    <w:p w:rsidR="0027555E" w:rsidRPr="0027555E" w:rsidRDefault="0027555E" w:rsidP="0027555E">
      <w:pPr>
        <w:rPr>
          <w:rFonts w:ascii="Times New Roman" w:hAnsi="Times New Roman" w:cs="Times New Roman"/>
          <w:sz w:val="24"/>
          <w:szCs w:val="24"/>
        </w:rPr>
      </w:pPr>
    </w:p>
    <w:p w:rsidR="00034240" w:rsidRDefault="00034240" w:rsidP="002E4849">
      <w:pPr>
        <w:widowControl/>
        <w:spacing w:before="100" w:after="100" w:line="240" w:lineRule="auto"/>
        <w:ind w:left="360" w:firstLine="360"/>
        <w:rPr>
          <w:rFonts w:ascii="Times New Roman" w:hAnsi="Times New Roman" w:cs="Times New Roman"/>
          <w:sz w:val="24"/>
          <w:szCs w:val="24"/>
        </w:rPr>
      </w:pPr>
    </w:p>
    <w:p w:rsidR="005F4AAF" w:rsidRDefault="005F4AAF" w:rsidP="00F936AD">
      <w:pPr>
        <w:widowControl/>
        <w:rPr>
          <w:rFonts w:ascii="Times New Roman" w:hAnsi="Times New Roman" w:cs="Times New Roman"/>
          <w:sz w:val="24"/>
          <w:szCs w:val="24"/>
        </w:rPr>
      </w:pPr>
    </w:p>
    <w:p w:rsidR="004C630D" w:rsidRDefault="005F4AAF">
      <w:pPr>
        <w:widowControl/>
        <w:rPr>
          <w:rFonts w:ascii="Times New Roman" w:hAnsi="Times New Roman" w:cs="Times New Roman"/>
          <w:sz w:val="24"/>
          <w:szCs w:val="24"/>
        </w:rPr>
      </w:pPr>
      <w:r>
        <w:rPr>
          <w:rFonts w:ascii="Times New Roman" w:hAnsi="Times New Roman" w:cs="Times New Roman"/>
          <w:sz w:val="24"/>
          <w:szCs w:val="24"/>
        </w:rPr>
        <w:br w:type="page"/>
      </w:r>
    </w:p>
    <w:p w:rsidR="004C630D" w:rsidRDefault="004C630D" w:rsidP="004C630D">
      <w:pPr>
        <w:widowControl/>
        <w:rPr>
          <w:rFonts w:ascii="Times New Roman" w:eastAsia="Calibri" w:hAnsi="Times New Roman" w:cs="Times New Roman"/>
          <w:b/>
          <w:bCs/>
          <w:sz w:val="24"/>
          <w:szCs w:val="24"/>
        </w:rPr>
      </w:pPr>
      <w:r w:rsidRPr="00723960">
        <w:rPr>
          <w:rFonts w:ascii="Times New Roman" w:eastAsia="Calibri" w:hAnsi="Times New Roman" w:cs="Times New Roman"/>
          <w:b/>
          <w:bCs/>
          <w:sz w:val="24"/>
          <w:szCs w:val="24"/>
        </w:rPr>
        <w:lastRenderedPageBreak/>
        <w:t xml:space="preserve">Amend </w:t>
      </w:r>
      <w:r w:rsidR="0072126D">
        <w:rPr>
          <w:rFonts w:ascii="Times New Roman" w:eastAsia="Calibri" w:hAnsi="Times New Roman" w:cs="Times New Roman"/>
          <w:b/>
          <w:bCs/>
          <w:sz w:val="24"/>
          <w:szCs w:val="24"/>
        </w:rPr>
        <w:t>LD 1509</w:t>
      </w:r>
      <w:r w:rsidRPr="00723960">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VVVV</w:t>
      </w:r>
    </w:p>
    <w:p w:rsidR="00937C3E" w:rsidRDefault="00937C3E" w:rsidP="00937C3E">
      <w:pPr>
        <w:widowControl/>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PART VVVV</w:t>
      </w:r>
    </w:p>
    <w:p w:rsidR="001E3CA5" w:rsidRPr="001E3CA5" w:rsidRDefault="001E3CA5" w:rsidP="0072126D">
      <w:pPr>
        <w:widowControl/>
        <w:ind w:firstLine="480"/>
        <w:rPr>
          <w:rFonts w:ascii="Times New Roman" w:eastAsia="Calibri" w:hAnsi="Times New Roman" w:cs="Times New Roman"/>
          <w:bCs/>
          <w:sz w:val="24"/>
          <w:szCs w:val="24"/>
        </w:rPr>
      </w:pPr>
      <w:r w:rsidRPr="00937C3E">
        <w:rPr>
          <w:rFonts w:ascii="Times New Roman" w:hAnsi="Times New Roman" w:cs="Times New Roman"/>
          <w:b/>
          <w:sz w:val="24"/>
          <w:szCs w:val="24"/>
        </w:rPr>
        <w:t>Sec.VVVV-</w:t>
      </w:r>
      <w:r>
        <w:rPr>
          <w:rFonts w:ascii="Times New Roman" w:hAnsi="Times New Roman" w:cs="Times New Roman"/>
          <w:b/>
          <w:sz w:val="24"/>
          <w:szCs w:val="24"/>
        </w:rPr>
        <w:t>1</w:t>
      </w:r>
      <w:r w:rsidRPr="00937C3E">
        <w:rPr>
          <w:rFonts w:ascii="Times New Roman" w:hAnsi="Times New Roman" w:cs="Times New Roman"/>
          <w:b/>
          <w:sz w:val="24"/>
          <w:szCs w:val="24"/>
        </w:rPr>
        <w:t>. 36 MRSA §1760, sub-§2</w:t>
      </w:r>
      <w:r>
        <w:rPr>
          <w:rFonts w:ascii="Times New Roman" w:hAnsi="Times New Roman" w:cs="Times New Roman"/>
          <w:b/>
          <w:sz w:val="24"/>
          <w:szCs w:val="24"/>
        </w:rPr>
        <w:t>3-C</w:t>
      </w:r>
      <w:r w:rsidR="00CA2901">
        <w:rPr>
          <w:rFonts w:ascii="Times New Roman" w:hAnsi="Times New Roman" w:cs="Times New Roman"/>
          <w:b/>
          <w:sz w:val="24"/>
          <w:szCs w:val="24"/>
        </w:rPr>
        <w:t xml:space="preserve"> </w:t>
      </w:r>
      <w:r w:rsidR="00CA2901" w:rsidRPr="00CA2901">
        <w:rPr>
          <w:rFonts w:ascii="Times New Roman" w:hAnsi="Times New Roman" w:cs="Times New Roman"/>
          <w:sz w:val="24"/>
          <w:szCs w:val="24"/>
        </w:rPr>
        <w:t xml:space="preserve">as amended </w:t>
      </w:r>
      <w:r w:rsidR="00FE7301">
        <w:rPr>
          <w:rFonts w:ascii="Times New Roman" w:hAnsi="Times New Roman" w:cs="Times New Roman"/>
          <w:sz w:val="24"/>
          <w:szCs w:val="24"/>
        </w:rPr>
        <w:t>b</w:t>
      </w:r>
      <w:r w:rsidR="00CA2901" w:rsidRPr="00CA2901">
        <w:rPr>
          <w:rFonts w:ascii="Times New Roman" w:hAnsi="Times New Roman" w:cs="Times New Roman"/>
          <w:sz w:val="24"/>
          <w:szCs w:val="24"/>
        </w:rPr>
        <w:t>y PL 2011, c. 380, Pt. GGG, §1</w:t>
      </w:r>
      <w:r>
        <w:rPr>
          <w:rFonts w:ascii="Times New Roman" w:hAnsi="Times New Roman" w:cs="Times New Roman"/>
          <w:b/>
          <w:sz w:val="24"/>
          <w:szCs w:val="24"/>
        </w:rPr>
        <w:t xml:space="preserve"> </w:t>
      </w:r>
      <w:r w:rsidRPr="001E3CA5">
        <w:rPr>
          <w:rFonts w:ascii="Times New Roman" w:hAnsi="Times New Roman" w:cs="Times New Roman"/>
          <w:sz w:val="24"/>
          <w:szCs w:val="24"/>
        </w:rPr>
        <w:t>is amended as follows:</w:t>
      </w:r>
    </w:p>
    <w:p w:rsidR="00AA3C18" w:rsidRPr="00AA3C18" w:rsidRDefault="00AA3C18" w:rsidP="00AA3C18">
      <w:pPr>
        <w:widowControl/>
        <w:shd w:val="clear" w:color="auto" w:fill="F5F4EF"/>
        <w:spacing w:after="0" w:line="240" w:lineRule="auto"/>
        <w:ind w:firstLine="480"/>
        <w:jc w:val="both"/>
        <w:rPr>
          <w:rFonts w:ascii="Times New Roman" w:eastAsia="Times New Roman" w:hAnsi="Times New Roman" w:cs="Times New Roman"/>
          <w:sz w:val="24"/>
          <w:szCs w:val="24"/>
        </w:rPr>
      </w:pPr>
      <w:r w:rsidRPr="00AA3C18">
        <w:rPr>
          <w:rFonts w:ascii="Times New Roman" w:eastAsia="Times New Roman" w:hAnsi="Times New Roman" w:cs="Times New Roman"/>
          <w:b/>
          <w:bCs/>
          <w:sz w:val="24"/>
          <w:szCs w:val="24"/>
        </w:rPr>
        <w:t>23-C.</w:t>
      </w:r>
      <w:r w:rsidRPr="00AA3C18">
        <w:rPr>
          <w:rFonts w:ascii="Times New Roman" w:eastAsia="Times New Roman" w:hAnsi="Times New Roman" w:cs="Times New Roman"/>
          <w:sz w:val="24"/>
          <w:szCs w:val="24"/>
        </w:rPr>
        <w:t> </w:t>
      </w:r>
      <w:proofErr w:type="gramStart"/>
      <w:r w:rsidRPr="00AA3C18">
        <w:rPr>
          <w:rFonts w:ascii="Times New Roman" w:eastAsia="Times New Roman" w:hAnsi="Times New Roman" w:cs="Times New Roman"/>
          <w:b/>
          <w:bCs/>
          <w:sz w:val="24"/>
          <w:szCs w:val="24"/>
        </w:rPr>
        <w:t>Certain</w:t>
      </w:r>
      <w:proofErr w:type="gramEnd"/>
      <w:r w:rsidRPr="00AA3C18">
        <w:rPr>
          <w:rFonts w:ascii="Times New Roman" w:eastAsia="Times New Roman" w:hAnsi="Times New Roman" w:cs="Times New Roman"/>
          <w:b/>
          <w:bCs/>
          <w:sz w:val="24"/>
          <w:szCs w:val="24"/>
        </w:rPr>
        <w:t xml:space="preserve"> vehicles purchased or leased by nonresidents.</w:t>
      </w:r>
      <w:r w:rsidRPr="00AA3C18">
        <w:rPr>
          <w:rFonts w:ascii="Times New Roman" w:eastAsia="Times New Roman" w:hAnsi="Times New Roman" w:cs="Times New Roman"/>
          <w:sz w:val="24"/>
          <w:szCs w:val="24"/>
        </w:rPr>
        <w:t xml:space="preserve">  Sales or leases of the following vehicles to a person that is not a resident of this State, if the vehicle is intended to be driven or transported outside the State immediately upon delivery: </w:t>
      </w:r>
    </w:p>
    <w:p w:rsidR="00AA3C18" w:rsidRPr="00E54BCD" w:rsidRDefault="00AA3C18" w:rsidP="00E54BCD">
      <w:pPr>
        <w:pStyle w:val="ListParagraph"/>
        <w:numPr>
          <w:ilvl w:val="0"/>
          <w:numId w:val="6"/>
        </w:numPr>
        <w:shd w:val="clear" w:color="auto" w:fill="F5F4EF"/>
        <w:rPr>
          <w:rFonts w:ascii="Times New Roman" w:hAnsi="Times New Roman"/>
        </w:rPr>
      </w:pPr>
      <w:r w:rsidRPr="00E54BCD">
        <w:rPr>
          <w:rFonts w:ascii="Times New Roman" w:hAnsi="Times New Roman"/>
        </w:rPr>
        <w:t xml:space="preserve">Motor vehicles, except: </w:t>
      </w:r>
    </w:p>
    <w:p w:rsidR="00E54BCD" w:rsidRDefault="00E54BCD" w:rsidP="00AA3C18">
      <w:pPr>
        <w:widowControl/>
        <w:shd w:val="clear" w:color="auto" w:fill="F5F4EF"/>
        <w:spacing w:after="0" w:line="240" w:lineRule="auto"/>
        <w:ind w:firstLine="480"/>
        <w:jc w:val="both"/>
        <w:rPr>
          <w:rFonts w:ascii="Times New Roman" w:eastAsia="Times New Roman" w:hAnsi="Times New Roman" w:cs="Times New Roman"/>
          <w:sz w:val="24"/>
          <w:szCs w:val="24"/>
        </w:rPr>
      </w:pPr>
    </w:p>
    <w:p w:rsidR="00AA3C18" w:rsidRPr="00E54BCD" w:rsidRDefault="00AA3C18" w:rsidP="00E54BCD">
      <w:pPr>
        <w:pStyle w:val="ListParagraph"/>
        <w:numPr>
          <w:ilvl w:val="0"/>
          <w:numId w:val="7"/>
        </w:numPr>
        <w:shd w:val="clear" w:color="auto" w:fill="F5F4EF"/>
        <w:rPr>
          <w:rFonts w:ascii="Times New Roman" w:hAnsi="Times New Roman"/>
        </w:rPr>
      </w:pPr>
      <w:r w:rsidRPr="00E54BCD">
        <w:rPr>
          <w:rFonts w:ascii="Times New Roman" w:hAnsi="Times New Roman"/>
        </w:rPr>
        <w:t>Automobiles rented for a period of less than one year; and</w:t>
      </w:r>
    </w:p>
    <w:p w:rsidR="00E54BCD" w:rsidRDefault="00E54BCD" w:rsidP="00E54BCD">
      <w:pPr>
        <w:widowControl/>
        <w:shd w:val="clear" w:color="auto" w:fill="F5F4EF"/>
        <w:spacing w:after="0" w:line="240" w:lineRule="auto"/>
        <w:ind w:firstLine="720"/>
        <w:jc w:val="both"/>
        <w:rPr>
          <w:rFonts w:ascii="Times New Roman" w:eastAsia="Times New Roman" w:hAnsi="Times New Roman" w:cs="Times New Roman"/>
          <w:sz w:val="24"/>
          <w:szCs w:val="24"/>
        </w:rPr>
      </w:pPr>
    </w:p>
    <w:p w:rsidR="00AA3C18" w:rsidRPr="00E54BCD" w:rsidRDefault="00AA3C18" w:rsidP="00E54BCD">
      <w:pPr>
        <w:pStyle w:val="ListParagraph"/>
        <w:numPr>
          <w:ilvl w:val="0"/>
          <w:numId w:val="7"/>
        </w:numPr>
        <w:shd w:val="clear" w:color="auto" w:fill="F5F4EF"/>
        <w:rPr>
          <w:rFonts w:ascii="Courier New" w:hAnsi="Courier New" w:cs="Courier New"/>
          <w:sz w:val="20"/>
          <w:szCs w:val="20"/>
        </w:rPr>
      </w:pPr>
      <w:r w:rsidRPr="00E54BCD">
        <w:rPr>
          <w:rFonts w:ascii="Times New Roman" w:hAnsi="Times New Roman"/>
        </w:rPr>
        <w:t>All-terrain vehicles and snowmobiles as defined in Title 12, section 13001;</w:t>
      </w:r>
      <w:r w:rsidRPr="00E54BCD">
        <w:rPr>
          <w:rFonts w:ascii="Courier New" w:hAnsi="Courier New" w:cs="Courier New"/>
          <w:sz w:val="20"/>
          <w:szCs w:val="20"/>
        </w:rPr>
        <w:t xml:space="preserve"> </w:t>
      </w:r>
    </w:p>
    <w:p w:rsidR="00E54BCD" w:rsidRPr="00E54BCD" w:rsidRDefault="00E54BCD" w:rsidP="00E54BCD">
      <w:pPr>
        <w:pStyle w:val="ListParagraph"/>
        <w:rPr>
          <w:rFonts w:ascii="Times New Roman" w:hAnsi="Times New Roman"/>
        </w:rPr>
      </w:pPr>
    </w:p>
    <w:p w:rsidR="00AA3C18" w:rsidRPr="00E54BCD" w:rsidRDefault="00AA3C18" w:rsidP="00E54BCD">
      <w:pPr>
        <w:pStyle w:val="ListParagraph"/>
        <w:numPr>
          <w:ilvl w:val="0"/>
          <w:numId w:val="6"/>
        </w:numPr>
        <w:shd w:val="clear" w:color="auto" w:fill="F5F4EF"/>
        <w:rPr>
          <w:rFonts w:ascii="Courier New" w:hAnsi="Courier New" w:cs="Courier New"/>
          <w:sz w:val="20"/>
          <w:szCs w:val="20"/>
        </w:rPr>
      </w:pPr>
      <w:r w:rsidRPr="00E54BCD">
        <w:rPr>
          <w:rFonts w:ascii="Times New Roman" w:hAnsi="Times New Roman"/>
        </w:rPr>
        <w:t>Semitrailers;</w:t>
      </w:r>
      <w:r w:rsidRPr="00E54BCD">
        <w:rPr>
          <w:rFonts w:ascii="Courier New" w:hAnsi="Courier New" w:cs="Courier New"/>
          <w:sz w:val="20"/>
          <w:szCs w:val="20"/>
        </w:rPr>
        <w:t xml:space="preserve"> </w:t>
      </w:r>
    </w:p>
    <w:p w:rsidR="00E54BCD" w:rsidRDefault="00E54BCD" w:rsidP="00AA3C18">
      <w:pPr>
        <w:widowControl/>
        <w:shd w:val="clear" w:color="auto" w:fill="F5F4EF"/>
        <w:spacing w:after="0" w:line="240" w:lineRule="auto"/>
        <w:ind w:firstLine="480"/>
        <w:jc w:val="both"/>
        <w:rPr>
          <w:rFonts w:ascii="Times New Roman" w:eastAsia="Times New Roman" w:hAnsi="Times New Roman" w:cs="Times New Roman"/>
          <w:sz w:val="24"/>
          <w:szCs w:val="24"/>
        </w:rPr>
      </w:pPr>
    </w:p>
    <w:p w:rsidR="00AA3C18" w:rsidRPr="00E54BCD" w:rsidRDefault="00AA3C18" w:rsidP="00E54BCD">
      <w:pPr>
        <w:pStyle w:val="ListParagraph"/>
        <w:numPr>
          <w:ilvl w:val="0"/>
          <w:numId w:val="6"/>
        </w:numPr>
        <w:shd w:val="clear" w:color="auto" w:fill="F5F4EF"/>
        <w:rPr>
          <w:rFonts w:ascii="Courier New" w:hAnsi="Courier New" w:cs="Courier New"/>
          <w:sz w:val="20"/>
          <w:szCs w:val="20"/>
        </w:rPr>
      </w:pPr>
      <w:r w:rsidRPr="00E54BCD">
        <w:rPr>
          <w:rFonts w:ascii="Times New Roman" w:hAnsi="Times New Roman"/>
        </w:rPr>
        <w:t>Aircraft, if the property is an aircraft not exempted under subsection 88-A; and</w:t>
      </w:r>
      <w:r w:rsidRPr="00E54BCD">
        <w:rPr>
          <w:rFonts w:ascii="Courier New" w:hAnsi="Courier New" w:cs="Courier New"/>
          <w:sz w:val="20"/>
          <w:szCs w:val="20"/>
        </w:rPr>
        <w:t xml:space="preserve"> </w:t>
      </w:r>
    </w:p>
    <w:p w:rsidR="00E54BCD" w:rsidRPr="00E54BCD" w:rsidRDefault="00E54BCD" w:rsidP="00E54BCD">
      <w:pPr>
        <w:pStyle w:val="ListParagraph"/>
        <w:rPr>
          <w:rFonts w:ascii="Times New Roman" w:hAnsi="Times New Roman"/>
        </w:rPr>
      </w:pPr>
    </w:p>
    <w:p w:rsidR="00AA3C18" w:rsidRDefault="00AA3C18" w:rsidP="00AA3C18">
      <w:pPr>
        <w:widowControl/>
        <w:shd w:val="clear" w:color="auto" w:fill="F5F4EF"/>
        <w:spacing w:after="0" w:line="240" w:lineRule="auto"/>
        <w:ind w:firstLine="480"/>
        <w:jc w:val="both"/>
        <w:rPr>
          <w:rFonts w:ascii="Courier New" w:eastAsia="Times New Roman" w:hAnsi="Courier New" w:cs="Courier New"/>
          <w:sz w:val="20"/>
          <w:szCs w:val="20"/>
        </w:rPr>
      </w:pPr>
      <w:r w:rsidRPr="00AA3C18">
        <w:rPr>
          <w:rFonts w:ascii="Times New Roman" w:eastAsia="Times New Roman" w:hAnsi="Times New Roman" w:cs="Times New Roman"/>
          <w:sz w:val="24"/>
          <w:szCs w:val="24"/>
        </w:rPr>
        <w:t>E. Camper trailers, including truck campers.</w:t>
      </w:r>
      <w:r w:rsidRPr="00AA3C18">
        <w:rPr>
          <w:rFonts w:ascii="Courier New" w:eastAsia="Times New Roman" w:hAnsi="Courier New" w:cs="Courier New"/>
          <w:sz w:val="20"/>
          <w:szCs w:val="20"/>
        </w:rPr>
        <w:t xml:space="preserve"> </w:t>
      </w:r>
    </w:p>
    <w:p w:rsidR="00AA3C18" w:rsidRPr="00AA3C18" w:rsidRDefault="00AA3C18" w:rsidP="00AA3C18">
      <w:pPr>
        <w:widowControl/>
        <w:shd w:val="clear" w:color="auto" w:fill="F5F4EF"/>
        <w:spacing w:after="0" w:line="240" w:lineRule="auto"/>
        <w:ind w:firstLine="480"/>
        <w:jc w:val="both"/>
        <w:rPr>
          <w:rFonts w:ascii="Times New Roman" w:eastAsia="Times New Roman" w:hAnsi="Times New Roman" w:cs="Times New Roman"/>
          <w:sz w:val="24"/>
          <w:szCs w:val="24"/>
        </w:rPr>
      </w:pPr>
    </w:p>
    <w:p w:rsidR="00AA3C18" w:rsidRPr="0084239B" w:rsidRDefault="00AA3C18" w:rsidP="00AA3C18">
      <w:pPr>
        <w:widowControl/>
        <w:shd w:val="clear" w:color="auto" w:fill="F5F4EF"/>
        <w:spacing w:after="160" w:line="240" w:lineRule="auto"/>
        <w:ind w:firstLine="480"/>
        <w:jc w:val="both"/>
        <w:rPr>
          <w:rFonts w:ascii="Times New Roman" w:eastAsia="Times New Roman" w:hAnsi="Times New Roman" w:cs="Times New Roman"/>
          <w:sz w:val="24"/>
          <w:szCs w:val="24"/>
          <w:u w:val="single"/>
        </w:rPr>
      </w:pPr>
      <w:r w:rsidRPr="00AA3C18">
        <w:rPr>
          <w:rFonts w:ascii="Times New Roman" w:eastAsia="Times New Roman" w:hAnsi="Times New Roman" w:cs="Times New Roman"/>
          <w:sz w:val="24"/>
          <w:szCs w:val="24"/>
        </w:rPr>
        <w:t xml:space="preserve">If the </w:t>
      </w:r>
      <w:r w:rsidRPr="00E54BCD">
        <w:rPr>
          <w:rFonts w:ascii="Times New Roman" w:eastAsia="Times New Roman" w:hAnsi="Times New Roman" w:cs="Times New Roman"/>
          <w:strike/>
          <w:sz w:val="24"/>
          <w:szCs w:val="24"/>
        </w:rPr>
        <w:t>vehicles</w:t>
      </w:r>
      <w:r w:rsidRPr="00AA3C18">
        <w:rPr>
          <w:rFonts w:ascii="Times New Roman" w:eastAsia="Times New Roman" w:hAnsi="Times New Roman" w:cs="Times New Roman"/>
          <w:sz w:val="24"/>
          <w:szCs w:val="24"/>
        </w:rPr>
        <w:t xml:space="preserve"> </w:t>
      </w:r>
      <w:r w:rsidRPr="00E54BCD">
        <w:rPr>
          <w:rFonts w:ascii="Times New Roman" w:eastAsia="Times New Roman" w:hAnsi="Times New Roman" w:cs="Times New Roman"/>
          <w:strike/>
          <w:sz w:val="24"/>
          <w:szCs w:val="24"/>
        </w:rPr>
        <w:t>are</w:t>
      </w:r>
      <w:r w:rsidRPr="00AA3C18">
        <w:rPr>
          <w:rFonts w:ascii="Times New Roman" w:eastAsia="Times New Roman" w:hAnsi="Times New Roman" w:cs="Times New Roman"/>
          <w:sz w:val="24"/>
          <w:szCs w:val="24"/>
        </w:rPr>
        <w:t xml:space="preserve"> </w:t>
      </w:r>
      <w:proofErr w:type="spellStart"/>
      <w:r w:rsidR="00E54BCD">
        <w:rPr>
          <w:rFonts w:ascii="Times New Roman" w:eastAsia="Times New Roman" w:hAnsi="Times New Roman" w:cs="Times New Roman"/>
          <w:sz w:val="24"/>
          <w:szCs w:val="24"/>
        </w:rPr>
        <w:t>purchase</w:t>
      </w:r>
      <w:r w:rsidR="00E54BCD" w:rsidRPr="00E54BCD">
        <w:rPr>
          <w:rFonts w:ascii="Times New Roman" w:eastAsia="Times New Roman" w:hAnsi="Times New Roman" w:cs="Times New Roman"/>
          <w:strike/>
          <w:sz w:val="24"/>
          <w:szCs w:val="24"/>
        </w:rPr>
        <w:t>s</w:t>
      </w:r>
      <w:r w:rsidR="00E54BCD" w:rsidRPr="00E54BCD">
        <w:rPr>
          <w:rFonts w:ascii="Times New Roman" w:eastAsia="Times New Roman" w:hAnsi="Times New Roman" w:cs="Times New Roman"/>
          <w:sz w:val="24"/>
          <w:szCs w:val="24"/>
          <w:u w:val="single"/>
        </w:rPr>
        <w:t>r</w:t>
      </w:r>
      <w:proofErr w:type="spellEnd"/>
      <w:r w:rsidR="00E54BCD">
        <w:rPr>
          <w:rFonts w:ascii="Times New Roman" w:eastAsia="Times New Roman" w:hAnsi="Times New Roman" w:cs="Times New Roman"/>
          <w:sz w:val="24"/>
          <w:szCs w:val="24"/>
        </w:rPr>
        <w:t xml:space="preserve"> </w:t>
      </w:r>
      <w:r w:rsidR="00E54BCD" w:rsidRPr="00E54BCD">
        <w:rPr>
          <w:rFonts w:ascii="Times New Roman" w:eastAsia="Times New Roman" w:hAnsi="Times New Roman" w:cs="Times New Roman"/>
          <w:sz w:val="24"/>
          <w:szCs w:val="24"/>
          <w:u w:val="single"/>
        </w:rPr>
        <w:t>subsequently</w:t>
      </w:r>
      <w:r w:rsidR="00E54BCD">
        <w:rPr>
          <w:rFonts w:ascii="Times New Roman" w:eastAsia="Times New Roman" w:hAnsi="Times New Roman" w:cs="Times New Roman"/>
          <w:sz w:val="24"/>
          <w:szCs w:val="24"/>
        </w:rPr>
        <w:t xml:space="preserve"> registered</w:t>
      </w:r>
      <w:r w:rsidR="00E54BCD">
        <w:rPr>
          <w:rFonts w:ascii="Times New Roman" w:eastAsia="Times New Roman" w:hAnsi="Times New Roman" w:cs="Times New Roman"/>
          <w:sz w:val="24"/>
          <w:szCs w:val="24"/>
          <w:u w:val="single"/>
        </w:rPr>
        <w:t xml:space="preserve"> the vehicle or is required register the vehicle</w:t>
      </w:r>
      <w:r w:rsidR="00E54BCD">
        <w:rPr>
          <w:rFonts w:ascii="Times New Roman" w:eastAsia="Times New Roman" w:hAnsi="Times New Roman" w:cs="Times New Roman"/>
          <w:sz w:val="24"/>
          <w:szCs w:val="24"/>
        </w:rPr>
        <w:t xml:space="preserve"> </w:t>
      </w:r>
      <w:r w:rsidRPr="00AA3C18">
        <w:rPr>
          <w:rFonts w:ascii="Times New Roman" w:eastAsia="Times New Roman" w:hAnsi="Times New Roman" w:cs="Times New Roman"/>
          <w:sz w:val="24"/>
          <w:szCs w:val="24"/>
        </w:rPr>
        <w:t xml:space="preserve">for use in the State within 12 months of the date of purchase, the </w:t>
      </w:r>
      <w:r w:rsidRPr="00E54BCD">
        <w:rPr>
          <w:rFonts w:ascii="Times New Roman" w:eastAsia="Times New Roman" w:hAnsi="Times New Roman" w:cs="Times New Roman"/>
          <w:strike/>
          <w:sz w:val="24"/>
          <w:szCs w:val="24"/>
        </w:rPr>
        <w:t>person seeking registration</w:t>
      </w:r>
      <w:r w:rsidRPr="00AA3C18">
        <w:rPr>
          <w:rFonts w:ascii="Times New Roman" w:eastAsia="Times New Roman" w:hAnsi="Times New Roman" w:cs="Times New Roman"/>
          <w:sz w:val="24"/>
          <w:szCs w:val="24"/>
        </w:rPr>
        <w:t xml:space="preserve"> </w:t>
      </w:r>
      <w:r w:rsidR="0084239B" w:rsidRPr="0084239B">
        <w:rPr>
          <w:rFonts w:ascii="Times New Roman" w:eastAsia="Times New Roman" w:hAnsi="Times New Roman" w:cs="Times New Roman"/>
          <w:sz w:val="24"/>
          <w:szCs w:val="24"/>
          <w:u w:val="single"/>
        </w:rPr>
        <w:t>purchaser</w:t>
      </w:r>
      <w:r w:rsidR="0084239B">
        <w:rPr>
          <w:rFonts w:ascii="Times New Roman" w:eastAsia="Times New Roman" w:hAnsi="Times New Roman" w:cs="Times New Roman"/>
          <w:sz w:val="24"/>
          <w:szCs w:val="24"/>
        </w:rPr>
        <w:t xml:space="preserve"> </w:t>
      </w:r>
      <w:r w:rsidRPr="00AA3C18">
        <w:rPr>
          <w:rFonts w:ascii="Times New Roman" w:eastAsia="Times New Roman" w:hAnsi="Times New Roman" w:cs="Times New Roman"/>
          <w:sz w:val="24"/>
          <w:szCs w:val="24"/>
        </w:rPr>
        <w:t xml:space="preserve">is liable for use tax on the basis of the original purchase price. </w:t>
      </w:r>
      <w:r w:rsidR="0084239B">
        <w:rPr>
          <w:rFonts w:ascii="Times New Roman" w:eastAsia="Times New Roman" w:hAnsi="Times New Roman" w:cs="Times New Roman"/>
          <w:sz w:val="24"/>
          <w:szCs w:val="24"/>
          <w:u w:val="single"/>
        </w:rPr>
        <w:t>Other subsequent use by the purchaser in the State of a vehicle other than an automobile is subject to use tax if the vehicle is present in the State for more than 30 days during the 12 months following its purchase, excluding any days that the property is located in Maine for storage, repair, alteration, refitting, reconstruction, overhaul or restoration. The location of property in the State at any time during a day is considered presence in the State for that entire day.</w:t>
      </w:r>
    </w:p>
    <w:p w:rsidR="004C630D" w:rsidRDefault="004C630D">
      <w:pPr>
        <w:widowControl/>
        <w:rPr>
          <w:rFonts w:ascii="Times New Roman" w:hAnsi="Times New Roman" w:cs="Times New Roman"/>
          <w:sz w:val="24"/>
          <w:szCs w:val="24"/>
        </w:rPr>
      </w:pPr>
    </w:p>
    <w:p w:rsidR="004C630D" w:rsidRDefault="00AA3C18" w:rsidP="00AA3C18">
      <w:pPr>
        <w:widowControl/>
        <w:ind w:firstLine="480"/>
        <w:rPr>
          <w:rFonts w:ascii="Times New Roman" w:hAnsi="Times New Roman" w:cs="Times New Roman"/>
          <w:sz w:val="24"/>
          <w:szCs w:val="24"/>
        </w:rPr>
      </w:pPr>
      <w:r w:rsidRPr="00937C3E">
        <w:rPr>
          <w:rFonts w:ascii="Times New Roman" w:hAnsi="Times New Roman" w:cs="Times New Roman"/>
          <w:b/>
          <w:sz w:val="24"/>
          <w:szCs w:val="24"/>
        </w:rPr>
        <w:t>Sec.VVVV-2. 36 MRSA §1760, sub-§25</w:t>
      </w:r>
      <w:r>
        <w:rPr>
          <w:rFonts w:ascii="Times New Roman" w:hAnsi="Times New Roman" w:cs="Times New Roman"/>
          <w:sz w:val="24"/>
          <w:szCs w:val="24"/>
        </w:rPr>
        <w:t xml:space="preserve"> as amended by PL 2011, c. 285, §3 is repealed and the following enacted in its place:</w:t>
      </w:r>
    </w:p>
    <w:p w:rsidR="00CA2901" w:rsidRDefault="00CA2901" w:rsidP="00AA3C18">
      <w:pPr>
        <w:widowControl/>
        <w:ind w:firstLine="480"/>
        <w:rPr>
          <w:rFonts w:ascii="Times New Roman" w:hAnsi="Times New Roman" w:cs="Times New Roman"/>
          <w:b/>
          <w:sz w:val="24"/>
          <w:szCs w:val="24"/>
        </w:rPr>
      </w:pPr>
      <w:r w:rsidRPr="00CA2901">
        <w:rPr>
          <w:rFonts w:ascii="Times New Roman" w:hAnsi="Times New Roman" w:cs="Times New Roman"/>
          <w:b/>
          <w:sz w:val="24"/>
          <w:szCs w:val="24"/>
        </w:rPr>
        <w:t>25. Watercraft purchased by nonresidents.</w:t>
      </w:r>
    </w:p>
    <w:p w:rsidR="00CA2901" w:rsidRPr="00CA2901" w:rsidRDefault="00CA2901" w:rsidP="00AA3C18">
      <w:pPr>
        <w:widowControl/>
        <w:ind w:firstLine="480"/>
        <w:rPr>
          <w:rFonts w:ascii="Times New Roman" w:hAnsi="Times New Roman" w:cs="Times New Roman"/>
          <w:sz w:val="24"/>
          <w:szCs w:val="24"/>
          <w:u w:val="single"/>
        </w:rPr>
      </w:pPr>
      <w:r w:rsidRPr="00CA2901">
        <w:rPr>
          <w:rFonts w:ascii="Times New Roman" w:hAnsi="Times New Roman" w:cs="Times New Roman"/>
          <w:sz w:val="24"/>
          <w:szCs w:val="24"/>
          <w:u w:val="single"/>
        </w:rPr>
        <w:t>A. Sales of watercraft, materials to be incorporated under contract in the construction of a watercraft or materials under contract for the repair, alteration, refitting, reconstruction, overhaul or restoration of a watercraft to a person that is not a resident of this State when the watercraft is present in the State not more than 30 days, not including any time spent in this State for storage, during the 12 months following its purchases.</w:t>
      </w:r>
    </w:p>
    <w:p w:rsidR="00CA2901" w:rsidRDefault="00CA2901" w:rsidP="00AA3C18">
      <w:pPr>
        <w:widowControl/>
        <w:ind w:firstLine="480"/>
        <w:rPr>
          <w:rFonts w:ascii="Times New Roman" w:hAnsi="Times New Roman" w:cs="Times New Roman"/>
          <w:sz w:val="24"/>
          <w:szCs w:val="24"/>
          <w:u w:val="single"/>
        </w:rPr>
      </w:pPr>
      <w:r w:rsidRPr="00CA2901">
        <w:rPr>
          <w:rFonts w:ascii="Times New Roman" w:hAnsi="Times New Roman" w:cs="Times New Roman"/>
          <w:sz w:val="24"/>
          <w:szCs w:val="24"/>
          <w:u w:val="single"/>
        </w:rPr>
        <w:t xml:space="preserve">B. If watercraft or materials exempted by this subsection are present in the State for more than 30 days, for a purpose other than storage, during the 12-month period following its date of </w:t>
      </w:r>
      <w:proofErr w:type="gramStart"/>
      <w:r w:rsidRPr="00CA2901">
        <w:rPr>
          <w:rFonts w:ascii="Times New Roman" w:hAnsi="Times New Roman" w:cs="Times New Roman"/>
          <w:sz w:val="24"/>
          <w:szCs w:val="24"/>
          <w:u w:val="single"/>
        </w:rPr>
        <w:t>purchases,</w:t>
      </w:r>
      <w:proofErr w:type="gramEnd"/>
      <w:r w:rsidRPr="00CA2901">
        <w:rPr>
          <w:rFonts w:ascii="Times New Roman" w:hAnsi="Times New Roman" w:cs="Times New Roman"/>
          <w:sz w:val="24"/>
          <w:szCs w:val="24"/>
          <w:u w:val="single"/>
        </w:rPr>
        <w:t xml:space="preserve"> the exemption is 60% of the sale price of the watercraft or materials. </w:t>
      </w:r>
    </w:p>
    <w:p w:rsidR="00B914B8" w:rsidRDefault="00B914B8" w:rsidP="00B914B8">
      <w:pPr>
        <w:widowControl/>
        <w:tabs>
          <w:tab w:val="left" w:pos="0"/>
        </w:tabs>
        <w:rPr>
          <w:rFonts w:ascii="Times New Roman" w:hAnsi="Times New Roman" w:cs="Times New Roman"/>
          <w:sz w:val="24"/>
          <w:szCs w:val="24"/>
          <w:u w:val="single"/>
        </w:rPr>
      </w:pPr>
      <w:r>
        <w:rPr>
          <w:rFonts w:ascii="Times New Roman" w:hAnsi="Times New Roman" w:cs="Times New Roman"/>
          <w:sz w:val="24"/>
          <w:szCs w:val="24"/>
          <w:u w:val="single"/>
        </w:rPr>
        <w:t>For purchases of this subsection, the location of the watercraft in the State at any time during a day is considered presence in the State for that entire day.</w:t>
      </w:r>
    </w:p>
    <w:p w:rsidR="00B914B8" w:rsidRPr="00CA2901" w:rsidRDefault="00B914B8" w:rsidP="00AA3C18">
      <w:pPr>
        <w:widowControl/>
        <w:ind w:firstLine="480"/>
        <w:rPr>
          <w:rFonts w:ascii="Times New Roman" w:hAnsi="Times New Roman" w:cs="Times New Roman"/>
          <w:sz w:val="24"/>
          <w:szCs w:val="24"/>
          <w:u w:val="single"/>
        </w:rPr>
      </w:pPr>
    </w:p>
    <w:p w:rsidR="00CA2901" w:rsidRDefault="00CA2901" w:rsidP="00AA3C18">
      <w:pPr>
        <w:widowControl/>
        <w:ind w:firstLine="480"/>
        <w:rPr>
          <w:rFonts w:ascii="Times New Roman" w:hAnsi="Times New Roman" w:cs="Times New Roman"/>
          <w:sz w:val="24"/>
          <w:szCs w:val="24"/>
        </w:rPr>
      </w:pPr>
    </w:p>
    <w:p w:rsidR="00AA3C18" w:rsidRDefault="00AA3C18" w:rsidP="00AA3C18">
      <w:pPr>
        <w:widowControl/>
        <w:ind w:firstLine="480"/>
        <w:rPr>
          <w:rFonts w:ascii="Times New Roman" w:hAnsi="Times New Roman" w:cs="Times New Roman"/>
          <w:sz w:val="24"/>
          <w:szCs w:val="24"/>
        </w:rPr>
      </w:pPr>
      <w:proofErr w:type="gramStart"/>
      <w:r w:rsidRPr="00AA3C18">
        <w:rPr>
          <w:rFonts w:ascii="Times New Roman" w:hAnsi="Times New Roman" w:cs="Times New Roman"/>
          <w:b/>
          <w:sz w:val="24"/>
          <w:szCs w:val="24"/>
        </w:rPr>
        <w:t>Sec. VVVV-3.</w:t>
      </w:r>
      <w:proofErr w:type="gramEnd"/>
      <w:r w:rsidRPr="00AA3C18">
        <w:rPr>
          <w:rFonts w:ascii="Times New Roman" w:hAnsi="Times New Roman" w:cs="Times New Roman"/>
          <w:b/>
          <w:sz w:val="24"/>
          <w:szCs w:val="24"/>
        </w:rPr>
        <w:t xml:space="preserve"> 36 MRSA §1760, sub-§45</w:t>
      </w:r>
      <w:r>
        <w:rPr>
          <w:rFonts w:ascii="Times New Roman" w:hAnsi="Times New Roman" w:cs="Times New Roman"/>
          <w:sz w:val="24"/>
          <w:szCs w:val="24"/>
        </w:rPr>
        <w:t xml:space="preserve"> is amended to read:</w:t>
      </w:r>
    </w:p>
    <w:p w:rsidR="00AA3C18" w:rsidRDefault="00AA3C18" w:rsidP="00AA3C18">
      <w:pPr>
        <w:widowControl/>
        <w:shd w:val="clear" w:color="auto" w:fill="F5F4EF"/>
        <w:spacing w:after="0" w:line="240" w:lineRule="auto"/>
        <w:ind w:firstLine="480"/>
        <w:jc w:val="both"/>
        <w:rPr>
          <w:rFonts w:ascii="Times New Roman" w:eastAsia="Times New Roman" w:hAnsi="Times New Roman" w:cs="Times New Roman"/>
          <w:sz w:val="24"/>
          <w:szCs w:val="24"/>
        </w:rPr>
      </w:pPr>
      <w:r w:rsidRPr="00AA3C18">
        <w:rPr>
          <w:rFonts w:ascii="Times New Roman" w:eastAsia="Times New Roman" w:hAnsi="Times New Roman" w:cs="Times New Roman"/>
          <w:b/>
          <w:bCs/>
          <w:sz w:val="24"/>
          <w:szCs w:val="24"/>
        </w:rPr>
        <w:t>45.</w:t>
      </w:r>
      <w:r w:rsidRPr="00AA3C18">
        <w:rPr>
          <w:rFonts w:ascii="Times New Roman" w:eastAsia="Times New Roman" w:hAnsi="Times New Roman" w:cs="Times New Roman"/>
          <w:sz w:val="24"/>
          <w:szCs w:val="24"/>
        </w:rPr>
        <w:t> </w:t>
      </w:r>
      <w:r w:rsidRPr="00AA3C18">
        <w:rPr>
          <w:rFonts w:ascii="Times New Roman" w:eastAsia="Times New Roman" w:hAnsi="Times New Roman" w:cs="Times New Roman"/>
          <w:b/>
          <w:bCs/>
          <w:sz w:val="24"/>
          <w:szCs w:val="24"/>
        </w:rPr>
        <w:t>Certain property purchased outside State.</w:t>
      </w:r>
      <w:r w:rsidRPr="00AA3C18">
        <w:rPr>
          <w:rFonts w:ascii="Times New Roman" w:eastAsia="Times New Roman" w:hAnsi="Times New Roman" w:cs="Times New Roman"/>
          <w:sz w:val="24"/>
          <w:szCs w:val="24"/>
        </w:rPr>
        <w:t xml:space="preserve">  Sales of property purchased and used by the present owner outside the State: </w:t>
      </w:r>
    </w:p>
    <w:p w:rsidR="00AA3C18" w:rsidRPr="00AA3C18" w:rsidRDefault="00AA3C18" w:rsidP="00AA3C18">
      <w:pPr>
        <w:widowControl/>
        <w:shd w:val="clear" w:color="auto" w:fill="F5F4EF"/>
        <w:spacing w:after="0" w:line="240" w:lineRule="auto"/>
        <w:ind w:firstLine="480"/>
        <w:jc w:val="both"/>
        <w:rPr>
          <w:rFonts w:ascii="Times New Roman" w:eastAsia="Times New Roman" w:hAnsi="Times New Roman" w:cs="Times New Roman"/>
          <w:sz w:val="24"/>
          <w:szCs w:val="24"/>
        </w:rPr>
      </w:pPr>
    </w:p>
    <w:p w:rsidR="00AA3C18" w:rsidRDefault="00AA3C18" w:rsidP="00AA3C18">
      <w:pPr>
        <w:widowControl/>
        <w:shd w:val="clear" w:color="auto" w:fill="F5F4EF"/>
        <w:spacing w:after="0" w:line="240" w:lineRule="auto"/>
        <w:ind w:firstLine="480"/>
        <w:jc w:val="both"/>
        <w:rPr>
          <w:rFonts w:ascii="Courier New" w:eastAsia="Times New Roman" w:hAnsi="Courier New" w:cs="Courier New"/>
          <w:sz w:val="20"/>
          <w:szCs w:val="20"/>
        </w:rPr>
      </w:pPr>
      <w:r w:rsidRPr="00AA3C18">
        <w:rPr>
          <w:rFonts w:ascii="Times New Roman" w:eastAsia="Times New Roman" w:hAnsi="Times New Roman" w:cs="Times New Roman"/>
          <w:sz w:val="24"/>
          <w:szCs w:val="24"/>
        </w:rPr>
        <w:t>A. If the property is an automobile, as defined in Title 29-A, section 101, subsection 7, and if the owner is an individual who was, at the time of purchase, a resident of the other state;</w:t>
      </w:r>
      <w:r w:rsidRPr="00AA3C18">
        <w:rPr>
          <w:rFonts w:ascii="Courier New" w:eastAsia="Times New Roman" w:hAnsi="Courier New" w:cs="Courier New"/>
          <w:sz w:val="20"/>
          <w:szCs w:val="20"/>
        </w:rPr>
        <w:t xml:space="preserve"> </w:t>
      </w:r>
    </w:p>
    <w:p w:rsidR="00AA3C18" w:rsidRPr="00AA3C18" w:rsidRDefault="00AA3C18" w:rsidP="00AA3C18">
      <w:pPr>
        <w:widowControl/>
        <w:shd w:val="clear" w:color="auto" w:fill="F5F4EF"/>
        <w:spacing w:after="0" w:line="240" w:lineRule="auto"/>
        <w:ind w:firstLine="480"/>
        <w:jc w:val="both"/>
        <w:rPr>
          <w:rFonts w:ascii="Times New Roman" w:eastAsia="Times New Roman" w:hAnsi="Times New Roman" w:cs="Times New Roman"/>
          <w:sz w:val="24"/>
          <w:szCs w:val="24"/>
        </w:rPr>
      </w:pPr>
    </w:p>
    <w:p w:rsidR="00502578" w:rsidRDefault="00AA3C18" w:rsidP="00937C3E">
      <w:pPr>
        <w:widowControl/>
        <w:shd w:val="clear" w:color="auto" w:fill="F5F4EF"/>
        <w:spacing w:after="0" w:line="240" w:lineRule="auto"/>
        <w:ind w:firstLine="480"/>
        <w:jc w:val="both"/>
        <w:rPr>
          <w:rFonts w:ascii="Courier New" w:eastAsia="Times New Roman" w:hAnsi="Courier New" w:cs="Courier New"/>
          <w:sz w:val="20"/>
          <w:szCs w:val="20"/>
        </w:rPr>
      </w:pPr>
      <w:proofErr w:type="gramStart"/>
      <w:r w:rsidRPr="00AA3C18">
        <w:rPr>
          <w:rFonts w:ascii="Times New Roman" w:eastAsia="Times New Roman" w:hAnsi="Times New Roman" w:cs="Times New Roman"/>
          <w:sz w:val="24"/>
          <w:szCs w:val="24"/>
        </w:rPr>
        <w:t>A-2.</w:t>
      </w:r>
      <w:proofErr w:type="gramEnd"/>
      <w:r w:rsidRPr="00AA3C18">
        <w:rPr>
          <w:rFonts w:ascii="Times New Roman" w:eastAsia="Times New Roman" w:hAnsi="Times New Roman" w:cs="Times New Roman"/>
          <w:sz w:val="24"/>
          <w:szCs w:val="24"/>
        </w:rPr>
        <w:t xml:space="preserve"> If the property is a snowmobile or all-terrain vehicle as defined in Title 12, section 13001 and the purchaser is an individual who is not a resident of the State;</w:t>
      </w:r>
      <w:r w:rsidRPr="00AA3C18">
        <w:rPr>
          <w:rFonts w:ascii="Courier New" w:eastAsia="Times New Roman" w:hAnsi="Courier New" w:cs="Courier New"/>
          <w:sz w:val="20"/>
          <w:szCs w:val="20"/>
        </w:rPr>
        <w:t xml:space="preserve"> </w:t>
      </w:r>
    </w:p>
    <w:p w:rsidR="00502578" w:rsidRDefault="00502578" w:rsidP="00AA3C18">
      <w:pPr>
        <w:widowControl/>
        <w:shd w:val="clear" w:color="auto" w:fill="F5F4EF"/>
        <w:spacing w:after="0" w:line="240" w:lineRule="auto"/>
        <w:ind w:firstLine="480"/>
        <w:jc w:val="both"/>
        <w:rPr>
          <w:rFonts w:ascii="Courier New" w:eastAsia="Times New Roman" w:hAnsi="Courier New" w:cs="Courier New"/>
          <w:sz w:val="20"/>
          <w:szCs w:val="20"/>
        </w:rPr>
      </w:pPr>
    </w:p>
    <w:p w:rsidR="00AA3C18" w:rsidRPr="00B914B8" w:rsidRDefault="00AA3C18" w:rsidP="00937C3E">
      <w:pPr>
        <w:widowControl/>
        <w:shd w:val="clear" w:color="auto" w:fill="F5F4EF"/>
        <w:tabs>
          <w:tab w:val="left" w:pos="90"/>
        </w:tabs>
        <w:spacing w:after="0" w:line="240" w:lineRule="auto"/>
        <w:ind w:firstLine="480"/>
        <w:jc w:val="both"/>
        <w:rPr>
          <w:rFonts w:ascii="Courier New" w:eastAsia="Times New Roman" w:hAnsi="Courier New" w:cs="Courier New"/>
          <w:strike/>
          <w:sz w:val="20"/>
          <w:szCs w:val="20"/>
        </w:rPr>
      </w:pPr>
      <w:proofErr w:type="gramStart"/>
      <w:r w:rsidRPr="00B914B8">
        <w:rPr>
          <w:rFonts w:ascii="Times New Roman" w:eastAsia="Times New Roman" w:hAnsi="Times New Roman" w:cs="Times New Roman"/>
          <w:strike/>
          <w:sz w:val="24"/>
          <w:szCs w:val="24"/>
        </w:rPr>
        <w:t>A-3.</w:t>
      </w:r>
      <w:proofErr w:type="gramEnd"/>
      <w:r w:rsidRPr="00B914B8">
        <w:rPr>
          <w:rFonts w:ascii="Times New Roman" w:eastAsia="Times New Roman" w:hAnsi="Times New Roman" w:cs="Times New Roman"/>
          <w:strike/>
          <w:sz w:val="24"/>
          <w:szCs w:val="24"/>
        </w:rPr>
        <w:t xml:space="preserve"> If the property is an aircraft not exempted under subsection 88 or 88-A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rsidRPr="00B914B8">
        <w:rPr>
          <w:rFonts w:ascii="Courier New" w:eastAsia="Times New Roman" w:hAnsi="Courier New" w:cs="Courier New"/>
          <w:strike/>
          <w:sz w:val="20"/>
          <w:szCs w:val="20"/>
        </w:rPr>
        <w:t xml:space="preserve"> </w:t>
      </w:r>
    </w:p>
    <w:p w:rsidR="00CE1B45" w:rsidRPr="00AA3C18" w:rsidRDefault="00CE1B45" w:rsidP="00502578">
      <w:pPr>
        <w:widowControl/>
        <w:shd w:val="clear" w:color="auto" w:fill="F5F4EF"/>
        <w:tabs>
          <w:tab w:val="left" w:pos="90"/>
        </w:tabs>
        <w:spacing w:after="0" w:line="240" w:lineRule="auto"/>
        <w:ind w:left="450" w:firstLine="480"/>
        <w:jc w:val="both"/>
        <w:rPr>
          <w:rFonts w:ascii="Times New Roman" w:eastAsia="Times New Roman" w:hAnsi="Times New Roman" w:cs="Times New Roman"/>
          <w:sz w:val="24"/>
          <w:szCs w:val="24"/>
        </w:rPr>
      </w:pPr>
    </w:p>
    <w:p w:rsidR="00CE1B45" w:rsidRDefault="00AA3C18" w:rsidP="00937C3E">
      <w:pPr>
        <w:widowControl/>
        <w:shd w:val="clear" w:color="auto" w:fill="F5F4EF"/>
        <w:spacing w:after="0" w:line="240" w:lineRule="auto"/>
        <w:ind w:firstLine="480"/>
        <w:jc w:val="both"/>
        <w:rPr>
          <w:rFonts w:ascii="Courier New" w:eastAsia="Times New Roman" w:hAnsi="Courier New" w:cs="Courier New"/>
          <w:sz w:val="20"/>
          <w:szCs w:val="20"/>
        </w:rPr>
      </w:pPr>
      <w:proofErr w:type="gramStart"/>
      <w:r w:rsidRPr="00AA3C18">
        <w:rPr>
          <w:rFonts w:ascii="Times New Roman" w:eastAsia="Times New Roman" w:hAnsi="Times New Roman" w:cs="Times New Roman"/>
          <w:sz w:val="24"/>
          <w:szCs w:val="24"/>
        </w:rPr>
        <w:t>A-4.</w:t>
      </w:r>
      <w:proofErr w:type="gramEnd"/>
      <w:r w:rsidRPr="00AA3C18">
        <w:rPr>
          <w:rFonts w:ascii="Times New Roman" w:eastAsia="Times New Roman" w:hAnsi="Times New Roman" w:cs="Times New Roman"/>
          <w:sz w:val="24"/>
          <w:szCs w:val="24"/>
        </w:rPr>
        <w:t xml:space="preserve"> 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section 1754-B and the property is present in this State only during a disaster period. As used in this paragraph, "declared state disaster or emergency" has the same meaning as in Title 10, section 9902, subsection 1 and "disaster period" means the period of 60 days that begins with the date of the Governor's proclamation of a state of emergency or the declaration by the President of the United States of a major disaster or major emergency, whichever occurs first; or</w:t>
      </w:r>
      <w:r w:rsidRPr="00AA3C18">
        <w:rPr>
          <w:rFonts w:ascii="Courier New" w:eastAsia="Times New Roman" w:hAnsi="Courier New" w:cs="Courier New"/>
          <w:sz w:val="20"/>
          <w:szCs w:val="20"/>
        </w:rPr>
        <w:t xml:space="preserve"> </w:t>
      </w:r>
    </w:p>
    <w:p w:rsidR="00CE1B45" w:rsidRDefault="00CE1B45" w:rsidP="00CE1B45">
      <w:pPr>
        <w:widowControl/>
        <w:shd w:val="clear" w:color="auto" w:fill="F5F4EF"/>
        <w:spacing w:after="0" w:line="240" w:lineRule="auto"/>
        <w:ind w:left="450"/>
        <w:jc w:val="both"/>
        <w:rPr>
          <w:rFonts w:ascii="Courier New" w:eastAsia="Times New Roman" w:hAnsi="Courier New" w:cs="Courier New"/>
          <w:sz w:val="20"/>
          <w:szCs w:val="20"/>
        </w:rPr>
      </w:pPr>
    </w:p>
    <w:p w:rsidR="00CE1B45" w:rsidRPr="00B914B8" w:rsidRDefault="00B914B8" w:rsidP="00B914B8">
      <w:pPr>
        <w:shd w:val="clear" w:color="auto" w:fill="F5F4EF"/>
        <w:ind w:firstLine="480"/>
        <w:rPr>
          <w:rFonts w:ascii="Times New Roman" w:hAnsi="Times New Roman"/>
        </w:rPr>
      </w:pPr>
      <w:r w:rsidRPr="00B914B8">
        <w:rPr>
          <w:rFonts w:ascii="Times New Roman" w:hAnsi="Times New Roman"/>
        </w:rPr>
        <w:t>B</w:t>
      </w:r>
      <w:r>
        <w:rPr>
          <w:rFonts w:ascii="Times New Roman" w:hAnsi="Times New Roman"/>
        </w:rPr>
        <w:t>.</w:t>
      </w:r>
      <w:r w:rsidRPr="00B914B8">
        <w:rPr>
          <w:rFonts w:ascii="Times New Roman" w:hAnsi="Times New Roman"/>
        </w:rPr>
        <w:t xml:space="preserve"> </w:t>
      </w:r>
      <w:r w:rsidR="00AA3C18" w:rsidRPr="00B914B8">
        <w:rPr>
          <w:rFonts w:ascii="Times New Roman" w:hAnsi="Times New Roman"/>
          <w:strike/>
        </w:rPr>
        <w:t>For more than 12 months in</w:t>
      </w:r>
      <w:r w:rsidR="00AA3C18" w:rsidRPr="00B914B8">
        <w:rPr>
          <w:rFonts w:ascii="Times New Roman" w:hAnsi="Times New Roman"/>
        </w:rPr>
        <w:t xml:space="preserve"> </w:t>
      </w:r>
      <w:proofErr w:type="gramStart"/>
      <w:r w:rsidR="00CE1B45" w:rsidRPr="00B914B8">
        <w:rPr>
          <w:rFonts w:ascii="Times New Roman" w:hAnsi="Times New Roman"/>
          <w:u w:val="single"/>
        </w:rPr>
        <w:t>In</w:t>
      </w:r>
      <w:proofErr w:type="gramEnd"/>
      <w:r w:rsidR="00CE1B45" w:rsidRPr="00B914B8">
        <w:rPr>
          <w:rFonts w:ascii="Times New Roman" w:hAnsi="Times New Roman"/>
        </w:rPr>
        <w:t xml:space="preserve"> </w:t>
      </w:r>
      <w:r w:rsidR="00AA3C18" w:rsidRPr="00B914B8">
        <w:rPr>
          <w:rFonts w:ascii="Times New Roman" w:hAnsi="Times New Roman"/>
        </w:rPr>
        <w:t>all other cases</w:t>
      </w:r>
      <w:r w:rsidR="00AA3C18" w:rsidRPr="00B914B8">
        <w:rPr>
          <w:rFonts w:ascii="Times New Roman" w:hAnsi="Times New Roman"/>
          <w:strike/>
        </w:rPr>
        <w:t>.</w:t>
      </w:r>
      <w:r w:rsidR="00CE1B45" w:rsidRPr="00B914B8">
        <w:rPr>
          <w:rFonts w:ascii="Times New Roman" w:hAnsi="Times New Roman"/>
          <w:strike/>
        </w:rPr>
        <w:t xml:space="preserve"> </w:t>
      </w:r>
      <w:r w:rsidR="00CE1B45" w:rsidRPr="00B914B8">
        <w:rPr>
          <w:rFonts w:ascii="Times New Roman" w:hAnsi="Times New Roman"/>
          <w:u w:val="single"/>
        </w:rPr>
        <w:t>, if the property is not required to be registered, and is present in the State for no more than 30 days during the 12 months following its purchase, excluding any days that the property is located in Maine for storage, repair, alteration, refitting, reconstruction, overhaul or restoration. The location of property in the State at any time during a day is considered presence in the State for that entire day.</w:t>
      </w:r>
      <w:r w:rsidR="00CE1B45" w:rsidRPr="00B914B8">
        <w:rPr>
          <w:rFonts w:ascii="Courier New" w:hAnsi="Courier New" w:cs="Courier New"/>
          <w:sz w:val="20"/>
          <w:szCs w:val="20"/>
        </w:rPr>
        <w:t xml:space="preserve">  </w:t>
      </w:r>
    </w:p>
    <w:p w:rsidR="00AA3C18" w:rsidRPr="00CE1B45" w:rsidRDefault="00AA3C18" w:rsidP="00CE1B45">
      <w:pPr>
        <w:pStyle w:val="ListParagraph"/>
        <w:shd w:val="clear" w:color="auto" w:fill="F5F4EF"/>
        <w:ind w:left="1200"/>
        <w:rPr>
          <w:rFonts w:ascii="Times New Roman" w:hAnsi="Times New Roman"/>
        </w:rPr>
      </w:pPr>
      <w:r w:rsidRPr="00CE1B45">
        <w:rPr>
          <w:rFonts w:ascii="Times New Roman" w:hAnsi="Times New Roman"/>
        </w:rPr>
        <w:t xml:space="preserve"> </w:t>
      </w:r>
    </w:p>
    <w:p w:rsidR="00AA3C18" w:rsidRPr="00AA3C18" w:rsidRDefault="00AA3C18" w:rsidP="00AA3C18">
      <w:pPr>
        <w:widowControl/>
        <w:shd w:val="clear" w:color="auto" w:fill="F5F4EF"/>
        <w:spacing w:after="160" w:line="240" w:lineRule="auto"/>
        <w:ind w:firstLine="480"/>
        <w:jc w:val="both"/>
        <w:rPr>
          <w:rFonts w:ascii="Times New Roman" w:eastAsia="Times New Roman" w:hAnsi="Times New Roman" w:cs="Times New Roman"/>
          <w:strike/>
          <w:sz w:val="24"/>
          <w:szCs w:val="24"/>
        </w:rPr>
      </w:pPr>
      <w:r w:rsidRPr="00AA3C18">
        <w:rPr>
          <w:rFonts w:ascii="Times New Roman" w:eastAsia="Times New Roman" w:hAnsi="Times New Roman" w:cs="Times New Roman"/>
          <w:strike/>
          <w:sz w:val="24"/>
          <w:szCs w:val="24"/>
        </w:rPr>
        <w:t>Property, other than automobiles, watercraft,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w:rsidR="004C630D" w:rsidRDefault="004C630D">
      <w:pPr>
        <w:widowControl/>
        <w:rPr>
          <w:rFonts w:ascii="Times New Roman" w:hAnsi="Times New Roman" w:cs="Times New Roman"/>
          <w:sz w:val="24"/>
          <w:szCs w:val="24"/>
        </w:rPr>
      </w:pPr>
    </w:p>
    <w:p w:rsidR="004C630D" w:rsidRDefault="00937C3E">
      <w:pPr>
        <w:widowControl/>
        <w:rPr>
          <w:rFonts w:ascii="Times New Roman" w:hAnsi="Times New Roman" w:cs="Times New Roman"/>
          <w:sz w:val="24"/>
          <w:szCs w:val="24"/>
        </w:rPr>
      </w:pPr>
      <w:r>
        <w:rPr>
          <w:rFonts w:ascii="Times New Roman" w:hAnsi="Times New Roman" w:cs="Times New Roman"/>
          <w:sz w:val="24"/>
          <w:szCs w:val="24"/>
        </w:rPr>
        <w:tab/>
      </w:r>
      <w:proofErr w:type="gramStart"/>
      <w:r w:rsidRPr="00937C3E">
        <w:rPr>
          <w:rFonts w:ascii="Times New Roman" w:hAnsi="Times New Roman" w:cs="Times New Roman"/>
          <w:b/>
          <w:sz w:val="24"/>
          <w:szCs w:val="24"/>
        </w:rPr>
        <w:t>Sec.</w:t>
      </w:r>
      <w:r>
        <w:rPr>
          <w:rFonts w:ascii="Times New Roman" w:hAnsi="Times New Roman" w:cs="Times New Roman"/>
          <w:b/>
          <w:sz w:val="24"/>
          <w:szCs w:val="24"/>
        </w:rPr>
        <w:t xml:space="preserve"> </w:t>
      </w:r>
      <w:r w:rsidRPr="00937C3E">
        <w:rPr>
          <w:rFonts w:ascii="Times New Roman" w:hAnsi="Times New Roman" w:cs="Times New Roman"/>
          <w:b/>
          <w:sz w:val="24"/>
          <w:szCs w:val="24"/>
        </w:rPr>
        <w:t>VVVV-4.</w:t>
      </w:r>
      <w:proofErr w:type="gramEnd"/>
      <w:r w:rsidRPr="00937C3E">
        <w:rPr>
          <w:rFonts w:ascii="Times New Roman" w:hAnsi="Times New Roman" w:cs="Times New Roman"/>
          <w:b/>
          <w:sz w:val="24"/>
          <w:szCs w:val="24"/>
        </w:rPr>
        <w:t xml:space="preserve"> 36 MRSA §1760, sub-§76</w:t>
      </w:r>
      <w:r>
        <w:rPr>
          <w:rFonts w:ascii="Times New Roman" w:hAnsi="Times New Roman" w:cs="Times New Roman"/>
          <w:sz w:val="24"/>
          <w:szCs w:val="24"/>
        </w:rPr>
        <w:t xml:space="preserve"> is repealed.</w:t>
      </w:r>
    </w:p>
    <w:p w:rsidR="00937C3E" w:rsidRDefault="00937C3E">
      <w:pPr>
        <w:widowControl/>
        <w:rPr>
          <w:rFonts w:ascii="Times New Roman" w:hAnsi="Times New Roman" w:cs="Times New Roman"/>
          <w:sz w:val="24"/>
          <w:szCs w:val="24"/>
        </w:rPr>
      </w:pPr>
      <w:r>
        <w:rPr>
          <w:rFonts w:ascii="Times New Roman" w:hAnsi="Times New Roman" w:cs="Times New Roman"/>
          <w:sz w:val="24"/>
          <w:szCs w:val="24"/>
        </w:rPr>
        <w:tab/>
      </w:r>
      <w:proofErr w:type="gramStart"/>
      <w:r w:rsidRPr="00937C3E">
        <w:rPr>
          <w:rFonts w:ascii="Times New Roman" w:hAnsi="Times New Roman" w:cs="Times New Roman"/>
          <w:b/>
          <w:sz w:val="24"/>
          <w:szCs w:val="24"/>
        </w:rPr>
        <w:t>Sec. VVVV-5.</w:t>
      </w:r>
      <w:proofErr w:type="gramEnd"/>
      <w:r w:rsidRPr="00937C3E">
        <w:rPr>
          <w:rFonts w:ascii="Times New Roman" w:hAnsi="Times New Roman" w:cs="Times New Roman"/>
          <w:b/>
          <w:sz w:val="24"/>
          <w:szCs w:val="24"/>
        </w:rPr>
        <w:t xml:space="preserve"> 36 MRSA §1760, sub-§82</w:t>
      </w:r>
      <w:r>
        <w:rPr>
          <w:rFonts w:ascii="Times New Roman" w:hAnsi="Times New Roman" w:cs="Times New Roman"/>
          <w:b/>
          <w:sz w:val="24"/>
          <w:szCs w:val="24"/>
        </w:rPr>
        <w:t xml:space="preserve"> </w:t>
      </w:r>
      <w:r w:rsidRPr="00937C3E">
        <w:rPr>
          <w:rFonts w:ascii="Times New Roman" w:hAnsi="Times New Roman" w:cs="Times New Roman"/>
          <w:sz w:val="24"/>
          <w:szCs w:val="24"/>
        </w:rPr>
        <w:t>is amended to read:</w:t>
      </w:r>
    </w:p>
    <w:p w:rsidR="00937C3E" w:rsidRDefault="00937C3E">
      <w:pPr>
        <w:widowControl/>
        <w:rPr>
          <w:rFonts w:ascii="Times New Roman" w:hAnsi="Times New Roman" w:cs="Times New Roman"/>
          <w:sz w:val="24"/>
          <w:szCs w:val="24"/>
          <w:u w:val="single"/>
        </w:rPr>
      </w:pPr>
      <w:r>
        <w:rPr>
          <w:rFonts w:ascii="Times New Roman" w:hAnsi="Times New Roman" w:cs="Times New Roman"/>
          <w:sz w:val="24"/>
          <w:szCs w:val="24"/>
        </w:rPr>
        <w:tab/>
      </w:r>
      <w:r w:rsidRPr="00937C3E">
        <w:rPr>
          <w:rFonts w:ascii="Times New Roman" w:hAnsi="Times New Roman" w:cs="Times New Roman"/>
          <w:sz w:val="24"/>
          <w:szCs w:val="24"/>
        </w:rPr>
        <w:t xml:space="preserve">82. </w:t>
      </w:r>
      <w:r w:rsidRPr="00937C3E">
        <w:rPr>
          <w:rStyle w:val="headnote1"/>
          <w:rFonts w:ascii="Times New Roman" w:hAnsi="Times New Roman" w:cs="Times New Roman"/>
          <w:sz w:val="24"/>
          <w:szCs w:val="24"/>
        </w:rPr>
        <w:t>Sales of property delivered outside this State.</w:t>
      </w:r>
      <w:r w:rsidRPr="00937C3E">
        <w:rPr>
          <w:rFonts w:ascii="Times New Roman" w:hAnsi="Times New Roman" w:cs="Times New Roman"/>
          <w:sz w:val="24"/>
          <w:szCs w:val="24"/>
        </w:rPr>
        <w:t xml:space="preserve">  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w:t>
      </w:r>
      <w:r w:rsidRPr="00B536C1">
        <w:rPr>
          <w:rFonts w:ascii="Times New Roman" w:hAnsi="Times New Roman" w:cs="Times New Roman"/>
          <w:strike/>
          <w:sz w:val="24"/>
          <w:szCs w:val="24"/>
        </w:rPr>
        <w:t>This exemption does not apply to any subsequent use of the property in this State.</w:t>
      </w:r>
      <w:r w:rsidR="00B536C1">
        <w:rPr>
          <w:rFonts w:ascii="Times New Roman" w:hAnsi="Times New Roman" w:cs="Times New Roman"/>
          <w:strike/>
          <w:sz w:val="24"/>
          <w:szCs w:val="24"/>
        </w:rPr>
        <w:t xml:space="preserve"> </w:t>
      </w:r>
      <w:r w:rsidR="00B536C1">
        <w:rPr>
          <w:rFonts w:ascii="Times New Roman" w:hAnsi="Times New Roman" w:cs="Times New Roman"/>
          <w:sz w:val="24"/>
          <w:szCs w:val="24"/>
        </w:rPr>
        <w:t xml:space="preserve"> </w:t>
      </w:r>
      <w:r w:rsidR="00B536C1" w:rsidRPr="00103199">
        <w:rPr>
          <w:rFonts w:ascii="Times New Roman" w:hAnsi="Times New Roman" w:cs="Times New Roman"/>
          <w:sz w:val="24"/>
          <w:szCs w:val="24"/>
          <w:u w:val="single"/>
        </w:rPr>
        <w:t>Subsequent use in this State of property other than an automobile is subject to use tax if the property is present in the State for more than 30 days during the 12 months following its purchase, excluding any days</w:t>
      </w:r>
      <w:r w:rsidR="00103199" w:rsidRPr="00103199">
        <w:rPr>
          <w:rFonts w:ascii="Times New Roman" w:hAnsi="Times New Roman" w:cs="Times New Roman"/>
          <w:sz w:val="24"/>
          <w:szCs w:val="24"/>
          <w:u w:val="single"/>
        </w:rPr>
        <w:t xml:space="preserve"> that the property is located in Maine for storage, repair, alteration, refitting, reconstruction, overhaul or restoration. The location of property in the State at any time during a day is considered presence in the State for the entire day.</w:t>
      </w:r>
      <w:r w:rsidR="00103199">
        <w:rPr>
          <w:rFonts w:ascii="Times New Roman" w:hAnsi="Times New Roman" w:cs="Times New Roman"/>
          <w:sz w:val="24"/>
          <w:szCs w:val="24"/>
          <w:u w:val="single"/>
        </w:rPr>
        <w:t xml:space="preserve"> In addition subsequent is in this State of any property, including automobiles, the use of which is exempt from pursuant to this section, is subject to use tax if the property is registered or required to be registered for use in the State within 12 months of the date of the purchase.</w:t>
      </w:r>
    </w:p>
    <w:p w:rsidR="00103199" w:rsidRDefault="00103199" w:rsidP="00103199">
      <w:pPr>
        <w:widowControl/>
        <w:rPr>
          <w:rFonts w:ascii="Times New Roman" w:hAnsi="Times New Roman" w:cs="Times New Roman"/>
          <w:sz w:val="24"/>
          <w:szCs w:val="24"/>
        </w:rPr>
      </w:pPr>
      <w:r w:rsidRPr="00103199">
        <w:rPr>
          <w:rFonts w:ascii="Times New Roman" w:hAnsi="Times New Roman" w:cs="Times New Roman"/>
          <w:sz w:val="24"/>
          <w:szCs w:val="24"/>
        </w:rPr>
        <w:tab/>
      </w:r>
      <w:proofErr w:type="gramStart"/>
      <w:r w:rsidRPr="00937C3E">
        <w:rPr>
          <w:rFonts w:ascii="Times New Roman" w:hAnsi="Times New Roman" w:cs="Times New Roman"/>
          <w:b/>
          <w:sz w:val="24"/>
          <w:szCs w:val="24"/>
        </w:rPr>
        <w:t>Sec.</w:t>
      </w:r>
      <w:r>
        <w:rPr>
          <w:rFonts w:ascii="Times New Roman" w:hAnsi="Times New Roman" w:cs="Times New Roman"/>
          <w:b/>
          <w:sz w:val="24"/>
          <w:szCs w:val="24"/>
        </w:rPr>
        <w:t xml:space="preserve"> </w:t>
      </w:r>
      <w:r w:rsidRPr="00937C3E">
        <w:rPr>
          <w:rFonts w:ascii="Times New Roman" w:hAnsi="Times New Roman" w:cs="Times New Roman"/>
          <w:b/>
          <w:sz w:val="24"/>
          <w:szCs w:val="24"/>
        </w:rPr>
        <w:t>VVVV-</w:t>
      </w:r>
      <w:r>
        <w:rPr>
          <w:rFonts w:ascii="Times New Roman" w:hAnsi="Times New Roman" w:cs="Times New Roman"/>
          <w:b/>
          <w:sz w:val="24"/>
          <w:szCs w:val="24"/>
        </w:rPr>
        <w:t>6</w:t>
      </w:r>
      <w:r w:rsidRPr="00937C3E">
        <w:rPr>
          <w:rFonts w:ascii="Times New Roman" w:hAnsi="Times New Roman" w:cs="Times New Roman"/>
          <w:b/>
          <w:sz w:val="24"/>
          <w:szCs w:val="24"/>
        </w:rPr>
        <w:t>.</w:t>
      </w:r>
      <w:proofErr w:type="gramEnd"/>
      <w:r w:rsidRPr="00937C3E">
        <w:rPr>
          <w:rFonts w:ascii="Times New Roman" w:hAnsi="Times New Roman" w:cs="Times New Roman"/>
          <w:b/>
          <w:sz w:val="24"/>
          <w:szCs w:val="24"/>
        </w:rPr>
        <w:t xml:space="preserve"> 36 MRSA §1760, sub-§</w:t>
      </w:r>
      <w:r>
        <w:rPr>
          <w:rFonts w:ascii="Times New Roman" w:hAnsi="Times New Roman" w:cs="Times New Roman"/>
          <w:b/>
          <w:sz w:val="24"/>
          <w:szCs w:val="24"/>
        </w:rPr>
        <w:t>88</w:t>
      </w:r>
      <w:r>
        <w:rPr>
          <w:rFonts w:ascii="Times New Roman" w:hAnsi="Times New Roman" w:cs="Times New Roman"/>
          <w:sz w:val="24"/>
          <w:szCs w:val="24"/>
        </w:rPr>
        <w:t xml:space="preserve"> is repealed.</w:t>
      </w:r>
    </w:p>
    <w:p w:rsidR="00103199" w:rsidRDefault="00103199" w:rsidP="00103199">
      <w:pPr>
        <w:widowControl/>
        <w:ind w:firstLine="720"/>
        <w:rPr>
          <w:rFonts w:ascii="Times New Roman" w:hAnsi="Times New Roman" w:cs="Times New Roman"/>
          <w:sz w:val="24"/>
          <w:szCs w:val="24"/>
        </w:rPr>
      </w:pPr>
      <w:proofErr w:type="gramStart"/>
      <w:r w:rsidRPr="00937C3E">
        <w:rPr>
          <w:rFonts w:ascii="Times New Roman" w:hAnsi="Times New Roman" w:cs="Times New Roman"/>
          <w:b/>
          <w:sz w:val="24"/>
          <w:szCs w:val="24"/>
        </w:rPr>
        <w:t>Sec.</w:t>
      </w:r>
      <w:r>
        <w:rPr>
          <w:rFonts w:ascii="Times New Roman" w:hAnsi="Times New Roman" w:cs="Times New Roman"/>
          <w:b/>
          <w:sz w:val="24"/>
          <w:szCs w:val="24"/>
        </w:rPr>
        <w:t xml:space="preserve"> </w:t>
      </w:r>
      <w:r w:rsidRPr="00937C3E">
        <w:rPr>
          <w:rFonts w:ascii="Times New Roman" w:hAnsi="Times New Roman" w:cs="Times New Roman"/>
          <w:b/>
          <w:sz w:val="24"/>
          <w:szCs w:val="24"/>
        </w:rPr>
        <w:t>VVVV-</w:t>
      </w:r>
      <w:r>
        <w:rPr>
          <w:rFonts w:ascii="Times New Roman" w:hAnsi="Times New Roman" w:cs="Times New Roman"/>
          <w:b/>
          <w:sz w:val="24"/>
          <w:szCs w:val="24"/>
        </w:rPr>
        <w:t>7</w:t>
      </w:r>
      <w:r w:rsidRPr="00937C3E">
        <w:rPr>
          <w:rFonts w:ascii="Times New Roman" w:hAnsi="Times New Roman" w:cs="Times New Roman"/>
          <w:b/>
          <w:sz w:val="24"/>
          <w:szCs w:val="24"/>
        </w:rPr>
        <w:t>.</w:t>
      </w:r>
      <w:proofErr w:type="gramEnd"/>
      <w:r w:rsidRPr="00937C3E">
        <w:rPr>
          <w:rFonts w:ascii="Times New Roman" w:hAnsi="Times New Roman" w:cs="Times New Roman"/>
          <w:b/>
          <w:sz w:val="24"/>
          <w:szCs w:val="24"/>
        </w:rPr>
        <w:t xml:space="preserve"> 36 MRSA §1760, sub-§</w:t>
      </w:r>
      <w:r>
        <w:rPr>
          <w:rFonts w:ascii="Times New Roman" w:hAnsi="Times New Roman" w:cs="Times New Roman"/>
          <w:b/>
          <w:sz w:val="24"/>
          <w:szCs w:val="24"/>
        </w:rPr>
        <w:t>88-A</w:t>
      </w:r>
      <w:r>
        <w:rPr>
          <w:rFonts w:ascii="Times New Roman" w:hAnsi="Times New Roman" w:cs="Times New Roman"/>
          <w:sz w:val="24"/>
          <w:szCs w:val="24"/>
        </w:rPr>
        <w:t xml:space="preserve"> is amended to read:</w:t>
      </w:r>
    </w:p>
    <w:p w:rsidR="00103199" w:rsidRPr="00103199" w:rsidRDefault="00103199" w:rsidP="00103199">
      <w:pPr>
        <w:widowControl/>
        <w:shd w:val="clear" w:color="auto" w:fill="F5F4EF"/>
        <w:spacing w:after="160" w:line="240" w:lineRule="auto"/>
        <w:ind w:firstLine="480"/>
        <w:jc w:val="both"/>
        <w:rPr>
          <w:rFonts w:ascii="Times New Roman" w:eastAsia="Times New Roman" w:hAnsi="Times New Roman" w:cs="Times New Roman"/>
          <w:sz w:val="24"/>
          <w:szCs w:val="24"/>
        </w:rPr>
      </w:pPr>
      <w:proofErr w:type="gramStart"/>
      <w:r w:rsidRPr="00103199">
        <w:rPr>
          <w:rFonts w:ascii="Times New Roman" w:eastAsia="Times New Roman" w:hAnsi="Times New Roman" w:cs="Times New Roman"/>
          <w:b/>
          <w:bCs/>
          <w:sz w:val="24"/>
          <w:szCs w:val="24"/>
        </w:rPr>
        <w:t>88-A.</w:t>
      </w:r>
      <w:r w:rsidRPr="00103199">
        <w:rPr>
          <w:rFonts w:ascii="Times New Roman" w:eastAsia="Times New Roman" w:hAnsi="Times New Roman" w:cs="Times New Roman"/>
          <w:sz w:val="24"/>
          <w:szCs w:val="24"/>
        </w:rPr>
        <w:t> </w:t>
      </w:r>
      <w:r w:rsidRPr="00103199">
        <w:rPr>
          <w:rFonts w:ascii="Times New Roman" w:eastAsia="Times New Roman" w:hAnsi="Times New Roman" w:cs="Times New Roman"/>
          <w:b/>
          <w:bCs/>
          <w:sz w:val="24"/>
          <w:szCs w:val="24"/>
        </w:rPr>
        <w:t>Aircraft and parts.</w:t>
      </w:r>
      <w:proofErr w:type="gramEnd"/>
      <w:r w:rsidRPr="00103199">
        <w:rPr>
          <w:rFonts w:ascii="Times New Roman" w:eastAsia="Times New Roman" w:hAnsi="Times New Roman" w:cs="Times New Roman"/>
          <w:b/>
          <w:bCs/>
          <w:sz w:val="24"/>
          <w:szCs w:val="24"/>
        </w:rPr>
        <w:t xml:space="preserve"> </w:t>
      </w:r>
      <w:r w:rsidRPr="00103199">
        <w:rPr>
          <w:rFonts w:ascii="Times New Roman" w:eastAsia="Times New Roman" w:hAnsi="Times New Roman" w:cs="Times New Roman"/>
          <w:sz w:val="24"/>
          <w:szCs w:val="24"/>
        </w:rPr>
        <w:t xml:space="preserve">  Sales, use or leases of aircraft and sales of repair and replacement parts exclusively for use in aircraft or in the significant overhauling or rebuilding of aircraft or aircraft parts or </w:t>
      </w:r>
      <w:r w:rsidRPr="00103199">
        <w:rPr>
          <w:rFonts w:ascii="Times New Roman" w:eastAsia="Times New Roman" w:hAnsi="Times New Roman" w:cs="Times New Roman"/>
          <w:sz w:val="24"/>
          <w:szCs w:val="24"/>
          <w:u w:val="single"/>
        </w:rPr>
        <w:t xml:space="preserve">of </w:t>
      </w:r>
      <w:r w:rsidRPr="00103199">
        <w:rPr>
          <w:rFonts w:ascii="Times New Roman" w:eastAsia="Times New Roman" w:hAnsi="Times New Roman" w:cs="Times New Roman"/>
          <w:sz w:val="24"/>
          <w:szCs w:val="24"/>
        </w:rPr>
        <w:t>components from July 1, 2011 to June 30,</w:t>
      </w:r>
      <w:r>
        <w:rPr>
          <w:rFonts w:ascii="Times New Roman" w:eastAsia="Times New Roman" w:hAnsi="Times New Roman" w:cs="Times New Roman"/>
          <w:sz w:val="24"/>
          <w:szCs w:val="24"/>
        </w:rPr>
        <w:t xml:space="preserve"> </w:t>
      </w:r>
      <w:r w:rsidRPr="00103199">
        <w:rPr>
          <w:rFonts w:ascii="Times New Roman" w:eastAsia="Times New Roman" w:hAnsi="Times New Roman" w:cs="Times New Roman"/>
          <w:strike/>
          <w:sz w:val="24"/>
          <w:szCs w:val="24"/>
        </w:rPr>
        <w:t>2015</w:t>
      </w:r>
      <w:r>
        <w:rPr>
          <w:rFonts w:ascii="Times New Roman" w:eastAsia="Times New Roman" w:hAnsi="Times New Roman" w:cs="Times New Roman"/>
          <w:strike/>
          <w:sz w:val="24"/>
          <w:szCs w:val="24"/>
        </w:rPr>
        <w:t xml:space="preserve"> </w:t>
      </w:r>
      <w:proofErr w:type="gramStart"/>
      <w:r w:rsidRPr="00103199">
        <w:rPr>
          <w:rFonts w:ascii="Times New Roman" w:eastAsia="Times New Roman" w:hAnsi="Times New Roman" w:cs="Times New Roman"/>
          <w:sz w:val="24"/>
          <w:szCs w:val="24"/>
          <w:u w:val="single"/>
        </w:rPr>
        <w:t xml:space="preserve">2033 </w:t>
      </w:r>
      <w:r w:rsidRPr="00103199">
        <w:rPr>
          <w:rFonts w:ascii="Times New Roman" w:eastAsia="Times New Roman" w:hAnsi="Times New Roman" w:cs="Times New Roman"/>
          <w:sz w:val="24"/>
          <w:szCs w:val="24"/>
        </w:rPr>
        <w:t>.</w:t>
      </w:r>
      <w:proofErr w:type="gramEnd"/>
      <w:r w:rsidRPr="00103199">
        <w:rPr>
          <w:rFonts w:ascii="Times New Roman" w:eastAsia="Times New Roman" w:hAnsi="Times New Roman" w:cs="Times New Roman"/>
          <w:sz w:val="24"/>
          <w:szCs w:val="24"/>
        </w:rPr>
        <w:t xml:space="preserve"> </w:t>
      </w:r>
    </w:p>
    <w:p w:rsidR="00103199" w:rsidRDefault="00103199" w:rsidP="00103199">
      <w:pPr>
        <w:widowControl/>
        <w:ind w:firstLine="720"/>
        <w:rPr>
          <w:rFonts w:ascii="Times New Roman" w:hAnsi="Times New Roman" w:cs="Times New Roman"/>
          <w:b/>
          <w:sz w:val="24"/>
          <w:szCs w:val="24"/>
        </w:rPr>
      </w:pPr>
    </w:p>
    <w:p w:rsidR="00103199" w:rsidRDefault="00103199" w:rsidP="00103199">
      <w:pPr>
        <w:widowControl/>
        <w:ind w:firstLine="720"/>
        <w:rPr>
          <w:rFonts w:ascii="Times New Roman" w:hAnsi="Times New Roman" w:cs="Times New Roman"/>
          <w:sz w:val="24"/>
          <w:szCs w:val="24"/>
        </w:rPr>
      </w:pPr>
      <w:proofErr w:type="gramStart"/>
      <w:r w:rsidRPr="00937C3E">
        <w:rPr>
          <w:rFonts w:ascii="Times New Roman" w:hAnsi="Times New Roman" w:cs="Times New Roman"/>
          <w:b/>
          <w:sz w:val="24"/>
          <w:szCs w:val="24"/>
        </w:rPr>
        <w:t>Sec.</w:t>
      </w:r>
      <w:r>
        <w:rPr>
          <w:rFonts w:ascii="Times New Roman" w:hAnsi="Times New Roman" w:cs="Times New Roman"/>
          <w:b/>
          <w:sz w:val="24"/>
          <w:szCs w:val="24"/>
        </w:rPr>
        <w:t xml:space="preserve"> </w:t>
      </w:r>
      <w:r w:rsidRPr="00937C3E">
        <w:rPr>
          <w:rFonts w:ascii="Times New Roman" w:hAnsi="Times New Roman" w:cs="Times New Roman"/>
          <w:b/>
          <w:sz w:val="24"/>
          <w:szCs w:val="24"/>
        </w:rPr>
        <w:t>VVVV-</w:t>
      </w:r>
      <w:r>
        <w:rPr>
          <w:rFonts w:ascii="Times New Roman" w:hAnsi="Times New Roman" w:cs="Times New Roman"/>
          <w:b/>
          <w:sz w:val="24"/>
          <w:szCs w:val="24"/>
        </w:rPr>
        <w:t>7</w:t>
      </w:r>
      <w:r w:rsidRPr="00937C3E">
        <w:rPr>
          <w:rFonts w:ascii="Times New Roman" w:hAnsi="Times New Roman" w:cs="Times New Roman"/>
          <w:b/>
          <w:sz w:val="24"/>
          <w:szCs w:val="24"/>
        </w:rPr>
        <w:t>.</w:t>
      </w:r>
      <w:proofErr w:type="gramEnd"/>
      <w:r w:rsidRPr="00937C3E">
        <w:rPr>
          <w:rFonts w:ascii="Times New Roman" w:hAnsi="Times New Roman" w:cs="Times New Roman"/>
          <w:b/>
          <w:sz w:val="24"/>
          <w:szCs w:val="24"/>
        </w:rPr>
        <w:t xml:space="preserve"> 36 MRSA §176</w:t>
      </w:r>
      <w:r>
        <w:rPr>
          <w:rFonts w:ascii="Times New Roman" w:hAnsi="Times New Roman" w:cs="Times New Roman"/>
          <w:b/>
          <w:sz w:val="24"/>
          <w:szCs w:val="24"/>
        </w:rPr>
        <w:t xml:space="preserve">4 </w:t>
      </w:r>
      <w:r>
        <w:rPr>
          <w:rFonts w:ascii="Times New Roman" w:hAnsi="Times New Roman" w:cs="Times New Roman"/>
          <w:sz w:val="24"/>
          <w:szCs w:val="24"/>
        </w:rPr>
        <w:t>is amended to read:</w:t>
      </w:r>
    </w:p>
    <w:p w:rsidR="00B914B8" w:rsidRPr="00B914B8" w:rsidRDefault="00B914B8" w:rsidP="00103199">
      <w:pPr>
        <w:widowControl/>
        <w:ind w:firstLine="720"/>
        <w:rPr>
          <w:rFonts w:ascii="Times New Roman" w:hAnsi="Times New Roman" w:cs="Times New Roman"/>
          <w:b/>
          <w:sz w:val="24"/>
          <w:szCs w:val="24"/>
        </w:rPr>
      </w:pPr>
      <w:r w:rsidRPr="00B914B8">
        <w:rPr>
          <w:rFonts w:ascii="Times New Roman" w:hAnsi="Times New Roman" w:cs="Times New Roman"/>
          <w:b/>
          <w:sz w:val="24"/>
          <w:szCs w:val="24"/>
        </w:rPr>
        <w:t>§1764. Tax against certain casual sales</w:t>
      </w:r>
    </w:p>
    <w:p w:rsidR="00404DD8" w:rsidRDefault="00404DD8" w:rsidP="00103199">
      <w:pPr>
        <w:widowControl/>
        <w:ind w:firstLine="720"/>
        <w:rPr>
          <w:rFonts w:ascii="Times New Roman" w:hAnsi="Times New Roman" w:cs="Times New Roman"/>
          <w:sz w:val="24"/>
          <w:szCs w:val="24"/>
        </w:rPr>
      </w:pPr>
      <w:r w:rsidRPr="00404DD8">
        <w:rPr>
          <w:rFonts w:ascii="Times New Roman" w:hAnsi="Times New Roman" w:cs="Times New Roman"/>
          <w:sz w:val="24"/>
          <w:szCs w:val="24"/>
        </w:rP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w:t>
      </w:r>
      <w:r w:rsidRPr="00404DD8">
        <w:rPr>
          <w:rFonts w:ascii="Times New Roman" w:hAnsi="Times New Roman" w:cs="Times New Roman"/>
          <w:strike/>
          <w:sz w:val="24"/>
          <w:szCs w:val="24"/>
        </w:rPr>
        <w:t>or aircraft</w:t>
      </w:r>
      <w:r w:rsidRPr="00404DD8">
        <w:rPr>
          <w:rFonts w:ascii="Times New Roman" w:hAnsi="Times New Roman" w:cs="Times New Roman"/>
          <w:sz w:val="24"/>
          <w:szCs w:val="24"/>
        </w:rPr>
        <w:t xml:space="preserve"> unless the property is sold for resale at retail sale or to a corporation, partnership, limited liability company or limited liability partnership when the seller is the owner of a majority of the common stock of the corporation or of the ownership interests in the partnership,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p>
    <w:p w:rsidR="00404DD8" w:rsidRPr="00404DD8" w:rsidRDefault="00404DD8" w:rsidP="00103199">
      <w:pPr>
        <w:widowControl/>
        <w:ind w:firstLine="720"/>
        <w:rPr>
          <w:rFonts w:ascii="Times New Roman" w:hAnsi="Times New Roman" w:cs="Times New Roman"/>
          <w:sz w:val="24"/>
          <w:szCs w:val="24"/>
        </w:rPr>
      </w:pPr>
      <w:proofErr w:type="gramStart"/>
      <w:r w:rsidRPr="00937C3E">
        <w:rPr>
          <w:rFonts w:ascii="Times New Roman" w:hAnsi="Times New Roman" w:cs="Times New Roman"/>
          <w:b/>
          <w:sz w:val="24"/>
          <w:szCs w:val="24"/>
        </w:rPr>
        <w:t>Sec.</w:t>
      </w:r>
      <w:r>
        <w:rPr>
          <w:rFonts w:ascii="Times New Roman" w:hAnsi="Times New Roman" w:cs="Times New Roman"/>
          <w:b/>
          <w:sz w:val="24"/>
          <w:szCs w:val="24"/>
        </w:rPr>
        <w:t xml:space="preserve"> </w:t>
      </w:r>
      <w:r w:rsidRPr="00937C3E">
        <w:rPr>
          <w:rFonts w:ascii="Times New Roman" w:hAnsi="Times New Roman" w:cs="Times New Roman"/>
          <w:b/>
          <w:sz w:val="24"/>
          <w:szCs w:val="24"/>
        </w:rPr>
        <w:t>VVVV-</w:t>
      </w:r>
      <w:r>
        <w:rPr>
          <w:rFonts w:ascii="Times New Roman" w:hAnsi="Times New Roman" w:cs="Times New Roman"/>
          <w:b/>
          <w:sz w:val="24"/>
          <w:szCs w:val="24"/>
        </w:rPr>
        <w:t>8</w:t>
      </w:r>
      <w:r w:rsidRPr="00937C3E">
        <w:rPr>
          <w:rFonts w:ascii="Times New Roman" w:hAnsi="Times New Roman" w:cs="Times New Roman"/>
          <w:b/>
          <w:sz w:val="24"/>
          <w:szCs w:val="24"/>
        </w:rPr>
        <w:t>.</w:t>
      </w:r>
      <w:proofErr w:type="gramEnd"/>
      <w:r w:rsidRPr="00937C3E">
        <w:rPr>
          <w:rFonts w:ascii="Times New Roman" w:hAnsi="Times New Roman" w:cs="Times New Roman"/>
          <w:b/>
          <w:sz w:val="24"/>
          <w:szCs w:val="24"/>
        </w:rPr>
        <w:t xml:space="preserve"> 36 MRSA §176</w:t>
      </w:r>
      <w:r>
        <w:rPr>
          <w:rFonts w:ascii="Times New Roman" w:hAnsi="Times New Roman" w:cs="Times New Roman"/>
          <w:b/>
          <w:sz w:val="24"/>
          <w:szCs w:val="24"/>
        </w:rPr>
        <w:t>5</w:t>
      </w:r>
      <w:r w:rsidRPr="00937C3E">
        <w:rPr>
          <w:rFonts w:ascii="Times New Roman" w:hAnsi="Times New Roman" w:cs="Times New Roman"/>
          <w:b/>
          <w:sz w:val="24"/>
          <w:szCs w:val="24"/>
        </w:rPr>
        <w:t>, sub-§</w:t>
      </w:r>
      <w:r>
        <w:rPr>
          <w:rFonts w:ascii="Times New Roman" w:hAnsi="Times New Roman" w:cs="Times New Roman"/>
          <w:b/>
          <w:sz w:val="24"/>
          <w:szCs w:val="24"/>
        </w:rPr>
        <w:t>4</w:t>
      </w:r>
      <w:r>
        <w:rPr>
          <w:rFonts w:ascii="Times New Roman" w:hAnsi="Times New Roman" w:cs="Times New Roman"/>
          <w:sz w:val="24"/>
          <w:szCs w:val="24"/>
        </w:rPr>
        <w:t xml:space="preserve"> is repealed.</w:t>
      </w:r>
    </w:p>
    <w:p w:rsidR="00103199" w:rsidRPr="00B914B8" w:rsidRDefault="00404DD8" w:rsidP="00103199">
      <w:pPr>
        <w:widowControl/>
        <w:ind w:firstLine="720"/>
        <w:rPr>
          <w:rFonts w:ascii="Times New Roman" w:hAnsi="Times New Roman" w:cs="Times New Roman"/>
          <w:sz w:val="24"/>
          <w:szCs w:val="24"/>
          <w:u w:val="single"/>
        </w:rPr>
      </w:pPr>
      <w:proofErr w:type="gramStart"/>
      <w:r w:rsidRPr="00937C3E">
        <w:rPr>
          <w:rFonts w:ascii="Times New Roman" w:hAnsi="Times New Roman" w:cs="Times New Roman"/>
          <w:b/>
          <w:sz w:val="24"/>
          <w:szCs w:val="24"/>
        </w:rPr>
        <w:lastRenderedPageBreak/>
        <w:t>Sec.</w:t>
      </w:r>
      <w:r>
        <w:rPr>
          <w:rFonts w:ascii="Times New Roman" w:hAnsi="Times New Roman" w:cs="Times New Roman"/>
          <w:b/>
          <w:sz w:val="24"/>
          <w:szCs w:val="24"/>
        </w:rPr>
        <w:t xml:space="preserve"> </w:t>
      </w:r>
      <w:r w:rsidRPr="00937C3E">
        <w:rPr>
          <w:rFonts w:ascii="Times New Roman" w:hAnsi="Times New Roman" w:cs="Times New Roman"/>
          <w:b/>
          <w:sz w:val="24"/>
          <w:szCs w:val="24"/>
        </w:rPr>
        <w:t>VVVV-</w:t>
      </w:r>
      <w:r>
        <w:rPr>
          <w:rFonts w:ascii="Times New Roman" w:hAnsi="Times New Roman" w:cs="Times New Roman"/>
          <w:b/>
          <w:sz w:val="24"/>
          <w:szCs w:val="24"/>
        </w:rPr>
        <w:t>9</w:t>
      </w:r>
      <w:r w:rsidRPr="00937C3E">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sidRPr="00B914B8">
        <w:rPr>
          <w:rFonts w:ascii="Times New Roman" w:hAnsi="Times New Roman" w:cs="Times New Roman"/>
          <w:b/>
          <w:sz w:val="24"/>
          <w:szCs w:val="24"/>
          <w:u w:val="single"/>
        </w:rPr>
        <w:t>Application.</w:t>
      </w:r>
      <w:proofErr w:type="gramEnd"/>
      <w:r w:rsidRPr="00B914B8">
        <w:rPr>
          <w:rFonts w:ascii="Times New Roman" w:hAnsi="Times New Roman" w:cs="Times New Roman"/>
          <w:b/>
          <w:sz w:val="24"/>
          <w:szCs w:val="24"/>
          <w:u w:val="single"/>
        </w:rPr>
        <w:t xml:space="preserve"> </w:t>
      </w:r>
      <w:r w:rsidRPr="00B914B8">
        <w:rPr>
          <w:rFonts w:ascii="Times New Roman" w:hAnsi="Times New Roman" w:cs="Times New Roman"/>
          <w:sz w:val="24"/>
          <w:szCs w:val="24"/>
          <w:u w:val="single"/>
        </w:rPr>
        <w:t xml:space="preserve">Those sections of this Part that amend the Maine Revised Statutes Title 36 Section 1760, subsection 23-C, 25, 82 apply to sales occurring on or after October 1, 2013. The section of this Part that amends the Maine Revised Statutes, Title 36 Section 1760, </w:t>
      </w:r>
      <w:proofErr w:type="gramStart"/>
      <w:r w:rsidRPr="00B914B8">
        <w:rPr>
          <w:rFonts w:ascii="Times New Roman" w:hAnsi="Times New Roman" w:cs="Times New Roman"/>
          <w:sz w:val="24"/>
          <w:szCs w:val="24"/>
          <w:u w:val="single"/>
        </w:rPr>
        <w:t>subsection</w:t>
      </w:r>
      <w:proofErr w:type="gramEnd"/>
      <w:r w:rsidRPr="00B914B8">
        <w:rPr>
          <w:rFonts w:ascii="Times New Roman" w:hAnsi="Times New Roman" w:cs="Times New Roman"/>
          <w:sz w:val="24"/>
          <w:szCs w:val="24"/>
          <w:u w:val="single"/>
        </w:rPr>
        <w:t xml:space="preserve"> 45 applies to property first used in Maine on or after October 1, 2013.</w:t>
      </w:r>
    </w:p>
    <w:p w:rsidR="00404DD8" w:rsidRDefault="00404DD8" w:rsidP="00103199">
      <w:pPr>
        <w:widowControl/>
        <w:ind w:firstLine="720"/>
        <w:rPr>
          <w:rFonts w:ascii="Times New Roman" w:hAnsi="Times New Roman" w:cs="Times New Roman"/>
          <w:sz w:val="24"/>
          <w:szCs w:val="24"/>
        </w:rPr>
      </w:pPr>
    </w:p>
    <w:p w:rsidR="00404DD8" w:rsidRPr="00404DD8" w:rsidRDefault="00404DD8" w:rsidP="00404DD8">
      <w:pPr>
        <w:widowControl/>
        <w:spacing w:after="0"/>
        <w:ind w:firstLine="720"/>
        <w:jc w:val="center"/>
        <w:rPr>
          <w:rFonts w:ascii="Times New Roman" w:hAnsi="Times New Roman" w:cs="Times New Roman"/>
          <w:b/>
          <w:sz w:val="24"/>
          <w:szCs w:val="24"/>
        </w:rPr>
      </w:pPr>
      <w:r w:rsidRPr="00404DD8">
        <w:rPr>
          <w:rFonts w:ascii="Times New Roman" w:hAnsi="Times New Roman" w:cs="Times New Roman"/>
          <w:b/>
          <w:sz w:val="24"/>
          <w:szCs w:val="24"/>
        </w:rPr>
        <w:t>SUMMARY</w:t>
      </w:r>
    </w:p>
    <w:p w:rsidR="00404DD8" w:rsidRDefault="00404DD8" w:rsidP="00404DD8">
      <w:pPr>
        <w:widowControl/>
        <w:ind w:firstLine="720"/>
        <w:jc w:val="center"/>
        <w:rPr>
          <w:rFonts w:ascii="Times New Roman" w:hAnsi="Times New Roman" w:cs="Times New Roman"/>
          <w:b/>
          <w:sz w:val="24"/>
          <w:szCs w:val="24"/>
        </w:rPr>
      </w:pPr>
      <w:r w:rsidRPr="00404DD8">
        <w:rPr>
          <w:rFonts w:ascii="Times New Roman" w:hAnsi="Times New Roman" w:cs="Times New Roman"/>
          <w:b/>
          <w:sz w:val="24"/>
          <w:szCs w:val="24"/>
        </w:rPr>
        <w:t>PART VVVV</w:t>
      </w:r>
    </w:p>
    <w:p w:rsidR="00404DD8" w:rsidRPr="00404DD8" w:rsidRDefault="00404DD8" w:rsidP="00404DD8">
      <w:pPr>
        <w:widowControl/>
        <w:ind w:firstLine="720"/>
        <w:rPr>
          <w:rFonts w:ascii="Times New Roman" w:hAnsi="Times New Roman" w:cs="Times New Roman"/>
          <w:sz w:val="24"/>
          <w:szCs w:val="24"/>
        </w:rPr>
      </w:pPr>
      <w:r w:rsidRPr="00404DD8">
        <w:rPr>
          <w:rFonts w:ascii="Times New Roman" w:hAnsi="Times New Roman" w:cs="Times New Roman"/>
          <w:sz w:val="24"/>
          <w:szCs w:val="24"/>
        </w:rPr>
        <w:t xml:space="preserve">This Part repeals the provision that “sunsets” the sales tax exemption for aircraft and aircraft parts. </w:t>
      </w:r>
      <w:r>
        <w:rPr>
          <w:rFonts w:ascii="Times New Roman" w:hAnsi="Times New Roman" w:cs="Times New Roman"/>
          <w:sz w:val="24"/>
          <w:szCs w:val="24"/>
        </w:rPr>
        <w:t xml:space="preserve">This Part also enacts threshold language that establishes consistency among various use tax exemptions and provides that in most circumstances Maine </w:t>
      </w:r>
      <w:r w:rsidR="00CD18FB">
        <w:rPr>
          <w:rFonts w:ascii="Times New Roman" w:hAnsi="Times New Roman" w:cs="Times New Roman"/>
          <w:sz w:val="24"/>
          <w:szCs w:val="24"/>
        </w:rPr>
        <w:t>u</w:t>
      </w:r>
      <w:r>
        <w:rPr>
          <w:rFonts w:ascii="Times New Roman" w:hAnsi="Times New Roman" w:cs="Times New Roman"/>
          <w:sz w:val="24"/>
          <w:szCs w:val="24"/>
        </w:rPr>
        <w:t>se tax does not apply to tangible personal property brought into Maine by either a resident or a nonresident, when that property is not present in the State for more than 30 days during the 12 months follow</w:t>
      </w:r>
      <w:r w:rsidR="00CD18FB">
        <w:rPr>
          <w:rFonts w:ascii="Times New Roman" w:hAnsi="Times New Roman" w:cs="Times New Roman"/>
          <w:sz w:val="24"/>
          <w:szCs w:val="24"/>
        </w:rPr>
        <w:t>ing its purchase, exclusive of d</w:t>
      </w:r>
      <w:r>
        <w:rPr>
          <w:rFonts w:ascii="Times New Roman" w:hAnsi="Times New Roman" w:cs="Times New Roman"/>
          <w:sz w:val="24"/>
          <w:szCs w:val="24"/>
        </w:rPr>
        <w:t>ays that the property</w:t>
      </w:r>
      <w:r w:rsidR="004B3281">
        <w:rPr>
          <w:rFonts w:ascii="Times New Roman" w:hAnsi="Times New Roman" w:cs="Times New Roman"/>
          <w:sz w:val="24"/>
          <w:szCs w:val="24"/>
        </w:rPr>
        <w:t xml:space="preserve"> is located in Maine for storage, repair, alteration, refitting, reconstruction, overhaul or restoration. This Part also expands exemption for certain purchases of watercraft by nonresidents to remove use tax for less than 15 days use in some circumstances being taxed higher effective rate than 30 days or more of such use.</w:t>
      </w:r>
    </w:p>
    <w:p w:rsidR="00103199" w:rsidRPr="00404DD8" w:rsidRDefault="00103199">
      <w:pPr>
        <w:widowControl/>
        <w:rPr>
          <w:rFonts w:ascii="Times New Roman" w:hAnsi="Times New Roman" w:cs="Times New Roman"/>
          <w:sz w:val="24"/>
          <w:szCs w:val="24"/>
          <w:u w:val="single"/>
        </w:rPr>
      </w:pPr>
    </w:p>
    <w:p w:rsidR="004C630D" w:rsidRPr="00404DD8" w:rsidRDefault="004C630D">
      <w:pPr>
        <w:widowControl/>
        <w:rPr>
          <w:rFonts w:ascii="Times New Roman" w:hAnsi="Times New Roman" w:cs="Times New Roman"/>
          <w:sz w:val="24"/>
          <w:szCs w:val="24"/>
          <w:u w:val="single"/>
        </w:rPr>
      </w:pPr>
    </w:p>
    <w:p w:rsidR="004C630D" w:rsidRPr="00103199" w:rsidRDefault="004C630D">
      <w:pPr>
        <w:widowControl/>
        <w:rPr>
          <w:rFonts w:ascii="Times New Roman" w:hAnsi="Times New Roman" w:cs="Times New Roman"/>
          <w:sz w:val="24"/>
          <w:szCs w:val="24"/>
          <w:u w:val="single"/>
        </w:rPr>
      </w:pPr>
    </w:p>
    <w:p w:rsidR="004C630D" w:rsidRPr="00103199" w:rsidRDefault="004C630D">
      <w:pPr>
        <w:widowControl/>
        <w:rPr>
          <w:rFonts w:ascii="Times New Roman" w:hAnsi="Times New Roman" w:cs="Times New Roman"/>
          <w:sz w:val="24"/>
          <w:szCs w:val="24"/>
          <w:u w:val="single"/>
        </w:rPr>
      </w:pPr>
    </w:p>
    <w:p w:rsidR="004C630D" w:rsidRDefault="004C630D">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D3C74" w:rsidRDefault="00ED3C74">
      <w:pPr>
        <w:widowControl/>
        <w:rPr>
          <w:rFonts w:ascii="Times New Roman" w:hAnsi="Times New Roman" w:cs="Times New Roman"/>
          <w:sz w:val="24"/>
          <w:szCs w:val="24"/>
        </w:rPr>
      </w:pPr>
    </w:p>
    <w:p w:rsidR="00E70F93" w:rsidRDefault="00E70F93">
      <w:pPr>
        <w:widowControl/>
        <w:rPr>
          <w:rFonts w:ascii="Times New Roman" w:hAnsi="Times New Roman" w:cs="Times New Roman"/>
          <w:sz w:val="24"/>
          <w:szCs w:val="24"/>
        </w:rPr>
      </w:pPr>
    </w:p>
    <w:p w:rsidR="009D2656" w:rsidRPr="005F4AAF" w:rsidRDefault="009D2656" w:rsidP="009D2656">
      <w:pPr>
        <w:widowControl/>
        <w:rPr>
          <w:rFonts w:ascii="Times New Roman" w:eastAsia="Calibri" w:hAnsi="Times New Roman" w:cs="Times New Roman"/>
          <w:b/>
          <w:bCs/>
          <w:sz w:val="24"/>
          <w:szCs w:val="24"/>
        </w:rPr>
      </w:pPr>
      <w:r w:rsidRPr="005F4AAF">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5F4AAF">
        <w:rPr>
          <w:rFonts w:ascii="Times New Roman" w:eastAsia="Calibri" w:hAnsi="Times New Roman" w:cs="Times New Roman"/>
          <w:b/>
          <w:bCs/>
          <w:sz w:val="24"/>
          <w:szCs w:val="24"/>
        </w:rPr>
        <w:t xml:space="preserve"> by adding a new Part </w:t>
      </w:r>
      <w:r>
        <w:rPr>
          <w:rFonts w:ascii="Times New Roman" w:eastAsia="Calibri" w:hAnsi="Times New Roman" w:cs="Times New Roman"/>
          <w:b/>
          <w:bCs/>
          <w:sz w:val="24"/>
          <w:szCs w:val="24"/>
        </w:rPr>
        <w:t>WWWW</w:t>
      </w:r>
    </w:p>
    <w:p w:rsidR="00937C3E" w:rsidRDefault="00937C3E" w:rsidP="00937C3E">
      <w:pPr>
        <w:widowControl/>
        <w:jc w:val="center"/>
        <w:rPr>
          <w:rFonts w:ascii="Times New Roman" w:hAnsi="Times New Roman" w:cs="Times New Roman"/>
          <w:b/>
          <w:sz w:val="24"/>
          <w:szCs w:val="24"/>
        </w:rPr>
      </w:pPr>
    </w:p>
    <w:p w:rsidR="00937C3E" w:rsidRPr="00937C3E" w:rsidRDefault="00937C3E" w:rsidP="00937C3E">
      <w:pPr>
        <w:widowControl/>
        <w:jc w:val="center"/>
        <w:rPr>
          <w:rFonts w:ascii="Times New Roman" w:hAnsi="Times New Roman" w:cs="Times New Roman"/>
          <w:b/>
          <w:sz w:val="24"/>
          <w:szCs w:val="24"/>
        </w:rPr>
      </w:pPr>
      <w:r w:rsidRPr="00937C3E">
        <w:rPr>
          <w:rFonts w:ascii="Times New Roman" w:hAnsi="Times New Roman" w:cs="Times New Roman"/>
          <w:b/>
          <w:sz w:val="24"/>
          <w:szCs w:val="24"/>
        </w:rPr>
        <w:t>Part WWWW</w:t>
      </w:r>
    </w:p>
    <w:p w:rsidR="00937C3E" w:rsidRPr="00937C3E" w:rsidRDefault="00937C3E" w:rsidP="00937C3E">
      <w:pPr>
        <w:widowControl/>
        <w:ind w:firstLine="720"/>
        <w:rPr>
          <w:rFonts w:ascii="Times New Roman" w:hAnsi="Times New Roman" w:cs="Times New Roman"/>
          <w:sz w:val="24"/>
          <w:szCs w:val="24"/>
        </w:rPr>
      </w:pPr>
      <w:proofErr w:type="gramStart"/>
      <w:r w:rsidRPr="00937C3E">
        <w:rPr>
          <w:rFonts w:ascii="Times New Roman" w:eastAsia="Times New Roman" w:hAnsi="Times New Roman" w:cs="Times New Roman"/>
          <w:b/>
          <w:bCs/>
          <w:spacing w:val="1"/>
          <w:sz w:val="24"/>
          <w:szCs w:val="24"/>
        </w:rPr>
        <w:t>S</w:t>
      </w:r>
      <w:r w:rsidRPr="00937C3E">
        <w:rPr>
          <w:rFonts w:ascii="Times New Roman" w:eastAsia="Times New Roman" w:hAnsi="Times New Roman" w:cs="Times New Roman"/>
          <w:b/>
          <w:bCs/>
          <w:spacing w:val="-1"/>
          <w:sz w:val="24"/>
          <w:szCs w:val="24"/>
        </w:rPr>
        <w:t>ec</w:t>
      </w:r>
      <w:r w:rsidRPr="00937C3E">
        <w:rPr>
          <w:rFonts w:ascii="Times New Roman" w:eastAsia="Times New Roman" w:hAnsi="Times New Roman" w:cs="Times New Roman"/>
          <w:b/>
          <w:bCs/>
          <w:sz w:val="24"/>
          <w:szCs w:val="24"/>
        </w:rPr>
        <w:t>.</w:t>
      </w:r>
      <w:proofErr w:type="gramEnd"/>
      <w:r w:rsidRPr="00937C3E">
        <w:rPr>
          <w:rFonts w:ascii="Times New Roman" w:eastAsia="Times New Roman" w:hAnsi="Times New Roman" w:cs="Times New Roman"/>
          <w:b/>
          <w:bCs/>
          <w:sz w:val="24"/>
          <w:szCs w:val="24"/>
        </w:rPr>
        <w:t xml:space="preserve">  </w:t>
      </w:r>
      <w:proofErr w:type="gramStart"/>
      <w:r w:rsidRPr="00937C3E">
        <w:rPr>
          <w:rFonts w:ascii="Times New Roman" w:eastAsia="Times New Roman" w:hAnsi="Times New Roman" w:cs="Times New Roman"/>
          <w:b/>
          <w:bCs/>
          <w:sz w:val="24"/>
          <w:szCs w:val="24"/>
        </w:rPr>
        <w:t>WWWW-1.</w:t>
      </w:r>
      <w:proofErr w:type="gramEnd"/>
      <w:r w:rsidRPr="00937C3E">
        <w:rPr>
          <w:rFonts w:ascii="Times New Roman" w:eastAsia="Times New Roman" w:hAnsi="Times New Roman" w:cs="Times New Roman"/>
          <w:b/>
          <w:bCs/>
          <w:sz w:val="24"/>
          <w:szCs w:val="24"/>
        </w:rPr>
        <w:t xml:space="preserve">  36 </w:t>
      </w:r>
      <w:r w:rsidRPr="00937C3E">
        <w:rPr>
          <w:rFonts w:ascii="Times New Roman" w:eastAsia="Times New Roman" w:hAnsi="Times New Roman" w:cs="Times New Roman"/>
          <w:b/>
          <w:bCs/>
          <w:spacing w:val="-1"/>
          <w:sz w:val="24"/>
          <w:szCs w:val="24"/>
        </w:rPr>
        <w:t>M</w:t>
      </w:r>
      <w:r w:rsidRPr="00937C3E">
        <w:rPr>
          <w:rFonts w:ascii="Times New Roman" w:eastAsia="Times New Roman" w:hAnsi="Times New Roman" w:cs="Times New Roman"/>
          <w:b/>
          <w:bCs/>
          <w:sz w:val="24"/>
          <w:szCs w:val="24"/>
        </w:rPr>
        <w:t>R</w:t>
      </w:r>
      <w:r w:rsidRPr="00937C3E">
        <w:rPr>
          <w:rFonts w:ascii="Times New Roman" w:eastAsia="Times New Roman" w:hAnsi="Times New Roman" w:cs="Times New Roman"/>
          <w:b/>
          <w:bCs/>
          <w:spacing w:val="1"/>
          <w:sz w:val="24"/>
          <w:szCs w:val="24"/>
        </w:rPr>
        <w:t>S</w:t>
      </w:r>
      <w:r w:rsidRPr="00937C3E">
        <w:rPr>
          <w:rFonts w:ascii="Times New Roman" w:eastAsia="Times New Roman" w:hAnsi="Times New Roman" w:cs="Times New Roman"/>
          <w:b/>
          <w:bCs/>
          <w:sz w:val="24"/>
          <w:szCs w:val="24"/>
        </w:rPr>
        <w:t>A §</w:t>
      </w:r>
      <w:r w:rsidRPr="00937C3E">
        <w:rPr>
          <w:rFonts w:ascii="Times New Roman" w:eastAsia="Times New Roman" w:hAnsi="Times New Roman" w:cs="Times New Roman"/>
          <w:b/>
          <w:bCs/>
          <w:spacing w:val="2"/>
          <w:sz w:val="24"/>
          <w:szCs w:val="24"/>
        </w:rPr>
        <w:t xml:space="preserve">1758 </w:t>
      </w:r>
      <w:r w:rsidRPr="00937C3E">
        <w:rPr>
          <w:rFonts w:ascii="Times New Roman" w:eastAsia="Times New Roman" w:hAnsi="Times New Roman" w:cs="Times New Roman"/>
          <w:bCs/>
          <w:spacing w:val="2"/>
          <w:sz w:val="24"/>
          <w:szCs w:val="24"/>
        </w:rPr>
        <w:t>is amended to read:</w:t>
      </w:r>
    </w:p>
    <w:p w:rsidR="00937C3E" w:rsidRPr="00937C3E" w:rsidRDefault="00937C3E" w:rsidP="00937C3E">
      <w:pPr>
        <w:widowControl/>
        <w:ind w:firstLine="720"/>
        <w:rPr>
          <w:rFonts w:ascii="Times New Roman" w:hAnsi="Times New Roman" w:cs="Times New Roman"/>
          <w:sz w:val="24"/>
          <w:szCs w:val="24"/>
        </w:rPr>
      </w:pPr>
      <w:r w:rsidRPr="00937C3E">
        <w:rPr>
          <w:rFonts w:ascii="Times New Roman" w:hAnsi="Times New Roman" w:cs="Times New Roman"/>
          <w:sz w:val="24"/>
          <w:szCs w:val="24"/>
        </w:rPr>
        <w:t xml:space="preserve">1. Definition.  As used in this section, unless the context otherwise indicates, the term "rentals" includes any receipts derived from the use of property that is rented or leased. </w:t>
      </w:r>
    </w:p>
    <w:p w:rsidR="00937C3E" w:rsidRPr="00937C3E" w:rsidRDefault="00937C3E" w:rsidP="00937C3E">
      <w:pPr>
        <w:widowControl/>
        <w:ind w:firstLine="720"/>
        <w:rPr>
          <w:rFonts w:ascii="Times New Roman" w:hAnsi="Times New Roman" w:cs="Times New Roman"/>
          <w:sz w:val="24"/>
          <w:szCs w:val="24"/>
        </w:rPr>
      </w:pPr>
      <w:r w:rsidRPr="00937C3E">
        <w:rPr>
          <w:rFonts w:ascii="Times New Roman" w:hAnsi="Times New Roman" w:cs="Times New Roman"/>
          <w:sz w:val="24"/>
          <w:szCs w:val="24"/>
        </w:rPr>
        <w:t>2. Generally; tax imposed on rental payments.  This section governs the taxation of tangible personal property that is purchased for resale in this State, other than at casual sale, and upon which no sales tax has been paid pursuant to chapters 211 to 225 when the property</w:t>
      </w:r>
      <w:r w:rsidRPr="00937C3E">
        <w:rPr>
          <w:rFonts w:ascii="Times New Roman" w:hAnsi="Times New Roman" w:cs="Times New Roman"/>
          <w:sz w:val="24"/>
          <w:szCs w:val="24"/>
          <w:u w:val="single"/>
        </w:rPr>
        <w:t>, while being held in inventory for resale,</w:t>
      </w:r>
      <w:r w:rsidRPr="00937C3E">
        <w:rPr>
          <w:rFonts w:ascii="Times New Roman" w:hAnsi="Times New Roman" w:cs="Times New Roman"/>
          <w:sz w:val="24"/>
          <w:szCs w:val="24"/>
        </w:rPr>
        <w:t xml:space="preserve"> is rented or leased after purchase on an interim basis by the purchaser to another person prior to being sold. In lieu of the use tax otherwise imposed by section 1861, a tax is imposed at the same rate as that provided in the case of sales taxes by section 1811 upon all rentals received by the purchaser for the use of that property. </w:t>
      </w:r>
    </w:p>
    <w:p w:rsidR="00937C3E" w:rsidRPr="00937C3E" w:rsidRDefault="00937C3E" w:rsidP="00937C3E">
      <w:pPr>
        <w:widowControl/>
        <w:ind w:firstLine="720"/>
        <w:rPr>
          <w:rFonts w:ascii="Times New Roman" w:hAnsi="Times New Roman" w:cs="Times New Roman"/>
          <w:sz w:val="24"/>
          <w:szCs w:val="24"/>
        </w:rPr>
      </w:pPr>
      <w:r w:rsidRPr="00937C3E">
        <w:rPr>
          <w:rFonts w:ascii="Times New Roman" w:hAnsi="Times New Roman" w:cs="Times New Roman"/>
          <w:sz w:val="24"/>
          <w:szCs w:val="24"/>
        </w:rPr>
        <w:t xml:space="preserve">3. Exceptions.  The purchaser is liable for a use tax on the property based on the purchase price less the aggregate amount of tax paid pursuant to this section on the rentals received by the purchaser in the following circumstances: </w:t>
      </w:r>
    </w:p>
    <w:p w:rsidR="00937C3E" w:rsidRPr="00937C3E" w:rsidRDefault="00937C3E" w:rsidP="00937C3E">
      <w:pPr>
        <w:widowControl/>
        <w:ind w:left="720"/>
        <w:rPr>
          <w:rFonts w:ascii="Times New Roman" w:hAnsi="Times New Roman" w:cs="Times New Roman"/>
          <w:sz w:val="24"/>
          <w:szCs w:val="24"/>
        </w:rPr>
      </w:pPr>
      <w:r w:rsidRPr="00937C3E">
        <w:rPr>
          <w:rFonts w:ascii="Times New Roman" w:hAnsi="Times New Roman" w:cs="Times New Roman"/>
          <w:sz w:val="24"/>
          <w:szCs w:val="24"/>
        </w:rPr>
        <w:t xml:space="preserve">A. When the purchaser, after first renting tangible personal property purchased for resale, subsequently makes any use of that property other than as set forth in subsection 2; </w:t>
      </w:r>
      <w:r w:rsidRPr="00937C3E">
        <w:rPr>
          <w:rFonts w:ascii="Times New Roman" w:hAnsi="Times New Roman" w:cs="Times New Roman"/>
          <w:strike/>
          <w:sz w:val="24"/>
          <w:szCs w:val="24"/>
        </w:rPr>
        <w:t xml:space="preserve">or </w:t>
      </w:r>
    </w:p>
    <w:p w:rsidR="00937C3E" w:rsidRPr="00937C3E" w:rsidRDefault="00937C3E" w:rsidP="00937C3E">
      <w:pPr>
        <w:widowControl/>
        <w:ind w:left="720"/>
        <w:rPr>
          <w:rFonts w:ascii="Times New Roman" w:hAnsi="Times New Roman" w:cs="Times New Roman"/>
          <w:sz w:val="24"/>
          <w:szCs w:val="24"/>
          <w:u w:val="single"/>
        </w:rPr>
      </w:pPr>
      <w:r w:rsidRPr="00937C3E">
        <w:rPr>
          <w:rFonts w:ascii="Times New Roman" w:hAnsi="Times New Roman" w:cs="Times New Roman"/>
          <w:sz w:val="24"/>
          <w:szCs w:val="24"/>
        </w:rPr>
        <w:t xml:space="preserve">B. When the purchaser rents the property for a period of 12 months or more to any one </w:t>
      </w:r>
      <w:proofErr w:type="gramStart"/>
      <w:r w:rsidRPr="00937C3E">
        <w:rPr>
          <w:rFonts w:ascii="Times New Roman" w:hAnsi="Times New Roman" w:cs="Times New Roman"/>
          <w:sz w:val="24"/>
          <w:szCs w:val="24"/>
        </w:rPr>
        <w:t>person</w:t>
      </w:r>
      <w:r w:rsidRPr="00937C3E">
        <w:rPr>
          <w:rFonts w:ascii="Times New Roman" w:hAnsi="Times New Roman" w:cs="Times New Roman"/>
          <w:strike/>
          <w:sz w:val="24"/>
          <w:szCs w:val="24"/>
        </w:rPr>
        <w:t>.</w:t>
      </w:r>
      <w:r w:rsidRPr="00937C3E">
        <w:rPr>
          <w:rFonts w:ascii="Times New Roman" w:hAnsi="Times New Roman" w:cs="Times New Roman"/>
          <w:sz w:val="24"/>
          <w:szCs w:val="24"/>
          <w:u w:val="single"/>
        </w:rPr>
        <w:t>;</w:t>
      </w:r>
      <w:proofErr w:type="gramEnd"/>
      <w:r w:rsidRPr="00937C3E">
        <w:rPr>
          <w:rFonts w:ascii="Times New Roman" w:hAnsi="Times New Roman" w:cs="Times New Roman"/>
          <w:sz w:val="24"/>
          <w:szCs w:val="24"/>
          <w:u w:val="single"/>
        </w:rPr>
        <w:t xml:space="preserve"> or</w:t>
      </w:r>
    </w:p>
    <w:p w:rsidR="00937C3E" w:rsidRPr="00937C3E" w:rsidRDefault="00937C3E" w:rsidP="00937C3E">
      <w:pPr>
        <w:widowControl/>
        <w:ind w:left="720"/>
        <w:rPr>
          <w:rFonts w:ascii="Times New Roman" w:hAnsi="Times New Roman" w:cs="Times New Roman"/>
          <w:sz w:val="24"/>
          <w:szCs w:val="24"/>
        </w:rPr>
      </w:pPr>
      <w:r w:rsidRPr="00937C3E">
        <w:rPr>
          <w:rFonts w:ascii="Times New Roman" w:hAnsi="Times New Roman" w:cs="Times New Roman"/>
          <w:sz w:val="24"/>
          <w:szCs w:val="24"/>
          <w:u w:val="single"/>
        </w:rPr>
        <w:t>C. When the purchaser depreciates the property, or claims an expense for the property under section 179 of the Code, for federal income tax purposes.</w:t>
      </w:r>
      <w:r w:rsidRPr="00937C3E">
        <w:rPr>
          <w:rFonts w:ascii="Times New Roman" w:hAnsi="Times New Roman" w:cs="Times New Roman"/>
          <w:sz w:val="24"/>
          <w:szCs w:val="24"/>
        </w:rPr>
        <w:t xml:space="preserve">  </w:t>
      </w:r>
    </w:p>
    <w:p w:rsidR="00937C3E" w:rsidRPr="00937C3E" w:rsidRDefault="00937C3E" w:rsidP="00937C3E">
      <w:pPr>
        <w:widowControl/>
        <w:ind w:firstLine="720"/>
        <w:rPr>
          <w:rFonts w:ascii="Times New Roman" w:hAnsi="Times New Roman" w:cs="Times New Roman"/>
          <w:sz w:val="24"/>
          <w:szCs w:val="24"/>
        </w:rPr>
      </w:pPr>
      <w:r w:rsidRPr="00937C3E">
        <w:rPr>
          <w:rFonts w:ascii="Times New Roman" w:hAnsi="Times New Roman" w:cs="Times New Roman"/>
          <w:sz w:val="24"/>
          <w:szCs w:val="24"/>
        </w:rPr>
        <w:t>4. Other sections applicable.  The tax on rentals imposed by this section is subject to section 1812 and all other pertinent provisions of this Part and for the purposes of this Part is treated the same as the sales tax imposed by section 1811 with the lessor deemed to be the retailer, the lease payments deemed to be the sale price and the lessee deemed to be the purchaser and consumer.</w:t>
      </w:r>
    </w:p>
    <w:p w:rsidR="00287EC0" w:rsidRDefault="00287EC0" w:rsidP="00287EC0">
      <w:pPr>
        <w:widowControl/>
        <w:spacing w:after="0"/>
        <w:jc w:val="center"/>
        <w:rPr>
          <w:rFonts w:ascii="Times New Roman" w:hAnsi="Times New Roman" w:cs="Times New Roman"/>
          <w:b/>
          <w:sz w:val="24"/>
          <w:szCs w:val="24"/>
        </w:rPr>
      </w:pPr>
      <w:r>
        <w:rPr>
          <w:rFonts w:ascii="Times New Roman" w:hAnsi="Times New Roman" w:cs="Times New Roman"/>
          <w:b/>
          <w:sz w:val="24"/>
          <w:szCs w:val="24"/>
        </w:rPr>
        <w:t>SUMMARY</w:t>
      </w:r>
    </w:p>
    <w:p w:rsidR="00937C3E" w:rsidRPr="00937C3E" w:rsidRDefault="00937C3E" w:rsidP="00937C3E">
      <w:pPr>
        <w:widowControl/>
        <w:jc w:val="center"/>
        <w:rPr>
          <w:rFonts w:ascii="Times New Roman" w:hAnsi="Times New Roman" w:cs="Times New Roman"/>
          <w:b/>
          <w:sz w:val="24"/>
          <w:szCs w:val="24"/>
        </w:rPr>
      </w:pPr>
      <w:r w:rsidRPr="00937C3E">
        <w:rPr>
          <w:rFonts w:ascii="Times New Roman" w:hAnsi="Times New Roman" w:cs="Times New Roman"/>
          <w:b/>
          <w:sz w:val="24"/>
          <w:szCs w:val="24"/>
        </w:rPr>
        <w:t>Part WWWW</w:t>
      </w:r>
    </w:p>
    <w:p w:rsidR="00937C3E" w:rsidRPr="00937C3E" w:rsidRDefault="00937C3E" w:rsidP="00937C3E">
      <w:pPr>
        <w:widowControl/>
        <w:ind w:firstLine="720"/>
        <w:rPr>
          <w:rFonts w:ascii="Times New Roman" w:hAnsi="Times New Roman" w:cs="Times New Roman"/>
          <w:sz w:val="24"/>
          <w:szCs w:val="24"/>
        </w:rPr>
      </w:pPr>
      <w:r w:rsidRPr="00937C3E">
        <w:rPr>
          <w:rFonts w:ascii="Times New Roman" w:hAnsi="Times New Roman" w:cs="Times New Roman"/>
          <w:sz w:val="24"/>
          <w:szCs w:val="24"/>
        </w:rPr>
        <w:t>This Part amends  Maine  law to clarify that when  tangible personal  property  is purchased for resale and then rented  to consumers on an interim  basis, use tax is incurred  when  the owner depreciates  the property  for federal  income  tax purposes  or claims an expense  for the property under section 179 of the Internal Revenue Code, consistent with the longstanding administrative position of the Bureau of Revenue Services.</w:t>
      </w:r>
    </w:p>
    <w:p w:rsidR="009D2656" w:rsidRDefault="009D2656" w:rsidP="00937C3E">
      <w:pPr>
        <w:widowControl/>
        <w:ind w:firstLine="720"/>
        <w:rPr>
          <w:rFonts w:ascii="Times New Roman" w:hAnsi="Times New Roman" w:cs="Times New Roman"/>
          <w:b/>
          <w:sz w:val="24"/>
          <w:szCs w:val="24"/>
        </w:rPr>
      </w:pPr>
    </w:p>
    <w:p w:rsidR="004C630D" w:rsidRDefault="004C630D" w:rsidP="009D2656">
      <w:pPr>
        <w:widowControl/>
        <w:ind w:firstLine="720"/>
        <w:jc w:val="center"/>
        <w:rPr>
          <w:rFonts w:ascii="Times New Roman" w:hAnsi="Times New Roman" w:cs="Times New Roman"/>
          <w:b/>
          <w:sz w:val="24"/>
          <w:szCs w:val="24"/>
        </w:rPr>
      </w:pPr>
    </w:p>
    <w:p w:rsidR="00A93274" w:rsidRDefault="00A93274" w:rsidP="00AF5F06">
      <w:pPr>
        <w:widowControl/>
        <w:spacing w:after="0" w:line="240" w:lineRule="auto"/>
        <w:jc w:val="center"/>
        <w:rPr>
          <w:rFonts w:ascii="Times New Roman" w:eastAsiaTheme="minorEastAsia" w:hAnsi="Times New Roman" w:cs="Times New Roman"/>
          <w:b/>
          <w:sz w:val="24"/>
          <w:szCs w:val="24"/>
        </w:rPr>
      </w:pPr>
    </w:p>
    <w:p w:rsidR="00A93274" w:rsidRPr="005F4AAF" w:rsidRDefault="00A93274" w:rsidP="00A93274">
      <w:pPr>
        <w:widowControl/>
        <w:rPr>
          <w:rFonts w:ascii="Times New Roman" w:eastAsia="Calibri" w:hAnsi="Times New Roman" w:cs="Times New Roman"/>
          <w:b/>
          <w:bCs/>
          <w:sz w:val="24"/>
          <w:szCs w:val="24"/>
        </w:rPr>
      </w:pPr>
      <w:r w:rsidRPr="005F4AAF">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5F4AAF">
        <w:rPr>
          <w:rFonts w:ascii="Times New Roman" w:eastAsia="Calibri" w:hAnsi="Times New Roman" w:cs="Times New Roman"/>
          <w:b/>
          <w:bCs/>
          <w:sz w:val="24"/>
          <w:szCs w:val="24"/>
        </w:rPr>
        <w:t xml:space="preserve"> by adding a new Part </w:t>
      </w:r>
      <w:r w:rsidR="0044161C">
        <w:rPr>
          <w:rFonts w:ascii="Times New Roman" w:eastAsia="Calibri" w:hAnsi="Times New Roman" w:cs="Times New Roman"/>
          <w:b/>
          <w:bCs/>
          <w:sz w:val="24"/>
          <w:szCs w:val="24"/>
        </w:rPr>
        <w:t>XXXX</w:t>
      </w:r>
    </w:p>
    <w:p w:rsidR="00A93274" w:rsidRDefault="00A93274" w:rsidP="00AF5F06">
      <w:pPr>
        <w:widowControl/>
        <w:spacing w:after="0" w:line="240" w:lineRule="auto"/>
        <w:jc w:val="center"/>
        <w:rPr>
          <w:rFonts w:ascii="Times New Roman" w:eastAsiaTheme="minorEastAsia" w:hAnsi="Times New Roman" w:cs="Times New Roman"/>
          <w:b/>
          <w:sz w:val="24"/>
          <w:szCs w:val="24"/>
        </w:rPr>
      </w:pPr>
    </w:p>
    <w:p w:rsidR="00AF5F06" w:rsidRPr="00AF5F06" w:rsidRDefault="00AF5F06" w:rsidP="00AF5F06">
      <w:pPr>
        <w:widowControl/>
        <w:spacing w:after="0" w:line="240" w:lineRule="auto"/>
        <w:jc w:val="center"/>
        <w:rPr>
          <w:rFonts w:ascii="Times New Roman" w:eastAsiaTheme="minorEastAsia" w:hAnsi="Times New Roman" w:cs="Times New Roman"/>
          <w:b/>
          <w:sz w:val="24"/>
          <w:szCs w:val="24"/>
        </w:rPr>
      </w:pPr>
      <w:r w:rsidRPr="00AF5F06">
        <w:rPr>
          <w:rFonts w:ascii="Times New Roman" w:eastAsiaTheme="minorEastAsia" w:hAnsi="Times New Roman" w:cs="Times New Roman"/>
          <w:b/>
          <w:sz w:val="24"/>
          <w:szCs w:val="24"/>
        </w:rPr>
        <w:t xml:space="preserve">PART </w:t>
      </w:r>
      <w:r w:rsidR="0044161C">
        <w:rPr>
          <w:rFonts w:ascii="Times New Roman" w:eastAsiaTheme="minorEastAsia" w:hAnsi="Times New Roman" w:cs="Times New Roman"/>
          <w:b/>
          <w:sz w:val="24"/>
          <w:szCs w:val="24"/>
        </w:rPr>
        <w:t>XXXX</w:t>
      </w:r>
    </w:p>
    <w:p w:rsidR="00AF5F06" w:rsidRPr="00AF5F06" w:rsidRDefault="00AF5F06" w:rsidP="00AF5F06">
      <w:pPr>
        <w:widowControl/>
        <w:spacing w:after="0" w:line="240" w:lineRule="auto"/>
        <w:jc w:val="center"/>
        <w:rPr>
          <w:rFonts w:ascii="Times New Roman" w:eastAsiaTheme="minorEastAsia" w:hAnsi="Times New Roman" w:cs="Times New Roman"/>
          <w:b/>
          <w:sz w:val="24"/>
          <w:szCs w:val="24"/>
        </w:rPr>
      </w:pPr>
    </w:p>
    <w:p w:rsidR="00AF5F06" w:rsidRPr="00AF5F06" w:rsidRDefault="00AF5F06" w:rsidP="00AF5F06">
      <w:pPr>
        <w:widowControl/>
        <w:spacing w:after="0" w:line="240" w:lineRule="auto"/>
        <w:jc w:val="center"/>
        <w:rPr>
          <w:rFonts w:ascii="Times New Roman" w:eastAsiaTheme="minorEastAsia" w:hAnsi="Times New Roman" w:cs="Times New Roman"/>
          <w:b/>
          <w:sz w:val="24"/>
          <w:szCs w:val="24"/>
        </w:rPr>
      </w:pPr>
    </w:p>
    <w:p w:rsidR="00AF5F06" w:rsidRPr="00AF5F06" w:rsidRDefault="00AF5F06" w:rsidP="00AF5F06">
      <w:pPr>
        <w:widowControl/>
        <w:spacing w:after="0" w:line="240" w:lineRule="auto"/>
        <w:ind w:firstLine="720"/>
        <w:rPr>
          <w:rFonts w:ascii="Times New Roman" w:eastAsiaTheme="minorEastAsia" w:hAnsi="Times New Roman" w:cs="Times New Roman"/>
          <w:sz w:val="24"/>
          <w:szCs w:val="24"/>
        </w:rPr>
      </w:pPr>
      <w:proofErr w:type="gramStart"/>
      <w:r w:rsidRPr="00AF5F06">
        <w:rPr>
          <w:rFonts w:ascii="Times New Roman" w:eastAsiaTheme="minorEastAsia" w:hAnsi="Times New Roman" w:cs="Times New Roman"/>
          <w:b/>
          <w:sz w:val="24"/>
          <w:szCs w:val="24"/>
        </w:rPr>
        <w:t>Sec.</w:t>
      </w:r>
      <w:r w:rsidR="0044161C">
        <w:rPr>
          <w:rFonts w:ascii="Times New Roman" w:eastAsiaTheme="minorEastAsia" w:hAnsi="Times New Roman" w:cs="Times New Roman"/>
          <w:b/>
          <w:sz w:val="24"/>
          <w:szCs w:val="24"/>
        </w:rPr>
        <w:t xml:space="preserve"> XXXX-</w:t>
      </w:r>
      <w:r w:rsidRPr="00AF5F06">
        <w:rPr>
          <w:rFonts w:ascii="Times New Roman" w:eastAsiaTheme="minorEastAsia" w:hAnsi="Times New Roman" w:cs="Times New Roman"/>
          <w:b/>
          <w:sz w:val="24"/>
          <w:szCs w:val="24"/>
        </w:rPr>
        <w:t>1.</w:t>
      </w:r>
      <w:proofErr w:type="gramEnd"/>
      <w:r w:rsidRPr="00AF5F06">
        <w:rPr>
          <w:rFonts w:ascii="Times New Roman" w:eastAsiaTheme="minorEastAsia" w:hAnsi="Times New Roman" w:cs="Times New Roman"/>
          <w:b/>
          <w:sz w:val="24"/>
          <w:szCs w:val="24"/>
        </w:rPr>
        <w:t xml:space="preserve">  28-A MRSA §1652</w:t>
      </w:r>
      <w:r w:rsidRPr="00AF5F06">
        <w:rPr>
          <w:rFonts w:ascii="Times New Roman" w:eastAsiaTheme="minorEastAsia" w:hAnsi="Times New Roman" w:cs="Times New Roman"/>
          <w:sz w:val="24"/>
          <w:szCs w:val="24"/>
        </w:rPr>
        <w:t>, as amended by PL 2011, c. 629, §36, is further amended to read:</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1.</w:t>
      </w:r>
      <w:r w:rsidRPr="00AF5F06">
        <w:rPr>
          <w:rFonts w:ascii="Times New Roman" w:eastAsiaTheme="minorEastAsia" w:hAnsi="Times New Roman" w:cs="Times New Roman"/>
          <w:sz w:val="24"/>
          <w:szCs w:val="24"/>
        </w:rPr>
        <w:tab/>
      </w:r>
      <w:r w:rsidRPr="00AF5F06">
        <w:rPr>
          <w:rFonts w:ascii="Times New Roman" w:eastAsiaTheme="minorEastAsia" w:hAnsi="Times New Roman" w:cs="Times New Roman"/>
          <w:b/>
          <w:sz w:val="24"/>
          <w:szCs w:val="24"/>
        </w:rPr>
        <w:t>Excise tax on malt liquor.</w:t>
      </w:r>
      <w:r w:rsidRPr="00AF5F06">
        <w:rPr>
          <w:rFonts w:ascii="Times New Roman" w:eastAsiaTheme="minorEastAsia" w:hAnsi="Times New Roman" w:cs="Times New Roman"/>
          <w:sz w:val="24"/>
          <w:szCs w:val="24"/>
        </w:rPr>
        <w:t xml:space="preserve">  An excise tax is imposed on the privilege of manufacturing and selling malt liquor in the State. The Maine manufacturer or importing wholesale licensee shall pay an excise tax of </w:t>
      </w:r>
      <w:r w:rsidRPr="00AF5F06">
        <w:rPr>
          <w:rFonts w:ascii="Times New Roman" w:eastAsiaTheme="minorEastAsia" w:hAnsi="Times New Roman" w:cs="Times New Roman"/>
          <w:strike/>
          <w:sz w:val="24"/>
          <w:szCs w:val="24"/>
        </w:rPr>
        <w:t>25</w:t>
      </w:r>
      <w:r w:rsidRPr="00AF5F06">
        <w:rPr>
          <w:rFonts w:ascii="Times New Roman" w:eastAsiaTheme="minorEastAsia" w:hAnsi="Times New Roman" w:cs="Times New Roman"/>
          <w:sz w:val="24"/>
          <w:szCs w:val="24"/>
          <w:u w:val="single"/>
        </w:rPr>
        <w:t>35</w:t>
      </w:r>
      <w:r w:rsidRPr="00AF5F06">
        <w:rPr>
          <w:rFonts w:ascii="Times New Roman" w:eastAsiaTheme="minorEastAsia" w:hAnsi="Times New Roman" w:cs="Times New Roman"/>
          <w:sz w:val="24"/>
          <w:szCs w:val="24"/>
        </w:rPr>
        <w:t>¢ per gallon on all malt liquor sold in the State.</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1-A.</w:t>
      </w:r>
      <w:r w:rsidRPr="00AF5F06">
        <w:rPr>
          <w:rFonts w:ascii="Times New Roman" w:eastAsiaTheme="minorEastAsia" w:hAnsi="Times New Roman" w:cs="Times New Roman"/>
          <w:b/>
          <w:sz w:val="24"/>
          <w:szCs w:val="24"/>
        </w:rPr>
        <w:tab/>
        <w:t>Excise tax on low-alcohol spirits products and fortified wines.</w:t>
      </w:r>
      <w:r w:rsidRPr="00AF5F06">
        <w:rPr>
          <w:rFonts w:ascii="Times New Roman" w:eastAsiaTheme="minorEastAsia" w:hAnsi="Times New Roman" w:cs="Times New Roman"/>
          <w:sz w:val="24"/>
          <w:szCs w:val="24"/>
        </w:rPr>
        <w:t xml:space="preserve">  An excise tax is imposed on the privilege of manufacturing and selling low-alcohol spirits products and fortified wines in the State. The Maine manufacturer or importing wholesale licensee shall pay an excise tax of $</w:t>
      </w:r>
      <w:r w:rsidRPr="00AF5F06">
        <w:rPr>
          <w:rFonts w:ascii="Times New Roman" w:eastAsiaTheme="minorEastAsia" w:hAnsi="Times New Roman" w:cs="Times New Roman"/>
          <w:strike/>
          <w:sz w:val="24"/>
          <w:szCs w:val="24"/>
        </w:rPr>
        <w:t>1</w:t>
      </w:r>
      <w:r w:rsidRPr="00AF5F06">
        <w:rPr>
          <w:rFonts w:ascii="Times New Roman" w:eastAsiaTheme="minorEastAsia" w:hAnsi="Times New Roman" w:cs="Times New Roman"/>
          <w:sz w:val="24"/>
          <w:szCs w:val="24"/>
          <w:u w:val="single"/>
        </w:rPr>
        <w:t>1.24</w:t>
      </w:r>
      <w:r w:rsidRPr="00AF5F06">
        <w:rPr>
          <w:rFonts w:ascii="Times New Roman" w:eastAsiaTheme="minorEastAsia" w:hAnsi="Times New Roman" w:cs="Times New Roman"/>
          <w:sz w:val="24"/>
          <w:szCs w:val="24"/>
        </w:rPr>
        <w:t xml:space="preserve"> per gallon on all low-alcohol spirits products and fortified wines manufactured in or imported into the State.</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2.</w:t>
      </w:r>
      <w:r w:rsidRPr="00AF5F06">
        <w:rPr>
          <w:rFonts w:ascii="Times New Roman" w:eastAsiaTheme="minorEastAsia" w:hAnsi="Times New Roman" w:cs="Times New Roman"/>
          <w:b/>
          <w:sz w:val="24"/>
          <w:szCs w:val="24"/>
        </w:rPr>
        <w:tab/>
        <w:t>Excise tax on wine; hard cider.</w:t>
      </w:r>
      <w:r w:rsidRPr="00AF5F06">
        <w:rPr>
          <w:rFonts w:ascii="Times New Roman" w:eastAsiaTheme="minorEastAsia" w:hAnsi="Times New Roman" w:cs="Times New Roman"/>
          <w:sz w:val="24"/>
          <w:szCs w:val="24"/>
        </w:rPr>
        <w:t xml:space="preserve">  An excise tax is imposed on the privilege of manufacturing and selling wine in the State. The Maine manufacturer or importing wholesale licensee shall pay an excise tax of </w:t>
      </w:r>
      <w:r w:rsidRPr="00AF5F06">
        <w:rPr>
          <w:rFonts w:ascii="Times New Roman" w:eastAsiaTheme="minorEastAsia" w:hAnsi="Times New Roman" w:cs="Times New Roman"/>
          <w:strike/>
          <w:sz w:val="24"/>
          <w:szCs w:val="24"/>
        </w:rPr>
        <w:t>30</w:t>
      </w:r>
      <w:r w:rsidRPr="00AF5F06">
        <w:rPr>
          <w:rFonts w:ascii="Times New Roman" w:eastAsiaTheme="minorEastAsia" w:hAnsi="Times New Roman" w:cs="Times New Roman"/>
          <w:sz w:val="24"/>
          <w:szCs w:val="24"/>
          <w:u w:val="single"/>
        </w:rPr>
        <w:t>60</w:t>
      </w:r>
      <w:r w:rsidRPr="00AF5F06">
        <w:rPr>
          <w:rFonts w:ascii="Times New Roman" w:eastAsiaTheme="minorEastAsia" w:hAnsi="Times New Roman" w:cs="Times New Roman"/>
          <w:sz w:val="24"/>
          <w:szCs w:val="24"/>
        </w:rPr>
        <w:t>¢ per gallon on all wine other than sparkling wine manufactured in or imported into the State, $</w:t>
      </w:r>
      <w:r w:rsidRPr="00AF5F06">
        <w:rPr>
          <w:rFonts w:ascii="Times New Roman" w:eastAsiaTheme="minorEastAsia" w:hAnsi="Times New Roman" w:cs="Times New Roman"/>
          <w:strike/>
          <w:sz w:val="24"/>
          <w:szCs w:val="24"/>
        </w:rPr>
        <w:t>1</w:t>
      </w:r>
      <w:r w:rsidRPr="00AF5F06">
        <w:rPr>
          <w:rFonts w:ascii="Times New Roman" w:eastAsiaTheme="minorEastAsia" w:hAnsi="Times New Roman" w:cs="Times New Roman"/>
          <w:sz w:val="24"/>
          <w:szCs w:val="24"/>
          <w:u w:val="single"/>
        </w:rPr>
        <w:t>1.24</w:t>
      </w:r>
      <w:r w:rsidRPr="00AF5F06">
        <w:rPr>
          <w:rFonts w:ascii="Times New Roman" w:eastAsiaTheme="minorEastAsia" w:hAnsi="Times New Roman" w:cs="Times New Roman"/>
          <w:sz w:val="24"/>
          <w:szCs w:val="24"/>
        </w:rPr>
        <w:t xml:space="preserve"> per gallon on all sparkling wine manufactured in or imported into the State and </w:t>
      </w:r>
      <w:r w:rsidRPr="00AF5F06">
        <w:rPr>
          <w:rFonts w:ascii="Times New Roman" w:eastAsiaTheme="minorEastAsia" w:hAnsi="Times New Roman" w:cs="Times New Roman"/>
          <w:strike/>
          <w:sz w:val="24"/>
          <w:szCs w:val="24"/>
        </w:rPr>
        <w:t>25</w:t>
      </w:r>
      <w:r w:rsidRPr="00AF5F06">
        <w:rPr>
          <w:rFonts w:ascii="Times New Roman" w:eastAsiaTheme="minorEastAsia" w:hAnsi="Times New Roman" w:cs="Times New Roman"/>
          <w:sz w:val="24"/>
          <w:szCs w:val="24"/>
          <w:u w:val="single"/>
        </w:rPr>
        <w:t>35</w:t>
      </w:r>
      <w:r w:rsidRPr="00AF5F06">
        <w:rPr>
          <w:rFonts w:ascii="Times New Roman" w:eastAsiaTheme="minorEastAsia" w:hAnsi="Times New Roman" w:cs="Times New Roman"/>
          <w:sz w:val="24"/>
          <w:szCs w:val="24"/>
        </w:rPr>
        <w:t>¢ per gallon on all hard cider manufactured in or imported into the State.</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proofErr w:type="gramStart"/>
      <w:r w:rsidRPr="00AF5F06">
        <w:rPr>
          <w:rFonts w:ascii="Times New Roman" w:eastAsiaTheme="minorEastAsia" w:hAnsi="Times New Roman" w:cs="Times New Roman"/>
          <w:b/>
          <w:sz w:val="24"/>
          <w:szCs w:val="24"/>
        </w:rPr>
        <w:t>2-A.</w:t>
      </w:r>
      <w:r w:rsidRPr="00AF5F06">
        <w:rPr>
          <w:rFonts w:ascii="Times New Roman" w:eastAsiaTheme="minorEastAsia" w:hAnsi="Times New Roman" w:cs="Times New Roman"/>
          <w:b/>
          <w:sz w:val="24"/>
          <w:szCs w:val="24"/>
        </w:rPr>
        <w:tab/>
        <w:t>Payment due.</w:t>
      </w:r>
      <w:proofErr w:type="gramEnd"/>
      <w:r w:rsidRPr="00AF5F06">
        <w:rPr>
          <w:rFonts w:ascii="Times New Roman" w:eastAsiaTheme="minorEastAsia" w:hAnsi="Times New Roman" w:cs="Times New Roman"/>
          <w:sz w:val="24"/>
          <w:szCs w:val="24"/>
        </w:rPr>
        <w:t xml:space="preserve">  On the 15th day of each month, every brewery and winery shall pay the excise taxes and premium due on malt liquor and wine that that brewery or winery removed from areas required to be bonded by the Federal Government.</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proofErr w:type="gramStart"/>
      <w:r w:rsidRPr="00AF5F06">
        <w:rPr>
          <w:rFonts w:ascii="Times New Roman" w:eastAsiaTheme="minorEastAsia" w:hAnsi="Times New Roman" w:cs="Times New Roman"/>
          <w:b/>
          <w:sz w:val="24"/>
          <w:szCs w:val="24"/>
        </w:rPr>
        <w:t>2-B.</w:t>
      </w:r>
      <w:r w:rsidRPr="00AF5F06">
        <w:rPr>
          <w:rFonts w:ascii="Times New Roman" w:eastAsiaTheme="minorEastAsia" w:hAnsi="Times New Roman" w:cs="Times New Roman"/>
          <w:b/>
          <w:sz w:val="24"/>
          <w:szCs w:val="24"/>
        </w:rPr>
        <w:tab/>
        <w:t>Failure to make payments.</w:t>
      </w:r>
      <w:proofErr w:type="gramEnd"/>
      <w:r w:rsidRPr="00AF5F06">
        <w:rPr>
          <w:rFonts w:ascii="Times New Roman" w:eastAsiaTheme="minorEastAsia" w:hAnsi="Times New Roman" w:cs="Times New Roman"/>
          <w:sz w:val="24"/>
          <w:szCs w:val="24"/>
        </w:rPr>
        <w:t xml:space="preserve">  If a winery or brewery that has not filed an excise tax surety bond fails to make tax payments as required by this section, the bureau may immediately take back its license issued pursuant to section 1355-A, having the effect of voiding the license.</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3.</w:t>
      </w:r>
      <w:r w:rsidRPr="00AF5F06">
        <w:rPr>
          <w:rFonts w:ascii="Times New Roman" w:eastAsiaTheme="minorEastAsia" w:hAnsi="Times New Roman" w:cs="Times New Roman"/>
          <w:b/>
          <w:sz w:val="24"/>
          <w:szCs w:val="24"/>
        </w:rPr>
        <w:tab/>
        <w:t>General Fund.</w:t>
      </w:r>
      <w:r w:rsidRPr="00AF5F06">
        <w:rPr>
          <w:rFonts w:ascii="Times New Roman" w:eastAsiaTheme="minorEastAsia" w:hAnsi="Times New Roman" w:cs="Times New Roman"/>
          <w:sz w:val="24"/>
          <w:szCs w:val="24"/>
        </w:rPr>
        <w:t xml:space="preserve">  The bureau shall immediately deposit all money received under this section to be credited to the General Fund.</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4.</w:t>
      </w:r>
      <w:r w:rsidRPr="00AF5F06">
        <w:rPr>
          <w:rFonts w:ascii="Times New Roman" w:eastAsiaTheme="minorEastAsia" w:hAnsi="Times New Roman" w:cs="Times New Roman"/>
          <w:b/>
          <w:sz w:val="24"/>
          <w:szCs w:val="24"/>
        </w:rPr>
        <w:tab/>
        <w:t>Excise tax accounts and adjustments.</w:t>
      </w:r>
      <w:r w:rsidRPr="00AF5F06">
        <w:rPr>
          <w:rFonts w:ascii="Times New Roman" w:eastAsiaTheme="minorEastAsia" w:hAnsi="Times New Roman" w:cs="Times New Roman"/>
          <w:sz w:val="24"/>
          <w:szCs w:val="24"/>
        </w:rPr>
        <w:t xml:space="preserve">  The bureau shall open an excise tax account with all manufacturers, wholesale licensees and certificate of approval holders and make the following adjustments when appropriate.</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left="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A.</w:t>
      </w:r>
      <w:r w:rsidRPr="00AF5F06">
        <w:rPr>
          <w:rFonts w:ascii="Times New Roman" w:eastAsiaTheme="minorEastAsia" w:hAnsi="Times New Roman" w:cs="Times New Roman"/>
          <w:b/>
          <w:sz w:val="24"/>
          <w:szCs w:val="24"/>
        </w:rPr>
        <w:tab/>
      </w:r>
      <w:r w:rsidRPr="00AF5F06">
        <w:rPr>
          <w:rFonts w:ascii="Times New Roman" w:eastAsiaTheme="minorEastAsia" w:hAnsi="Times New Roman" w:cs="Times New Roman"/>
          <w:sz w:val="24"/>
          <w:szCs w:val="24"/>
        </w:rPr>
        <w:t>The bureau may grant credits and make tax adjustments that it determines the wholesale licensee or certificate of approval holder is entitled to upon the filing of affidavits in the form prescribed by the bureau.</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left="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B.</w:t>
      </w:r>
      <w:r w:rsidRPr="00AF5F06">
        <w:rPr>
          <w:rFonts w:ascii="Times New Roman" w:eastAsiaTheme="minorEastAsia" w:hAnsi="Times New Roman" w:cs="Times New Roman"/>
          <w:b/>
          <w:sz w:val="24"/>
          <w:szCs w:val="24"/>
        </w:rPr>
        <w:tab/>
      </w:r>
      <w:r w:rsidRPr="00AF5F06">
        <w:rPr>
          <w:rFonts w:ascii="Times New Roman" w:eastAsiaTheme="minorEastAsia" w:hAnsi="Times New Roman" w:cs="Times New Roman"/>
          <w:sz w:val="24"/>
          <w:szCs w:val="24"/>
        </w:rPr>
        <w:t xml:space="preserve">The bureau shall refund all excise tax </w:t>
      </w:r>
      <w:r w:rsidRPr="00AF5F06">
        <w:rPr>
          <w:rFonts w:ascii="Times New Roman" w:eastAsiaTheme="minorEastAsia" w:hAnsi="Times New Roman" w:cs="Times New Roman"/>
          <w:strike/>
          <w:sz w:val="24"/>
          <w:szCs w:val="24"/>
        </w:rPr>
        <w:t>and premium</w:t>
      </w:r>
      <w:r w:rsidRPr="00AF5F06">
        <w:rPr>
          <w:rFonts w:ascii="Times New Roman" w:eastAsiaTheme="minorEastAsia" w:hAnsi="Times New Roman" w:cs="Times New Roman"/>
          <w:sz w:val="24"/>
          <w:szCs w:val="24"/>
        </w:rPr>
        <w:t xml:space="preserve"> paid by the wholesale licensee or certificate of approval holder on all malt liquor or wine caused to be destroyed by a supplier </w:t>
      </w:r>
      <w:r w:rsidRPr="00AF5F06">
        <w:rPr>
          <w:rFonts w:ascii="Times New Roman" w:eastAsiaTheme="minorEastAsia" w:hAnsi="Times New Roman" w:cs="Times New Roman"/>
          <w:sz w:val="24"/>
          <w:szCs w:val="24"/>
        </w:rPr>
        <w:lastRenderedPageBreak/>
        <w:t>as long as the quantity and size are verified by the bureau and the destruction is witnessed by an authorized representative of the bureau.</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left="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C.</w:t>
      </w:r>
      <w:r w:rsidRPr="00AF5F06">
        <w:rPr>
          <w:rFonts w:ascii="Times New Roman" w:eastAsiaTheme="minorEastAsia" w:hAnsi="Times New Roman" w:cs="Times New Roman"/>
          <w:b/>
          <w:sz w:val="24"/>
          <w:szCs w:val="24"/>
        </w:rPr>
        <w:tab/>
      </w:r>
      <w:r w:rsidRPr="00AF5F06">
        <w:rPr>
          <w:rFonts w:ascii="Times New Roman" w:eastAsiaTheme="minorEastAsia" w:hAnsi="Times New Roman" w:cs="Times New Roman"/>
          <w:sz w:val="24"/>
          <w:szCs w:val="24"/>
        </w:rPr>
        <w:t xml:space="preserve">If a wholesale licensee's inventories are destroyed by fire, flood or other natural disaster, the bureau may refund the excise tax </w:t>
      </w:r>
      <w:r w:rsidRPr="00AF5F06">
        <w:rPr>
          <w:rFonts w:ascii="Times New Roman" w:eastAsiaTheme="minorEastAsia" w:hAnsi="Times New Roman" w:cs="Times New Roman"/>
          <w:strike/>
          <w:sz w:val="24"/>
          <w:szCs w:val="24"/>
        </w:rPr>
        <w:t xml:space="preserve">and premium </w:t>
      </w:r>
      <w:r w:rsidRPr="00AF5F06">
        <w:rPr>
          <w:rFonts w:ascii="Times New Roman" w:eastAsiaTheme="minorEastAsia" w:hAnsi="Times New Roman" w:cs="Times New Roman"/>
          <w:sz w:val="24"/>
          <w:szCs w:val="24"/>
        </w:rPr>
        <w:t>on the wholesale licensee's inventories.</w:t>
      </w:r>
    </w:p>
    <w:p w:rsidR="00AF5F06" w:rsidRPr="00AF5F06" w:rsidRDefault="00AF5F06" w:rsidP="00AF5F06">
      <w:pPr>
        <w:widowControl/>
        <w:spacing w:after="0" w:line="240" w:lineRule="auto"/>
        <w:ind w:left="720"/>
        <w:jc w:val="both"/>
        <w:rPr>
          <w:rFonts w:ascii="Times New Roman" w:eastAsiaTheme="minorEastAsia" w:hAnsi="Times New Roman" w:cs="Times New Roman"/>
          <w:sz w:val="24"/>
          <w:szCs w:val="24"/>
        </w:rPr>
      </w:pPr>
    </w:p>
    <w:p w:rsidR="00AF5F06" w:rsidRPr="00AF5F06" w:rsidRDefault="00AF5F06" w:rsidP="00AF5F06">
      <w:pPr>
        <w:widowControl/>
        <w:spacing w:after="0" w:line="240" w:lineRule="auto"/>
        <w:ind w:left="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D.</w:t>
      </w:r>
      <w:r w:rsidRPr="00AF5F06">
        <w:rPr>
          <w:rFonts w:ascii="Times New Roman" w:eastAsiaTheme="minorEastAsia" w:hAnsi="Times New Roman" w:cs="Times New Roman"/>
          <w:b/>
          <w:sz w:val="24"/>
          <w:szCs w:val="24"/>
        </w:rPr>
        <w:tab/>
      </w:r>
      <w:r w:rsidRPr="00AF5F06">
        <w:rPr>
          <w:rFonts w:ascii="Times New Roman" w:eastAsiaTheme="minorEastAsia" w:hAnsi="Times New Roman" w:cs="Times New Roman"/>
          <w:sz w:val="24"/>
          <w:szCs w:val="24"/>
        </w:rPr>
        <w:t xml:space="preserve">Any wholesale licensee selling malt liquor or wine to an instrumentality, a licensee for resale to an airline, a training site or a ship chandler shall present proof of that sale to the bureau. The bureau shall grant to the wholesale licensee a credit of all state excise tax </w:t>
      </w:r>
      <w:r w:rsidRPr="00AF5F06">
        <w:rPr>
          <w:rFonts w:ascii="Times New Roman" w:eastAsiaTheme="minorEastAsia" w:hAnsi="Times New Roman" w:cs="Times New Roman"/>
          <w:strike/>
          <w:sz w:val="24"/>
          <w:szCs w:val="24"/>
        </w:rPr>
        <w:t xml:space="preserve">and premium </w:t>
      </w:r>
      <w:r w:rsidRPr="00AF5F06">
        <w:rPr>
          <w:rFonts w:ascii="Times New Roman" w:eastAsiaTheme="minorEastAsia" w:hAnsi="Times New Roman" w:cs="Times New Roman"/>
          <w:sz w:val="24"/>
          <w:szCs w:val="24"/>
        </w:rPr>
        <w:t>paid in connection with that sale under the following conditions.</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left="144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(1)</w:t>
      </w:r>
      <w:r w:rsidRPr="00AF5F06">
        <w:rPr>
          <w:rFonts w:ascii="Times New Roman" w:eastAsiaTheme="minorEastAsia" w:hAnsi="Times New Roman" w:cs="Times New Roman"/>
          <w:sz w:val="24"/>
          <w:szCs w:val="24"/>
        </w:rPr>
        <w:tab/>
        <w:t xml:space="preserve">The bureau shall grant a credit for the excise tax </w:t>
      </w:r>
      <w:r w:rsidRPr="00AF5F06">
        <w:rPr>
          <w:rFonts w:ascii="Times New Roman" w:eastAsiaTheme="minorEastAsia" w:hAnsi="Times New Roman" w:cs="Times New Roman"/>
          <w:strike/>
          <w:sz w:val="24"/>
          <w:szCs w:val="24"/>
        </w:rPr>
        <w:t xml:space="preserve">and premium </w:t>
      </w:r>
      <w:r w:rsidRPr="00AF5F06">
        <w:rPr>
          <w:rFonts w:ascii="Times New Roman" w:eastAsiaTheme="minorEastAsia" w:hAnsi="Times New Roman" w:cs="Times New Roman"/>
          <w:sz w:val="24"/>
          <w:szCs w:val="24"/>
        </w:rPr>
        <w:t>on malt liquor or wine sold by wholesale licensees to any instrumentality of the United States or any Maine National Guard state training site exempted by the bureau.</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left="144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(2)</w:t>
      </w:r>
      <w:r w:rsidRPr="00AF5F06">
        <w:rPr>
          <w:rFonts w:ascii="Times New Roman" w:eastAsiaTheme="minorEastAsia" w:hAnsi="Times New Roman" w:cs="Times New Roman"/>
          <w:b/>
          <w:sz w:val="24"/>
          <w:szCs w:val="24"/>
        </w:rPr>
        <w:tab/>
      </w:r>
      <w:r w:rsidRPr="00AF5F06">
        <w:rPr>
          <w:rFonts w:ascii="Times New Roman" w:eastAsiaTheme="minorEastAsia" w:hAnsi="Times New Roman" w:cs="Times New Roman"/>
          <w:sz w:val="24"/>
          <w:szCs w:val="24"/>
        </w:rPr>
        <w:t xml:space="preserve">The bureau shall grant a credit for the excise tax </w:t>
      </w:r>
      <w:r w:rsidRPr="00AF5F06">
        <w:rPr>
          <w:rFonts w:ascii="Times New Roman" w:eastAsiaTheme="minorEastAsia" w:hAnsi="Times New Roman" w:cs="Times New Roman"/>
          <w:strike/>
          <w:sz w:val="24"/>
          <w:szCs w:val="24"/>
        </w:rPr>
        <w:t xml:space="preserve">and premium </w:t>
      </w:r>
      <w:r w:rsidRPr="00AF5F06">
        <w:rPr>
          <w:rFonts w:ascii="Times New Roman" w:eastAsiaTheme="minorEastAsia" w:hAnsi="Times New Roman" w:cs="Times New Roman"/>
          <w:sz w:val="24"/>
          <w:szCs w:val="24"/>
        </w:rPr>
        <w:t>on malt liquor or wine sold to any ship chandler, provided that the malt liquor and wine are resold to vessels of foreign registry for consumption after that vessel has left port or are resold for consumption on board vessels of United States registry that are destined for a foreign port.</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left="144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sz w:val="24"/>
          <w:szCs w:val="24"/>
        </w:rPr>
        <w:t>(3)</w:t>
      </w:r>
      <w:r w:rsidRPr="00AF5F06">
        <w:rPr>
          <w:rFonts w:ascii="Times New Roman" w:eastAsiaTheme="minorEastAsia" w:hAnsi="Times New Roman" w:cs="Times New Roman"/>
          <w:b/>
          <w:sz w:val="24"/>
          <w:szCs w:val="24"/>
        </w:rPr>
        <w:tab/>
      </w:r>
      <w:r w:rsidRPr="00AF5F06">
        <w:rPr>
          <w:rFonts w:ascii="Times New Roman" w:eastAsiaTheme="minorEastAsia" w:hAnsi="Times New Roman" w:cs="Times New Roman"/>
          <w:sz w:val="24"/>
          <w:szCs w:val="24"/>
        </w:rPr>
        <w:t xml:space="preserve">The bureau shall grant a credit for the excise tax </w:t>
      </w:r>
      <w:r w:rsidRPr="00AF5F06">
        <w:rPr>
          <w:rFonts w:ascii="Times New Roman" w:eastAsiaTheme="minorEastAsia" w:hAnsi="Times New Roman" w:cs="Times New Roman"/>
          <w:strike/>
          <w:sz w:val="24"/>
          <w:szCs w:val="24"/>
        </w:rPr>
        <w:t xml:space="preserve">and premium </w:t>
      </w:r>
      <w:r w:rsidRPr="00AF5F06">
        <w:rPr>
          <w:rFonts w:ascii="Times New Roman" w:eastAsiaTheme="minorEastAsia" w:hAnsi="Times New Roman" w:cs="Times New Roman"/>
          <w:sz w:val="24"/>
          <w:szCs w:val="24"/>
        </w:rPr>
        <w:t>on malt liquor and table wine sold to a licensee registered with the bureau for resale to licensed airlines or to unlicensed airlines for their international flights.</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44161C" w:rsidP="00AF5F06">
      <w:pPr>
        <w:widowControl/>
        <w:spacing w:after="0" w:line="240" w:lineRule="auto"/>
        <w:ind w:firstLine="720"/>
        <w:jc w:val="both"/>
        <w:rPr>
          <w:rFonts w:ascii="Times New Roman" w:eastAsiaTheme="minorEastAsia" w:hAnsi="Times New Roman" w:cs="Times New Roman"/>
          <w:sz w:val="24"/>
          <w:szCs w:val="24"/>
          <w:u w:val="single"/>
        </w:rPr>
      </w:pPr>
      <w:proofErr w:type="gramStart"/>
      <w:r>
        <w:rPr>
          <w:rFonts w:ascii="Times New Roman" w:eastAsiaTheme="minorEastAsia" w:hAnsi="Times New Roman" w:cs="Times New Roman"/>
          <w:b/>
          <w:bCs/>
          <w:sz w:val="24"/>
          <w:szCs w:val="24"/>
          <w:u w:val="single"/>
        </w:rPr>
        <w:t>Sec. XXXX-2</w:t>
      </w:r>
      <w:r w:rsidR="00AF5F06" w:rsidRPr="00AF5F06">
        <w:rPr>
          <w:rFonts w:ascii="Times New Roman" w:eastAsiaTheme="minorEastAsia" w:hAnsi="Times New Roman" w:cs="Times New Roman"/>
          <w:sz w:val="24"/>
          <w:szCs w:val="24"/>
          <w:u w:val="single"/>
        </w:rPr>
        <w:t>.</w:t>
      </w:r>
      <w:proofErr w:type="gramEnd"/>
      <w:r w:rsidR="00AF5F06" w:rsidRPr="00AF5F06">
        <w:rPr>
          <w:rFonts w:ascii="Times New Roman" w:eastAsiaTheme="minorEastAsia" w:hAnsi="Times New Roman" w:cs="Times New Roman"/>
          <w:sz w:val="24"/>
          <w:szCs w:val="24"/>
          <w:u w:val="single"/>
        </w:rPr>
        <w:tab/>
      </w:r>
      <w:proofErr w:type="gramStart"/>
      <w:r w:rsidR="00AF5F06" w:rsidRPr="00AF5F06">
        <w:rPr>
          <w:rFonts w:ascii="Times New Roman" w:eastAsiaTheme="minorEastAsia" w:hAnsi="Times New Roman" w:cs="Times New Roman"/>
          <w:b/>
          <w:bCs/>
          <w:sz w:val="24"/>
          <w:szCs w:val="24"/>
          <w:u w:val="single"/>
        </w:rPr>
        <w:t>Appropriation.</w:t>
      </w:r>
      <w:proofErr w:type="gramEnd"/>
      <w:r w:rsidR="00AF5F06" w:rsidRPr="00AF5F06">
        <w:rPr>
          <w:rFonts w:ascii="Times New Roman" w:eastAsiaTheme="minorEastAsia" w:hAnsi="Times New Roman" w:cs="Times New Roman"/>
          <w:sz w:val="24"/>
          <w:szCs w:val="24"/>
          <w:u w:val="single"/>
        </w:rPr>
        <w:t xml:space="preserve">  The amount of funds appropriated from the General Fund to the Department of Health and Human Services for substance abuse prevention and treatment may not be less than 31% of excise tax collected or received by the bureau under this section.</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rPr>
          <w:rFonts w:ascii="Times New Roman" w:eastAsiaTheme="minorEastAsia" w:hAnsi="Times New Roman" w:cs="Times New Roman"/>
          <w:sz w:val="24"/>
          <w:szCs w:val="24"/>
        </w:rPr>
      </w:pPr>
      <w:proofErr w:type="gramStart"/>
      <w:r w:rsidRPr="00AF5F06">
        <w:rPr>
          <w:rFonts w:ascii="Times New Roman" w:eastAsiaTheme="minorEastAsia" w:hAnsi="Times New Roman" w:cs="Times New Roman"/>
          <w:b/>
          <w:sz w:val="24"/>
          <w:szCs w:val="24"/>
        </w:rPr>
        <w:t xml:space="preserve">Sec. </w:t>
      </w:r>
      <w:r w:rsidR="0044161C">
        <w:rPr>
          <w:rFonts w:ascii="Times New Roman" w:eastAsiaTheme="minorEastAsia" w:hAnsi="Times New Roman" w:cs="Times New Roman"/>
          <w:b/>
          <w:sz w:val="24"/>
          <w:szCs w:val="24"/>
        </w:rPr>
        <w:t>XXXX-</w:t>
      </w:r>
      <w:r w:rsidRPr="00AF5F06">
        <w:rPr>
          <w:rFonts w:ascii="Times New Roman" w:eastAsiaTheme="minorEastAsia" w:hAnsi="Times New Roman" w:cs="Times New Roman"/>
          <w:b/>
          <w:sz w:val="24"/>
          <w:szCs w:val="24"/>
        </w:rPr>
        <w:t>3.</w:t>
      </w:r>
      <w:proofErr w:type="gramEnd"/>
      <w:r w:rsidRPr="00AF5F06">
        <w:rPr>
          <w:rFonts w:ascii="Times New Roman" w:eastAsiaTheme="minorEastAsia" w:hAnsi="Times New Roman" w:cs="Times New Roman"/>
          <w:b/>
          <w:sz w:val="24"/>
          <w:szCs w:val="24"/>
        </w:rPr>
        <w:t xml:space="preserve">  28-A MRSA §1703,</w:t>
      </w:r>
      <w:r w:rsidRPr="00AF5F06">
        <w:rPr>
          <w:rFonts w:ascii="Times New Roman" w:eastAsiaTheme="minorEastAsia" w:hAnsi="Times New Roman" w:cs="Times New Roman"/>
          <w:sz w:val="24"/>
          <w:szCs w:val="24"/>
        </w:rPr>
        <w:t xml:space="preserve"> </w:t>
      </w:r>
      <w:r w:rsidRPr="00AF5F06">
        <w:rPr>
          <w:rFonts w:ascii="Times New Roman" w:eastAsiaTheme="minorEastAsia" w:hAnsi="Times New Roman" w:cs="Times New Roman"/>
          <w:b/>
          <w:sz w:val="24"/>
          <w:szCs w:val="24"/>
        </w:rPr>
        <w:t xml:space="preserve">sub-§2, </w:t>
      </w:r>
      <w:r w:rsidRPr="00AF5F06">
        <w:rPr>
          <w:rFonts w:ascii="Times New Roman" w:eastAsiaTheme="minorEastAsia" w:hAnsi="Times New Roman" w:cs="Times New Roman"/>
          <w:sz w:val="24"/>
          <w:szCs w:val="24"/>
        </w:rPr>
        <w:t>as enacted in PL 1997, c. 767, § 5, is repealed.</w:t>
      </w:r>
    </w:p>
    <w:p w:rsidR="00AF5F06" w:rsidRPr="00AF5F06" w:rsidRDefault="00AF5F06" w:rsidP="00AF5F06">
      <w:pPr>
        <w:widowControl/>
        <w:spacing w:after="0" w:line="240" w:lineRule="auto"/>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proofErr w:type="gramStart"/>
      <w:r w:rsidRPr="00AF5F06">
        <w:rPr>
          <w:rFonts w:ascii="Times New Roman" w:eastAsiaTheme="minorEastAsia" w:hAnsi="Times New Roman" w:cs="Times New Roman"/>
          <w:b/>
          <w:bCs/>
          <w:sz w:val="24"/>
          <w:szCs w:val="24"/>
        </w:rPr>
        <w:t>Sec.</w:t>
      </w:r>
      <w:r w:rsidR="0044161C">
        <w:rPr>
          <w:rFonts w:ascii="Times New Roman" w:eastAsiaTheme="minorEastAsia" w:hAnsi="Times New Roman" w:cs="Times New Roman"/>
          <w:b/>
          <w:bCs/>
          <w:sz w:val="24"/>
          <w:szCs w:val="24"/>
        </w:rPr>
        <w:t xml:space="preserve"> XXXX-</w:t>
      </w:r>
      <w:r w:rsidRPr="00AF5F06">
        <w:rPr>
          <w:rFonts w:ascii="Times New Roman" w:eastAsiaTheme="minorEastAsia" w:hAnsi="Times New Roman" w:cs="Times New Roman"/>
          <w:b/>
          <w:bCs/>
          <w:sz w:val="24"/>
          <w:szCs w:val="24"/>
        </w:rPr>
        <w:t>4.</w:t>
      </w:r>
      <w:proofErr w:type="gramEnd"/>
      <w:r w:rsidRPr="00AF5F06">
        <w:rPr>
          <w:rFonts w:ascii="Times New Roman" w:eastAsiaTheme="minorEastAsia" w:hAnsi="Times New Roman" w:cs="Times New Roman"/>
          <w:b/>
          <w:bCs/>
          <w:sz w:val="24"/>
          <w:szCs w:val="24"/>
        </w:rPr>
        <w:t xml:space="preserve">  </w:t>
      </w:r>
      <w:r w:rsidRPr="00AF5F06">
        <w:rPr>
          <w:rFonts w:ascii="Times New Roman" w:eastAsiaTheme="minorEastAsia" w:hAnsi="Times New Roman" w:cs="Times New Roman"/>
          <w:b/>
          <w:sz w:val="24"/>
          <w:szCs w:val="24"/>
        </w:rPr>
        <w:t>28-A MRSA §1703,</w:t>
      </w:r>
      <w:r w:rsidRPr="00AF5F06">
        <w:rPr>
          <w:rFonts w:ascii="Times New Roman" w:eastAsiaTheme="minorEastAsia" w:hAnsi="Times New Roman" w:cs="Times New Roman"/>
          <w:sz w:val="24"/>
          <w:szCs w:val="24"/>
        </w:rPr>
        <w:t xml:space="preserve"> </w:t>
      </w:r>
      <w:r w:rsidRPr="00AF5F06">
        <w:rPr>
          <w:rFonts w:ascii="Times New Roman" w:eastAsiaTheme="minorEastAsia" w:hAnsi="Times New Roman" w:cs="Times New Roman"/>
          <w:b/>
          <w:sz w:val="24"/>
          <w:szCs w:val="24"/>
        </w:rPr>
        <w:t xml:space="preserve">sub-§3, ¶A, </w:t>
      </w:r>
      <w:r w:rsidRPr="00AF5F06">
        <w:rPr>
          <w:rFonts w:ascii="Times New Roman" w:eastAsiaTheme="minorEastAsia" w:hAnsi="Times New Roman" w:cs="Times New Roman"/>
          <w:sz w:val="24"/>
          <w:szCs w:val="24"/>
        </w:rPr>
        <w:t>as amended in PL 1997, c. 767, §6, is repealed.</w:t>
      </w:r>
    </w:p>
    <w:p w:rsidR="00AF5F06" w:rsidRPr="00AF5F06" w:rsidRDefault="00AF5F06" w:rsidP="00AF5F06">
      <w:pPr>
        <w:widowControl/>
        <w:spacing w:after="0" w:line="240" w:lineRule="auto"/>
        <w:jc w:val="both"/>
        <w:rPr>
          <w:rFonts w:ascii="Times New Roman" w:eastAsiaTheme="minorEastAsia" w:hAnsi="Times New Roman" w:cs="Times New Roman"/>
          <w:b/>
          <w:bCs/>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proofErr w:type="gramStart"/>
      <w:r w:rsidRPr="00AF5F06">
        <w:rPr>
          <w:rFonts w:ascii="Times New Roman" w:eastAsiaTheme="minorEastAsia" w:hAnsi="Times New Roman" w:cs="Times New Roman"/>
          <w:b/>
          <w:bCs/>
          <w:sz w:val="24"/>
          <w:szCs w:val="24"/>
        </w:rPr>
        <w:t xml:space="preserve">Sec. </w:t>
      </w:r>
      <w:r w:rsidR="0044161C">
        <w:rPr>
          <w:rFonts w:ascii="Times New Roman" w:eastAsiaTheme="minorEastAsia" w:hAnsi="Times New Roman" w:cs="Times New Roman"/>
          <w:b/>
          <w:bCs/>
          <w:sz w:val="24"/>
          <w:szCs w:val="24"/>
        </w:rPr>
        <w:t>XXXX-</w:t>
      </w:r>
      <w:r w:rsidRPr="00AF5F06">
        <w:rPr>
          <w:rFonts w:ascii="Times New Roman" w:eastAsiaTheme="minorEastAsia" w:hAnsi="Times New Roman" w:cs="Times New Roman"/>
          <w:b/>
          <w:bCs/>
          <w:sz w:val="24"/>
          <w:szCs w:val="24"/>
        </w:rPr>
        <w:t>5.</w:t>
      </w:r>
      <w:proofErr w:type="gramEnd"/>
      <w:r w:rsidRPr="00AF5F06">
        <w:rPr>
          <w:rFonts w:ascii="Times New Roman" w:eastAsiaTheme="minorEastAsia" w:hAnsi="Times New Roman" w:cs="Times New Roman"/>
          <w:b/>
          <w:bCs/>
          <w:sz w:val="24"/>
          <w:szCs w:val="24"/>
        </w:rPr>
        <w:t xml:space="preserve">  </w:t>
      </w:r>
      <w:r w:rsidRPr="00AF5F06">
        <w:rPr>
          <w:rFonts w:ascii="Times New Roman" w:eastAsiaTheme="minorEastAsia" w:hAnsi="Times New Roman" w:cs="Times New Roman"/>
          <w:b/>
          <w:sz w:val="24"/>
          <w:szCs w:val="24"/>
        </w:rPr>
        <w:t>28-A MRSA §1703,</w:t>
      </w:r>
      <w:r w:rsidRPr="00AF5F06">
        <w:rPr>
          <w:rFonts w:ascii="Times New Roman" w:eastAsiaTheme="minorEastAsia" w:hAnsi="Times New Roman" w:cs="Times New Roman"/>
          <w:sz w:val="24"/>
          <w:szCs w:val="24"/>
        </w:rPr>
        <w:t xml:space="preserve"> </w:t>
      </w:r>
      <w:r w:rsidRPr="00AF5F06">
        <w:rPr>
          <w:rFonts w:ascii="Times New Roman" w:eastAsiaTheme="minorEastAsia" w:hAnsi="Times New Roman" w:cs="Times New Roman"/>
          <w:b/>
          <w:sz w:val="24"/>
          <w:szCs w:val="24"/>
        </w:rPr>
        <w:t>sub-§3, ¶ B</w:t>
      </w:r>
      <w:r w:rsidRPr="00AF5F06">
        <w:rPr>
          <w:rFonts w:ascii="Times New Roman" w:eastAsiaTheme="minorEastAsia" w:hAnsi="Times New Roman" w:cs="Times New Roman"/>
          <w:sz w:val="24"/>
          <w:szCs w:val="24"/>
        </w:rPr>
        <w:t>, as enacted in PL 1987, c.45, Part A, §4, is repealed.</w:t>
      </w:r>
    </w:p>
    <w:p w:rsidR="00AF5F06" w:rsidRPr="00AF5F06" w:rsidRDefault="00AF5F06" w:rsidP="00AF5F06">
      <w:pPr>
        <w:widowControl/>
        <w:spacing w:after="0" w:line="240" w:lineRule="auto"/>
        <w:jc w:val="both"/>
        <w:rPr>
          <w:rFonts w:ascii="Times New Roman" w:eastAsiaTheme="minorEastAsia" w:hAnsi="Times New Roman" w:cs="Times New Roman"/>
          <w:b/>
          <w:bCs/>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proofErr w:type="gramStart"/>
      <w:r w:rsidRPr="00AF5F06">
        <w:rPr>
          <w:rFonts w:ascii="Times New Roman" w:eastAsiaTheme="minorEastAsia" w:hAnsi="Times New Roman" w:cs="Times New Roman"/>
          <w:b/>
          <w:bCs/>
          <w:sz w:val="24"/>
          <w:szCs w:val="24"/>
        </w:rPr>
        <w:t xml:space="preserve">Sec. </w:t>
      </w:r>
      <w:r w:rsidR="0044161C">
        <w:rPr>
          <w:rFonts w:ascii="Times New Roman" w:eastAsiaTheme="minorEastAsia" w:hAnsi="Times New Roman" w:cs="Times New Roman"/>
          <w:b/>
          <w:bCs/>
          <w:sz w:val="24"/>
          <w:szCs w:val="24"/>
        </w:rPr>
        <w:t>XXXX-</w:t>
      </w:r>
      <w:r w:rsidRPr="00AF5F06">
        <w:rPr>
          <w:rFonts w:ascii="Times New Roman" w:eastAsiaTheme="minorEastAsia" w:hAnsi="Times New Roman" w:cs="Times New Roman"/>
          <w:b/>
          <w:bCs/>
          <w:sz w:val="24"/>
          <w:szCs w:val="24"/>
        </w:rPr>
        <w:t>6.</w:t>
      </w:r>
      <w:proofErr w:type="gramEnd"/>
      <w:r w:rsidRPr="00AF5F06">
        <w:rPr>
          <w:rFonts w:ascii="Times New Roman" w:eastAsiaTheme="minorEastAsia" w:hAnsi="Times New Roman" w:cs="Times New Roman"/>
          <w:b/>
          <w:bCs/>
          <w:sz w:val="24"/>
          <w:szCs w:val="24"/>
        </w:rPr>
        <w:t xml:space="preserve">  </w:t>
      </w:r>
      <w:r w:rsidRPr="00AF5F06">
        <w:rPr>
          <w:rFonts w:ascii="Times New Roman" w:eastAsiaTheme="minorEastAsia" w:hAnsi="Times New Roman" w:cs="Times New Roman"/>
          <w:b/>
          <w:sz w:val="24"/>
          <w:szCs w:val="24"/>
        </w:rPr>
        <w:t>28-A MRSA §1703,</w:t>
      </w:r>
      <w:r w:rsidRPr="00AF5F06">
        <w:rPr>
          <w:rFonts w:ascii="Times New Roman" w:eastAsiaTheme="minorEastAsia" w:hAnsi="Times New Roman" w:cs="Times New Roman"/>
          <w:sz w:val="24"/>
          <w:szCs w:val="24"/>
        </w:rPr>
        <w:t xml:space="preserve"> </w:t>
      </w:r>
      <w:r w:rsidRPr="00AF5F06">
        <w:rPr>
          <w:rFonts w:ascii="Times New Roman" w:eastAsiaTheme="minorEastAsia" w:hAnsi="Times New Roman" w:cs="Times New Roman"/>
          <w:b/>
          <w:sz w:val="24"/>
          <w:szCs w:val="24"/>
        </w:rPr>
        <w:t xml:space="preserve">sub-§3, ¶ C, </w:t>
      </w:r>
      <w:r w:rsidRPr="00AF5F06">
        <w:rPr>
          <w:rFonts w:ascii="Times New Roman" w:eastAsiaTheme="minorEastAsia" w:hAnsi="Times New Roman" w:cs="Times New Roman"/>
          <w:sz w:val="24"/>
          <w:szCs w:val="24"/>
        </w:rPr>
        <w:t>as amended in PL 1993, c. 462, §9, is repealed.</w:t>
      </w:r>
    </w:p>
    <w:p w:rsidR="00AF5F06" w:rsidRPr="00AF5F06" w:rsidRDefault="00AF5F06" w:rsidP="00AF5F06">
      <w:pPr>
        <w:widowControl/>
        <w:spacing w:after="0" w:line="240" w:lineRule="auto"/>
        <w:jc w:val="both"/>
        <w:rPr>
          <w:rFonts w:ascii="Times New Roman" w:eastAsiaTheme="minorEastAsia" w:hAnsi="Times New Roman" w:cs="Times New Roman"/>
          <w:b/>
          <w:bCs/>
          <w:sz w:val="24"/>
          <w:szCs w:val="24"/>
        </w:rPr>
      </w:pPr>
    </w:p>
    <w:p w:rsidR="00AF5F06" w:rsidRDefault="00AF5F06" w:rsidP="00AF5F06">
      <w:pPr>
        <w:widowControl/>
        <w:spacing w:after="0" w:line="240" w:lineRule="auto"/>
        <w:ind w:firstLine="720"/>
        <w:jc w:val="both"/>
        <w:rPr>
          <w:rFonts w:ascii="Times New Roman" w:eastAsiaTheme="minorEastAsia" w:hAnsi="Times New Roman" w:cs="Times New Roman"/>
          <w:sz w:val="24"/>
          <w:szCs w:val="24"/>
        </w:rPr>
      </w:pPr>
      <w:proofErr w:type="gramStart"/>
      <w:r w:rsidRPr="00AF5F06">
        <w:rPr>
          <w:rFonts w:ascii="Times New Roman" w:eastAsiaTheme="minorEastAsia" w:hAnsi="Times New Roman" w:cs="Times New Roman"/>
          <w:b/>
          <w:bCs/>
          <w:sz w:val="24"/>
          <w:szCs w:val="24"/>
        </w:rPr>
        <w:t>Sec.</w:t>
      </w:r>
      <w:r w:rsidR="0044161C">
        <w:rPr>
          <w:rFonts w:ascii="Times New Roman" w:eastAsiaTheme="minorEastAsia" w:hAnsi="Times New Roman" w:cs="Times New Roman"/>
          <w:b/>
          <w:bCs/>
          <w:sz w:val="24"/>
          <w:szCs w:val="24"/>
        </w:rPr>
        <w:t xml:space="preserve"> XXXX-</w:t>
      </w:r>
      <w:r w:rsidRPr="00AF5F06">
        <w:rPr>
          <w:rFonts w:ascii="Times New Roman" w:eastAsiaTheme="minorEastAsia" w:hAnsi="Times New Roman" w:cs="Times New Roman"/>
          <w:b/>
          <w:bCs/>
          <w:sz w:val="24"/>
          <w:szCs w:val="24"/>
        </w:rPr>
        <w:t>7.</w:t>
      </w:r>
      <w:proofErr w:type="gramEnd"/>
      <w:r w:rsidRPr="00AF5F06">
        <w:rPr>
          <w:rFonts w:ascii="Times New Roman" w:eastAsiaTheme="minorEastAsia" w:hAnsi="Times New Roman" w:cs="Times New Roman"/>
          <w:b/>
          <w:bCs/>
          <w:sz w:val="24"/>
          <w:szCs w:val="24"/>
        </w:rPr>
        <w:t xml:space="preserve">  </w:t>
      </w:r>
      <w:r w:rsidRPr="00AF5F06">
        <w:rPr>
          <w:rFonts w:ascii="Times New Roman" w:eastAsiaTheme="minorEastAsia" w:hAnsi="Times New Roman" w:cs="Times New Roman"/>
          <w:b/>
          <w:sz w:val="24"/>
          <w:szCs w:val="24"/>
        </w:rPr>
        <w:t>28-A MRSA §1703,</w:t>
      </w:r>
      <w:r w:rsidRPr="00AF5F06">
        <w:rPr>
          <w:rFonts w:ascii="Times New Roman" w:eastAsiaTheme="minorEastAsia" w:hAnsi="Times New Roman" w:cs="Times New Roman"/>
          <w:sz w:val="24"/>
          <w:szCs w:val="24"/>
        </w:rPr>
        <w:t xml:space="preserve"> </w:t>
      </w:r>
      <w:r w:rsidRPr="00AF5F06">
        <w:rPr>
          <w:rFonts w:ascii="Times New Roman" w:eastAsiaTheme="minorEastAsia" w:hAnsi="Times New Roman" w:cs="Times New Roman"/>
          <w:b/>
          <w:sz w:val="24"/>
          <w:szCs w:val="24"/>
        </w:rPr>
        <w:t xml:space="preserve">sub-§5, </w:t>
      </w:r>
      <w:r w:rsidRPr="00AF5F06">
        <w:rPr>
          <w:rFonts w:ascii="Times New Roman" w:eastAsiaTheme="minorEastAsia" w:hAnsi="Times New Roman" w:cs="Times New Roman"/>
          <w:sz w:val="24"/>
          <w:szCs w:val="24"/>
        </w:rPr>
        <w:t>as amended in PL 2011, c. 657, Part AA, § 75, is amended to read:</w:t>
      </w:r>
    </w:p>
    <w:p w:rsidR="0044161C" w:rsidRPr="00AF5F06" w:rsidRDefault="0044161C" w:rsidP="00AF5F06">
      <w:pPr>
        <w:widowControl/>
        <w:spacing w:after="0" w:line="240" w:lineRule="auto"/>
        <w:ind w:firstLine="720"/>
        <w:jc w:val="both"/>
        <w:rPr>
          <w:rFonts w:ascii="Times New Roman" w:eastAsiaTheme="minorEastAsia"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heme="minorEastAsia" w:hAnsi="Times New Roman" w:cs="Times New Roman"/>
          <w:sz w:val="24"/>
          <w:szCs w:val="24"/>
        </w:rPr>
      </w:pPr>
      <w:r w:rsidRPr="00AF5F06">
        <w:rPr>
          <w:rFonts w:ascii="Times New Roman" w:eastAsiaTheme="minorEastAsia" w:hAnsi="Times New Roman" w:cs="Times New Roman"/>
          <w:b/>
          <w:bCs/>
          <w:sz w:val="24"/>
          <w:szCs w:val="24"/>
        </w:rPr>
        <w:t>5</w:t>
      </w:r>
      <w:r w:rsidRPr="00AF5F06">
        <w:rPr>
          <w:rFonts w:ascii="Times New Roman" w:eastAsiaTheme="minorEastAsia" w:hAnsi="Times New Roman" w:cs="Times New Roman"/>
          <w:sz w:val="24"/>
          <w:szCs w:val="24"/>
        </w:rPr>
        <w:t>.</w:t>
      </w:r>
      <w:r w:rsidRPr="00AF5F06">
        <w:rPr>
          <w:rFonts w:ascii="Times New Roman" w:eastAsiaTheme="minorEastAsia" w:hAnsi="Times New Roman" w:cs="Times New Roman"/>
          <w:sz w:val="24"/>
          <w:szCs w:val="24"/>
        </w:rPr>
        <w:tab/>
      </w:r>
      <w:r w:rsidRPr="00AF5F06">
        <w:rPr>
          <w:rFonts w:ascii="Times New Roman" w:eastAsiaTheme="minorEastAsia" w:hAnsi="Times New Roman" w:cs="Times New Roman"/>
          <w:b/>
          <w:bCs/>
          <w:sz w:val="24"/>
          <w:szCs w:val="24"/>
        </w:rPr>
        <w:t>Appropriation.</w:t>
      </w:r>
      <w:r w:rsidRPr="00AF5F06">
        <w:rPr>
          <w:rFonts w:ascii="Times New Roman" w:eastAsiaTheme="minorEastAsia" w:hAnsi="Times New Roman" w:cs="Times New Roman"/>
          <w:sz w:val="24"/>
          <w:szCs w:val="24"/>
        </w:rPr>
        <w:t xml:space="preserve">  The amount of funds appropriated from the General Fund to the Department of Health and Human Services for substance abuse prevention and treatment may not be less than the dollar amount collected or received by the alcohol bureau </w:t>
      </w:r>
      <w:r w:rsidRPr="00AF5F06">
        <w:rPr>
          <w:rFonts w:ascii="Times New Roman" w:eastAsiaTheme="minorEastAsia" w:hAnsi="Times New Roman" w:cs="Times New Roman"/>
          <w:strike/>
          <w:sz w:val="24"/>
          <w:szCs w:val="24"/>
        </w:rPr>
        <w:t xml:space="preserve">and bureau </w:t>
      </w:r>
      <w:r w:rsidRPr="00AF5F06">
        <w:rPr>
          <w:rFonts w:ascii="Times New Roman" w:eastAsiaTheme="minorEastAsia" w:hAnsi="Times New Roman" w:cs="Times New Roman"/>
          <w:sz w:val="24"/>
          <w:szCs w:val="24"/>
        </w:rPr>
        <w:t>under this section.</w:t>
      </w:r>
    </w:p>
    <w:p w:rsidR="00AF5F06" w:rsidRPr="00AF5F06" w:rsidRDefault="00AF5F06" w:rsidP="00AF5F06">
      <w:pPr>
        <w:widowControl/>
        <w:ind w:firstLine="720"/>
        <w:jc w:val="both"/>
        <w:rPr>
          <w:rFonts w:ascii="Times New Roman" w:eastAsiaTheme="minorEastAsia" w:hAnsi="Times New Roman" w:cs="Times New Roman"/>
          <w:b/>
          <w:sz w:val="24"/>
          <w:szCs w:val="24"/>
        </w:rPr>
      </w:pPr>
    </w:p>
    <w:p w:rsidR="00AF5F06" w:rsidRPr="00AF5F06" w:rsidRDefault="00AF5F06" w:rsidP="00AF5F06">
      <w:pPr>
        <w:widowControl/>
        <w:ind w:firstLine="720"/>
        <w:jc w:val="both"/>
        <w:rPr>
          <w:rFonts w:ascii="Times New Roman" w:eastAsia="Times New Roman" w:hAnsi="Times New Roman" w:cs="Times New Roman"/>
          <w:sz w:val="24"/>
          <w:szCs w:val="24"/>
          <w:u w:val="single"/>
        </w:rPr>
      </w:pPr>
      <w:proofErr w:type="gramStart"/>
      <w:r w:rsidRPr="00AF5F06">
        <w:rPr>
          <w:rFonts w:ascii="Times New Roman" w:eastAsiaTheme="minorEastAsia" w:hAnsi="Times New Roman" w:cs="Times New Roman"/>
          <w:b/>
          <w:sz w:val="24"/>
          <w:szCs w:val="24"/>
        </w:rPr>
        <w:t xml:space="preserve">Sec. </w:t>
      </w:r>
      <w:r w:rsidR="0044161C">
        <w:rPr>
          <w:rFonts w:ascii="Times New Roman" w:eastAsiaTheme="minorEastAsia" w:hAnsi="Times New Roman" w:cs="Times New Roman"/>
          <w:b/>
          <w:sz w:val="24"/>
          <w:szCs w:val="24"/>
        </w:rPr>
        <w:t>XXXX-</w:t>
      </w:r>
      <w:r w:rsidRPr="00AF5F06">
        <w:rPr>
          <w:rFonts w:ascii="Times New Roman" w:eastAsiaTheme="minorEastAsia" w:hAnsi="Times New Roman" w:cs="Times New Roman"/>
          <w:b/>
          <w:sz w:val="24"/>
          <w:szCs w:val="24"/>
        </w:rPr>
        <w:t>8.</w:t>
      </w:r>
      <w:proofErr w:type="gramEnd"/>
      <w:r w:rsidRPr="00AF5F06">
        <w:rPr>
          <w:rFonts w:ascii="Times New Roman" w:eastAsiaTheme="minorEastAsia" w:hAnsi="Times New Roman" w:cs="Times New Roman"/>
          <w:b/>
          <w:sz w:val="24"/>
          <w:szCs w:val="24"/>
        </w:rPr>
        <w:t xml:space="preserve">  </w:t>
      </w:r>
      <w:proofErr w:type="gramStart"/>
      <w:r w:rsidRPr="00AF5F06">
        <w:rPr>
          <w:rFonts w:ascii="Times New Roman" w:eastAsiaTheme="minorEastAsia" w:hAnsi="Times New Roman" w:cs="Times New Roman"/>
          <w:b/>
          <w:sz w:val="24"/>
          <w:szCs w:val="24"/>
        </w:rPr>
        <w:t>Application</w:t>
      </w:r>
      <w:r w:rsidRPr="00AF5F06">
        <w:rPr>
          <w:rFonts w:ascii="Times New Roman" w:eastAsia="Times New Roman" w:hAnsi="Times New Roman" w:cs="Times New Roman"/>
          <w:b/>
          <w:sz w:val="28"/>
          <w:szCs w:val="28"/>
        </w:rPr>
        <w:t>.</w:t>
      </w:r>
      <w:proofErr w:type="gramEnd"/>
      <w:r w:rsidRPr="00AF5F06">
        <w:rPr>
          <w:rFonts w:ascii="Times New Roman" w:eastAsia="Times New Roman" w:hAnsi="Times New Roman" w:cs="Times New Roman"/>
          <w:b/>
          <w:sz w:val="28"/>
          <w:szCs w:val="28"/>
        </w:rPr>
        <w:t xml:space="preserve"> </w:t>
      </w:r>
      <w:r w:rsidRPr="00AF5F06">
        <w:rPr>
          <w:rFonts w:ascii="Times New Roman" w:eastAsia="Times New Roman" w:hAnsi="Times New Roman" w:cs="Times New Roman"/>
          <w:b/>
          <w:sz w:val="24"/>
          <w:szCs w:val="24"/>
        </w:rPr>
        <w:t xml:space="preserve"> </w:t>
      </w:r>
      <w:r w:rsidRPr="00AF5F06">
        <w:rPr>
          <w:rFonts w:ascii="Times New Roman" w:eastAsia="Times New Roman" w:hAnsi="Times New Roman" w:cs="Times New Roman"/>
          <w:sz w:val="24"/>
          <w:szCs w:val="24"/>
        </w:rPr>
        <w:t xml:space="preserve">This Part applies to sales occurring on or after October 1, 2013. </w:t>
      </w:r>
    </w:p>
    <w:p w:rsidR="00AF5F06" w:rsidRDefault="00AF5F06" w:rsidP="00AF5F06">
      <w:pPr>
        <w:widowControl/>
        <w:spacing w:after="0" w:line="240" w:lineRule="auto"/>
        <w:jc w:val="center"/>
        <w:rPr>
          <w:rFonts w:ascii="Times New Roman" w:eastAsia="Times New Roman" w:hAnsi="Times New Roman" w:cs="Times New Roman"/>
          <w:b/>
          <w:sz w:val="24"/>
          <w:szCs w:val="24"/>
        </w:rPr>
      </w:pPr>
    </w:p>
    <w:p w:rsidR="0044161C" w:rsidRDefault="0044161C" w:rsidP="00AF5F06">
      <w:pPr>
        <w:widowControl/>
        <w:spacing w:after="0" w:line="240" w:lineRule="auto"/>
        <w:jc w:val="center"/>
        <w:rPr>
          <w:rFonts w:ascii="Times New Roman" w:eastAsia="Times New Roman" w:hAnsi="Times New Roman" w:cs="Times New Roman"/>
          <w:b/>
          <w:sz w:val="24"/>
          <w:szCs w:val="24"/>
        </w:rPr>
      </w:pPr>
    </w:p>
    <w:p w:rsidR="0044161C" w:rsidRDefault="0044161C" w:rsidP="00AF5F06">
      <w:pPr>
        <w:widowControl/>
        <w:spacing w:after="0" w:line="240" w:lineRule="auto"/>
        <w:jc w:val="center"/>
        <w:rPr>
          <w:rFonts w:ascii="Times New Roman" w:eastAsia="Times New Roman" w:hAnsi="Times New Roman" w:cs="Times New Roman"/>
          <w:b/>
          <w:sz w:val="24"/>
          <w:szCs w:val="24"/>
        </w:rPr>
      </w:pPr>
    </w:p>
    <w:p w:rsidR="0044161C" w:rsidRDefault="0044161C" w:rsidP="00AF5F06">
      <w:pPr>
        <w:widowControl/>
        <w:spacing w:after="0" w:line="240" w:lineRule="auto"/>
        <w:jc w:val="center"/>
        <w:rPr>
          <w:rFonts w:ascii="Times New Roman" w:eastAsia="Times New Roman" w:hAnsi="Times New Roman" w:cs="Times New Roman"/>
          <w:b/>
          <w:sz w:val="24"/>
          <w:szCs w:val="24"/>
        </w:rPr>
      </w:pPr>
    </w:p>
    <w:p w:rsidR="0044161C" w:rsidRPr="00AF5F06" w:rsidRDefault="0044161C" w:rsidP="00AF5F06">
      <w:pPr>
        <w:widowControl/>
        <w:spacing w:after="0" w:line="240" w:lineRule="auto"/>
        <w:jc w:val="center"/>
        <w:rPr>
          <w:rFonts w:ascii="Times New Roman" w:eastAsia="Times New Roman" w:hAnsi="Times New Roman" w:cs="Times New Roman"/>
          <w:b/>
          <w:sz w:val="24"/>
          <w:szCs w:val="24"/>
        </w:rPr>
      </w:pPr>
    </w:p>
    <w:p w:rsidR="00AF5F06" w:rsidRPr="00AF5F06" w:rsidRDefault="00AF5F06" w:rsidP="00AF5F06">
      <w:pPr>
        <w:widowControl/>
        <w:spacing w:after="0" w:line="240" w:lineRule="auto"/>
        <w:jc w:val="center"/>
        <w:rPr>
          <w:rFonts w:ascii="Times New Roman" w:eastAsia="Times New Roman" w:hAnsi="Times New Roman" w:cs="Times New Roman"/>
          <w:b/>
          <w:sz w:val="24"/>
          <w:szCs w:val="24"/>
        </w:rPr>
      </w:pPr>
      <w:r w:rsidRPr="00AF5F06">
        <w:rPr>
          <w:rFonts w:ascii="Times New Roman" w:eastAsia="Times New Roman" w:hAnsi="Times New Roman" w:cs="Times New Roman"/>
          <w:b/>
          <w:sz w:val="24"/>
          <w:szCs w:val="24"/>
        </w:rPr>
        <w:t>SUMMARY</w:t>
      </w:r>
    </w:p>
    <w:p w:rsidR="00AF5F06" w:rsidRPr="00AF5F06" w:rsidRDefault="00AF5F06" w:rsidP="00AF5F06">
      <w:pPr>
        <w:widowControl/>
        <w:spacing w:after="0" w:line="240" w:lineRule="auto"/>
        <w:jc w:val="center"/>
        <w:rPr>
          <w:rFonts w:ascii="Times New Roman" w:eastAsia="Times New Roman" w:hAnsi="Times New Roman" w:cs="Times New Roman"/>
          <w:b/>
          <w:sz w:val="24"/>
          <w:szCs w:val="24"/>
        </w:rPr>
      </w:pPr>
      <w:r w:rsidRPr="00AF5F06">
        <w:rPr>
          <w:rFonts w:ascii="Times New Roman" w:eastAsia="Times New Roman" w:hAnsi="Times New Roman" w:cs="Times New Roman"/>
          <w:b/>
          <w:sz w:val="24"/>
          <w:szCs w:val="24"/>
        </w:rPr>
        <w:t xml:space="preserve">PART </w:t>
      </w:r>
      <w:r w:rsidR="0044161C">
        <w:rPr>
          <w:rFonts w:ascii="Times New Roman" w:eastAsia="Times New Roman" w:hAnsi="Times New Roman" w:cs="Times New Roman"/>
          <w:b/>
          <w:sz w:val="24"/>
          <w:szCs w:val="24"/>
        </w:rPr>
        <w:t>XXXX</w:t>
      </w:r>
    </w:p>
    <w:p w:rsidR="00AF5F06" w:rsidRPr="00AF5F06" w:rsidRDefault="00AF5F06" w:rsidP="00AF5F06">
      <w:pPr>
        <w:widowControl/>
        <w:spacing w:after="0" w:line="240" w:lineRule="auto"/>
        <w:jc w:val="both"/>
        <w:rPr>
          <w:rFonts w:ascii="Times New Roman" w:eastAsia="Times New Roman" w:hAnsi="Times New Roman" w:cs="Times New Roman"/>
          <w:sz w:val="24"/>
          <w:szCs w:val="24"/>
        </w:rPr>
      </w:pPr>
    </w:p>
    <w:p w:rsidR="00AF5F06" w:rsidRPr="00AF5F06" w:rsidRDefault="00AF5F06" w:rsidP="00AF5F06">
      <w:pPr>
        <w:widowControl/>
        <w:spacing w:after="0" w:line="240" w:lineRule="auto"/>
        <w:ind w:firstLine="720"/>
        <w:jc w:val="both"/>
        <w:rPr>
          <w:rFonts w:ascii="Times New Roman" w:eastAsia="Times New Roman" w:hAnsi="Times New Roman" w:cs="Times New Roman"/>
          <w:sz w:val="24"/>
          <w:szCs w:val="24"/>
        </w:rPr>
      </w:pPr>
      <w:r w:rsidRPr="00AF5F06">
        <w:rPr>
          <w:rFonts w:ascii="Times New Roman" w:eastAsia="Times New Roman" w:hAnsi="Times New Roman" w:cs="Times New Roman"/>
          <w:sz w:val="24"/>
          <w:szCs w:val="24"/>
        </w:rPr>
        <w:t xml:space="preserve">This Part repeals the premium tax on </w:t>
      </w:r>
      <w:r w:rsidR="00FE7301">
        <w:rPr>
          <w:rFonts w:ascii="Times New Roman" w:eastAsia="Times New Roman" w:hAnsi="Times New Roman" w:cs="Times New Roman"/>
          <w:sz w:val="24"/>
          <w:szCs w:val="24"/>
        </w:rPr>
        <w:t>m</w:t>
      </w:r>
      <w:r w:rsidRPr="00AF5F06">
        <w:rPr>
          <w:rFonts w:ascii="Times New Roman" w:eastAsia="Times New Roman" w:hAnsi="Times New Roman" w:cs="Times New Roman"/>
          <w:sz w:val="24"/>
          <w:szCs w:val="24"/>
        </w:rPr>
        <w:t>alt liquor, wine, low-alcohol spirits products, fortified wines and hard cider and increases the</w:t>
      </w:r>
      <w:r w:rsidR="004068F7">
        <w:rPr>
          <w:rFonts w:ascii="Times New Roman" w:eastAsia="Times New Roman" w:hAnsi="Times New Roman" w:cs="Times New Roman"/>
          <w:sz w:val="24"/>
          <w:szCs w:val="24"/>
        </w:rPr>
        <w:t xml:space="preserve"> </w:t>
      </w:r>
      <w:r w:rsidRPr="00AF5F06">
        <w:rPr>
          <w:rFonts w:ascii="Times New Roman" w:eastAsia="Times New Roman" w:hAnsi="Times New Roman" w:cs="Times New Roman"/>
          <w:sz w:val="24"/>
          <w:szCs w:val="24"/>
        </w:rPr>
        <w:t>excise tax on these items. This change will apply to sales occurring on or after October 1, 2013.</w:t>
      </w:r>
    </w:p>
    <w:p w:rsidR="00A93274" w:rsidRDefault="00A93274" w:rsidP="00AF5F06">
      <w:pPr>
        <w:widowControl/>
        <w:spacing w:after="0" w:line="240" w:lineRule="auto"/>
        <w:jc w:val="both"/>
        <w:rPr>
          <w:rFonts w:ascii="Times New Roman" w:eastAsiaTheme="minorEastAsia" w:hAnsi="Times New Roman" w:cs="Times New Roman"/>
          <w:b/>
          <w:bCs/>
          <w:sz w:val="24"/>
          <w:szCs w:val="24"/>
        </w:rPr>
      </w:pPr>
    </w:p>
    <w:p w:rsidR="00A93274" w:rsidRDefault="00A93274">
      <w:pPr>
        <w:widowControl/>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br w:type="page"/>
      </w:r>
    </w:p>
    <w:p w:rsidR="00ED3C74" w:rsidRDefault="00ED3C74" w:rsidP="00CD6C3C">
      <w:pPr>
        <w:widowControl/>
        <w:rPr>
          <w:rFonts w:ascii="Times New Roman" w:eastAsia="Calibri" w:hAnsi="Times New Roman" w:cs="Times New Roman"/>
          <w:b/>
          <w:bCs/>
          <w:sz w:val="24"/>
          <w:szCs w:val="24"/>
        </w:rPr>
      </w:pPr>
    </w:p>
    <w:p w:rsidR="00CD6C3C" w:rsidRDefault="00CD6C3C" w:rsidP="00CD6C3C">
      <w:pPr>
        <w:widowControl/>
        <w:rPr>
          <w:rFonts w:ascii="Times New Roman" w:eastAsia="Calibri" w:hAnsi="Times New Roman" w:cs="Times New Roman"/>
          <w:b/>
          <w:bCs/>
          <w:sz w:val="24"/>
          <w:szCs w:val="24"/>
        </w:rPr>
      </w:pPr>
      <w:r w:rsidRPr="005F4AAF">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5F4AAF">
        <w:rPr>
          <w:rFonts w:ascii="Times New Roman" w:eastAsia="Calibri" w:hAnsi="Times New Roman" w:cs="Times New Roman"/>
          <w:b/>
          <w:bCs/>
          <w:sz w:val="24"/>
          <w:szCs w:val="24"/>
        </w:rPr>
        <w:t xml:space="preserve"> by adding a new Part </w:t>
      </w:r>
      <w:r w:rsidR="0044161C">
        <w:rPr>
          <w:rFonts w:ascii="Times New Roman" w:eastAsia="Calibri" w:hAnsi="Times New Roman" w:cs="Times New Roman"/>
          <w:b/>
          <w:bCs/>
          <w:sz w:val="24"/>
          <w:szCs w:val="24"/>
        </w:rPr>
        <w:t>YYYY</w:t>
      </w:r>
    </w:p>
    <w:p w:rsidR="004F0503" w:rsidRDefault="004F0503" w:rsidP="00CD6C3C">
      <w:pPr>
        <w:widowControl/>
        <w:jc w:val="center"/>
        <w:rPr>
          <w:rFonts w:ascii="Times New Roman" w:eastAsia="Calibri" w:hAnsi="Times New Roman" w:cs="Times New Roman"/>
          <w:b/>
          <w:bCs/>
          <w:sz w:val="24"/>
          <w:szCs w:val="24"/>
        </w:rPr>
      </w:pPr>
    </w:p>
    <w:p w:rsidR="00CD6C3C" w:rsidRPr="005F4AAF" w:rsidRDefault="00CD6C3C" w:rsidP="00CD6C3C">
      <w:pPr>
        <w:widowControl/>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PART </w:t>
      </w:r>
      <w:r w:rsidR="0044161C">
        <w:rPr>
          <w:rFonts w:ascii="Times New Roman" w:eastAsia="Calibri" w:hAnsi="Times New Roman" w:cs="Times New Roman"/>
          <w:b/>
          <w:bCs/>
          <w:sz w:val="24"/>
          <w:szCs w:val="24"/>
        </w:rPr>
        <w:t>YYYY</w:t>
      </w:r>
    </w:p>
    <w:p w:rsidR="00CD6C3C" w:rsidRPr="00CD6C3C" w:rsidRDefault="00CD6C3C" w:rsidP="004F0503">
      <w:pPr>
        <w:pStyle w:val="text"/>
        <w:ind w:firstLine="720"/>
        <w:jc w:val="left"/>
        <w:rPr>
          <w:color w:val="000000"/>
        </w:rPr>
      </w:pPr>
      <w:proofErr w:type="gramStart"/>
      <w:r w:rsidRPr="00CD6C3C">
        <w:rPr>
          <w:rStyle w:val="text-lg-bold1"/>
          <w:color w:val="000000"/>
          <w:sz w:val="24"/>
          <w:szCs w:val="24"/>
        </w:rPr>
        <w:t xml:space="preserve">Sec. </w:t>
      </w:r>
      <w:r w:rsidR="0044161C">
        <w:rPr>
          <w:rStyle w:val="text-lg-bold1"/>
          <w:color w:val="000000"/>
          <w:sz w:val="24"/>
          <w:szCs w:val="24"/>
        </w:rPr>
        <w:t>YYYY</w:t>
      </w:r>
      <w:r w:rsidRPr="00CD6C3C">
        <w:rPr>
          <w:rStyle w:val="text-lg-bold1"/>
          <w:color w:val="000000"/>
          <w:sz w:val="24"/>
          <w:szCs w:val="24"/>
        </w:rPr>
        <w:t>-1.</w:t>
      </w:r>
      <w:proofErr w:type="gramEnd"/>
      <w:r w:rsidRPr="00CD6C3C">
        <w:rPr>
          <w:rStyle w:val="text-lg-bold1"/>
          <w:color w:val="000000"/>
          <w:sz w:val="24"/>
          <w:szCs w:val="24"/>
        </w:rPr>
        <w:t xml:space="preserve">  </w:t>
      </w:r>
      <w:proofErr w:type="gramStart"/>
      <w:r w:rsidRPr="00CD6C3C">
        <w:rPr>
          <w:rStyle w:val="text-lg-bold1"/>
          <w:color w:val="000000"/>
          <w:sz w:val="24"/>
          <w:szCs w:val="24"/>
        </w:rPr>
        <w:t>Department of Administrative and Financial Services, Office of Information Technology; public notice services.</w:t>
      </w:r>
      <w:proofErr w:type="gramEnd"/>
      <w:r w:rsidRPr="00CD6C3C">
        <w:rPr>
          <w:rStyle w:val="text-lg-bold1"/>
          <w:color w:val="000000"/>
          <w:sz w:val="24"/>
          <w:szCs w:val="24"/>
        </w:rPr>
        <w:t xml:space="preserve">  </w:t>
      </w:r>
      <w:r w:rsidRPr="00CD6C3C">
        <w:rPr>
          <w:color w:val="000000"/>
        </w:rPr>
        <w:t xml:space="preserve">Notwithstanding any other provision of law, the Department of Administrative and Financial Services, Office of Information Technology shall competitively bid for public notice services in accordance with the Maine Revised Statutes, Title 5, </w:t>
      </w:r>
      <w:proofErr w:type="gramStart"/>
      <w:r w:rsidRPr="00CD6C3C">
        <w:rPr>
          <w:color w:val="000000"/>
        </w:rPr>
        <w:t>section</w:t>
      </w:r>
      <w:proofErr w:type="gramEnd"/>
      <w:r w:rsidRPr="00CD6C3C">
        <w:rPr>
          <w:color w:val="000000"/>
        </w:rPr>
        <w:t xml:space="preserve"> 1825-B.  The public notice service may include broadcast, print, online, and other forms of media, or a combination thereof.  The Office of Information Technology shall take into account public accessibility to the public notice services to ensure that public access to notices is not diminished.  </w:t>
      </w:r>
    </w:p>
    <w:p w:rsidR="00CD6C3C" w:rsidRPr="00CD6C3C" w:rsidRDefault="00CD6C3C" w:rsidP="004F0503">
      <w:pPr>
        <w:pStyle w:val="text"/>
        <w:ind w:firstLine="720"/>
        <w:jc w:val="left"/>
      </w:pPr>
      <w:proofErr w:type="gramStart"/>
      <w:r w:rsidRPr="00CD6C3C">
        <w:rPr>
          <w:rStyle w:val="text-lg-bold1"/>
          <w:color w:val="000000"/>
          <w:sz w:val="24"/>
          <w:szCs w:val="24"/>
        </w:rPr>
        <w:t xml:space="preserve">Sec. </w:t>
      </w:r>
      <w:r w:rsidR="0044161C">
        <w:rPr>
          <w:rStyle w:val="text-lg-bold1"/>
          <w:color w:val="000000"/>
          <w:sz w:val="24"/>
          <w:szCs w:val="24"/>
        </w:rPr>
        <w:t>YYYY</w:t>
      </w:r>
      <w:r w:rsidRPr="00CD6C3C">
        <w:rPr>
          <w:rStyle w:val="text-lg-bold1"/>
          <w:color w:val="000000"/>
          <w:sz w:val="24"/>
          <w:szCs w:val="24"/>
        </w:rPr>
        <w:t>-2.</w:t>
      </w:r>
      <w:proofErr w:type="gramEnd"/>
      <w:r w:rsidRPr="00CD6C3C">
        <w:rPr>
          <w:rStyle w:val="text-lg-bold1"/>
          <w:color w:val="000000"/>
          <w:sz w:val="24"/>
          <w:szCs w:val="24"/>
        </w:rPr>
        <w:t xml:space="preserve">  </w:t>
      </w:r>
      <w:proofErr w:type="gramStart"/>
      <w:r w:rsidRPr="00CD6C3C">
        <w:rPr>
          <w:rStyle w:val="text-lg-bold1"/>
          <w:color w:val="000000"/>
          <w:sz w:val="24"/>
          <w:szCs w:val="24"/>
        </w:rPr>
        <w:t>Other governmental entities; public notice services.</w:t>
      </w:r>
      <w:proofErr w:type="gramEnd"/>
      <w:r>
        <w:rPr>
          <w:rStyle w:val="text-lg-bold1"/>
          <w:color w:val="000000"/>
          <w:sz w:val="24"/>
          <w:szCs w:val="24"/>
        </w:rPr>
        <w:t xml:space="preserve"> </w:t>
      </w:r>
      <w:r w:rsidRPr="00CD6C3C">
        <w:t xml:space="preserve">Notwithstanding any other provision of law, governmental entities, including but not limited to the legislature, judicial branch, independent authorities, municipalities, and county governments may, through contract, use the public notice service obtained by the Department of Administrative and Financial Services, Office of Information Technology pursuant to </w:t>
      </w:r>
      <w:r w:rsidR="00F037E8">
        <w:t>this Part</w:t>
      </w:r>
      <w:r w:rsidRPr="00CD6C3C">
        <w:t>.</w:t>
      </w:r>
    </w:p>
    <w:p w:rsidR="00CD6C3C" w:rsidRDefault="00CD6C3C" w:rsidP="0044161C">
      <w:pPr>
        <w:spacing w:line="240" w:lineRule="auto"/>
        <w:ind w:firstLine="720"/>
        <w:rPr>
          <w:rFonts w:ascii="Times New Roman" w:hAnsi="Times New Roman" w:cs="Times New Roman"/>
          <w:color w:val="000000"/>
          <w:sz w:val="24"/>
          <w:szCs w:val="24"/>
        </w:rPr>
      </w:pPr>
      <w:proofErr w:type="gramStart"/>
      <w:r w:rsidRPr="00CD6C3C">
        <w:rPr>
          <w:rStyle w:val="text-lg-bold1"/>
          <w:color w:val="000000"/>
          <w:sz w:val="24"/>
          <w:szCs w:val="24"/>
        </w:rPr>
        <w:t xml:space="preserve">Sec. </w:t>
      </w:r>
      <w:r w:rsidR="0044161C">
        <w:rPr>
          <w:rStyle w:val="text-lg-bold1"/>
          <w:color w:val="000000"/>
          <w:sz w:val="24"/>
          <w:szCs w:val="24"/>
        </w:rPr>
        <w:t>YYYY</w:t>
      </w:r>
      <w:r w:rsidRPr="00CD6C3C">
        <w:rPr>
          <w:rStyle w:val="text-lg-bold1"/>
          <w:color w:val="000000"/>
          <w:sz w:val="24"/>
          <w:szCs w:val="24"/>
        </w:rPr>
        <w:t>-3.</w:t>
      </w:r>
      <w:proofErr w:type="gramEnd"/>
      <w:r w:rsidRPr="00CD6C3C">
        <w:rPr>
          <w:rStyle w:val="text-lg-bold1"/>
          <w:color w:val="000000"/>
          <w:sz w:val="24"/>
          <w:szCs w:val="24"/>
        </w:rPr>
        <w:t xml:space="preserve">  Exclusive use of public notice services for 2014-2015 biennium. </w:t>
      </w:r>
      <w:r w:rsidRPr="00CD6C3C">
        <w:rPr>
          <w:rFonts w:ascii="Times New Roman" w:hAnsi="Times New Roman" w:cs="Times New Roman"/>
          <w:color w:val="000000"/>
          <w:sz w:val="24"/>
          <w:szCs w:val="24"/>
        </w:rPr>
        <w:t>Notwithstanding any provision of law to the contrary, for the 2014-2015 biennium, state agencies shall provide public notices only by means of the public notice services obtained pursuant to section 1 of this Part and not by any other means, including, but not limited to, newspaper, television, and radio.  Municipalities and county governments may continue to determine which method to use that provides the most effective and economical public notice for their jurisdiction.  This section is effective upon final execution of a contract obtained pursuant to section 1 of this Part and subject to the terms of said contract.</w:t>
      </w:r>
    </w:p>
    <w:p w:rsidR="00CD6C3C" w:rsidRPr="004F0503" w:rsidRDefault="00CD6C3C" w:rsidP="004F0503">
      <w:pPr>
        <w:spacing w:after="0" w:line="240" w:lineRule="auto"/>
        <w:jc w:val="center"/>
        <w:rPr>
          <w:rFonts w:ascii="Times New Roman" w:hAnsi="Times New Roman" w:cs="Times New Roman"/>
          <w:b/>
          <w:color w:val="000000"/>
          <w:sz w:val="24"/>
          <w:szCs w:val="24"/>
        </w:rPr>
      </w:pPr>
      <w:r w:rsidRPr="004F0503">
        <w:rPr>
          <w:rFonts w:ascii="Times New Roman" w:hAnsi="Times New Roman" w:cs="Times New Roman"/>
          <w:b/>
          <w:color w:val="000000"/>
          <w:sz w:val="24"/>
          <w:szCs w:val="24"/>
        </w:rPr>
        <w:t>SUMMARY</w:t>
      </w:r>
    </w:p>
    <w:p w:rsidR="00CD6C3C" w:rsidRPr="004F0503" w:rsidRDefault="00CD6C3C" w:rsidP="00CD6C3C">
      <w:pPr>
        <w:spacing w:line="360" w:lineRule="auto"/>
        <w:jc w:val="center"/>
        <w:rPr>
          <w:rFonts w:ascii="Times New Roman" w:hAnsi="Times New Roman" w:cs="Times New Roman"/>
          <w:b/>
          <w:color w:val="000000"/>
          <w:sz w:val="24"/>
          <w:szCs w:val="24"/>
        </w:rPr>
      </w:pPr>
      <w:r w:rsidRPr="004F0503">
        <w:rPr>
          <w:rFonts w:ascii="Times New Roman" w:hAnsi="Times New Roman" w:cs="Times New Roman"/>
          <w:b/>
          <w:color w:val="000000"/>
          <w:sz w:val="24"/>
          <w:szCs w:val="24"/>
        </w:rPr>
        <w:t xml:space="preserve">PART </w:t>
      </w:r>
      <w:r w:rsidR="0044161C">
        <w:rPr>
          <w:rFonts w:ascii="Times New Roman" w:hAnsi="Times New Roman" w:cs="Times New Roman"/>
          <w:b/>
          <w:color w:val="000000"/>
          <w:sz w:val="24"/>
          <w:szCs w:val="24"/>
        </w:rPr>
        <w:t>YYYY</w:t>
      </w:r>
    </w:p>
    <w:p w:rsidR="004F0503" w:rsidRPr="004F0503" w:rsidRDefault="004F0503" w:rsidP="004F0503">
      <w:pPr>
        <w:spacing w:line="240" w:lineRule="auto"/>
        <w:ind w:firstLine="720"/>
        <w:rPr>
          <w:rFonts w:ascii="Times New Roman" w:hAnsi="Times New Roman" w:cs="Times New Roman"/>
          <w:sz w:val="24"/>
          <w:szCs w:val="24"/>
        </w:rPr>
      </w:pPr>
      <w:r w:rsidRPr="004F0503">
        <w:rPr>
          <w:rFonts w:ascii="Times New Roman" w:hAnsi="Times New Roman" w:cs="Times New Roman"/>
          <w:color w:val="000000"/>
          <w:sz w:val="24"/>
          <w:szCs w:val="24"/>
        </w:rPr>
        <w:t>This Part requires that the Department of Administrative and Financial Services, Office of Information Technology shall competitively bid for public notice services</w:t>
      </w:r>
      <w:r>
        <w:rPr>
          <w:rFonts w:ascii="Times New Roman" w:hAnsi="Times New Roman" w:cs="Times New Roman"/>
          <w:color w:val="000000"/>
          <w:sz w:val="24"/>
          <w:szCs w:val="24"/>
        </w:rPr>
        <w:t xml:space="preserve"> and </w:t>
      </w:r>
      <w:r w:rsidRPr="004F0503">
        <w:rPr>
          <w:rFonts w:ascii="Times New Roman" w:hAnsi="Times New Roman" w:cs="Times New Roman"/>
          <w:sz w:val="24"/>
          <w:szCs w:val="24"/>
        </w:rPr>
        <w:t>governmental entities, including but not limited to the legislature, judicial branch, independent authorities, municipalities, and county governments may, through contract, use the public notice service obtained by the Department of Administrative and Financial Services</w:t>
      </w:r>
      <w:r>
        <w:rPr>
          <w:rFonts w:ascii="Times New Roman" w:hAnsi="Times New Roman" w:cs="Times New Roman"/>
          <w:sz w:val="24"/>
          <w:szCs w:val="24"/>
        </w:rPr>
        <w:t>.</w:t>
      </w:r>
    </w:p>
    <w:p w:rsidR="00A93274" w:rsidRPr="004F0503" w:rsidRDefault="00A93274" w:rsidP="004F0503">
      <w:pPr>
        <w:widowControl/>
        <w:spacing w:line="240" w:lineRule="auto"/>
        <w:rPr>
          <w:rFonts w:ascii="Times New Roman" w:eastAsiaTheme="minorEastAsia" w:hAnsi="Times New Roman" w:cs="Times New Roman"/>
          <w:b/>
          <w:bCs/>
          <w:sz w:val="24"/>
          <w:szCs w:val="24"/>
        </w:rPr>
      </w:pPr>
    </w:p>
    <w:p w:rsidR="00AF5F06" w:rsidRPr="00AF5F06" w:rsidRDefault="00AF5F06" w:rsidP="00AF5F06">
      <w:pPr>
        <w:widowControl/>
        <w:spacing w:after="0" w:line="240" w:lineRule="auto"/>
        <w:jc w:val="both"/>
        <w:rPr>
          <w:rFonts w:ascii="Times New Roman" w:eastAsiaTheme="minorEastAsia" w:hAnsi="Times New Roman" w:cs="Times New Roman"/>
          <w:b/>
          <w:bCs/>
          <w:sz w:val="24"/>
          <w:szCs w:val="24"/>
        </w:rPr>
      </w:pPr>
    </w:p>
    <w:p w:rsidR="004C630D" w:rsidRDefault="004C630D" w:rsidP="009D2656">
      <w:pPr>
        <w:widowControl/>
        <w:ind w:firstLine="720"/>
        <w:jc w:val="center"/>
        <w:rPr>
          <w:rFonts w:ascii="Times New Roman" w:hAnsi="Times New Roman" w:cs="Times New Roman"/>
          <w:b/>
          <w:sz w:val="24"/>
          <w:szCs w:val="24"/>
        </w:rPr>
      </w:pPr>
    </w:p>
    <w:p w:rsidR="00CD6C3C" w:rsidRDefault="00CD6C3C" w:rsidP="009D2656">
      <w:pPr>
        <w:widowControl/>
        <w:ind w:firstLine="720"/>
        <w:jc w:val="center"/>
        <w:rPr>
          <w:rFonts w:ascii="Times New Roman" w:hAnsi="Times New Roman" w:cs="Times New Roman"/>
          <w:b/>
          <w:sz w:val="24"/>
          <w:szCs w:val="24"/>
        </w:rPr>
      </w:pPr>
    </w:p>
    <w:p w:rsidR="00CD6C3C" w:rsidRDefault="00CD6C3C" w:rsidP="009D2656">
      <w:pPr>
        <w:widowControl/>
        <w:ind w:firstLine="720"/>
        <w:jc w:val="center"/>
        <w:rPr>
          <w:rFonts w:ascii="Times New Roman" w:hAnsi="Times New Roman" w:cs="Times New Roman"/>
          <w:b/>
          <w:sz w:val="24"/>
          <w:szCs w:val="24"/>
        </w:rPr>
      </w:pPr>
    </w:p>
    <w:p w:rsidR="00CD6C3C" w:rsidRDefault="00CD6C3C" w:rsidP="009D2656">
      <w:pPr>
        <w:widowControl/>
        <w:ind w:firstLine="720"/>
        <w:jc w:val="center"/>
        <w:rPr>
          <w:rFonts w:ascii="Times New Roman" w:hAnsi="Times New Roman" w:cs="Times New Roman"/>
          <w:b/>
          <w:sz w:val="24"/>
          <w:szCs w:val="24"/>
        </w:rPr>
      </w:pPr>
    </w:p>
    <w:p w:rsidR="0044161C" w:rsidRDefault="0044161C" w:rsidP="009D2656">
      <w:pPr>
        <w:widowControl/>
        <w:ind w:firstLine="720"/>
        <w:jc w:val="center"/>
        <w:rPr>
          <w:rFonts w:ascii="Times New Roman" w:hAnsi="Times New Roman" w:cs="Times New Roman"/>
          <w:b/>
          <w:sz w:val="24"/>
          <w:szCs w:val="24"/>
        </w:rPr>
      </w:pPr>
    </w:p>
    <w:p w:rsidR="00AF5F06" w:rsidRPr="005F4AAF" w:rsidRDefault="00AF5F06" w:rsidP="00AF5F06">
      <w:pPr>
        <w:widowControl/>
        <w:rPr>
          <w:rFonts w:ascii="Times New Roman" w:eastAsia="Calibri" w:hAnsi="Times New Roman" w:cs="Times New Roman"/>
          <w:b/>
          <w:bCs/>
          <w:sz w:val="24"/>
          <w:szCs w:val="24"/>
        </w:rPr>
      </w:pPr>
      <w:r w:rsidRPr="005F4AAF">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5F4AAF">
        <w:rPr>
          <w:rFonts w:ascii="Times New Roman" w:eastAsia="Calibri" w:hAnsi="Times New Roman" w:cs="Times New Roman"/>
          <w:b/>
          <w:bCs/>
          <w:sz w:val="24"/>
          <w:szCs w:val="24"/>
        </w:rPr>
        <w:t xml:space="preserve"> by adding a new Part </w:t>
      </w:r>
      <w:r w:rsidR="0044161C">
        <w:rPr>
          <w:rFonts w:ascii="Times New Roman" w:eastAsia="Calibri" w:hAnsi="Times New Roman" w:cs="Times New Roman"/>
          <w:b/>
          <w:bCs/>
          <w:sz w:val="24"/>
          <w:szCs w:val="24"/>
        </w:rPr>
        <w:t>ZZZZ</w:t>
      </w:r>
    </w:p>
    <w:p w:rsidR="00AF5F06" w:rsidRDefault="00AF5F06" w:rsidP="009D2656">
      <w:pPr>
        <w:widowControl/>
        <w:ind w:firstLine="720"/>
        <w:jc w:val="center"/>
        <w:rPr>
          <w:rFonts w:ascii="Times New Roman" w:hAnsi="Times New Roman" w:cs="Times New Roman"/>
          <w:b/>
          <w:sz w:val="24"/>
          <w:szCs w:val="24"/>
        </w:rPr>
      </w:pPr>
    </w:p>
    <w:p w:rsidR="009D2656" w:rsidRDefault="009D2656" w:rsidP="009D2656">
      <w:pPr>
        <w:widowControl/>
        <w:ind w:firstLine="720"/>
        <w:jc w:val="center"/>
        <w:rPr>
          <w:rFonts w:ascii="Times New Roman" w:hAnsi="Times New Roman" w:cs="Times New Roman"/>
          <w:b/>
          <w:sz w:val="24"/>
          <w:szCs w:val="24"/>
        </w:rPr>
      </w:pPr>
      <w:r>
        <w:rPr>
          <w:rFonts w:ascii="Times New Roman" w:hAnsi="Times New Roman" w:cs="Times New Roman"/>
          <w:b/>
          <w:sz w:val="24"/>
          <w:szCs w:val="24"/>
        </w:rPr>
        <w:t>P</w:t>
      </w:r>
      <w:r w:rsidR="005C7FDE">
        <w:rPr>
          <w:rFonts w:ascii="Times New Roman" w:hAnsi="Times New Roman" w:cs="Times New Roman"/>
          <w:b/>
          <w:sz w:val="24"/>
          <w:szCs w:val="24"/>
        </w:rPr>
        <w:t>ART</w:t>
      </w:r>
      <w:r>
        <w:rPr>
          <w:rFonts w:ascii="Times New Roman" w:hAnsi="Times New Roman" w:cs="Times New Roman"/>
          <w:b/>
          <w:sz w:val="24"/>
          <w:szCs w:val="24"/>
        </w:rPr>
        <w:t xml:space="preserve"> </w:t>
      </w:r>
      <w:r w:rsidR="0044161C">
        <w:rPr>
          <w:rFonts w:ascii="Times New Roman" w:hAnsi="Times New Roman" w:cs="Times New Roman"/>
          <w:b/>
          <w:sz w:val="24"/>
          <w:szCs w:val="24"/>
        </w:rPr>
        <w:t>ZZZZ</w:t>
      </w:r>
    </w:p>
    <w:p w:rsidR="009D2656" w:rsidRDefault="009D2656" w:rsidP="009D2656">
      <w:pPr>
        <w:widowControl/>
        <w:ind w:firstLine="720"/>
        <w:jc w:val="both"/>
        <w:rPr>
          <w:rFonts w:ascii="Times New Roman" w:hAnsi="Times New Roman" w:cs="Times New Roman"/>
          <w:b/>
          <w:sz w:val="24"/>
          <w:szCs w:val="24"/>
        </w:rPr>
      </w:pPr>
    </w:p>
    <w:p w:rsidR="009D2656" w:rsidRDefault="009D2656" w:rsidP="009D2656">
      <w:pPr>
        <w:widowControl/>
        <w:ind w:firstLine="720"/>
        <w:jc w:val="both"/>
        <w:rPr>
          <w:rFonts w:ascii="Times New Roman" w:hAnsi="Times New Roman" w:cs="Times New Roman"/>
          <w:sz w:val="24"/>
          <w:szCs w:val="24"/>
        </w:rPr>
      </w:pPr>
      <w:proofErr w:type="gramStart"/>
      <w:r w:rsidRPr="00C808B4">
        <w:rPr>
          <w:rFonts w:ascii="Times New Roman" w:hAnsi="Times New Roman" w:cs="Times New Roman"/>
          <w:b/>
          <w:sz w:val="24"/>
          <w:szCs w:val="24"/>
        </w:rPr>
        <w:t>Sec.</w:t>
      </w:r>
      <w:r>
        <w:rPr>
          <w:rFonts w:ascii="Times New Roman" w:hAnsi="Times New Roman" w:cs="Times New Roman"/>
          <w:b/>
          <w:sz w:val="24"/>
          <w:szCs w:val="24"/>
        </w:rPr>
        <w:t xml:space="preserve"> </w:t>
      </w:r>
      <w:r w:rsidR="0044161C">
        <w:rPr>
          <w:rFonts w:ascii="Times New Roman" w:hAnsi="Times New Roman" w:cs="Times New Roman"/>
          <w:b/>
          <w:sz w:val="24"/>
          <w:szCs w:val="24"/>
        </w:rPr>
        <w:t>ZZZZ</w:t>
      </w:r>
      <w:r w:rsidRPr="00C808B4">
        <w:rPr>
          <w:rFonts w:ascii="Times New Roman" w:hAnsi="Times New Roman" w:cs="Times New Roman"/>
          <w:b/>
          <w:sz w:val="24"/>
          <w:szCs w:val="24"/>
        </w:rPr>
        <w:t>-</w:t>
      </w:r>
      <w:r>
        <w:rPr>
          <w:rFonts w:ascii="Times New Roman" w:hAnsi="Times New Roman" w:cs="Times New Roman"/>
          <w:b/>
          <w:sz w:val="24"/>
          <w:szCs w:val="24"/>
        </w:rPr>
        <w:t>1</w:t>
      </w:r>
      <w:r w:rsidRPr="00C808B4">
        <w:rPr>
          <w:rFonts w:ascii="Times New Roman" w:hAnsi="Times New Roman" w:cs="Times New Roman"/>
          <w:b/>
          <w:sz w:val="24"/>
          <w:szCs w:val="24"/>
        </w:rPr>
        <w:t>.</w:t>
      </w:r>
      <w:proofErr w:type="gramEnd"/>
      <w:r w:rsidRPr="00C808B4">
        <w:rPr>
          <w:rFonts w:ascii="Times New Roman" w:hAnsi="Times New Roman" w:cs="Times New Roman"/>
          <w:sz w:val="24"/>
          <w:szCs w:val="24"/>
        </w:rPr>
        <w:t xml:space="preserve"> </w:t>
      </w:r>
      <w:r w:rsidRPr="003722B6">
        <w:rPr>
          <w:rFonts w:ascii="Times New Roman" w:hAnsi="Times New Roman" w:cs="Times New Roman"/>
          <w:b/>
          <w:sz w:val="24"/>
          <w:szCs w:val="24"/>
        </w:rPr>
        <w:t>Criminal History Record Check Fund</w:t>
      </w:r>
      <w:r w:rsidRPr="00C808B4">
        <w:rPr>
          <w:rFonts w:ascii="Times New Roman" w:hAnsi="Times New Roman" w:cs="Times New Roman"/>
          <w:b/>
          <w:sz w:val="24"/>
          <w:szCs w:val="24"/>
        </w:rPr>
        <w:t>; transfer to General Fund</w:t>
      </w:r>
      <w:r w:rsidRPr="00C808B4">
        <w:rPr>
          <w:rFonts w:ascii="Times New Roman" w:hAnsi="Times New Roman" w:cs="Times New Roman"/>
          <w:sz w:val="24"/>
          <w:szCs w:val="24"/>
        </w:rPr>
        <w:t>.  Notwithstanding any other provision of law, the State Controller shall transfer $</w:t>
      </w:r>
      <w:r>
        <w:rPr>
          <w:rFonts w:ascii="Times New Roman" w:hAnsi="Times New Roman" w:cs="Times New Roman"/>
          <w:sz w:val="24"/>
          <w:szCs w:val="24"/>
        </w:rPr>
        <w:t>100,000 no later than</w:t>
      </w:r>
      <w:r w:rsidRPr="00C808B4">
        <w:rPr>
          <w:rFonts w:ascii="Times New Roman" w:hAnsi="Times New Roman" w:cs="Times New Roman"/>
          <w:sz w:val="24"/>
          <w:szCs w:val="24"/>
        </w:rPr>
        <w:t xml:space="preserve"> June 30, 201</w:t>
      </w:r>
      <w:r>
        <w:rPr>
          <w:rFonts w:ascii="Times New Roman" w:hAnsi="Times New Roman" w:cs="Times New Roman"/>
          <w:sz w:val="24"/>
          <w:szCs w:val="24"/>
        </w:rPr>
        <w:t>4</w:t>
      </w:r>
      <w:r w:rsidRPr="00C808B4">
        <w:rPr>
          <w:rFonts w:ascii="Times New Roman" w:hAnsi="Times New Roman" w:cs="Times New Roman"/>
          <w:sz w:val="24"/>
          <w:szCs w:val="24"/>
        </w:rPr>
        <w:t xml:space="preserve"> from the </w:t>
      </w:r>
      <w:r w:rsidRPr="003722B6">
        <w:rPr>
          <w:rFonts w:ascii="Times New Roman" w:hAnsi="Times New Roman" w:cs="Times New Roman"/>
          <w:sz w:val="24"/>
          <w:szCs w:val="24"/>
        </w:rPr>
        <w:t>Criminal History Record Check Fund</w:t>
      </w:r>
      <w:r w:rsidRPr="004C2C63">
        <w:rPr>
          <w:rFonts w:ascii="Times New Roman" w:hAnsi="Times New Roman" w:cs="Times New Roman"/>
          <w:sz w:val="24"/>
          <w:szCs w:val="24"/>
        </w:rPr>
        <w:t xml:space="preserve"> program</w:t>
      </w:r>
      <w:r>
        <w:rPr>
          <w:rFonts w:ascii="Times New Roman" w:hAnsi="Times New Roman" w:cs="Times New Roman"/>
          <w:sz w:val="24"/>
          <w:szCs w:val="24"/>
        </w:rPr>
        <w:t>, Other Special Revenue Funds</w:t>
      </w:r>
      <w:r w:rsidRPr="00C808B4">
        <w:rPr>
          <w:rFonts w:ascii="Times New Roman" w:hAnsi="Times New Roman" w:cs="Times New Roman"/>
          <w:sz w:val="24"/>
          <w:szCs w:val="24"/>
        </w:rPr>
        <w:t xml:space="preserve"> account in the Department of </w:t>
      </w:r>
      <w:r>
        <w:rPr>
          <w:rFonts w:ascii="Times New Roman" w:hAnsi="Times New Roman" w:cs="Times New Roman"/>
          <w:sz w:val="24"/>
          <w:szCs w:val="24"/>
        </w:rPr>
        <w:t>Education</w:t>
      </w:r>
      <w:r w:rsidRPr="00C808B4">
        <w:rPr>
          <w:rFonts w:ascii="Times New Roman" w:hAnsi="Times New Roman" w:cs="Times New Roman"/>
          <w:sz w:val="24"/>
          <w:szCs w:val="24"/>
        </w:rPr>
        <w:t xml:space="preserve"> to</w:t>
      </w:r>
      <w:r>
        <w:rPr>
          <w:rFonts w:ascii="Times New Roman" w:hAnsi="Times New Roman" w:cs="Times New Roman"/>
          <w:sz w:val="24"/>
          <w:szCs w:val="24"/>
        </w:rPr>
        <w:t xml:space="preserve"> the </w:t>
      </w:r>
      <w:r w:rsidRPr="00C808B4">
        <w:rPr>
          <w:rFonts w:ascii="Times New Roman" w:hAnsi="Times New Roman" w:cs="Times New Roman"/>
          <w:sz w:val="24"/>
          <w:szCs w:val="24"/>
        </w:rPr>
        <w:t>General Fund unappropriated surplus.</w:t>
      </w:r>
    </w:p>
    <w:p w:rsidR="009D2656" w:rsidRDefault="009D2656" w:rsidP="009D2656">
      <w:pPr>
        <w:widowControl/>
        <w:ind w:firstLine="720"/>
        <w:jc w:val="both"/>
        <w:rPr>
          <w:rFonts w:ascii="Times New Roman" w:hAnsi="Times New Roman" w:cs="Times New Roman"/>
          <w:sz w:val="24"/>
          <w:szCs w:val="24"/>
        </w:rPr>
      </w:pPr>
    </w:p>
    <w:p w:rsidR="00C01336" w:rsidRDefault="00C01336" w:rsidP="009D2656">
      <w:pPr>
        <w:widowControl/>
        <w:ind w:firstLine="720"/>
        <w:jc w:val="both"/>
        <w:rPr>
          <w:rFonts w:ascii="Times New Roman" w:hAnsi="Times New Roman" w:cs="Times New Roman"/>
          <w:sz w:val="24"/>
          <w:szCs w:val="24"/>
        </w:rPr>
      </w:pPr>
    </w:p>
    <w:p w:rsidR="009D2656" w:rsidRPr="009D2656" w:rsidRDefault="009D2656" w:rsidP="009D2656">
      <w:pPr>
        <w:widowControl/>
        <w:spacing w:after="0"/>
        <w:ind w:firstLine="720"/>
        <w:jc w:val="center"/>
        <w:rPr>
          <w:rFonts w:ascii="Times New Roman" w:hAnsi="Times New Roman" w:cs="Times New Roman"/>
          <w:b/>
          <w:sz w:val="24"/>
          <w:szCs w:val="24"/>
        </w:rPr>
      </w:pPr>
      <w:r w:rsidRPr="009D2656">
        <w:rPr>
          <w:rFonts w:ascii="Times New Roman" w:hAnsi="Times New Roman" w:cs="Times New Roman"/>
          <w:b/>
          <w:sz w:val="24"/>
          <w:szCs w:val="24"/>
        </w:rPr>
        <w:t>SUMMARY</w:t>
      </w:r>
    </w:p>
    <w:p w:rsidR="009D2656" w:rsidRPr="009D2656" w:rsidRDefault="009D2656" w:rsidP="009D2656">
      <w:pPr>
        <w:widowControl/>
        <w:ind w:firstLine="720"/>
        <w:jc w:val="center"/>
        <w:rPr>
          <w:rFonts w:ascii="Times New Roman" w:hAnsi="Times New Roman" w:cs="Times New Roman"/>
          <w:b/>
          <w:sz w:val="24"/>
          <w:szCs w:val="24"/>
        </w:rPr>
      </w:pPr>
      <w:r w:rsidRPr="009D2656">
        <w:rPr>
          <w:rFonts w:ascii="Times New Roman" w:hAnsi="Times New Roman" w:cs="Times New Roman"/>
          <w:b/>
          <w:sz w:val="24"/>
          <w:szCs w:val="24"/>
        </w:rPr>
        <w:t xml:space="preserve">PART </w:t>
      </w:r>
      <w:r w:rsidR="0044161C">
        <w:rPr>
          <w:rFonts w:ascii="Times New Roman" w:hAnsi="Times New Roman" w:cs="Times New Roman"/>
          <w:b/>
          <w:sz w:val="24"/>
          <w:szCs w:val="24"/>
        </w:rPr>
        <w:t>ZZZZ</w:t>
      </w:r>
    </w:p>
    <w:p w:rsidR="00C01336" w:rsidRDefault="009D2656" w:rsidP="0035115F">
      <w:pPr>
        <w:ind w:firstLine="720"/>
        <w:rPr>
          <w:rFonts w:ascii="Times New Roman" w:hAnsi="Times New Roman" w:cs="Times New Roman"/>
          <w:sz w:val="24"/>
          <w:szCs w:val="24"/>
        </w:rPr>
      </w:pPr>
      <w:r w:rsidRPr="00C808B4">
        <w:rPr>
          <w:rFonts w:ascii="Times New Roman" w:hAnsi="Times New Roman" w:cs="Times New Roman"/>
          <w:sz w:val="24"/>
          <w:szCs w:val="24"/>
        </w:rPr>
        <w:t>This Part requires the State Controller to transfer $</w:t>
      </w:r>
      <w:r>
        <w:rPr>
          <w:rFonts w:ascii="Times New Roman" w:hAnsi="Times New Roman" w:cs="Times New Roman"/>
          <w:sz w:val="24"/>
          <w:szCs w:val="24"/>
        </w:rPr>
        <w:t>100,000</w:t>
      </w:r>
      <w:r w:rsidRPr="00C808B4">
        <w:rPr>
          <w:rFonts w:ascii="Times New Roman" w:hAnsi="Times New Roman" w:cs="Times New Roman"/>
          <w:sz w:val="24"/>
          <w:szCs w:val="24"/>
        </w:rPr>
        <w:t xml:space="preserve"> from the </w:t>
      </w:r>
      <w:r w:rsidRPr="003722B6">
        <w:rPr>
          <w:rFonts w:ascii="Times New Roman" w:hAnsi="Times New Roman" w:cs="Times New Roman"/>
          <w:sz w:val="24"/>
          <w:szCs w:val="24"/>
        </w:rPr>
        <w:t>Criminal History Record Check Fund</w:t>
      </w:r>
      <w:r w:rsidRPr="004C2C63">
        <w:rPr>
          <w:rFonts w:ascii="Times New Roman" w:hAnsi="Times New Roman" w:cs="Times New Roman"/>
          <w:sz w:val="24"/>
          <w:szCs w:val="24"/>
        </w:rPr>
        <w:t xml:space="preserve"> program</w:t>
      </w:r>
      <w:r>
        <w:rPr>
          <w:rFonts w:ascii="Times New Roman" w:hAnsi="Times New Roman" w:cs="Times New Roman"/>
          <w:sz w:val="24"/>
          <w:szCs w:val="24"/>
        </w:rPr>
        <w:t>, Other Special Revenue Funds</w:t>
      </w:r>
      <w:r w:rsidRPr="00C808B4">
        <w:rPr>
          <w:rFonts w:ascii="Times New Roman" w:hAnsi="Times New Roman" w:cs="Times New Roman"/>
          <w:sz w:val="24"/>
          <w:szCs w:val="24"/>
        </w:rPr>
        <w:t xml:space="preserve"> account </w:t>
      </w:r>
      <w:r>
        <w:rPr>
          <w:rFonts w:ascii="Times New Roman" w:hAnsi="Times New Roman" w:cs="Times New Roman"/>
          <w:sz w:val="24"/>
          <w:szCs w:val="24"/>
        </w:rPr>
        <w:t xml:space="preserve">in the Department of Education </w:t>
      </w:r>
      <w:r w:rsidRPr="00C808B4">
        <w:rPr>
          <w:rFonts w:ascii="Times New Roman" w:hAnsi="Times New Roman" w:cs="Times New Roman"/>
          <w:sz w:val="24"/>
          <w:szCs w:val="24"/>
        </w:rPr>
        <w:t xml:space="preserve">to the General </w:t>
      </w: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Default="00C01336" w:rsidP="00C01336">
      <w:pPr>
        <w:rPr>
          <w:rFonts w:ascii="Times New Roman" w:hAnsi="Times New Roman" w:cs="Times New Roman"/>
          <w:sz w:val="24"/>
          <w:szCs w:val="24"/>
        </w:rPr>
      </w:pPr>
    </w:p>
    <w:p w:rsidR="00C01336" w:rsidRPr="00C01336" w:rsidRDefault="00C01336" w:rsidP="00C01336">
      <w:pPr>
        <w:rPr>
          <w:rFonts w:ascii="Times New Roman" w:hAnsi="Times New Roman" w:cs="Times New Roman"/>
          <w:b/>
          <w:sz w:val="24"/>
          <w:szCs w:val="24"/>
        </w:rPr>
      </w:pPr>
      <w:r w:rsidRPr="00C01336">
        <w:rPr>
          <w:rFonts w:ascii="Times New Roman" w:hAnsi="Times New Roman" w:cs="Times New Roman"/>
          <w:b/>
          <w:sz w:val="24"/>
          <w:szCs w:val="24"/>
        </w:rPr>
        <w:t xml:space="preserve">Amend </w:t>
      </w:r>
      <w:r w:rsidR="0072126D">
        <w:rPr>
          <w:rFonts w:ascii="Times New Roman" w:hAnsi="Times New Roman" w:cs="Times New Roman"/>
          <w:b/>
          <w:sz w:val="24"/>
          <w:szCs w:val="24"/>
        </w:rPr>
        <w:t>LD 1509</w:t>
      </w:r>
      <w:r w:rsidRPr="00C01336">
        <w:rPr>
          <w:rFonts w:ascii="Times New Roman" w:hAnsi="Times New Roman" w:cs="Times New Roman"/>
          <w:b/>
          <w:sz w:val="24"/>
          <w:szCs w:val="24"/>
        </w:rPr>
        <w:t xml:space="preserve"> by adding a new Part AAAAA</w:t>
      </w:r>
    </w:p>
    <w:p w:rsidR="0037118E" w:rsidRPr="0037118E" w:rsidRDefault="0037118E" w:rsidP="0037118E">
      <w:pPr>
        <w:widowControl/>
        <w:jc w:val="center"/>
        <w:rPr>
          <w:rFonts w:ascii="Times New Roman" w:hAnsi="Times New Roman" w:cs="Times New Roman"/>
          <w:b/>
          <w:sz w:val="24"/>
          <w:szCs w:val="24"/>
        </w:rPr>
      </w:pPr>
      <w:r w:rsidRPr="0037118E">
        <w:rPr>
          <w:rFonts w:ascii="Times New Roman" w:hAnsi="Times New Roman" w:cs="Times New Roman"/>
          <w:b/>
          <w:sz w:val="24"/>
          <w:szCs w:val="24"/>
        </w:rPr>
        <w:t>Part AAAAA</w:t>
      </w:r>
    </w:p>
    <w:p w:rsidR="0037118E" w:rsidRPr="0037118E" w:rsidRDefault="0037118E" w:rsidP="0037118E">
      <w:pPr>
        <w:widowControl/>
        <w:ind w:firstLine="720"/>
        <w:rPr>
          <w:rFonts w:ascii="Times New Roman" w:hAnsi="Times New Roman" w:cs="Times New Roman"/>
          <w:sz w:val="24"/>
          <w:szCs w:val="24"/>
        </w:rPr>
      </w:pPr>
      <w:proofErr w:type="gramStart"/>
      <w:r w:rsidRPr="0037118E">
        <w:rPr>
          <w:rFonts w:ascii="Times New Roman" w:eastAsia="Times New Roman" w:hAnsi="Times New Roman" w:cs="Times New Roman"/>
          <w:b/>
          <w:bCs/>
          <w:spacing w:val="1"/>
          <w:sz w:val="24"/>
          <w:szCs w:val="24"/>
        </w:rPr>
        <w:t>S</w:t>
      </w:r>
      <w:r w:rsidRPr="0037118E">
        <w:rPr>
          <w:rFonts w:ascii="Times New Roman" w:eastAsia="Times New Roman" w:hAnsi="Times New Roman" w:cs="Times New Roman"/>
          <w:b/>
          <w:bCs/>
          <w:spacing w:val="-1"/>
          <w:sz w:val="24"/>
          <w:szCs w:val="24"/>
        </w:rPr>
        <w:t>ec</w:t>
      </w:r>
      <w:r w:rsidRPr="0037118E">
        <w:rPr>
          <w:rFonts w:ascii="Times New Roman" w:eastAsia="Times New Roman" w:hAnsi="Times New Roman" w:cs="Times New Roman"/>
          <w:b/>
          <w:bCs/>
          <w:sz w:val="24"/>
          <w:szCs w:val="24"/>
        </w:rPr>
        <w:t>.</w:t>
      </w:r>
      <w:proofErr w:type="gramEnd"/>
      <w:r w:rsidRPr="0037118E">
        <w:rPr>
          <w:rFonts w:ascii="Times New Roman" w:eastAsia="Times New Roman" w:hAnsi="Times New Roman" w:cs="Times New Roman"/>
          <w:b/>
          <w:bCs/>
          <w:sz w:val="24"/>
          <w:szCs w:val="24"/>
        </w:rPr>
        <w:t xml:space="preserve">  </w:t>
      </w:r>
      <w:proofErr w:type="gramStart"/>
      <w:r w:rsidRPr="0037118E">
        <w:rPr>
          <w:rFonts w:ascii="Times New Roman" w:eastAsia="Times New Roman" w:hAnsi="Times New Roman" w:cs="Times New Roman"/>
          <w:b/>
          <w:bCs/>
          <w:sz w:val="24"/>
          <w:szCs w:val="24"/>
        </w:rPr>
        <w:t>AAAAA-1.</w:t>
      </w:r>
      <w:proofErr w:type="gramEnd"/>
      <w:r w:rsidRPr="0037118E">
        <w:rPr>
          <w:rFonts w:ascii="Times New Roman" w:eastAsia="Times New Roman" w:hAnsi="Times New Roman" w:cs="Times New Roman"/>
          <w:b/>
          <w:bCs/>
          <w:sz w:val="24"/>
          <w:szCs w:val="24"/>
        </w:rPr>
        <w:t xml:space="preserve">  22 </w:t>
      </w:r>
      <w:r w:rsidRPr="0037118E">
        <w:rPr>
          <w:rFonts w:ascii="Times New Roman" w:eastAsia="Times New Roman" w:hAnsi="Times New Roman" w:cs="Times New Roman"/>
          <w:b/>
          <w:bCs/>
          <w:spacing w:val="-1"/>
          <w:sz w:val="24"/>
          <w:szCs w:val="24"/>
        </w:rPr>
        <w:t>M</w:t>
      </w:r>
      <w:r w:rsidRPr="0037118E">
        <w:rPr>
          <w:rFonts w:ascii="Times New Roman" w:eastAsia="Times New Roman" w:hAnsi="Times New Roman" w:cs="Times New Roman"/>
          <w:b/>
          <w:bCs/>
          <w:sz w:val="24"/>
          <w:szCs w:val="24"/>
        </w:rPr>
        <w:t>R</w:t>
      </w:r>
      <w:r w:rsidRPr="0037118E">
        <w:rPr>
          <w:rFonts w:ascii="Times New Roman" w:eastAsia="Times New Roman" w:hAnsi="Times New Roman" w:cs="Times New Roman"/>
          <w:b/>
          <w:bCs/>
          <w:spacing w:val="1"/>
          <w:sz w:val="24"/>
          <w:szCs w:val="24"/>
        </w:rPr>
        <w:t>S</w:t>
      </w:r>
      <w:r w:rsidRPr="0037118E">
        <w:rPr>
          <w:rFonts w:ascii="Times New Roman" w:eastAsia="Times New Roman" w:hAnsi="Times New Roman" w:cs="Times New Roman"/>
          <w:b/>
          <w:bCs/>
          <w:sz w:val="24"/>
          <w:szCs w:val="24"/>
        </w:rPr>
        <w:t>A §</w:t>
      </w:r>
      <w:r w:rsidRPr="0037118E">
        <w:rPr>
          <w:rFonts w:ascii="Times New Roman" w:eastAsia="Times New Roman" w:hAnsi="Times New Roman" w:cs="Times New Roman"/>
          <w:b/>
          <w:bCs/>
          <w:spacing w:val="2"/>
          <w:sz w:val="24"/>
          <w:szCs w:val="24"/>
        </w:rPr>
        <w:t xml:space="preserve">3174-UU </w:t>
      </w:r>
      <w:r w:rsidRPr="0037118E">
        <w:rPr>
          <w:rFonts w:ascii="Times New Roman" w:eastAsia="Times New Roman" w:hAnsi="Times New Roman" w:cs="Times New Roman"/>
          <w:bCs/>
          <w:spacing w:val="2"/>
          <w:sz w:val="24"/>
          <w:szCs w:val="24"/>
        </w:rPr>
        <w:t>is amended to read:</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b/>
          <w:bCs/>
          <w:sz w:val="24"/>
          <w:szCs w:val="24"/>
        </w:rPr>
        <w:t>1.</w:t>
      </w:r>
      <w:r w:rsidRPr="0037118E">
        <w:rPr>
          <w:rFonts w:ascii="Times New Roman" w:eastAsia="Times New Roman" w:hAnsi="Times New Roman" w:cs="Times New Roman"/>
          <w:sz w:val="24"/>
          <w:szCs w:val="24"/>
        </w:rPr>
        <w:t> </w:t>
      </w:r>
      <w:r w:rsidRPr="0037118E">
        <w:rPr>
          <w:rFonts w:ascii="Times New Roman" w:eastAsia="Times New Roman" w:hAnsi="Times New Roman" w:cs="Times New Roman"/>
          <w:b/>
          <w:bCs/>
          <w:sz w:val="24"/>
          <w:szCs w:val="24"/>
        </w:rPr>
        <w:t>Treatment of a new onset of acute pain.</w:t>
      </w:r>
      <w:r w:rsidRPr="0037118E">
        <w:rPr>
          <w:rFonts w:ascii="Times New Roman" w:eastAsia="Times New Roman" w:hAnsi="Times New Roman" w:cs="Times New Roman"/>
          <w:sz w:val="24"/>
          <w:szCs w:val="24"/>
        </w:rPr>
        <w:t xml:space="preserve">  The department shall establish limits for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reimbursement of opioid drugs that are prescribed as medically necessary in response to a new onset of acute pain. </w:t>
      </w:r>
      <w:r w:rsidRPr="0037118E">
        <w:rPr>
          <w:rFonts w:ascii="Times New Roman" w:eastAsia="Times New Roman" w:hAnsi="Times New Roman" w:cs="Times New Roman"/>
          <w:sz w:val="24"/>
          <w:szCs w:val="24"/>
          <w:u w:val="single"/>
        </w:rPr>
        <w:t xml:space="preserve">After the initial fifteen (15) day prescription, </w:t>
      </w:r>
      <w:proofErr w:type="spellStart"/>
      <w:r w:rsidRPr="0037118E">
        <w:rPr>
          <w:rFonts w:ascii="Times New Roman" w:eastAsia="Times New Roman" w:hAnsi="Times New Roman" w:cs="Times New Roman"/>
          <w:strike/>
          <w:sz w:val="24"/>
          <w:szCs w:val="24"/>
        </w:rPr>
        <w:t>T</w:t>
      </w:r>
      <w:r w:rsidRPr="0037118E">
        <w:rPr>
          <w:rFonts w:ascii="Times New Roman" w:eastAsia="Times New Roman" w:hAnsi="Times New Roman" w:cs="Times New Roman"/>
          <w:sz w:val="24"/>
          <w:szCs w:val="24"/>
          <w:u w:val="single"/>
        </w:rPr>
        <w:t>t</w:t>
      </w:r>
      <w:r w:rsidRPr="0037118E">
        <w:rPr>
          <w:rFonts w:ascii="Times New Roman" w:eastAsia="Times New Roman" w:hAnsi="Times New Roman" w:cs="Times New Roman"/>
          <w:sz w:val="24"/>
          <w:szCs w:val="24"/>
        </w:rPr>
        <w:t>he</w:t>
      </w:r>
      <w:proofErr w:type="spellEnd"/>
      <w:r w:rsidRPr="0037118E">
        <w:rPr>
          <w:rFonts w:ascii="Times New Roman" w:eastAsia="Times New Roman" w:hAnsi="Times New Roman" w:cs="Times New Roman"/>
          <w:sz w:val="24"/>
          <w:szCs w:val="24"/>
        </w:rPr>
        <w:t xml:space="preserve"> limits established may not exceed </w:t>
      </w:r>
      <w:r w:rsidRPr="0037118E">
        <w:rPr>
          <w:rFonts w:ascii="Times New Roman" w:eastAsia="Times New Roman" w:hAnsi="Times New Roman" w:cs="Times New Roman"/>
          <w:strike/>
          <w:sz w:val="24"/>
          <w:szCs w:val="24"/>
        </w:rPr>
        <w:t>45</w:t>
      </w:r>
      <w:r w:rsidRPr="0037118E">
        <w:rPr>
          <w:rFonts w:ascii="Times New Roman" w:eastAsia="Times New Roman" w:hAnsi="Times New Roman" w:cs="Times New Roman"/>
          <w:sz w:val="24"/>
          <w:szCs w:val="24"/>
          <w:u w:val="single"/>
        </w:rPr>
        <w:t>2</w:t>
      </w:r>
      <w:r w:rsidRPr="0037118E">
        <w:rPr>
          <w:rFonts w:ascii="Times New Roman" w:eastAsia="Times New Roman" w:hAnsi="Times New Roman" w:cs="Times New Roman"/>
          <w:sz w:val="24"/>
          <w:szCs w:val="24"/>
        </w:rPr>
        <w:t xml:space="preserve"> days per year without prior authorization. In order to qualify for reimbursement under this subsection, </w:t>
      </w:r>
      <w:r w:rsidRPr="0037118E">
        <w:rPr>
          <w:rFonts w:ascii="Times New Roman" w:eastAsia="Times New Roman" w:hAnsi="Times New Roman" w:cs="Times New Roman"/>
          <w:sz w:val="24"/>
          <w:szCs w:val="24"/>
          <w:u w:val="single"/>
        </w:rPr>
        <w:t xml:space="preserve">the prior authorized prescription </w:t>
      </w:r>
      <w:r w:rsidRPr="0037118E">
        <w:rPr>
          <w:rFonts w:ascii="Times New Roman" w:eastAsia="Times New Roman" w:hAnsi="Times New Roman" w:cs="Times New Roman"/>
          <w:strike/>
          <w:sz w:val="24"/>
          <w:szCs w:val="24"/>
        </w:rPr>
        <w:t xml:space="preserve">a prescription </w:t>
      </w:r>
      <w:r w:rsidRPr="0037118E">
        <w:rPr>
          <w:rFonts w:ascii="Times New Roman" w:eastAsia="Times New Roman" w:hAnsi="Times New Roman" w:cs="Times New Roman"/>
          <w:sz w:val="24"/>
          <w:szCs w:val="24"/>
        </w:rPr>
        <w:t>may not provide for more than 1</w:t>
      </w:r>
      <w:r w:rsidRPr="0037118E">
        <w:rPr>
          <w:rFonts w:ascii="Times New Roman" w:eastAsia="Times New Roman" w:hAnsi="Times New Roman" w:cs="Times New Roman"/>
          <w:strike/>
          <w:sz w:val="24"/>
          <w:szCs w:val="24"/>
        </w:rPr>
        <w:t>5</w:t>
      </w:r>
      <w:r w:rsidRPr="0037118E">
        <w:rPr>
          <w:rFonts w:ascii="Times New Roman" w:eastAsia="Times New Roman" w:hAnsi="Times New Roman" w:cs="Times New Roman"/>
          <w:sz w:val="24"/>
          <w:szCs w:val="24"/>
          <w:u w:val="single"/>
        </w:rPr>
        <w:t>4</w:t>
      </w:r>
      <w:r w:rsidRPr="0037118E">
        <w:rPr>
          <w:rFonts w:ascii="Times New Roman" w:eastAsia="Times New Roman" w:hAnsi="Times New Roman" w:cs="Times New Roman"/>
          <w:sz w:val="24"/>
          <w:szCs w:val="24"/>
        </w:rPr>
        <w:t xml:space="preserve"> days of medication and requires a face-to-face visit between the prescriber and the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Notwithstanding the provisions of this subsection, the department shall limit to a period of 60 days following the surgical procedure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reimbursement for opioid drugs prescribed </w:t>
      </w:r>
      <w:r w:rsidRPr="0037118E">
        <w:rPr>
          <w:rFonts w:ascii="Times New Roman" w:eastAsia="Times New Roman" w:hAnsi="Times New Roman" w:cs="Times New Roman"/>
          <w:sz w:val="24"/>
          <w:szCs w:val="24"/>
          <w:u w:val="single"/>
        </w:rPr>
        <w:t>as treatment of post-operative care</w:t>
      </w:r>
      <w:r w:rsidRPr="0037118E">
        <w:rPr>
          <w:rFonts w:ascii="Times New Roman" w:eastAsia="Times New Roman" w:hAnsi="Times New Roman" w:cs="Times New Roman"/>
          <w:sz w:val="24"/>
          <w:szCs w:val="24"/>
        </w:rPr>
        <w:t xml:space="preserve"> following a surgical procedure for which the medical standard of care includes the use of opioids. A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who suffers from intractable pain and for whom opioid drugs are medically necessary beyond the limits set by this subsection may qualify for opioid drugs under subsection 2 as treatment for long-term chronic pain. </w:t>
      </w:r>
    </w:p>
    <w:p w:rsidR="0037118E" w:rsidRPr="0037118E" w:rsidRDefault="0037118E" w:rsidP="0037118E">
      <w:pPr>
        <w:widowControl/>
        <w:shd w:val="clear" w:color="auto" w:fill="F5F4EF"/>
        <w:spacing w:after="0" w:line="240" w:lineRule="auto"/>
        <w:rPr>
          <w:rFonts w:ascii="Courier New" w:eastAsia="Times New Roman" w:hAnsi="Courier New" w:cs="Courier New"/>
          <w:sz w:val="20"/>
          <w:szCs w:val="20"/>
        </w:rPr>
      </w:pPr>
      <w:proofErr w:type="gramStart"/>
      <w:r w:rsidRPr="0037118E">
        <w:rPr>
          <w:rFonts w:ascii="Courier New" w:eastAsia="Times New Roman" w:hAnsi="Courier New" w:cs="Courier New"/>
          <w:sz w:val="20"/>
          <w:szCs w:val="20"/>
        </w:rPr>
        <w:t>[ 2011</w:t>
      </w:r>
      <w:proofErr w:type="gramEnd"/>
      <w:r w:rsidRPr="0037118E">
        <w:rPr>
          <w:rFonts w:ascii="Courier New" w:eastAsia="Times New Roman" w:hAnsi="Courier New" w:cs="Courier New"/>
          <w:sz w:val="20"/>
          <w:szCs w:val="20"/>
        </w:rPr>
        <w:t xml:space="preserve">, c. 657, Pt. O, §2 (NEW) .]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b/>
          <w:bCs/>
          <w:sz w:val="24"/>
          <w:szCs w:val="24"/>
        </w:rPr>
        <w:t>2.</w:t>
      </w:r>
      <w:r w:rsidRPr="0037118E">
        <w:rPr>
          <w:rFonts w:ascii="Times New Roman" w:eastAsia="Times New Roman" w:hAnsi="Times New Roman" w:cs="Times New Roman"/>
          <w:sz w:val="24"/>
          <w:szCs w:val="24"/>
        </w:rPr>
        <w:t> </w:t>
      </w:r>
      <w:r w:rsidRPr="0037118E">
        <w:rPr>
          <w:rFonts w:ascii="Times New Roman" w:eastAsia="Times New Roman" w:hAnsi="Times New Roman" w:cs="Times New Roman"/>
          <w:b/>
          <w:bCs/>
          <w:sz w:val="24"/>
          <w:szCs w:val="24"/>
        </w:rPr>
        <w:t>Treatment of long-term chronic pain.</w:t>
      </w:r>
      <w:r w:rsidRPr="0037118E">
        <w:rPr>
          <w:rFonts w:ascii="Times New Roman" w:eastAsia="Times New Roman" w:hAnsi="Times New Roman" w:cs="Times New Roman"/>
          <w:sz w:val="24"/>
          <w:szCs w:val="24"/>
        </w:rPr>
        <w:t xml:space="preserve">  Reimbursement for opioid drugs beyond the limit set in subsection 1 is allowed by prior authorization if the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participates in one or more </w:t>
      </w:r>
      <w:r w:rsidRPr="0037118E">
        <w:rPr>
          <w:rFonts w:ascii="Times New Roman" w:eastAsia="Times New Roman" w:hAnsi="Times New Roman" w:cs="Times New Roman"/>
          <w:strike/>
          <w:sz w:val="24"/>
          <w:szCs w:val="24"/>
        </w:rPr>
        <w:t xml:space="preserve">alternative intervention </w:t>
      </w:r>
      <w:r w:rsidRPr="0037118E">
        <w:rPr>
          <w:rFonts w:ascii="Times New Roman" w:eastAsia="Times New Roman" w:hAnsi="Times New Roman" w:cs="Times New Roman"/>
          <w:sz w:val="24"/>
          <w:szCs w:val="24"/>
          <w:u w:val="single"/>
        </w:rPr>
        <w:t xml:space="preserve">therapeutic </w:t>
      </w:r>
      <w:r w:rsidRPr="0037118E">
        <w:rPr>
          <w:rFonts w:ascii="Times New Roman" w:eastAsia="Times New Roman" w:hAnsi="Times New Roman" w:cs="Times New Roman"/>
          <w:sz w:val="24"/>
          <w:szCs w:val="24"/>
        </w:rPr>
        <w:t>treatment</w:t>
      </w:r>
      <w:r w:rsidRPr="0037118E">
        <w:rPr>
          <w:rFonts w:ascii="Times New Roman" w:eastAsia="Times New Roman" w:hAnsi="Times New Roman" w:cs="Times New Roman"/>
          <w:strike/>
          <w:sz w:val="24"/>
          <w:szCs w:val="24"/>
        </w:rPr>
        <w:t>s</w:t>
      </w:r>
      <w:r w:rsidRPr="0037118E">
        <w:rPr>
          <w:rFonts w:ascii="Times New Roman" w:eastAsia="Times New Roman" w:hAnsi="Times New Roman" w:cs="Times New Roman"/>
          <w:sz w:val="24"/>
          <w:szCs w:val="24"/>
        </w:rPr>
        <w:t xml:space="preserve"> </w:t>
      </w:r>
      <w:r w:rsidRPr="0037118E">
        <w:rPr>
          <w:rFonts w:ascii="Times New Roman" w:eastAsia="Times New Roman" w:hAnsi="Times New Roman" w:cs="Times New Roman"/>
          <w:sz w:val="24"/>
          <w:szCs w:val="24"/>
          <w:u w:val="single"/>
        </w:rPr>
        <w:t xml:space="preserve">options </w:t>
      </w:r>
      <w:r w:rsidRPr="0037118E">
        <w:rPr>
          <w:rFonts w:ascii="Times New Roman" w:eastAsia="Times New Roman" w:hAnsi="Times New Roman" w:cs="Times New Roman"/>
          <w:sz w:val="24"/>
          <w:szCs w:val="24"/>
        </w:rPr>
        <w:t xml:space="preserve">established by the department through rulemaking.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In order to qualify for reimbursement for opioid drugs under this subsection, the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must:</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A. Have failed to have an adequate response to the prescribed </w:t>
      </w:r>
      <w:r w:rsidRPr="0037118E">
        <w:rPr>
          <w:rFonts w:ascii="Times New Roman" w:eastAsia="Times New Roman" w:hAnsi="Times New Roman" w:cs="Times New Roman"/>
          <w:strike/>
          <w:sz w:val="24"/>
          <w:szCs w:val="24"/>
        </w:rPr>
        <w:t xml:space="preserve">alternative intervention </w:t>
      </w:r>
      <w:r w:rsidRPr="0037118E">
        <w:rPr>
          <w:rFonts w:ascii="Times New Roman" w:eastAsia="Times New Roman" w:hAnsi="Times New Roman" w:cs="Times New Roman"/>
          <w:sz w:val="24"/>
          <w:szCs w:val="24"/>
          <w:u w:val="single"/>
        </w:rPr>
        <w:t xml:space="preserve">therapeutic </w:t>
      </w:r>
      <w:r w:rsidRPr="0037118E">
        <w:rPr>
          <w:rFonts w:ascii="Times New Roman" w:eastAsia="Times New Roman" w:hAnsi="Times New Roman" w:cs="Times New Roman"/>
          <w:sz w:val="24"/>
          <w:szCs w:val="24"/>
        </w:rPr>
        <w:t xml:space="preserve">treatment </w:t>
      </w:r>
      <w:r w:rsidRPr="0037118E">
        <w:rPr>
          <w:rFonts w:ascii="Times New Roman" w:eastAsia="Times New Roman" w:hAnsi="Times New Roman" w:cs="Times New Roman"/>
          <w:sz w:val="24"/>
          <w:szCs w:val="24"/>
          <w:u w:val="single"/>
        </w:rPr>
        <w:t>options</w:t>
      </w:r>
      <w:r w:rsidRPr="0037118E">
        <w:rPr>
          <w:rFonts w:ascii="Times New Roman" w:eastAsia="Times New Roman" w:hAnsi="Times New Roman" w:cs="Times New Roman"/>
          <w:sz w:val="24"/>
          <w:szCs w:val="24"/>
        </w:rPr>
        <w:t>;</w:t>
      </w:r>
      <w:r w:rsidRPr="0037118E">
        <w:rPr>
          <w:rFonts w:ascii="Courier New" w:eastAsia="Times New Roman" w:hAnsi="Courier New" w:cs="Courier New"/>
          <w:sz w:val="20"/>
          <w:szCs w:val="20"/>
        </w:rPr>
        <w:t xml:space="preserve">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B. Have completed the prescribed </w:t>
      </w:r>
      <w:r w:rsidRPr="0037118E">
        <w:rPr>
          <w:rFonts w:ascii="Times New Roman" w:eastAsia="Times New Roman" w:hAnsi="Times New Roman" w:cs="Times New Roman"/>
          <w:strike/>
          <w:sz w:val="24"/>
          <w:szCs w:val="24"/>
        </w:rPr>
        <w:t xml:space="preserve">alternative intervention </w:t>
      </w:r>
      <w:r w:rsidRPr="0037118E">
        <w:rPr>
          <w:rFonts w:ascii="Times New Roman" w:eastAsia="Times New Roman" w:hAnsi="Times New Roman" w:cs="Times New Roman"/>
          <w:sz w:val="24"/>
          <w:szCs w:val="24"/>
          <w:u w:val="single"/>
        </w:rPr>
        <w:t xml:space="preserve">therapeutic </w:t>
      </w:r>
      <w:r w:rsidRPr="0037118E">
        <w:rPr>
          <w:rFonts w:ascii="Times New Roman" w:eastAsia="Times New Roman" w:hAnsi="Times New Roman" w:cs="Times New Roman"/>
          <w:sz w:val="24"/>
          <w:szCs w:val="24"/>
        </w:rPr>
        <w:t xml:space="preserve">treatment </w:t>
      </w:r>
      <w:r w:rsidRPr="0037118E">
        <w:rPr>
          <w:rFonts w:ascii="Times New Roman" w:eastAsia="Times New Roman" w:hAnsi="Times New Roman" w:cs="Times New Roman"/>
          <w:sz w:val="24"/>
          <w:szCs w:val="24"/>
          <w:u w:val="single"/>
        </w:rPr>
        <w:t>option(s)</w:t>
      </w:r>
      <w:r w:rsidRPr="0037118E">
        <w:rPr>
          <w:rFonts w:ascii="Times New Roman" w:eastAsia="Times New Roman" w:hAnsi="Times New Roman" w:cs="Times New Roman"/>
          <w:sz w:val="24"/>
          <w:szCs w:val="24"/>
        </w:rPr>
        <w:t xml:space="preserve"> in accordance with the guidelines and show signs of regression; or</w:t>
      </w:r>
      <w:r w:rsidRPr="0037118E">
        <w:rPr>
          <w:rFonts w:ascii="Courier New" w:eastAsia="Times New Roman" w:hAnsi="Courier New" w:cs="Courier New"/>
          <w:sz w:val="20"/>
          <w:szCs w:val="20"/>
        </w:rPr>
        <w:t xml:space="preserve">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C. Have completed at least 50% of the prescribed </w:t>
      </w:r>
      <w:r w:rsidRPr="0037118E">
        <w:rPr>
          <w:rFonts w:ascii="Times New Roman" w:eastAsia="Times New Roman" w:hAnsi="Times New Roman" w:cs="Times New Roman"/>
          <w:strike/>
          <w:sz w:val="24"/>
          <w:szCs w:val="24"/>
        </w:rPr>
        <w:t>alternative intervention treatment</w:t>
      </w:r>
      <w:r w:rsidRPr="0037118E">
        <w:rPr>
          <w:rFonts w:ascii="Times New Roman" w:eastAsia="Times New Roman" w:hAnsi="Times New Roman" w:cs="Times New Roman"/>
          <w:sz w:val="24"/>
          <w:szCs w:val="24"/>
        </w:rPr>
        <w:t xml:space="preserve"> </w:t>
      </w:r>
      <w:r w:rsidRPr="0037118E">
        <w:rPr>
          <w:rFonts w:ascii="Times New Roman" w:eastAsia="Times New Roman" w:hAnsi="Times New Roman" w:cs="Times New Roman"/>
          <w:sz w:val="24"/>
          <w:szCs w:val="24"/>
          <w:u w:val="single"/>
        </w:rPr>
        <w:t xml:space="preserve">therapeutic treatment option(s) </w:t>
      </w:r>
      <w:r w:rsidRPr="0037118E">
        <w:rPr>
          <w:rFonts w:ascii="Times New Roman" w:eastAsia="Times New Roman" w:hAnsi="Times New Roman" w:cs="Times New Roman"/>
          <w:sz w:val="24"/>
          <w:szCs w:val="24"/>
        </w:rPr>
        <w:t xml:space="preserve">under this subsection, after which the prescriber recommends that adequate control of </w:t>
      </w:r>
      <w:proofErr w:type="gramStart"/>
      <w:r w:rsidRPr="0037118E">
        <w:rPr>
          <w:rFonts w:ascii="Times New Roman" w:eastAsia="Times New Roman" w:hAnsi="Times New Roman" w:cs="Times New Roman"/>
          <w:sz w:val="24"/>
          <w:szCs w:val="24"/>
        </w:rPr>
        <w:t>pain</w:t>
      </w:r>
      <w:proofErr w:type="gramEnd"/>
      <w:r w:rsidRPr="0037118E">
        <w:rPr>
          <w:rFonts w:ascii="Times New Roman" w:eastAsia="Times New Roman" w:hAnsi="Times New Roman" w:cs="Times New Roman"/>
          <w:sz w:val="24"/>
          <w:szCs w:val="24"/>
        </w:rPr>
        <w:t xml:space="preserve"> will not be obtained under the </w:t>
      </w:r>
      <w:r w:rsidRPr="0037118E">
        <w:rPr>
          <w:rFonts w:ascii="Times New Roman" w:eastAsia="Times New Roman" w:hAnsi="Times New Roman" w:cs="Times New Roman"/>
          <w:strike/>
          <w:sz w:val="24"/>
          <w:szCs w:val="24"/>
        </w:rPr>
        <w:t>alternative intervention treatment</w:t>
      </w:r>
      <w:r w:rsidRPr="0037118E">
        <w:rPr>
          <w:rFonts w:ascii="Times New Roman" w:eastAsia="Times New Roman" w:hAnsi="Times New Roman" w:cs="Times New Roman"/>
          <w:sz w:val="24"/>
          <w:szCs w:val="24"/>
          <w:u w:val="single"/>
        </w:rPr>
        <w:t xml:space="preserve"> therapeutic treatment option(s)</w:t>
      </w:r>
      <w:r w:rsidRPr="0037118E">
        <w:rPr>
          <w:rFonts w:ascii="Times New Roman" w:eastAsia="Times New Roman" w:hAnsi="Times New Roman" w:cs="Times New Roman"/>
          <w:sz w:val="24"/>
          <w:szCs w:val="24"/>
        </w:rPr>
        <w:t>.</w:t>
      </w:r>
      <w:r w:rsidRPr="0037118E">
        <w:rPr>
          <w:rFonts w:ascii="Courier New" w:eastAsia="Times New Roman" w:hAnsi="Courier New" w:cs="Courier New"/>
          <w:sz w:val="20"/>
          <w:szCs w:val="20"/>
        </w:rPr>
        <w:t xml:space="preserve">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The department shall limit reimbursement for opioids for a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who fails to have an adequate response to the prescribed </w:t>
      </w:r>
      <w:r w:rsidRPr="0037118E">
        <w:rPr>
          <w:rFonts w:ascii="Times New Roman" w:eastAsia="Times New Roman" w:hAnsi="Times New Roman" w:cs="Times New Roman"/>
          <w:strike/>
          <w:sz w:val="24"/>
          <w:szCs w:val="24"/>
        </w:rPr>
        <w:t>alternative intervention treatment</w:t>
      </w:r>
      <w:r w:rsidRPr="0037118E">
        <w:rPr>
          <w:rFonts w:ascii="Times New Roman" w:eastAsia="Times New Roman" w:hAnsi="Times New Roman" w:cs="Times New Roman"/>
          <w:sz w:val="24"/>
          <w:szCs w:val="24"/>
          <w:u w:val="single"/>
        </w:rPr>
        <w:t xml:space="preserve"> therapeutic treatment option(s)</w:t>
      </w:r>
      <w:r w:rsidRPr="0037118E">
        <w:rPr>
          <w:rFonts w:ascii="Times New Roman" w:eastAsia="Times New Roman" w:hAnsi="Times New Roman" w:cs="Times New Roman"/>
          <w:sz w:val="24"/>
          <w:szCs w:val="24"/>
        </w:rPr>
        <w:t xml:space="preserve">, subject to exception based on medical necessity. The department may include in rulemaking the establishment of a daily dosing limit, subject to exception.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The department may waive the requirement of </w:t>
      </w:r>
      <w:r w:rsidRPr="0037118E">
        <w:rPr>
          <w:rFonts w:ascii="Times New Roman" w:eastAsia="Times New Roman" w:hAnsi="Times New Roman" w:cs="Times New Roman"/>
          <w:strike/>
          <w:sz w:val="24"/>
          <w:szCs w:val="24"/>
        </w:rPr>
        <w:t>an alternative intervention treatment</w:t>
      </w:r>
      <w:r w:rsidRPr="0037118E">
        <w:rPr>
          <w:rFonts w:ascii="Times New Roman" w:eastAsia="Times New Roman" w:hAnsi="Times New Roman" w:cs="Times New Roman"/>
          <w:sz w:val="24"/>
          <w:szCs w:val="24"/>
        </w:rPr>
        <w:t xml:space="preserve"> </w:t>
      </w:r>
      <w:r w:rsidRPr="0037118E">
        <w:rPr>
          <w:rFonts w:ascii="Times New Roman" w:eastAsia="Times New Roman" w:hAnsi="Times New Roman" w:cs="Times New Roman"/>
          <w:sz w:val="24"/>
          <w:szCs w:val="24"/>
          <w:u w:val="single"/>
        </w:rPr>
        <w:t xml:space="preserve">a therapeutic treatment option </w:t>
      </w:r>
      <w:r w:rsidRPr="0037118E">
        <w:rPr>
          <w:rFonts w:ascii="Times New Roman" w:eastAsia="Times New Roman" w:hAnsi="Times New Roman" w:cs="Times New Roman"/>
          <w:sz w:val="24"/>
          <w:szCs w:val="24"/>
        </w:rPr>
        <w:t xml:space="preserve">through prior authorization when participation is not feasible and opioid treatment is medically necessary.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The department may allow a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who is participating in a course of treatment recommended by a prescriber, including alternatives, in accordance with rules adopted by the department to obtain a prior authorization for physical therapy in excess of 2 visits to a maximum of 6 visits.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b/>
          <w:bCs/>
          <w:strike/>
          <w:sz w:val="24"/>
          <w:szCs w:val="24"/>
        </w:rPr>
        <w:t>3.</w:t>
      </w:r>
      <w:r w:rsidRPr="0037118E">
        <w:rPr>
          <w:rFonts w:ascii="Times New Roman" w:eastAsia="Times New Roman" w:hAnsi="Times New Roman" w:cs="Times New Roman"/>
          <w:sz w:val="24"/>
          <w:szCs w:val="24"/>
        </w:rPr>
        <w:t> </w:t>
      </w:r>
      <w:r w:rsidRPr="0037118E">
        <w:rPr>
          <w:rFonts w:ascii="Times New Roman" w:eastAsia="Times New Roman" w:hAnsi="Times New Roman" w:cs="Times New Roman"/>
          <w:b/>
          <w:bCs/>
          <w:sz w:val="24"/>
          <w:szCs w:val="24"/>
        </w:rPr>
        <w:t>Second opinion.</w:t>
      </w:r>
      <w:r w:rsidRPr="0037118E">
        <w:rPr>
          <w:rFonts w:ascii="Times New Roman" w:eastAsia="Times New Roman" w:hAnsi="Times New Roman" w:cs="Times New Roman"/>
          <w:sz w:val="24"/>
          <w:szCs w:val="24"/>
        </w:rPr>
        <w:t xml:space="preserve">  In order for a prescription to qualify for reimbursement under this section, prior to prescribing an opioid drug for a </w:t>
      </w:r>
      <w:r w:rsidRPr="0037118E">
        <w:rPr>
          <w:rFonts w:ascii="Times New Roman" w:eastAsia="Times New Roman" w:hAnsi="Times New Roman" w:cs="Times New Roman"/>
          <w:sz w:val="24"/>
          <w:szCs w:val="24"/>
          <w:u w:val="single"/>
        </w:rPr>
        <w:t xml:space="preserve">medical </w:t>
      </w:r>
      <w:proofErr w:type="spellStart"/>
      <w:r w:rsidRPr="0037118E">
        <w:rPr>
          <w:rFonts w:ascii="Times New Roman" w:eastAsia="Times New Roman" w:hAnsi="Times New Roman" w:cs="Times New Roman"/>
          <w:sz w:val="24"/>
          <w:szCs w:val="24"/>
          <w:u w:val="single"/>
        </w:rPr>
        <w:t>diagnosis</w:t>
      </w:r>
      <w:r w:rsidRPr="0037118E">
        <w:rPr>
          <w:rFonts w:ascii="Times New Roman" w:eastAsia="Times New Roman" w:hAnsi="Times New Roman" w:cs="Times New Roman"/>
          <w:strike/>
          <w:sz w:val="24"/>
          <w:szCs w:val="24"/>
        </w:rPr>
        <w:t>MaineCare</w:t>
      </w:r>
      <w:proofErr w:type="spellEnd"/>
      <w:r w:rsidRPr="0037118E">
        <w:rPr>
          <w:rFonts w:ascii="Times New Roman" w:eastAsia="Times New Roman" w:hAnsi="Times New Roman" w:cs="Times New Roman"/>
          <w:strike/>
          <w:sz w:val="24"/>
          <w:szCs w:val="24"/>
        </w:rPr>
        <w:t xml:space="preserve"> member who suffers from one of the medical diagnoses</w:t>
      </w:r>
      <w:r w:rsidRPr="0037118E">
        <w:rPr>
          <w:rFonts w:ascii="Times New Roman" w:eastAsia="Times New Roman" w:hAnsi="Times New Roman" w:cs="Times New Roman"/>
          <w:sz w:val="24"/>
          <w:szCs w:val="24"/>
        </w:rPr>
        <w:t xml:space="preserve"> known typically to have a poor response to opioid drugs, a prescriber shall obtain an evaluation from a prescriber from outside the practice of the prescriber.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b/>
          <w:bCs/>
          <w:strike/>
          <w:sz w:val="24"/>
          <w:szCs w:val="24"/>
        </w:rPr>
        <w:t>4.</w:t>
      </w:r>
      <w:r w:rsidRPr="0037118E">
        <w:rPr>
          <w:rFonts w:ascii="Times New Roman" w:eastAsia="Times New Roman" w:hAnsi="Times New Roman" w:cs="Times New Roman"/>
          <w:sz w:val="24"/>
          <w:szCs w:val="24"/>
        </w:rPr>
        <w:t> </w:t>
      </w:r>
      <w:r w:rsidRPr="0037118E">
        <w:rPr>
          <w:rFonts w:ascii="Times New Roman" w:eastAsia="Times New Roman" w:hAnsi="Times New Roman" w:cs="Times New Roman"/>
          <w:b/>
          <w:sz w:val="24"/>
          <w:szCs w:val="24"/>
          <w:u w:val="single"/>
        </w:rPr>
        <w:t>3.</w:t>
      </w:r>
      <w:r w:rsidRPr="0037118E">
        <w:rPr>
          <w:rFonts w:ascii="Times New Roman" w:eastAsia="Times New Roman" w:hAnsi="Times New Roman" w:cs="Times New Roman"/>
          <w:sz w:val="24"/>
          <w:szCs w:val="24"/>
          <w:u w:val="single"/>
        </w:rPr>
        <w:t xml:space="preserve"> </w:t>
      </w:r>
      <w:proofErr w:type="gramStart"/>
      <w:r w:rsidRPr="0037118E">
        <w:rPr>
          <w:rFonts w:ascii="Times New Roman" w:eastAsia="Times New Roman" w:hAnsi="Times New Roman" w:cs="Times New Roman"/>
          <w:b/>
          <w:bCs/>
          <w:sz w:val="24"/>
          <w:szCs w:val="24"/>
        </w:rPr>
        <w:t>Current use.</w:t>
      </w:r>
      <w:proofErr w:type="gramEnd"/>
      <w:r w:rsidRPr="0037118E">
        <w:rPr>
          <w:rFonts w:ascii="Times New Roman" w:eastAsia="Times New Roman" w:hAnsi="Times New Roman" w:cs="Times New Roman"/>
          <w:sz w:val="24"/>
          <w:szCs w:val="24"/>
        </w:rPr>
        <w:t xml:space="preserve">  The department may delay until January 1, 2013 the application of this section to the reimbursement for opioid drugs for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members who have been receiving </w:t>
      </w:r>
      <w:r w:rsidRPr="0037118E">
        <w:rPr>
          <w:rFonts w:ascii="Times New Roman" w:eastAsia="Times New Roman" w:hAnsi="Times New Roman" w:cs="Times New Roman"/>
          <w:sz w:val="24"/>
          <w:szCs w:val="24"/>
        </w:rPr>
        <w:lastRenderedPageBreak/>
        <w:t xml:space="preserve">such treatment consistently for 6 months or longer on the effective date of this section. The department may require the development of a protocol for proper, safe and effective tapering from opioid use when appropriate and may adopt exceptions to the requirements of this section based on diagnosis or condition or on the basis of daily doses.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b/>
          <w:bCs/>
          <w:strike/>
          <w:sz w:val="24"/>
          <w:szCs w:val="24"/>
        </w:rPr>
        <w:t>5</w:t>
      </w:r>
      <w:r w:rsidRPr="0037118E">
        <w:rPr>
          <w:rFonts w:ascii="Times New Roman" w:eastAsia="Times New Roman" w:hAnsi="Times New Roman" w:cs="Times New Roman"/>
          <w:b/>
          <w:bCs/>
          <w:sz w:val="24"/>
          <w:szCs w:val="24"/>
          <w:u w:val="single"/>
        </w:rPr>
        <w:t>4</w:t>
      </w:r>
      <w:r w:rsidRPr="0037118E">
        <w:rPr>
          <w:rFonts w:ascii="Times New Roman" w:eastAsia="Times New Roman" w:hAnsi="Times New Roman" w:cs="Times New Roman"/>
          <w:b/>
          <w:bCs/>
          <w:sz w:val="24"/>
          <w:szCs w:val="24"/>
        </w:rPr>
        <w:t>.</w:t>
      </w:r>
      <w:r w:rsidRPr="0037118E">
        <w:rPr>
          <w:rFonts w:ascii="Times New Roman" w:eastAsia="Times New Roman" w:hAnsi="Times New Roman" w:cs="Times New Roman"/>
          <w:sz w:val="24"/>
          <w:szCs w:val="24"/>
        </w:rPr>
        <w:t> </w:t>
      </w:r>
      <w:r w:rsidRPr="0037118E">
        <w:rPr>
          <w:rFonts w:ascii="Times New Roman" w:eastAsia="Times New Roman" w:hAnsi="Times New Roman" w:cs="Times New Roman"/>
          <w:b/>
          <w:bCs/>
          <w:sz w:val="24"/>
          <w:szCs w:val="24"/>
        </w:rPr>
        <w:t>Collaboration.</w:t>
      </w:r>
      <w:r w:rsidRPr="0037118E">
        <w:rPr>
          <w:rFonts w:ascii="Times New Roman" w:eastAsia="Times New Roman" w:hAnsi="Times New Roman" w:cs="Times New Roman"/>
          <w:sz w:val="24"/>
          <w:szCs w:val="24"/>
        </w:rPr>
        <w:t xml:space="preserve">  The department shall seek input from pain specialists, addiction medicine specialists and members of the department's physician advisory committee in the development of rules governing this section.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b/>
          <w:bCs/>
          <w:strike/>
          <w:sz w:val="24"/>
          <w:szCs w:val="24"/>
        </w:rPr>
        <w:t>6</w:t>
      </w:r>
      <w:r w:rsidRPr="0037118E">
        <w:rPr>
          <w:rFonts w:ascii="Times New Roman" w:eastAsia="Times New Roman" w:hAnsi="Times New Roman" w:cs="Times New Roman"/>
          <w:b/>
          <w:bCs/>
          <w:sz w:val="24"/>
          <w:szCs w:val="24"/>
          <w:u w:val="single"/>
        </w:rPr>
        <w:t>5</w:t>
      </w:r>
      <w:r w:rsidRPr="0037118E">
        <w:rPr>
          <w:rFonts w:ascii="Times New Roman" w:eastAsia="Times New Roman" w:hAnsi="Times New Roman" w:cs="Times New Roman"/>
          <w:b/>
          <w:bCs/>
          <w:sz w:val="24"/>
          <w:szCs w:val="24"/>
        </w:rPr>
        <w:t>.</w:t>
      </w:r>
      <w:r w:rsidRPr="0037118E">
        <w:rPr>
          <w:rFonts w:ascii="Times New Roman" w:eastAsia="Times New Roman" w:hAnsi="Times New Roman" w:cs="Times New Roman"/>
          <w:sz w:val="24"/>
          <w:szCs w:val="24"/>
        </w:rPr>
        <w:t> </w:t>
      </w:r>
      <w:r w:rsidRPr="0037118E">
        <w:rPr>
          <w:rFonts w:ascii="Times New Roman" w:eastAsia="Times New Roman" w:hAnsi="Times New Roman" w:cs="Times New Roman"/>
          <w:b/>
          <w:bCs/>
          <w:sz w:val="24"/>
          <w:szCs w:val="24"/>
        </w:rPr>
        <w:t>Morphine equivalent dose.</w:t>
      </w:r>
      <w:r w:rsidRPr="0037118E">
        <w:rPr>
          <w:rFonts w:ascii="Times New Roman" w:eastAsia="Times New Roman" w:hAnsi="Times New Roman" w:cs="Times New Roman"/>
          <w:sz w:val="24"/>
          <w:szCs w:val="24"/>
        </w:rPr>
        <w:t xml:space="preserve">  The department may establish and utilize a total daily morphine equivalent dose calculation when developing rules to implement this section. </w:t>
      </w:r>
    </w:p>
    <w:p w:rsidR="0037118E" w:rsidRPr="0037118E" w:rsidRDefault="0037118E" w:rsidP="0037118E">
      <w:pPr>
        <w:widowControl/>
        <w:autoSpaceDE w:val="0"/>
        <w:autoSpaceDN w:val="0"/>
        <w:adjustRightInd w:val="0"/>
        <w:spacing w:after="0" w:line="240" w:lineRule="auto"/>
        <w:rPr>
          <w:rFonts w:ascii="Times New Roman" w:hAnsi="Times New Roman" w:cs="Times New Roman"/>
        </w:rPr>
      </w:pPr>
      <w:r w:rsidRPr="0037118E">
        <w:rPr>
          <w:rFonts w:ascii="Times New Roman" w:eastAsia="Times New Roman" w:hAnsi="Times New Roman" w:cs="Times New Roman"/>
          <w:b/>
          <w:bCs/>
          <w:strike/>
          <w:color w:val="000000"/>
          <w:sz w:val="24"/>
          <w:szCs w:val="24"/>
        </w:rPr>
        <w:t>7</w:t>
      </w:r>
      <w:r w:rsidRPr="0037118E">
        <w:rPr>
          <w:rFonts w:ascii="Times New Roman" w:eastAsia="Times New Roman" w:hAnsi="Times New Roman" w:cs="Times New Roman"/>
          <w:b/>
          <w:bCs/>
          <w:color w:val="000000"/>
          <w:sz w:val="24"/>
          <w:szCs w:val="24"/>
          <w:u w:val="single"/>
        </w:rPr>
        <w:t>6</w:t>
      </w:r>
      <w:r w:rsidRPr="0037118E">
        <w:rPr>
          <w:rFonts w:ascii="Times New Roman" w:eastAsia="Times New Roman" w:hAnsi="Times New Roman" w:cs="Times New Roman"/>
          <w:b/>
          <w:bCs/>
          <w:color w:val="000000"/>
          <w:sz w:val="24"/>
          <w:szCs w:val="24"/>
        </w:rPr>
        <w:t>.</w:t>
      </w:r>
      <w:r w:rsidRPr="0037118E">
        <w:rPr>
          <w:rFonts w:ascii="Times New Roman" w:eastAsia="Times New Roman" w:hAnsi="Times New Roman" w:cs="Times New Roman"/>
          <w:color w:val="000000"/>
          <w:sz w:val="24"/>
          <w:szCs w:val="24"/>
        </w:rPr>
        <w:t> </w:t>
      </w:r>
      <w:r w:rsidRPr="0037118E">
        <w:rPr>
          <w:rFonts w:ascii="Times New Roman" w:eastAsia="Times New Roman" w:hAnsi="Times New Roman" w:cs="Times New Roman"/>
          <w:b/>
          <w:bCs/>
          <w:color w:val="000000"/>
          <w:sz w:val="24"/>
          <w:szCs w:val="24"/>
        </w:rPr>
        <w:t>Exceptions.</w:t>
      </w:r>
      <w:r w:rsidRPr="0037118E">
        <w:rPr>
          <w:rFonts w:ascii="Times New Roman" w:eastAsia="Times New Roman" w:hAnsi="Times New Roman" w:cs="Times New Roman"/>
          <w:color w:val="000000"/>
          <w:sz w:val="24"/>
          <w:szCs w:val="24"/>
        </w:rPr>
        <w:t xml:space="preserve">  This section does not apply to reimbursement for opioid drugs for the following </w:t>
      </w:r>
      <w:proofErr w:type="spellStart"/>
      <w:r w:rsidRPr="0037118E">
        <w:rPr>
          <w:rFonts w:ascii="Times New Roman" w:eastAsia="Times New Roman" w:hAnsi="Times New Roman" w:cs="Times New Roman"/>
          <w:color w:val="000000"/>
          <w:sz w:val="24"/>
          <w:szCs w:val="24"/>
        </w:rPr>
        <w:t>MaineCare</w:t>
      </w:r>
      <w:proofErr w:type="spellEnd"/>
      <w:r w:rsidRPr="0037118E">
        <w:rPr>
          <w:rFonts w:ascii="Times New Roman" w:eastAsia="Times New Roman" w:hAnsi="Times New Roman" w:cs="Times New Roman"/>
          <w:color w:val="000000"/>
          <w:sz w:val="24"/>
          <w:szCs w:val="24"/>
        </w:rPr>
        <w:t xml:space="preserve"> members as specified in rules adopted by the department</w:t>
      </w:r>
      <w:r w:rsidRPr="0037118E">
        <w:rPr>
          <w:rFonts w:ascii="Times New Roman" w:hAnsi="Times New Roman" w:cs="Times New Roman"/>
          <w:color w:val="000000"/>
          <w:sz w:val="24"/>
          <w:szCs w:val="24"/>
          <w:u w:val="single"/>
        </w:rPr>
        <w:t xml:space="preserve"> </w:t>
      </w:r>
      <w:r w:rsidRPr="0037118E">
        <w:rPr>
          <w:rFonts w:ascii="Times New Roman" w:hAnsi="Times New Roman" w:cs="Times New Roman"/>
          <w:u w:val="single"/>
        </w:rPr>
        <w:t xml:space="preserve">or as established through the </w:t>
      </w:r>
      <w:proofErr w:type="spellStart"/>
      <w:r w:rsidRPr="0037118E">
        <w:rPr>
          <w:rFonts w:ascii="Times New Roman" w:hAnsi="Times New Roman" w:cs="Times New Roman"/>
          <w:u w:val="single"/>
        </w:rPr>
        <w:t>MaineCare</w:t>
      </w:r>
      <w:proofErr w:type="spellEnd"/>
      <w:r w:rsidRPr="0037118E">
        <w:rPr>
          <w:rFonts w:ascii="Times New Roman" w:hAnsi="Times New Roman" w:cs="Times New Roman"/>
          <w:u w:val="single"/>
        </w:rPr>
        <w:t xml:space="preserve"> preferred drug list: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A. A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who is receiving opioid drugs for symptoms related to HIV, AIDS, cancer and certain other qualifying diseases and conditions, as established by department rule;</w:t>
      </w:r>
      <w:r w:rsidRPr="0037118E">
        <w:rPr>
          <w:rFonts w:ascii="Courier New" w:eastAsia="Times New Roman" w:hAnsi="Courier New" w:cs="Courier New"/>
          <w:sz w:val="20"/>
          <w:szCs w:val="20"/>
        </w:rPr>
        <w:t xml:space="preserve">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B. A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who is receiving opioid drugs during inpatient treatment in a hospital or during hospice care;</w:t>
      </w:r>
      <w:r w:rsidRPr="0037118E">
        <w:rPr>
          <w:rFonts w:ascii="Courier New" w:eastAsia="Times New Roman" w:hAnsi="Courier New" w:cs="Courier New"/>
          <w:sz w:val="20"/>
          <w:szCs w:val="20"/>
        </w:rPr>
        <w:t xml:space="preserve">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sz w:val="24"/>
          <w:szCs w:val="24"/>
        </w:rPr>
        <w:t xml:space="preserve">C. A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who is receiving opioid drugs at certain qualifying low doses, as established by department rule; </w:t>
      </w:r>
      <w:r w:rsidRPr="0037118E">
        <w:rPr>
          <w:rFonts w:ascii="Times New Roman" w:eastAsia="Times New Roman" w:hAnsi="Times New Roman" w:cs="Times New Roman"/>
          <w:strike/>
          <w:sz w:val="24"/>
          <w:szCs w:val="24"/>
        </w:rPr>
        <w:t>and</w:t>
      </w:r>
      <w:r w:rsidRPr="0037118E">
        <w:rPr>
          <w:rFonts w:ascii="Courier New" w:eastAsia="Times New Roman" w:hAnsi="Courier New" w:cs="Courier New"/>
          <w:sz w:val="20"/>
          <w:szCs w:val="20"/>
        </w:rPr>
        <w:t xml:space="preserve"> </w:t>
      </w:r>
    </w:p>
    <w:p w:rsidR="0037118E" w:rsidRPr="0037118E" w:rsidRDefault="0037118E" w:rsidP="0037118E">
      <w:pPr>
        <w:widowControl/>
        <w:shd w:val="clear" w:color="auto" w:fill="F5F4EF"/>
        <w:spacing w:after="0" w:line="240" w:lineRule="auto"/>
        <w:ind w:firstLine="480"/>
        <w:jc w:val="both"/>
        <w:rPr>
          <w:rFonts w:ascii="Times New Roman" w:eastAsia="Times New Roman" w:hAnsi="Times New Roman" w:cs="Times New Roman"/>
          <w:sz w:val="24"/>
          <w:szCs w:val="24"/>
          <w:u w:val="single"/>
        </w:rPr>
      </w:pPr>
      <w:r w:rsidRPr="0037118E">
        <w:rPr>
          <w:rFonts w:ascii="Times New Roman" w:eastAsia="Times New Roman" w:hAnsi="Times New Roman" w:cs="Times New Roman"/>
          <w:sz w:val="24"/>
          <w:szCs w:val="24"/>
        </w:rPr>
        <w:t xml:space="preserve">D. A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member for whom </w:t>
      </w:r>
      <w:proofErr w:type="spellStart"/>
      <w:r w:rsidRPr="0037118E">
        <w:rPr>
          <w:rFonts w:ascii="Times New Roman" w:eastAsia="Times New Roman" w:hAnsi="Times New Roman" w:cs="Times New Roman"/>
          <w:sz w:val="24"/>
          <w:szCs w:val="24"/>
        </w:rPr>
        <w:t>MaineCare</w:t>
      </w:r>
      <w:proofErr w:type="spellEnd"/>
      <w:r w:rsidRPr="0037118E">
        <w:rPr>
          <w:rFonts w:ascii="Times New Roman" w:eastAsia="Times New Roman" w:hAnsi="Times New Roman" w:cs="Times New Roman"/>
          <w:sz w:val="24"/>
          <w:szCs w:val="24"/>
        </w:rPr>
        <w:t xml:space="preserve"> reimbursement for opioid drugs for the treatment of addiction is restricted by limits applicable to methadone and buprenorphine and naloxone combination drugs</w:t>
      </w:r>
      <w:r w:rsidRPr="0037118E">
        <w:rPr>
          <w:rFonts w:ascii="Times New Roman" w:eastAsia="Times New Roman" w:hAnsi="Times New Roman" w:cs="Times New Roman"/>
          <w:strike/>
          <w:sz w:val="24"/>
          <w:szCs w:val="24"/>
        </w:rPr>
        <w:t>.</w:t>
      </w:r>
      <w:r w:rsidRPr="0037118E">
        <w:rPr>
          <w:rFonts w:ascii="Times New Roman" w:eastAsia="Times New Roman" w:hAnsi="Times New Roman" w:cs="Times New Roman"/>
          <w:sz w:val="24"/>
          <w:szCs w:val="24"/>
        </w:rPr>
        <w:t xml:space="preserve"> </w:t>
      </w:r>
      <w:proofErr w:type="gramStart"/>
      <w:r w:rsidRPr="0037118E">
        <w:rPr>
          <w:rFonts w:ascii="Times New Roman" w:eastAsia="Times New Roman" w:hAnsi="Times New Roman" w:cs="Times New Roman"/>
          <w:sz w:val="24"/>
          <w:szCs w:val="24"/>
          <w:u w:val="single"/>
        </w:rPr>
        <w:t>and</w:t>
      </w:r>
      <w:proofErr w:type="gramEnd"/>
    </w:p>
    <w:p w:rsidR="0037118E" w:rsidRPr="0037118E" w:rsidRDefault="0037118E" w:rsidP="0037118E">
      <w:pPr>
        <w:widowControl/>
        <w:autoSpaceDE w:val="0"/>
        <w:autoSpaceDN w:val="0"/>
        <w:adjustRightInd w:val="0"/>
        <w:spacing w:after="0" w:line="240" w:lineRule="auto"/>
        <w:ind w:firstLine="480"/>
        <w:rPr>
          <w:rFonts w:ascii="Times New Roman" w:hAnsi="Times New Roman" w:cs="Times New Roman"/>
          <w:u w:val="single"/>
        </w:rPr>
      </w:pPr>
      <w:r w:rsidRPr="0037118E">
        <w:rPr>
          <w:rFonts w:ascii="Times New Roman" w:hAnsi="Times New Roman" w:cs="Times New Roman"/>
          <w:u w:val="single"/>
        </w:rPr>
        <w:t xml:space="preserve">E. A </w:t>
      </w:r>
      <w:proofErr w:type="spellStart"/>
      <w:r w:rsidRPr="0037118E">
        <w:rPr>
          <w:rFonts w:ascii="Times New Roman" w:hAnsi="Times New Roman" w:cs="Times New Roman"/>
          <w:u w:val="single"/>
        </w:rPr>
        <w:t>MaineCare</w:t>
      </w:r>
      <w:proofErr w:type="spellEnd"/>
      <w:r w:rsidRPr="0037118E">
        <w:rPr>
          <w:rFonts w:ascii="Times New Roman" w:hAnsi="Times New Roman" w:cs="Times New Roman"/>
          <w:u w:val="single"/>
        </w:rPr>
        <w:t xml:space="preserve"> member who is residing in a Nursing Facility.</w:t>
      </w:r>
    </w:p>
    <w:p w:rsidR="0037118E" w:rsidRPr="0037118E" w:rsidRDefault="0037118E" w:rsidP="0037118E">
      <w:pPr>
        <w:widowControl/>
        <w:shd w:val="clear" w:color="auto" w:fill="F5F4EF"/>
        <w:spacing w:after="0" w:line="240" w:lineRule="auto"/>
        <w:ind w:firstLine="480"/>
        <w:jc w:val="both"/>
        <w:rPr>
          <w:rFonts w:ascii="Courier New" w:eastAsia="Times New Roman" w:hAnsi="Courier New" w:cs="Courier New"/>
          <w:sz w:val="20"/>
          <w:szCs w:val="20"/>
        </w:rPr>
      </w:pPr>
    </w:p>
    <w:p w:rsidR="0037118E" w:rsidRPr="0037118E" w:rsidRDefault="0037118E" w:rsidP="0037118E">
      <w:pPr>
        <w:widowControl/>
        <w:shd w:val="clear" w:color="auto" w:fill="F5F4EF"/>
        <w:spacing w:after="160" w:line="240" w:lineRule="auto"/>
        <w:ind w:firstLine="480"/>
        <w:jc w:val="both"/>
        <w:rPr>
          <w:rFonts w:ascii="Times New Roman" w:eastAsia="Times New Roman" w:hAnsi="Times New Roman" w:cs="Times New Roman"/>
          <w:sz w:val="24"/>
          <w:szCs w:val="24"/>
        </w:rPr>
      </w:pPr>
      <w:r w:rsidRPr="0037118E">
        <w:rPr>
          <w:rFonts w:ascii="Times New Roman" w:eastAsia="Times New Roman" w:hAnsi="Times New Roman" w:cs="Times New Roman"/>
          <w:b/>
          <w:bCs/>
          <w:strike/>
          <w:sz w:val="24"/>
          <w:szCs w:val="24"/>
        </w:rPr>
        <w:t>8</w:t>
      </w:r>
      <w:r w:rsidRPr="0037118E">
        <w:rPr>
          <w:rFonts w:ascii="Times New Roman" w:eastAsia="Times New Roman" w:hAnsi="Times New Roman" w:cs="Times New Roman"/>
          <w:b/>
          <w:bCs/>
          <w:sz w:val="24"/>
          <w:szCs w:val="24"/>
          <w:u w:val="single"/>
        </w:rPr>
        <w:t>7</w:t>
      </w:r>
      <w:r w:rsidRPr="0037118E">
        <w:rPr>
          <w:rFonts w:ascii="Times New Roman" w:eastAsia="Times New Roman" w:hAnsi="Times New Roman" w:cs="Times New Roman"/>
          <w:b/>
          <w:bCs/>
          <w:sz w:val="24"/>
          <w:szCs w:val="24"/>
        </w:rPr>
        <w:t>.</w:t>
      </w:r>
      <w:r w:rsidRPr="0037118E">
        <w:rPr>
          <w:rFonts w:ascii="Times New Roman" w:eastAsia="Times New Roman" w:hAnsi="Times New Roman" w:cs="Times New Roman"/>
          <w:sz w:val="24"/>
          <w:szCs w:val="24"/>
        </w:rPr>
        <w:t> </w:t>
      </w:r>
      <w:r w:rsidRPr="0037118E">
        <w:rPr>
          <w:rFonts w:ascii="Times New Roman" w:eastAsia="Times New Roman" w:hAnsi="Times New Roman" w:cs="Times New Roman"/>
          <w:b/>
          <w:bCs/>
          <w:sz w:val="24"/>
          <w:szCs w:val="24"/>
        </w:rPr>
        <w:t>Rules.</w:t>
      </w:r>
      <w:r w:rsidRPr="0037118E">
        <w:rPr>
          <w:rFonts w:ascii="Times New Roman" w:eastAsia="Times New Roman" w:hAnsi="Times New Roman" w:cs="Times New Roman"/>
          <w:sz w:val="24"/>
          <w:szCs w:val="24"/>
        </w:rPr>
        <w:t xml:space="preserve">  The department shall adopt rules to implement this section. Rules adopted under this subsection are routine technical rules as defined in Title 5, chapter 375, subchapter 2-A. </w:t>
      </w:r>
    </w:p>
    <w:p w:rsidR="0037118E" w:rsidRPr="0037118E" w:rsidRDefault="0037118E" w:rsidP="0037118E">
      <w:pPr>
        <w:widowControl/>
        <w:jc w:val="center"/>
        <w:rPr>
          <w:rFonts w:ascii="Times New Roman" w:hAnsi="Times New Roman" w:cs="Times New Roman"/>
          <w:b/>
          <w:sz w:val="24"/>
          <w:szCs w:val="24"/>
        </w:rPr>
      </w:pPr>
      <w:r w:rsidRPr="0037118E">
        <w:rPr>
          <w:rFonts w:ascii="Times New Roman" w:hAnsi="Times New Roman" w:cs="Times New Roman"/>
          <w:b/>
          <w:sz w:val="24"/>
          <w:szCs w:val="24"/>
        </w:rPr>
        <w:t>Part AAAAA</w:t>
      </w:r>
    </w:p>
    <w:p w:rsidR="0037118E" w:rsidRDefault="0037118E" w:rsidP="0037118E">
      <w:pPr>
        <w:widowControl/>
        <w:ind w:firstLine="720"/>
        <w:rPr>
          <w:rFonts w:ascii="Times New Roman" w:hAnsi="Times New Roman" w:cs="Times New Roman"/>
          <w:sz w:val="24"/>
          <w:szCs w:val="24"/>
        </w:rPr>
      </w:pPr>
      <w:r w:rsidRPr="0037118E">
        <w:rPr>
          <w:rFonts w:ascii="Times New Roman" w:hAnsi="Times New Roman" w:cs="Times New Roman"/>
          <w:sz w:val="24"/>
          <w:szCs w:val="24"/>
        </w:rPr>
        <w:t>This Part amends Maine law to clearly identify that the second opinion provision applies to a “condition” that is typically known to have a poor response to opioids, rather than, a “member” who is typically known to have a poor response to opioids, clearly identify that the second opinion provision only applies to chronic conditions that are not typically known to have a good response to opioids, include nursing facilities as one of the groups exempted from this policy and revise the term alternative intervention treatments to therapeutic treatment options.</w:t>
      </w:r>
    </w:p>
    <w:p w:rsidR="00A812C2" w:rsidRDefault="00A812C2" w:rsidP="0037118E">
      <w:pPr>
        <w:widowControl/>
        <w:ind w:firstLine="720"/>
        <w:rPr>
          <w:rFonts w:ascii="Times New Roman" w:hAnsi="Times New Roman" w:cs="Times New Roman"/>
          <w:sz w:val="24"/>
          <w:szCs w:val="24"/>
        </w:rPr>
      </w:pPr>
    </w:p>
    <w:p w:rsidR="00A812C2" w:rsidRDefault="00A812C2">
      <w:pPr>
        <w:widowControl/>
        <w:rPr>
          <w:rFonts w:ascii="Times New Roman" w:hAnsi="Times New Roman" w:cs="Times New Roman"/>
          <w:sz w:val="24"/>
          <w:szCs w:val="24"/>
        </w:rPr>
      </w:pPr>
      <w:r>
        <w:rPr>
          <w:rFonts w:ascii="Times New Roman" w:hAnsi="Times New Roman" w:cs="Times New Roman"/>
          <w:sz w:val="24"/>
          <w:szCs w:val="24"/>
        </w:rPr>
        <w:br w:type="page"/>
      </w:r>
    </w:p>
    <w:p w:rsidR="00A812C2" w:rsidRDefault="00A812C2" w:rsidP="0037118E">
      <w:pPr>
        <w:widowControl/>
        <w:ind w:firstLine="720"/>
        <w:rPr>
          <w:rFonts w:ascii="Times New Roman" w:hAnsi="Times New Roman" w:cs="Times New Roman"/>
          <w:sz w:val="24"/>
          <w:szCs w:val="24"/>
        </w:rPr>
      </w:pPr>
    </w:p>
    <w:p w:rsidR="00A812C2" w:rsidRPr="00C01336" w:rsidRDefault="00A812C2" w:rsidP="00A812C2">
      <w:pPr>
        <w:rPr>
          <w:rFonts w:ascii="Times New Roman" w:hAnsi="Times New Roman" w:cs="Times New Roman"/>
          <w:b/>
          <w:sz w:val="24"/>
          <w:szCs w:val="24"/>
        </w:rPr>
      </w:pPr>
      <w:r w:rsidRPr="00C01336">
        <w:rPr>
          <w:rFonts w:ascii="Times New Roman" w:hAnsi="Times New Roman" w:cs="Times New Roman"/>
          <w:b/>
          <w:sz w:val="24"/>
          <w:szCs w:val="24"/>
        </w:rPr>
        <w:t xml:space="preserve">Amend </w:t>
      </w:r>
      <w:r w:rsidR="0072126D">
        <w:rPr>
          <w:rFonts w:ascii="Times New Roman" w:hAnsi="Times New Roman" w:cs="Times New Roman"/>
          <w:b/>
          <w:sz w:val="24"/>
          <w:szCs w:val="24"/>
        </w:rPr>
        <w:t>LD 1509</w:t>
      </w:r>
      <w:r w:rsidRPr="00C01336">
        <w:rPr>
          <w:rFonts w:ascii="Times New Roman" w:hAnsi="Times New Roman" w:cs="Times New Roman"/>
          <w:b/>
          <w:sz w:val="24"/>
          <w:szCs w:val="24"/>
        </w:rPr>
        <w:t xml:space="preserve"> by adding a new Part </w:t>
      </w:r>
      <w:r>
        <w:rPr>
          <w:rFonts w:ascii="Times New Roman" w:hAnsi="Times New Roman" w:cs="Times New Roman"/>
          <w:b/>
          <w:sz w:val="24"/>
          <w:szCs w:val="24"/>
        </w:rPr>
        <w:t>BBBBB</w:t>
      </w:r>
    </w:p>
    <w:p w:rsidR="00A812C2" w:rsidRDefault="00A812C2" w:rsidP="0037118E">
      <w:pPr>
        <w:widowControl/>
        <w:ind w:firstLine="720"/>
        <w:rPr>
          <w:rFonts w:ascii="Times New Roman" w:hAnsi="Times New Roman" w:cs="Times New Roman"/>
          <w:sz w:val="24"/>
          <w:szCs w:val="24"/>
        </w:rPr>
      </w:pPr>
    </w:p>
    <w:p w:rsidR="00A812C2" w:rsidRPr="00A812C2" w:rsidRDefault="00A812C2" w:rsidP="00A812C2">
      <w:pPr>
        <w:widowControl/>
        <w:spacing w:after="0" w:line="240" w:lineRule="auto"/>
        <w:jc w:val="center"/>
        <w:rPr>
          <w:rFonts w:ascii="Times New Roman" w:eastAsia="Times New Roman" w:hAnsi="Times New Roman" w:cs="Times New Roman"/>
          <w:b/>
          <w:sz w:val="24"/>
          <w:szCs w:val="24"/>
        </w:rPr>
      </w:pPr>
      <w:r w:rsidRPr="00A812C2">
        <w:rPr>
          <w:rFonts w:ascii="Times New Roman" w:eastAsia="Times New Roman" w:hAnsi="Times New Roman" w:cs="Times New Roman"/>
          <w:b/>
          <w:sz w:val="24"/>
          <w:szCs w:val="24"/>
        </w:rPr>
        <w:t>PART BBBBB</w:t>
      </w:r>
    </w:p>
    <w:p w:rsidR="00A812C2" w:rsidRPr="00A812C2" w:rsidRDefault="00A812C2" w:rsidP="00A812C2">
      <w:pPr>
        <w:widowControl/>
        <w:spacing w:after="0" w:line="240" w:lineRule="auto"/>
        <w:rPr>
          <w:rFonts w:ascii="Times New Roman" w:eastAsia="Times New Roman" w:hAnsi="Times New Roman" w:cs="Times New Roman"/>
          <w:sz w:val="24"/>
          <w:szCs w:val="24"/>
        </w:rPr>
      </w:pPr>
    </w:p>
    <w:p w:rsidR="00A812C2" w:rsidRPr="00A812C2" w:rsidRDefault="00A812C2" w:rsidP="00A812C2">
      <w:pPr>
        <w:widowControl/>
        <w:spacing w:before="120" w:after="120" w:line="240" w:lineRule="auto"/>
        <w:ind w:firstLine="567"/>
        <w:rPr>
          <w:rFonts w:ascii="Times New Roman" w:eastAsia="Times New Roman" w:hAnsi="Times New Roman" w:cs="Times New Roman"/>
          <w:sz w:val="24"/>
          <w:szCs w:val="24"/>
        </w:rPr>
      </w:pPr>
      <w:proofErr w:type="gramStart"/>
      <w:r w:rsidRPr="00A812C2">
        <w:rPr>
          <w:rFonts w:ascii="Times New Roman" w:eastAsia="Times New Roman" w:hAnsi="Times New Roman" w:cs="Times New Roman"/>
          <w:b/>
          <w:bCs/>
          <w:sz w:val="24"/>
          <w:szCs w:val="24"/>
        </w:rPr>
        <w:t>Sec.</w:t>
      </w:r>
      <w:proofErr w:type="gramEnd"/>
      <w:r w:rsidRPr="00A812C2">
        <w:rPr>
          <w:rFonts w:ascii="Times New Roman" w:eastAsia="Times New Roman" w:hAnsi="Times New Roman" w:cs="Times New Roman"/>
          <w:b/>
          <w:bCs/>
          <w:sz w:val="24"/>
          <w:szCs w:val="24"/>
        </w:rPr>
        <w:t xml:space="preserve">  </w:t>
      </w:r>
      <w:proofErr w:type="gramStart"/>
      <w:r w:rsidRPr="00A812C2">
        <w:rPr>
          <w:rFonts w:ascii="Times New Roman" w:eastAsia="Times New Roman" w:hAnsi="Times New Roman" w:cs="Times New Roman"/>
          <w:b/>
          <w:bCs/>
          <w:sz w:val="24"/>
          <w:szCs w:val="24"/>
        </w:rPr>
        <w:t>BBBBB-1.</w:t>
      </w:r>
      <w:proofErr w:type="gramEnd"/>
      <w:r w:rsidRPr="00A812C2">
        <w:rPr>
          <w:rFonts w:ascii="Times New Roman" w:eastAsia="Times New Roman" w:hAnsi="Times New Roman" w:cs="Times New Roman"/>
          <w:b/>
          <w:bCs/>
          <w:sz w:val="24"/>
          <w:szCs w:val="24"/>
        </w:rPr>
        <w:t xml:space="preserve"> Emergency Rule-making authority; health and human services matters. </w:t>
      </w:r>
      <w:r w:rsidRPr="00A812C2">
        <w:rPr>
          <w:rFonts w:ascii="Times New Roman" w:eastAsia="Times New Roman" w:hAnsi="Times New Roman" w:cs="Times New Roman"/>
          <w:sz w:val="24"/>
          <w:szCs w:val="24"/>
        </w:rPr>
        <w:t>The Department of Health and Human Services is authorized to adopt emergency rules on or before August 1, 2013 under the Maine Revised Statutes, Title 5, sections 8054 and 8073 in order to implement those provisions of this Act over which the department has subject matter jurisdiction for which specific authority has not been provided in any other part of this Act. Notwithstanding Title 5, section 8054, subsections 1 and 2, the Department of Health and Human Services is not required to find that immediate adoption is necessary to avoid a threat to public health, safety or general welfare.</w:t>
      </w:r>
    </w:p>
    <w:p w:rsidR="00A812C2" w:rsidRDefault="00A812C2" w:rsidP="00A812C2">
      <w:pPr>
        <w:widowControl/>
        <w:spacing w:before="120" w:after="120" w:line="240" w:lineRule="auto"/>
        <w:jc w:val="center"/>
        <w:rPr>
          <w:rFonts w:ascii="Times New Roman" w:eastAsia="Times New Roman" w:hAnsi="Times New Roman" w:cs="Times New Roman"/>
          <w:b/>
          <w:sz w:val="24"/>
          <w:szCs w:val="24"/>
        </w:rPr>
      </w:pPr>
    </w:p>
    <w:p w:rsidR="00A812C2" w:rsidRDefault="00A812C2" w:rsidP="00A812C2">
      <w:pPr>
        <w:widowControl/>
        <w:spacing w:after="0" w:line="240" w:lineRule="auto"/>
        <w:jc w:val="center"/>
        <w:rPr>
          <w:rFonts w:ascii="Times New Roman" w:eastAsia="Times New Roman" w:hAnsi="Times New Roman" w:cs="Times New Roman"/>
          <w:b/>
          <w:sz w:val="24"/>
          <w:szCs w:val="24"/>
        </w:rPr>
      </w:pPr>
      <w:r w:rsidRPr="00A812C2">
        <w:rPr>
          <w:rFonts w:ascii="Times New Roman" w:eastAsia="Times New Roman" w:hAnsi="Times New Roman" w:cs="Times New Roman"/>
          <w:b/>
          <w:sz w:val="24"/>
          <w:szCs w:val="24"/>
        </w:rPr>
        <w:t>SUMMARY</w:t>
      </w:r>
    </w:p>
    <w:p w:rsidR="00A812C2" w:rsidRPr="00A812C2" w:rsidRDefault="00A812C2" w:rsidP="00A812C2">
      <w:pPr>
        <w:widowControl/>
        <w:spacing w:after="0" w:line="240" w:lineRule="auto"/>
        <w:jc w:val="center"/>
        <w:rPr>
          <w:rFonts w:ascii="Times New Roman" w:eastAsia="Times New Roman" w:hAnsi="Times New Roman" w:cs="Times New Roman"/>
          <w:b/>
          <w:sz w:val="24"/>
          <w:szCs w:val="24"/>
        </w:rPr>
      </w:pPr>
      <w:r w:rsidRPr="00A812C2">
        <w:rPr>
          <w:rFonts w:ascii="Times New Roman" w:eastAsia="Times New Roman" w:hAnsi="Times New Roman" w:cs="Times New Roman"/>
          <w:b/>
          <w:sz w:val="24"/>
          <w:szCs w:val="24"/>
        </w:rPr>
        <w:t>PART BBBBB</w:t>
      </w:r>
    </w:p>
    <w:p w:rsidR="00A812C2" w:rsidRPr="00A812C2" w:rsidRDefault="00A812C2" w:rsidP="00A812C2">
      <w:pPr>
        <w:widowControl/>
        <w:spacing w:before="120" w:after="120" w:line="240" w:lineRule="auto"/>
        <w:rPr>
          <w:rFonts w:ascii="Times New Roman" w:eastAsia="Times New Roman" w:hAnsi="Times New Roman" w:cs="Times New Roman"/>
          <w:sz w:val="24"/>
          <w:szCs w:val="24"/>
        </w:rPr>
      </w:pPr>
      <w:r w:rsidRPr="00A812C2">
        <w:rPr>
          <w:rFonts w:ascii="Times New Roman" w:eastAsia="Times New Roman" w:hAnsi="Times New Roman" w:cs="Times New Roman"/>
          <w:b/>
          <w:sz w:val="24"/>
          <w:szCs w:val="24"/>
        </w:rPr>
        <w:tab/>
      </w:r>
      <w:r w:rsidRPr="00A812C2">
        <w:rPr>
          <w:rFonts w:ascii="Times New Roman" w:eastAsia="Times New Roman" w:hAnsi="Times New Roman" w:cs="Times New Roman"/>
          <w:sz w:val="24"/>
          <w:szCs w:val="24"/>
        </w:rPr>
        <w:t>This Part gives the Department of Health and Human Services the authority to adopt emergency rules to implement any provisions of the bill over which it has specific authority that has not been addressed by some other Part of the bill.</w:t>
      </w:r>
    </w:p>
    <w:p w:rsidR="00FC3425" w:rsidRDefault="00FC3425" w:rsidP="0037118E">
      <w:pPr>
        <w:widowControl/>
        <w:ind w:firstLine="720"/>
        <w:rPr>
          <w:rFonts w:ascii="Times New Roman" w:hAnsi="Times New Roman" w:cs="Times New Roman"/>
          <w:sz w:val="24"/>
          <w:szCs w:val="24"/>
        </w:rPr>
      </w:pPr>
    </w:p>
    <w:p w:rsidR="00FC3425" w:rsidRDefault="00FC3425">
      <w:pPr>
        <w:widowControl/>
        <w:rPr>
          <w:rFonts w:ascii="Times New Roman" w:hAnsi="Times New Roman" w:cs="Times New Roman"/>
          <w:sz w:val="24"/>
          <w:szCs w:val="24"/>
        </w:rPr>
      </w:pPr>
      <w:r>
        <w:rPr>
          <w:rFonts w:ascii="Times New Roman" w:hAnsi="Times New Roman" w:cs="Times New Roman"/>
          <w:sz w:val="24"/>
          <w:szCs w:val="24"/>
        </w:rPr>
        <w:br w:type="page"/>
      </w:r>
    </w:p>
    <w:p w:rsidR="00A812C2" w:rsidRDefault="00A812C2" w:rsidP="0037118E">
      <w:pPr>
        <w:widowControl/>
        <w:ind w:firstLine="720"/>
        <w:rPr>
          <w:rFonts w:ascii="Times New Roman" w:hAnsi="Times New Roman" w:cs="Times New Roman"/>
          <w:sz w:val="24"/>
          <w:szCs w:val="24"/>
        </w:rPr>
      </w:pPr>
    </w:p>
    <w:p w:rsidR="00FC3425" w:rsidRPr="00C01336" w:rsidRDefault="00FC3425" w:rsidP="00FC3425">
      <w:pPr>
        <w:rPr>
          <w:rFonts w:ascii="Times New Roman" w:hAnsi="Times New Roman" w:cs="Times New Roman"/>
          <w:b/>
          <w:sz w:val="24"/>
          <w:szCs w:val="24"/>
        </w:rPr>
      </w:pPr>
      <w:r w:rsidRPr="00C01336">
        <w:rPr>
          <w:rFonts w:ascii="Times New Roman" w:hAnsi="Times New Roman" w:cs="Times New Roman"/>
          <w:b/>
          <w:sz w:val="24"/>
          <w:szCs w:val="24"/>
        </w:rPr>
        <w:t xml:space="preserve">Amend </w:t>
      </w:r>
      <w:r w:rsidR="0072126D">
        <w:rPr>
          <w:rFonts w:ascii="Times New Roman" w:hAnsi="Times New Roman" w:cs="Times New Roman"/>
          <w:b/>
          <w:sz w:val="24"/>
          <w:szCs w:val="24"/>
        </w:rPr>
        <w:t>LD 1509</w:t>
      </w:r>
      <w:r w:rsidRPr="00C01336">
        <w:rPr>
          <w:rFonts w:ascii="Times New Roman" w:hAnsi="Times New Roman" w:cs="Times New Roman"/>
          <w:b/>
          <w:sz w:val="24"/>
          <w:szCs w:val="24"/>
        </w:rPr>
        <w:t xml:space="preserve"> by adding a new Part </w:t>
      </w:r>
      <w:r>
        <w:rPr>
          <w:rFonts w:ascii="Times New Roman" w:hAnsi="Times New Roman" w:cs="Times New Roman"/>
          <w:b/>
          <w:sz w:val="24"/>
          <w:szCs w:val="24"/>
        </w:rPr>
        <w:t>CCCCC</w:t>
      </w:r>
    </w:p>
    <w:p w:rsidR="00FC3425" w:rsidRDefault="00FC3425" w:rsidP="00FC3425">
      <w:pPr>
        <w:widowControl/>
        <w:ind w:firstLine="720"/>
        <w:rPr>
          <w:rFonts w:ascii="Times New Roman" w:hAnsi="Times New Roman" w:cs="Times New Roman"/>
          <w:sz w:val="24"/>
          <w:szCs w:val="24"/>
        </w:rPr>
      </w:pPr>
    </w:p>
    <w:p w:rsidR="00FC3425" w:rsidRPr="00A812C2" w:rsidRDefault="00FC3425" w:rsidP="00FC3425">
      <w:pPr>
        <w:widowControl/>
        <w:spacing w:after="0" w:line="240" w:lineRule="auto"/>
        <w:jc w:val="center"/>
        <w:rPr>
          <w:rFonts w:ascii="Times New Roman" w:eastAsia="Times New Roman" w:hAnsi="Times New Roman" w:cs="Times New Roman"/>
          <w:b/>
          <w:sz w:val="24"/>
          <w:szCs w:val="24"/>
        </w:rPr>
      </w:pPr>
      <w:r w:rsidRPr="00A812C2">
        <w:rPr>
          <w:rFonts w:ascii="Times New Roman" w:eastAsia="Times New Roman" w:hAnsi="Times New Roman" w:cs="Times New Roman"/>
          <w:b/>
          <w:sz w:val="24"/>
          <w:szCs w:val="24"/>
        </w:rPr>
        <w:t xml:space="preserve">PART </w:t>
      </w:r>
      <w:r>
        <w:rPr>
          <w:rFonts w:ascii="Times New Roman" w:eastAsia="Times New Roman" w:hAnsi="Times New Roman" w:cs="Times New Roman"/>
          <w:b/>
          <w:sz w:val="24"/>
          <w:szCs w:val="24"/>
        </w:rPr>
        <w:t>CCCCC</w:t>
      </w:r>
    </w:p>
    <w:p w:rsidR="00FC3425" w:rsidRPr="00A812C2" w:rsidRDefault="00FC3425" w:rsidP="00FC3425">
      <w:pPr>
        <w:widowControl/>
        <w:spacing w:after="0" w:line="240" w:lineRule="auto"/>
        <w:rPr>
          <w:rFonts w:ascii="Times New Roman" w:eastAsia="Times New Roman" w:hAnsi="Times New Roman" w:cs="Times New Roman"/>
          <w:sz w:val="24"/>
          <w:szCs w:val="24"/>
        </w:rPr>
      </w:pPr>
    </w:p>
    <w:p w:rsidR="00FC3425" w:rsidRPr="00FC3425" w:rsidRDefault="00FC3425" w:rsidP="00FC3425">
      <w:pPr>
        <w:widowControl/>
        <w:spacing w:before="100" w:beforeAutospacing="1" w:after="100" w:afterAutospacing="1" w:line="240" w:lineRule="auto"/>
        <w:ind w:firstLine="720"/>
        <w:jc w:val="both"/>
        <w:rPr>
          <w:rFonts w:ascii="Times New Roman" w:hAnsi="Times New Roman" w:cs="Times New Roman"/>
          <w:sz w:val="24"/>
          <w:szCs w:val="24"/>
        </w:rPr>
      </w:pPr>
      <w:proofErr w:type="gramStart"/>
      <w:r w:rsidRPr="00FC3425">
        <w:rPr>
          <w:rFonts w:ascii="Times New Roman" w:hAnsi="Times New Roman" w:cs="Times New Roman"/>
          <w:b/>
          <w:bCs/>
          <w:sz w:val="24"/>
          <w:szCs w:val="24"/>
        </w:rPr>
        <w:t>Sec.</w:t>
      </w:r>
      <w:r w:rsidRPr="00FA5E37">
        <w:rPr>
          <w:rFonts w:ascii="Times New Roman" w:hAnsi="Times New Roman" w:cs="Times New Roman"/>
          <w:b/>
          <w:bCs/>
          <w:sz w:val="24"/>
          <w:szCs w:val="24"/>
        </w:rPr>
        <w:t xml:space="preserve"> CCCCC-1.</w:t>
      </w:r>
      <w:proofErr w:type="gramEnd"/>
      <w:r w:rsidRPr="00FC3425">
        <w:rPr>
          <w:rFonts w:ascii="Times New Roman" w:hAnsi="Times New Roman" w:cs="Times New Roman"/>
          <w:b/>
          <w:bCs/>
          <w:sz w:val="24"/>
          <w:szCs w:val="24"/>
        </w:rPr>
        <w:t xml:space="preserve"> </w:t>
      </w:r>
      <w:proofErr w:type="gramStart"/>
      <w:r w:rsidRPr="00FC3425">
        <w:rPr>
          <w:rFonts w:ascii="Times New Roman" w:hAnsi="Times New Roman" w:cs="Times New Roman"/>
          <w:b/>
          <w:bCs/>
          <w:sz w:val="24"/>
          <w:szCs w:val="24"/>
        </w:rPr>
        <w:t>Transfers for the dairy stabilization program in fiscal year 2012-13.</w:t>
      </w:r>
      <w:proofErr w:type="gramEnd"/>
      <w:r w:rsidRPr="00FC3425">
        <w:rPr>
          <w:rFonts w:ascii="Times New Roman" w:hAnsi="Times New Roman" w:cs="Times New Roman"/>
          <w:b/>
          <w:bCs/>
          <w:sz w:val="24"/>
          <w:szCs w:val="24"/>
        </w:rPr>
        <w:t xml:space="preserve"> </w:t>
      </w:r>
      <w:r w:rsidRPr="00FC3425">
        <w:rPr>
          <w:rFonts w:ascii="Times New Roman" w:hAnsi="Times New Roman" w:cs="Times New Roman"/>
          <w:sz w:val="24"/>
          <w:szCs w:val="24"/>
        </w:rPr>
        <w:t xml:space="preserve">Notwithstanding the Maine Revised Statutes, Title 7, section 3153-D, in fiscal year 2012-13, the administrator of the Maine Milk </w:t>
      </w:r>
      <w:r w:rsidR="00FA5E37" w:rsidRPr="00FC3425">
        <w:rPr>
          <w:rFonts w:ascii="Times New Roman" w:hAnsi="Times New Roman" w:cs="Times New Roman"/>
          <w:sz w:val="24"/>
          <w:szCs w:val="24"/>
        </w:rPr>
        <w:t>Pool shall</w:t>
      </w:r>
      <w:r w:rsidRPr="00FC3425">
        <w:rPr>
          <w:rFonts w:ascii="Times New Roman" w:hAnsi="Times New Roman" w:cs="Times New Roman"/>
          <w:sz w:val="24"/>
          <w:szCs w:val="24"/>
        </w:rPr>
        <w:t xml:space="preserve"> certify an additional amount to be transferred from the General Fund for distributions under Title 7, section 3153-B in fiscal year 2012-13 of $3,000,000. </w:t>
      </w:r>
    </w:p>
    <w:p w:rsidR="00FC3425" w:rsidRPr="00FC3425" w:rsidRDefault="00FC3425" w:rsidP="00FC3425">
      <w:pPr>
        <w:widowControl/>
        <w:spacing w:before="100" w:beforeAutospacing="1" w:after="100" w:afterAutospacing="1" w:line="240" w:lineRule="auto"/>
        <w:jc w:val="both"/>
        <w:rPr>
          <w:rFonts w:ascii="Times New Roman" w:hAnsi="Times New Roman" w:cs="Times New Roman"/>
          <w:sz w:val="24"/>
          <w:szCs w:val="24"/>
        </w:rPr>
      </w:pPr>
      <w:r w:rsidRPr="00FC3425">
        <w:rPr>
          <w:rFonts w:ascii="Times New Roman" w:hAnsi="Times New Roman" w:cs="Times New Roman"/>
          <w:sz w:val="24"/>
          <w:szCs w:val="24"/>
        </w:rPr>
        <w:t xml:space="preserve">Notwithstanding Title 7, section 3153-B, in fiscal year 2012-13, the administrator of the Maine Milk </w:t>
      </w:r>
      <w:r w:rsidR="00FA5E37" w:rsidRPr="00FC3425">
        <w:rPr>
          <w:rFonts w:ascii="Times New Roman" w:hAnsi="Times New Roman" w:cs="Times New Roman"/>
          <w:sz w:val="24"/>
          <w:szCs w:val="24"/>
        </w:rPr>
        <w:t>Pool shall</w:t>
      </w:r>
      <w:r w:rsidRPr="00FC3425">
        <w:rPr>
          <w:rFonts w:ascii="Times New Roman" w:hAnsi="Times New Roman" w:cs="Times New Roman"/>
          <w:sz w:val="24"/>
          <w:szCs w:val="24"/>
        </w:rPr>
        <w:t xml:space="preserve"> distribute additional payments for dairy stabilization support in the amount of $3,000,000.  These payments shall be distributed with the last monthly payment in the fiscal year 2012-13 using the previous month’s production.  The amount of $3,000,000 shall be distributed equally to producers on a per hundred weight basis.</w:t>
      </w:r>
    </w:p>
    <w:p w:rsidR="00FC3425" w:rsidRDefault="00FC3425" w:rsidP="0037118E">
      <w:pPr>
        <w:widowControl/>
        <w:ind w:firstLine="720"/>
        <w:rPr>
          <w:rFonts w:ascii="Times New Roman" w:hAnsi="Times New Roman" w:cs="Times New Roman"/>
          <w:sz w:val="24"/>
          <w:szCs w:val="24"/>
        </w:rPr>
      </w:pPr>
    </w:p>
    <w:p w:rsidR="00FA5E37" w:rsidRDefault="00FA5E37" w:rsidP="00FA5E37">
      <w:pPr>
        <w:widowControl/>
        <w:spacing w:after="0" w:line="240" w:lineRule="auto"/>
        <w:jc w:val="center"/>
        <w:rPr>
          <w:rFonts w:ascii="Times New Roman" w:eastAsia="Times New Roman" w:hAnsi="Times New Roman" w:cs="Times New Roman"/>
          <w:b/>
          <w:sz w:val="24"/>
          <w:szCs w:val="24"/>
        </w:rPr>
      </w:pPr>
      <w:r w:rsidRPr="00A812C2">
        <w:rPr>
          <w:rFonts w:ascii="Times New Roman" w:eastAsia="Times New Roman" w:hAnsi="Times New Roman" w:cs="Times New Roman"/>
          <w:b/>
          <w:sz w:val="24"/>
          <w:szCs w:val="24"/>
        </w:rPr>
        <w:t>SUMMARY</w:t>
      </w:r>
    </w:p>
    <w:p w:rsidR="00FA5E37" w:rsidRPr="00A812C2" w:rsidRDefault="00FA5E37" w:rsidP="00FA5E37">
      <w:pPr>
        <w:widowControl/>
        <w:spacing w:after="0" w:line="240" w:lineRule="auto"/>
        <w:jc w:val="center"/>
        <w:rPr>
          <w:rFonts w:ascii="Times New Roman" w:eastAsia="Times New Roman" w:hAnsi="Times New Roman" w:cs="Times New Roman"/>
          <w:b/>
          <w:sz w:val="24"/>
          <w:szCs w:val="24"/>
        </w:rPr>
      </w:pPr>
      <w:r w:rsidRPr="00A812C2">
        <w:rPr>
          <w:rFonts w:ascii="Times New Roman" w:eastAsia="Times New Roman" w:hAnsi="Times New Roman" w:cs="Times New Roman"/>
          <w:b/>
          <w:sz w:val="24"/>
          <w:szCs w:val="24"/>
        </w:rPr>
        <w:t xml:space="preserve">PART </w:t>
      </w:r>
      <w:r w:rsidR="005B76CC">
        <w:rPr>
          <w:rFonts w:ascii="Times New Roman" w:eastAsia="Times New Roman" w:hAnsi="Times New Roman" w:cs="Times New Roman"/>
          <w:b/>
          <w:sz w:val="24"/>
          <w:szCs w:val="24"/>
        </w:rPr>
        <w:t>CCCC</w:t>
      </w:r>
    </w:p>
    <w:p w:rsidR="00FA5E37" w:rsidRDefault="00FA5E37" w:rsidP="00FA5E37">
      <w:pPr>
        <w:widowControl/>
        <w:ind w:firstLine="720"/>
        <w:jc w:val="center"/>
        <w:rPr>
          <w:rFonts w:ascii="Times New Roman" w:hAnsi="Times New Roman" w:cs="Times New Roman"/>
          <w:sz w:val="24"/>
          <w:szCs w:val="24"/>
        </w:rPr>
      </w:pPr>
    </w:p>
    <w:p w:rsidR="005B76CC" w:rsidRDefault="00FA5E37" w:rsidP="00FA5E37">
      <w:pPr>
        <w:widowControl/>
        <w:ind w:firstLine="720"/>
        <w:rPr>
          <w:rFonts w:ascii="Times New Roman" w:hAnsi="Times New Roman" w:cs="Times New Roman"/>
          <w:sz w:val="24"/>
          <w:szCs w:val="24"/>
        </w:rPr>
      </w:pPr>
      <w:r>
        <w:rPr>
          <w:rFonts w:ascii="Times New Roman" w:hAnsi="Times New Roman" w:cs="Times New Roman"/>
          <w:sz w:val="24"/>
          <w:szCs w:val="24"/>
        </w:rPr>
        <w:t xml:space="preserve">This Part provides for an additional $3,000,000 to be transferred from the </w:t>
      </w:r>
      <w:r w:rsidR="005B76CC">
        <w:rPr>
          <w:rFonts w:ascii="Times New Roman" w:hAnsi="Times New Roman" w:cs="Times New Roman"/>
          <w:sz w:val="24"/>
          <w:szCs w:val="24"/>
        </w:rPr>
        <w:t>General</w:t>
      </w:r>
      <w:r>
        <w:rPr>
          <w:rFonts w:ascii="Times New Roman" w:hAnsi="Times New Roman" w:cs="Times New Roman"/>
          <w:sz w:val="24"/>
          <w:szCs w:val="24"/>
        </w:rPr>
        <w:t xml:space="preserve"> Fund for distribution to the milk producers.</w:t>
      </w:r>
    </w:p>
    <w:p w:rsidR="005B76CC" w:rsidRDefault="005B76CC">
      <w:pPr>
        <w:widowControl/>
        <w:rPr>
          <w:rFonts w:ascii="Times New Roman" w:hAnsi="Times New Roman" w:cs="Times New Roman"/>
          <w:sz w:val="24"/>
          <w:szCs w:val="24"/>
        </w:rPr>
      </w:pPr>
      <w:r>
        <w:rPr>
          <w:rFonts w:ascii="Times New Roman" w:hAnsi="Times New Roman" w:cs="Times New Roman"/>
          <w:sz w:val="24"/>
          <w:szCs w:val="24"/>
        </w:rPr>
        <w:br w:type="page"/>
      </w:r>
    </w:p>
    <w:p w:rsidR="00E33C8C" w:rsidRDefault="00E33C8C" w:rsidP="005B76CC">
      <w:pPr>
        <w:autoSpaceDE w:val="0"/>
        <w:autoSpaceDN w:val="0"/>
        <w:adjustRightInd w:val="0"/>
        <w:spacing w:after="0" w:line="240" w:lineRule="auto"/>
        <w:jc w:val="center"/>
        <w:rPr>
          <w:rFonts w:ascii="Times New Roman" w:eastAsiaTheme="minorEastAsia" w:hAnsi="Times New Roman" w:cs="Times New Roman"/>
          <w:b/>
          <w:bCs/>
          <w:color w:val="000000"/>
          <w:sz w:val="24"/>
          <w:szCs w:val="24"/>
        </w:rPr>
      </w:pPr>
    </w:p>
    <w:p w:rsidR="00E33C8C" w:rsidRPr="00C01336" w:rsidRDefault="00E33C8C" w:rsidP="00E33C8C">
      <w:pPr>
        <w:rPr>
          <w:rFonts w:ascii="Times New Roman" w:hAnsi="Times New Roman" w:cs="Times New Roman"/>
          <w:b/>
          <w:sz w:val="24"/>
          <w:szCs w:val="24"/>
        </w:rPr>
      </w:pPr>
      <w:r w:rsidRPr="00C01336">
        <w:rPr>
          <w:rFonts w:ascii="Times New Roman" w:hAnsi="Times New Roman" w:cs="Times New Roman"/>
          <w:b/>
          <w:sz w:val="24"/>
          <w:szCs w:val="24"/>
        </w:rPr>
        <w:t xml:space="preserve">Amend </w:t>
      </w:r>
      <w:r w:rsidR="0072126D">
        <w:rPr>
          <w:rFonts w:ascii="Times New Roman" w:hAnsi="Times New Roman" w:cs="Times New Roman"/>
          <w:b/>
          <w:sz w:val="24"/>
          <w:szCs w:val="24"/>
        </w:rPr>
        <w:t>LD 1509</w:t>
      </w:r>
      <w:r w:rsidRPr="00C01336">
        <w:rPr>
          <w:rFonts w:ascii="Times New Roman" w:hAnsi="Times New Roman" w:cs="Times New Roman"/>
          <w:b/>
          <w:sz w:val="24"/>
          <w:szCs w:val="24"/>
        </w:rPr>
        <w:t xml:space="preserve"> by adding a new Part </w:t>
      </w:r>
      <w:r>
        <w:rPr>
          <w:rFonts w:ascii="Times New Roman" w:hAnsi="Times New Roman" w:cs="Times New Roman"/>
          <w:b/>
          <w:sz w:val="24"/>
          <w:szCs w:val="24"/>
        </w:rPr>
        <w:t>DDDDD</w:t>
      </w:r>
    </w:p>
    <w:p w:rsidR="00E33C8C" w:rsidRDefault="00E33C8C" w:rsidP="00E33C8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5B76CC">
      <w:pPr>
        <w:autoSpaceDE w:val="0"/>
        <w:autoSpaceDN w:val="0"/>
        <w:adjustRightInd w:val="0"/>
        <w:spacing w:after="0" w:line="240" w:lineRule="auto"/>
        <w:jc w:val="center"/>
        <w:rPr>
          <w:rFonts w:ascii="Times New Roman" w:eastAsiaTheme="minorEastAsia" w:hAnsi="Times New Roman" w:cs="Times New Roman"/>
          <w:b/>
          <w:bCs/>
          <w:color w:val="000000"/>
          <w:sz w:val="24"/>
          <w:szCs w:val="24"/>
        </w:rPr>
      </w:pPr>
      <w:r w:rsidRPr="005B76CC">
        <w:rPr>
          <w:rFonts w:ascii="Times New Roman" w:eastAsiaTheme="minorEastAsia" w:hAnsi="Times New Roman" w:cs="Times New Roman"/>
          <w:b/>
          <w:bCs/>
          <w:color w:val="000000"/>
          <w:sz w:val="24"/>
          <w:szCs w:val="24"/>
        </w:rPr>
        <w:t>PART DDDDD</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E33C8C">
      <w:pPr>
        <w:autoSpaceDE w:val="0"/>
        <w:autoSpaceDN w:val="0"/>
        <w:adjustRightInd w:val="0"/>
        <w:spacing w:after="0" w:line="240" w:lineRule="auto"/>
        <w:ind w:firstLine="400"/>
        <w:rPr>
          <w:rFonts w:ascii="Times New Roman" w:eastAsiaTheme="minorEastAsia" w:hAnsi="Times New Roman" w:cs="Times New Roman"/>
          <w:b/>
          <w:bCs/>
          <w:color w:val="000000"/>
          <w:sz w:val="24"/>
          <w:szCs w:val="24"/>
        </w:rPr>
      </w:pPr>
      <w:proofErr w:type="gramStart"/>
      <w:r w:rsidRPr="005B76CC">
        <w:rPr>
          <w:rFonts w:ascii="Times New Roman" w:eastAsiaTheme="minorEastAsia" w:hAnsi="Times New Roman" w:cs="Times New Roman"/>
          <w:b/>
          <w:bCs/>
          <w:color w:val="000000"/>
          <w:sz w:val="24"/>
          <w:szCs w:val="24"/>
        </w:rPr>
        <w:t>Sec. DDDDD-1.</w:t>
      </w:r>
      <w:proofErr w:type="gramEnd"/>
      <w:r w:rsidRPr="005B76CC">
        <w:rPr>
          <w:rFonts w:ascii="Times New Roman" w:eastAsiaTheme="minorEastAsia" w:hAnsi="Times New Roman" w:cs="Times New Roman"/>
          <w:b/>
          <w:bCs/>
          <w:color w:val="000000"/>
          <w:sz w:val="24"/>
          <w:szCs w:val="24"/>
        </w:rPr>
        <w:t xml:space="preserve"> 5 MRSA §13072, Sub-§7, </w:t>
      </w:r>
      <w:r w:rsidRPr="005B76CC">
        <w:rPr>
          <w:rFonts w:ascii="Times New Roman" w:eastAsiaTheme="minorEastAsia" w:hAnsi="Times New Roman" w:cs="Times New Roman"/>
          <w:bCs/>
          <w:color w:val="000000"/>
          <w:sz w:val="24"/>
          <w:szCs w:val="24"/>
        </w:rPr>
        <w:t xml:space="preserve">as amended by PL 2011, c. 655, Pt. FF, </w:t>
      </w:r>
      <w:proofErr w:type="gramStart"/>
      <w:r w:rsidRPr="005B76CC">
        <w:rPr>
          <w:rFonts w:ascii="Times New Roman" w:eastAsiaTheme="minorEastAsia" w:hAnsi="Times New Roman" w:cs="Times New Roman"/>
          <w:bCs/>
          <w:color w:val="000000"/>
          <w:sz w:val="24"/>
          <w:szCs w:val="24"/>
        </w:rPr>
        <w:t>is</w:t>
      </w:r>
      <w:proofErr w:type="gramEnd"/>
      <w:r w:rsidRPr="005B76CC">
        <w:rPr>
          <w:rFonts w:ascii="Times New Roman" w:eastAsiaTheme="minorEastAsia" w:hAnsi="Times New Roman" w:cs="Times New Roman"/>
          <w:bCs/>
          <w:color w:val="000000"/>
          <w:sz w:val="24"/>
          <w:szCs w:val="24"/>
        </w:rPr>
        <w:t xml:space="preserve"> amended to read:</w:t>
      </w:r>
    </w:p>
    <w:p w:rsidR="005B76CC" w:rsidRPr="005B76CC" w:rsidRDefault="005B76CC" w:rsidP="005B76CC">
      <w:pPr>
        <w:autoSpaceDE w:val="0"/>
        <w:autoSpaceDN w:val="0"/>
        <w:adjustRightInd w:val="0"/>
        <w:spacing w:after="0" w:line="240" w:lineRule="auto"/>
        <w:ind w:left="400"/>
        <w:rPr>
          <w:rFonts w:ascii="Times New Roman" w:eastAsiaTheme="minorEastAsia" w:hAnsi="Times New Roman" w:cs="Times New Roman"/>
          <w:color w:val="000000"/>
          <w:sz w:val="24"/>
          <w:szCs w:val="24"/>
        </w:rPr>
      </w:pPr>
    </w:p>
    <w:p w:rsidR="005B76CC" w:rsidRPr="005B76CC" w:rsidRDefault="005B76CC" w:rsidP="005B76CC">
      <w:pPr>
        <w:autoSpaceDE w:val="0"/>
        <w:autoSpaceDN w:val="0"/>
        <w:adjustRightInd w:val="0"/>
        <w:spacing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7</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Oversee community development resources and programs.</w:t>
      </w:r>
      <w:r w:rsidRPr="005B76CC">
        <w:rPr>
          <w:rFonts w:ascii="Times New Roman" w:eastAsiaTheme="minorEastAsia" w:hAnsi="Times New Roman" w:cs="Times New Roman"/>
          <w:color w:val="000000"/>
          <w:sz w:val="24"/>
          <w:szCs w:val="24"/>
        </w:rPr>
        <w:t>  The director shall oversee the implementation of community development programs to include at a minimum:</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A. The Community Development Block Grant </w:t>
      </w:r>
      <w:proofErr w:type="gramStart"/>
      <w:r w:rsidRPr="005B76CC">
        <w:rPr>
          <w:rFonts w:ascii="Times New Roman" w:eastAsiaTheme="minorEastAsia" w:hAnsi="Times New Roman" w:cs="Times New Roman"/>
          <w:color w:val="000000"/>
          <w:sz w:val="24"/>
          <w:szCs w:val="24"/>
        </w:rPr>
        <w:t>Program</w:t>
      </w:r>
      <w:r w:rsidRPr="005B76CC">
        <w:rPr>
          <w:rFonts w:ascii="Times New Roman" w:eastAsiaTheme="minorEastAsia" w:hAnsi="Times New Roman" w:cs="Times New Roman"/>
          <w:color w:val="000000"/>
          <w:sz w:val="24"/>
          <w:szCs w:val="24"/>
          <w:u w:val="single"/>
        </w:rPr>
        <w:t>.</w:t>
      </w:r>
      <w:r w:rsidRPr="005B76CC">
        <w:rPr>
          <w:rFonts w:ascii="Times New Roman" w:eastAsiaTheme="minorEastAsia" w:hAnsi="Times New Roman" w:cs="Times New Roman"/>
          <w:strike/>
          <w:color w:val="000000"/>
          <w:sz w:val="24"/>
          <w:szCs w:val="24"/>
        </w:rPr>
        <w:t>;</w:t>
      </w:r>
      <w:proofErr w:type="gramEnd"/>
      <w:r w:rsidRPr="005B76CC">
        <w:rPr>
          <w:rFonts w:ascii="Times New Roman" w:eastAsiaTheme="minorEastAsia" w:hAnsi="Times New Roman" w:cs="Times New Roman"/>
          <w:strike/>
          <w:color w:val="000000"/>
          <w:sz w:val="24"/>
          <w:szCs w:val="24"/>
        </w:rPr>
        <w:t xml:space="preserve"> and</w:t>
      </w:r>
      <w:r w:rsidRPr="005B76CC">
        <w:rPr>
          <w:rFonts w:ascii="Times New Roman" w:eastAsiaTheme="minorEastAsia" w:hAnsi="Times New Roman" w:cs="Times New Roman"/>
          <w:color w:val="000000"/>
          <w:sz w:val="24"/>
          <w:szCs w:val="24"/>
        </w:rPr>
        <w:t xml:space="preserve">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G. Training and certification for municipal code enforcement officers under Title 30-A, chapter 187, subchapter 5.</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5B76CC">
      <w:pPr>
        <w:autoSpaceDE w:val="0"/>
        <w:autoSpaceDN w:val="0"/>
        <w:adjustRightInd w:val="0"/>
        <w:spacing w:after="0" w:line="240" w:lineRule="auto"/>
        <w:rPr>
          <w:rFonts w:ascii="Helvetica" w:eastAsiaTheme="minorEastAsia" w:hAnsi="Helvetica" w:cs="Helvetica"/>
          <w:b/>
          <w:bCs/>
          <w:color w:val="000000"/>
          <w:sz w:val="24"/>
          <w:szCs w:val="24"/>
        </w:rPr>
      </w:pPr>
    </w:p>
    <w:p w:rsidR="005B76CC" w:rsidRPr="005B76CC" w:rsidRDefault="005B76CC" w:rsidP="00E33C8C">
      <w:pPr>
        <w:keepNext/>
        <w:autoSpaceDE w:val="0"/>
        <w:autoSpaceDN w:val="0"/>
        <w:adjustRightInd w:val="0"/>
        <w:spacing w:before="100"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DDDDD-2.</w:t>
      </w:r>
      <w:proofErr w:type="gramEnd"/>
      <w:r w:rsidRPr="005B76CC">
        <w:rPr>
          <w:rFonts w:ascii="Times New Roman" w:eastAsiaTheme="minorEastAsia" w:hAnsi="Times New Roman" w:cs="Times New Roman"/>
          <w:b/>
          <w:bCs/>
          <w:color w:val="000000"/>
          <w:sz w:val="24"/>
          <w:szCs w:val="24"/>
        </w:rPr>
        <w:t xml:space="preserve"> 10 MRSA §9723, </w:t>
      </w:r>
      <w:r w:rsidRPr="005B76CC">
        <w:rPr>
          <w:rFonts w:ascii="Times New Roman" w:eastAsiaTheme="minorEastAsia" w:hAnsi="Times New Roman" w:cs="Times New Roman"/>
          <w:bCs/>
          <w:color w:val="000000"/>
          <w:sz w:val="24"/>
          <w:szCs w:val="24"/>
        </w:rPr>
        <w:t>as amended by PL 2011, c. 655, Pt. FF, is amended to read:</w:t>
      </w:r>
    </w:p>
    <w:p w:rsidR="005B76CC" w:rsidRPr="005B76CC" w:rsidRDefault="005B76CC" w:rsidP="005B76CC">
      <w:pPr>
        <w:keepNext/>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E33C8C">
      <w:pPr>
        <w:keepNext/>
        <w:autoSpaceDE w:val="0"/>
        <w:autoSpaceDN w:val="0"/>
        <w:adjustRightInd w:val="0"/>
        <w:spacing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§9723. Training and certification program standards</w:t>
      </w:r>
      <w:bookmarkStart w:id="9" w:name="d1e96426"/>
    </w:p>
    <w:bookmarkEnd w:id="9"/>
    <w:p w:rsidR="005B76CC" w:rsidRPr="005B76CC" w:rsidRDefault="005B76CC" w:rsidP="005B76CC">
      <w:pPr>
        <w:autoSpaceDE w:val="0"/>
        <w:autoSpaceDN w:val="0"/>
        <w:adjustRightInd w:val="0"/>
        <w:spacing w:before="20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1</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Appoint committee; establish requirements.</w:t>
      </w:r>
      <w:r w:rsidRPr="005B76CC">
        <w:rPr>
          <w:rFonts w:ascii="Times New Roman" w:eastAsiaTheme="minorEastAsia" w:hAnsi="Times New Roman" w:cs="Times New Roman"/>
          <w:color w:val="000000"/>
          <w:sz w:val="24"/>
          <w:szCs w:val="24"/>
        </w:rPr>
        <w:t>  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Title 25, section 2371, subsection 6.</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2</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 xml:space="preserve">Training </w:t>
      </w:r>
      <w:r w:rsidRPr="005B76CC">
        <w:rPr>
          <w:rFonts w:ascii="Times New Roman" w:eastAsiaTheme="minorEastAsia" w:hAnsi="Times New Roman" w:cs="Times New Roman"/>
          <w:b/>
          <w:bCs/>
          <w:color w:val="000000"/>
          <w:sz w:val="24"/>
          <w:szCs w:val="24"/>
          <w:u w:val="single"/>
        </w:rPr>
        <w:t xml:space="preserve">and certification </w:t>
      </w:r>
      <w:r w:rsidRPr="005B76CC">
        <w:rPr>
          <w:rFonts w:ascii="Times New Roman" w:eastAsiaTheme="minorEastAsia" w:hAnsi="Times New Roman" w:cs="Times New Roman"/>
          <w:b/>
          <w:bCs/>
          <w:color w:val="000000"/>
          <w:sz w:val="24"/>
          <w:szCs w:val="24"/>
        </w:rPr>
        <w:t>program standards; implementation.</w:t>
      </w:r>
      <w:r w:rsidRPr="005B76CC">
        <w:rPr>
          <w:rFonts w:ascii="Times New Roman" w:eastAsiaTheme="minorEastAsia" w:hAnsi="Times New Roman" w:cs="Times New Roman"/>
          <w:color w:val="000000"/>
          <w:sz w:val="24"/>
          <w:szCs w:val="24"/>
        </w:rPr>
        <w:t xml:space="preserve">  The committee shall direct the training coordinator of the Bureau of Building Codes and Standards, established in Title 25, section 2372, to develop </w:t>
      </w:r>
      <w:r w:rsidRPr="005B76CC">
        <w:rPr>
          <w:rFonts w:ascii="Times New Roman" w:eastAsiaTheme="minorEastAsia" w:hAnsi="Times New Roman" w:cs="Times New Roman"/>
          <w:color w:val="000000"/>
          <w:sz w:val="24"/>
          <w:szCs w:val="24"/>
          <w:u w:val="single"/>
        </w:rPr>
        <w:t>and implement</w:t>
      </w:r>
      <w:r w:rsidRPr="005B76CC">
        <w:rPr>
          <w:rFonts w:ascii="Times New Roman" w:eastAsiaTheme="minorEastAsia" w:hAnsi="Times New Roman" w:cs="Times New Roman"/>
          <w:color w:val="000000"/>
          <w:sz w:val="24"/>
          <w:szCs w:val="24"/>
        </w:rPr>
        <w:t xml:space="preserve"> a training </w:t>
      </w:r>
      <w:r w:rsidRPr="005B76CC">
        <w:rPr>
          <w:rFonts w:ascii="Times New Roman" w:eastAsiaTheme="minorEastAsia" w:hAnsi="Times New Roman" w:cs="Times New Roman"/>
          <w:color w:val="000000"/>
          <w:sz w:val="24"/>
          <w:szCs w:val="24"/>
          <w:u w:val="single"/>
        </w:rPr>
        <w:t xml:space="preserve">and certification </w:t>
      </w:r>
      <w:r w:rsidRPr="005B76CC">
        <w:rPr>
          <w:rFonts w:ascii="Times New Roman" w:eastAsiaTheme="minorEastAsia" w:hAnsi="Times New Roman" w:cs="Times New Roman"/>
          <w:color w:val="000000"/>
          <w:sz w:val="24"/>
          <w:szCs w:val="24"/>
        </w:rPr>
        <w:t>program for municipal building officials, local code enforcement officers and 3rd-party inspectors</w:t>
      </w:r>
      <w:r w:rsidRPr="005B76CC">
        <w:rPr>
          <w:rFonts w:ascii="Times New Roman" w:eastAsiaTheme="minorEastAsia" w:hAnsi="Times New Roman" w:cs="Times New Roman"/>
          <w:strike/>
          <w:color w:val="000000"/>
          <w:sz w:val="24"/>
          <w:szCs w:val="24"/>
        </w:rPr>
        <w:t>. The Department of Economic and Community Development, Office of Community Development, pursuant to Title 30-A, section 4451, subsection 3-A, shall implement the training and certification program</w:t>
      </w:r>
      <w:r w:rsidRPr="005B76CC">
        <w:rPr>
          <w:rFonts w:ascii="Times New Roman" w:eastAsiaTheme="minorEastAsia" w:hAnsi="Times New Roman" w:cs="Times New Roman"/>
          <w:color w:val="000000"/>
          <w:sz w:val="24"/>
          <w:szCs w:val="24"/>
        </w:rPr>
        <w:t xml:space="preserve"> established under this chapter.</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3</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Annual review.</w:t>
      </w:r>
      <w:r w:rsidRPr="005B76CC">
        <w:rPr>
          <w:rFonts w:ascii="Times New Roman" w:eastAsiaTheme="minorEastAsia" w:hAnsi="Times New Roman" w:cs="Times New Roman"/>
          <w:color w:val="000000"/>
          <w:sz w:val="24"/>
          <w:szCs w:val="24"/>
        </w:rPr>
        <w:t>  The committee shall annually review the training program developed pursuant to subsection 2 to confirm that training courses are regularly offered in geographically diverse locations and that training for municipal building officials is fully funded by the State.</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u w:val="single"/>
        </w:rPr>
      </w:pPr>
      <w:r w:rsidRPr="005B76CC">
        <w:rPr>
          <w:rFonts w:ascii="Times New Roman" w:eastAsiaTheme="minorEastAsia" w:hAnsi="Times New Roman" w:cs="Times New Roman"/>
          <w:b/>
          <w:bCs/>
          <w:color w:val="000000"/>
          <w:sz w:val="24"/>
          <w:szCs w:val="24"/>
          <w:u w:val="single"/>
        </w:rPr>
        <w:t>4</w:t>
      </w:r>
      <w:r w:rsidRPr="005B76CC">
        <w:rPr>
          <w:rFonts w:ascii="Times New Roman" w:eastAsiaTheme="minorEastAsia" w:hAnsi="Times New Roman" w:cs="Times New Roman"/>
          <w:color w:val="000000"/>
          <w:sz w:val="24"/>
          <w:szCs w:val="24"/>
          <w:u w:val="single"/>
        </w:rPr>
        <w:t>. </w:t>
      </w:r>
      <w:r w:rsidRPr="005B76CC">
        <w:rPr>
          <w:rFonts w:ascii="Times New Roman" w:eastAsiaTheme="minorEastAsia" w:hAnsi="Times New Roman" w:cs="Times New Roman"/>
          <w:b/>
          <w:bCs/>
          <w:color w:val="000000"/>
          <w:sz w:val="24"/>
          <w:szCs w:val="24"/>
          <w:u w:val="single"/>
        </w:rPr>
        <w:t>Certification standards.</w:t>
      </w:r>
      <w:r w:rsidRPr="005B76CC">
        <w:rPr>
          <w:rFonts w:ascii="Times New Roman" w:eastAsiaTheme="minorEastAsia" w:hAnsi="Times New Roman" w:cs="Times New Roman"/>
          <w:color w:val="000000"/>
          <w:sz w:val="24"/>
          <w:szCs w:val="24"/>
          <w:u w:val="single"/>
        </w:rPr>
        <w:t>  The committee shall adopt routine technical rules under Title 5, chapter 375, subchapter 2-A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subsection 2-A, in addition to general standards that apply to all code enforcement officers.</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u w:val="single"/>
        </w:rPr>
      </w:pPr>
      <w:r w:rsidRPr="005B76CC">
        <w:rPr>
          <w:rFonts w:ascii="Times New Roman" w:eastAsiaTheme="minorEastAsia" w:hAnsi="Times New Roman" w:cs="Times New Roman"/>
          <w:b/>
          <w:bCs/>
          <w:color w:val="000000"/>
          <w:sz w:val="24"/>
          <w:szCs w:val="24"/>
          <w:u w:val="single"/>
        </w:rPr>
        <w:t>5</w:t>
      </w:r>
      <w:r w:rsidRPr="005B76CC">
        <w:rPr>
          <w:rFonts w:ascii="Times New Roman" w:eastAsiaTheme="minorEastAsia" w:hAnsi="Times New Roman" w:cs="Times New Roman"/>
          <w:color w:val="000000"/>
          <w:sz w:val="24"/>
          <w:szCs w:val="24"/>
          <w:u w:val="single"/>
        </w:rPr>
        <w:t>. </w:t>
      </w:r>
      <w:r w:rsidRPr="005B76CC">
        <w:rPr>
          <w:rFonts w:ascii="Times New Roman" w:eastAsiaTheme="minorEastAsia" w:hAnsi="Times New Roman" w:cs="Times New Roman"/>
          <w:b/>
          <w:bCs/>
          <w:color w:val="000000"/>
          <w:sz w:val="24"/>
          <w:szCs w:val="24"/>
          <w:u w:val="single"/>
        </w:rPr>
        <w:t>Certification; terms; revocation.</w:t>
      </w:r>
      <w:r w:rsidRPr="005B76CC">
        <w:rPr>
          <w:rFonts w:ascii="Times New Roman" w:eastAsiaTheme="minorEastAsia" w:hAnsi="Times New Roman" w:cs="Times New Roman"/>
          <w:color w:val="000000"/>
          <w:sz w:val="24"/>
          <w:szCs w:val="24"/>
          <w:u w:val="single"/>
        </w:rPr>
        <w:t xml:space="preserve">  The committee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or the Department of Economic and Community Development, Office of </w:t>
      </w:r>
      <w:r w:rsidRPr="005B76CC">
        <w:rPr>
          <w:rFonts w:ascii="Times New Roman" w:eastAsiaTheme="minorEastAsia" w:hAnsi="Times New Roman" w:cs="Times New Roman"/>
          <w:color w:val="000000"/>
          <w:sz w:val="24"/>
          <w:szCs w:val="24"/>
          <w:u w:val="single"/>
        </w:rPr>
        <w:lastRenderedPageBreak/>
        <w:t>Community Development are valid for 6 years unless revoked by the District Court. An examination is not required for recertification of code enforcement officers. The committee shall recertify a code enforcement officer if the code enforcement officer successfully completes at least 12 hours of approved training in each area of job responsibility during the 6-year certification period.</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z w:val="24"/>
          <w:szCs w:val="24"/>
          <w:u w:val="single"/>
        </w:rPr>
      </w:pPr>
      <w:r w:rsidRPr="005B76CC">
        <w:rPr>
          <w:rFonts w:ascii="Times New Roman" w:eastAsiaTheme="minorEastAsia" w:hAnsi="Times New Roman" w:cs="Times New Roman"/>
          <w:color w:val="000000"/>
          <w:sz w:val="24"/>
          <w:szCs w:val="24"/>
          <w:u w:val="single"/>
        </w:rPr>
        <w:t xml:space="preserve">A. </w:t>
      </w:r>
      <w:proofErr w:type="gramStart"/>
      <w:r w:rsidRPr="005B76CC">
        <w:rPr>
          <w:rFonts w:ascii="Times New Roman" w:eastAsiaTheme="minorEastAsia" w:hAnsi="Times New Roman" w:cs="Times New Roman"/>
          <w:color w:val="000000"/>
          <w:sz w:val="24"/>
          <w:szCs w:val="24"/>
          <w:u w:val="single"/>
        </w:rPr>
        <w:t>The</w:t>
      </w:r>
      <w:proofErr w:type="gramEnd"/>
      <w:r w:rsidRPr="005B76CC">
        <w:rPr>
          <w:rFonts w:ascii="Times New Roman" w:eastAsiaTheme="minorEastAsia" w:hAnsi="Times New Roman" w:cs="Times New Roman"/>
          <w:color w:val="000000"/>
          <w:sz w:val="24"/>
          <w:szCs w:val="24"/>
          <w:u w:val="single"/>
        </w:rPr>
        <w:t xml:space="preserve"> District Court may revoke the certificate of a code enforcement officer, in accordance with Title 4, chapter 5, when it finds that:</w:t>
      </w:r>
    </w:p>
    <w:p w:rsidR="005B76CC" w:rsidRPr="005B76CC" w:rsidRDefault="005B76CC" w:rsidP="005B76CC">
      <w:pPr>
        <w:autoSpaceDE w:val="0"/>
        <w:autoSpaceDN w:val="0"/>
        <w:adjustRightInd w:val="0"/>
        <w:spacing w:before="100" w:after="0" w:line="240" w:lineRule="auto"/>
        <w:ind w:left="800"/>
        <w:rPr>
          <w:rFonts w:ascii="Times New Roman" w:eastAsiaTheme="minorEastAsia" w:hAnsi="Times New Roman" w:cs="Times New Roman"/>
          <w:sz w:val="24"/>
          <w:szCs w:val="24"/>
          <w:u w:val="single"/>
        </w:rPr>
      </w:pPr>
      <w:r w:rsidRPr="005B76CC">
        <w:rPr>
          <w:rFonts w:ascii="Times New Roman" w:eastAsiaTheme="minorEastAsia" w:hAnsi="Times New Roman" w:cs="Times New Roman"/>
          <w:color w:val="000000"/>
          <w:sz w:val="24"/>
          <w:szCs w:val="24"/>
          <w:u w:val="single"/>
        </w:rPr>
        <w:t>(1) The code enforcement officer has practiced fraud or deception;</w:t>
      </w:r>
    </w:p>
    <w:p w:rsidR="005B76CC" w:rsidRPr="005B76CC" w:rsidRDefault="005B76CC" w:rsidP="005B76CC">
      <w:pPr>
        <w:autoSpaceDE w:val="0"/>
        <w:autoSpaceDN w:val="0"/>
        <w:adjustRightInd w:val="0"/>
        <w:spacing w:before="100" w:after="0" w:line="240" w:lineRule="auto"/>
        <w:ind w:left="800"/>
        <w:rPr>
          <w:rFonts w:ascii="Times New Roman" w:eastAsiaTheme="minorEastAsia" w:hAnsi="Times New Roman" w:cs="Times New Roman"/>
          <w:sz w:val="24"/>
          <w:szCs w:val="24"/>
          <w:u w:val="single"/>
        </w:rPr>
      </w:pPr>
      <w:r w:rsidRPr="005B76CC">
        <w:rPr>
          <w:rFonts w:ascii="Times New Roman" w:eastAsiaTheme="minorEastAsia" w:hAnsi="Times New Roman" w:cs="Times New Roman"/>
          <w:color w:val="000000"/>
          <w:sz w:val="24"/>
          <w:szCs w:val="24"/>
          <w:u w:val="single"/>
        </w:rPr>
        <w:t>(2) Reasonable care, judgment or the application of a duly trained and knowledgeable code enforcement officer's ability was not used in the performance of the duties of the office; or</w:t>
      </w:r>
    </w:p>
    <w:p w:rsidR="005B76CC" w:rsidRPr="005B76CC" w:rsidRDefault="005B76CC" w:rsidP="005B76CC">
      <w:pPr>
        <w:autoSpaceDE w:val="0"/>
        <w:autoSpaceDN w:val="0"/>
        <w:adjustRightInd w:val="0"/>
        <w:spacing w:before="100" w:after="0" w:line="240" w:lineRule="auto"/>
        <w:ind w:left="800"/>
        <w:rPr>
          <w:rFonts w:ascii="Times New Roman" w:eastAsiaTheme="minorEastAsia" w:hAnsi="Times New Roman" w:cs="Times New Roman"/>
          <w:sz w:val="24"/>
          <w:szCs w:val="24"/>
          <w:u w:val="single"/>
        </w:rPr>
      </w:pPr>
      <w:r w:rsidRPr="005B76CC">
        <w:rPr>
          <w:rFonts w:ascii="Times New Roman" w:eastAsiaTheme="minorEastAsia" w:hAnsi="Times New Roman" w:cs="Times New Roman"/>
          <w:color w:val="000000"/>
          <w:sz w:val="24"/>
          <w:szCs w:val="24"/>
          <w:u w:val="single"/>
        </w:rPr>
        <w:t>(3) The code enforcement officer is incompetent or unable to perform properly the duties of the office.</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z w:val="24"/>
          <w:szCs w:val="24"/>
          <w:u w:val="single"/>
        </w:rPr>
      </w:pPr>
      <w:r w:rsidRPr="005B76CC">
        <w:rPr>
          <w:rFonts w:ascii="Times New Roman" w:eastAsiaTheme="minorEastAsia" w:hAnsi="Times New Roman" w:cs="Times New Roman"/>
          <w:color w:val="000000"/>
          <w:sz w:val="24"/>
          <w:szCs w:val="24"/>
          <w:u w:val="single"/>
        </w:rPr>
        <w:t>B. Code enforcement officers whose certificates are invalidated under this subsection may be issued new certificates provided that they are newly certified as provided in this section.</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u w:val="single"/>
        </w:rPr>
      </w:pPr>
      <w:r w:rsidRPr="005B76CC">
        <w:rPr>
          <w:rFonts w:ascii="Times New Roman" w:eastAsiaTheme="minorEastAsia" w:hAnsi="Times New Roman" w:cs="Times New Roman"/>
          <w:b/>
          <w:bCs/>
          <w:color w:val="000000"/>
          <w:sz w:val="24"/>
          <w:szCs w:val="24"/>
          <w:u w:val="single"/>
        </w:rPr>
        <w:t>6</w:t>
      </w:r>
      <w:r w:rsidRPr="005B76CC">
        <w:rPr>
          <w:rFonts w:ascii="Times New Roman" w:eastAsiaTheme="minorEastAsia" w:hAnsi="Times New Roman" w:cs="Times New Roman"/>
          <w:color w:val="000000"/>
          <w:sz w:val="24"/>
          <w:szCs w:val="24"/>
          <w:u w:val="single"/>
        </w:rPr>
        <w:t>. </w:t>
      </w:r>
      <w:r w:rsidRPr="005B76CC">
        <w:rPr>
          <w:rFonts w:ascii="Times New Roman" w:eastAsiaTheme="minorEastAsia" w:hAnsi="Times New Roman" w:cs="Times New Roman"/>
          <w:b/>
          <w:bCs/>
          <w:color w:val="000000"/>
          <w:sz w:val="24"/>
          <w:szCs w:val="24"/>
          <w:u w:val="single"/>
        </w:rPr>
        <w:t>Other professions unaffected.</w:t>
      </w:r>
      <w:r w:rsidRPr="005B76CC">
        <w:rPr>
          <w:rFonts w:ascii="Times New Roman" w:eastAsiaTheme="minorEastAsia" w:hAnsi="Times New Roman" w:cs="Times New Roman"/>
          <w:color w:val="000000"/>
          <w:sz w:val="24"/>
          <w:szCs w:val="24"/>
          <w:u w:val="single"/>
        </w:rPr>
        <w:t>  This subchapter may not be construed to affect or prevent the practice of any other profession.</w:t>
      </w:r>
    </w:p>
    <w:p w:rsidR="005B76CC" w:rsidRPr="005B76CC" w:rsidRDefault="005B76CC" w:rsidP="005B76CC">
      <w:pPr>
        <w:autoSpaceDE w:val="0"/>
        <w:autoSpaceDN w:val="0"/>
        <w:adjustRightInd w:val="0"/>
        <w:spacing w:after="0" w:line="240" w:lineRule="auto"/>
        <w:rPr>
          <w:rFonts w:ascii="Times" w:eastAsiaTheme="minorEastAsia" w:hAnsi="Times" w:cs="Times"/>
          <w:sz w:val="24"/>
          <w:szCs w:val="24"/>
          <w:u w:val="single"/>
        </w:rPr>
      </w:pPr>
    </w:p>
    <w:p w:rsidR="005B76CC" w:rsidRPr="005B76CC" w:rsidRDefault="005B76CC" w:rsidP="00E33C8C">
      <w:pPr>
        <w:keepNext/>
        <w:autoSpaceDE w:val="0"/>
        <w:autoSpaceDN w:val="0"/>
        <w:adjustRightInd w:val="0"/>
        <w:spacing w:before="100"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DDDDD-3.</w:t>
      </w:r>
      <w:proofErr w:type="gramEnd"/>
      <w:r w:rsidRPr="005B76CC">
        <w:rPr>
          <w:rFonts w:ascii="Times New Roman" w:eastAsiaTheme="minorEastAsia" w:hAnsi="Times New Roman" w:cs="Times New Roman"/>
          <w:b/>
          <w:bCs/>
          <w:color w:val="000000"/>
          <w:sz w:val="24"/>
          <w:szCs w:val="24"/>
        </w:rPr>
        <w:t xml:space="preserve"> 25 MRSA §2374, </w:t>
      </w:r>
      <w:r w:rsidRPr="005B76CC">
        <w:rPr>
          <w:rFonts w:ascii="Times New Roman" w:eastAsiaTheme="minorEastAsia" w:hAnsi="Times New Roman" w:cs="Times New Roman"/>
          <w:bCs/>
          <w:color w:val="000000"/>
          <w:sz w:val="24"/>
          <w:szCs w:val="24"/>
        </w:rPr>
        <w:t>as amended by PL 2011, c. 655, Pt. FF, is amended to read:</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E33C8C">
      <w:pPr>
        <w:keepNext/>
        <w:autoSpaceDE w:val="0"/>
        <w:autoSpaceDN w:val="0"/>
        <w:adjustRightInd w:val="0"/>
        <w:spacing w:before="10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§2374. Uniform building codes and standards fund</w:t>
      </w:r>
    </w:p>
    <w:p w:rsidR="005B76CC" w:rsidRPr="005B76CC" w:rsidRDefault="005B76CC" w:rsidP="005B76CC">
      <w:pPr>
        <w:autoSpaceDE w:val="0"/>
        <w:autoSpaceDN w:val="0"/>
        <w:adjustRightInd w:val="0"/>
        <w:spacing w:after="0" w:line="240" w:lineRule="auto"/>
        <w:ind w:firstLine="400"/>
        <w:rPr>
          <w:rFonts w:ascii="Times New Roman" w:eastAsiaTheme="minorEastAsia" w:hAnsi="Times New Roman" w:cs="Times New Roman"/>
          <w:color w:val="000000"/>
          <w:sz w:val="24"/>
          <w:szCs w:val="24"/>
        </w:rPr>
      </w:pPr>
    </w:p>
    <w:p w:rsidR="005B76CC" w:rsidRPr="005B76CC" w:rsidRDefault="005B76CC" w:rsidP="005B76CC">
      <w:pPr>
        <w:autoSpaceDE w:val="0"/>
        <w:autoSpaceDN w:val="0"/>
        <w:adjustRightInd w:val="0"/>
        <w:spacing w:after="0" w:line="240" w:lineRule="auto"/>
        <w:ind w:firstLine="400"/>
        <w:rPr>
          <w:rFonts w:ascii="Times New Roman" w:eastAsiaTheme="minorEastAsia" w:hAnsi="Times New Roman" w:cs="Times New Roman"/>
          <w:b/>
          <w:bCs/>
          <w:color w:val="000000"/>
          <w:sz w:val="24"/>
          <w:szCs w:val="24"/>
        </w:rPr>
      </w:pPr>
      <w:r w:rsidRPr="005B76CC">
        <w:rPr>
          <w:rFonts w:ascii="Times New Roman" w:eastAsiaTheme="minorEastAsia" w:hAnsi="Times New Roman" w:cs="Times New Roman"/>
          <w:color w:val="000000"/>
          <w:sz w:val="24"/>
          <w:szCs w:val="24"/>
        </w:rPr>
        <w:t xml:space="preserve">The Uniform Building Codes and Standards Fund, referred to in this section as "the fund," is established within the Department of Public Safety to fund the activities of the bureau under this chapter and the activities of the board under Title 10, chapter 1103 </w:t>
      </w:r>
      <w:r w:rsidRPr="005B76CC">
        <w:rPr>
          <w:rFonts w:ascii="Times New Roman" w:eastAsiaTheme="minorEastAsia" w:hAnsi="Times New Roman" w:cs="Times New Roman"/>
          <w:strike/>
          <w:color w:val="000000"/>
          <w:sz w:val="24"/>
          <w:szCs w:val="24"/>
        </w:rPr>
        <w:t>and the Department of Economic and Community Development, Office of Community Development under Title 30-A, section 4451, subsection 3-A</w:t>
      </w:r>
      <w:r w:rsidRPr="005B76CC">
        <w:rPr>
          <w:rFonts w:ascii="Times New Roman" w:eastAsiaTheme="minorEastAsia" w:hAnsi="Times New Roman" w:cs="Times New Roman"/>
          <w:color w:val="000000"/>
          <w:sz w:val="24"/>
          <w:szCs w:val="24"/>
        </w:rPr>
        <w:t xml:space="preserve">. Revenue for this fund is provided by the surcharge established by section 2450-A. </w:t>
      </w:r>
      <w:r w:rsidRPr="005B76CC">
        <w:rPr>
          <w:rFonts w:ascii="Times New Roman" w:eastAsiaTheme="minorEastAsia" w:hAnsi="Times New Roman" w:cs="Times New Roman"/>
          <w:strike/>
          <w:color w:val="000000"/>
          <w:sz w:val="24"/>
          <w:szCs w:val="24"/>
        </w:rPr>
        <w:t>The Department of Public Safety and the Department of Economic and Community Development, Office of Community Development shall together determine an amount to be transferred annually from the fund for training and certification under Title 30-A, section 4451, subsection 3-A to the Maine Code Enforcement Training and Certification Fund established in Title 30-A, section 4451, subsection 3-B.</w:t>
      </w:r>
      <w:r w:rsidRPr="005B76CC">
        <w:rPr>
          <w:rFonts w:ascii="Times New Roman" w:eastAsiaTheme="minorEastAsia" w:hAnsi="Times New Roman" w:cs="Times New Roman"/>
          <w:color w:val="000000"/>
          <w:sz w:val="24"/>
          <w:szCs w:val="24"/>
        </w:rPr>
        <w:t xml:space="preserve"> Any balance of the fund may not lapse, but must be carried forward as a continuing account to be expended for the same purpose in the following fiscal year.</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E33C8C">
      <w:pPr>
        <w:keepNext/>
        <w:autoSpaceDE w:val="0"/>
        <w:autoSpaceDN w:val="0"/>
        <w:adjustRightInd w:val="0"/>
        <w:spacing w:before="100"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DDDDD-4.</w:t>
      </w:r>
      <w:proofErr w:type="gramEnd"/>
      <w:r w:rsidRPr="005B76CC">
        <w:rPr>
          <w:rFonts w:ascii="Times New Roman" w:eastAsiaTheme="minorEastAsia" w:hAnsi="Times New Roman" w:cs="Times New Roman"/>
          <w:b/>
          <w:bCs/>
          <w:color w:val="000000"/>
          <w:sz w:val="24"/>
          <w:szCs w:val="24"/>
        </w:rPr>
        <w:t xml:space="preserve"> 25 MRSA §2450-A, </w:t>
      </w:r>
      <w:r w:rsidRPr="005B76CC">
        <w:rPr>
          <w:rFonts w:ascii="Times New Roman" w:eastAsiaTheme="minorEastAsia" w:hAnsi="Times New Roman" w:cs="Times New Roman"/>
          <w:bCs/>
          <w:color w:val="000000"/>
          <w:sz w:val="24"/>
          <w:szCs w:val="24"/>
        </w:rPr>
        <w:t>as amended by PL 2011, c. 655, Pt. FF, is amended to read:</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E33C8C">
      <w:pPr>
        <w:keepNext/>
        <w:autoSpaceDE w:val="0"/>
        <w:autoSpaceDN w:val="0"/>
        <w:adjustRightInd w:val="0"/>
        <w:spacing w:before="100" w:after="0" w:line="240" w:lineRule="auto"/>
        <w:ind w:firstLine="400"/>
        <w:rPr>
          <w:rFonts w:ascii="Times New Roman" w:eastAsiaTheme="minorEastAsia" w:hAnsi="Times New Roman" w:cs="Times New Roman"/>
          <w:b/>
          <w:bCs/>
          <w:color w:val="000000"/>
          <w:sz w:val="24"/>
          <w:szCs w:val="24"/>
        </w:rPr>
      </w:pPr>
      <w:r w:rsidRPr="005B76CC">
        <w:rPr>
          <w:rFonts w:ascii="Times New Roman" w:eastAsiaTheme="minorEastAsia" w:hAnsi="Times New Roman" w:cs="Times New Roman"/>
          <w:b/>
          <w:bCs/>
          <w:color w:val="000000"/>
          <w:sz w:val="24"/>
          <w:szCs w:val="24"/>
        </w:rPr>
        <w:t>§2450-A. Surcharge on plan review fee for Uniform Building Codes and Standards Fund</w:t>
      </w:r>
      <w:bookmarkStart w:id="10" w:name="d1e19685"/>
    </w:p>
    <w:bookmarkEnd w:id="10"/>
    <w:p w:rsidR="005B76CC" w:rsidRPr="005B76CC" w:rsidRDefault="005B76CC" w:rsidP="005B76CC">
      <w:pPr>
        <w:autoSpaceDE w:val="0"/>
        <w:autoSpaceDN w:val="0"/>
        <w:adjustRightInd w:val="0"/>
        <w:spacing w:after="0" w:line="240" w:lineRule="auto"/>
        <w:ind w:firstLine="400"/>
        <w:rPr>
          <w:rFonts w:ascii="Times New Roman" w:eastAsiaTheme="minorEastAsia" w:hAnsi="Times New Roman" w:cs="Times New Roman"/>
          <w:color w:val="000000"/>
          <w:sz w:val="24"/>
          <w:szCs w:val="24"/>
        </w:rPr>
      </w:pPr>
    </w:p>
    <w:p w:rsidR="005B76CC" w:rsidRPr="005B76CC" w:rsidRDefault="005B76CC" w:rsidP="005B76CC">
      <w:pPr>
        <w:autoSpaceDE w:val="0"/>
        <w:autoSpaceDN w:val="0"/>
        <w:adjustRightInd w:val="0"/>
        <w:spacing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rPr>
        <w:t>In addition to the fees established in section 2450,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the Title 10, chapter 1103</w:t>
      </w:r>
      <w:r w:rsidRPr="005B76CC">
        <w:rPr>
          <w:rFonts w:ascii="Times New Roman" w:eastAsiaTheme="minorEastAsia" w:hAnsi="Times New Roman" w:cs="Times New Roman"/>
          <w:strike/>
          <w:color w:val="000000"/>
          <w:sz w:val="24"/>
          <w:szCs w:val="24"/>
        </w:rPr>
        <w:t>,</w:t>
      </w:r>
      <w:r w:rsidRPr="005B76CC">
        <w:rPr>
          <w:rFonts w:ascii="Times New Roman" w:eastAsiaTheme="minorEastAsia" w:hAnsi="Times New Roman" w:cs="Times New Roman"/>
          <w:color w:val="000000"/>
          <w:sz w:val="24"/>
          <w:szCs w:val="24"/>
        </w:rPr>
        <w:t xml:space="preserve"> </w:t>
      </w:r>
      <w:r w:rsidRPr="005B76CC">
        <w:rPr>
          <w:rFonts w:ascii="Times New Roman" w:eastAsiaTheme="minorEastAsia" w:hAnsi="Times New Roman" w:cs="Times New Roman"/>
          <w:color w:val="000000"/>
          <w:sz w:val="24"/>
          <w:szCs w:val="24"/>
          <w:u w:val="single"/>
        </w:rPr>
        <w:t>and</w:t>
      </w:r>
      <w:r w:rsidRPr="005B76CC">
        <w:rPr>
          <w:rFonts w:ascii="Times New Roman" w:eastAsiaTheme="minorEastAsia" w:hAnsi="Times New Roman" w:cs="Times New Roman"/>
          <w:color w:val="000000"/>
          <w:sz w:val="24"/>
          <w:szCs w:val="24"/>
        </w:rPr>
        <w:t xml:space="preserve"> the activities of the Bureau of Building Codes and Standards under chapter 314 </w:t>
      </w:r>
      <w:r w:rsidRPr="005B76CC">
        <w:rPr>
          <w:rFonts w:ascii="Times New Roman" w:eastAsiaTheme="minorEastAsia" w:hAnsi="Times New Roman" w:cs="Times New Roman"/>
          <w:strike/>
          <w:color w:val="000000"/>
          <w:sz w:val="24"/>
          <w:szCs w:val="24"/>
        </w:rPr>
        <w:t>and the activities of the Department of Economic and Community Development, Office of Community Development under Title 30-A, section 4451, subsection 3-A</w:t>
      </w:r>
      <w:r w:rsidRPr="005B76CC">
        <w:rPr>
          <w:rFonts w:ascii="Times New Roman" w:eastAsiaTheme="minorEastAsia" w:hAnsi="Times New Roman" w:cs="Times New Roman"/>
          <w:color w:val="000000"/>
          <w:sz w:val="24"/>
          <w:szCs w:val="24"/>
        </w:rPr>
        <w:t xml:space="preserve">, except that the fee for review of a plan for the renovation of a public school, including the fee established under section 2450, may not exceed $450. Revenue collected from this surcharge must </w:t>
      </w:r>
      <w:r w:rsidRPr="005B76CC">
        <w:rPr>
          <w:rFonts w:ascii="Times New Roman" w:eastAsiaTheme="minorEastAsia" w:hAnsi="Times New Roman" w:cs="Times New Roman"/>
          <w:color w:val="000000"/>
          <w:sz w:val="24"/>
          <w:szCs w:val="24"/>
        </w:rPr>
        <w:lastRenderedPageBreak/>
        <w:t xml:space="preserve">be deposited into the Uniform Building Codes and Standards Fund established by section 2374. </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E33C8C">
      <w:pPr>
        <w:keepNext/>
        <w:autoSpaceDE w:val="0"/>
        <w:autoSpaceDN w:val="0"/>
        <w:adjustRightInd w:val="0"/>
        <w:spacing w:before="100"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DDDDD-5.</w:t>
      </w:r>
      <w:proofErr w:type="gramEnd"/>
      <w:r w:rsidRPr="005B76CC">
        <w:rPr>
          <w:rFonts w:ascii="Times New Roman" w:eastAsiaTheme="minorEastAsia" w:hAnsi="Times New Roman" w:cs="Times New Roman"/>
          <w:b/>
          <w:bCs/>
          <w:color w:val="000000"/>
          <w:sz w:val="24"/>
          <w:szCs w:val="24"/>
        </w:rPr>
        <w:t xml:space="preserve"> 30-A MRSA §4215 Sub-§4, </w:t>
      </w:r>
      <w:r w:rsidRPr="005B76CC">
        <w:rPr>
          <w:rFonts w:ascii="Times New Roman" w:eastAsiaTheme="minorEastAsia" w:hAnsi="Times New Roman" w:cs="Times New Roman"/>
          <w:bCs/>
          <w:color w:val="000000"/>
          <w:sz w:val="24"/>
          <w:szCs w:val="24"/>
        </w:rPr>
        <w:t xml:space="preserve">as amended by PL 2011, c. 655, Pt. FF, </w:t>
      </w:r>
      <w:proofErr w:type="gramStart"/>
      <w:r w:rsidRPr="005B76CC">
        <w:rPr>
          <w:rFonts w:ascii="Times New Roman" w:eastAsiaTheme="minorEastAsia" w:hAnsi="Times New Roman" w:cs="Times New Roman"/>
          <w:bCs/>
          <w:color w:val="000000"/>
          <w:sz w:val="24"/>
          <w:szCs w:val="24"/>
        </w:rPr>
        <w:t>is</w:t>
      </w:r>
      <w:proofErr w:type="gramEnd"/>
      <w:r w:rsidRPr="005B76CC">
        <w:rPr>
          <w:rFonts w:ascii="Times New Roman" w:eastAsiaTheme="minorEastAsia" w:hAnsi="Times New Roman" w:cs="Times New Roman"/>
          <w:bCs/>
          <w:color w:val="000000"/>
          <w:sz w:val="24"/>
          <w:szCs w:val="24"/>
        </w:rPr>
        <w:t xml:space="preserve"> amended to read:</w:t>
      </w:r>
    </w:p>
    <w:p w:rsidR="005B76CC" w:rsidRPr="005B76CC" w:rsidRDefault="005B76CC" w:rsidP="005B76CC">
      <w:pPr>
        <w:autoSpaceDE w:val="0"/>
        <w:autoSpaceDN w:val="0"/>
        <w:adjustRightInd w:val="0"/>
        <w:spacing w:after="0" w:line="240" w:lineRule="auto"/>
        <w:ind w:firstLine="400"/>
        <w:rPr>
          <w:rFonts w:ascii="Times New Roman" w:eastAsiaTheme="minorEastAsia" w:hAnsi="Times New Roman" w:cs="Times New Roman"/>
          <w:color w:val="000000"/>
          <w:sz w:val="24"/>
          <w:szCs w:val="24"/>
        </w:rPr>
      </w:pPr>
    </w:p>
    <w:p w:rsidR="005B76CC" w:rsidRPr="005B76CC" w:rsidRDefault="005B76CC" w:rsidP="005B76CC">
      <w:pPr>
        <w:autoSpaceDE w:val="0"/>
        <w:autoSpaceDN w:val="0"/>
        <w:adjustRightInd w:val="0"/>
        <w:spacing w:after="0" w:line="240" w:lineRule="auto"/>
        <w:ind w:firstLine="400"/>
        <w:rPr>
          <w:rFonts w:ascii="Times New Roman" w:eastAsiaTheme="minorEastAsia" w:hAnsi="Times New Roman" w:cs="Times New Roman"/>
          <w:b/>
          <w:bCs/>
          <w:color w:val="000000"/>
          <w:sz w:val="24"/>
          <w:szCs w:val="24"/>
        </w:rPr>
      </w:pPr>
      <w:r w:rsidRPr="005B76CC">
        <w:rPr>
          <w:rFonts w:ascii="Times New Roman" w:eastAsiaTheme="minorEastAsia" w:hAnsi="Times New Roman" w:cs="Times New Roman"/>
          <w:b/>
          <w:color w:val="000000"/>
          <w:sz w:val="24"/>
          <w:szCs w:val="24"/>
        </w:rPr>
        <w:t>4. Fees.</w:t>
      </w:r>
      <w:r w:rsidRPr="005B76CC">
        <w:rPr>
          <w:rFonts w:ascii="Times New Roman" w:eastAsiaTheme="minorEastAsia" w:hAnsi="Times New Roman" w:cs="Times New Roman"/>
          <w:color w:val="000000"/>
          <w:sz w:val="24"/>
          <w:szCs w:val="24"/>
        </w:rPr>
        <w:t xml:space="preserve">  The plumbing inspector shall issue any permit under this section upon receipt and approval of a completed application form as prescribed by the commissioner and payment by the applicant of the fee established by the municipality. The fee must be at least the minimum amount determined by rule of the department. One-quarter of the amount of the minimum fee must be paid through the department to the Treasurer of State to be maintained as a permanent fund and used by the department to implement its subsurface wastewater disposal rules, to administer the receipt and collation of completed permits and to issue plumbing permit labels to the municipality </w:t>
      </w:r>
      <w:r w:rsidRPr="005B76CC">
        <w:rPr>
          <w:rFonts w:ascii="Times New Roman" w:eastAsiaTheme="minorEastAsia" w:hAnsi="Times New Roman" w:cs="Times New Roman"/>
          <w:strike/>
          <w:color w:val="000000"/>
          <w:sz w:val="24"/>
          <w:szCs w:val="24"/>
        </w:rPr>
        <w:t>and by the Department of Economic and Community Development, Office of Community Development for training and certification of local plumbing inspectors. The department and the Department of Economic and Community Development, Office of Community Development shall together determine an amount to be transferred annually by the Treasurer of State for training and certification of local plumbing inspectors to the Maine Code Enforcement Training and Certification Fund established in section 4451, subsection 3-B</w:t>
      </w:r>
      <w:r w:rsidRPr="005B76CC">
        <w:rPr>
          <w:rFonts w:ascii="Times New Roman" w:eastAsiaTheme="minorEastAsia" w:hAnsi="Times New Roman" w:cs="Times New Roman"/>
          <w:color w:val="000000"/>
          <w:sz w:val="24"/>
          <w:szCs w:val="24"/>
        </w:rPr>
        <w:t>. The remainder of the fee must be paid to the treasurer of the municipality.</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E33C8C">
      <w:pPr>
        <w:autoSpaceDE w:val="0"/>
        <w:autoSpaceDN w:val="0"/>
        <w:adjustRightInd w:val="0"/>
        <w:spacing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DDDDD-6.</w:t>
      </w:r>
      <w:proofErr w:type="gramEnd"/>
      <w:r w:rsidRPr="005B76CC">
        <w:rPr>
          <w:rFonts w:ascii="Times New Roman" w:eastAsiaTheme="minorEastAsia" w:hAnsi="Times New Roman" w:cs="Times New Roman"/>
          <w:b/>
          <w:bCs/>
          <w:color w:val="000000"/>
          <w:sz w:val="24"/>
          <w:szCs w:val="24"/>
        </w:rPr>
        <w:t xml:space="preserve"> 30-A MRSA §4221 Sub-§1, </w:t>
      </w:r>
      <w:r w:rsidRPr="005B76CC">
        <w:rPr>
          <w:rFonts w:ascii="Times New Roman" w:eastAsiaTheme="minorEastAsia" w:hAnsi="Times New Roman" w:cs="Times New Roman"/>
          <w:bCs/>
          <w:color w:val="000000"/>
          <w:sz w:val="24"/>
          <w:szCs w:val="24"/>
        </w:rPr>
        <w:t>as amended by PL 2011, c. 655, Pt. FF, is amended to read:</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5B76CC">
      <w:pPr>
        <w:autoSpaceDE w:val="0"/>
        <w:autoSpaceDN w:val="0"/>
        <w:adjustRightInd w:val="0"/>
        <w:spacing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1</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Appointment; compensation; removal.</w:t>
      </w:r>
      <w:r w:rsidRPr="005B76CC">
        <w:rPr>
          <w:rFonts w:ascii="Times New Roman" w:eastAsiaTheme="minorEastAsia" w:hAnsi="Times New Roman" w:cs="Times New Roman"/>
          <w:color w:val="000000"/>
          <w:sz w:val="24"/>
          <w:szCs w:val="24"/>
        </w:rPr>
        <w:t xml:space="preserve">  In every municipality, the municipal officers shall appoint one or more inspectors of plumbing, who need not be residents of the municipality for which they are appointed. Plumbing inspectors are appointed for a term of one year or more and must be sworn and the </w:t>
      </w:r>
      <w:proofErr w:type="gramStart"/>
      <w:r w:rsidRPr="005B76CC">
        <w:rPr>
          <w:rFonts w:ascii="Times New Roman" w:eastAsiaTheme="minorEastAsia" w:hAnsi="Times New Roman" w:cs="Times New Roman"/>
          <w:color w:val="000000"/>
          <w:sz w:val="24"/>
          <w:szCs w:val="24"/>
        </w:rPr>
        <w:t>appointment recorded as provided in section 2526, subsection</w:t>
      </w:r>
      <w:proofErr w:type="gramEnd"/>
      <w:r w:rsidRPr="005B76CC">
        <w:rPr>
          <w:rFonts w:ascii="Times New Roman" w:eastAsiaTheme="minorEastAsia" w:hAnsi="Times New Roman" w:cs="Times New Roman"/>
          <w:color w:val="000000"/>
          <w:sz w:val="24"/>
          <w:szCs w:val="24"/>
        </w:rPr>
        <w:t xml:space="preserve"> 9. An individual properly appointed as plumbing inspector and satisfactorily performing the duties may continue in that capacity after the term has expired until replaced. The municipal officers shall notify the department </w:t>
      </w:r>
      <w:r w:rsidRPr="005B76CC">
        <w:rPr>
          <w:rFonts w:ascii="Times New Roman" w:eastAsiaTheme="minorEastAsia" w:hAnsi="Times New Roman" w:cs="Times New Roman"/>
          <w:strike/>
          <w:color w:val="000000"/>
          <w:sz w:val="24"/>
          <w:szCs w:val="24"/>
        </w:rPr>
        <w:t>and the</w:t>
      </w:r>
      <w:r w:rsidRPr="005B76CC">
        <w:rPr>
          <w:rFonts w:ascii="Times New Roman" w:eastAsiaTheme="minorEastAsia" w:hAnsi="Times New Roman" w:cs="Times New Roman"/>
          <w:color w:val="000000"/>
          <w:sz w:val="24"/>
          <w:szCs w:val="24"/>
        </w:rPr>
        <w:t xml:space="preserve"> </w:t>
      </w:r>
      <w:r w:rsidRPr="005B76CC">
        <w:rPr>
          <w:rFonts w:ascii="Times New Roman" w:eastAsiaTheme="minorEastAsia" w:hAnsi="Times New Roman" w:cs="Times New Roman"/>
          <w:strike/>
          <w:color w:val="000000"/>
          <w:sz w:val="24"/>
          <w:szCs w:val="24"/>
        </w:rPr>
        <w:t>Department of Economic and Community Development, Office of Community Development</w:t>
      </w:r>
      <w:r w:rsidRPr="005B76CC">
        <w:rPr>
          <w:rFonts w:ascii="Times New Roman" w:eastAsiaTheme="minorEastAsia" w:hAnsi="Times New Roman" w:cs="Times New Roman"/>
          <w:color w:val="000000"/>
          <w:sz w:val="24"/>
          <w:szCs w:val="24"/>
        </w:rPr>
        <w:t xml:space="preserve"> of the appointment of a plumbing inspector in writing within 30 days of the appointment.</w:t>
      </w:r>
    </w:p>
    <w:p w:rsidR="005B76CC" w:rsidRPr="005B76CC" w:rsidRDefault="005B76CC" w:rsidP="005B76CC">
      <w:pPr>
        <w:autoSpaceDE w:val="0"/>
        <w:autoSpaceDN w:val="0"/>
        <w:adjustRightInd w:val="0"/>
        <w:spacing w:before="100" w:after="0" w:line="240" w:lineRule="auto"/>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rPr>
        <w:t>Compensation of plumbing inspectors is determined by the municipal officers and paid by the respective municipalities.</w:t>
      </w:r>
    </w:p>
    <w:p w:rsidR="005B76CC" w:rsidRPr="005B76CC" w:rsidRDefault="005B76CC" w:rsidP="005B76CC">
      <w:pPr>
        <w:autoSpaceDE w:val="0"/>
        <w:autoSpaceDN w:val="0"/>
        <w:adjustRightInd w:val="0"/>
        <w:spacing w:before="100" w:after="0" w:line="240" w:lineRule="auto"/>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rPr>
        <w:t>The municipal officers may remove a plumbing inspector for cause, after notice and hearing.</w:t>
      </w:r>
    </w:p>
    <w:p w:rsidR="008770A0" w:rsidRDefault="008770A0">
      <w:pPr>
        <w:widowControl/>
        <w:rPr>
          <w:rFonts w:ascii="Helvetica" w:eastAsiaTheme="minorEastAsia" w:hAnsi="Helvetica" w:cs="Helvetica"/>
          <w:b/>
          <w:bCs/>
          <w:color w:val="000000"/>
          <w:sz w:val="24"/>
          <w:szCs w:val="24"/>
        </w:rPr>
      </w:pPr>
      <w:r>
        <w:rPr>
          <w:rFonts w:ascii="Helvetica" w:eastAsiaTheme="minorEastAsia" w:hAnsi="Helvetica" w:cs="Helvetica"/>
          <w:b/>
          <w:bCs/>
          <w:color w:val="000000"/>
          <w:sz w:val="24"/>
          <w:szCs w:val="24"/>
        </w:rPr>
        <w:br w:type="page"/>
      </w:r>
    </w:p>
    <w:p w:rsidR="005B76CC" w:rsidRPr="005B76CC" w:rsidRDefault="005B76CC" w:rsidP="005B76CC">
      <w:pPr>
        <w:autoSpaceDE w:val="0"/>
        <w:autoSpaceDN w:val="0"/>
        <w:adjustRightInd w:val="0"/>
        <w:spacing w:after="0" w:line="240" w:lineRule="auto"/>
        <w:rPr>
          <w:rFonts w:ascii="Helvetica" w:eastAsiaTheme="minorEastAsia" w:hAnsi="Helvetica" w:cs="Helvetica"/>
          <w:b/>
          <w:bCs/>
          <w:color w:val="000000"/>
          <w:sz w:val="24"/>
          <w:szCs w:val="24"/>
        </w:rPr>
      </w:pPr>
    </w:p>
    <w:p w:rsidR="005B76CC" w:rsidRPr="005B76CC" w:rsidRDefault="005B76CC" w:rsidP="00E33C8C">
      <w:pPr>
        <w:autoSpaceDE w:val="0"/>
        <w:autoSpaceDN w:val="0"/>
        <w:adjustRightInd w:val="0"/>
        <w:spacing w:after="0" w:line="240" w:lineRule="auto"/>
        <w:ind w:firstLine="72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DDDDD-7.</w:t>
      </w:r>
      <w:proofErr w:type="gramEnd"/>
      <w:r w:rsidRPr="005B76CC">
        <w:rPr>
          <w:rFonts w:ascii="Times New Roman" w:eastAsiaTheme="minorEastAsia" w:hAnsi="Times New Roman" w:cs="Times New Roman"/>
          <w:b/>
          <w:bCs/>
          <w:color w:val="000000"/>
          <w:sz w:val="24"/>
          <w:szCs w:val="24"/>
        </w:rPr>
        <w:t xml:space="preserve"> 30-A MRSA §4451, </w:t>
      </w:r>
      <w:r w:rsidRPr="005B76CC">
        <w:rPr>
          <w:rFonts w:ascii="Times New Roman" w:eastAsiaTheme="minorEastAsia" w:hAnsi="Times New Roman" w:cs="Times New Roman"/>
          <w:bCs/>
          <w:color w:val="000000"/>
          <w:sz w:val="24"/>
          <w:szCs w:val="24"/>
        </w:rPr>
        <w:t>as amended by PL2011, c.655, Pt. FF, is amended to read:</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Cs/>
          <w:color w:val="000000"/>
          <w:sz w:val="24"/>
          <w:szCs w:val="24"/>
        </w:rPr>
      </w:pPr>
    </w:p>
    <w:p w:rsidR="00E24D20" w:rsidRDefault="00E24D20" w:rsidP="00E33C8C">
      <w:pPr>
        <w:autoSpaceDE w:val="0"/>
        <w:autoSpaceDN w:val="0"/>
        <w:adjustRightInd w:val="0"/>
        <w:spacing w:after="0" w:line="240" w:lineRule="auto"/>
        <w:ind w:firstLine="400"/>
        <w:rPr>
          <w:rFonts w:ascii="Times New Roman" w:eastAsiaTheme="minorEastAsia" w:hAnsi="Times New Roman" w:cs="Times New Roman"/>
          <w:b/>
          <w:bCs/>
          <w:color w:val="000000"/>
          <w:sz w:val="24"/>
          <w:szCs w:val="24"/>
        </w:rPr>
      </w:pPr>
    </w:p>
    <w:p w:rsidR="005B76CC" w:rsidRPr="005B76CC" w:rsidRDefault="005B76CC" w:rsidP="00E33C8C">
      <w:pPr>
        <w:autoSpaceDE w:val="0"/>
        <w:autoSpaceDN w:val="0"/>
        <w:adjustRightInd w:val="0"/>
        <w:spacing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§4451. Training and certification for code enforcement officers</w:t>
      </w:r>
    </w:p>
    <w:p w:rsidR="005B76CC" w:rsidRPr="005B76CC" w:rsidRDefault="005B76CC" w:rsidP="005B76CC">
      <w:pPr>
        <w:autoSpaceDE w:val="0"/>
        <w:autoSpaceDN w:val="0"/>
        <w:adjustRightInd w:val="0"/>
        <w:spacing w:before="20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1</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Certification required; exceptions.</w:t>
      </w:r>
      <w:r w:rsidRPr="005B76CC">
        <w:rPr>
          <w:rFonts w:ascii="Times New Roman" w:eastAsiaTheme="minorEastAsia" w:hAnsi="Times New Roman" w:cs="Times New Roman"/>
          <w:color w:val="000000"/>
          <w:sz w:val="24"/>
          <w:szCs w:val="24"/>
        </w:rPr>
        <w:t xml:space="preserve">  A municipality may not employ any individual to perform the duties of a code enforcement officer who is not certified </w:t>
      </w:r>
      <w:r w:rsidRPr="005B76CC">
        <w:rPr>
          <w:rFonts w:ascii="Times New Roman" w:eastAsiaTheme="minorEastAsia" w:hAnsi="Times New Roman" w:cs="Times New Roman"/>
          <w:strike/>
          <w:color w:val="000000"/>
          <w:sz w:val="24"/>
          <w:szCs w:val="24"/>
        </w:rPr>
        <w:t>by the former State Planning Office or the Department of Economic and Community Development, Office of Community Development</w:t>
      </w:r>
      <w:r w:rsidRPr="005B76CC">
        <w:rPr>
          <w:rFonts w:ascii="Times New Roman" w:eastAsiaTheme="minorEastAsia" w:hAnsi="Times New Roman" w:cs="Times New Roman"/>
          <w:color w:val="000000"/>
          <w:sz w:val="24"/>
          <w:szCs w:val="24"/>
        </w:rPr>
        <w:t>, except that:</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A. An individual other than an individual appointed as a plumbing inspector has 12 months after beginning employment to be trained and certified as provided in this section;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B. Whether or not any extension is available under paragraph A, the </w:t>
      </w:r>
      <w:r w:rsidRPr="005B76CC">
        <w:rPr>
          <w:rFonts w:ascii="Times New Roman" w:eastAsiaTheme="minorEastAsia" w:hAnsi="Times New Roman" w:cs="Times New Roman"/>
          <w:strike/>
          <w:color w:val="000000"/>
          <w:sz w:val="24"/>
          <w:szCs w:val="24"/>
        </w:rPr>
        <w:t>Department of Economic and Community Development, Office of Community Development</w:t>
      </w:r>
      <w:r w:rsidRPr="005B76CC">
        <w:rPr>
          <w:rFonts w:ascii="Times New Roman" w:eastAsiaTheme="minorEastAsia" w:hAnsi="Times New Roman" w:cs="Times New Roman"/>
          <w:color w:val="000000"/>
          <w:sz w:val="24"/>
          <w:szCs w:val="24"/>
        </w:rPr>
        <w:t xml:space="preserve"> </w:t>
      </w:r>
      <w:r w:rsidRPr="005B76CC">
        <w:rPr>
          <w:rFonts w:ascii="Times New Roman" w:eastAsiaTheme="minorEastAsia" w:hAnsi="Times New Roman" w:cs="Times New Roman"/>
          <w:color w:val="000000"/>
          <w:sz w:val="24"/>
          <w:szCs w:val="24"/>
          <w:u w:val="single"/>
        </w:rPr>
        <w:t>Department of Health and Human Services</w:t>
      </w:r>
      <w:r w:rsidRPr="005B76CC">
        <w:rPr>
          <w:rFonts w:ascii="Times New Roman" w:eastAsiaTheme="minorEastAsia" w:hAnsi="Times New Roman" w:cs="Times New Roman"/>
          <w:color w:val="000000"/>
          <w:sz w:val="24"/>
          <w:szCs w:val="24"/>
          <w:u w:val="single"/>
        </w:rPr>
        <w:softHyphen/>
        <w:t>, Division of Health Engineering</w:t>
      </w:r>
      <w:r w:rsidRPr="005B76CC">
        <w:rPr>
          <w:rFonts w:ascii="Times New Roman" w:eastAsiaTheme="minorEastAsia" w:hAnsi="Times New Roman" w:cs="Times New Roman"/>
          <w:color w:val="000000"/>
          <w:sz w:val="24"/>
          <w:szCs w:val="24"/>
        </w:rPr>
        <w:t xml:space="preserve"> may waive this requirement for up to one year if the certification requirements cannot be met without imposing a hardship on the municipality employing the individual;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rPr>
        <w:t>C. An individual may be temporarily authorized in writing by the Department of Health and Human Services, Division of Health Engineering to be employed as a plumbing inspector for a period not to exceed 12 months; and</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rPr>
        <w:t xml:space="preserve">D. An individual whose certification has expired or is about to expire may be temporarily authorized in writing by the </w:t>
      </w:r>
      <w:r w:rsidRPr="005B76CC">
        <w:rPr>
          <w:rFonts w:ascii="Times New Roman" w:eastAsiaTheme="minorEastAsia" w:hAnsi="Times New Roman" w:cs="Times New Roman"/>
          <w:strike/>
          <w:color w:val="000000"/>
          <w:sz w:val="24"/>
          <w:szCs w:val="24"/>
        </w:rPr>
        <w:t>Department of Economic and Community Development, Office of Community Development</w:t>
      </w:r>
      <w:r w:rsidRPr="005B76CC">
        <w:rPr>
          <w:rFonts w:ascii="Times New Roman" w:eastAsiaTheme="minorEastAsia" w:hAnsi="Times New Roman" w:cs="Times New Roman"/>
          <w:color w:val="000000"/>
          <w:sz w:val="24"/>
          <w:szCs w:val="24"/>
        </w:rPr>
        <w:t xml:space="preserve"> </w:t>
      </w:r>
      <w:r w:rsidRPr="005B76CC">
        <w:rPr>
          <w:rFonts w:ascii="Times New Roman" w:eastAsiaTheme="minorEastAsia" w:hAnsi="Times New Roman" w:cs="Times New Roman"/>
          <w:color w:val="000000"/>
          <w:sz w:val="24"/>
          <w:szCs w:val="24"/>
          <w:u w:val="single"/>
        </w:rPr>
        <w:t>Department of Health and Human Services, Division of Health Engineering</w:t>
      </w:r>
      <w:r w:rsidRPr="005B76CC">
        <w:rPr>
          <w:rFonts w:ascii="Times New Roman" w:eastAsiaTheme="minorEastAsia" w:hAnsi="Times New Roman" w:cs="Times New Roman"/>
          <w:color w:val="000000"/>
          <w:sz w:val="24"/>
          <w:szCs w:val="24"/>
        </w:rPr>
        <w:t xml:space="preserve"> to extend that individual's certification for a period not to exceed 12 months in cases where the necessary training or examination is suspended under subsection 3-B, paragraph E. </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2</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Penalty.</w:t>
      </w:r>
      <w:r w:rsidRPr="005B76CC">
        <w:rPr>
          <w:rFonts w:ascii="Times New Roman" w:eastAsiaTheme="minorEastAsia" w:hAnsi="Times New Roman" w:cs="Times New Roman"/>
          <w:color w:val="000000"/>
          <w:sz w:val="24"/>
          <w:szCs w:val="24"/>
        </w:rPr>
        <w:t>  Any municipality that violates this section commits a civil violation for which a forfeiture of not more than $100 may be adjudged. Each day in violation constitutes a separate offense.</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proofErr w:type="gramStart"/>
      <w:r w:rsidRPr="005B76CC">
        <w:rPr>
          <w:rFonts w:ascii="Times New Roman" w:eastAsiaTheme="minorEastAsia" w:hAnsi="Times New Roman" w:cs="Times New Roman"/>
          <w:b/>
          <w:bCs/>
          <w:color w:val="000000"/>
          <w:sz w:val="24"/>
          <w:szCs w:val="24"/>
        </w:rPr>
        <w:t>2-A</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Code enforcement officer; definition and duties.</w:t>
      </w:r>
      <w:proofErr w:type="gramEnd"/>
      <w:r w:rsidRPr="005B76CC">
        <w:rPr>
          <w:rFonts w:ascii="Times New Roman" w:eastAsiaTheme="minorEastAsia" w:hAnsi="Times New Roman" w:cs="Times New Roman"/>
          <w:color w:val="000000"/>
          <w:sz w:val="24"/>
          <w:szCs w:val="24"/>
        </w:rPr>
        <w:t>  As used in this subchapter, "code enforcement officer" means a person certified under this section and employed by a municipality to enforce all applicable laws and ordinances in the following areas:</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A. </w:t>
      </w:r>
      <w:proofErr w:type="spellStart"/>
      <w:r w:rsidRPr="005B76CC">
        <w:rPr>
          <w:rFonts w:ascii="Times New Roman" w:eastAsiaTheme="minorEastAsia" w:hAnsi="Times New Roman" w:cs="Times New Roman"/>
          <w:color w:val="000000"/>
          <w:sz w:val="24"/>
          <w:szCs w:val="24"/>
        </w:rPr>
        <w:t>Shoreland</w:t>
      </w:r>
      <w:proofErr w:type="spellEnd"/>
      <w:r w:rsidRPr="005B76CC">
        <w:rPr>
          <w:rFonts w:ascii="Times New Roman" w:eastAsiaTheme="minorEastAsia" w:hAnsi="Times New Roman" w:cs="Times New Roman"/>
          <w:color w:val="000000"/>
          <w:sz w:val="24"/>
          <w:szCs w:val="24"/>
        </w:rPr>
        <w:t xml:space="preserve"> zoning under Title 38, chapter 3, subchapter 1, article 2-B;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B. Comprehensive planning and land use under Part 2, Subpart 6-A;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C. Internal plumbing under chapter 185, subchapter 3;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D. Subsurface wastewater disposal under chapter 185, subchapter 3; and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rPr>
        <w:t xml:space="preserve">E. Building standards under chapter 141; chapter 185, subchapter 1; Title 5, sections 4582-B, 4582-C and 4594-F; beginning June 1, 2010, Title 10, chapter 1103; and Title 25, chapter 313. </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3</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Training and certification of code enforcement officers.</w:t>
      </w:r>
      <w:r w:rsidRPr="005B76CC">
        <w:rPr>
          <w:rFonts w:ascii="Times New Roman" w:eastAsiaTheme="minorEastAsia" w:hAnsi="Times New Roman" w:cs="Times New Roman"/>
          <w:color w:val="000000"/>
          <w:sz w:val="24"/>
          <w:szCs w:val="24"/>
        </w:rPr>
        <w:t>  In cooperation with code enforcement officer professional associations</w:t>
      </w:r>
      <w:r w:rsidRPr="005B76CC">
        <w:rPr>
          <w:rFonts w:ascii="Times New Roman" w:eastAsiaTheme="minorEastAsia" w:hAnsi="Times New Roman" w:cs="Times New Roman"/>
          <w:strike/>
          <w:color w:val="000000"/>
          <w:sz w:val="24"/>
          <w:szCs w:val="24"/>
        </w:rPr>
        <w:t>,</w:t>
      </w:r>
      <w:r w:rsidRPr="005B76CC">
        <w:rPr>
          <w:rFonts w:ascii="Times New Roman" w:eastAsiaTheme="minorEastAsia" w:hAnsi="Times New Roman" w:cs="Times New Roman"/>
          <w:color w:val="000000"/>
          <w:sz w:val="24"/>
          <w:szCs w:val="24"/>
          <w:u w:val="single"/>
        </w:rPr>
        <w:t xml:space="preserve"> and </w:t>
      </w:r>
      <w:r w:rsidRPr="005B76CC">
        <w:rPr>
          <w:rFonts w:ascii="Times New Roman" w:eastAsiaTheme="minorEastAsia" w:hAnsi="Times New Roman" w:cs="Times New Roman"/>
          <w:color w:val="000000"/>
          <w:sz w:val="24"/>
          <w:szCs w:val="24"/>
        </w:rPr>
        <w:t xml:space="preserve">the Maine Community College System, the Department of Environmental Protection, the Department of Health and Human Services and the Department of Public Safety, </w:t>
      </w:r>
      <w:r w:rsidRPr="005B76CC">
        <w:rPr>
          <w:rFonts w:ascii="Times New Roman" w:eastAsiaTheme="minorEastAsia" w:hAnsi="Times New Roman" w:cs="Times New Roman"/>
          <w:strike/>
          <w:color w:val="000000"/>
          <w:sz w:val="24"/>
          <w:szCs w:val="24"/>
        </w:rPr>
        <w:t>except as otherwise provided in paragraph H, the Department of Economic and Community Development, Office of Community Development</w:t>
      </w:r>
      <w:r w:rsidRPr="005B76CC">
        <w:rPr>
          <w:rFonts w:ascii="Times New Roman" w:eastAsiaTheme="minorEastAsia" w:hAnsi="Times New Roman" w:cs="Times New Roman"/>
          <w:color w:val="000000"/>
          <w:sz w:val="24"/>
          <w:szCs w:val="24"/>
        </w:rPr>
        <w:t xml:space="preserve"> shall establish a continuing education program for individuals engaged in code enforcement. This program must </w:t>
      </w:r>
      <w:r w:rsidRPr="005B76CC">
        <w:rPr>
          <w:rFonts w:ascii="Times New Roman" w:eastAsiaTheme="minorEastAsia" w:hAnsi="Times New Roman" w:cs="Times New Roman"/>
          <w:color w:val="000000"/>
          <w:sz w:val="24"/>
          <w:szCs w:val="24"/>
        </w:rPr>
        <w:lastRenderedPageBreak/>
        <w:t>provide basic training in the technical and legal aspects of code enforcement necessary for certification. The basic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z w:val="24"/>
          <w:szCs w:val="24"/>
        </w:rPr>
      </w:pPr>
      <w:r w:rsidRPr="005B76CC">
        <w:rPr>
          <w:rFonts w:ascii="Times New Roman" w:eastAsiaTheme="minorEastAsia" w:hAnsi="Times New Roman" w:cs="Times New Roman"/>
          <w:strike/>
          <w:color w:val="000000"/>
          <w:sz w:val="24"/>
          <w:szCs w:val="24"/>
        </w:rPr>
        <w:t>H. If funding is not available to support the training and certification program authorized under this subsection, the Department of Economic and Community Development, Office of Community Development shall discontinue training and certification activities related to laws and ordinances referenced in subsection 2-A, paragraphs A and B and shall adopt by routine technical rules under Title 5, chapter 375, subchapter 2-A a program to register code enforcement officers that meet training and education qualifications. The Department of Economic and Community Development, Office of Community Development shall publish the list of persons registered for code enforcement who have submitted evidence of required qualifications. Persons registered under this paragraph must meet the requirements for training and certification under this subchapter. The Department of Economic and Community Development, Office of Community Development shall consult with the Department of Health and Human Services for the purposes of carrying out training and certification activities related to laws and ordinances referenced in subsection 2-A, paragraphs C and D. Within one month of discontinuation of training and certification under this paragraph, the Department of Economic and Community Development, Office of Community Development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proofErr w:type="gramStart"/>
      <w:r w:rsidRPr="005B76CC">
        <w:rPr>
          <w:rFonts w:ascii="Times New Roman" w:eastAsiaTheme="minorEastAsia" w:hAnsi="Times New Roman" w:cs="Times New Roman"/>
          <w:b/>
          <w:bCs/>
          <w:color w:val="000000"/>
          <w:sz w:val="24"/>
          <w:szCs w:val="24"/>
        </w:rPr>
        <w:t>3-A</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Training and certification of inspectors in the Maine Uniform Building and Energy Code.</w:t>
      </w:r>
      <w:proofErr w:type="gramEnd"/>
      <w:r w:rsidRPr="005B76CC">
        <w:rPr>
          <w:rFonts w:ascii="Times New Roman" w:eastAsiaTheme="minorEastAsia" w:hAnsi="Times New Roman" w:cs="Times New Roman"/>
          <w:b/>
          <w:bCs/>
          <w:color w:val="000000"/>
          <w:sz w:val="24"/>
          <w:szCs w:val="24"/>
        </w:rPr>
        <w:t xml:space="preserve"> </w:t>
      </w:r>
      <w:r w:rsidRPr="005B76CC">
        <w:rPr>
          <w:rFonts w:ascii="Times New Roman" w:eastAsiaTheme="minorEastAsia" w:hAnsi="Times New Roman" w:cs="Times New Roman"/>
          <w:color w:val="000000"/>
          <w:sz w:val="24"/>
          <w:szCs w:val="24"/>
        </w:rPr>
        <w:t xml:space="preserve"> In accordance with the training and certification requirements developed pursuant to Title 10, section 9723, the </w:t>
      </w:r>
      <w:r w:rsidRPr="005B76CC">
        <w:rPr>
          <w:rFonts w:ascii="Times New Roman" w:eastAsiaTheme="minorEastAsia" w:hAnsi="Times New Roman" w:cs="Times New Roman"/>
          <w:color w:val="000000"/>
          <w:sz w:val="24"/>
          <w:szCs w:val="24"/>
          <w:u w:val="single"/>
        </w:rPr>
        <w:t>training and certification committee</w:t>
      </w:r>
      <w:r w:rsidRPr="005B76CC">
        <w:rPr>
          <w:rFonts w:ascii="Times New Roman" w:eastAsiaTheme="minorEastAsia" w:hAnsi="Times New Roman" w:cs="Times New Roman"/>
          <w:color w:val="000000"/>
          <w:sz w:val="24"/>
          <w:szCs w:val="24"/>
        </w:rPr>
        <w:t xml:space="preserve"> </w:t>
      </w:r>
      <w:r w:rsidRPr="005B76CC">
        <w:rPr>
          <w:rFonts w:ascii="Times New Roman" w:eastAsiaTheme="minorEastAsia" w:hAnsi="Times New Roman" w:cs="Times New Roman"/>
          <w:strike/>
          <w:color w:val="000000"/>
          <w:sz w:val="24"/>
          <w:szCs w:val="24"/>
        </w:rPr>
        <w:t>Department of Economic and Community Development, Office of Community Development</w:t>
      </w:r>
      <w:r w:rsidRPr="005B76CC">
        <w:rPr>
          <w:rFonts w:ascii="Times New Roman" w:eastAsiaTheme="minorEastAsia" w:hAnsi="Times New Roman" w:cs="Times New Roman"/>
          <w:color w:val="000000"/>
          <w:sz w:val="24"/>
          <w:szCs w:val="24"/>
        </w:rPr>
        <w:t xml:space="preserve"> shall provide the training necessary to certify municipal building officials, local code enforcement officers and 3rd-party inspectors.</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trike/>
          <w:sz w:val="24"/>
          <w:szCs w:val="24"/>
        </w:rPr>
      </w:pPr>
      <w:proofErr w:type="gramStart"/>
      <w:r w:rsidRPr="005B76CC">
        <w:rPr>
          <w:rFonts w:ascii="Times New Roman" w:eastAsiaTheme="minorEastAsia" w:hAnsi="Times New Roman" w:cs="Times New Roman"/>
          <w:b/>
          <w:bCs/>
          <w:strike/>
          <w:color w:val="000000"/>
          <w:sz w:val="24"/>
          <w:szCs w:val="24"/>
        </w:rPr>
        <w:t>3-B</w:t>
      </w:r>
      <w:r w:rsidRPr="005B76CC">
        <w:rPr>
          <w:rFonts w:ascii="Times New Roman" w:eastAsiaTheme="minorEastAsia" w:hAnsi="Times New Roman" w:cs="Times New Roman"/>
          <w:strike/>
          <w:color w:val="000000"/>
          <w:sz w:val="24"/>
          <w:szCs w:val="24"/>
        </w:rPr>
        <w:t>. </w:t>
      </w:r>
      <w:r w:rsidRPr="005B76CC">
        <w:rPr>
          <w:rFonts w:ascii="Times New Roman" w:eastAsiaTheme="minorEastAsia" w:hAnsi="Times New Roman" w:cs="Times New Roman"/>
          <w:b/>
          <w:bCs/>
          <w:strike/>
          <w:color w:val="000000"/>
          <w:sz w:val="24"/>
          <w:szCs w:val="24"/>
        </w:rPr>
        <w:t>Maine Code Enforcement Training and Certification Fund.</w:t>
      </w:r>
      <w:proofErr w:type="gramEnd"/>
      <w:r w:rsidRPr="005B76CC">
        <w:rPr>
          <w:rFonts w:ascii="Times New Roman" w:eastAsiaTheme="minorEastAsia" w:hAnsi="Times New Roman" w:cs="Times New Roman"/>
          <w:b/>
          <w:bCs/>
          <w:strike/>
          <w:color w:val="000000"/>
          <w:sz w:val="24"/>
          <w:szCs w:val="24"/>
        </w:rPr>
        <w:t xml:space="preserve"> </w:t>
      </w:r>
      <w:r w:rsidRPr="005B76CC">
        <w:rPr>
          <w:rFonts w:ascii="Times New Roman" w:eastAsiaTheme="minorEastAsia" w:hAnsi="Times New Roman" w:cs="Times New Roman"/>
          <w:strike/>
          <w:color w:val="000000"/>
          <w:sz w:val="24"/>
          <w:szCs w:val="24"/>
        </w:rPr>
        <w:t xml:space="preserve"> The Maine Code Enforcement Training and Certification Fund, referred to in this section as "the fund," is established as a </w:t>
      </w:r>
      <w:proofErr w:type="spellStart"/>
      <w:r w:rsidRPr="005B76CC">
        <w:rPr>
          <w:rFonts w:ascii="Times New Roman" w:eastAsiaTheme="minorEastAsia" w:hAnsi="Times New Roman" w:cs="Times New Roman"/>
          <w:strike/>
          <w:color w:val="000000"/>
          <w:sz w:val="24"/>
          <w:szCs w:val="24"/>
        </w:rPr>
        <w:t>nonlapsing</w:t>
      </w:r>
      <w:proofErr w:type="spellEnd"/>
      <w:r w:rsidRPr="005B76CC">
        <w:rPr>
          <w:rFonts w:ascii="Times New Roman" w:eastAsiaTheme="minorEastAsia" w:hAnsi="Times New Roman" w:cs="Times New Roman"/>
          <w:strike/>
          <w:color w:val="000000"/>
          <w:sz w:val="24"/>
          <w:szCs w:val="24"/>
        </w:rPr>
        <w:t xml:space="preserve"> fund to support training and certification programs administered by the Department of Economic and Community Development, Office of Community Development for code enforcement officers, local plumbing inspectors, municipal building officials and 3rd-party inspectors in accordance with this subchapter.</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 xml:space="preserve">A. Beginning July 1, 2009, and each year thereafter on July 1st, the funds identified in section 4215, subsection 4 for training and certifying local plumbing inspectors must be transferred to the fund.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trike/>
          <w:color w:val="000000"/>
          <w:sz w:val="24"/>
          <w:szCs w:val="24"/>
        </w:rPr>
      </w:pPr>
      <w:r w:rsidRPr="005B76CC">
        <w:rPr>
          <w:rFonts w:ascii="Times New Roman" w:eastAsiaTheme="minorEastAsia" w:hAnsi="Times New Roman" w:cs="Times New Roman"/>
          <w:strike/>
          <w:color w:val="000000"/>
          <w:sz w:val="24"/>
          <w:szCs w:val="24"/>
        </w:rPr>
        <w:t xml:space="preserve">B. Beginning July 1, 2009, and each year thereafter on July 1st, the funds identified in Title 25, section 2374 for training and certifying municipal building officials, local code enforcement officers and 3rd-party inspectors must be transferred to the fund.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 xml:space="preserve">C. The Department of Economic and Community Development, Office of Community Development shall place in the fund any money it receives from grants to support the requirements of this subchapter.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 xml:space="preserve">D. Funds related to code enforcement training and certification may be expended only in accordance with allocations approved by the Legislature and solely for the administration of this subchapter. Any balance remaining in the fund at the end of any fiscal year may not lapse but </w:t>
      </w:r>
      <w:r w:rsidRPr="005B76CC">
        <w:rPr>
          <w:rFonts w:ascii="Times New Roman" w:eastAsiaTheme="minorEastAsia" w:hAnsi="Times New Roman" w:cs="Times New Roman"/>
          <w:strike/>
          <w:color w:val="000000"/>
          <w:sz w:val="24"/>
          <w:szCs w:val="24"/>
        </w:rPr>
        <w:lastRenderedPageBreak/>
        <w:t xml:space="preserve">must be carried forward to the next fiscal year.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z w:val="24"/>
          <w:szCs w:val="24"/>
        </w:rPr>
      </w:pPr>
      <w:r w:rsidRPr="005B76CC">
        <w:rPr>
          <w:rFonts w:ascii="Times New Roman" w:eastAsiaTheme="minorEastAsia" w:hAnsi="Times New Roman" w:cs="Times New Roman"/>
          <w:strike/>
          <w:color w:val="000000"/>
          <w:sz w:val="24"/>
          <w:szCs w:val="24"/>
        </w:rPr>
        <w:t xml:space="preserve">E. If the fund does not contain sufficient money to support the costs of the training and certification provided for in this subchapter, the Department of Economic and Community Development, Office of Community Development may suspend all or reduce the level of training and certification activities. </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trike/>
          <w:sz w:val="24"/>
          <w:szCs w:val="24"/>
        </w:rPr>
      </w:pPr>
      <w:r w:rsidRPr="005B76CC">
        <w:rPr>
          <w:rFonts w:ascii="Times New Roman" w:eastAsiaTheme="minorEastAsia" w:hAnsi="Times New Roman" w:cs="Times New Roman"/>
          <w:b/>
          <w:bCs/>
          <w:strike/>
          <w:color w:val="000000"/>
          <w:sz w:val="24"/>
          <w:szCs w:val="24"/>
        </w:rPr>
        <w:t>4</w:t>
      </w:r>
      <w:r w:rsidRPr="005B76CC">
        <w:rPr>
          <w:rFonts w:ascii="Times New Roman" w:eastAsiaTheme="minorEastAsia" w:hAnsi="Times New Roman" w:cs="Times New Roman"/>
          <w:strike/>
          <w:color w:val="000000"/>
          <w:sz w:val="24"/>
          <w:szCs w:val="24"/>
        </w:rPr>
        <w:t>. </w:t>
      </w:r>
      <w:r w:rsidRPr="005B76CC">
        <w:rPr>
          <w:rFonts w:ascii="Times New Roman" w:eastAsiaTheme="minorEastAsia" w:hAnsi="Times New Roman" w:cs="Times New Roman"/>
          <w:b/>
          <w:bCs/>
          <w:strike/>
          <w:color w:val="000000"/>
          <w:sz w:val="24"/>
          <w:szCs w:val="24"/>
        </w:rPr>
        <w:t>Examination.</w:t>
      </w:r>
      <w:r w:rsidRPr="005B76CC">
        <w:rPr>
          <w:rFonts w:ascii="Times New Roman" w:eastAsiaTheme="minorEastAsia" w:hAnsi="Times New Roman" w:cs="Times New Roman"/>
          <w:strike/>
          <w:color w:val="000000"/>
          <w:sz w:val="24"/>
          <w:szCs w:val="24"/>
        </w:rPr>
        <w:t>  The Department of Economic and Community Development, Office of Community Development shall conduct at least one examination each year to examine candidates for certification at a time and place designated by it. The Department of Economic and Community Development, Office of Community Development may conduct additional examinations to carry out the purposes of this subchapter.</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trike/>
          <w:sz w:val="24"/>
          <w:szCs w:val="24"/>
        </w:rPr>
      </w:pPr>
      <w:r w:rsidRPr="005B76CC">
        <w:rPr>
          <w:rFonts w:ascii="Times New Roman" w:eastAsiaTheme="minorEastAsia" w:hAnsi="Times New Roman" w:cs="Times New Roman"/>
          <w:b/>
          <w:bCs/>
          <w:strike/>
          <w:color w:val="000000"/>
          <w:sz w:val="24"/>
          <w:szCs w:val="24"/>
        </w:rPr>
        <w:t>5</w:t>
      </w:r>
      <w:r w:rsidRPr="005B76CC">
        <w:rPr>
          <w:rFonts w:ascii="Times New Roman" w:eastAsiaTheme="minorEastAsia" w:hAnsi="Times New Roman" w:cs="Times New Roman"/>
          <w:strike/>
          <w:color w:val="000000"/>
          <w:sz w:val="24"/>
          <w:szCs w:val="24"/>
        </w:rPr>
        <w:t>. </w:t>
      </w:r>
      <w:r w:rsidRPr="005B76CC">
        <w:rPr>
          <w:rFonts w:ascii="Times New Roman" w:eastAsiaTheme="minorEastAsia" w:hAnsi="Times New Roman" w:cs="Times New Roman"/>
          <w:b/>
          <w:bCs/>
          <w:strike/>
          <w:color w:val="000000"/>
          <w:sz w:val="24"/>
          <w:szCs w:val="24"/>
        </w:rPr>
        <w:t>Certification standards.</w:t>
      </w:r>
      <w:r w:rsidRPr="005B76CC">
        <w:rPr>
          <w:rFonts w:ascii="Times New Roman" w:eastAsiaTheme="minorEastAsia" w:hAnsi="Times New Roman" w:cs="Times New Roman"/>
          <w:strike/>
          <w:color w:val="000000"/>
          <w:sz w:val="24"/>
          <w:szCs w:val="24"/>
        </w:rPr>
        <w:t>  The Department of Economic and Community Development, Office of Community Development shall adopt routine technical rules under Title 5, chapter 375, subchapter 2-A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subsection 2-A, in addition to general standards that apply to all code enforcement officers.</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trike/>
          <w:sz w:val="24"/>
          <w:szCs w:val="24"/>
        </w:rPr>
      </w:pPr>
      <w:r w:rsidRPr="005B76CC">
        <w:rPr>
          <w:rFonts w:ascii="Times New Roman" w:eastAsiaTheme="minorEastAsia" w:hAnsi="Times New Roman" w:cs="Times New Roman"/>
          <w:b/>
          <w:bCs/>
          <w:strike/>
          <w:color w:val="000000"/>
          <w:sz w:val="24"/>
          <w:szCs w:val="24"/>
        </w:rPr>
        <w:t>6</w:t>
      </w:r>
      <w:r w:rsidRPr="005B76CC">
        <w:rPr>
          <w:rFonts w:ascii="Times New Roman" w:eastAsiaTheme="minorEastAsia" w:hAnsi="Times New Roman" w:cs="Times New Roman"/>
          <w:strike/>
          <w:color w:val="000000"/>
          <w:sz w:val="24"/>
          <w:szCs w:val="24"/>
        </w:rPr>
        <w:t>. </w:t>
      </w:r>
      <w:r w:rsidRPr="005B76CC">
        <w:rPr>
          <w:rFonts w:ascii="Times New Roman" w:eastAsiaTheme="minorEastAsia" w:hAnsi="Times New Roman" w:cs="Times New Roman"/>
          <w:b/>
          <w:bCs/>
          <w:strike/>
          <w:color w:val="000000"/>
          <w:sz w:val="24"/>
          <w:szCs w:val="24"/>
        </w:rPr>
        <w:t>Certification; terms; revocation.</w:t>
      </w:r>
      <w:r w:rsidRPr="005B76CC">
        <w:rPr>
          <w:rFonts w:ascii="Times New Roman" w:eastAsiaTheme="minorEastAsia" w:hAnsi="Times New Roman" w:cs="Times New Roman"/>
          <w:strike/>
          <w:color w:val="000000"/>
          <w:sz w:val="24"/>
          <w:szCs w:val="24"/>
        </w:rPr>
        <w:t>  The Department of Economic and Community Development, Office of Community Development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or the Department of Economic and Community Development, Office of Community Development are valid for 6 years unless revoked by the District Court. An examination is not required for recertification of code enforcement officers. The Department of Economic and Community Development, Office of Community Development shall recertify a code enforcement officer if the code enforcement officer successfully completes at least 12 hours of approved training in each area of job responsibility during the 6-year certification period.</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 xml:space="preserve">A. </w:t>
      </w:r>
      <w:proofErr w:type="gramStart"/>
      <w:r w:rsidRPr="005B76CC">
        <w:rPr>
          <w:rFonts w:ascii="Times New Roman" w:eastAsiaTheme="minorEastAsia" w:hAnsi="Times New Roman" w:cs="Times New Roman"/>
          <w:strike/>
          <w:color w:val="000000"/>
          <w:sz w:val="24"/>
          <w:szCs w:val="24"/>
        </w:rPr>
        <w:t>The</w:t>
      </w:r>
      <w:proofErr w:type="gramEnd"/>
      <w:r w:rsidRPr="005B76CC">
        <w:rPr>
          <w:rFonts w:ascii="Times New Roman" w:eastAsiaTheme="minorEastAsia" w:hAnsi="Times New Roman" w:cs="Times New Roman"/>
          <w:strike/>
          <w:color w:val="000000"/>
          <w:sz w:val="24"/>
          <w:szCs w:val="24"/>
        </w:rPr>
        <w:t xml:space="preserve"> District Court may revoke the certificate of a code enforcement officer, in accordance with Title 4, chapter 5, when it finds that:</w:t>
      </w:r>
    </w:p>
    <w:p w:rsidR="005B76CC" w:rsidRPr="005B76CC" w:rsidRDefault="005B76CC" w:rsidP="005B76CC">
      <w:pPr>
        <w:autoSpaceDE w:val="0"/>
        <w:autoSpaceDN w:val="0"/>
        <w:adjustRightInd w:val="0"/>
        <w:spacing w:before="100" w:after="0" w:line="240" w:lineRule="auto"/>
        <w:ind w:left="8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(1) The code enforcement officer has practiced fraud or deception;</w:t>
      </w:r>
    </w:p>
    <w:p w:rsidR="005B76CC" w:rsidRPr="005B76CC" w:rsidRDefault="005B76CC" w:rsidP="005B76CC">
      <w:pPr>
        <w:autoSpaceDE w:val="0"/>
        <w:autoSpaceDN w:val="0"/>
        <w:adjustRightInd w:val="0"/>
        <w:spacing w:before="100" w:after="0" w:line="240" w:lineRule="auto"/>
        <w:ind w:left="8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(2) Reasonable care, judgment or the application of a duly trained and knowledgeable code enforcement officer's ability was not used in the performance of the duties of the office; or</w:t>
      </w:r>
    </w:p>
    <w:p w:rsidR="005B76CC" w:rsidRPr="005B76CC" w:rsidRDefault="005B76CC" w:rsidP="005B76CC">
      <w:pPr>
        <w:autoSpaceDE w:val="0"/>
        <w:autoSpaceDN w:val="0"/>
        <w:adjustRightInd w:val="0"/>
        <w:spacing w:before="100" w:after="0" w:line="240" w:lineRule="auto"/>
        <w:ind w:left="8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 xml:space="preserve">(3) The code enforcement officer is incompetent or unable to perform properly the duties of the office.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strike/>
          <w:sz w:val="24"/>
          <w:szCs w:val="24"/>
        </w:rPr>
      </w:pPr>
      <w:r w:rsidRPr="005B76CC">
        <w:rPr>
          <w:rFonts w:ascii="Times New Roman" w:eastAsiaTheme="minorEastAsia" w:hAnsi="Times New Roman" w:cs="Times New Roman"/>
          <w:strike/>
          <w:color w:val="000000"/>
          <w:sz w:val="24"/>
          <w:szCs w:val="24"/>
        </w:rPr>
        <w:t xml:space="preserve">B. Code enforcement officers whose certificates are invalidated under this subsection may be issued new certificates provided that they are newly certified as provided in this section. </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trike/>
          <w:sz w:val="24"/>
          <w:szCs w:val="24"/>
        </w:rPr>
      </w:pPr>
      <w:r w:rsidRPr="005B76CC">
        <w:rPr>
          <w:rFonts w:ascii="Times New Roman" w:eastAsiaTheme="minorEastAsia" w:hAnsi="Times New Roman" w:cs="Times New Roman"/>
          <w:b/>
          <w:bCs/>
          <w:strike/>
          <w:color w:val="000000"/>
          <w:sz w:val="24"/>
          <w:szCs w:val="24"/>
        </w:rPr>
        <w:t>7</w:t>
      </w:r>
      <w:r w:rsidRPr="005B76CC">
        <w:rPr>
          <w:rFonts w:ascii="Times New Roman" w:eastAsiaTheme="minorEastAsia" w:hAnsi="Times New Roman" w:cs="Times New Roman"/>
          <w:strike/>
          <w:color w:val="000000"/>
          <w:sz w:val="24"/>
          <w:szCs w:val="24"/>
        </w:rPr>
        <w:t>. </w:t>
      </w:r>
      <w:r w:rsidRPr="005B76CC">
        <w:rPr>
          <w:rFonts w:ascii="Times New Roman" w:eastAsiaTheme="minorEastAsia" w:hAnsi="Times New Roman" w:cs="Times New Roman"/>
          <w:b/>
          <w:bCs/>
          <w:strike/>
          <w:color w:val="000000"/>
          <w:sz w:val="24"/>
          <w:szCs w:val="24"/>
        </w:rPr>
        <w:t>Other professions unaffected.</w:t>
      </w:r>
      <w:r w:rsidRPr="005B76CC">
        <w:rPr>
          <w:rFonts w:ascii="Times New Roman" w:eastAsiaTheme="minorEastAsia" w:hAnsi="Times New Roman" w:cs="Times New Roman"/>
          <w:strike/>
          <w:color w:val="000000"/>
          <w:sz w:val="24"/>
          <w:szCs w:val="24"/>
        </w:rPr>
        <w:t>  This subchapter may not be construed to affect or prevent the practice of any other profession.</w:t>
      </w:r>
    </w:p>
    <w:p w:rsidR="005B76CC" w:rsidRPr="005B76CC" w:rsidRDefault="005B76CC" w:rsidP="005B76CC">
      <w:pPr>
        <w:autoSpaceDE w:val="0"/>
        <w:autoSpaceDN w:val="0"/>
        <w:adjustRightInd w:val="0"/>
        <w:spacing w:after="0" w:line="240" w:lineRule="auto"/>
        <w:rPr>
          <w:rFonts w:ascii="Times" w:eastAsiaTheme="minorEastAsia" w:hAnsi="Times" w:cs="Times"/>
          <w:strike/>
          <w:sz w:val="24"/>
          <w:szCs w:val="24"/>
        </w:rPr>
      </w:pPr>
    </w:p>
    <w:p w:rsidR="005B76CC" w:rsidRPr="005B76CC" w:rsidRDefault="005B76CC" w:rsidP="005B76CC">
      <w:pPr>
        <w:autoSpaceDE w:val="0"/>
        <w:autoSpaceDN w:val="0"/>
        <w:adjustRightInd w:val="0"/>
        <w:spacing w:after="0" w:line="240" w:lineRule="auto"/>
        <w:rPr>
          <w:rFonts w:ascii="Times" w:eastAsiaTheme="minorEastAsia" w:hAnsi="Times" w:cs="Times"/>
          <w:strike/>
          <w:sz w:val="24"/>
          <w:szCs w:val="24"/>
        </w:rPr>
      </w:pPr>
    </w:p>
    <w:p w:rsidR="005B76CC" w:rsidRPr="005B76CC" w:rsidRDefault="005B76CC" w:rsidP="00E33C8C">
      <w:pPr>
        <w:keepNext/>
        <w:autoSpaceDE w:val="0"/>
        <w:autoSpaceDN w:val="0"/>
        <w:adjustRightInd w:val="0"/>
        <w:spacing w:before="100"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DDDDD-8.</w:t>
      </w:r>
      <w:proofErr w:type="gramEnd"/>
      <w:r w:rsidRPr="005B76CC">
        <w:rPr>
          <w:rFonts w:ascii="Times New Roman" w:eastAsiaTheme="minorEastAsia" w:hAnsi="Times New Roman" w:cs="Times New Roman"/>
          <w:b/>
          <w:bCs/>
          <w:color w:val="000000"/>
          <w:sz w:val="24"/>
          <w:szCs w:val="24"/>
        </w:rPr>
        <w:t xml:space="preserve"> 30-A MRSA §4452, Sub-§7, </w:t>
      </w:r>
      <w:r w:rsidRPr="005B76CC">
        <w:rPr>
          <w:rFonts w:ascii="Times New Roman" w:eastAsiaTheme="minorEastAsia" w:hAnsi="Times New Roman" w:cs="Times New Roman"/>
          <w:bCs/>
          <w:color w:val="000000"/>
          <w:sz w:val="24"/>
          <w:szCs w:val="24"/>
        </w:rPr>
        <w:t>as amended by PL 2011, c. 655, Pt. FF, is amended to read:</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7</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Natural resources protection laws.</w:t>
      </w:r>
      <w:r w:rsidRPr="005B76CC">
        <w:rPr>
          <w:rFonts w:ascii="Times New Roman" w:eastAsiaTheme="minorEastAsia" w:hAnsi="Times New Roman" w:cs="Times New Roman"/>
          <w:color w:val="000000"/>
          <w:sz w:val="24"/>
          <w:szCs w:val="24"/>
        </w:rPr>
        <w:t xml:space="preserve">  A code enforcement officer, authorized by a </w:t>
      </w:r>
      <w:r w:rsidRPr="005B76CC">
        <w:rPr>
          <w:rFonts w:ascii="Times New Roman" w:eastAsiaTheme="minorEastAsia" w:hAnsi="Times New Roman" w:cs="Times New Roman"/>
          <w:color w:val="000000"/>
          <w:sz w:val="24"/>
          <w:szCs w:val="24"/>
        </w:rPr>
        <w:lastRenderedPageBreak/>
        <w:t xml:space="preserve">municipality to represent that municipality in District Court and certified </w:t>
      </w:r>
      <w:r w:rsidRPr="005B76CC">
        <w:rPr>
          <w:rFonts w:ascii="Times New Roman" w:eastAsiaTheme="minorEastAsia" w:hAnsi="Times New Roman" w:cs="Times New Roman"/>
          <w:strike/>
          <w:color w:val="000000"/>
          <w:sz w:val="24"/>
          <w:szCs w:val="24"/>
        </w:rPr>
        <w:t>by the former State Planning Office or the Department of Economic and Community Development, Office of Community Development under section 4453</w:t>
      </w:r>
      <w:r w:rsidRPr="005B76CC">
        <w:rPr>
          <w:rFonts w:ascii="Times New Roman" w:eastAsiaTheme="minorEastAsia" w:hAnsi="Times New Roman" w:cs="Times New Roman"/>
          <w:color w:val="000000"/>
          <w:sz w:val="24"/>
          <w:szCs w:val="24"/>
        </w:rPr>
        <w:t xml:space="preserve"> as familiar with court procedures, may enforce the provisions of Title 38, section 420-C, Title 38, chapter 3, subchapter 1, article 5-A and Title 38, chapter 13-D by instituting injunctive proceedings or by seeking civil penalties in accordance with Title 38, section 349, subsection 2.</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trike/>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trike/>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z w:val="24"/>
          <w:szCs w:val="24"/>
        </w:rPr>
      </w:pPr>
    </w:p>
    <w:p w:rsidR="005B76CC" w:rsidRPr="005B76CC" w:rsidRDefault="005B76CC" w:rsidP="00E33C8C">
      <w:pPr>
        <w:autoSpaceDE w:val="0"/>
        <w:autoSpaceDN w:val="0"/>
        <w:adjustRightInd w:val="0"/>
        <w:spacing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DDDDD-9.</w:t>
      </w:r>
      <w:proofErr w:type="gramEnd"/>
      <w:r w:rsidRPr="005B76CC">
        <w:rPr>
          <w:rFonts w:ascii="Times New Roman" w:eastAsiaTheme="minorEastAsia" w:hAnsi="Times New Roman" w:cs="Times New Roman"/>
          <w:b/>
          <w:bCs/>
          <w:color w:val="000000"/>
          <w:sz w:val="24"/>
          <w:szCs w:val="24"/>
        </w:rPr>
        <w:t xml:space="preserve"> 30-A MRSA §4453, </w:t>
      </w:r>
      <w:r w:rsidRPr="005B76CC">
        <w:rPr>
          <w:rFonts w:ascii="Times New Roman" w:eastAsiaTheme="minorEastAsia" w:hAnsi="Times New Roman" w:cs="Times New Roman"/>
          <w:bCs/>
          <w:color w:val="000000"/>
          <w:sz w:val="24"/>
          <w:szCs w:val="24"/>
        </w:rPr>
        <w:t>as amended by PL2011, c.655, Pt. FF, is amended to read:</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Cs/>
          <w:color w:val="000000"/>
          <w:sz w:val="24"/>
          <w:szCs w:val="24"/>
        </w:rPr>
      </w:pPr>
    </w:p>
    <w:p w:rsidR="005B76CC" w:rsidRPr="005B76CC" w:rsidRDefault="005B76CC" w:rsidP="00E33C8C">
      <w:pPr>
        <w:keepNext/>
        <w:autoSpaceDE w:val="0"/>
        <w:autoSpaceDN w:val="0"/>
        <w:adjustRightInd w:val="0"/>
        <w:spacing w:before="10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§4453. Certification for representation in court</w:t>
      </w:r>
    </w:p>
    <w:p w:rsidR="005B76CC" w:rsidRPr="005B76CC" w:rsidRDefault="005B76CC" w:rsidP="005B76CC">
      <w:pPr>
        <w:autoSpaceDE w:val="0"/>
        <w:autoSpaceDN w:val="0"/>
        <w:adjustRightInd w:val="0"/>
        <w:spacing w:before="10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u w:val="single"/>
        </w:rPr>
        <w:t xml:space="preserve">The departments responsible for the following individuals </w:t>
      </w:r>
      <w:r w:rsidRPr="005B76CC">
        <w:rPr>
          <w:rFonts w:ascii="Times New Roman" w:eastAsiaTheme="minorEastAsia" w:hAnsi="Times New Roman" w:cs="Times New Roman"/>
          <w:strike/>
          <w:color w:val="000000"/>
          <w:sz w:val="24"/>
          <w:szCs w:val="24"/>
        </w:rPr>
        <w:t xml:space="preserve">The Department of Economic and Community Development, Office of Community Development </w:t>
      </w:r>
      <w:r w:rsidRPr="005B76CC">
        <w:rPr>
          <w:rFonts w:ascii="Times New Roman" w:eastAsiaTheme="minorEastAsia" w:hAnsi="Times New Roman" w:cs="Times New Roman"/>
          <w:color w:val="000000"/>
          <w:sz w:val="24"/>
          <w:szCs w:val="24"/>
        </w:rPr>
        <w:t xml:space="preserve">shall establish certification standards and a program to certify familiarity with court procedures </w:t>
      </w:r>
      <w:r w:rsidRPr="005B76CC">
        <w:rPr>
          <w:rFonts w:ascii="Times New Roman" w:eastAsiaTheme="minorEastAsia" w:hAnsi="Times New Roman" w:cs="Times New Roman"/>
          <w:strike/>
          <w:color w:val="000000"/>
          <w:sz w:val="24"/>
          <w:szCs w:val="24"/>
        </w:rPr>
        <w:t>for the following individuals</w:t>
      </w:r>
      <w:r w:rsidRPr="005B76CC">
        <w:rPr>
          <w:rFonts w:ascii="Times New Roman" w:eastAsiaTheme="minorEastAsia" w:hAnsi="Times New Roman" w:cs="Times New Roman"/>
          <w:color w:val="000000"/>
          <w:sz w:val="24"/>
          <w:szCs w:val="24"/>
        </w:rPr>
        <w:t xml:space="preserve">: </w:t>
      </w:r>
    </w:p>
    <w:p w:rsidR="005B76CC" w:rsidRPr="005B76CC" w:rsidRDefault="005B76CC" w:rsidP="005B76CC">
      <w:pPr>
        <w:autoSpaceDE w:val="0"/>
        <w:autoSpaceDN w:val="0"/>
        <w:adjustRightInd w:val="0"/>
        <w:spacing w:before="20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1</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Code enforcement officers.</w:t>
      </w:r>
      <w:r w:rsidRPr="005B76CC">
        <w:rPr>
          <w:rFonts w:ascii="Times New Roman" w:eastAsiaTheme="minorEastAsia" w:hAnsi="Times New Roman" w:cs="Times New Roman"/>
          <w:color w:val="000000"/>
          <w:sz w:val="24"/>
          <w:szCs w:val="24"/>
        </w:rPr>
        <w:t>  Code enforcement officers as set forth in sections 4451 and 4452 and Title 38, section 441;</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2</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Plumbing inspectors.</w:t>
      </w:r>
      <w:r w:rsidRPr="005B76CC">
        <w:rPr>
          <w:rFonts w:ascii="Times New Roman" w:eastAsiaTheme="minorEastAsia" w:hAnsi="Times New Roman" w:cs="Times New Roman"/>
          <w:color w:val="000000"/>
          <w:sz w:val="24"/>
          <w:szCs w:val="24"/>
        </w:rPr>
        <w:t>  Plumbing inspectors as set forth in sections 4221 and 4451;</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3</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Department of Environmental Protection.</w:t>
      </w:r>
      <w:r w:rsidRPr="005B76CC">
        <w:rPr>
          <w:rFonts w:ascii="Times New Roman" w:eastAsiaTheme="minorEastAsia" w:hAnsi="Times New Roman" w:cs="Times New Roman"/>
          <w:color w:val="000000"/>
          <w:sz w:val="24"/>
          <w:szCs w:val="24"/>
        </w:rPr>
        <w:t>  Department of Environmental Protection employees as set forth in Title 38, section 342, subsection 7; and</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proofErr w:type="gramStart"/>
      <w:r w:rsidRPr="005B76CC">
        <w:rPr>
          <w:rFonts w:ascii="Times New Roman" w:eastAsiaTheme="minorEastAsia" w:hAnsi="Times New Roman" w:cs="Times New Roman"/>
          <w:b/>
          <w:bCs/>
          <w:color w:val="000000"/>
          <w:sz w:val="24"/>
          <w:szCs w:val="24"/>
        </w:rPr>
        <w:t>4</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Maine Land Use Planning Commission.</w:t>
      </w:r>
      <w:proofErr w:type="gramEnd"/>
      <w:r w:rsidRPr="005B76CC">
        <w:rPr>
          <w:rFonts w:ascii="Times New Roman" w:eastAsiaTheme="minorEastAsia" w:hAnsi="Times New Roman" w:cs="Times New Roman"/>
          <w:color w:val="000000"/>
          <w:sz w:val="24"/>
          <w:szCs w:val="24"/>
        </w:rPr>
        <w:t>  Maine Land Use Planning Commission employees as set forth in Title 12, section 685-C, subsection 9.</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5</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Humane agents and state veterinarians.</w:t>
      </w:r>
      <w:r w:rsidRPr="005B76CC">
        <w:rPr>
          <w:rFonts w:ascii="Times New Roman" w:eastAsiaTheme="minorEastAsia" w:hAnsi="Times New Roman" w:cs="Times New Roman"/>
          <w:color w:val="000000"/>
          <w:sz w:val="24"/>
          <w:szCs w:val="24"/>
        </w:rPr>
        <w:t> </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b/>
          <w:bCs/>
          <w:color w:val="000000"/>
          <w:sz w:val="24"/>
          <w:szCs w:val="24"/>
        </w:rPr>
      </w:pPr>
    </w:p>
    <w:p w:rsidR="005B76CC" w:rsidRPr="005B76CC" w:rsidRDefault="005B76CC" w:rsidP="00E33C8C">
      <w:pPr>
        <w:autoSpaceDE w:val="0"/>
        <w:autoSpaceDN w:val="0"/>
        <w:adjustRightInd w:val="0"/>
        <w:spacing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DDDDD-10.</w:t>
      </w:r>
      <w:proofErr w:type="gramEnd"/>
      <w:r w:rsidRPr="005B76CC">
        <w:rPr>
          <w:rFonts w:ascii="Times New Roman" w:eastAsiaTheme="minorEastAsia" w:hAnsi="Times New Roman" w:cs="Times New Roman"/>
          <w:b/>
          <w:bCs/>
          <w:color w:val="000000"/>
          <w:sz w:val="24"/>
          <w:szCs w:val="24"/>
        </w:rPr>
        <w:t xml:space="preserve"> 38 MRSA §480-F, Sub-§1, </w:t>
      </w:r>
      <w:r w:rsidRPr="005B76CC">
        <w:rPr>
          <w:rFonts w:ascii="Times New Roman" w:eastAsiaTheme="minorEastAsia" w:hAnsi="Times New Roman" w:cs="Times New Roman"/>
          <w:bCs/>
          <w:color w:val="000000"/>
          <w:sz w:val="24"/>
          <w:szCs w:val="24"/>
        </w:rPr>
        <w:t>as amended by PL2011, c.655, Pt. FF, is further amended to read:</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rPr>
        <w:t xml:space="preserve">F. Appointed </w:t>
      </w:r>
      <w:r w:rsidRPr="005B76CC">
        <w:rPr>
          <w:rFonts w:ascii="Times New Roman" w:eastAsiaTheme="minorEastAsia" w:hAnsi="Times New Roman" w:cs="Times New Roman"/>
          <w:color w:val="000000"/>
          <w:sz w:val="24"/>
          <w:szCs w:val="24"/>
          <w:u w:val="single"/>
        </w:rPr>
        <w:t xml:space="preserve">and certified </w:t>
      </w:r>
      <w:r w:rsidRPr="005B76CC">
        <w:rPr>
          <w:rFonts w:ascii="Times New Roman" w:eastAsiaTheme="minorEastAsia" w:hAnsi="Times New Roman" w:cs="Times New Roman"/>
          <w:color w:val="000000"/>
          <w:sz w:val="24"/>
          <w:szCs w:val="24"/>
        </w:rPr>
        <w:t xml:space="preserve">a code enforcement officer, </w:t>
      </w:r>
      <w:r w:rsidRPr="005B76CC">
        <w:rPr>
          <w:rFonts w:ascii="Times New Roman" w:eastAsiaTheme="minorEastAsia" w:hAnsi="Times New Roman" w:cs="Times New Roman"/>
          <w:strike/>
          <w:color w:val="000000"/>
          <w:sz w:val="24"/>
          <w:szCs w:val="24"/>
        </w:rPr>
        <w:t>certified</w:t>
      </w:r>
      <w:r w:rsidRPr="005B76CC">
        <w:rPr>
          <w:rFonts w:ascii="Times New Roman" w:eastAsiaTheme="minorEastAsia" w:hAnsi="Times New Roman" w:cs="Times New Roman"/>
          <w:color w:val="000000"/>
          <w:sz w:val="24"/>
          <w:szCs w:val="24"/>
        </w:rPr>
        <w:t xml:space="preserve"> pursuant to Title 30-A, section 4451.</w:t>
      </w: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z w:val="24"/>
          <w:szCs w:val="24"/>
        </w:rPr>
      </w:pPr>
    </w:p>
    <w:p w:rsidR="005B76CC" w:rsidRPr="005B76CC" w:rsidRDefault="005B76CC" w:rsidP="00E33C8C">
      <w:pPr>
        <w:autoSpaceDE w:val="0"/>
        <w:autoSpaceDN w:val="0"/>
        <w:adjustRightInd w:val="0"/>
        <w:spacing w:after="0" w:line="240" w:lineRule="auto"/>
        <w:ind w:firstLine="400"/>
        <w:rPr>
          <w:rFonts w:ascii="Times New Roman" w:eastAsiaTheme="minorEastAsia" w:hAnsi="Times New Roman" w:cs="Times New Roman"/>
          <w:bCs/>
          <w:color w:val="000000"/>
          <w:sz w:val="24"/>
          <w:szCs w:val="24"/>
        </w:rPr>
      </w:pPr>
      <w:proofErr w:type="gramStart"/>
      <w:r w:rsidRPr="005B76CC">
        <w:rPr>
          <w:rFonts w:ascii="Times New Roman" w:eastAsiaTheme="minorEastAsia" w:hAnsi="Times New Roman" w:cs="Times New Roman"/>
          <w:b/>
          <w:bCs/>
          <w:color w:val="000000"/>
          <w:sz w:val="24"/>
          <w:szCs w:val="24"/>
        </w:rPr>
        <w:t>Sec. DDDDD-11.</w:t>
      </w:r>
      <w:proofErr w:type="gramEnd"/>
      <w:r w:rsidRPr="005B76CC">
        <w:rPr>
          <w:rFonts w:ascii="Times New Roman" w:eastAsiaTheme="minorEastAsia" w:hAnsi="Times New Roman" w:cs="Times New Roman"/>
          <w:b/>
          <w:bCs/>
          <w:color w:val="000000"/>
          <w:sz w:val="24"/>
          <w:szCs w:val="24"/>
        </w:rPr>
        <w:t xml:space="preserve"> 38-A MRSA §441, Sub-§2, </w:t>
      </w:r>
      <w:r w:rsidRPr="005B76CC">
        <w:rPr>
          <w:rFonts w:ascii="Times New Roman" w:eastAsiaTheme="minorEastAsia" w:hAnsi="Times New Roman" w:cs="Times New Roman"/>
          <w:bCs/>
          <w:color w:val="000000"/>
          <w:sz w:val="24"/>
          <w:szCs w:val="24"/>
        </w:rPr>
        <w:t xml:space="preserve">as amended by PL2011, c.655, Pt. FF, </w:t>
      </w:r>
      <w:proofErr w:type="gramStart"/>
      <w:r w:rsidRPr="005B76CC">
        <w:rPr>
          <w:rFonts w:ascii="Times New Roman" w:eastAsiaTheme="minorEastAsia" w:hAnsi="Times New Roman" w:cs="Times New Roman"/>
          <w:bCs/>
          <w:color w:val="000000"/>
          <w:sz w:val="24"/>
          <w:szCs w:val="24"/>
        </w:rPr>
        <w:t>is</w:t>
      </w:r>
      <w:proofErr w:type="gramEnd"/>
      <w:r w:rsidRPr="005B76CC">
        <w:rPr>
          <w:rFonts w:ascii="Times New Roman" w:eastAsiaTheme="minorEastAsia" w:hAnsi="Times New Roman" w:cs="Times New Roman"/>
          <w:bCs/>
          <w:color w:val="000000"/>
          <w:sz w:val="24"/>
          <w:szCs w:val="24"/>
        </w:rPr>
        <w:t xml:space="preserve"> amended to read:</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2</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Certification; authorization by municipal officers.</w:t>
      </w:r>
      <w:r w:rsidRPr="005B76CC">
        <w:rPr>
          <w:rFonts w:ascii="Times New Roman" w:eastAsiaTheme="minorEastAsia" w:hAnsi="Times New Roman" w:cs="Times New Roman"/>
          <w:color w:val="000000"/>
          <w:sz w:val="24"/>
          <w:szCs w:val="24"/>
        </w:rPr>
        <w:t>  No person may serve as a code enforcement officer who is authorized by the municipal officers to represent the municipality in District Court unless that person is currently certified under Title 30-A, section 4453, as being familiar with court procedures.</w:t>
      </w:r>
    </w:p>
    <w:p w:rsidR="005B76CC" w:rsidRPr="005B76CC" w:rsidRDefault="005B76CC" w:rsidP="005B76CC">
      <w:pPr>
        <w:autoSpaceDE w:val="0"/>
        <w:autoSpaceDN w:val="0"/>
        <w:adjustRightInd w:val="0"/>
        <w:spacing w:before="100" w:after="0" w:line="240" w:lineRule="auto"/>
        <w:rPr>
          <w:rFonts w:ascii="Times New Roman" w:eastAsiaTheme="minorEastAsia" w:hAnsi="Times New Roman" w:cs="Times New Roman"/>
          <w:sz w:val="24"/>
          <w:szCs w:val="24"/>
        </w:rPr>
      </w:pPr>
      <w:r w:rsidRPr="005B76CC">
        <w:rPr>
          <w:rFonts w:ascii="Times New Roman" w:eastAsiaTheme="minorEastAsia" w:hAnsi="Times New Roman" w:cs="Times New Roman"/>
          <w:color w:val="000000"/>
          <w:sz w:val="24"/>
          <w:szCs w:val="24"/>
        </w:rPr>
        <w:t>Upon written authorization by the municipal officers, a certified code enforcement officer may serve civil process on persons whom that officer determines to be in violation of ordinances adopted pursuant to this chapter and, if authorized by the municipal officers, may represent the municipality in District Court in the prosecution of violations of ordinances adopted pursuant to this chapter.</w:t>
      </w:r>
    </w:p>
    <w:p w:rsidR="005B76CC" w:rsidRPr="005B76CC" w:rsidRDefault="005B76CC" w:rsidP="005B76CC">
      <w:pPr>
        <w:autoSpaceDE w:val="0"/>
        <w:autoSpaceDN w:val="0"/>
        <w:adjustRightInd w:val="0"/>
        <w:spacing w:before="240" w:after="0" w:line="240" w:lineRule="auto"/>
        <w:ind w:firstLine="400"/>
        <w:rPr>
          <w:rFonts w:ascii="Times New Roman" w:eastAsiaTheme="minorEastAsia" w:hAnsi="Times New Roman" w:cs="Times New Roman"/>
          <w:sz w:val="24"/>
          <w:szCs w:val="24"/>
        </w:rPr>
      </w:pPr>
      <w:r w:rsidRPr="005B76CC">
        <w:rPr>
          <w:rFonts w:ascii="Times New Roman" w:eastAsiaTheme="minorEastAsia" w:hAnsi="Times New Roman" w:cs="Times New Roman"/>
          <w:b/>
          <w:bCs/>
          <w:color w:val="000000"/>
          <w:sz w:val="24"/>
          <w:szCs w:val="24"/>
        </w:rPr>
        <w:t>3</w:t>
      </w:r>
      <w:r w:rsidRPr="005B76CC">
        <w:rPr>
          <w:rFonts w:ascii="Times New Roman" w:eastAsiaTheme="minorEastAsia" w:hAnsi="Times New Roman" w:cs="Times New Roman"/>
          <w:color w:val="000000"/>
          <w:sz w:val="24"/>
          <w:szCs w:val="24"/>
        </w:rPr>
        <w:t>. </w:t>
      </w:r>
      <w:r w:rsidRPr="005B76CC">
        <w:rPr>
          <w:rFonts w:ascii="Times New Roman" w:eastAsiaTheme="minorEastAsia" w:hAnsi="Times New Roman" w:cs="Times New Roman"/>
          <w:b/>
          <w:bCs/>
          <w:color w:val="000000"/>
          <w:sz w:val="24"/>
          <w:szCs w:val="24"/>
        </w:rPr>
        <w:t>Powers and duties.</w:t>
      </w:r>
      <w:r w:rsidRPr="005B76CC">
        <w:rPr>
          <w:rFonts w:ascii="Times New Roman" w:eastAsiaTheme="minorEastAsia" w:hAnsi="Times New Roman" w:cs="Times New Roman"/>
          <w:color w:val="000000"/>
          <w:sz w:val="24"/>
          <w:szCs w:val="24"/>
        </w:rPr>
        <w:t>  The duties of the code enforcement officer shall include the following:</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A. Enforce the local </w:t>
      </w:r>
      <w:proofErr w:type="spellStart"/>
      <w:r w:rsidRPr="005B76CC">
        <w:rPr>
          <w:rFonts w:ascii="Times New Roman" w:eastAsiaTheme="minorEastAsia" w:hAnsi="Times New Roman" w:cs="Times New Roman"/>
          <w:color w:val="000000"/>
          <w:sz w:val="24"/>
          <w:szCs w:val="24"/>
        </w:rPr>
        <w:t>shoreland</w:t>
      </w:r>
      <w:proofErr w:type="spellEnd"/>
      <w:r w:rsidRPr="005B76CC">
        <w:rPr>
          <w:rFonts w:ascii="Times New Roman" w:eastAsiaTheme="minorEastAsia" w:hAnsi="Times New Roman" w:cs="Times New Roman"/>
          <w:color w:val="000000"/>
          <w:sz w:val="24"/>
          <w:szCs w:val="24"/>
        </w:rPr>
        <w:t xml:space="preserve"> zoning ordinance in accordance with the procedures contained </w:t>
      </w:r>
      <w:r w:rsidRPr="005B76CC">
        <w:rPr>
          <w:rFonts w:ascii="Times New Roman" w:eastAsiaTheme="minorEastAsia" w:hAnsi="Times New Roman" w:cs="Times New Roman"/>
          <w:color w:val="000000"/>
          <w:sz w:val="24"/>
          <w:szCs w:val="24"/>
        </w:rPr>
        <w:lastRenderedPageBreak/>
        <w:t xml:space="preserve">therein;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B. Collect a fee, if authorized by a municipality, for every </w:t>
      </w:r>
      <w:proofErr w:type="spellStart"/>
      <w:r w:rsidRPr="005B76CC">
        <w:rPr>
          <w:rFonts w:ascii="Times New Roman" w:eastAsiaTheme="minorEastAsia" w:hAnsi="Times New Roman" w:cs="Times New Roman"/>
          <w:color w:val="000000"/>
          <w:sz w:val="24"/>
          <w:szCs w:val="24"/>
        </w:rPr>
        <w:t>shoreland</w:t>
      </w:r>
      <w:proofErr w:type="spellEnd"/>
      <w:r w:rsidRPr="005B76CC">
        <w:rPr>
          <w:rFonts w:ascii="Times New Roman" w:eastAsiaTheme="minorEastAsia" w:hAnsi="Times New Roman" w:cs="Times New Roman"/>
          <w:color w:val="000000"/>
          <w:sz w:val="24"/>
          <w:szCs w:val="24"/>
        </w:rPr>
        <w:t xml:space="preserve"> permit issued by the code enforcement officer. The amount of any such fee shall be set by the municipality. The fee shall be remitted to the municipality;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C. Keep a complete record of all essential transactions of the office, including applications submitted, permits granted or denied, variances granted or denied, revocation actions, revocation of permits, appeals, court actions, violations investigated, violations found and fees collected. On a biennial basis, beginning in 1992, a summary of this record must be submitted by March 1 to the Director of the Bureau of Land Quality Control within the Department of Environmental Protection; and </w:t>
      </w:r>
    </w:p>
    <w:p w:rsidR="005B76CC" w:rsidRPr="005B76CC" w:rsidRDefault="005B76CC" w:rsidP="005B76CC">
      <w:pPr>
        <w:autoSpaceDE w:val="0"/>
        <w:autoSpaceDN w:val="0"/>
        <w:adjustRightInd w:val="0"/>
        <w:spacing w:before="100" w:after="0" w:line="240" w:lineRule="auto"/>
        <w:ind w:left="400"/>
        <w:rPr>
          <w:rFonts w:ascii="Times New Roman" w:eastAsiaTheme="minorEastAsia" w:hAnsi="Times New Roman" w:cs="Times New Roman"/>
          <w:color w:val="000000"/>
          <w:sz w:val="24"/>
          <w:szCs w:val="24"/>
        </w:rPr>
      </w:pPr>
      <w:r w:rsidRPr="005B76CC">
        <w:rPr>
          <w:rFonts w:ascii="Times New Roman" w:eastAsiaTheme="minorEastAsia" w:hAnsi="Times New Roman" w:cs="Times New Roman"/>
          <w:color w:val="000000"/>
          <w:sz w:val="24"/>
          <w:szCs w:val="24"/>
        </w:rPr>
        <w:t xml:space="preserve">D. Investigate complaints of alleged violations of local land use laws. </w:t>
      </w:r>
    </w:p>
    <w:p w:rsidR="005B76CC" w:rsidRPr="005B76CC" w:rsidRDefault="005B76CC" w:rsidP="00E24D20">
      <w:pPr>
        <w:autoSpaceDE w:val="0"/>
        <w:autoSpaceDN w:val="0"/>
        <w:adjustRightInd w:val="0"/>
        <w:spacing w:before="100" w:after="0" w:line="240" w:lineRule="auto"/>
        <w:ind w:left="400"/>
        <w:jc w:val="center"/>
        <w:rPr>
          <w:rFonts w:ascii="Times New Roman" w:eastAsiaTheme="minorEastAsia" w:hAnsi="Times New Roman" w:cs="Times New Roman"/>
          <w:color w:val="000000"/>
          <w:sz w:val="24"/>
          <w:szCs w:val="24"/>
        </w:rPr>
      </w:pPr>
    </w:p>
    <w:p w:rsidR="00E24D20" w:rsidRDefault="00E24D20" w:rsidP="00E24D20">
      <w:pPr>
        <w:widowControl/>
        <w:ind w:left="2160" w:firstLine="720"/>
        <w:jc w:val="center"/>
        <w:rPr>
          <w:rFonts w:ascii="Times" w:eastAsiaTheme="minorEastAsia" w:hAnsi="Times" w:cs="Times"/>
          <w:b/>
          <w:sz w:val="24"/>
          <w:szCs w:val="24"/>
        </w:rPr>
      </w:pPr>
    </w:p>
    <w:p w:rsidR="005B76CC" w:rsidRPr="005B76CC" w:rsidRDefault="00E24D20" w:rsidP="00E24D20">
      <w:pPr>
        <w:widowControl/>
        <w:spacing w:after="0"/>
        <w:ind w:left="3510" w:firstLine="90"/>
        <w:rPr>
          <w:rFonts w:ascii="Times" w:eastAsiaTheme="minorEastAsia" w:hAnsi="Times" w:cs="Times"/>
          <w:b/>
          <w:sz w:val="24"/>
          <w:szCs w:val="24"/>
        </w:rPr>
      </w:pPr>
      <w:r>
        <w:rPr>
          <w:rFonts w:ascii="Times" w:eastAsiaTheme="minorEastAsia" w:hAnsi="Times" w:cs="Times"/>
          <w:b/>
          <w:sz w:val="24"/>
          <w:szCs w:val="24"/>
        </w:rPr>
        <w:t xml:space="preserve">  </w:t>
      </w:r>
      <w:r w:rsidR="005B76CC" w:rsidRPr="005B76CC">
        <w:rPr>
          <w:rFonts w:ascii="Times" w:eastAsiaTheme="minorEastAsia" w:hAnsi="Times" w:cs="Times"/>
          <w:b/>
          <w:sz w:val="24"/>
          <w:szCs w:val="24"/>
        </w:rPr>
        <w:t>S</w:t>
      </w:r>
      <w:r>
        <w:rPr>
          <w:rFonts w:ascii="Times" w:eastAsiaTheme="minorEastAsia" w:hAnsi="Times" w:cs="Times"/>
          <w:b/>
          <w:sz w:val="24"/>
          <w:szCs w:val="24"/>
        </w:rPr>
        <w:t>UMMARY</w:t>
      </w:r>
    </w:p>
    <w:p w:rsidR="005B76CC" w:rsidRDefault="005B76CC" w:rsidP="00E24D20">
      <w:pPr>
        <w:widowControl/>
        <w:autoSpaceDE w:val="0"/>
        <w:autoSpaceDN w:val="0"/>
        <w:adjustRightInd w:val="0"/>
        <w:spacing w:after="0" w:line="240" w:lineRule="auto"/>
        <w:ind w:left="2880" w:firstLine="720"/>
        <w:rPr>
          <w:rFonts w:ascii="Times New Roman" w:eastAsiaTheme="minorEastAsia" w:hAnsi="Times New Roman" w:cs="Times New Roman"/>
          <w:b/>
          <w:bCs/>
          <w:color w:val="000000"/>
          <w:sz w:val="24"/>
          <w:szCs w:val="24"/>
        </w:rPr>
      </w:pPr>
      <w:r w:rsidRPr="005B76CC">
        <w:rPr>
          <w:rFonts w:ascii="Times" w:eastAsiaTheme="minorEastAsia" w:hAnsi="Times" w:cs="Times"/>
          <w:b/>
          <w:sz w:val="24"/>
          <w:szCs w:val="24"/>
        </w:rPr>
        <w:t xml:space="preserve">Part </w:t>
      </w:r>
      <w:r w:rsidRPr="005B76CC">
        <w:rPr>
          <w:rFonts w:ascii="Times New Roman" w:eastAsiaTheme="minorEastAsia" w:hAnsi="Times New Roman" w:cs="Times New Roman"/>
          <w:b/>
          <w:bCs/>
          <w:color w:val="000000"/>
          <w:sz w:val="24"/>
          <w:szCs w:val="24"/>
        </w:rPr>
        <w:t>DDDDD</w:t>
      </w:r>
    </w:p>
    <w:p w:rsidR="00E24D20" w:rsidRPr="005B76CC" w:rsidRDefault="00E24D20" w:rsidP="00E24D20">
      <w:pPr>
        <w:widowControl/>
        <w:autoSpaceDE w:val="0"/>
        <w:autoSpaceDN w:val="0"/>
        <w:adjustRightInd w:val="0"/>
        <w:spacing w:after="0" w:line="240" w:lineRule="auto"/>
        <w:ind w:firstLine="480"/>
        <w:rPr>
          <w:rFonts w:ascii="Times" w:eastAsiaTheme="minorEastAsia" w:hAnsi="Times" w:cs="Times"/>
          <w:b/>
          <w:sz w:val="24"/>
          <w:szCs w:val="24"/>
        </w:rPr>
      </w:pPr>
    </w:p>
    <w:p w:rsidR="005B76CC" w:rsidRPr="005B76CC" w:rsidRDefault="005B76CC" w:rsidP="00E24D20">
      <w:pPr>
        <w:widowControl/>
        <w:autoSpaceDE w:val="0"/>
        <w:autoSpaceDN w:val="0"/>
        <w:adjustRightInd w:val="0"/>
        <w:spacing w:before="120" w:after="0" w:line="240" w:lineRule="auto"/>
        <w:ind w:firstLine="480"/>
        <w:rPr>
          <w:rFonts w:ascii="Times New Roman" w:eastAsiaTheme="minorEastAsia" w:hAnsi="Times New Roman" w:cs="Times New Roman"/>
          <w:sz w:val="24"/>
          <w:szCs w:val="24"/>
        </w:rPr>
      </w:pPr>
      <w:r w:rsidRPr="005B76CC">
        <w:rPr>
          <w:rFonts w:ascii="Times" w:eastAsiaTheme="minorEastAsia" w:hAnsi="Times" w:cs="Times"/>
          <w:sz w:val="24"/>
          <w:szCs w:val="24"/>
        </w:rPr>
        <w:t xml:space="preserve">This </w:t>
      </w:r>
      <w:r w:rsidR="007C29B8">
        <w:rPr>
          <w:rFonts w:ascii="Times" w:eastAsiaTheme="minorEastAsia" w:hAnsi="Times" w:cs="Times"/>
          <w:sz w:val="24"/>
          <w:szCs w:val="24"/>
        </w:rPr>
        <w:t>P</w:t>
      </w:r>
      <w:r w:rsidRPr="005B76CC">
        <w:rPr>
          <w:rFonts w:ascii="Times" w:eastAsiaTheme="minorEastAsia" w:hAnsi="Times" w:cs="Times"/>
          <w:sz w:val="24"/>
          <w:szCs w:val="24"/>
        </w:rPr>
        <w:t xml:space="preserve">art reassigns the responsibilities of </w:t>
      </w:r>
      <w:r w:rsidR="007C29B8">
        <w:rPr>
          <w:rFonts w:ascii="Times" w:eastAsiaTheme="minorEastAsia" w:hAnsi="Times" w:cs="Times"/>
          <w:sz w:val="24"/>
          <w:szCs w:val="24"/>
        </w:rPr>
        <w:t xml:space="preserve">code enforcement </w:t>
      </w:r>
      <w:r w:rsidRPr="005B76CC">
        <w:rPr>
          <w:rFonts w:ascii="Times" w:eastAsiaTheme="minorEastAsia" w:hAnsi="Times" w:cs="Times"/>
          <w:sz w:val="24"/>
          <w:szCs w:val="24"/>
        </w:rPr>
        <w:t>training and certification from the Department of Economic and Community Development to the Department of Health and Human Services (code enforcement officers and local plumbing inspectors), the Department of Agriculture, Conservation, and Forestry (land use regulations), and the Department of Public Safety (municipal building officials).</w:t>
      </w:r>
      <w:r w:rsidR="007C29B8">
        <w:rPr>
          <w:rFonts w:ascii="Times" w:eastAsiaTheme="minorEastAsia" w:hAnsi="Times" w:cs="Times"/>
          <w:sz w:val="24"/>
          <w:szCs w:val="24"/>
        </w:rPr>
        <w:t xml:space="preserve"> </w:t>
      </w:r>
      <w:r w:rsidR="007C29B8" w:rsidRPr="005B76CC">
        <w:rPr>
          <w:rFonts w:ascii="Times" w:eastAsiaTheme="minorEastAsia" w:hAnsi="Times" w:cs="Times"/>
          <w:sz w:val="24"/>
          <w:szCs w:val="24"/>
        </w:rPr>
        <w:t xml:space="preserve">This </w:t>
      </w:r>
      <w:r w:rsidR="007C29B8">
        <w:rPr>
          <w:rFonts w:ascii="Times" w:eastAsiaTheme="minorEastAsia" w:hAnsi="Times" w:cs="Times"/>
          <w:sz w:val="24"/>
          <w:szCs w:val="24"/>
        </w:rPr>
        <w:t>P</w:t>
      </w:r>
      <w:r w:rsidR="007C29B8" w:rsidRPr="005B76CC">
        <w:rPr>
          <w:rFonts w:ascii="Times" w:eastAsiaTheme="minorEastAsia" w:hAnsi="Times" w:cs="Times"/>
          <w:sz w:val="24"/>
          <w:szCs w:val="24"/>
        </w:rPr>
        <w:t xml:space="preserve">art </w:t>
      </w:r>
      <w:r w:rsidR="006864F1">
        <w:rPr>
          <w:rFonts w:ascii="Times" w:eastAsiaTheme="minorEastAsia" w:hAnsi="Times" w:cs="Times"/>
          <w:sz w:val="24"/>
          <w:szCs w:val="24"/>
        </w:rPr>
        <w:t>also eliminates</w:t>
      </w:r>
      <w:r w:rsidR="007C29B8" w:rsidRPr="005B76CC">
        <w:rPr>
          <w:rFonts w:ascii="Times" w:eastAsiaTheme="minorEastAsia" w:hAnsi="Times" w:cs="Times"/>
          <w:sz w:val="24"/>
          <w:szCs w:val="24"/>
        </w:rPr>
        <w:t xml:space="preserve"> the Maine Code Enforcement Training and Certification Fund within the Department of Economic and Community Development.</w:t>
      </w:r>
    </w:p>
    <w:p w:rsidR="005B76CC" w:rsidRPr="005B76CC" w:rsidRDefault="005B76CC" w:rsidP="00E24D20">
      <w:pPr>
        <w:autoSpaceDE w:val="0"/>
        <w:autoSpaceDN w:val="0"/>
        <w:adjustRightInd w:val="0"/>
        <w:spacing w:after="0" w:line="240" w:lineRule="auto"/>
        <w:rPr>
          <w:rFonts w:ascii="Times New Roman" w:eastAsiaTheme="minorEastAsia" w:hAnsi="Times New Roman" w:cs="Times New Roman"/>
          <w:sz w:val="24"/>
          <w:szCs w:val="24"/>
        </w:rPr>
      </w:pPr>
    </w:p>
    <w:p w:rsidR="005B76CC" w:rsidRPr="005B76CC" w:rsidRDefault="005B76CC" w:rsidP="005B76CC">
      <w:pPr>
        <w:autoSpaceDE w:val="0"/>
        <w:autoSpaceDN w:val="0"/>
        <w:adjustRightInd w:val="0"/>
        <w:spacing w:after="0" w:line="240" w:lineRule="auto"/>
        <w:rPr>
          <w:rFonts w:ascii="Times New Roman" w:eastAsiaTheme="minorEastAsia" w:hAnsi="Times New Roman" w:cs="Times New Roman"/>
          <w:sz w:val="24"/>
          <w:szCs w:val="24"/>
        </w:rPr>
      </w:pPr>
    </w:p>
    <w:p w:rsidR="00E24D20" w:rsidRDefault="00E24D20" w:rsidP="00FA5E37">
      <w:pPr>
        <w:widowControl/>
        <w:ind w:firstLine="720"/>
        <w:rPr>
          <w:rFonts w:ascii="Times New Roman" w:hAnsi="Times New Roman" w:cs="Times New Roman"/>
          <w:sz w:val="24"/>
          <w:szCs w:val="24"/>
        </w:rPr>
      </w:pPr>
    </w:p>
    <w:p w:rsidR="00E24D20" w:rsidRDefault="00E24D20">
      <w:pPr>
        <w:widowControl/>
        <w:rPr>
          <w:rFonts w:ascii="Times New Roman" w:hAnsi="Times New Roman" w:cs="Times New Roman"/>
          <w:sz w:val="24"/>
          <w:szCs w:val="24"/>
        </w:rPr>
      </w:pPr>
      <w:r>
        <w:rPr>
          <w:rFonts w:ascii="Times New Roman" w:hAnsi="Times New Roman" w:cs="Times New Roman"/>
          <w:sz w:val="24"/>
          <w:szCs w:val="24"/>
        </w:rPr>
        <w:br w:type="page"/>
      </w:r>
    </w:p>
    <w:p w:rsidR="00E24D20" w:rsidRDefault="00E24D20" w:rsidP="00E24D20">
      <w:pPr>
        <w:widowControl/>
        <w:rPr>
          <w:rFonts w:ascii="Times New Roman" w:eastAsia="Calibri" w:hAnsi="Times New Roman" w:cs="Times New Roman"/>
          <w:b/>
          <w:bCs/>
          <w:sz w:val="24"/>
          <w:szCs w:val="24"/>
        </w:rPr>
      </w:pPr>
    </w:p>
    <w:p w:rsidR="00E24D20" w:rsidRPr="00E24D20" w:rsidRDefault="00E24D20" w:rsidP="00E24D20">
      <w:pPr>
        <w:widowControl/>
        <w:rPr>
          <w:rFonts w:ascii="Times New Roman" w:eastAsia="Calibri" w:hAnsi="Times New Roman" w:cs="Times New Roman"/>
          <w:b/>
          <w:bCs/>
          <w:sz w:val="24"/>
          <w:szCs w:val="24"/>
        </w:rPr>
      </w:pPr>
      <w:r w:rsidRPr="00E24D20">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E24D20">
        <w:rPr>
          <w:rFonts w:ascii="Times New Roman" w:eastAsia="Calibri" w:hAnsi="Times New Roman" w:cs="Times New Roman"/>
          <w:b/>
          <w:bCs/>
          <w:sz w:val="24"/>
          <w:szCs w:val="24"/>
        </w:rPr>
        <w:t xml:space="preserve"> by adding a new Part EEEEE</w:t>
      </w:r>
    </w:p>
    <w:p w:rsidR="00E24D20" w:rsidRPr="00E24D20" w:rsidRDefault="00E24D20" w:rsidP="00E24D20">
      <w:pPr>
        <w:widowControl/>
        <w:ind w:firstLine="720"/>
        <w:jc w:val="center"/>
        <w:rPr>
          <w:rFonts w:ascii="Times New Roman" w:hAnsi="Times New Roman" w:cs="Times New Roman"/>
          <w:b/>
          <w:sz w:val="24"/>
          <w:szCs w:val="24"/>
        </w:rPr>
      </w:pPr>
    </w:p>
    <w:p w:rsidR="00E24D20" w:rsidRPr="00E24D20" w:rsidRDefault="00E24D20" w:rsidP="00E20EF2">
      <w:pPr>
        <w:widowControl/>
        <w:jc w:val="center"/>
        <w:rPr>
          <w:rFonts w:ascii="Times New Roman" w:hAnsi="Times New Roman" w:cs="Times New Roman"/>
          <w:b/>
          <w:sz w:val="24"/>
          <w:szCs w:val="24"/>
        </w:rPr>
      </w:pPr>
      <w:r w:rsidRPr="00E24D20">
        <w:rPr>
          <w:rFonts w:ascii="Times New Roman" w:hAnsi="Times New Roman" w:cs="Times New Roman"/>
          <w:b/>
          <w:sz w:val="24"/>
          <w:szCs w:val="24"/>
        </w:rPr>
        <w:t>PART EEEEE</w:t>
      </w:r>
    </w:p>
    <w:p w:rsidR="00E24D20" w:rsidRPr="00E24D20" w:rsidRDefault="00E24D20" w:rsidP="00E24D20">
      <w:pPr>
        <w:widowControl/>
        <w:autoSpaceDE w:val="0"/>
        <w:autoSpaceDN w:val="0"/>
        <w:adjustRightInd w:val="0"/>
        <w:spacing w:after="0" w:line="240" w:lineRule="auto"/>
        <w:ind w:firstLine="720"/>
        <w:rPr>
          <w:rFonts w:ascii="Times New Roman" w:hAnsi="Times New Roman" w:cs="Times New Roman"/>
          <w:color w:val="000000"/>
          <w:sz w:val="24"/>
          <w:szCs w:val="24"/>
        </w:rPr>
      </w:pPr>
      <w:r w:rsidRPr="00E24D20">
        <w:rPr>
          <w:rFonts w:ascii="Times New Roman" w:hAnsi="Times New Roman" w:cs="Times New Roman"/>
          <w:b/>
          <w:bCs/>
          <w:color w:val="000000"/>
          <w:sz w:val="24"/>
          <w:szCs w:val="24"/>
        </w:rPr>
        <w:t xml:space="preserve">Sec. EEEEE -1. State Board of Corrections; funds available in fiscal year 2012-13; transfers authorized. </w:t>
      </w:r>
      <w:r w:rsidRPr="00E24D20">
        <w:rPr>
          <w:rFonts w:ascii="Times New Roman" w:hAnsi="Times New Roman" w:cs="Times New Roman"/>
          <w:color w:val="000000"/>
          <w:sz w:val="24"/>
          <w:szCs w:val="24"/>
        </w:rPr>
        <w:t>Notwithstanding any other provision of law, for the fiscal year ending June 30, 2013, the Governor shall, upon consultation with the State Budget Officer, access funds available from the Department of Corrections</w:t>
      </w:r>
      <w:r w:rsidR="00E20EF2">
        <w:rPr>
          <w:rFonts w:ascii="Times New Roman" w:hAnsi="Times New Roman" w:cs="Times New Roman"/>
          <w:color w:val="000000"/>
          <w:sz w:val="24"/>
          <w:szCs w:val="24"/>
        </w:rPr>
        <w:t xml:space="preserve"> </w:t>
      </w:r>
      <w:r w:rsidRPr="00E24D20">
        <w:rPr>
          <w:rFonts w:ascii="Times New Roman" w:hAnsi="Times New Roman" w:cs="Times New Roman"/>
          <w:color w:val="000000"/>
          <w:sz w:val="24"/>
          <w:szCs w:val="24"/>
        </w:rPr>
        <w:t>- Capital Improvements, General Fund account within the Department of Corrections by financial order to pay amounts owed by the State Board of Corrections as established by the Maine Revised Statutes, Title 34-A, section 1805. Funds accessed for this purpose may not exceed $800,000.  This transfer is considered an adjustment to appropriations.</w:t>
      </w:r>
    </w:p>
    <w:p w:rsidR="00E24D20" w:rsidRPr="00E24D20" w:rsidRDefault="00E24D20" w:rsidP="00E24D20">
      <w:pPr>
        <w:widowControl/>
        <w:autoSpaceDE w:val="0"/>
        <w:autoSpaceDN w:val="0"/>
        <w:adjustRightInd w:val="0"/>
        <w:spacing w:after="0" w:line="240" w:lineRule="auto"/>
        <w:rPr>
          <w:rFonts w:ascii="Times New Roman" w:hAnsi="Times New Roman" w:cs="Times New Roman"/>
          <w:color w:val="000000"/>
          <w:sz w:val="24"/>
          <w:szCs w:val="24"/>
        </w:rPr>
      </w:pPr>
    </w:p>
    <w:p w:rsidR="00E24D20" w:rsidRPr="00E24D20" w:rsidRDefault="00E24D20" w:rsidP="00E24D20">
      <w:pPr>
        <w:widowControl/>
        <w:autoSpaceDE w:val="0"/>
        <w:autoSpaceDN w:val="0"/>
        <w:adjustRightInd w:val="0"/>
        <w:spacing w:after="0" w:line="240" w:lineRule="auto"/>
        <w:rPr>
          <w:rFonts w:ascii="Times New Roman" w:hAnsi="Times New Roman" w:cs="Times New Roman"/>
          <w:color w:val="000000"/>
          <w:sz w:val="24"/>
          <w:szCs w:val="24"/>
        </w:rPr>
      </w:pPr>
    </w:p>
    <w:p w:rsidR="00E24D20" w:rsidRPr="00E24D20" w:rsidRDefault="00E24D20" w:rsidP="00E24D20">
      <w:pPr>
        <w:widowControl/>
        <w:autoSpaceDE w:val="0"/>
        <w:autoSpaceDN w:val="0"/>
        <w:adjustRightInd w:val="0"/>
        <w:spacing w:after="0" w:line="240" w:lineRule="auto"/>
        <w:jc w:val="center"/>
        <w:rPr>
          <w:rFonts w:ascii="Times New Roman" w:hAnsi="Times New Roman" w:cs="Times New Roman"/>
          <w:b/>
          <w:color w:val="000000"/>
          <w:sz w:val="24"/>
          <w:szCs w:val="24"/>
        </w:rPr>
      </w:pPr>
      <w:r w:rsidRPr="00E24D20">
        <w:rPr>
          <w:rFonts w:ascii="Times New Roman" w:hAnsi="Times New Roman" w:cs="Times New Roman"/>
          <w:b/>
          <w:color w:val="000000"/>
          <w:sz w:val="24"/>
          <w:szCs w:val="24"/>
        </w:rPr>
        <w:t>SUMMARY</w:t>
      </w:r>
    </w:p>
    <w:p w:rsidR="00E24D20" w:rsidRPr="00E24D20" w:rsidRDefault="00E24D20" w:rsidP="00E24D20">
      <w:pPr>
        <w:widowControl/>
        <w:autoSpaceDE w:val="0"/>
        <w:autoSpaceDN w:val="0"/>
        <w:adjustRightInd w:val="0"/>
        <w:spacing w:after="0" w:line="240" w:lineRule="auto"/>
        <w:jc w:val="center"/>
        <w:rPr>
          <w:rFonts w:ascii="Times New Roman" w:hAnsi="Times New Roman" w:cs="Times New Roman"/>
          <w:b/>
          <w:color w:val="000000"/>
          <w:sz w:val="24"/>
          <w:szCs w:val="24"/>
        </w:rPr>
      </w:pPr>
      <w:r w:rsidRPr="00E24D20">
        <w:rPr>
          <w:rFonts w:ascii="Times New Roman" w:hAnsi="Times New Roman" w:cs="Times New Roman"/>
          <w:b/>
          <w:color w:val="000000"/>
          <w:sz w:val="24"/>
          <w:szCs w:val="24"/>
        </w:rPr>
        <w:t>PART EEEEE</w:t>
      </w:r>
    </w:p>
    <w:p w:rsidR="00E24D20" w:rsidRPr="00E24D20" w:rsidRDefault="00E24D20" w:rsidP="00E24D20">
      <w:pPr>
        <w:widowControl/>
        <w:autoSpaceDE w:val="0"/>
        <w:autoSpaceDN w:val="0"/>
        <w:adjustRightInd w:val="0"/>
        <w:spacing w:after="0" w:line="240" w:lineRule="auto"/>
        <w:rPr>
          <w:rFonts w:ascii="Times New Roman" w:hAnsi="Times New Roman" w:cs="Times New Roman"/>
          <w:color w:val="000000"/>
          <w:sz w:val="24"/>
          <w:szCs w:val="24"/>
        </w:rPr>
      </w:pPr>
    </w:p>
    <w:p w:rsidR="00E24D20" w:rsidRPr="00E24D20" w:rsidRDefault="00E24D20" w:rsidP="00E24D20">
      <w:pPr>
        <w:widowControl/>
        <w:autoSpaceDE w:val="0"/>
        <w:autoSpaceDN w:val="0"/>
        <w:adjustRightInd w:val="0"/>
        <w:spacing w:after="0" w:line="240" w:lineRule="auto"/>
        <w:rPr>
          <w:rFonts w:ascii="Times New Roman" w:hAnsi="Times New Roman" w:cs="Times New Roman"/>
          <w:color w:val="000000"/>
          <w:sz w:val="24"/>
          <w:szCs w:val="24"/>
        </w:rPr>
      </w:pPr>
      <w:r w:rsidRPr="00E24D20">
        <w:rPr>
          <w:rFonts w:ascii="Times New Roman" w:hAnsi="Times New Roman" w:cs="Times New Roman"/>
          <w:color w:val="000000"/>
          <w:sz w:val="24"/>
          <w:szCs w:val="24"/>
        </w:rPr>
        <w:tab/>
        <w:t>This part authorizes the State Budget Officer to transfer by financial order from the Department of Corrections- Capital Improvements, General Fund account to the State Board of Corrections up to the amount of $800,000 for the purposes established by Maine Revised Statutes, Title 34-A, section 1805.</w:t>
      </w:r>
    </w:p>
    <w:p w:rsidR="00E24D20" w:rsidRPr="00E24D20" w:rsidRDefault="00E24D20" w:rsidP="00E24D20">
      <w:pPr>
        <w:widowControl/>
        <w:rPr>
          <w:sz w:val="24"/>
          <w:szCs w:val="24"/>
        </w:rPr>
      </w:pPr>
    </w:p>
    <w:p w:rsidR="00E24D20" w:rsidRPr="00E24D20" w:rsidRDefault="00E24D20" w:rsidP="00E24D20">
      <w:pPr>
        <w:widowControl/>
        <w:ind w:firstLine="720"/>
        <w:rPr>
          <w:rFonts w:ascii="Times New Roman" w:hAnsi="Times New Roman" w:cs="Times New Roman"/>
          <w:b/>
          <w:sz w:val="24"/>
          <w:szCs w:val="24"/>
        </w:rPr>
      </w:pPr>
    </w:p>
    <w:p w:rsidR="00070B92" w:rsidRDefault="00070B92" w:rsidP="00FA5E37">
      <w:pPr>
        <w:widowControl/>
        <w:ind w:firstLine="720"/>
        <w:rPr>
          <w:rFonts w:ascii="Times New Roman" w:hAnsi="Times New Roman" w:cs="Times New Roman"/>
          <w:sz w:val="24"/>
          <w:szCs w:val="24"/>
        </w:rPr>
      </w:pPr>
    </w:p>
    <w:p w:rsidR="00811A6E" w:rsidRDefault="00070B92">
      <w:pPr>
        <w:widowControl/>
        <w:rPr>
          <w:rFonts w:ascii="Times New Roman" w:hAnsi="Times New Roman" w:cs="Times New Roman"/>
          <w:sz w:val="24"/>
          <w:szCs w:val="24"/>
        </w:rPr>
      </w:pPr>
      <w:r>
        <w:rPr>
          <w:rFonts w:ascii="Times New Roman" w:hAnsi="Times New Roman" w:cs="Times New Roman"/>
          <w:sz w:val="24"/>
          <w:szCs w:val="24"/>
        </w:rPr>
        <w:br w:type="page"/>
      </w:r>
    </w:p>
    <w:p w:rsidR="00811A6E" w:rsidRDefault="00811A6E" w:rsidP="00811A6E">
      <w:pPr>
        <w:widowControl/>
        <w:rPr>
          <w:b/>
        </w:rPr>
      </w:pPr>
    </w:p>
    <w:p w:rsidR="00811A6E" w:rsidRPr="00811A6E" w:rsidRDefault="00811A6E" w:rsidP="00811A6E">
      <w:pPr>
        <w:widowControl/>
        <w:rPr>
          <w:rFonts w:ascii="Times New Roman" w:eastAsia="Calibri" w:hAnsi="Times New Roman" w:cs="Times New Roman"/>
          <w:b/>
          <w:bCs/>
          <w:sz w:val="24"/>
          <w:szCs w:val="24"/>
        </w:rPr>
      </w:pPr>
      <w:r w:rsidRPr="00811A6E">
        <w:rPr>
          <w:rFonts w:ascii="Times New Roman" w:eastAsia="Calibri" w:hAnsi="Times New Roman" w:cs="Times New Roman"/>
          <w:b/>
          <w:bCs/>
          <w:sz w:val="24"/>
          <w:szCs w:val="24"/>
        </w:rPr>
        <w:t>Amend LD 1509 by adding a new Part FFFFF</w:t>
      </w:r>
    </w:p>
    <w:p w:rsidR="00811A6E" w:rsidRPr="00811A6E" w:rsidRDefault="00811A6E" w:rsidP="00811A6E">
      <w:pPr>
        <w:widowControl/>
        <w:jc w:val="center"/>
        <w:rPr>
          <w:rFonts w:ascii="Times New Roman" w:hAnsi="Times New Roman" w:cs="Times New Roman"/>
          <w:b/>
          <w:sz w:val="24"/>
          <w:szCs w:val="24"/>
        </w:rPr>
      </w:pPr>
      <w:r w:rsidRPr="00811A6E">
        <w:rPr>
          <w:rFonts w:ascii="Times New Roman" w:hAnsi="Times New Roman" w:cs="Times New Roman"/>
          <w:b/>
          <w:sz w:val="24"/>
          <w:szCs w:val="24"/>
        </w:rPr>
        <w:t>PART FFFFF</w:t>
      </w:r>
    </w:p>
    <w:p w:rsidR="00811A6E" w:rsidRPr="00811A6E" w:rsidRDefault="00811A6E" w:rsidP="00811A6E">
      <w:pPr>
        <w:widowControl/>
        <w:rPr>
          <w:rFonts w:ascii="Times New Roman" w:hAnsi="Times New Roman" w:cs="Times New Roman"/>
          <w:sz w:val="24"/>
          <w:szCs w:val="24"/>
        </w:rPr>
      </w:pPr>
    </w:p>
    <w:p w:rsidR="00811A6E" w:rsidRPr="00811A6E" w:rsidRDefault="00811A6E" w:rsidP="00811A6E">
      <w:pPr>
        <w:widowControl/>
        <w:ind w:firstLine="720"/>
        <w:rPr>
          <w:rFonts w:ascii="Times New Roman" w:hAnsi="Times New Roman" w:cs="Times New Roman"/>
          <w:sz w:val="24"/>
          <w:szCs w:val="24"/>
        </w:rPr>
      </w:pPr>
      <w:proofErr w:type="gramStart"/>
      <w:r w:rsidRPr="00CF67D5">
        <w:rPr>
          <w:rFonts w:ascii="Times New Roman" w:hAnsi="Times New Roman" w:cs="Times New Roman"/>
          <w:b/>
          <w:sz w:val="24"/>
          <w:szCs w:val="24"/>
        </w:rPr>
        <w:t>Sec. FFFFF-1.</w:t>
      </w:r>
      <w:proofErr w:type="gramEnd"/>
      <w:r w:rsidRPr="00CF67D5">
        <w:rPr>
          <w:rFonts w:ascii="Times New Roman" w:hAnsi="Times New Roman" w:cs="Times New Roman"/>
          <w:b/>
          <w:sz w:val="24"/>
          <w:szCs w:val="24"/>
        </w:rPr>
        <w:t xml:space="preserve"> 12 </w:t>
      </w:r>
      <w:r w:rsidRPr="00811A6E">
        <w:rPr>
          <w:rFonts w:ascii="Times New Roman" w:hAnsi="Times New Roman" w:cs="Times New Roman"/>
          <w:b/>
          <w:sz w:val="24"/>
          <w:szCs w:val="24"/>
        </w:rPr>
        <w:t xml:space="preserve">MRSA </w:t>
      </w:r>
      <w:r w:rsidR="00CF67D5" w:rsidRPr="00CF67D5">
        <w:rPr>
          <w:rFonts w:ascii="Times New Roman" w:hAnsi="Times New Roman" w:cs="Times New Roman"/>
          <w:b/>
          <w:sz w:val="24"/>
          <w:szCs w:val="24"/>
        </w:rPr>
        <w:t>§</w:t>
      </w:r>
      <w:r w:rsidRPr="00811A6E">
        <w:rPr>
          <w:rFonts w:ascii="Times New Roman" w:hAnsi="Times New Roman" w:cs="Times New Roman"/>
          <w:b/>
          <w:sz w:val="24"/>
          <w:szCs w:val="24"/>
        </w:rPr>
        <w:t>13060</w:t>
      </w:r>
      <w:r w:rsidR="00AA57F7">
        <w:rPr>
          <w:rFonts w:ascii="Times New Roman" w:hAnsi="Times New Roman" w:cs="Times New Roman"/>
          <w:b/>
          <w:sz w:val="24"/>
          <w:szCs w:val="24"/>
        </w:rPr>
        <w:t>-A</w:t>
      </w:r>
      <w:r w:rsidR="00CF67D5" w:rsidRPr="00CF67D5">
        <w:rPr>
          <w:rFonts w:ascii="Times New Roman" w:hAnsi="Times New Roman" w:cs="Times New Roman"/>
          <w:b/>
          <w:sz w:val="24"/>
          <w:szCs w:val="24"/>
        </w:rPr>
        <w:t>,</w:t>
      </w:r>
      <w:r w:rsidRPr="00811A6E">
        <w:rPr>
          <w:rFonts w:ascii="Times New Roman" w:hAnsi="Times New Roman" w:cs="Times New Roman"/>
          <w:sz w:val="24"/>
          <w:szCs w:val="24"/>
        </w:rPr>
        <w:t xml:space="preserve"> </w:t>
      </w:r>
      <w:r w:rsidR="00AA57F7">
        <w:rPr>
          <w:rFonts w:ascii="Times New Roman" w:hAnsi="Times New Roman" w:cs="Times New Roman"/>
          <w:sz w:val="24"/>
          <w:szCs w:val="24"/>
        </w:rPr>
        <w:t xml:space="preserve">as enacted by PL 2011, c. 533, §9 </w:t>
      </w:r>
      <w:proofErr w:type="gramStart"/>
      <w:r w:rsidRPr="00811A6E">
        <w:rPr>
          <w:rFonts w:ascii="Times New Roman" w:hAnsi="Times New Roman" w:cs="Times New Roman"/>
          <w:sz w:val="24"/>
          <w:szCs w:val="24"/>
        </w:rPr>
        <w:t>is</w:t>
      </w:r>
      <w:proofErr w:type="gramEnd"/>
      <w:r w:rsidRPr="00811A6E">
        <w:rPr>
          <w:rFonts w:ascii="Times New Roman" w:hAnsi="Times New Roman" w:cs="Times New Roman"/>
          <w:sz w:val="24"/>
          <w:szCs w:val="24"/>
        </w:rPr>
        <w:t xml:space="preserve"> amended as follows:</w:t>
      </w:r>
    </w:p>
    <w:p w:rsidR="00811A6E" w:rsidRPr="00811A6E" w:rsidRDefault="00811A6E" w:rsidP="00811A6E">
      <w:pPr>
        <w:widowControl/>
        <w:ind w:firstLine="720"/>
        <w:rPr>
          <w:rFonts w:ascii="Times New Roman" w:hAnsi="Times New Roman" w:cs="Times New Roman"/>
          <w:b/>
          <w:sz w:val="24"/>
          <w:szCs w:val="24"/>
        </w:rPr>
      </w:pPr>
      <w:proofErr w:type="gramStart"/>
      <w:r w:rsidRPr="00811A6E">
        <w:rPr>
          <w:rFonts w:ascii="Times New Roman" w:hAnsi="Times New Roman" w:cs="Times New Roman"/>
          <w:b/>
          <w:sz w:val="24"/>
          <w:szCs w:val="24"/>
        </w:rPr>
        <w:t>13060</w:t>
      </w:r>
      <w:r w:rsidR="00AA57F7">
        <w:rPr>
          <w:rFonts w:ascii="Times New Roman" w:hAnsi="Times New Roman" w:cs="Times New Roman"/>
          <w:b/>
          <w:sz w:val="24"/>
          <w:szCs w:val="24"/>
        </w:rPr>
        <w:t>-A</w:t>
      </w:r>
      <w:r w:rsidRPr="00811A6E">
        <w:rPr>
          <w:rFonts w:ascii="Times New Roman" w:hAnsi="Times New Roman" w:cs="Times New Roman"/>
          <w:b/>
          <w:sz w:val="24"/>
          <w:szCs w:val="24"/>
        </w:rPr>
        <w:t>.</w:t>
      </w:r>
      <w:proofErr w:type="gramEnd"/>
      <w:r w:rsidRPr="00811A6E">
        <w:rPr>
          <w:rFonts w:ascii="Times New Roman" w:hAnsi="Times New Roman" w:cs="Times New Roman"/>
          <w:b/>
          <w:sz w:val="24"/>
          <w:szCs w:val="24"/>
        </w:rPr>
        <w:t xml:space="preserve">  Temporary registration certificate</w:t>
      </w:r>
    </w:p>
    <w:p w:rsidR="00811A6E" w:rsidRPr="00AA57F7" w:rsidRDefault="00AA57F7" w:rsidP="00AA57F7">
      <w:pPr>
        <w:pStyle w:val="ListParagraph"/>
        <w:numPr>
          <w:ilvl w:val="0"/>
          <w:numId w:val="8"/>
        </w:numPr>
        <w:ind w:left="900" w:hanging="180"/>
        <w:rPr>
          <w:rFonts w:ascii="Times New Roman" w:hAnsi="Times New Roman"/>
        </w:rPr>
      </w:pPr>
      <w:r>
        <w:rPr>
          <w:rFonts w:ascii="Times New Roman" w:hAnsi="Times New Roman"/>
        </w:rPr>
        <w:t xml:space="preserve">Twenty-day certificate. </w:t>
      </w:r>
      <w:r w:rsidR="00811A6E" w:rsidRPr="00AA57F7">
        <w:rPr>
          <w:rFonts w:ascii="Times New Roman" w:hAnsi="Times New Roman"/>
        </w:rPr>
        <w:t xml:space="preserve">The commissioner may issue temporary registration certificates to a registered dealer who may, upon the sale or exchange of a boat, issue a temporary registration certificate to a new owner in order to allow the new owner to operate the boat for a period of </w:t>
      </w:r>
      <w:r w:rsidR="00811A6E" w:rsidRPr="00AA57F7">
        <w:rPr>
          <w:rFonts w:ascii="Times New Roman" w:hAnsi="Times New Roman"/>
          <w:strike/>
        </w:rPr>
        <w:t xml:space="preserve">20 </w:t>
      </w:r>
      <w:r w:rsidR="00811A6E" w:rsidRPr="00AA57F7">
        <w:rPr>
          <w:rFonts w:ascii="Times New Roman" w:hAnsi="Times New Roman"/>
          <w:u w:val="single"/>
        </w:rPr>
        <w:t xml:space="preserve">30 </w:t>
      </w:r>
      <w:r w:rsidR="00811A6E" w:rsidRPr="00AA57F7">
        <w:rPr>
          <w:rFonts w:ascii="Times New Roman" w:hAnsi="Times New Roman"/>
        </w:rPr>
        <w:t>consecutive days after the date of sale in lieu of a permanent number as required by this chapter.  The fee for each temporary registration certificate is $1.</w:t>
      </w:r>
    </w:p>
    <w:p w:rsidR="00AA57F7" w:rsidRDefault="00AA57F7" w:rsidP="00CF67D5">
      <w:pPr>
        <w:widowControl/>
        <w:ind w:firstLine="720"/>
        <w:rPr>
          <w:rFonts w:ascii="Times New Roman" w:hAnsi="Times New Roman" w:cs="Times New Roman"/>
          <w:b/>
          <w:sz w:val="24"/>
          <w:szCs w:val="24"/>
        </w:rPr>
      </w:pPr>
    </w:p>
    <w:p w:rsidR="00811A6E" w:rsidRPr="00811A6E" w:rsidRDefault="00CF67D5" w:rsidP="00CF67D5">
      <w:pPr>
        <w:widowControl/>
        <w:ind w:firstLine="720"/>
        <w:rPr>
          <w:rFonts w:ascii="Times New Roman" w:hAnsi="Times New Roman" w:cs="Times New Roman"/>
          <w:sz w:val="24"/>
          <w:szCs w:val="24"/>
        </w:rPr>
      </w:pPr>
      <w:r w:rsidRPr="00CF67D5">
        <w:rPr>
          <w:rFonts w:ascii="Times New Roman" w:hAnsi="Times New Roman" w:cs="Times New Roman"/>
          <w:b/>
          <w:sz w:val="24"/>
          <w:szCs w:val="24"/>
        </w:rPr>
        <w:t xml:space="preserve">Sec. FFFFF-2   12 </w:t>
      </w:r>
      <w:proofErr w:type="gramStart"/>
      <w:r w:rsidR="00811A6E" w:rsidRPr="00811A6E">
        <w:rPr>
          <w:rFonts w:ascii="Times New Roman" w:hAnsi="Times New Roman" w:cs="Times New Roman"/>
          <w:b/>
          <w:sz w:val="24"/>
          <w:szCs w:val="24"/>
        </w:rPr>
        <w:t xml:space="preserve">MRSA  </w:t>
      </w:r>
      <w:r w:rsidRPr="00CF67D5">
        <w:rPr>
          <w:rFonts w:ascii="Times New Roman" w:hAnsi="Times New Roman" w:cs="Times New Roman"/>
          <w:b/>
          <w:sz w:val="24"/>
          <w:szCs w:val="24"/>
        </w:rPr>
        <w:t>§</w:t>
      </w:r>
      <w:proofErr w:type="gramEnd"/>
      <w:r w:rsidR="00811A6E" w:rsidRPr="00811A6E">
        <w:rPr>
          <w:rFonts w:ascii="Times New Roman" w:hAnsi="Times New Roman" w:cs="Times New Roman"/>
          <w:b/>
          <w:sz w:val="24"/>
          <w:szCs w:val="24"/>
        </w:rPr>
        <w:t>3109</w:t>
      </w:r>
      <w:r w:rsidRPr="00CF67D5">
        <w:rPr>
          <w:rFonts w:ascii="Times New Roman" w:hAnsi="Times New Roman" w:cs="Times New Roman"/>
          <w:b/>
          <w:sz w:val="24"/>
          <w:szCs w:val="24"/>
        </w:rPr>
        <w:t>,</w:t>
      </w:r>
      <w:r w:rsidR="00811A6E" w:rsidRPr="00811A6E">
        <w:rPr>
          <w:rFonts w:ascii="Times New Roman" w:hAnsi="Times New Roman" w:cs="Times New Roman"/>
          <w:b/>
          <w:sz w:val="24"/>
          <w:szCs w:val="24"/>
        </w:rPr>
        <w:t xml:space="preserve"> sub</w:t>
      </w:r>
      <w:r w:rsidRPr="00CF67D5">
        <w:rPr>
          <w:rFonts w:ascii="Times New Roman" w:hAnsi="Times New Roman" w:cs="Times New Roman"/>
          <w:b/>
          <w:sz w:val="24"/>
          <w:szCs w:val="24"/>
        </w:rPr>
        <w:t>-§</w:t>
      </w:r>
      <w:r w:rsidR="00811A6E" w:rsidRPr="00811A6E">
        <w:rPr>
          <w:rFonts w:ascii="Times New Roman" w:hAnsi="Times New Roman" w:cs="Times New Roman"/>
          <w:b/>
          <w:sz w:val="24"/>
          <w:szCs w:val="24"/>
        </w:rPr>
        <w:t>4</w:t>
      </w:r>
      <w:r>
        <w:rPr>
          <w:rFonts w:ascii="Times New Roman" w:hAnsi="Times New Roman" w:cs="Times New Roman"/>
          <w:sz w:val="24"/>
          <w:szCs w:val="24"/>
        </w:rPr>
        <w:t>,</w:t>
      </w:r>
      <w:r w:rsidR="00AA57F7">
        <w:rPr>
          <w:rFonts w:ascii="Times New Roman" w:hAnsi="Times New Roman" w:cs="Times New Roman"/>
          <w:sz w:val="24"/>
          <w:szCs w:val="24"/>
        </w:rPr>
        <w:t xml:space="preserve"> as enacted by PL 2003, c. 414, Pt. A, §2 and affected by PL 2003, c. 614, §9, is </w:t>
      </w:r>
      <w:r w:rsidR="00811A6E" w:rsidRPr="00811A6E">
        <w:rPr>
          <w:rFonts w:ascii="Times New Roman" w:hAnsi="Times New Roman" w:cs="Times New Roman"/>
          <w:sz w:val="24"/>
          <w:szCs w:val="24"/>
        </w:rPr>
        <w:t>amended as follows:</w:t>
      </w:r>
    </w:p>
    <w:p w:rsidR="00811A6E" w:rsidRPr="00811A6E" w:rsidRDefault="00AA57F7" w:rsidP="00CF67D5">
      <w:pPr>
        <w:widowControl/>
        <w:ind w:firstLine="720"/>
        <w:rPr>
          <w:rFonts w:ascii="Times New Roman" w:hAnsi="Times New Roman" w:cs="Times New Roman"/>
          <w:b/>
          <w:sz w:val="24"/>
          <w:szCs w:val="24"/>
        </w:rPr>
      </w:pPr>
      <w:r>
        <w:rPr>
          <w:rFonts w:ascii="Times New Roman" w:hAnsi="Times New Roman" w:cs="Times New Roman"/>
          <w:b/>
          <w:sz w:val="24"/>
          <w:szCs w:val="24"/>
        </w:rPr>
        <w:t>13109.</w:t>
      </w:r>
      <w:r w:rsidR="00811A6E" w:rsidRPr="00811A6E">
        <w:rPr>
          <w:rFonts w:ascii="Times New Roman" w:hAnsi="Times New Roman" w:cs="Times New Roman"/>
          <w:b/>
          <w:sz w:val="24"/>
          <w:szCs w:val="24"/>
        </w:rPr>
        <w:t xml:space="preserve"> Temporary registrations and numbers.</w:t>
      </w:r>
    </w:p>
    <w:p w:rsidR="00811A6E" w:rsidRPr="00811A6E" w:rsidRDefault="00811A6E" w:rsidP="00811A6E">
      <w:pPr>
        <w:widowControl/>
        <w:rPr>
          <w:rFonts w:ascii="Times New Roman" w:hAnsi="Times New Roman" w:cs="Times New Roman"/>
          <w:sz w:val="24"/>
          <w:szCs w:val="24"/>
        </w:rPr>
      </w:pPr>
      <w:r w:rsidRPr="00811A6E">
        <w:rPr>
          <w:rFonts w:ascii="Times New Roman" w:hAnsi="Times New Roman" w:cs="Times New Roman"/>
          <w:sz w:val="24"/>
          <w:szCs w:val="24"/>
        </w:rPr>
        <w:tab/>
        <w:t xml:space="preserve">4.  The commissioner may issue temporary numbers and registrations for snowmobiles to bona </w:t>
      </w:r>
      <w:proofErr w:type="gramStart"/>
      <w:r w:rsidRPr="00811A6E">
        <w:rPr>
          <w:rFonts w:ascii="Times New Roman" w:hAnsi="Times New Roman" w:cs="Times New Roman"/>
          <w:sz w:val="24"/>
          <w:szCs w:val="24"/>
        </w:rPr>
        <w:t>fide  dealers</w:t>
      </w:r>
      <w:proofErr w:type="gramEnd"/>
      <w:r w:rsidRPr="00811A6E">
        <w:rPr>
          <w:rFonts w:ascii="Times New Roman" w:hAnsi="Times New Roman" w:cs="Times New Roman"/>
          <w:sz w:val="24"/>
          <w:szCs w:val="24"/>
        </w:rPr>
        <w:t xml:space="preserve"> who may, upon the sale or exchange of a snowmobile, issue them to new owners in order to allow them to operate snowmobiles for a period of </w:t>
      </w:r>
      <w:r w:rsidRPr="00811A6E">
        <w:rPr>
          <w:rFonts w:ascii="Times New Roman" w:hAnsi="Times New Roman" w:cs="Times New Roman"/>
          <w:strike/>
          <w:sz w:val="24"/>
          <w:szCs w:val="24"/>
        </w:rPr>
        <w:t xml:space="preserve">20 </w:t>
      </w:r>
      <w:r w:rsidRPr="00811A6E">
        <w:rPr>
          <w:rFonts w:ascii="Times New Roman" w:hAnsi="Times New Roman" w:cs="Times New Roman"/>
          <w:sz w:val="24"/>
          <w:szCs w:val="24"/>
          <w:u w:val="single"/>
        </w:rPr>
        <w:t xml:space="preserve">30 </w:t>
      </w:r>
      <w:r w:rsidRPr="00811A6E">
        <w:rPr>
          <w:rFonts w:ascii="Times New Roman" w:hAnsi="Times New Roman" w:cs="Times New Roman"/>
          <w:sz w:val="24"/>
          <w:szCs w:val="24"/>
        </w:rPr>
        <w:t xml:space="preserve">consecutive days after the date of sale in lieu of a permanent number as required by this chapter.  </w:t>
      </w:r>
    </w:p>
    <w:p w:rsidR="00811A6E" w:rsidRPr="00811A6E" w:rsidRDefault="00CF67D5" w:rsidP="00CF67D5">
      <w:pPr>
        <w:widowControl/>
        <w:ind w:firstLine="720"/>
        <w:rPr>
          <w:rFonts w:ascii="Times New Roman" w:hAnsi="Times New Roman" w:cs="Times New Roman"/>
          <w:sz w:val="24"/>
          <w:szCs w:val="24"/>
        </w:rPr>
      </w:pPr>
      <w:r w:rsidRPr="00CF67D5">
        <w:rPr>
          <w:rFonts w:ascii="Times New Roman" w:hAnsi="Times New Roman" w:cs="Times New Roman"/>
          <w:b/>
          <w:sz w:val="24"/>
          <w:szCs w:val="24"/>
        </w:rPr>
        <w:t>Sec. FFFFF-3</w:t>
      </w:r>
      <w:r w:rsidR="00811A6E" w:rsidRPr="00811A6E">
        <w:rPr>
          <w:rFonts w:ascii="Times New Roman" w:hAnsi="Times New Roman" w:cs="Times New Roman"/>
          <w:b/>
          <w:sz w:val="24"/>
          <w:szCs w:val="24"/>
        </w:rPr>
        <w:t xml:space="preserve"> 12</w:t>
      </w:r>
      <w:r w:rsidRPr="00CF67D5">
        <w:rPr>
          <w:rFonts w:ascii="Times New Roman" w:hAnsi="Times New Roman" w:cs="Times New Roman"/>
          <w:b/>
          <w:sz w:val="24"/>
          <w:szCs w:val="24"/>
        </w:rPr>
        <w:t xml:space="preserve"> MRSA §</w:t>
      </w:r>
      <w:r w:rsidR="00811A6E" w:rsidRPr="00811A6E">
        <w:rPr>
          <w:rFonts w:ascii="Times New Roman" w:hAnsi="Times New Roman" w:cs="Times New Roman"/>
          <w:b/>
          <w:sz w:val="24"/>
          <w:szCs w:val="24"/>
        </w:rPr>
        <w:t>13160</w:t>
      </w:r>
      <w:r w:rsidRPr="00CF67D5">
        <w:rPr>
          <w:rFonts w:ascii="Times New Roman" w:hAnsi="Times New Roman" w:cs="Times New Roman"/>
          <w:b/>
          <w:sz w:val="24"/>
          <w:szCs w:val="24"/>
        </w:rPr>
        <w:t>,</w:t>
      </w:r>
      <w:r w:rsidR="00811A6E" w:rsidRPr="00811A6E">
        <w:rPr>
          <w:rFonts w:ascii="Times New Roman" w:hAnsi="Times New Roman" w:cs="Times New Roman"/>
          <w:b/>
          <w:sz w:val="24"/>
          <w:szCs w:val="24"/>
        </w:rPr>
        <w:t xml:space="preserve"> sub</w:t>
      </w:r>
      <w:r w:rsidRPr="00CF67D5">
        <w:rPr>
          <w:rFonts w:ascii="Times New Roman" w:hAnsi="Times New Roman" w:cs="Times New Roman"/>
          <w:b/>
          <w:sz w:val="24"/>
          <w:szCs w:val="24"/>
        </w:rPr>
        <w:t>-§</w:t>
      </w:r>
      <w:r w:rsidR="00811A6E" w:rsidRPr="00811A6E">
        <w:rPr>
          <w:rFonts w:ascii="Times New Roman" w:hAnsi="Times New Roman" w:cs="Times New Roman"/>
          <w:b/>
          <w:sz w:val="24"/>
          <w:szCs w:val="24"/>
        </w:rPr>
        <w:t>4</w:t>
      </w:r>
      <w:r w:rsidRPr="00CF67D5">
        <w:rPr>
          <w:rFonts w:ascii="Times New Roman" w:hAnsi="Times New Roman" w:cs="Times New Roman"/>
          <w:b/>
          <w:sz w:val="24"/>
          <w:szCs w:val="24"/>
        </w:rPr>
        <w:t>,</w:t>
      </w:r>
      <w:r w:rsidR="0063396C">
        <w:rPr>
          <w:rFonts w:ascii="Times New Roman" w:hAnsi="Times New Roman" w:cs="Times New Roman"/>
          <w:b/>
          <w:sz w:val="24"/>
          <w:szCs w:val="24"/>
        </w:rPr>
        <w:t xml:space="preserve"> </w:t>
      </w:r>
      <w:r w:rsidR="0063396C" w:rsidRPr="0063396C">
        <w:rPr>
          <w:rFonts w:ascii="Times New Roman" w:hAnsi="Times New Roman" w:cs="Times New Roman"/>
          <w:sz w:val="24"/>
          <w:szCs w:val="24"/>
        </w:rPr>
        <w:t xml:space="preserve">as amended by PL 2009, c. 340, §25, </w:t>
      </w:r>
      <w:r w:rsidR="0063396C" w:rsidRPr="00811A6E">
        <w:rPr>
          <w:rFonts w:ascii="Times New Roman" w:hAnsi="Times New Roman" w:cs="Times New Roman"/>
          <w:sz w:val="24"/>
          <w:szCs w:val="24"/>
        </w:rPr>
        <w:t>is</w:t>
      </w:r>
      <w:r w:rsidR="00811A6E" w:rsidRPr="00811A6E">
        <w:rPr>
          <w:rFonts w:ascii="Times New Roman" w:hAnsi="Times New Roman" w:cs="Times New Roman"/>
          <w:sz w:val="24"/>
          <w:szCs w:val="24"/>
        </w:rPr>
        <w:t xml:space="preserve"> </w:t>
      </w:r>
      <w:r w:rsidR="0063396C">
        <w:rPr>
          <w:rFonts w:ascii="Times New Roman" w:hAnsi="Times New Roman" w:cs="Times New Roman"/>
          <w:sz w:val="24"/>
          <w:szCs w:val="24"/>
        </w:rPr>
        <w:t xml:space="preserve">further </w:t>
      </w:r>
      <w:r w:rsidR="00811A6E" w:rsidRPr="00811A6E">
        <w:rPr>
          <w:rFonts w:ascii="Times New Roman" w:hAnsi="Times New Roman" w:cs="Times New Roman"/>
          <w:sz w:val="24"/>
          <w:szCs w:val="24"/>
        </w:rPr>
        <w:t>amended as follows:</w:t>
      </w:r>
    </w:p>
    <w:p w:rsidR="00811A6E" w:rsidRPr="00811A6E" w:rsidRDefault="00811A6E" w:rsidP="00CF67D5">
      <w:pPr>
        <w:widowControl/>
        <w:ind w:firstLine="720"/>
        <w:rPr>
          <w:rFonts w:ascii="Times New Roman" w:hAnsi="Times New Roman" w:cs="Times New Roman"/>
          <w:b/>
          <w:sz w:val="24"/>
          <w:szCs w:val="24"/>
        </w:rPr>
      </w:pPr>
      <w:r w:rsidRPr="00811A6E">
        <w:rPr>
          <w:rFonts w:ascii="Times New Roman" w:hAnsi="Times New Roman" w:cs="Times New Roman"/>
          <w:b/>
          <w:sz w:val="24"/>
          <w:szCs w:val="24"/>
        </w:rPr>
        <w:t>13160</w:t>
      </w:r>
      <w:r w:rsidR="00AA57F7">
        <w:rPr>
          <w:rFonts w:ascii="Times New Roman" w:hAnsi="Times New Roman" w:cs="Times New Roman"/>
          <w:b/>
          <w:sz w:val="24"/>
          <w:szCs w:val="24"/>
        </w:rPr>
        <w:t>.</w:t>
      </w:r>
      <w:r w:rsidRPr="00811A6E">
        <w:rPr>
          <w:rFonts w:ascii="Times New Roman" w:hAnsi="Times New Roman" w:cs="Times New Roman"/>
          <w:b/>
          <w:sz w:val="24"/>
          <w:szCs w:val="24"/>
        </w:rPr>
        <w:t xml:space="preserve">  Temporary registrations certificate.</w:t>
      </w:r>
    </w:p>
    <w:p w:rsidR="00811A6E" w:rsidRDefault="00811A6E" w:rsidP="00811A6E">
      <w:pPr>
        <w:widowControl/>
        <w:rPr>
          <w:rFonts w:ascii="Times New Roman" w:hAnsi="Times New Roman" w:cs="Times New Roman"/>
          <w:sz w:val="24"/>
          <w:szCs w:val="24"/>
        </w:rPr>
      </w:pPr>
      <w:r w:rsidRPr="00811A6E">
        <w:rPr>
          <w:rFonts w:ascii="Times New Roman" w:hAnsi="Times New Roman" w:cs="Times New Roman"/>
          <w:sz w:val="24"/>
          <w:szCs w:val="24"/>
        </w:rPr>
        <w:tab/>
        <w:t xml:space="preserve">4.  The commissioner may issue temporary registration certificates to a registered dealer who may, upon the sale or exchange of an ATV, issue a temporary registration certificate to a new owner in order to allow the new owner to operate the ATV for a period of </w:t>
      </w:r>
      <w:r w:rsidRPr="00811A6E">
        <w:rPr>
          <w:rFonts w:ascii="Times New Roman" w:hAnsi="Times New Roman" w:cs="Times New Roman"/>
          <w:strike/>
          <w:sz w:val="24"/>
          <w:szCs w:val="24"/>
        </w:rPr>
        <w:t xml:space="preserve">20 </w:t>
      </w:r>
      <w:r w:rsidRPr="00811A6E">
        <w:rPr>
          <w:rFonts w:ascii="Times New Roman" w:hAnsi="Times New Roman" w:cs="Times New Roman"/>
          <w:sz w:val="24"/>
          <w:szCs w:val="24"/>
          <w:u w:val="single"/>
        </w:rPr>
        <w:t xml:space="preserve">30 </w:t>
      </w:r>
      <w:r w:rsidRPr="00811A6E">
        <w:rPr>
          <w:rFonts w:ascii="Times New Roman" w:hAnsi="Times New Roman" w:cs="Times New Roman"/>
          <w:sz w:val="24"/>
          <w:szCs w:val="24"/>
        </w:rPr>
        <w:t>consecutive days after the date of sale in lieu of a permanent number as required by this chapter.  The fee for each temporary registration certificate is $1.</w:t>
      </w:r>
    </w:p>
    <w:p w:rsidR="00CF67D5" w:rsidRPr="00811A6E" w:rsidRDefault="00CF67D5" w:rsidP="00811A6E">
      <w:pPr>
        <w:widowControl/>
        <w:rPr>
          <w:rFonts w:ascii="Times New Roman" w:hAnsi="Times New Roman" w:cs="Times New Roman"/>
          <w:sz w:val="24"/>
          <w:szCs w:val="24"/>
        </w:rPr>
      </w:pPr>
    </w:p>
    <w:p w:rsidR="00CF67D5" w:rsidRPr="00CF67D5" w:rsidRDefault="00CF67D5" w:rsidP="00CF67D5">
      <w:pPr>
        <w:widowControl/>
        <w:spacing w:after="0"/>
        <w:ind w:firstLine="720"/>
        <w:jc w:val="center"/>
        <w:rPr>
          <w:rFonts w:ascii="Times New Roman" w:hAnsi="Times New Roman" w:cs="Times New Roman"/>
          <w:b/>
          <w:sz w:val="24"/>
          <w:szCs w:val="24"/>
        </w:rPr>
      </w:pPr>
      <w:r w:rsidRPr="00CF67D5">
        <w:rPr>
          <w:rFonts w:ascii="Times New Roman" w:hAnsi="Times New Roman" w:cs="Times New Roman"/>
          <w:b/>
          <w:sz w:val="24"/>
          <w:szCs w:val="24"/>
        </w:rPr>
        <w:t>SUMMARY</w:t>
      </w:r>
    </w:p>
    <w:p w:rsidR="00CF67D5" w:rsidRPr="00CF67D5" w:rsidRDefault="00CF67D5" w:rsidP="00CF67D5">
      <w:pPr>
        <w:widowControl/>
        <w:ind w:firstLine="720"/>
        <w:jc w:val="center"/>
        <w:rPr>
          <w:rFonts w:ascii="Times New Roman" w:hAnsi="Times New Roman" w:cs="Times New Roman"/>
          <w:b/>
          <w:sz w:val="24"/>
          <w:szCs w:val="24"/>
        </w:rPr>
      </w:pPr>
      <w:r w:rsidRPr="00CF67D5">
        <w:rPr>
          <w:rFonts w:ascii="Times New Roman" w:hAnsi="Times New Roman" w:cs="Times New Roman"/>
          <w:b/>
          <w:sz w:val="24"/>
          <w:szCs w:val="24"/>
        </w:rPr>
        <w:t>PART FFFFF</w:t>
      </w:r>
    </w:p>
    <w:p w:rsidR="00811A6E" w:rsidRPr="00CF67D5" w:rsidRDefault="00CF67D5" w:rsidP="00CF67D5">
      <w:pPr>
        <w:widowControl/>
        <w:jc w:val="both"/>
        <w:rPr>
          <w:rFonts w:ascii="Times New Roman" w:hAnsi="Times New Roman" w:cs="Times New Roman"/>
          <w:sz w:val="24"/>
          <w:szCs w:val="24"/>
        </w:rPr>
      </w:pPr>
      <w:r>
        <w:rPr>
          <w:rFonts w:ascii="Times New Roman" w:hAnsi="Times New Roman" w:cs="Times New Roman"/>
          <w:b/>
          <w:sz w:val="24"/>
          <w:szCs w:val="24"/>
        </w:rPr>
        <w:tab/>
      </w:r>
      <w:r w:rsidRPr="00CF67D5">
        <w:rPr>
          <w:rFonts w:ascii="Times New Roman" w:hAnsi="Times New Roman" w:cs="Times New Roman"/>
          <w:sz w:val="24"/>
          <w:szCs w:val="24"/>
        </w:rPr>
        <w:t>This Part aligns the temporary registration time</w:t>
      </w:r>
      <w:r>
        <w:rPr>
          <w:rFonts w:ascii="Times New Roman" w:hAnsi="Times New Roman" w:cs="Times New Roman"/>
          <w:sz w:val="24"/>
          <w:szCs w:val="24"/>
        </w:rPr>
        <w:t xml:space="preserve"> for snowmobiles, all-terrain vehicles and watercraft with </w:t>
      </w:r>
      <w:r w:rsidR="0063396C">
        <w:rPr>
          <w:rFonts w:ascii="Times New Roman" w:hAnsi="Times New Roman" w:cs="Times New Roman"/>
          <w:sz w:val="24"/>
          <w:szCs w:val="24"/>
        </w:rPr>
        <w:t xml:space="preserve">tax exemption </w:t>
      </w:r>
      <w:r>
        <w:rPr>
          <w:rFonts w:ascii="Times New Roman" w:hAnsi="Times New Roman" w:cs="Times New Roman"/>
          <w:sz w:val="24"/>
          <w:szCs w:val="24"/>
        </w:rPr>
        <w:t xml:space="preserve">changes </w:t>
      </w:r>
      <w:r w:rsidR="00286F23">
        <w:rPr>
          <w:rFonts w:ascii="Times New Roman" w:hAnsi="Times New Roman" w:cs="Times New Roman"/>
          <w:sz w:val="24"/>
          <w:szCs w:val="24"/>
        </w:rPr>
        <w:t xml:space="preserve">for </w:t>
      </w:r>
      <w:r>
        <w:rPr>
          <w:rFonts w:ascii="Times New Roman" w:hAnsi="Times New Roman" w:cs="Times New Roman"/>
          <w:sz w:val="24"/>
          <w:szCs w:val="24"/>
        </w:rPr>
        <w:t xml:space="preserve">tangible personal property </w:t>
      </w:r>
      <w:r w:rsidR="0063396C">
        <w:rPr>
          <w:rFonts w:ascii="Times New Roman" w:hAnsi="Times New Roman" w:cs="Times New Roman"/>
          <w:sz w:val="24"/>
          <w:szCs w:val="24"/>
        </w:rPr>
        <w:t xml:space="preserve">as proposed </w:t>
      </w:r>
      <w:r>
        <w:rPr>
          <w:rFonts w:ascii="Times New Roman" w:hAnsi="Times New Roman" w:cs="Times New Roman"/>
          <w:sz w:val="24"/>
          <w:szCs w:val="24"/>
        </w:rPr>
        <w:t>in Part WWWW</w:t>
      </w:r>
      <w:r w:rsidR="00AA57F7">
        <w:rPr>
          <w:rFonts w:ascii="Times New Roman" w:hAnsi="Times New Roman" w:cs="Times New Roman"/>
          <w:sz w:val="24"/>
          <w:szCs w:val="24"/>
        </w:rPr>
        <w:t>.</w:t>
      </w:r>
      <w:r w:rsidR="00811A6E" w:rsidRPr="00CF67D5">
        <w:rPr>
          <w:rFonts w:ascii="Times New Roman" w:hAnsi="Times New Roman" w:cs="Times New Roman"/>
          <w:sz w:val="24"/>
          <w:szCs w:val="24"/>
        </w:rPr>
        <w:br w:type="page"/>
      </w:r>
    </w:p>
    <w:p w:rsidR="00CF67D5" w:rsidRPr="00CF67D5" w:rsidRDefault="00CF67D5" w:rsidP="00CF67D5">
      <w:pPr>
        <w:widowControl/>
        <w:jc w:val="both"/>
        <w:rPr>
          <w:rFonts w:ascii="Times New Roman" w:hAnsi="Times New Roman" w:cs="Times New Roman"/>
          <w:b/>
          <w:sz w:val="24"/>
          <w:szCs w:val="24"/>
        </w:rPr>
      </w:pPr>
    </w:p>
    <w:p w:rsidR="00070B92" w:rsidRDefault="00070B92">
      <w:pPr>
        <w:widowControl/>
        <w:rPr>
          <w:rFonts w:ascii="Times New Roman" w:hAnsi="Times New Roman" w:cs="Times New Roman"/>
          <w:sz w:val="24"/>
          <w:szCs w:val="24"/>
        </w:rPr>
      </w:pPr>
    </w:p>
    <w:p w:rsidR="00FA5E37" w:rsidRDefault="00FA5E37" w:rsidP="00FA5E37">
      <w:pPr>
        <w:widowControl/>
        <w:ind w:firstLine="720"/>
        <w:rPr>
          <w:rFonts w:ascii="Times New Roman" w:hAnsi="Times New Roman" w:cs="Times New Roman"/>
          <w:sz w:val="24"/>
          <w:szCs w:val="24"/>
        </w:rPr>
      </w:pPr>
    </w:p>
    <w:p w:rsidR="00070B92" w:rsidRPr="00E24D20" w:rsidRDefault="00070B92" w:rsidP="00070B92">
      <w:pPr>
        <w:widowControl/>
        <w:rPr>
          <w:rFonts w:ascii="Times New Roman" w:eastAsia="Calibri" w:hAnsi="Times New Roman" w:cs="Times New Roman"/>
          <w:b/>
          <w:bCs/>
          <w:sz w:val="24"/>
          <w:szCs w:val="24"/>
        </w:rPr>
      </w:pPr>
      <w:r w:rsidRPr="00E24D20">
        <w:rPr>
          <w:rFonts w:ascii="Times New Roman" w:eastAsia="Calibri" w:hAnsi="Times New Roman" w:cs="Times New Roman"/>
          <w:b/>
          <w:bCs/>
          <w:sz w:val="24"/>
          <w:szCs w:val="24"/>
        </w:rPr>
        <w:t xml:space="preserve">Amend </w:t>
      </w:r>
      <w:r w:rsidR="0072126D">
        <w:rPr>
          <w:rFonts w:ascii="Times New Roman" w:eastAsia="Calibri" w:hAnsi="Times New Roman" w:cs="Times New Roman"/>
          <w:b/>
          <w:bCs/>
          <w:sz w:val="24"/>
          <w:szCs w:val="24"/>
        </w:rPr>
        <w:t>LD 1509</w:t>
      </w:r>
      <w:r w:rsidRPr="00E24D20">
        <w:rPr>
          <w:rFonts w:ascii="Times New Roman" w:eastAsia="Calibri" w:hAnsi="Times New Roman" w:cs="Times New Roman"/>
          <w:b/>
          <w:bCs/>
          <w:sz w:val="24"/>
          <w:szCs w:val="24"/>
        </w:rPr>
        <w:t xml:space="preserve"> by adding a new Part </w:t>
      </w:r>
      <w:r w:rsidR="002545CE">
        <w:rPr>
          <w:rFonts w:ascii="Times New Roman" w:eastAsia="Calibri" w:hAnsi="Times New Roman" w:cs="Times New Roman"/>
          <w:b/>
          <w:bCs/>
          <w:sz w:val="24"/>
          <w:szCs w:val="24"/>
        </w:rPr>
        <w:t>GGGGG</w:t>
      </w:r>
    </w:p>
    <w:p w:rsidR="00070B92" w:rsidRDefault="00070B92" w:rsidP="00070B92">
      <w:pPr>
        <w:spacing w:before="120" w:after="120"/>
        <w:jc w:val="both"/>
        <w:rPr>
          <w:rFonts w:ascii="Times New Roman" w:hAnsi="Times New Roman" w:cs="Times New Roman"/>
          <w:sz w:val="24"/>
          <w:szCs w:val="24"/>
        </w:rPr>
      </w:pPr>
    </w:p>
    <w:p w:rsidR="00070B92" w:rsidRPr="00070B92" w:rsidRDefault="00070B92" w:rsidP="00070B92">
      <w:pPr>
        <w:jc w:val="center"/>
        <w:rPr>
          <w:rFonts w:ascii="Times New Roman" w:hAnsi="Times New Roman" w:cs="Times New Roman"/>
          <w:b/>
          <w:sz w:val="24"/>
          <w:szCs w:val="24"/>
        </w:rPr>
      </w:pPr>
      <w:r w:rsidRPr="00070B92">
        <w:rPr>
          <w:rFonts w:ascii="Times New Roman" w:hAnsi="Times New Roman" w:cs="Times New Roman"/>
          <w:b/>
          <w:sz w:val="24"/>
          <w:szCs w:val="24"/>
        </w:rPr>
        <w:t xml:space="preserve">Part </w:t>
      </w:r>
      <w:r w:rsidR="002545CE">
        <w:rPr>
          <w:rFonts w:ascii="Times New Roman" w:hAnsi="Times New Roman" w:cs="Times New Roman"/>
          <w:b/>
          <w:sz w:val="24"/>
          <w:szCs w:val="24"/>
        </w:rPr>
        <w:t>GGGGG</w:t>
      </w:r>
    </w:p>
    <w:p w:rsidR="00070B92" w:rsidRPr="00070B92" w:rsidRDefault="00070B92" w:rsidP="0072126D">
      <w:pPr>
        <w:overflowPunct w:val="0"/>
        <w:autoSpaceDE w:val="0"/>
        <w:autoSpaceDN w:val="0"/>
        <w:adjustRightInd w:val="0"/>
        <w:spacing w:after="120"/>
        <w:ind w:firstLine="720"/>
        <w:textAlignment w:val="baseline"/>
        <w:rPr>
          <w:rFonts w:ascii="Times New Roman" w:hAnsi="Times New Roman" w:cs="Times New Roman"/>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-1</w:t>
      </w:r>
      <w:r w:rsidRPr="00070B92">
        <w:rPr>
          <w:rFonts w:ascii="Times New Roman" w:hAnsi="Times New Roman" w:cs="Times New Roman"/>
          <w:b/>
          <w:sz w:val="24"/>
          <w:szCs w:val="24"/>
        </w:rPr>
        <w:t>.</w:t>
      </w:r>
      <w:proofErr w:type="gramEnd"/>
      <w:r w:rsidRPr="00070B92">
        <w:rPr>
          <w:rFonts w:ascii="Times New Roman" w:hAnsi="Times New Roman" w:cs="Times New Roman"/>
          <w:b/>
          <w:sz w:val="24"/>
          <w:szCs w:val="24"/>
        </w:rPr>
        <w:t xml:space="preserve">  36 MRSA §111, sub-1-A,</w:t>
      </w:r>
      <w:r w:rsidRPr="00070B92">
        <w:rPr>
          <w:rFonts w:ascii="Times New Roman" w:hAnsi="Times New Roman" w:cs="Times New Roman"/>
          <w:sz w:val="24"/>
          <w:szCs w:val="24"/>
        </w:rPr>
        <w:t xml:space="preserve"> as amended by PL 2011, c. 530, §1 and affected by §2, is further </w:t>
      </w:r>
      <w:r w:rsidRPr="00070B92">
        <w:rPr>
          <w:rFonts w:ascii="Times New Roman" w:eastAsia="Batang" w:hAnsi="Times New Roman" w:cs="Times New Roman"/>
          <w:sz w:val="24"/>
          <w:szCs w:val="24"/>
        </w:rPr>
        <w:t>amended</w:t>
      </w:r>
      <w:r w:rsidRPr="00070B92">
        <w:rPr>
          <w:rFonts w:ascii="Times New Roman" w:hAnsi="Times New Roman" w:cs="Times New Roman"/>
          <w:sz w:val="24"/>
          <w:szCs w:val="24"/>
        </w:rPr>
        <w:t xml:space="preserve"> to read:</w:t>
      </w:r>
    </w:p>
    <w:p w:rsidR="00070B92" w:rsidRPr="00070B92" w:rsidRDefault="00070B92" w:rsidP="00070B92">
      <w:pPr>
        <w:overflowPunct w:val="0"/>
        <w:autoSpaceDE w:val="0"/>
        <w:autoSpaceDN w:val="0"/>
        <w:adjustRightInd w:val="0"/>
        <w:spacing w:after="120"/>
        <w:ind w:firstLine="720"/>
        <w:textAlignment w:val="baseline"/>
        <w:rPr>
          <w:rFonts w:ascii="Times New Roman" w:hAnsi="Times New Roman" w:cs="Times New Roman"/>
          <w:sz w:val="24"/>
          <w:szCs w:val="24"/>
        </w:rPr>
      </w:pPr>
      <w:proofErr w:type="gramStart"/>
      <w:r w:rsidRPr="00070B92">
        <w:rPr>
          <w:rFonts w:ascii="Times New Roman" w:hAnsi="Times New Roman" w:cs="Times New Roman"/>
          <w:b/>
          <w:sz w:val="24"/>
          <w:szCs w:val="24"/>
        </w:rPr>
        <w:t>1-A. Code.</w:t>
      </w:r>
      <w:proofErr w:type="gramEnd"/>
      <w:r w:rsidRPr="00070B92">
        <w:rPr>
          <w:rFonts w:ascii="Times New Roman" w:hAnsi="Times New Roman" w:cs="Times New Roman"/>
          <w:b/>
          <w:sz w:val="24"/>
          <w:szCs w:val="24"/>
        </w:rPr>
        <w:t xml:space="preserve"> </w:t>
      </w:r>
      <w:r w:rsidRPr="00070B92">
        <w:rPr>
          <w:rFonts w:ascii="Times New Roman" w:hAnsi="Times New Roman" w:cs="Times New Roman"/>
          <w:sz w:val="24"/>
          <w:szCs w:val="24"/>
        </w:rPr>
        <w:t xml:space="preserve">“Code” means the United States </w:t>
      </w:r>
      <w:r w:rsidRPr="00070B92">
        <w:rPr>
          <w:rFonts w:ascii="Times New Roman" w:eastAsia="Batang" w:hAnsi="Times New Roman" w:cs="Times New Roman"/>
          <w:sz w:val="24"/>
          <w:szCs w:val="24"/>
        </w:rPr>
        <w:t>Internal</w:t>
      </w:r>
      <w:r w:rsidRPr="00070B92">
        <w:rPr>
          <w:rFonts w:ascii="Times New Roman" w:hAnsi="Times New Roman" w:cs="Times New Roman"/>
          <w:sz w:val="24"/>
          <w:szCs w:val="24"/>
        </w:rPr>
        <w:t xml:space="preserve"> Revenue Code of 1986 and amendments to that Code as of </w:t>
      </w:r>
      <w:r w:rsidRPr="00070B92">
        <w:rPr>
          <w:rFonts w:ascii="Times New Roman" w:hAnsi="Times New Roman" w:cs="Times New Roman"/>
          <w:strike/>
          <w:sz w:val="24"/>
          <w:szCs w:val="24"/>
        </w:rPr>
        <w:t>December 31, 2011</w:t>
      </w:r>
      <w:r w:rsidRPr="00070B92">
        <w:rPr>
          <w:rFonts w:ascii="Times New Roman" w:hAnsi="Times New Roman" w:cs="Times New Roman"/>
          <w:sz w:val="24"/>
          <w:szCs w:val="24"/>
        </w:rPr>
        <w:t xml:space="preserve"> </w:t>
      </w:r>
      <w:r w:rsidRPr="00070B92">
        <w:rPr>
          <w:rFonts w:ascii="Times New Roman" w:hAnsi="Times New Roman" w:cs="Times New Roman"/>
          <w:sz w:val="24"/>
          <w:szCs w:val="24"/>
          <w:u w:val="single"/>
        </w:rPr>
        <w:t>January 2, 2013</w:t>
      </w:r>
      <w:r w:rsidRPr="00070B92">
        <w:rPr>
          <w:rFonts w:ascii="Times New Roman" w:hAnsi="Times New Roman" w:cs="Times New Roman"/>
          <w:sz w:val="24"/>
          <w:szCs w:val="24"/>
        </w:rPr>
        <w:t>.</w:t>
      </w:r>
    </w:p>
    <w:p w:rsidR="00070B92" w:rsidRPr="00070B92" w:rsidRDefault="00070B92" w:rsidP="00070B92">
      <w:pPr>
        <w:jc w:val="both"/>
        <w:rPr>
          <w:rFonts w:ascii="Times New Roman" w:hAnsi="Times New Roman" w:cs="Times New Roman"/>
          <w:b/>
          <w:sz w:val="24"/>
          <w:szCs w:val="24"/>
        </w:rPr>
      </w:pPr>
    </w:p>
    <w:p w:rsidR="00070B92" w:rsidRPr="00070B92" w:rsidRDefault="00070B92" w:rsidP="0072126D">
      <w:pPr>
        <w:ind w:firstLine="720"/>
        <w:jc w:val="both"/>
        <w:rPr>
          <w:rFonts w:ascii="Times New Roman" w:hAnsi="Times New Roman" w:cs="Times New Roman"/>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-2.</w:t>
      </w:r>
      <w:proofErr w:type="gramEnd"/>
      <w:r w:rsidRPr="00070B92">
        <w:rPr>
          <w:rFonts w:ascii="Times New Roman" w:hAnsi="Times New Roman" w:cs="Times New Roman"/>
          <w:b/>
          <w:sz w:val="24"/>
          <w:szCs w:val="24"/>
        </w:rPr>
        <w:t xml:space="preserve">  36 M.R.S.A. § 5122, sub-§ 1, ¶ HH </w:t>
      </w:r>
      <w:r w:rsidRPr="00070B92">
        <w:rPr>
          <w:rFonts w:ascii="Times New Roman" w:hAnsi="Times New Roman" w:cs="Times New Roman"/>
          <w:sz w:val="24"/>
          <w:szCs w:val="24"/>
        </w:rPr>
        <w:t>is enacted to read:</w:t>
      </w:r>
    </w:p>
    <w:p w:rsidR="00070B92" w:rsidRPr="00070B92" w:rsidRDefault="00070B92" w:rsidP="00070B92">
      <w:pPr>
        <w:jc w:val="both"/>
        <w:rPr>
          <w:rFonts w:ascii="Times New Roman" w:hAnsi="Times New Roman" w:cs="Times New Roman"/>
          <w:sz w:val="24"/>
          <w:szCs w:val="24"/>
          <w:u w:val="single"/>
        </w:rPr>
      </w:pPr>
      <w:proofErr w:type="gramStart"/>
      <w:r w:rsidRPr="00070B92">
        <w:rPr>
          <w:rFonts w:ascii="Times New Roman" w:hAnsi="Times New Roman" w:cs="Times New Roman"/>
          <w:sz w:val="24"/>
          <w:szCs w:val="24"/>
          <w:u w:val="single"/>
        </w:rPr>
        <w:t>HH.</w:t>
      </w:r>
      <w:proofErr w:type="gramEnd"/>
      <w:r w:rsidRPr="00070B92">
        <w:rPr>
          <w:rFonts w:ascii="Times New Roman" w:hAnsi="Times New Roman" w:cs="Times New Roman"/>
          <w:sz w:val="24"/>
          <w:szCs w:val="24"/>
          <w:u w:val="single"/>
        </w:rPr>
        <w:t xml:space="preserve">  For taxable years beginning in 2013:</w:t>
      </w:r>
    </w:p>
    <w:p w:rsidR="00070B92" w:rsidRPr="00070B92" w:rsidRDefault="00070B92" w:rsidP="00070B92">
      <w:pPr>
        <w:jc w:val="both"/>
        <w:rPr>
          <w:rFonts w:ascii="Times New Roman" w:hAnsi="Times New Roman" w:cs="Times New Roman"/>
          <w:sz w:val="24"/>
          <w:szCs w:val="24"/>
          <w:u w:val="single"/>
        </w:rPr>
      </w:pPr>
      <w:r w:rsidRPr="00070B92">
        <w:rPr>
          <w:rFonts w:ascii="Times New Roman" w:hAnsi="Times New Roman" w:cs="Times New Roman"/>
          <w:sz w:val="24"/>
          <w:szCs w:val="24"/>
          <w:u w:val="single"/>
        </w:rPr>
        <w:t>(1) An amount equal to the net increase in depreciation attributable to the depreciation deduction claimed by the taxpayer under the Code, Section 168(k) with respect to property placed in service in the State during the taxable year for which a credit is claimed under section 5219-II for that taxable year; and</w:t>
      </w:r>
    </w:p>
    <w:p w:rsidR="00070B92" w:rsidRPr="00070B92" w:rsidRDefault="00070B92" w:rsidP="00070B92">
      <w:pPr>
        <w:jc w:val="both"/>
        <w:rPr>
          <w:rFonts w:ascii="Times New Roman" w:hAnsi="Times New Roman" w:cs="Times New Roman"/>
          <w:sz w:val="24"/>
          <w:szCs w:val="24"/>
          <w:u w:val="single"/>
        </w:rPr>
      </w:pPr>
      <w:r w:rsidRPr="00070B92">
        <w:rPr>
          <w:rFonts w:ascii="Times New Roman" w:hAnsi="Times New Roman" w:cs="Times New Roman"/>
          <w:sz w:val="24"/>
          <w:szCs w:val="24"/>
          <w:u w:val="single"/>
        </w:rPr>
        <w:t>(2) An amount equal to the net increase in depreciation attributable to the depreciation deduction claimed by the taxpayer under the Code, Section 168(k) with respect to property for which a credit is not claimed under section 5219-II.</w:t>
      </w:r>
    </w:p>
    <w:p w:rsidR="00070B92" w:rsidRPr="00070B92" w:rsidRDefault="00070B92" w:rsidP="00070B92">
      <w:pPr>
        <w:rPr>
          <w:rFonts w:ascii="Times New Roman" w:hAnsi="Times New Roman" w:cs="Times New Roman"/>
          <w:b/>
          <w:sz w:val="24"/>
          <w:szCs w:val="24"/>
        </w:rPr>
      </w:pPr>
    </w:p>
    <w:p w:rsidR="00070B92" w:rsidRPr="00070B92" w:rsidRDefault="00070B92" w:rsidP="0072126D">
      <w:pPr>
        <w:ind w:firstLine="720"/>
        <w:rPr>
          <w:rStyle w:val="letparaid1"/>
          <w:rFonts w:ascii="Times New Roman" w:hAnsi="Times New Roman" w:cs="Times New Roman"/>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-3.</w:t>
      </w:r>
      <w:proofErr w:type="gramEnd"/>
      <w:r w:rsidRPr="00070B92">
        <w:rPr>
          <w:rFonts w:ascii="Times New Roman" w:hAnsi="Times New Roman" w:cs="Times New Roman"/>
          <w:b/>
          <w:sz w:val="24"/>
          <w:szCs w:val="24"/>
        </w:rPr>
        <w:t xml:space="preserve"> 36 M.R.S.A. § 5122, sub-§ 1, ¶ Q </w:t>
      </w:r>
      <w:r w:rsidRPr="00070B92">
        <w:rPr>
          <w:rFonts w:ascii="Times New Roman" w:hAnsi="Times New Roman" w:cs="Times New Roman"/>
          <w:sz w:val="24"/>
          <w:szCs w:val="24"/>
        </w:rPr>
        <w:t>as enacted by PL 2003, c. 20, Pt. II, §2 is amended to read:</w:t>
      </w:r>
      <w:r w:rsidRPr="00070B92">
        <w:rPr>
          <w:rStyle w:val="letparaid1"/>
          <w:rFonts w:ascii="Times New Roman" w:hAnsi="Times New Roman" w:cs="Times New Roman"/>
          <w:sz w:val="24"/>
          <w:szCs w:val="24"/>
        </w:rPr>
        <w:t xml:space="preserve"> </w:t>
      </w:r>
    </w:p>
    <w:p w:rsidR="00070B92" w:rsidRPr="00070B92" w:rsidRDefault="00070B92" w:rsidP="00070B92">
      <w:pPr>
        <w:rPr>
          <w:rFonts w:ascii="Times New Roman" w:hAnsi="Times New Roman" w:cs="Times New Roman"/>
          <w:b/>
          <w:sz w:val="24"/>
          <w:szCs w:val="24"/>
        </w:rPr>
      </w:pPr>
      <w:r w:rsidRPr="00070B92">
        <w:rPr>
          <w:rStyle w:val="letparaid1"/>
          <w:rFonts w:ascii="Times New Roman" w:hAnsi="Times New Roman" w:cs="Times New Roman"/>
          <w:sz w:val="24"/>
          <w:szCs w:val="24"/>
        </w:rPr>
        <w:t>Q.</w:t>
      </w:r>
      <w:r w:rsidRPr="00070B92">
        <w:rPr>
          <w:rFonts w:ascii="Times New Roman" w:hAnsi="Times New Roman" w:cs="Times New Roman"/>
          <w:sz w:val="24"/>
          <w:szCs w:val="24"/>
        </w:rPr>
        <w:t xml:space="preserve"> For tax years beginning on or after January 1, 2003</w:t>
      </w:r>
      <w:r w:rsidRPr="00070B92">
        <w:rPr>
          <w:rFonts w:ascii="Times New Roman" w:hAnsi="Times New Roman" w:cs="Times New Roman"/>
          <w:sz w:val="24"/>
          <w:szCs w:val="24"/>
          <w:u w:val="single"/>
        </w:rPr>
        <w:t xml:space="preserve"> but before January 1, 2013</w:t>
      </w:r>
      <w:r w:rsidRPr="00070B92">
        <w:rPr>
          <w:rFonts w:ascii="Times New Roman" w:hAnsi="Times New Roman" w:cs="Times New Roman"/>
          <w:sz w:val="24"/>
          <w:szCs w:val="24"/>
        </w:rPr>
        <w:t>, the amount of deduction claimed pursuant to the Code, Section 222 for qualified tuition and related expenses;</w:t>
      </w:r>
    </w:p>
    <w:p w:rsidR="00070B92" w:rsidRPr="00070B92" w:rsidRDefault="00070B92" w:rsidP="00070B92">
      <w:pPr>
        <w:jc w:val="center"/>
        <w:rPr>
          <w:rFonts w:ascii="Times New Roman" w:hAnsi="Times New Roman" w:cs="Times New Roman"/>
          <w:b/>
          <w:sz w:val="24"/>
          <w:szCs w:val="24"/>
        </w:rPr>
      </w:pPr>
    </w:p>
    <w:p w:rsidR="00070B92" w:rsidRPr="00070B92" w:rsidRDefault="00070B92" w:rsidP="0072126D">
      <w:pPr>
        <w:ind w:firstLine="720"/>
        <w:jc w:val="both"/>
        <w:rPr>
          <w:rFonts w:ascii="Times New Roman" w:hAnsi="Times New Roman" w:cs="Times New Roman"/>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-4.</w:t>
      </w:r>
      <w:proofErr w:type="gramEnd"/>
      <w:r w:rsidRPr="00070B92">
        <w:rPr>
          <w:rFonts w:ascii="Times New Roman" w:hAnsi="Times New Roman" w:cs="Times New Roman"/>
          <w:b/>
          <w:sz w:val="24"/>
          <w:szCs w:val="24"/>
        </w:rPr>
        <w:t xml:space="preserve"> 36 M.R.S.A. § 5122, sub-§ 2, ¶ MM </w:t>
      </w:r>
      <w:r w:rsidRPr="00070B92">
        <w:rPr>
          <w:rFonts w:ascii="Times New Roman" w:hAnsi="Times New Roman" w:cs="Times New Roman"/>
          <w:sz w:val="24"/>
          <w:szCs w:val="24"/>
        </w:rPr>
        <w:t>is enacted to read:</w:t>
      </w:r>
    </w:p>
    <w:p w:rsidR="00070B92" w:rsidRPr="00070B92" w:rsidRDefault="00070B92" w:rsidP="00070B92">
      <w:pPr>
        <w:jc w:val="both"/>
        <w:rPr>
          <w:rFonts w:ascii="Times New Roman" w:hAnsi="Times New Roman" w:cs="Times New Roman"/>
          <w:sz w:val="24"/>
          <w:szCs w:val="24"/>
          <w:u w:val="single"/>
        </w:rPr>
      </w:pPr>
      <w:proofErr w:type="gramStart"/>
      <w:r w:rsidRPr="00070B92">
        <w:rPr>
          <w:rFonts w:ascii="Times New Roman" w:hAnsi="Times New Roman" w:cs="Times New Roman"/>
          <w:sz w:val="24"/>
          <w:szCs w:val="24"/>
          <w:u w:val="single"/>
        </w:rPr>
        <w:t>MM.</w:t>
      </w:r>
      <w:proofErr w:type="gramEnd"/>
      <w:r w:rsidRPr="00070B92">
        <w:rPr>
          <w:rFonts w:ascii="Times New Roman" w:hAnsi="Times New Roman" w:cs="Times New Roman"/>
          <w:sz w:val="24"/>
          <w:szCs w:val="24"/>
          <w:u w:val="single"/>
        </w:rPr>
        <w:t xml:space="preserve">  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subsection 1, paragraph HH, subparagraph (2) for the taxable year beginning in 2013.</w:t>
      </w:r>
    </w:p>
    <w:p w:rsidR="00070B92" w:rsidRPr="00070B92" w:rsidRDefault="00070B92" w:rsidP="00070B92">
      <w:pPr>
        <w:jc w:val="both"/>
        <w:rPr>
          <w:rFonts w:ascii="Times New Roman" w:hAnsi="Times New Roman" w:cs="Times New Roman"/>
          <w:sz w:val="24"/>
          <w:szCs w:val="24"/>
          <w:u w:val="single"/>
        </w:rPr>
      </w:pPr>
      <w:r w:rsidRPr="00070B92">
        <w:rPr>
          <w:rFonts w:ascii="Times New Roman" w:hAnsi="Times New Roman" w:cs="Times New Roman"/>
          <w:sz w:val="24"/>
          <w:szCs w:val="24"/>
          <w:u w:val="single"/>
        </w:rPr>
        <w:lastRenderedPageBreak/>
        <w:t>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subsection 1, paragraph HH, subparagraph (2) and the subtraction modifications allowed pursuant to this paragraph.</w:t>
      </w:r>
    </w:p>
    <w:p w:rsidR="00070B92" w:rsidRPr="00070B92" w:rsidRDefault="00070B92" w:rsidP="00070B92">
      <w:pPr>
        <w:jc w:val="both"/>
        <w:rPr>
          <w:rFonts w:ascii="Times New Roman" w:hAnsi="Times New Roman" w:cs="Times New Roman"/>
          <w:b/>
          <w:bCs/>
          <w:sz w:val="24"/>
          <w:szCs w:val="24"/>
          <w:u w:val="single"/>
        </w:rPr>
      </w:pPr>
      <w:r w:rsidRPr="00070B92">
        <w:rPr>
          <w:rFonts w:ascii="Times New Roman" w:hAnsi="Times New Roman" w:cs="Times New Roman"/>
          <w:sz w:val="24"/>
          <w:szCs w:val="24"/>
          <w:u w:val="single"/>
        </w:rPr>
        <w:t xml:space="preserve">The total amount of subtraction claimed under this paragraph for all tax years may not exceed the addition modification under subsection 1, paragraph HH, </w:t>
      </w:r>
      <w:proofErr w:type="gramStart"/>
      <w:r w:rsidRPr="00070B92">
        <w:rPr>
          <w:rFonts w:ascii="Times New Roman" w:hAnsi="Times New Roman" w:cs="Times New Roman"/>
          <w:sz w:val="24"/>
          <w:szCs w:val="24"/>
          <w:u w:val="single"/>
        </w:rPr>
        <w:t>subparagraph (2) for the same property</w:t>
      </w:r>
      <w:proofErr w:type="gramEnd"/>
      <w:r w:rsidRPr="00070B92">
        <w:rPr>
          <w:rFonts w:ascii="Times New Roman" w:hAnsi="Times New Roman" w:cs="Times New Roman"/>
          <w:sz w:val="24"/>
          <w:szCs w:val="24"/>
          <w:u w:val="single"/>
        </w:rPr>
        <w:t>.</w:t>
      </w:r>
    </w:p>
    <w:p w:rsidR="00070B92" w:rsidRPr="00070B92" w:rsidRDefault="00070B92" w:rsidP="00070B92">
      <w:pPr>
        <w:jc w:val="both"/>
        <w:rPr>
          <w:rFonts w:ascii="Times New Roman" w:hAnsi="Times New Roman" w:cs="Times New Roman"/>
          <w:b/>
          <w:bCs/>
          <w:color w:val="000000"/>
          <w:sz w:val="24"/>
          <w:szCs w:val="24"/>
        </w:rPr>
      </w:pPr>
    </w:p>
    <w:p w:rsidR="00070B92" w:rsidRPr="00070B92" w:rsidRDefault="00070B92" w:rsidP="0072126D">
      <w:pPr>
        <w:ind w:firstLine="720"/>
        <w:jc w:val="both"/>
        <w:rPr>
          <w:rFonts w:ascii="Times New Roman" w:hAnsi="Times New Roman" w:cs="Times New Roman"/>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-5.</w:t>
      </w:r>
      <w:proofErr w:type="gramEnd"/>
      <w:r w:rsidRPr="00070B92">
        <w:rPr>
          <w:rFonts w:ascii="Times New Roman" w:hAnsi="Times New Roman" w:cs="Times New Roman"/>
          <w:b/>
          <w:bCs/>
          <w:color w:val="000000"/>
          <w:sz w:val="24"/>
          <w:szCs w:val="24"/>
        </w:rPr>
        <w:t xml:space="preserve"> 36 MRSA §5124-A</w:t>
      </w:r>
      <w:r w:rsidRPr="00070B92">
        <w:rPr>
          <w:rFonts w:ascii="Times New Roman" w:hAnsi="Times New Roman" w:cs="Times New Roman"/>
          <w:b/>
          <w:sz w:val="24"/>
          <w:szCs w:val="24"/>
        </w:rPr>
        <w:t xml:space="preserve"> </w:t>
      </w:r>
      <w:r w:rsidRPr="00070B92">
        <w:rPr>
          <w:rStyle w:val="text1"/>
          <w:color w:val="000000"/>
        </w:rPr>
        <w:t>as amended by P.L. 201</w:t>
      </w:r>
      <w:r w:rsidRPr="00070B92">
        <w:rPr>
          <w:rFonts w:ascii="Times New Roman" w:hAnsi="Times New Roman" w:cs="Times New Roman"/>
          <w:sz w:val="24"/>
          <w:szCs w:val="24"/>
        </w:rPr>
        <w:t xml:space="preserve">1, c. 380, Pt. N, §7 </w:t>
      </w:r>
      <w:proofErr w:type="gramStart"/>
      <w:r w:rsidRPr="00070B92">
        <w:rPr>
          <w:rFonts w:ascii="Times New Roman" w:hAnsi="Times New Roman" w:cs="Times New Roman"/>
          <w:sz w:val="24"/>
          <w:szCs w:val="24"/>
        </w:rPr>
        <w:t>is</w:t>
      </w:r>
      <w:proofErr w:type="gramEnd"/>
      <w:r w:rsidRPr="00070B92">
        <w:rPr>
          <w:rFonts w:ascii="Times New Roman" w:hAnsi="Times New Roman" w:cs="Times New Roman"/>
          <w:sz w:val="24"/>
          <w:szCs w:val="24"/>
        </w:rPr>
        <w:t xml:space="preserve"> further amended </w:t>
      </w:r>
      <w:r w:rsidRPr="00070B92">
        <w:rPr>
          <w:rStyle w:val="text1"/>
          <w:color w:val="000000"/>
        </w:rPr>
        <w:t>to read:</w:t>
      </w:r>
    </w:p>
    <w:p w:rsidR="00070B92" w:rsidRPr="00070B92" w:rsidRDefault="00070B92" w:rsidP="0072126D">
      <w:pPr>
        <w:ind w:firstLine="720"/>
        <w:rPr>
          <w:rFonts w:ascii="Times New Roman" w:hAnsi="Times New Roman" w:cs="Times New Roman"/>
          <w:b/>
          <w:sz w:val="24"/>
          <w:szCs w:val="24"/>
        </w:rPr>
      </w:pPr>
      <w:r w:rsidRPr="00070B92">
        <w:rPr>
          <w:rFonts w:ascii="Times New Roman" w:hAnsi="Times New Roman" w:cs="Times New Roman"/>
          <w:b/>
          <w:sz w:val="24"/>
          <w:szCs w:val="24"/>
        </w:rPr>
        <w:t>§ 5124-A.  Standard deduction; resident</w:t>
      </w:r>
    </w:p>
    <w:p w:rsidR="00070B92" w:rsidRPr="00070B92" w:rsidRDefault="00070B92" w:rsidP="00070B92">
      <w:pPr>
        <w:rPr>
          <w:rFonts w:ascii="Times New Roman" w:hAnsi="Times New Roman" w:cs="Times New Roman"/>
          <w:color w:val="000000"/>
          <w:sz w:val="24"/>
          <w:szCs w:val="24"/>
        </w:rPr>
      </w:pPr>
      <w:r w:rsidRPr="00070B92">
        <w:rPr>
          <w:rFonts w:ascii="Times New Roman" w:hAnsi="Times New Roman" w:cs="Times New Roman"/>
          <w:sz w:val="24"/>
          <w:szCs w:val="24"/>
        </w:rPr>
        <w:t>The standard deduction of a resident individual is equal to the standard deduction as determined in accordance with the Code, Section 63</w:t>
      </w:r>
      <w:r w:rsidRPr="00070B92">
        <w:rPr>
          <w:rFonts w:ascii="Times New Roman" w:hAnsi="Times New Roman" w:cs="Times New Roman"/>
          <w:color w:val="000000"/>
          <w:sz w:val="24"/>
          <w:szCs w:val="24"/>
          <w:u w:val="single"/>
        </w:rPr>
        <w:t>, except that for tax years beginning in 2013, the basic standard deduction is $10,150 in the case of a joint return and a surviving spouse and $5,075 in the case of a married individual filing a separate return</w:t>
      </w:r>
      <w:r w:rsidRPr="00070B92">
        <w:rPr>
          <w:rFonts w:ascii="Times New Roman" w:hAnsi="Times New Roman" w:cs="Times New Roman"/>
          <w:color w:val="000000"/>
          <w:sz w:val="24"/>
          <w:szCs w:val="24"/>
        </w:rPr>
        <w:t>.</w:t>
      </w:r>
    </w:p>
    <w:p w:rsidR="00070B92" w:rsidRPr="00070B92" w:rsidRDefault="00070B92" w:rsidP="00070B92">
      <w:pPr>
        <w:jc w:val="both"/>
        <w:rPr>
          <w:rFonts w:ascii="Times New Roman" w:hAnsi="Times New Roman" w:cs="Times New Roman"/>
          <w:b/>
          <w:bCs/>
          <w:color w:val="000000"/>
          <w:sz w:val="24"/>
          <w:szCs w:val="24"/>
        </w:rPr>
      </w:pPr>
    </w:p>
    <w:p w:rsidR="00070B92" w:rsidRPr="00070B92" w:rsidRDefault="00070B92" w:rsidP="0072126D">
      <w:pPr>
        <w:ind w:firstLine="720"/>
        <w:jc w:val="both"/>
        <w:rPr>
          <w:rStyle w:val="text1"/>
          <w:color w:val="000000"/>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-6.</w:t>
      </w:r>
      <w:proofErr w:type="gramEnd"/>
      <w:r w:rsidRPr="00070B92">
        <w:rPr>
          <w:rFonts w:ascii="Times New Roman" w:hAnsi="Times New Roman" w:cs="Times New Roman"/>
          <w:b/>
          <w:bCs/>
          <w:color w:val="000000"/>
          <w:sz w:val="24"/>
          <w:szCs w:val="24"/>
        </w:rPr>
        <w:t xml:space="preserve"> 36 MRSA §5125, sub-§2 </w:t>
      </w:r>
      <w:r w:rsidRPr="00070B92">
        <w:rPr>
          <w:rStyle w:val="text1"/>
          <w:color w:val="000000"/>
        </w:rPr>
        <w:t>as amended by P.L. 2003</w:t>
      </w:r>
      <w:r w:rsidRPr="00070B92">
        <w:rPr>
          <w:rFonts w:ascii="Times New Roman" w:hAnsi="Times New Roman" w:cs="Times New Roman"/>
          <w:sz w:val="24"/>
          <w:szCs w:val="24"/>
        </w:rPr>
        <w:t xml:space="preserve">, c. 390, §34 is further </w:t>
      </w:r>
      <w:r w:rsidRPr="00070B92">
        <w:rPr>
          <w:rStyle w:val="text1"/>
          <w:color w:val="000000"/>
        </w:rPr>
        <w:t>amended to read:</w:t>
      </w:r>
    </w:p>
    <w:p w:rsidR="00070B92" w:rsidRPr="00070B92" w:rsidRDefault="00070B92" w:rsidP="00070B92">
      <w:pPr>
        <w:rPr>
          <w:rFonts w:ascii="Times New Roman" w:hAnsi="Times New Roman" w:cs="Times New Roman"/>
          <w:sz w:val="24"/>
          <w:szCs w:val="24"/>
        </w:rPr>
      </w:pPr>
      <w:r w:rsidRPr="00070B92">
        <w:rPr>
          <w:rStyle w:val="headnote1"/>
          <w:rFonts w:ascii="Times New Roman" w:hAnsi="Times New Roman" w:cs="Times New Roman"/>
          <w:sz w:val="24"/>
          <w:szCs w:val="24"/>
        </w:rPr>
        <w:t>2.</w:t>
      </w:r>
      <w:r w:rsidRPr="00070B92">
        <w:rPr>
          <w:rFonts w:ascii="Times New Roman" w:hAnsi="Times New Roman" w:cs="Times New Roman"/>
          <w:sz w:val="24"/>
          <w:szCs w:val="24"/>
        </w:rPr>
        <w:t> </w:t>
      </w:r>
      <w:r w:rsidRPr="00070B92">
        <w:rPr>
          <w:rStyle w:val="headnote1"/>
          <w:rFonts w:ascii="Times New Roman" w:hAnsi="Times New Roman" w:cs="Times New Roman"/>
          <w:sz w:val="24"/>
          <w:szCs w:val="24"/>
        </w:rPr>
        <w:t>Spouses.</w:t>
      </w:r>
      <w:r w:rsidRPr="00070B92">
        <w:rPr>
          <w:rFonts w:ascii="Times New Roman" w:hAnsi="Times New Roman" w:cs="Times New Roman"/>
          <w:sz w:val="24"/>
          <w:szCs w:val="24"/>
        </w:rPr>
        <w:t>  Spouses, both of whom are required to file returns under this Part, are allowed to claim itemized deductions from Maine adjusted gross income only if both do so.  Their total itemized deductions from federal adjusted gross income, as modified by subsection 3, may be taken by either spouse or divided between them, as they may elect, if their federal income tax is determined on a joint return but their tax under this Part is determined on separate returns.</w:t>
      </w:r>
      <w:r w:rsidRPr="00070B92">
        <w:rPr>
          <w:rFonts w:ascii="Times New Roman" w:hAnsi="Times New Roman" w:cs="Times New Roman"/>
          <w:sz w:val="24"/>
          <w:szCs w:val="24"/>
          <w:u w:val="single"/>
        </w:rPr>
        <w:t xml:space="preserve">  The total itemized deductions from Maine adjusted gross income claimed on a return may not exceed the limitation amount in subsection 4.</w:t>
      </w:r>
    </w:p>
    <w:p w:rsidR="00070B92" w:rsidRPr="00070B92" w:rsidRDefault="00070B92" w:rsidP="00070B92">
      <w:pPr>
        <w:jc w:val="both"/>
        <w:rPr>
          <w:rFonts w:ascii="Times New Roman" w:hAnsi="Times New Roman" w:cs="Times New Roman"/>
          <w:b/>
          <w:bCs/>
          <w:color w:val="000000"/>
          <w:sz w:val="24"/>
          <w:szCs w:val="24"/>
        </w:rPr>
      </w:pPr>
    </w:p>
    <w:p w:rsidR="00070B92" w:rsidRPr="00070B92" w:rsidRDefault="00070B92" w:rsidP="0072126D">
      <w:pPr>
        <w:ind w:firstLine="720"/>
        <w:jc w:val="both"/>
        <w:rPr>
          <w:rStyle w:val="text1"/>
          <w:color w:val="000000"/>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-7.</w:t>
      </w:r>
      <w:proofErr w:type="gramEnd"/>
      <w:r w:rsidRPr="00070B92">
        <w:rPr>
          <w:rFonts w:ascii="Times New Roman" w:hAnsi="Times New Roman" w:cs="Times New Roman"/>
          <w:b/>
          <w:bCs/>
          <w:color w:val="000000"/>
          <w:sz w:val="24"/>
          <w:szCs w:val="24"/>
        </w:rPr>
        <w:t xml:space="preserve"> 36 MRSA §5125, sub-§4 </w:t>
      </w:r>
      <w:r w:rsidRPr="00070B92">
        <w:rPr>
          <w:rStyle w:val="text1"/>
          <w:color w:val="000000"/>
        </w:rPr>
        <w:t>is enacted to read:</w:t>
      </w:r>
    </w:p>
    <w:p w:rsidR="00070B92" w:rsidRPr="00070B92" w:rsidRDefault="00070B92" w:rsidP="00070B92">
      <w:pPr>
        <w:jc w:val="both"/>
        <w:rPr>
          <w:rFonts w:ascii="Times New Roman" w:hAnsi="Times New Roman" w:cs="Times New Roman"/>
          <w:sz w:val="24"/>
          <w:szCs w:val="24"/>
        </w:rPr>
      </w:pPr>
      <w:r w:rsidRPr="00070B92">
        <w:rPr>
          <w:rFonts w:ascii="Times New Roman" w:hAnsi="Times New Roman" w:cs="Times New Roman"/>
          <w:b/>
          <w:bCs/>
          <w:sz w:val="24"/>
          <w:szCs w:val="24"/>
          <w:u w:val="single"/>
        </w:rPr>
        <w:t>4.</w:t>
      </w:r>
      <w:r w:rsidRPr="00070B92">
        <w:rPr>
          <w:rFonts w:ascii="Times New Roman" w:hAnsi="Times New Roman" w:cs="Times New Roman"/>
          <w:sz w:val="24"/>
          <w:szCs w:val="24"/>
          <w:u w:val="single"/>
        </w:rPr>
        <w:t> </w:t>
      </w:r>
      <w:r w:rsidRPr="00070B92">
        <w:rPr>
          <w:rFonts w:ascii="Times New Roman" w:hAnsi="Times New Roman" w:cs="Times New Roman"/>
          <w:b/>
          <w:sz w:val="24"/>
          <w:szCs w:val="24"/>
          <w:u w:val="single"/>
        </w:rPr>
        <w:t xml:space="preserve">Limitation.  </w:t>
      </w:r>
      <w:r w:rsidRPr="00070B92">
        <w:rPr>
          <w:rFonts w:ascii="Times New Roman" w:hAnsi="Times New Roman" w:cs="Times New Roman"/>
          <w:sz w:val="24"/>
          <w:szCs w:val="24"/>
          <w:u w:val="single"/>
        </w:rPr>
        <w:t>The total</w:t>
      </w:r>
      <w:r w:rsidRPr="00070B92">
        <w:rPr>
          <w:rFonts w:ascii="Times New Roman" w:hAnsi="Times New Roman" w:cs="Times New Roman"/>
          <w:b/>
          <w:sz w:val="24"/>
          <w:szCs w:val="24"/>
          <w:u w:val="single"/>
        </w:rPr>
        <w:t xml:space="preserve"> </w:t>
      </w:r>
      <w:r w:rsidRPr="00070B92">
        <w:rPr>
          <w:rFonts w:ascii="Times New Roman" w:hAnsi="Times New Roman" w:cs="Times New Roman"/>
          <w:sz w:val="24"/>
          <w:szCs w:val="24"/>
          <w:u w:val="single"/>
        </w:rPr>
        <w:t xml:space="preserve">itemized deductions from Maine adjusted gross income claimed on a return may not exceed $27,500. </w:t>
      </w:r>
    </w:p>
    <w:p w:rsidR="00070B92" w:rsidRPr="00070B92" w:rsidRDefault="00070B92" w:rsidP="00070B92">
      <w:pPr>
        <w:jc w:val="both"/>
        <w:rPr>
          <w:rFonts w:ascii="Times New Roman" w:hAnsi="Times New Roman" w:cs="Times New Roman"/>
          <w:sz w:val="24"/>
          <w:szCs w:val="24"/>
          <w:u w:val="single"/>
        </w:rPr>
      </w:pPr>
    </w:p>
    <w:p w:rsidR="00070B92" w:rsidRPr="00070B92" w:rsidRDefault="00070B92" w:rsidP="0072126D">
      <w:pPr>
        <w:ind w:firstLine="720"/>
        <w:jc w:val="both"/>
        <w:rPr>
          <w:rFonts w:ascii="Times New Roman" w:hAnsi="Times New Roman" w:cs="Times New Roman"/>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-8.</w:t>
      </w:r>
      <w:proofErr w:type="gramEnd"/>
      <w:r w:rsidRPr="00070B92">
        <w:rPr>
          <w:rFonts w:ascii="Times New Roman" w:hAnsi="Times New Roman" w:cs="Times New Roman"/>
          <w:b/>
          <w:sz w:val="24"/>
          <w:szCs w:val="24"/>
        </w:rPr>
        <w:t xml:space="preserve"> 36 M.R.S.A. § 5200-A, sub-§ 1, ¶ AA </w:t>
      </w:r>
      <w:r w:rsidRPr="00070B92">
        <w:rPr>
          <w:rFonts w:ascii="Times New Roman" w:hAnsi="Times New Roman" w:cs="Times New Roman"/>
          <w:sz w:val="24"/>
          <w:szCs w:val="24"/>
        </w:rPr>
        <w:t>is enacted to read:</w:t>
      </w:r>
    </w:p>
    <w:p w:rsidR="00070B92" w:rsidRPr="00070B92" w:rsidRDefault="00070B92" w:rsidP="00070B92">
      <w:pPr>
        <w:jc w:val="both"/>
        <w:rPr>
          <w:rFonts w:ascii="Times New Roman" w:hAnsi="Times New Roman" w:cs="Times New Roman"/>
          <w:sz w:val="24"/>
          <w:szCs w:val="24"/>
          <w:u w:val="single"/>
        </w:rPr>
      </w:pPr>
      <w:proofErr w:type="gramStart"/>
      <w:r w:rsidRPr="00070B92">
        <w:rPr>
          <w:rFonts w:ascii="Times New Roman" w:hAnsi="Times New Roman" w:cs="Times New Roman"/>
          <w:sz w:val="24"/>
          <w:szCs w:val="24"/>
          <w:u w:val="single"/>
        </w:rPr>
        <w:t>AA.</w:t>
      </w:r>
      <w:proofErr w:type="gramEnd"/>
      <w:r w:rsidRPr="00070B92">
        <w:rPr>
          <w:rFonts w:ascii="Times New Roman" w:hAnsi="Times New Roman" w:cs="Times New Roman"/>
          <w:sz w:val="24"/>
          <w:szCs w:val="24"/>
          <w:u w:val="single"/>
        </w:rPr>
        <w:t xml:space="preserve">  For taxable years beginning in 2013:</w:t>
      </w:r>
    </w:p>
    <w:p w:rsidR="00070B92" w:rsidRPr="00070B92" w:rsidRDefault="00070B92" w:rsidP="00070B92">
      <w:pPr>
        <w:jc w:val="both"/>
        <w:rPr>
          <w:rFonts w:ascii="Times New Roman" w:hAnsi="Times New Roman" w:cs="Times New Roman"/>
          <w:sz w:val="24"/>
          <w:szCs w:val="24"/>
          <w:u w:val="single"/>
        </w:rPr>
      </w:pPr>
      <w:r w:rsidRPr="00070B92">
        <w:rPr>
          <w:rFonts w:ascii="Times New Roman" w:hAnsi="Times New Roman" w:cs="Times New Roman"/>
          <w:sz w:val="24"/>
          <w:szCs w:val="24"/>
          <w:u w:val="single"/>
        </w:rPr>
        <w:t xml:space="preserve">(1) An amount equal to the net increase in depreciation attributable to the depreciation deduction claimed by the taxpayer under the Code, Section 168(k) with respect to property placed in service in the State during the taxable year for which a credit is claimed under section 5219-II for that taxable </w:t>
      </w:r>
      <w:r w:rsidRPr="00070B92">
        <w:rPr>
          <w:rFonts w:ascii="Times New Roman" w:hAnsi="Times New Roman" w:cs="Times New Roman"/>
          <w:sz w:val="24"/>
          <w:szCs w:val="24"/>
          <w:u w:val="single"/>
        </w:rPr>
        <w:lastRenderedPageBreak/>
        <w:t>year; and</w:t>
      </w:r>
    </w:p>
    <w:p w:rsidR="00070B92" w:rsidRPr="00070B92" w:rsidRDefault="00070B92" w:rsidP="00070B92">
      <w:pPr>
        <w:jc w:val="both"/>
        <w:rPr>
          <w:rFonts w:ascii="Times New Roman" w:hAnsi="Times New Roman" w:cs="Times New Roman"/>
          <w:b/>
          <w:bCs/>
          <w:sz w:val="24"/>
          <w:szCs w:val="24"/>
          <w:u w:val="single"/>
        </w:rPr>
      </w:pPr>
      <w:r w:rsidRPr="00070B92">
        <w:rPr>
          <w:rFonts w:ascii="Times New Roman" w:hAnsi="Times New Roman" w:cs="Times New Roman"/>
          <w:sz w:val="24"/>
          <w:szCs w:val="24"/>
          <w:u w:val="single"/>
        </w:rPr>
        <w:t>(2) An amount equal to the net increase in depreciation attributable to the depreciation deduction claimed by the taxpayer under the Code, Section 168(k) with respect to property for which a credit is not claimed under section 5219-II.</w:t>
      </w:r>
    </w:p>
    <w:p w:rsidR="00070B92" w:rsidRPr="00070B92" w:rsidRDefault="00070B92" w:rsidP="0072126D">
      <w:pPr>
        <w:ind w:firstLine="720"/>
        <w:jc w:val="both"/>
        <w:rPr>
          <w:rFonts w:ascii="Times New Roman" w:hAnsi="Times New Roman" w:cs="Times New Roman"/>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-9.</w:t>
      </w:r>
      <w:proofErr w:type="gramEnd"/>
      <w:r w:rsidRPr="00070B92">
        <w:rPr>
          <w:rFonts w:ascii="Times New Roman" w:hAnsi="Times New Roman" w:cs="Times New Roman"/>
          <w:b/>
          <w:sz w:val="24"/>
          <w:szCs w:val="24"/>
        </w:rPr>
        <w:t xml:space="preserve"> 36 M.R.S.A. § 5200-A, sub-§ 2, ¶ Y </w:t>
      </w:r>
      <w:r w:rsidRPr="00070B92">
        <w:rPr>
          <w:rFonts w:ascii="Times New Roman" w:hAnsi="Times New Roman" w:cs="Times New Roman"/>
          <w:sz w:val="24"/>
          <w:szCs w:val="24"/>
        </w:rPr>
        <w:t>is enacted to read:</w:t>
      </w:r>
    </w:p>
    <w:p w:rsidR="00070B92" w:rsidRPr="00070B92" w:rsidRDefault="00070B92" w:rsidP="00070B92">
      <w:pPr>
        <w:jc w:val="both"/>
        <w:rPr>
          <w:rFonts w:ascii="Times New Roman" w:hAnsi="Times New Roman" w:cs="Times New Roman"/>
          <w:sz w:val="24"/>
          <w:szCs w:val="24"/>
          <w:u w:val="single"/>
        </w:rPr>
      </w:pPr>
      <w:r w:rsidRPr="00070B92">
        <w:rPr>
          <w:rFonts w:ascii="Times New Roman" w:hAnsi="Times New Roman" w:cs="Times New Roman"/>
          <w:sz w:val="24"/>
          <w:szCs w:val="24"/>
          <w:u w:val="single"/>
        </w:rPr>
        <w:t>Y. 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subsection 1, paragraph AA, subparagraph (2) for the taxable year beginning in 2013.</w:t>
      </w:r>
    </w:p>
    <w:p w:rsidR="00070B92" w:rsidRPr="00070B92" w:rsidRDefault="00070B92" w:rsidP="00070B92">
      <w:pPr>
        <w:jc w:val="both"/>
        <w:rPr>
          <w:rFonts w:ascii="Times New Roman" w:hAnsi="Times New Roman" w:cs="Times New Roman"/>
          <w:b/>
          <w:bCs/>
          <w:sz w:val="24"/>
          <w:szCs w:val="24"/>
          <w:u w:val="single"/>
        </w:rPr>
      </w:pPr>
    </w:p>
    <w:p w:rsidR="00070B92" w:rsidRPr="00070B92" w:rsidRDefault="00070B92" w:rsidP="00070B92">
      <w:pPr>
        <w:jc w:val="both"/>
        <w:rPr>
          <w:rFonts w:ascii="Times New Roman" w:hAnsi="Times New Roman" w:cs="Times New Roman"/>
          <w:sz w:val="24"/>
          <w:szCs w:val="24"/>
          <w:u w:val="single"/>
        </w:rPr>
      </w:pPr>
      <w:r w:rsidRPr="00070B92">
        <w:rPr>
          <w:rFonts w:ascii="Times New Roman" w:hAnsi="Times New Roman" w:cs="Times New Roman"/>
          <w:sz w:val="24"/>
          <w:szCs w:val="24"/>
          <w:u w:val="single"/>
        </w:rPr>
        <w:t>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subsection 1, paragraph AA, subparagraph (2) and the subtraction modifications allowed pursuant to this paragraph.</w:t>
      </w:r>
    </w:p>
    <w:p w:rsidR="00070B92" w:rsidRPr="00070B92" w:rsidRDefault="00070B92" w:rsidP="00070B92">
      <w:pPr>
        <w:jc w:val="both"/>
        <w:rPr>
          <w:rFonts w:ascii="Times New Roman" w:hAnsi="Times New Roman" w:cs="Times New Roman"/>
          <w:sz w:val="24"/>
          <w:szCs w:val="24"/>
          <w:u w:val="single"/>
        </w:rPr>
      </w:pPr>
      <w:r w:rsidRPr="00070B92">
        <w:rPr>
          <w:rFonts w:ascii="Times New Roman" w:hAnsi="Times New Roman" w:cs="Times New Roman"/>
          <w:sz w:val="24"/>
          <w:szCs w:val="24"/>
          <w:u w:val="single"/>
        </w:rPr>
        <w:t xml:space="preserve">The total amount of subtraction claimed under this paragraph for all tax years may not exceed the addition modification under subsection 1, paragraph AA, </w:t>
      </w:r>
      <w:proofErr w:type="gramStart"/>
      <w:r w:rsidRPr="00070B92">
        <w:rPr>
          <w:rFonts w:ascii="Times New Roman" w:hAnsi="Times New Roman" w:cs="Times New Roman"/>
          <w:sz w:val="24"/>
          <w:szCs w:val="24"/>
          <w:u w:val="single"/>
        </w:rPr>
        <w:t>subparagraph (2) for the same property</w:t>
      </w:r>
      <w:proofErr w:type="gramEnd"/>
      <w:r w:rsidRPr="00070B92">
        <w:rPr>
          <w:rFonts w:ascii="Times New Roman" w:hAnsi="Times New Roman" w:cs="Times New Roman"/>
          <w:sz w:val="24"/>
          <w:szCs w:val="24"/>
          <w:u w:val="single"/>
        </w:rPr>
        <w:t>.</w:t>
      </w:r>
    </w:p>
    <w:p w:rsidR="00070B92" w:rsidRPr="00070B92" w:rsidRDefault="00070B92" w:rsidP="00070B92">
      <w:pPr>
        <w:jc w:val="both"/>
        <w:rPr>
          <w:rFonts w:ascii="Times New Roman" w:hAnsi="Times New Roman" w:cs="Times New Roman"/>
          <w:b/>
          <w:bCs/>
          <w:sz w:val="24"/>
          <w:szCs w:val="24"/>
        </w:rPr>
      </w:pPr>
    </w:p>
    <w:p w:rsidR="00070B92" w:rsidRPr="00070B92" w:rsidRDefault="00070B92" w:rsidP="0072126D">
      <w:pPr>
        <w:ind w:firstLine="720"/>
        <w:jc w:val="both"/>
        <w:rPr>
          <w:rFonts w:ascii="Times New Roman" w:hAnsi="Times New Roman" w:cs="Times New Roman"/>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-10.</w:t>
      </w:r>
      <w:proofErr w:type="gramEnd"/>
      <w:r w:rsidRPr="00070B92">
        <w:rPr>
          <w:rFonts w:ascii="Times New Roman" w:hAnsi="Times New Roman" w:cs="Times New Roman"/>
          <w:b/>
          <w:sz w:val="24"/>
          <w:szCs w:val="24"/>
        </w:rPr>
        <w:t xml:space="preserve"> 36 M.R.S.A. § 5219-II </w:t>
      </w:r>
      <w:r w:rsidRPr="00070B92">
        <w:rPr>
          <w:rFonts w:ascii="Times New Roman" w:hAnsi="Times New Roman" w:cs="Times New Roman"/>
          <w:sz w:val="24"/>
          <w:szCs w:val="24"/>
        </w:rPr>
        <w:t>is enacted to read:</w:t>
      </w:r>
    </w:p>
    <w:p w:rsidR="00070B92" w:rsidRPr="00070B92" w:rsidRDefault="00070B92" w:rsidP="0072126D">
      <w:pPr>
        <w:autoSpaceDE w:val="0"/>
        <w:autoSpaceDN w:val="0"/>
        <w:adjustRightInd w:val="0"/>
        <w:spacing w:before="160"/>
        <w:ind w:firstLine="720"/>
        <w:jc w:val="both"/>
        <w:rPr>
          <w:rFonts w:ascii="Times New Roman" w:hAnsi="Times New Roman" w:cs="Times New Roman"/>
          <w:sz w:val="24"/>
          <w:szCs w:val="24"/>
        </w:rPr>
      </w:pPr>
      <w:r w:rsidRPr="00070B92">
        <w:rPr>
          <w:rFonts w:ascii="Times New Roman" w:hAnsi="Times New Roman" w:cs="Times New Roman"/>
          <w:b/>
          <w:bCs/>
          <w:color w:val="000000"/>
          <w:sz w:val="24"/>
          <w:szCs w:val="24"/>
          <w:u w:val="single" w:color="000000"/>
        </w:rPr>
        <w:t>§ 5219-II</w:t>
      </w:r>
      <w:r w:rsidRPr="00070B92">
        <w:rPr>
          <w:rFonts w:ascii="Times New Roman" w:hAnsi="Times New Roman" w:cs="Times New Roman"/>
          <w:b/>
          <w:bCs/>
          <w:color w:val="000000"/>
          <w:sz w:val="24"/>
          <w:szCs w:val="24"/>
          <w:u w:val="single"/>
        </w:rPr>
        <w:t>.  Maine capital investment credit after 2012</w:t>
      </w:r>
      <w:r w:rsidRPr="00070B92">
        <w:rPr>
          <w:rFonts w:ascii="Times New Roman" w:hAnsi="Times New Roman" w:cs="Times New Roman"/>
          <w:b/>
          <w:bCs/>
          <w:color w:val="000000"/>
          <w:sz w:val="24"/>
          <w:szCs w:val="24"/>
          <w:u w:val="single" w:color="000000"/>
        </w:rPr>
        <w:t xml:space="preserve"> </w:t>
      </w:r>
    </w:p>
    <w:p w:rsidR="00070B92" w:rsidRPr="00070B92" w:rsidRDefault="00070B92" w:rsidP="00070B92">
      <w:pPr>
        <w:ind w:firstLine="720"/>
        <w:jc w:val="both"/>
        <w:rPr>
          <w:rFonts w:ascii="Times New Roman" w:hAnsi="Times New Roman" w:cs="Times New Roman"/>
          <w:b/>
          <w:sz w:val="24"/>
          <w:szCs w:val="24"/>
        </w:rPr>
      </w:pPr>
      <w:r w:rsidRPr="00070B92">
        <w:rPr>
          <w:rStyle w:val="headnote1"/>
          <w:rFonts w:ascii="Times New Roman" w:hAnsi="Times New Roman" w:cs="Times New Roman"/>
          <w:sz w:val="24"/>
          <w:szCs w:val="24"/>
          <w:u w:val="single"/>
        </w:rPr>
        <w:t>1.</w:t>
      </w:r>
      <w:r w:rsidRPr="00070B92">
        <w:rPr>
          <w:rFonts w:ascii="Times New Roman" w:hAnsi="Times New Roman" w:cs="Times New Roman"/>
          <w:sz w:val="24"/>
          <w:szCs w:val="24"/>
          <w:u w:val="single"/>
        </w:rPr>
        <w:t> </w:t>
      </w:r>
      <w:r w:rsidRPr="00070B92">
        <w:rPr>
          <w:rStyle w:val="headnote1"/>
          <w:rFonts w:ascii="Times New Roman" w:hAnsi="Times New Roman" w:cs="Times New Roman"/>
          <w:sz w:val="24"/>
          <w:szCs w:val="24"/>
          <w:u w:val="single"/>
        </w:rPr>
        <w:t xml:space="preserve">Credit allowed. </w:t>
      </w:r>
      <w:r w:rsidRPr="00070B92">
        <w:rPr>
          <w:rFonts w:ascii="Times New Roman" w:hAnsi="Times New Roman" w:cs="Times New Roman"/>
          <w:sz w:val="24"/>
          <w:szCs w:val="24"/>
          <w:u w:val="single"/>
        </w:rPr>
        <w:t xml:space="preserve"> A taxpayer that claims a depreciation deduction under the Code, Section 168(k) for property placed in service in the State during the taxable year beginning in 2013 is allowed a credit against the taxes imposed by this Part in an amount equal to 9 % of the amount of the net increase in the depreciation  deduction reported as an addition to income for the taxable year under section 5122, subsection 1, paragraph HH, subparagraph (1) or section 5200-A, subsection 1, paragraph AA, subparagraph (1) with respect to that property, except for excluded property under subsection 2.</w:t>
      </w:r>
      <w:r w:rsidRPr="00070B92">
        <w:rPr>
          <w:rFonts w:ascii="Times New Roman" w:hAnsi="Times New Roman" w:cs="Times New Roman"/>
          <w:b/>
          <w:sz w:val="24"/>
          <w:szCs w:val="24"/>
        </w:rPr>
        <w:t xml:space="preserve"> </w:t>
      </w:r>
    </w:p>
    <w:p w:rsidR="00070B92" w:rsidRPr="00070B92" w:rsidRDefault="00070B92" w:rsidP="00070B92">
      <w:pPr>
        <w:ind w:firstLine="720"/>
        <w:jc w:val="both"/>
        <w:rPr>
          <w:rFonts w:ascii="Times New Roman" w:hAnsi="Times New Roman" w:cs="Times New Roman"/>
          <w:sz w:val="24"/>
          <w:szCs w:val="24"/>
          <w:u w:val="single"/>
        </w:rPr>
      </w:pPr>
      <w:r w:rsidRPr="00070B92">
        <w:rPr>
          <w:rStyle w:val="headnote1"/>
          <w:rFonts w:ascii="Times New Roman" w:hAnsi="Times New Roman" w:cs="Times New Roman"/>
          <w:sz w:val="24"/>
          <w:szCs w:val="24"/>
          <w:u w:val="single"/>
        </w:rPr>
        <w:t>2.</w:t>
      </w:r>
      <w:r w:rsidRPr="00070B92">
        <w:rPr>
          <w:rFonts w:ascii="Times New Roman" w:hAnsi="Times New Roman" w:cs="Times New Roman"/>
          <w:sz w:val="24"/>
          <w:szCs w:val="24"/>
          <w:u w:val="single"/>
        </w:rPr>
        <w:t> </w:t>
      </w:r>
      <w:r w:rsidRPr="00070B92">
        <w:rPr>
          <w:rStyle w:val="headnote1"/>
          <w:rFonts w:ascii="Times New Roman" w:hAnsi="Times New Roman" w:cs="Times New Roman"/>
          <w:sz w:val="24"/>
          <w:szCs w:val="24"/>
          <w:u w:val="single"/>
        </w:rPr>
        <w:t xml:space="preserve">Certain property excluded. </w:t>
      </w:r>
      <w:r w:rsidRPr="00070B92">
        <w:rPr>
          <w:rFonts w:ascii="Times New Roman" w:hAnsi="Times New Roman" w:cs="Times New Roman"/>
          <w:sz w:val="24"/>
          <w:szCs w:val="24"/>
          <w:u w:val="single"/>
        </w:rPr>
        <w:t>  The following property is not eligible for the credit under this section:</w:t>
      </w:r>
    </w:p>
    <w:p w:rsidR="00070B92" w:rsidRPr="00070B92" w:rsidRDefault="00070B92" w:rsidP="00070B92">
      <w:pPr>
        <w:ind w:firstLine="720"/>
        <w:jc w:val="both"/>
        <w:rPr>
          <w:rFonts w:ascii="Times New Roman" w:hAnsi="Times New Roman" w:cs="Times New Roman"/>
          <w:sz w:val="24"/>
          <w:szCs w:val="24"/>
          <w:u w:val="single"/>
        </w:rPr>
      </w:pPr>
      <w:r w:rsidRPr="00070B92">
        <w:rPr>
          <w:rStyle w:val="letparaid1"/>
          <w:rFonts w:ascii="Times New Roman" w:hAnsi="Times New Roman" w:cs="Times New Roman"/>
          <w:sz w:val="24"/>
          <w:szCs w:val="24"/>
          <w:u w:val="single"/>
        </w:rPr>
        <w:t>A.</w:t>
      </w:r>
      <w:r w:rsidRPr="00070B92">
        <w:rPr>
          <w:rFonts w:ascii="Times New Roman" w:hAnsi="Times New Roman" w:cs="Times New Roman"/>
          <w:sz w:val="24"/>
          <w:szCs w:val="24"/>
          <w:u w:val="single"/>
        </w:rPr>
        <w:t xml:space="preserve"> Property owned by a public utility as defined by Title 35-A, section 102;</w:t>
      </w:r>
    </w:p>
    <w:p w:rsidR="00070B92" w:rsidRPr="00070B92" w:rsidRDefault="00070B92" w:rsidP="00070B92">
      <w:pPr>
        <w:ind w:firstLine="720"/>
        <w:jc w:val="both"/>
        <w:rPr>
          <w:rFonts w:ascii="Times New Roman" w:hAnsi="Times New Roman" w:cs="Times New Roman"/>
          <w:sz w:val="24"/>
          <w:szCs w:val="24"/>
          <w:u w:val="single"/>
        </w:rPr>
      </w:pPr>
      <w:r w:rsidRPr="00070B92">
        <w:rPr>
          <w:rStyle w:val="letparaid1"/>
          <w:rFonts w:ascii="Times New Roman" w:hAnsi="Times New Roman" w:cs="Times New Roman"/>
          <w:sz w:val="24"/>
          <w:szCs w:val="24"/>
          <w:u w:val="single"/>
        </w:rPr>
        <w:t>B.</w:t>
      </w:r>
      <w:r w:rsidRPr="00070B92">
        <w:rPr>
          <w:rFonts w:ascii="Times New Roman" w:hAnsi="Times New Roman" w:cs="Times New Roman"/>
          <w:sz w:val="24"/>
          <w:szCs w:val="24"/>
          <w:u w:val="single"/>
        </w:rPr>
        <w:t xml:space="preserve"> Property owned by a person that provides radio paging services as defined by Title 35-A, section 102;</w:t>
      </w:r>
    </w:p>
    <w:p w:rsidR="00070B92" w:rsidRPr="00070B92" w:rsidRDefault="00070B92" w:rsidP="00070B92">
      <w:pPr>
        <w:ind w:firstLine="720"/>
        <w:jc w:val="both"/>
        <w:rPr>
          <w:rFonts w:ascii="Times New Roman" w:hAnsi="Times New Roman" w:cs="Times New Roman"/>
          <w:sz w:val="24"/>
          <w:szCs w:val="24"/>
          <w:u w:val="single"/>
        </w:rPr>
      </w:pPr>
      <w:r w:rsidRPr="00070B92">
        <w:rPr>
          <w:rStyle w:val="letparaid1"/>
          <w:rFonts w:ascii="Times New Roman" w:hAnsi="Times New Roman" w:cs="Times New Roman"/>
          <w:sz w:val="24"/>
          <w:szCs w:val="24"/>
          <w:u w:val="single"/>
        </w:rPr>
        <w:t>C.</w:t>
      </w:r>
      <w:r w:rsidRPr="00070B92">
        <w:rPr>
          <w:rFonts w:ascii="Times New Roman" w:hAnsi="Times New Roman" w:cs="Times New Roman"/>
          <w:sz w:val="24"/>
          <w:szCs w:val="24"/>
          <w:u w:val="single"/>
        </w:rPr>
        <w:t xml:space="preserve"> Property owned by a person that provides mobile telecommunications services as defined by Title 35-A, section 102;</w:t>
      </w:r>
    </w:p>
    <w:p w:rsidR="00070B92" w:rsidRPr="00070B92" w:rsidRDefault="00070B92" w:rsidP="00070B92">
      <w:pPr>
        <w:ind w:firstLine="720"/>
        <w:jc w:val="both"/>
        <w:rPr>
          <w:rFonts w:ascii="Times New Roman" w:hAnsi="Times New Roman" w:cs="Times New Roman"/>
          <w:sz w:val="24"/>
          <w:szCs w:val="24"/>
          <w:u w:val="single"/>
        </w:rPr>
      </w:pPr>
      <w:r w:rsidRPr="00070B92">
        <w:rPr>
          <w:rStyle w:val="letparaid1"/>
          <w:rFonts w:ascii="Times New Roman" w:hAnsi="Times New Roman" w:cs="Times New Roman"/>
          <w:sz w:val="24"/>
          <w:szCs w:val="24"/>
          <w:u w:val="single"/>
        </w:rPr>
        <w:lastRenderedPageBreak/>
        <w:t>D.</w:t>
      </w:r>
      <w:r w:rsidRPr="00070B92">
        <w:rPr>
          <w:rFonts w:ascii="Times New Roman" w:hAnsi="Times New Roman" w:cs="Times New Roman"/>
          <w:sz w:val="24"/>
          <w:szCs w:val="24"/>
          <w:u w:val="single"/>
        </w:rPr>
        <w:t xml:space="preserve"> Property owned by a cable television company as defined by Title 30-A, section 2001;</w:t>
      </w:r>
    </w:p>
    <w:p w:rsidR="00070B92" w:rsidRPr="00070B92" w:rsidRDefault="00070B92" w:rsidP="00070B92">
      <w:pPr>
        <w:ind w:firstLine="720"/>
        <w:jc w:val="both"/>
        <w:rPr>
          <w:rFonts w:ascii="Times New Roman" w:hAnsi="Times New Roman" w:cs="Times New Roman"/>
          <w:sz w:val="24"/>
          <w:szCs w:val="24"/>
          <w:u w:val="single"/>
        </w:rPr>
      </w:pPr>
      <w:r w:rsidRPr="00070B92">
        <w:rPr>
          <w:rStyle w:val="letparaid1"/>
          <w:rFonts w:ascii="Times New Roman" w:hAnsi="Times New Roman" w:cs="Times New Roman"/>
          <w:sz w:val="24"/>
          <w:szCs w:val="24"/>
          <w:u w:val="single"/>
        </w:rPr>
        <w:t>E.</w:t>
      </w:r>
      <w:r w:rsidRPr="00070B92">
        <w:rPr>
          <w:rFonts w:ascii="Times New Roman" w:hAnsi="Times New Roman" w:cs="Times New Roman"/>
          <w:sz w:val="24"/>
          <w:szCs w:val="24"/>
          <w:u w:val="single"/>
        </w:rPr>
        <w:t xml:space="preserve"> Property owned by a person that provides satellite-based direct television broadcast services;</w:t>
      </w:r>
    </w:p>
    <w:p w:rsidR="00070B92" w:rsidRPr="00070B92" w:rsidRDefault="00070B92" w:rsidP="00070B92">
      <w:pPr>
        <w:ind w:firstLine="720"/>
        <w:jc w:val="both"/>
        <w:rPr>
          <w:rFonts w:ascii="Times New Roman" w:hAnsi="Times New Roman" w:cs="Times New Roman"/>
          <w:sz w:val="24"/>
          <w:szCs w:val="24"/>
          <w:u w:val="single"/>
        </w:rPr>
      </w:pPr>
      <w:r w:rsidRPr="00070B92">
        <w:rPr>
          <w:rStyle w:val="letparaid1"/>
          <w:rFonts w:ascii="Times New Roman" w:hAnsi="Times New Roman" w:cs="Times New Roman"/>
          <w:sz w:val="24"/>
          <w:szCs w:val="24"/>
          <w:u w:val="single"/>
        </w:rPr>
        <w:t>F.</w:t>
      </w:r>
      <w:r w:rsidRPr="00070B92">
        <w:rPr>
          <w:rFonts w:ascii="Times New Roman" w:hAnsi="Times New Roman" w:cs="Times New Roman"/>
          <w:sz w:val="24"/>
          <w:szCs w:val="24"/>
          <w:u w:val="single"/>
        </w:rPr>
        <w:t xml:space="preserve"> Property owned by a person that provides multichannel, multipoint television distribution services; and</w:t>
      </w:r>
    </w:p>
    <w:p w:rsidR="00070B92" w:rsidRPr="00070B92" w:rsidRDefault="00070B92" w:rsidP="00070B92">
      <w:pPr>
        <w:ind w:firstLine="720"/>
        <w:jc w:val="both"/>
        <w:rPr>
          <w:rFonts w:ascii="Times New Roman" w:hAnsi="Times New Roman" w:cs="Times New Roman"/>
          <w:sz w:val="24"/>
          <w:szCs w:val="24"/>
          <w:u w:val="single"/>
        </w:rPr>
      </w:pPr>
      <w:r w:rsidRPr="00070B92">
        <w:rPr>
          <w:rStyle w:val="letparaid1"/>
          <w:rFonts w:ascii="Times New Roman" w:hAnsi="Times New Roman" w:cs="Times New Roman"/>
          <w:sz w:val="24"/>
          <w:szCs w:val="24"/>
          <w:u w:val="single"/>
        </w:rPr>
        <w:t>G.</w:t>
      </w:r>
      <w:r w:rsidRPr="00070B92">
        <w:rPr>
          <w:rFonts w:ascii="Times New Roman" w:hAnsi="Times New Roman" w:cs="Times New Roman"/>
          <w:sz w:val="24"/>
          <w:szCs w:val="24"/>
          <w:u w:val="single"/>
        </w:rPr>
        <w:t xml:space="preserve"> Property that is not in service in the State for the entire 12-month period following the date it is placed in service in the State.</w:t>
      </w:r>
    </w:p>
    <w:p w:rsidR="00070B92" w:rsidRPr="00070B92" w:rsidRDefault="00070B92" w:rsidP="00070B92">
      <w:pPr>
        <w:jc w:val="both"/>
        <w:rPr>
          <w:rFonts w:ascii="Times New Roman" w:hAnsi="Times New Roman" w:cs="Times New Roman"/>
          <w:sz w:val="24"/>
          <w:szCs w:val="24"/>
          <w:u w:val="single"/>
        </w:rPr>
      </w:pPr>
    </w:p>
    <w:p w:rsidR="00070B92" w:rsidRPr="00070B92" w:rsidRDefault="00070B92" w:rsidP="00070B92">
      <w:pPr>
        <w:ind w:firstLine="720"/>
        <w:jc w:val="both"/>
        <w:rPr>
          <w:rFonts w:ascii="Times New Roman" w:hAnsi="Times New Roman" w:cs="Times New Roman"/>
          <w:sz w:val="24"/>
          <w:szCs w:val="24"/>
          <w:u w:val="single"/>
        </w:rPr>
      </w:pPr>
      <w:r w:rsidRPr="00070B92">
        <w:rPr>
          <w:rStyle w:val="headnote1"/>
          <w:rFonts w:ascii="Times New Roman" w:hAnsi="Times New Roman" w:cs="Times New Roman"/>
          <w:sz w:val="24"/>
          <w:szCs w:val="24"/>
          <w:u w:val="single"/>
        </w:rPr>
        <w:t>3.</w:t>
      </w:r>
      <w:r w:rsidRPr="00070B92">
        <w:rPr>
          <w:rFonts w:ascii="Times New Roman" w:hAnsi="Times New Roman" w:cs="Times New Roman"/>
          <w:sz w:val="24"/>
          <w:szCs w:val="24"/>
          <w:u w:val="single"/>
        </w:rPr>
        <w:t> </w:t>
      </w:r>
      <w:r w:rsidRPr="00070B92">
        <w:rPr>
          <w:rStyle w:val="headnote1"/>
          <w:rFonts w:ascii="Times New Roman" w:hAnsi="Times New Roman" w:cs="Times New Roman"/>
          <w:sz w:val="24"/>
          <w:szCs w:val="24"/>
          <w:u w:val="single"/>
        </w:rPr>
        <w:t xml:space="preserve">Limitations; carry-forward. </w:t>
      </w:r>
      <w:r w:rsidRPr="00070B92">
        <w:rPr>
          <w:rFonts w:ascii="Times New Roman" w:hAnsi="Times New Roman" w:cs="Times New Roman"/>
          <w:sz w:val="24"/>
          <w:szCs w:val="24"/>
          <w:u w:val="single"/>
        </w:rPr>
        <w:t>  The credit allowed under subsection 1 may not reduce the tax otherwise due under this Part to less than zero. Any unused portion of the credit may be carried forward to the following year or years for a period not to exceed 20 years.</w:t>
      </w:r>
    </w:p>
    <w:p w:rsidR="00070B92" w:rsidRPr="00070B92" w:rsidRDefault="00070B92" w:rsidP="00070B92">
      <w:pPr>
        <w:ind w:firstLine="720"/>
        <w:jc w:val="both"/>
        <w:rPr>
          <w:rFonts w:ascii="Times New Roman" w:hAnsi="Times New Roman" w:cs="Times New Roman"/>
          <w:sz w:val="24"/>
          <w:szCs w:val="24"/>
          <w:u w:val="single"/>
        </w:rPr>
      </w:pPr>
      <w:r w:rsidRPr="00070B92">
        <w:rPr>
          <w:rStyle w:val="headnote1"/>
          <w:rFonts w:ascii="Times New Roman" w:hAnsi="Times New Roman" w:cs="Times New Roman"/>
          <w:sz w:val="24"/>
          <w:szCs w:val="24"/>
          <w:u w:val="single"/>
        </w:rPr>
        <w:t>4.</w:t>
      </w:r>
      <w:r w:rsidRPr="00070B92">
        <w:rPr>
          <w:rFonts w:ascii="Times New Roman" w:hAnsi="Times New Roman" w:cs="Times New Roman"/>
          <w:sz w:val="24"/>
          <w:szCs w:val="24"/>
          <w:u w:val="single"/>
        </w:rPr>
        <w:t> </w:t>
      </w:r>
      <w:r w:rsidRPr="00070B92">
        <w:rPr>
          <w:rStyle w:val="headnote1"/>
          <w:rFonts w:ascii="Times New Roman" w:hAnsi="Times New Roman" w:cs="Times New Roman"/>
          <w:sz w:val="24"/>
          <w:szCs w:val="24"/>
          <w:u w:val="single"/>
        </w:rPr>
        <w:t xml:space="preserve">Recapture. </w:t>
      </w:r>
      <w:r w:rsidRPr="00070B92">
        <w:rPr>
          <w:rFonts w:ascii="Times New Roman" w:hAnsi="Times New Roman" w:cs="Times New Roman"/>
          <w:sz w:val="24"/>
          <w:szCs w:val="24"/>
          <w:u w:val="single"/>
        </w:rPr>
        <w:t>  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section 5227-A for the tax year in which that property was used to calculate the credit under this section. The amended return must reflect the credit disallowed and the income modifications required by section 5122, subsection 1, paragraph HH and section 5200-A, subsection 1, paragraph AA with respect to that property.</w:t>
      </w:r>
    </w:p>
    <w:p w:rsidR="00070B92" w:rsidRPr="00070B92" w:rsidRDefault="00070B92" w:rsidP="00070B92">
      <w:pPr>
        <w:jc w:val="both"/>
        <w:rPr>
          <w:rFonts w:ascii="Times New Roman" w:hAnsi="Times New Roman" w:cs="Times New Roman"/>
          <w:b/>
          <w:bCs/>
          <w:color w:val="000000"/>
          <w:sz w:val="24"/>
          <w:szCs w:val="24"/>
        </w:rPr>
      </w:pPr>
    </w:p>
    <w:p w:rsidR="00070B92" w:rsidRPr="00070B92" w:rsidRDefault="00070B92" w:rsidP="0072126D">
      <w:pPr>
        <w:ind w:firstLine="720"/>
        <w:jc w:val="both"/>
        <w:rPr>
          <w:rStyle w:val="text1"/>
          <w:color w:val="000000"/>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-11.</w:t>
      </w:r>
      <w:proofErr w:type="gramEnd"/>
      <w:r w:rsidRPr="00070B92">
        <w:rPr>
          <w:rFonts w:ascii="Times New Roman" w:hAnsi="Times New Roman" w:cs="Times New Roman"/>
          <w:b/>
          <w:bCs/>
          <w:color w:val="000000"/>
          <w:sz w:val="24"/>
          <w:szCs w:val="24"/>
        </w:rPr>
        <w:t xml:space="preserve"> 36 MRSA §5403 </w:t>
      </w:r>
      <w:r w:rsidRPr="00070B92">
        <w:rPr>
          <w:rStyle w:val="text1"/>
          <w:color w:val="000000"/>
        </w:rPr>
        <w:t>as amended by P.L. 201</w:t>
      </w:r>
      <w:r w:rsidRPr="00070B92">
        <w:rPr>
          <w:rFonts w:ascii="Times New Roman" w:hAnsi="Times New Roman" w:cs="Times New Roman"/>
          <w:sz w:val="24"/>
          <w:szCs w:val="24"/>
        </w:rPr>
        <w:t xml:space="preserve">1, c. 380, Pt. N, §19 </w:t>
      </w:r>
      <w:proofErr w:type="gramStart"/>
      <w:r w:rsidRPr="00070B92">
        <w:rPr>
          <w:rFonts w:ascii="Times New Roman" w:hAnsi="Times New Roman" w:cs="Times New Roman"/>
          <w:sz w:val="24"/>
          <w:szCs w:val="24"/>
        </w:rPr>
        <w:t>is</w:t>
      </w:r>
      <w:proofErr w:type="gramEnd"/>
      <w:r w:rsidRPr="00070B92">
        <w:rPr>
          <w:rFonts w:ascii="Times New Roman" w:hAnsi="Times New Roman" w:cs="Times New Roman"/>
          <w:sz w:val="24"/>
          <w:szCs w:val="24"/>
        </w:rPr>
        <w:t xml:space="preserve"> further amended </w:t>
      </w:r>
      <w:r w:rsidRPr="00070B92">
        <w:rPr>
          <w:rStyle w:val="text1"/>
          <w:color w:val="000000"/>
        </w:rPr>
        <w:t>to read:</w:t>
      </w:r>
    </w:p>
    <w:p w:rsidR="00070B92" w:rsidRPr="00070B92" w:rsidRDefault="00070B92" w:rsidP="00070B92">
      <w:pPr>
        <w:jc w:val="both"/>
        <w:rPr>
          <w:rFonts w:ascii="Times New Roman" w:hAnsi="Times New Roman" w:cs="Times New Roman"/>
          <w:sz w:val="24"/>
          <w:szCs w:val="24"/>
        </w:rPr>
      </w:pPr>
      <w:r w:rsidRPr="00070B92">
        <w:rPr>
          <w:rFonts w:ascii="Times New Roman" w:hAnsi="Times New Roman" w:cs="Times New Roman"/>
          <w:sz w:val="24"/>
          <w:szCs w:val="24"/>
        </w:rPr>
        <w:t xml:space="preserve">Beginning in 2002, and each subsequent calendar year thereafter, on or about September 15th, the State Tax Assessor shall multiply the cost-of-living adjustment for taxable years beginning in the succeeding calendar year by the dollar amounts of the tax rate tables specified in section 5111, subsections 1-B, 1-C, 2-B, 2-C, 3-B and 3-C. </w:t>
      </w:r>
      <w:r w:rsidRPr="00070B92">
        <w:rPr>
          <w:rFonts w:ascii="Times New Roman" w:hAnsi="Times New Roman" w:cs="Times New Roman"/>
          <w:sz w:val="24"/>
          <w:szCs w:val="24"/>
          <w:u w:val="single"/>
        </w:rPr>
        <w:t>Beginning in 2013, and each subsequent calendar year thereafter, on or about September 15th, the State Tax Assessor shall multiply the cost-of-living adjustment for taxable years beginning in the succeeding calendar year by the dollar amount of the itemized deduction limitation amount in section 5125, subsection 4.</w:t>
      </w:r>
      <w:r w:rsidRPr="00070B92">
        <w:rPr>
          <w:rFonts w:ascii="Times New Roman" w:hAnsi="Times New Roman" w:cs="Times New Roman"/>
          <w:sz w:val="24"/>
          <w:szCs w:val="24"/>
        </w:rPr>
        <w:t xml:space="preserve"> If the dollar amounts of each rate bracket</w:t>
      </w:r>
      <w:r w:rsidRPr="00070B92">
        <w:rPr>
          <w:rFonts w:ascii="Times New Roman" w:hAnsi="Times New Roman" w:cs="Times New Roman"/>
          <w:sz w:val="24"/>
          <w:szCs w:val="24"/>
          <w:u w:val="single"/>
        </w:rPr>
        <w:t xml:space="preserve"> or the limitation amount</w:t>
      </w:r>
      <w:r w:rsidRPr="00070B92">
        <w:rPr>
          <w:rFonts w:ascii="Times New Roman" w:hAnsi="Times New Roman" w:cs="Times New Roman"/>
          <w:sz w:val="24"/>
          <w:szCs w:val="24"/>
        </w:rPr>
        <w:t>, adjusted by application of the cost-of-living adjustment, are not multiples of $50, any increase must be rounded to the next lowest multiple of $50. 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p>
    <w:p w:rsidR="00070B92" w:rsidRPr="00070B92" w:rsidRDefault="00070B92" w:rsidP="0072126D">
      <w:pPr>
        <w:ind w:firstLine="720"/>
        <w:jc w:val="both"/>
        <w:rPr>
          <w:rFonts w:ascii="Times New Roman" w:hAnsi="Times New Roman" w:cs="Times New Roman"/>
          <w:bCs/>
          <w:sz w:val="24"/>
          <w:szCs w:val="24"/>
        </w:rPr>
      </w:pPr>
      <w:proofErr w:type="gramStart"/>
      <w:r w:rsidRPr="00070B92">
        <w:rPr>
          <w:rFonts w:ascii="Times New Roman" w:hAnsi="Times New Roman" w:cs="Times New Roman"/>
          <w:b/>
          <w:sz w:val="24"/>
          <w:szCs w:val="24"/>
        </w:rPr>
        <w:t>Sec.</w:t>
      </w:r>
      <w:r>
        <w:rPr>
          <w:rFonts w:ascii="Times New Roman" w:hAnsi="Times New Roman" w:cs="Times New Roman"/>
          <w:b/>
          <w:sz w:val="24"/>
          <w:szCs w:val="24"/>
        </w:rPr>
        <w:t xml:space="preserve"> </w:t>
      </w:r>
      <w:r w:rsidR="002545CE">
        <w:rPr>
          <w:rFonts w:ascii="Times New Roman" w:hAnsi="Times New Roman" w:cs="Times New Roman"/>
          <w:b/>
          <w:sz w:val="24"/>
          <w:szCs w:val="24"/>
        </w:rPr>
        <w:t>GGGGG</w:t>
      </w:r>
      <w:r>
        <w:rPr>
          <w:rFonts w:ascii="Times New Roman" w:hAnsi="Times New Roman" w:cs="Times New Roman"/>
          <w:b/>
          <w:sz w:val="24"/>
          <w:szCs w:val="24"/>
        </w:rPr>
        <w:t>-12.</w:t>
      </w:r>
      <w:proofErr w:type="gramEnd"/>
      <w:r w:rsidRPr="00070B92">
        <w:rPr>
          <w:rFonts w:ascii="Times New Roman" w:hAnsi="Times New Roman" w:cs="Times New Roman"/>
          <w:b/>
          <w:sz w:val="24"/>
          <w:szCs w:val="24"/>
        </w:rPr>
        <w:t xml:space="preserve"> </w:t>
      </w:r>
      <w:proofErr w:type="gramStart"/>
      <w:r w:rsidRPr="00070B92">
        <w:rPr>
          <w:rFonts w:ascii="Times New Roman" w:hAnsi="Times New Roman" w:cs="Times New Roman"/>
          <w:b/>
          <w:sz w:val="24"/>
          <w:szCs w:val="24"/>
        </w:rPr>
        <w:t>Application.</w:t>
      </w:r>
      <w:proofErr w:type="gramEnd"/>
      <w:r w:rsidRPr="00070B92">
        <w:rPr>
          <w:rFonts w:ascii="Times New Roman" w:hAnsi="Times New Roman" w:cs="Times New Roman"/>
          <w:b/>
          <w:sz w:val="24"/>
          <w:szCs w:val="24"/>
        </w:rPr>
        <w:t xml:space="preserve">  </w:t>
      </w:r>
      <w:r w:rsidRPr="00070B92">
        <w:rPr>
          <w:rFonts w:ascii="Times New Roman" w:hAnsi="Times New Roman" w:cs="Times New Roman"/>
          <w:sz w:val="24"/>
          <w:szCs w:val="24"/>
        </w:rPr>
        <w:t xml:space="preserve">The section of this part that amends Maine Revised Statutes, Title 36, section 111, subsection 1-A </w:t>
      </w:r>
      <w:r w:rsidRPr="00070B92">
        <w:rPr>
          <w:rFonts w:ascii="Times New Roman" w:hAnsi="Times New Roman" w:cs="Times New Roman"/>
          <w:bCs/>
          <w:sz w:val="24"/>
          <w:szCs w:val="24"/>
        </w:rPr>
        <w:t xml:space="preserve">applies to </w:t>
      </w:r>
      <w:r w:rsidRPr="00070B92">
        <w:rPr>
          <w:rFonts w:ascii="Times New Roman" w:hAnsi="Times New Roman" w:cs="Times New Roman"/>
          <w:sz w:val="24"/>
          <w:szCs w:val="24"/>
        </w:rPr>
        <w:t>tax</w:t>
      </w:r>
      <w:r w:rsidRPr="00070B92">
        <w:rPr>
          <w:rFonts w:ascii="Times New Roman" w:hAnsi="Times New Roman" w:cs="Times New Roman"/>
          <w:bCs/>
          <w:sz w:val="24"/>
          <w:szCs w:val="24"/>
        </w:rPr>
        <w:t xml:space="preserve"> years beginning on or after January 1, 2012 and to any prior tax years as specifically provided by the United States Internal Revenue Code</w:t>
      </w:r>
      <w:r w:rsidRPr="00070B92">
        <w:rPr>
          <w:rFonts w:ascii="Times New Roman" w:hAnsi="Times New Roman" w:cs="Times New Roman"/>
          <w:sz w:val="24"/>
          <w:szCs w:val="24"/>
        </w:rPr>
        <w:t xml:space="preserve"> </w:t>
      </w:r>
      <w:r w:rsidRPr="00070B92">
        <w:rPr>
          <w:rFonts w:ascii="Times New Roman" w:hAnsi="Times New Roman" w:cs="Times New Roman"/>
          <w:bCs/>
          <w:sz w:val="24"/>
          <w:szCs w:val="24"/>
        </w:rPr>
        <w:t>of 1986</w:t>
      </w:r>
      <w:r w:rsidRPr="00070B92">
        <w:rPr>
          <w:rFonts w:ascii="Times New Roman" w:hAnsi="Times New Roman" w:cs="Times New Roman"/>
          <w:sz w:val="24"/>
          <w:szCs w:val="24"/>
        </w:rPr>
        <w:t xml:space="preserve"> </w:t>
      </w:r>
      <w:r w:rsidRPr="00070B92">
        <w:rPr>
          <w:rFonts w:ascii="Times New Roman" w:hAnsi="Times New Roman" w:cs="Times New Roman"/>
          <w:bCs/>
          <w:sz w:val="24"/>
          <w:szCs w:val="24"/>
        </w:rPr>
        <w:t xml:space="preserve">and amendments to that Code as of January 2, 2013.  </w:t>
      </w:r>
      <w:r w:rsidRPr="00070B92">
        <w:rPr>
          <w:rFonts w:ascii="Times New Roman" w:hAnsi="Times New Roman" w:cs="Times New Roman"/>
          <w:sz w:val="24"/>
          <w:szCs w:val="24"/>
        </w:rPr>
        <w:t xml:space="preserve">The sections of this Part that enact the </w:t>
      </w:r>
      <w:r w:rsidRPr="00070B92">
        <w:rPr>
          <w:rFonts w:ascii="Times New Roman" w:hAnsi="Times New Roman" w:cs="Times New Roman"/>
          <w:sz w:val="24"/>
          <w:szCs w:val="24"/>
        </w:rPr>
        <w:lastRenderedPageBreak/>
        <w:t xml:space="preserve">Maine Revised Statutes, Title 36, section 5125, subsection 4 and amend section 5125, subsection 2, apply to income tax years beginning on or after January 1, 2013.  </w:t>
      </w:r>
    </w:p>
    <w:p w:rsidR="00070B92" w:rsidRPr="00070B92" w:rsidRDefault="00070B92" w:rsidP="00070B92">
      <w:pPr>
        <w:jc w:val="both"/>
        <w:rPr>
          <w:rFonts w:ascii="Times New Roman" w:hAnsi="Times New Roman" w:cs="Times New Roman"/>
          <w:b/>
          <w:sz w:val="24"/>
          <w:szCs w:val="24"/>
        </w:rPr>
      </w:pPr>
    </w:p>
    <w:p w:rsidR="007475D7" w:rsidRDefault="00070B92" w:rsidP="007475D7">
      <w:pPr>
        <w:spacing w:after="0" w:line="240" w:lineRule="auto"/>
        <w:jc w:val="center"/>
        <w:rPr>
          <w:rFonts w:ascii="Times New Roman" w:hAnsi="Times New Roman" w:cs="Times New Roman"/>
          <w:b/>
          <w:sz w:val="24"/>
          <w:szCs w:val="24"/>
        </w:rPr>
      </w:pPr>
      <w:r w:rsidRPr="00070B92">
        <w:rPr>
          <w:rFonts w:ascii="Times New Roman" w:hAnsi="Times New Roman" w:cs="Times New Roman"/>
          <w:b/>
          <w:sz w:val="24"/>
          <w:szCs w:val="24"/>
        </w:rPr>
        <w:t>SUMMARY</w:t>
      </w:r>
    </w:p>
    <w:p w:rsidR="007475D7" w:rsidRDefault="007475D7" w:rsidP="007475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PART </w:t>
      </w:r>
      <w:r w:rsidR="002545CE">
        <w:rPr>
          <w:rFonts w:ascii="Times New Roman" w:hAnsi="Times New Roman" w:cs="Times New Roman"/>
          <w:b/>
          <w:sz w:val="24"/>
          <w:szCs w:val="24"/>
        </w:rPr>
        <w:t>GGGGG</w:t>
      </w:r>
    </w:p>
    <w:p w:rsidR="007475D7" w:rsidRPr="00070B92" w:rsidRDefault="007475D7" w:rsidP="007475D7">
      <w:pPr>
        <w:spacing w:after="0" w:line="240" w:lineRule="auto"/>
        <w:jc w:val="center"/>
        <w:rPr>
          <w:rFonts w:ascii="Times New Roman" w:hAnsi="Times New Roman" w:cs="Times New Roman"/>
          <w:b/>
          <w:sz w:val="24"/>
          <w:szCs w:val="24"/>
        </w:rPr>
      </w:pPr>
    </w:p>
    <w:p w:rsidR="00070B92" w:rsidRPr="00070B92" w:rsidRDefault="00070B92" w:rsidP="00070B92">
      <w:pPr>
        <w:overflowPunct w:val="0"/>
        <w:autoSpaceDE w:val="0"/>
        <w:autoSpaceDN w:val="0"/>
        <w:adjustRightInd w:val="0"/>
        <w:spacing w:after="120"/>
        <w:ind w:firstLine="720"/>
        <w:textAlignment w:val="baseline"/>
        <w:rPr>
          <w:rFonts w:ascii="Times New Roman" w:hAnsi="Times New Roman" w:cs="Times New Roman"/>
          <w:sz w:val="24"/>
          <w:szCs w:val="24"/>
        </w:rPr>
      </w:pPr>
      <w:r w:rsidRPr="00070B92">
        <w:rPr>
          <w:rFonts w:ascii="Times New Roman" w:hAnsi="Times New Roman" w:cs="Times New Roman"/>
          <w:sz w:val="24"/>
          <w:szCs w:val="24"/>
        </w:rPr>
        <w:t xml:space="preserve">Section </w:t>
      </w:r>
      <w:r w:rsidR="002545CE">
        <w:rPr>
          <w:rFonts w:ascii="Times New Roman" w:hAnsi="Times New Roman" w:cs="Times New Roman"/>
          <w:sz w:val="24"/>
          <w:szCs w:val="24"/>
        </w:rPr>
        <w:t>GGGGG</w:t>
      </w:r>
      <w:r w:rsidR="00A42321">
        <w:rPr>
          <w:rFonts w:ascii="Times New Roman" w:hAnsi="Times New Roman" w:cs="Times New Roman"/>
          <w:sz w:val="24"/>
          <w:szCs w:val="24"/>
        </w:rPr>
        <w:t>-1</w:t>
      </w:r>
      <w:r w:rsidRPr="00070B92">
        <w:rPr>
          <w:rFonts w:ascii="Times New Roman" w:hAnsi="Times New Roman" w:cs="Times New Roman"/>
          <w:sz w:val="24"/>
          <w:szCs w:val="24"/>
        </w:rPr>
        <w:t xml:space="preserve"> of this Part updates references to the United States Internal Revenue Code contained in the Maine Revised Statutes, Title 36 so that they refer to the United States Internal Revenue Code of 1986 as amended through January 2, 2013 for tax years beginning on or after January 1, 2013 and for any prior tax years as specifically provided by the United States Internal Revenue Code of 1986.  The bill primarily affects the State’s income tax laws.  </w:t>
      </w:r>
    </w:p>
    <w:p w:rsidR="00070B92" w:rsidRPr="00070B92" w:rsidRDefault="00070B92" w:rsidP="00070B92">
      <w:pPr>
        <w:overflowPunct w:val="0"/>
        <w:autoSpaceDE w:val="0"/>
        <w:autoSpaceDN w:val="0"/>
        <w:adjustRightInd w:val="0"/>
        <w:spacing w:after="120"/>
        <w:ind w:firstLine="720"/>
        <w:textAlignment w:val="baseline"/>
        <w:rPr>
          <w:rFonts w:ascii="Times New Roman" w:hAnsi="Times New Roman" w:cs="Times New Roman"/>
          <w:sz w:val="24"/>
          <w:szCs w:val="24"/>
        </w:rPr>
      </w:pPr>
      <w:r w:rsidRPr="00070B92">
        <w:rPr>
          <w:rFonts w:ascii="Times New Roman" w:hAnsi="Times New Roman" w:cs="Times New Roman"/>
          <w:sz w:val="24"/>
          <w:szCs w:val="24"/>
        </w:rPr>
        <w:t>Section</w:t>
      </w:r>
      <w:r w:rsidR="00A42321">
        <w:rPr>
          <w:rFonts w:ascii="Times New Roman" w:hAnsi="Times New Roman" w:cs="Times New Roman"/>
          <w:sz w:val="24"/>
          <w:szCs w:val="24"/>
        </w:rPr>
        <w:t xml:space="preserve"> </w:t>
      </w:r>
      <w:r w:rsidR="002545CE">
        <w:rPr>
          <w:rFonts w:ascii="Times New Roman" w:hAnsi="Times New Roman" w:cs="Times New Roman"/>
          <w:sz w:val="24"/>
          <w:szCs w:val="24"/>
        </w:rPr>
        <w:t>GGGGG</w:t>
      </w:r>
      <w:r w:rsidR="00A42321">
        <w:rPr>
          <w:rFonts w:ascii="Times New Roman" w:hAnsi="Times New Roman" w:cs="Times New Roman"/>
          <w:sz w:val="24"/>
          <w:szCs w:val="24"/>
        </w:rPr>
        <w:t xml:space="preserve">-5 </w:t>
      </w:r>
      <w:r w:rsidRPr="00070B92">
        <w:rPr>
          <w:rFonts w:ascii="Times New Roman" w:hAnsi="Times New Roman" w:cs="Times New Roman"/>
          <w:sz w:val="24"/>
          <w:szCs w:val="24"/>
        </w:rPr>
        <w:t>of this Part amend</w:t>
      </w:r>
      <w:r w:rsidR="00F31AE3">
        <w:rPr>
          <w:rFonts w:ascii="Times New Roman" w:hAnsi="Times New Roman" w:cs="Times New Roman"/>
          <w:sz w:val="24"/>
          <w:szCs w:val="24"/>
        </w:rPr>
        <w:t>s</w:t>
      </w:r>
      <w:r w:rsidRPr="00070B92">
        <w:rPr>
          <w:rFonts w:ascii="Times New Roman" w:hAnsi="Times New Roman" w:cs="Times New Roman"/>
          <w:sz w:val="24"/>
          <w:szCs w:val="24"/>
        </w:rPr>
        <w:t xml:space="preserve"> the allowable standard deduction to not conform with the larger federal married joint standard deduction permanently enacted as part of the American Taxpayer Relief Act 2012 (ATRA) for income tax years beginning in January 1, 2013.  </w:t>
      </w:r>
    </w:p>
    <w:p w:rsidR="00070B92" w:rsidRPr="00070B92" w:rsidRDefault="00070B92" w:rsidP="00070B92">
      <w:pPr>
        <w:overflowPunct w:val="0"/>
        <w:autoSpaceDE w:val="0"/>
        <w:autoSpaceDN w:val="0"/>
        <w:adjustRightInd w:val="0"/>
        <w:spacing w:after="120"/>
        <w:ind w:firstLine="720"/>
        <w:textAlignment w:val="baseline"/>
        <w:rPr>
          <w:rFonts w:ascii="Times New Roman" w:hAnsi="Times New Roman" w:cs="Times New Roman"/>
          <w:sz w:val="24"/>
          <w:szCs w:val="24"/>
        </w:rPr>
      </w:pPr>
      <w:r w:rsidRPr="00070B92">
        <w:rPr>
          <w:rFonts w:ascii="Times New Roman" w:hAnsi="Times New Roman" w:cs="Times New Roman"/>
          <w:sz w:val="24"/>
          <w:szCs w:val="24"/>
        </w:rPr>
        <w:t>Section</w:t>
      </w:r>
      <w:r w:rsidR="00F31AE3">
        <w:rPr>
          <w:rFonts w:ascii="Times New Roman" w:hAnsi="Times New Roman" w:cs="Times New Roman"/>
          <w:sz w:val="24"/>
          <w:szCs w:val="24"/>
        </w:rPr>
        <w:t>s</w:t>
      </w:r>
      <w:r w:rsidR="00A42321">
        <w:rPr>
          <w:rFonts w:ascii="Times New Roman" w:hAnsi="Times New Roman" w:cs="Times New Roman"/>
          <w:sz w:val="24"/>
          <w:szCs w:val="24"/>
        </w:rPr>
        <w:t xml:space="preserve"> </w:t>
      </w:r>
      <w:r w:rsidR="002545CE">
        <w:rPr>
          <w:rFonts w:ascii="Times New Roman" w:hAnsi="Times New Roman" w:cs="Times New Roman"/>
          <w:sz w:val="24"/>
          <w:szCs w:val="24"/>
        </w:rPr>
        <w:t>GGGGG</w:t>
      </w:r>
      <w:r w:rsidR="00F31AE3">
        <w:rPr>
          <w:rFonts w:ascii="Times New Roman" w:hAnsi="Times New Roman" w:cs="Times New Roman"/>
          <w:sz w:val="24"/>
          <w:szCs w:val="24"/>
        </w:rPr>
        <w:t xml:space="preserve">-6 and </w:t>
      </w:r>
      <w:r w:rsidR="002545CE">
        <w:rPr>
          <w:rFonts w:ascii="Times New Roman" w:hAnsi="Times New Roman" w:cs="Times New Roman"/>
          <w:sz w:val="24"/>
          <w:szCs w:val="24"/>
        </w:rPr>
        <w:t>GGGGG</w:t>
      </w:r>
      <w:r w:rsidR="00A42321">
        <w:rPr>
          <w:rFonts w:ascii="Times New Roman" w:hAnsi="Times New Roman" w:cs="Times New Roman"/>
          <w:sz w:val="24"/>
          <w:szCs w:val="24"/>
        </w:rPr>
        <w:t>-7</w:t>
      </w:r>
      <w:r w:rsidRPr="00070B92">
        <w:rPr>
          <w:rFonts w:ascii="Times New Roman" w:hAnsi="Times New Roman" w:cs="Times New Roman"/>
          <w:sz w:val="24"/>
          <w:szCs w:val="24"/>
        </w:rPr>
        <w:t xml:space="preserve"> of this Part partially conform to the allowable itemized deductions enacted as part of the American Taxpayer Relief Act 2012 (ATRA) and also </w:t>
      </w:r>
      <w:proofErr w:type="gramStart"/>
      <w:r w:rsidRPr="00070B92">
        <w:rPr>
          <w:rFonts w:ascii="Times New Roman" w:hAnsi="Times New Roman" w:cs="Times New Roman"/>
          <w:sz w:val="24"/>
          <w:szCs w:val="24"/>
        </w:rPr>
        <w:t>enacts</w:t>
      </w:r>
      <w:proofErr w:type="gramEnd"/>
      <w:r w:rsidRPr="00070B92">
        <w:rPr>
          <w:rFonts w:ascii="Times New Roman" w:hAnsi="Times New Roman" w:cs="Times New Roman"/>
          <w:sz w:val="24"/>
          <w:szCs w:val="24"/>
        </w:rPr>
        <w:t xml:space="preserve"> a limitation on the itemized deductions for income tax years beginning on or after January 1, 2013.  </w:t>
      </w:r>
    </w:p>
    <w:p w:rsidR="00070B92" w:rsidRPr="00070B92" w:rsidRDefault="00070B92" w:rsidP="00070B92">
      <w:pPr>
        <w:ind w:firstLine="720"/>
        <w:jc w:val="both"/>
        <w:rPr>
          <w:rFonts w:ascii="Times New Roman" w:hAnsi="Times New Roman" w:cs="Times New Roman"/>
          <w:sz w:val="24"/>
          <w:szCs w:val="24"/>
        </w:rPr>
      </w:pPr>
      <w:r w:rsidRPr="00070B92">
        <w:rPr>
          <w:rFonts w:ascii="Times New Roman" w:hAnsi="Times New Roman" w:cs="Times New Roman"/>
          <w:sz w:val="24"/>
          <w:szCs w:val="24"/>
        </w:rPr>
        <w:t>Sections</w:t>
      </w:r>
      <w:r w:rsidR="00A42321">
        <w:rPr>
          <w:rFonts w:ascii="Times New Roman" w:hAnsi="Times New Roman" w:cs="Times New Roman"/>
          <w:sz w:val="24"/>
          <w:szCs w:val="24"/>
        </w:rPr>
        <w:t xml:space="preserve"> </w:t>
      </w:r>
      <w:r w:rsidR="002545CE">
        <w:rPr>
          <w:rFonts w:ascii="Times New Roman" w:hAnsi="Times New Roman" w:cs="Times New Roman"/>
          <w:sz w:val="24"/>
          <w:szCs w:val="24"/>
        </w:rPr>
        <w:t>GGGGG</w:t>
      </w:r>
      <w:r w:rsidR="00F31AE3">
        <w:rPr>
          <w:rFonts w:ascii="Times New Roman" w:hAnsi="Times New Roman" w:cs="Times New Roman"/>
          <w:sz w:val="24"/>
          <w:szCs w:val="24"/>
        </w:rPr>
        <w:t xml:space="preserve">-2, </w:t>
      </w:r>
      <w:r w:rsidR="002545CE">
        <w:rPr>
          <w:rFonts w:ascii="Times New Roman" w:hAnsi="Times New Roman" w:cs="Times New Roman"/>
          <w:sz w:val="24"/>
          <w:szCs w:val="24"/>
        </w:rPr>
        <w:t>GGGGG</w:t>
      </w:r>
      <w:r w:rsidR="00A42321">
        <w:rPr>
          <w:rFonts w:ascii="Times New Roman" w:hAnsi="Times New Roman" w:cs="Times New Roman"/>
          <w:sz w:val="24"/>
          <w:szCs w:val="24"/>
        </w:rPr>
        <w:t>-</w:t>
      </w:r>
      <w:r w:rsidR="00B82401">
        <w:rPr>
          <w:rFonts w:ascii="Times New Roman" w:hAnsi="Times New Roman" w:cs="Times New Roman"/>
          <w:sz w:val="24"/>
          <w:szCs w:val="24"/>
        </w:rPr>
        <w:t>4</w:t>
      </w:r>
      <w:r w:rsidR="00A42321">
        <w:rPr>
          <w:rFonts w:ascii="Times New Roman" w:hAnsi="Times New Roman" w:cs="Times New Roman"/>
          <w:sz w:val="24"/>
          <w:szCs w:val="24"/>
        </w:rPr>
        <w:t xml:space="preserve">, </w:t>
      </w:r>
      <w:r w:rsidR="002545CE">
        <w:rPr>
          <w:rFonts w:ascii="Times New Roman" w:hAnsi="Times New Roman" w:cs="Times New Roman"/>
          <w:sz w:val="24"/>
          <w:szCs w:val="24"/>
        </w:rPr>
        <w:t>GGGGG</w:t>
      </w:r>
      <w:r w:rsidR="00A42321">
        <w:rPr>
          <w:rFonts w:ascii="Times New Roman" w:hAnsi="Times New Roman" w:cs="Times New Roman"/>
          <w:sz w:val="24"/>
          <w:szCs w:val="24"/>
        </w:rPr>
        <w:t>-</w:t>
      </w:r>
      <w:r w:rsidR="00B82401">
        <w:rPr>
          <w:rFonts w:ascii="Times New Roman" w:hAnsi="Times New Roman" w:cs="Times New Roman"/>
          <w:sz w:val="24"/>
          <w:szCs w:val="24"/>
        </w:rPr>
        <w:t>8</w:t>
      </w:r>
      <w:r w:rsidR="00A42321">
        <w:rPr>
          <w:rFonts w:ascii="Times New Roman" w:hAnsi="Times New Roman" w:cs="Times New Roman"/>
          <w:sz w:val="24"/>
          <w:szCs w:val="24"/>
        </w:rPr>
        <w:t xml:space="preserve"> and </w:t>
      </w:r>
      <w:r w:rsidR="002545CE">
        <w:rPr>
          <w:rFonts w:ascii="Times New Roman" w:hAnsi="Times New Roman" w:cs="Times New Roman"/>
          <w:sz w:val="24"/>
          <w:szCs w:val="24"/>
        </w:rPr>
        <w:t>GGGGG</w:t>
      </w:r>
      <w:r w:rsidR="00A42321">
        <w:rPr>
          <w:rFonts w:ascii="Times New Roman" w:hAnsi="Times New Roman" w:cs="Times New Roman"/>
          <w:sz w:val="24"/>
          <w:szCs w:val="24"/>
        </w:rPr>
        <w:t>-</w:t>
      </w:r>
      <w:r w:rsidR="00B82401">
        <w:rPr>
          <w:rFonts w:ascii="Times New Roman" w:hAnsi="Times New Roman" w:cs="Times New Roman"/>
          <w:sz w:val="24"/>
          <w:szCs w:val="24"/>
        </w:rPr>
        <w:t>9</w:t>
      </w:r>
      <w:r w:rsidR="00BF17C9">
        <w:rPr>
          <w:rFonts w:ascii="Times New Roman" w:hAnsi="Times New Roman" w:cs="Times New Roman"/>
          <w:sz w:val="24"/>
          <w:szCs w:val="24"/>
        </w:rPr>
        <w:t xml:space="preserve"> of this Part enact</w:t>
      </w:r>
      <w:r w:rsidRPr="00070B92">
        <w:rPr>
          <w:rFonts w:ascii="Times New Roman" w:hAnsi="Times New Roman" w:cs="Times New Roman"/>
          <w:sz w:val="24"/>
          <w:szCs w:val="24"/>
        </w:rPr>
        <w:t xml:space="preserve"> new addition and subtraction modifications for individual and corporate income taxes to decouple from the federal bonus depreciation deductions for taxable years beginning in 2013.  </w:t>
      </w:r>
    </w:p>
    <w:p w:rsidR="00070B92" w:rsidRPr="00070B92" w:rsidRDefault="00070B92" w:rsidP="00070B92">
      <w:pPr>
        <w:ind w:firstLine="720"/>
        <w:jc w:val="both"/>
        <w:rPr>
          <w:rFonts w:ascii="Times New Roman" w:hAnsi="Times New Roman" w:cs="Times New Roman"/>
          <w:sz w:val="24"/>
          <w:szCs w:val="24"/>
        </w:rPr>
      </w:pPr>
      <w:r w:rsidRPr="00070B92">
        <w:rPr>
          <w:rFonts w:ascii="Times New Roman" w:hAnsi="Times New Roman" w:cs="Times New Roman"/>
          <w:sz w:val="24"/>
          <w:szCs w:val="24"/>
        </w:rPr>
        <w:t xml:space="preserve">Section </w:t>
      </w:r>
      <w:r w:rsidR="002545CE">
        <w:rPr>
          <w:rFonts w:ascii="Times New Roman" w:hAnsi="Times New Roman" w:cs="Times New Roman"/>
          <w:sz w:val="24"/>
          <w:szCs w:val="24"/>
        </w:rPr>
        <w:t>GGGGG</w:t>
      </w:r>
      <w:r w:rsidR="00B82401">
        <w:rPr>
          <w:rFonts w:ascii="Times New Roman" w:hAnsi="Times New Roman" w:cs="Times New Roman"/>
          <w:sz w:val="24"/>
          <w:szCs w:val="24"/>
        </w:rPr>
        <w:t>-3</w:t>
      </w:r>
      <w:r w:rsidRPr="00070B92">
        <w:rPr>
          <w:rFonts w:ascii="Times New Roman" w:hAnsi="Times New Roman" w:cs="Times New Roman"/>
          <w:sz w:val="24"/>
          <w:szCs w:val="24"/>
        </w:rPr>
        <w:t xml:space="preserve"> of this Part amends the addition modification for qualified tuition and related expenses so as to conform to the Internal Revenue Code for taxable years beginning in 2013 and later.</w:t>
      </w:r>
    </w:p>
    <w:p w:rsidR="00070B92" w:rsidRPr="00070B92" w:rsidRDefault="00070B92" w:rsidP="00A42321">
      <w:pPr>
        <w:ind w:firstLine="720"/>
        <w:jc w:val="both"/>
        <w:rPr>
          <w:rFonts w:ascii="Times New Roman" w:hAnsi="Times New Roman" w:cs="Times New Roman"/>
          <w:sz w:val="24"/>
          <w:szCs w:val="24"/>
        </w:rPr>
      </w:pPr>
      <w:r w:rsidRPr="00070B92">
        <w:rPr>
          <w:rFonts w:ascii="Times New Roman" w:hAnsi="Times New Roman" w:cs="Times New Roman"/>
          <w:sz w:val="24"/>
          <w:szCs w:val="24"/>
        </w:rPr>
        <w:t>Section</w:t>
      </w:r>
      <w:r w:rsidR="00A42321">
        <w:rPr>
          <w:rFonts w:ascii="Times New Roman" w:hAnsi="Times New Roman" w:cs="Times New Roman"/>
          <w:sz w:val="24"/>
          <w:szCs w:val="24"/>
        </w:rPr>
        <w:t xml:space="preserve"> </w:t>
      </w:r>
      <w:r w:rsidR="002545CE">
        <w:rPr>
          <w:rFonts w:ascii="Times New Roman" w:hAnsi="Times New Roman" w:cs="Times New Roman"/>
          <w:sz w:val="24"/>
          <w:szCs w:val="24"/>
        </w:rPr>
        <w:t>GGGGG</w:t>
      </w:r>
      <w:r w:rsidR="00A42321">
        <w:rPr>
          <w:rFonts w:ascii="Times New Roman" w:hAnsi="Times New Roman" w:cs="Times New Roman"/>
          <w:sz w:val="24"/>
          <w:szCs w:val="24"/>
        </w:rPr>
        <w:t>-10</w:t>
      </w:r>
      <w:r w:rsidRPr="00070B92">
        <w:rPr>
          <w:rFonts w:ascii="Times New Roman" w:hAnsi="Times New Roman" w:cs="Times New Roman"/>
          <w:sz w:val="24"/>
          <w:szCs w:val="24"/>
        </w:rPr>
        <w:t xml:space="preserve"> of this Part also enacts a new credit section extending the Maine capital investment credit for taxable years beginning in 2013. </w:t>
      </w:r>
    </w:p>
    <w:p w:rsidR="00070B92" w:rsidRPr="00070B92" w:rsidRDefault="00070B92" w:rsidP="00070B92">
      <w:pPr>
        <w:jc w:val="both"/>
        <w:rPr>
          <w:rFonts w:ascii="Times New Roman" w:hAnsi="Times New Roman" w:cs="Times New Roman"/>
          <w:sz w:val="24"/>
          <w:szCs w:val="24"/>
        </w:rPr>
      </w:pPr>
      <w:r w:rsidRPr="00070B92">
        <w:rPr>
          <w:rFonts w:ascii="Times New Roman" w:hAnsi="Times New Roman" w:cs="Times New Roman"/>
          <w:sz w:val="24"/>
          <w:szCs w:val="24"/>
        </w:rPr>
        <w:tab/>
        <w:t>Section</w:t>
      </w:r>
      <w:r w:rsidR="00A42321">
        <w:rPr>
          <w:rFonts w:ascii="Times New Roman" w:hAnsi="Times New Roman" w:cs="Times New Roman"/>
          <w:sz w:val="24"/>
          <w:szCs w:val="24"/>
        </w:rPr>
        <w:t xml:space="preserve"> </w:t>
      </w:r>
      <w:r w:rsidR="002545CE">
        <w:rPr>
          <w:rFonts w:ascii="Times New Roman" w:hAnsi="Times New Roman" w:cs="Times New Roman"/>
          <w:sz w:val="24"/>
          <w:szCs w:val="24"/>
        </w:rPr>
        <w:t>GGGGG</w:t>
      </w:r>
      <w:r w:rsidR="00A42321">
        <w:rPr>
          <w:rFonts w:ascii="Times New Roman" w:hAnsi="Times New Roman" w:cs="Times New Roman"/>
          <w:sz w:val="24"/>
          <w:szCs w:val="24"/>
        </w:rPr>
        <w:t>-11</w:t>
      </w:r>
      <w:r w:rsidRPr="00070B92">
        <w:rPr>
          <w:rFonts w:ascii="Times New Roman" w:hAnsi="Times New Roman" w:cs="Times New Roman"/>
          <w:sz w:val="24"/>
          <w:szCs w:val="24"/>
        </w:rPr>
        <w:t xml:space="preserve"> of this Part enacts an annual inflation adjustment to the itemized deduction limitation amount.</w:t>
      </w:r>
    </w:p>
    <w:p w:rsidR="00070B92" w:rsidRPr="00070B92" w:rsidRDefault="00070B92" w:rsidP="00FA5E37">
      <w:pPr>
        <w:widowControl/>
        <w:ind w:firstLine="720"/>
        <w:rPr>
          <w:rFonts w:ascii="Times New Roman" w:hAnsi="Times New Roman" w:cs="Times New Roman"/>
          <w:sz w:val="24"/>
          <w:szCs w:val="24"/>
        </w:rPr>
      </w:pPr>
    </w:p>
    <w:p w:rsidR="00070B92" w:rsidRPr="00070B92" w:rsidRDefault="00070B92" w:rsidP="00FA5E37">
      <w:pPr>
        <w:widowControl/>
        <w:ind w:firstLine="720"/>
        <w:rPr>
          <w:rFonts w:ascii="Times New Roman" w:hAnsi="Times New Roman" w:cs="Times New Roman"/>
          <w:sz w:val="24"/>
          <w:szCs w:val="24"/>
        </w:rPr>
      </w:pPr>
    </w:p>
    <w:p w:rsidR="00811A6E" w:rsidRDefault="00811A6E" w:rsidP="00FA5E37">
      <w:pPr>
        <w:widowControl/>
        <w:ind w:firstLine="720"/>
        <w:rPr>
          <w:rFonts w:ascii="Times New Roman" w:hAnsi="Times New Roman" w:cs="Times New Roman"/>
          <w:sz w:val="24"/>
          <w:szCs w:val="24"/>
        </w:rPr>
      </w:pPr>
    </w:p>
    <w:p w:rsidR="00811A6E" w:rsidRDefault="00811A6E">
      <w:pPr>
        <w:widowControl/>
        <w:rPr>
          <w:rFonts w:ascii="Times New Roman" w:hAnsi="Times New Roman" w:cs="Times New Roman"/>
          <w:sz w:val="24"/>
          <w:szCs w:val="24"/>
        </w:rPr>
      </w:pPr>
      <w:bookmarkStart w:id="11" w:name="_GoBack"/>
      <w:bookmarkEnd w:id="11"/>
    </w:p>
    <w:sectPr w:rsidR="00811A6E" w:rsidSect="0062485E">
      <w:pgSz w:w="12240" w:h="15840"/>
      <w:pgMar w:top="360" w:right="108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7C" w:rsidRDefault="00DC727C" w:rsidP="00293210">
      <w:pPr>
        <w:spacing w:after="0" w:line="240" w:lineRule="auto"/>
      </w:pPr>
      <w:r>
        <w:separator/>
      </w:r>
    </w:p>
  </w:endnote>
  <w:endnote w:type="continuationSeparator" w:id="0">
    <w:p w:rsidR="00DC727C" w:rsidRDefault="00DC727C" w:rsidP="0029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07479"/>
      <w:docPartObj>
        <w:docPartGallery w:val="Page Numbers (Bottom of Page)"/>
        <w:docPartUnique/>
      </w:docPartObj>
    </w:sdtPr>
    <w:sdtEndPr>
      <w:rPr>
        <w:noProof/>
      </w:rPr>
    </w:sdtEndPr>
    <w:sdtContent>
      <w:p w:rsidR="00DC727C" w:rsidRDefault="00DC727C">
        <w:pPr>
          <w:pStyle w:val="Footer"/>
          <w:jc w:val="center"/>
        </w:pPr>
        <w:r>
          <w:fldChar w:fldCharType="begin"/>
        </w:r>
        <w:r>
          <w:instrText xml:space="preserve"> PAGE   \* MERGEFORMAT </w:instrText>
        </w:r>
        <w:r>
          <w:fldChar w:fldCharType="separate"/>
        </w:r>
        <w:r w:rsidR="00174E71">
          <w:rPr>
            <w:noProof/>
          </w:rPr>
          <w:t>20</w:t>
        </w:r>
        <w:r>
          <w:rPr>
            <w:noProof/>
          </w:rPr>
          <w:fldChar w:fldCharType="end"/>
        </w:r>
      </w:p>
    </w:sdtContent>
  </w:sdt>
  <w:p w:rsidR="00DC727C" w:rsidRDefault="00DC7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351614"/>
      <w:docPartObj>
        <w:docPartGallery w:val="Page Numbers (Bottom of Page)"/>
        <w:docPartUnique/>
      </w:docPartObj>
    </w:sdtPr>
    <w:sdtEndPr>
      <w:rPr>
        <w:noProof/>
      </w:rPr>
    </w:sdtEndPr>
    <w:sdtContent>
      <w:p w:rsidR="00DC727C" w:rsidRDefault="00DC727C">
        <w:pPr>
          <w:pStyle w:val="Footer"/>
          <w:jc w:val="center"/>
        </w:pPr>
        <w:r>
          <w:fldChar w:fldCharType="begin"/>
        </w:r>
        <w:r>
          <w:instrText xml:space="preserve"> PAGE   \* MERGEFORMAT </w:instrText>
        </w:r>
        <w:r>
          <w:fldChar w:fldCharType="separate"/>
        </w:r>
        <w:r w:rsidR="00174E71">
          <w:rPr>
            <w:noProof/>
          </w:rPr>
          <w:t>105</w:t>
        </w:r>
        <w:r>
          <w:rPr>
            <w:noProof/>
          </w:rPr>
          <w:fldChar w:fldCharType="end"/>
        </w:r>
      </w:p>
    </w:sdtContent>
  </w:sdt>
  <w:p w:rsidR="00DC727C" w:rsidRDefault="00DC7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7C" w:rsidRDefault="00DC727C" w:rsidP="00293210">
      <w:pPr>
        <w:spacing w:after="0" w:line="240" w:lineRule="auto"/>
      </w:pPr>
      <w:r>
        <w:separator/>
      </w:r>
    </w:p>
  </w:footnote>
  <w:footnote w:type="continuationSeparator" w:id="0">
    <w:p w:rsidR="00DC727C" w:rsidRDefault="00DC727C" w:rsidP="00293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03EF"/>
    <w:multiLevelType w:val="hybridMultilevel"/>
    <w:tmpl w:val="AE848FC0"/>
    <w:lvl w:ilvl="0" w:tplc="B1B2A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676B6C"/>
    <w:multiLevelType w:val="hybridMultilevel"/>
    <w:tmpl w:val="70C0FF6E"/>
    <w:lvl w:ilvl="0" w:tplc="B1660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300392"/>
    <w:multiLevelType w:val="hybridMultilevel"/>
    <w:tmpl w:val="29CA82A0"/>
    <w:lvl w:ilvl="0" w:tplc="42923BE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2CAB58B6"/>
    <w:multiLevelType w:val="hybridMultilevel"/>
    <w:tmpl w:val="6F8CC2F6"/>
    <w:lvl w:ilvl="0" w:tplc="40881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C9528B"/>
    <w:multiLevelType w:val="hybridMultilevel"/>
    <w:tmpl w:val="CFF6C16A"/>
    <w:lvl w:ilvl="0" w:tplc="B8A8B228">
      <w:start w:val="1"/>
      <w:numFmt w:val="upperLetter"/>
      <w:lvlText w:val="%1."/>
      <w:lvlJc w:val="left"/>
      <w:pPr>
        <w:ind w:left="881" w:hanging="360"/>
      </w:pPr>
      <w:rPr>
        <w:rFonts w:hint="default"/>
        <w:u w:val="single"/>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5">
    <w:nsid w:val="404E4306"/>
    <w:multiLevelType w:val="hybridMultilevel"/>
    <w:tmpl w:val="02525DB8"/>
    <w:lvl w:ilvl="0" w:tplc="B6FA33A8">
      <w:start w:val="1"/>
      <w:numFmt w:val="decimal"/>
      <w:lvlText w:val="(%1)"/>
      <w:lvlJc w:val="left"/>
      <w:pPr>
        <w:ind w:left="881" w:hanging="360"/>
      </w:pPr>
      <w:rPr>
        <w:rFonts w:hint="default"/>
        <w:u w:val="single"/>
      </w:rPr>
    </w:lvl>
    <w:lvl w:ilvl="1" w:tplc="04090019">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6">
    <w:nsid w:val="517D7A79"/>
    <w:multiLevelType w:val="hybridMultilevel"/>
    <w:tmpl w:val="4A6C5EFC"/>
    <w:lvl w:ilvl="0" w:tplc="4572A374">
      <w:start w:val="1"/>
      <w:numFmt w:val="upperLetter"/>
      <w:lvlText w:val="%1."/>
      <w:lvlJc w:val="left"/>
      <w:pPr>
        <w:ind w:left="1200" w:hanging="48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BA48D4"/>
    <w:multiLevelType w:val="hybridMultilevel"/>
    <w:tmpl w:val="F06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18"/>
    <w:rsid w:val="000015F3"/>
    <w:rsid w:val="00034240"/>
    <w:rsid w:val="00042B76"/>
    <w:rsid w:val="000560DA"/>
    <w:rsid w:val="000665AB"/>
    <w:rsid w:val="00070245"/>
    <w:rsid w:val="00070B92"/>
    <w:rsid w:val="0007690E"/>
    <w:rsid w:val="00076D2C"/>
    <w:rsid w:val="00096CA4"/>
    <w:rsid w:val="000B2850"/>
    <w:rsid w:val="000B7BBD"/>
    <w:rsid w:val="000C6C20"/>
    <w:rsid w:val="000D2291"/>
    <w:rsid w:val="000D46AE"/>
    <w:rsid w:val="000E0F59"/>
    <w:rsid w:val="000E6B91"/>
    <w:rsid w:val="00103199"/>
    <w:rsid w:val="00110833"/>
    <w:rsid w:val="00113867"/>
    <w:rsid w:val="001246D9"/>
    <w:rsid w:val="00126797"/>
    <w:rsid w:val="001300A6"/>
    <w:rsid w:val="00131A20"/>
    <w:rsid w:val="00135EC2"/>
    <w:rsid w:val="00152402"/>
    <w:rsid w:val="00160A53"/>
    <w:rsid w:val="00164F27"/>
    <w:rsid w:val="00174E71"/>
    <w:rsid w:val="001855B5"/>
    <w:rsid w:val="0019314B"/>
    <w:rsid w:val="0019748A"/>
    <w:rsid w:val="001D0E2E"/>
    <w:rsid w:val="001D4B75"/>
    <w:rsid w:val="001D6A63"/>
    <w:rsid w:val="001E2B7A"/>
    <w:rsid w:val="001E3CA5"/>
    <w:rsid w:val="001F073E"/>
    <w:rsid w:val="001F19D8"/>
    <w:rsid w:val="001F1AC9"/>
    <w:rsid w:val="001F7964"/>
    <w:rsid w:val="00202942"/>
    <w:rsid w:val="00220815"/>
    <w:rsid w:val="0023037B"/>
    <w:rsid w:val="002435F8"/>
    <w:rsid w:val="002524B5"/>
    <w:rsid w:val="002545CE"/>
    <w:rsid w:val="00263C02"/>
    <w:rsid w:val="0027450A"/>
    <w:rsid w:val="0027555E"/>
    <w:rsid w:val="002807F6"/>
    <w:rsid w:val="00280F83"/>
    <w:rsid w:val="00286F23"/>
    <w:rsid w:val="00287EC0"/>
    <w:rsid w:val="00293210"/>
    <w:rsid w:val="002A7A53"/>
    <w:rsid w:val="002B5342"/>
    <w:rsid w:val="002C2298"/>
    <w:rsid w:val="002C50D3"/>
    <w:rsid w:val="002D5941"/>
    <w:rsid w:val="002D75DB"/>
    <w:rsid w:val="002E2C09"/>
    <w:rsid w:val="002E4849"/>
    <w:rsid w:val="002F252F"/>
    <w:rsid w:val="0035115F"/>
    <w:rsid w:val="0036437C"/>
    <w:rsid w:val="003647FA"/>
    <w:rsid w:val="0037118E"/>
    <w:rsid w:val="00376181"/>
    <w:rsid w:val="003825B2"/>
    <w:rsid w:val="00386F60"/>
    <w:rsid w:val="0038750D"/>
    <w:rsid w:val="00392A54"/>
    <w:rsid w:val="003959E6"/>
    <w:rsid w:val="003B2B1F"/>
    <w:rsid w:val="003B65DD"/>
    <w:rsid w:val="003B73C0"/>
    <w:rsid w:val="003C178D"/>
    <w:rsid w:val="003C7461"/>
    <w:rsid w:val="003C767A"/>
    <w:rsid w:val="003C7D69"/>
    <w:rsid w:val="003D4FD7"/>
    <w:rsid w:val="003F3FDB"/>
    <w:rsid w:val="003F51BE"/>
    <w:rsid w:val="00404DD8"/>
    <w:rsid w:val="00404E7E"/>
    <w:rsid w:val="004068F7"/>
    <w:rsid w:val="0041481D"/>
    <w:rsid w:val="00414CB0"/>
    <w:rsid w:val="004174CB"/>
    <w:rsid w:val="004300E8"/>
    <w:rsid w:val="0044161C"/>
    <w:rsid w:val="00441B3B"/>
    <w:rsid w:val="004530C0"/>
    <w:rsid w:val="00456519"/>
    <w:rsid w:val="00462A63"/>
    <w:rsid w:val="0046425A"/>
    <w:rsid w:val="004667BB"/>
    <w:rsid w:val="00474D5A"/>
    <w:rsid w:val="0048141C"/>
    <w:rsid w:val="00494684"/>
    <w:rsid w:val="004A3BCD"/>
    <w:rsid w:val="004A5774"/>
    <w:rsid w:val="004A69B0"/>
    <w:rsid w:val="004B3281"/>
    <w:rsid w:val="004B717D"/>
    <w:rsid w:val="004C2C63"/>
    <w:rsid w:val="004C5F61"/>
    <w:rsid w:val="004C630D"/>
    <w:rsid w:val="004F0503"/>
    <w:rsid w:val="004F357E"/>
    <w:rsid w:val="005016F7"/>
    <w:rsid w:val="00502578"/>
    <w:rsid w:val="00505B37"/>
    <w:rsid w:val="005077D0"/>
    <w:rsid w:val="00511BAE"/>
    <w:rsid w:val="00513109"/>
    <w:rsid w:val="005430F3"/>
    <w:rsid w:val="00560DB9"/>
    <w:rsid w:val="00573A2C"/>
    <w:rsid w:val="00581441"/>
    <w:rsid w:val="0058393B"/>
    <w:rsid w:val="00591207"/>
    <w:rsid w:val="00597132"/>
    <w:rsid w:val="0059791A"/>
    <w:rsid w:val="005A01DA"/>
    <w:rsid w:val="005A40E8"/>
    <w:rsid w:val="005A59C9"/>
    <w:rsid w:val="005B76CC"/>
    <w:rsid w:val="005C7FDE"/>
    <w:rsid w:val="005F4AAF"/>
    <w:rsid w:val="005F5B01"/>
    <w:rsid w:val="006019EA"/>
    <w:rsid w:val="006222F8"/>
    <w:rsid w:val="0062485E"/>
    <w:rsid w:val="0063396C"/>
    <w:rsid w:val="00634AF5"/>
    <w:rsid w:val="00642D20"/>
    <w:rsid w:val="00643FF0"/>
    <w:rsid w:val="00644702"/>
    <w:rsid w:val="0064719A"/>
    <w:rsid w:val="00650B6E"/>
    <w:rsid w:val="00656B46"/>
    <w:rsid w:val="00660CB6"/>
    <w:rsid w:val="006864F1"/>
    <w:rsid w:val="006948D8"/>
    <w:rsid w:val="006A3856"/>
    <w:rsid w:val="006C1EE6"/>
    <w:rsid w:val="006D699C"/>
    <w:rsid w:val="006E03B0"/>
    <w:rsid w:val="00700C4E"/>
    <w:rsid w:val="00703883"/>
    <w:rsid w:val="007059BE"/>
    <w:rsid w:val="00706A78"/>
    <w:rsid w:val="0072126D"/>
    <w:rsid w:val="007212BE"/>
    <w:rsid w:val="00721A23"/>
    <w:rsid w:val="007227D3"/>
    <w:rsid w:val="00723960"/>
    <w:rsid w:val="00726DBB"/>
    <w:rsid w:val="00734D52"/>
    <w:rsid w:val="007352CE"/>
    <w:rsid w:val="00736260"/>
    <w:rsid w:val="00745CF1"/>
    <w:rsid w:val="007475D7"/>
    <w:rsid w:val="007530BD"/>
    <w:rsid w:val="00760BA9"/>
    <w:rsid w:val="0077645C"/>
    <w:rsid w:val="00776B88"/>
    <w:rsid w:val="007906AD"/>
    <w:rsid w:val="007B1CFC"/>
    <w:rsid w:val="007B2782"/>
    <w:rsid w:val="007B594A"/>
    <w:rsid w:val="007C29B8"/>
    <w:rsid w:val="007D2FF6"/>
    <w:rsid w:val="007E110E"/>
    <w:rsid w:val="00811A6E"/>
    <w:rsid w:val="00827CB4"/>
    <w:rsid w:val="00832DC1"/>
    <w:rsid w:val="00840F80"/>
    <w:rsid w:val="0084239B"/>
    <w:rsid w:val="008550D7"/>
    <w:rsid w:val="008624F5"/>
    <w:rsid w:val="00874865"/>
    <w:rsid w:val="008770A0"/>
    <w:rsid w:val="00890BE1"/>
    <w:rsid w:val="008A2C60"/>
    <w:rsid w:val="008A6E11"/>
    <w:rsid w:val="008B0995"/>
    <w:rsid w:val="008F397B"/>
    <w:rsid w:val="008F66A0"/>
    <w:rsid w:val="008F7EBE"/>
    <w:rsid w:val="00914EC5"/>
    <w:rsid w:val="00921989"/>
    <w:rsid w:val="00931722"/>
    <w:rsid w:val="00937C3E"/>
    <w:rsid w:val="00946468"/>
    <w:rsid w:val="00965586"/>
    <w:rsid w:val="0096647C"/>
    <w:rsid w:val="009670B0"/>
    <w:rsid w:val="00976D43"/>
    <w:rsid w:val="009938A1"/>
    <w:rsid w:val="009A25CB"/>
    <w:rsid w:val="009A7DBC"/>
    <w:rsid w:val="009C36A9"/>
    <w:rsid w:val="009D0797"/>
    <w:rsid w:val="009D2656"/>
    <w:rsid w:val="009D629F"/>
    <w:rsid w:val="00A025AE"/>
    <w:rsid w:val="00A42321"/>
    <w:rsid w:val="00A660F6"/>
    <w:rsid w:val="00A700A1"/>
    <w:rsid w:val="00A74206"/>
    <w:rsid w:val="00A812C2"/>
    <w:rsid w:val="00A92E9E"/>
    <w:rsid w:val="00A93274"/>
    <w:rsid w:val="00AA089A"/>
    <w:rsid w:val="00AA182A"/>
    <w:rsid w:val="00AA3C18"/>
    <w:rsid w:val="00AA57A9"/>
    <w:rsid w:val="00AA57F7"/>
    <w:rsid w:val="00AA61AE"/>
    <w:rsid w:val="00AB6BEF"/>
    <w:rsid w:val="00AC4DC2"/>
    <w:rsid w:val="00AD4918"/>
    <w:rsid w:val="00AF2712"/>
    <w:rsid w:val="00AF5F06"/>
    <w:rsid w:val="00B058BF"/>
    <w:rsid w:val="00B13D08"/>
    <w:rsid w:val="00B17D74"/>
    <w:rsid w:val="00B20237"/>
    <w:rsid w:val="00B44991"/>
    <w:rsid w:val="00B51757"/>
    <w:rsid w:val="00B536C1"/>
    <w:rsid w:val="00B60187"/>
    <w:rsid w:val="00B74EF7"/>
    <w:rsid w:val="00B82401"/>
    <w:rsid w:val="00B83F38"/>
    <w:rsid w:val="00B914B8"/>
    <w:rsid w:val="00B93E07"/>
    <w:rsid w:val="00B9440E"/>
    <w:rsid w:val="00B97E5F"/>
    <w:rsid w:val="00BB2940"/>
    <w:rsid w:val="00BB3BF5"/>
    <w:rsid w:val="00BB494C"/>
    <w:rsid w:val="00BD0C61"/>
    <w:rsid w:val="00BD6D54"/>
    <w:rsid w:val="00BE000B"/>
    <w:rsid w:val="00BE4545"/>
    <w:rsid w:val="00BE5251"/>
    <w:rsid w:val="00BE6F03"/>
    <w:rsid w:val="00BF17C9"/>
    <w:rsid w:val="00BF410D"/>
    <w:rsid w:val="00C01336"/>
    <w:rsid w:val="00C021E5"/>
    <w:rsid w:val="00C33193"/>
    <w:rsid w:val="00C3471F"/>
    <w:rsid w:val="00C362E2"/>
    <w:rsid w:val="00C43CEE"/>
    <w:rsid w:val="00C47C6C"/>
    <w:rsid w:val="00C536A1"/>
    <w:rsid w:val="00C55A1D"/>
    <w:rsid w:val="00C6683B"/>
    <w:rsid w:val="00C671F0"/>
    <w:rsid w:val="00C7318D"/>
    <w:rsid w:val="00C808B4"/>
    <w:rsid w:val="00C80B19"/>
    <w:rsid w:val="00CA123F"/>
    <w:rsid w:val="00CA2901"/>
    <w:rsid w:val="00CC53AF"/>
    <w:rsid w:val="00CD0A00"/>
    <w:rsid w:val="00CD18FB"/>
    <w:rsid w:val="00CD6C3C"/>
    <w:rsid w:val="00CE1B45"/>
    <w:rsid w:val="00CE377C"/>
    <w:rsid w:val="00CF67D5"/>
    <w:rsid w:val="00D02E6A"/>
    <w:rsid w:val="00D12120"/>
    <w:rsid w:val="00D1591A"/>
    <w:rsid w:val="00D164D6"/>
    <w:rsid w:val="00D17786"/>
    <w:rsid w:val="00D21F99"/>
    <w:rsid w:val="00D26383"/>
    <w:rsid w:val="00D30A8A"/>
    <w:rsid w:val="00D350A2"/>
    <w:rsid w:val="00D43883"/>
    <w:rsid w:val="00D7381B"/>
    <w:rsid w:val="00D7551F"/>
    <w:rsid w:val="00D846D7"/>
    <w:rsid w:val="00D92F99"/>
    <w:rsid w:val="00DA026C"/>
    <w:rsid w:val="00DA66C8"/>
    <w:rsid w:val="00DB151D"/>
    <w:rsid w:val="00DB50AE"/>
    <w:rsid w:val="00DB55DD"/>
    <w:rsid w:val="00DC22B9"/>
    <w:rsid w:val="00DC727C"/>
    <w:rsid w:val="00DD0EAE"/>
    <w:rsid w:val="00DD642C"/>
    <w:rsid w:val="00DD67D5"/>
    <w:rsid w:val="00DE241A"/>
    <w:rsid w:val="00DE6B21"/>
    <w:rsid w:val="00DF5AD6"/>
    <w:rsid w:val="00E021FA"/>
    <w:rsid w:val="00E0340F"/>
    <w:rsid w:val="00E03E06"/>
    <w:rsid w:val="00E11E52"/>
    <w:rsid w:val="00E20EF2"/>
    <w:rsid w:val="00E24D20"/>
    <w:rsid w:val="00E3171C"/>
    <w:rsid w:val="00E33C8C"/>
    <w:rsid w:val="00E504AB"/>
    <w:rsid w:val="00E54BCD"/>
    <w:rsid w:val="00E65D25"/>
    <w:rsid w:val="00E70F93"/>
    <w:rsid w:val="00E77BDA"/>
    <w:rsid w:val="00E800DB"/>
    <w:rsid w:val="00E8629D"/>
    <w:rsid w:val="00E91BC5"/>
    <w:rsid w:val="00E96C0D"/>
    <w:rsid w:val="00EA2475"/>
    <w:rsid w:val="00EA5C6D"/>
    <w:rsid w:val="00EA66D1"/>
    <w:rsid w:val="00EA72A7"/>
    <w:rsid w:val="00EB29FA"/>
    <w:rsid w:val="00EB7543"/>
    <w:rsid w:val="00EC0EE6"/>
    <w:rsid w:val="00EC1368"/>
    <w:rsid w:val="00ED2BA7"/>
    <w:rsid w:val="00ED3C74"/>
    <w:rsid w:val="00EE6935"/>
    <w:rsid w:val="00EF3C11"/>
    <w:rsid w:val="00F037E8"/>
    <w:rsid w:val="00F17093"/>
    <w:rsid w:val="00F31AE3"/>
    <w:rsid w:val="00F53FD9"/>
    <w:rsid w:val="00F56FCD"/>
    <w:rsid w:val="00F71648"/>
    <w:rsid w:val="00F735A4"/>
    <w:rsid w:val="00F73EF5"/>
    <w:rsid w:val="00F76F2F"/>
    <w:rsid w:val="00F80618"/>
    <w:rsid w:val="00F814EE"/>
    <w:rsid w:val="00F859F4"/>
    <w:rsid w:val="00F936AD"/>
    <w:rsid w:val="00F94493"/>
    <w:rsid w:val="00F961EE"/>
    <w:rsid w:val="00F9701E"/>
    <w:rsid w:val="00FA0914"/>
    <w:rsid w:val="00FA4CBD"/>
    <w:rsid w:val="00FA5E37"/>
    <w:rsid w:val="00FC2221"/>
    <w:rsid w:val="00FC3425"/>
    <w:rsid w:val="00FC58D9"/>
    <w:rsid w:val="00FE6680"/>
    <w:rsid w:val="00FE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0F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B"/>
    <w:rPr>
      <w:rFonts w:ascii="Tahoma" w:hAnsi="Tahoma" w:cs="Tahoma"/>
      <w:sz w:val="16"/>
      <w:szCs w:val="16"/>
    </w:rPr>
  </w:style>
  <w:style w:type="paragraph" w:customStyle="1" w:styleId="Default">
    <w:name w:val="Default"/>
    <w:rsid w:val="008748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2782"/>
    <w:pPr>
      <w:widowControl/>
      <w:spacing w:after="0" w:line="240" w:lineRule="auto"/>
      <w:ind w:left="720"/>
      <w:contextualSpacing/>
      <w:jc w:val="both"/>
    </w:pPr>
    <w:rPr>
      <w:rFonts w:ascii="Book Antiqua" w:eastAsia="Times New Roman" w:hAnsi="Book Antiqua" w:cs="Times New Roman"/>
      <w:sz w:val="24"/>
      <w:szCs w:val="24"/>
    </w:rPr>
  </w:style>
  <w:style w:type="paragraph" w:styleId="NormalWeb">
    <w:name w:val="Normal (Web)"/>
    <w:basedOn w:val="Normal"/>
    <w:link w:val="NormalWebChar"/>
    <w:uiPriority w:val="99"/>
    <w:rsid w:val="007906A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g-bold1">
    <w:name w:val="text-lg-bold1"/>
    <w:basedOn w:val="DefaultParagraphFont"/>
    <w:rsid w:val="007906AD"/>
    <w:rPr>
      <w:rFonts w:ascii="Times New Roman" w:hAnsi="Times New Roman" w:cs="Times New Roman" w:hint="default"/>
      <w:b/>
      <w:bCs/>
      <w:sz w:val="28"/>
      <w:szCs w:val="28"/>
    </w:rPr>
  </w:style>
  <w:style w:type="character" w:customStyle="1" w:styleId="NormalWebChar">
    <w:name w:val="Normal (Web) Char"/>
    <w:basedOn w:val="DefaultParagraphFont"/>
    <w:link w:val="NormalWeb"/>
    <w:uiPriority w:val="99"/>
    <w:rsid w:val="007906AD"/>
    <w:rPr>
      <w:rFonts w:ascii="Times New Roman" w:eastAsia="Times New Roman" w:hAnsi="Times New Roman" w:cs="Times New Roman"/>
      <w:sz w:val="24"/>
      <w:szCs w:val="24"/>
    </w:rPr>
  </w:style>
  <w:style w:type="paragraph" w:customStyle="1" w:styleId="textsection">
    <w:name w:val="text section"/>
    <w:basedOn w:val="Normal"/>
    <w:rsid w:val="007906A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7906AD"/>
    <w:rPr>
      <w:rFonts w:ascii="Times New Roman" w:hAnsi="Times New Roman" w:cs="Times New Roman" w:hint="default"/>
      <w:b w:val="0"/>
      <w:bCs w:val="0"/>
      <w:sz w:val="24"/>
      <w:szCs w:val="24"/>
    </w:rPr>
  </w:style>
  <w:style w:type="paragraph" w:styleId="Header">
    <w:name w:val="header"/>
    <w:basedOn w:val="Normal"/>
    <w:link w:val="HeaderChar"/>
    <w:uiPriority w:val="99"/>
    <w:unhideWhenUsed/>
    <w:rsid w:val="0029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210"/>
  </w:style>
  <w:style w:type="paragraph" w:styleId="Footer">
    <w:name w:val="footer"/>
    <w:basedOn w:val="Normal"/>
    <w:link w:val="FooterChar"/>
    <w:uiPriority w:val="99"/>
    <w:unhideWhenUsed/>
    <w:rsid w:val="0029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210"/>
  </w:style>
  <w:style w:type="paragraph" w:customStyle="1" w:styleId="text">
    <w:name w:val="text"/>
    <w:basedOn w:val="Normal"/>
    <w:rsid w:val="002807F6"/>
    <w:pPr>
      <w:widowControl/>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line-lg-bold">
    <w:name w:val="headline-lg-bold"/>
    <w:basedOn w:val="Normal"/>
    <w:rsid w:val="002E4849"/>
    <w:pPr>
      <w:widowControl/>
      <w:spacing w:before="120" w:after="120" w:line="240" w:lineRule="auto"/>
      <w:jc w:val="center"/>
    </w:pPr>
    <w:rPr>
      <w:rFonts w:ascii="Arial" w:eastAsia="Times New Roman" w:hAnsi="Arial" w:cs="Arial"/>
      <w:b/>
      <w:bCs/>
      <w:sz w:val="28"/>
      <w:szCs w:val="28"/>
    </w:rPr>
  </w:style>
  <w:style w:type="character" w:customStyle="1" w:styleId="headnote1">
    <w:name w:val="headnote1"/>
    <w:basedOn w:val="DefaultParagraphFont"/>
    <w:rsid w:val="00937C3E"/>
    <w:rPr>
      <w:b/>
      <w:bCs/>
    </w:rPr>
  </w:style>
  <w:style w:type="character" w:styleId="Strong">
    <w:name w:val="Strong"/>
    <w:qFormat/>
    <w:rsid w:val="00070B92"/>
    <w:rPr>
      <w:b/>
      <w:bCs/>
    </w:rPr>
  </w:style>
  <w:style w:type="character" w:customStyle="1" w:styleId="letparaid1">
    <w:name w:val="letpara_id1"/>
    <w:rsid w:val="00070B92"/>
    <w:rPr>
      <w:b w:val="0"/>
      <w:bCs w:val="0"/>
    </w:rPr>
  </w:style>
  <w:style w:type="character" w:customStyle="1" w:styleId="InitialStyle">
    <w:name w:val="InitialStyle"/>
    <w:rsid w:val="00070B92"/>
    <w:rPr>
      <w:rFonts w:ascii="Times New Roman" w:hAnsi="Times New Roman"/>
      <w:color w:val="auto"/>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0F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B"/>
    <w:rPr>
      <w:rFonts w:ascii="Tahoma" w:hAnsi="Tahoma" w:cs="Tahoma"/>
      <w:sz w:val="16"/>
      <w:szCs w:val="16"/>
    </w:rPr>
  </w:style>
  <w:style w:type="paragraph" w:customStyle="1" w:styleId="Default">
    <w:name w:val="Default"/>
    <w:rsid w:val="008748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2782"/>
    <w:pPr>
      <w:widowControl/>
      <w:spacing w:after="0" w:line="240" w:lineRule="auto"/>
      <w:ind w:left="720"/>
      <w:contextualSpacing/>
      <w:jc w:val="both"/>
    </w:pPr>
    <w:rPr>
      <w:rFonts w:ascii="Book Antiqua" w:eastAsia="Times New Roman" w:hAnsi="Book Antiqua" w:cs="Times New Roman"/>
      <w:sz w:val="24"/>
      <w:szCs w:val="24"/>
    </w:rPr>
  </w:style>
  <w:style w:type="paragraph" w:styleId="NormalWeb">
    <w:name w:val="Normal (Web)"/>
    <w:basedOn w:val="Normal"/>
    <w:link w:val="NormalWebChar"/>
    <w:uiPriority w:val="99"/>
    <w:rsid w:val="007906A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g-bold1">
    <w:name w:val="text-lg-bold1"/>
    <w:basedOn w:val="DefaultParagraphFont"/>
    <w:rsid w:val="007906AD"/>
    <w:rPr>
      <w:rFonts w:ascii="Times New Roman" w:hAnsi="Times New Roman" w:cs="Times New Roman" w:hint="default"/>
      <w:b/>
      <w:bCs/>
      <w:sz w:val="28"/>
      <w:szCs w:val="28"/>
    </w:rPr>
  </w:style>
  <w:style w:type="character" w:customStyle="1" w:styleId="NormalWebChar">
    <w:name w:val="Normal (Web) Char"/>
    <w:basedOn w:val="DefaultParagraphFont"/>
    <w:link w:val="NormalWeb"/>
    <w:uiPriority w:val="99"/>
    <w:rsid w:val="007906AD"/>
    <w:rPr>
      <w:rFonts w:ascii="Times New Roman" w:eastAsia="Times New Roman" w:hAnsi="Times New Roman" w:cs="Times New Roman"/>
      <w:sz w:val="24"/>
      <w:szCs w:val="24"/>
    </w:rPr>
  </w:style>
  <w:style w:type="paragraph" w:customStyle="1" w:styleId="textsection">
    <w:name w:val="text section"/>
    <w:basedOn w:val="Normal"/>
    <w:rsid w:val="007906A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7906AD"/>
    <w:rPr>
      <w:rFonts w:ascii="Times New Roman" w:hAnsi="Times New Roman" w:cs="Times New Roman" w:hint="default"/>
      <w:b w:val="0"/>
      <w:bCs w:val="0"/>
      <w:sz w:val="24"/>
      <w:szCs w:val="24"/>
    </w:rPr>
  </w:style>
  <w:style w:type="paragraph" w:styleId="Header">
    <w:name w:val="header"/>
    <w:basedOn w:val="Normal"/>
    <w:link w:val="HeaderChar"/>
    <w:uiPriority w:val="99"/>
    <w:unhideWhenUsed/>
    <w:rsid w:val="0029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210"/>
  </w:style>
  <w:style w:type="paragraph" w:styleId="Footer">
    <w:name w:val="footer"/>
    <w:basedOn w:val="Normal"/>
    <w:link w:val="FooterChar"/>
    <w:uiPriority w:val="99"/>
    <w:unhideWhenUsed/>
    <w:rsid w:val="0029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210"/>
  </w:style>
  <w:style w:type="paragraph" w:customStyle="1" w:styleId="text">
    <w:name w:val="text"/>
    <w:basedOn w:val="Normal"/>
    <w:rsid w:val="002807F6"/>
    <w:pPr>
      <w:widowControl/>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line-lg-bold">
    <w:name w:val="headline-lg-bold"/>
    <w:basedOn w:val="Normal"/>
    <w:rsid w:val="002E4849"/>
    <w:pPr>
      <w:widowControl/>
      <w:spacing w:before="120" w:after="120" w:line="240" w:lineRule="auto"/>
      <w:jc w:val="center"/>
    </w:pPr>
    <w:rPr>
      <w:rFonts w:ascii="Arial" w:eastAsia="Times New Roman" w:hAnsi="Arial" w:cs="Arial"/>
      <w:b/>
      <w:bCs/>
      <w:sz w:val="28"/>
      <w:szCs w:val="28"/>
    </w:rPr>
  </w:style>
  <w:style w:type="character" w:customStyle="1" w:styleId="headnote1">
    <w:name w:val="headnote1"/>
    <w:basedOn w:val="DefaultParagraphFont"/>
    <w:rsid w:val="00937C3E"/>
    <w:rPr>
      <w:b/>
      <w:bCs/>
    </w:rPr>
  </w:style>
  <w:style w:type="character" w:styleId="Strong">
    <w:name w:val="Strong"/>
    <w:qFormat/>
    <w:rsid w:val="00070B92"/>
    <w:rPr>
      <w:b/>
      <w:bCs/>
    </w:rPr>
  </w:style>
  <w:style w:type="character" w:customStyle="1" w:styleId="letparaid1">
    <w:name w:val="letpara_id1"/>
    <w:rsid w:val="00070B92"/>
    <w:rPr>
      <w:b w:val="0"/>
      <w:bCs w:val="0"/>
    </w:rPr>
  </w:style>
  <w:style w:type="character" w:customStyle="1" w:styleId="InitialStyle">
    <w:name w:val="InitialStyle"/>
    <w:rsid w:val="00070B92"/>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2866">
      <w:bodyDiv w:val="1"/>
      <w:marLeft w:val="0"/>
      <w:marRight w:val="0"/>
      <w:marTop w:val="0"/>
      <w:marBottom w:val="0"/>
      <w:divBdr>
        <w:top w:val="none" w:sz="0" w:space="0" w:color="auto"/>
        <w:left w:val="none" w:sz="0" w:space="0" w:color="auto"/>
        <w:bottom w:val="none" w:sz="0" w:space="0" w:color="auto"/>
        <w:right w:val="none" w:sz="0" w:space="0" w:color="auto"/>
      </w:divBdr>
      <w:divsChild>
        <w:div w:id="572736757">
          <w:marLeft w:val="0"/>
          <w:marRight w:val="0"/>
          <w:marTop w:val="120"/>
          <w:marBottom w:val="120"/>
          <w:divBdr>
            <w:top w:val="none" w:sz="0" w:space="0" w:color="auto"/>
            <w:left w:val="none" w:sz="0" w:space="0" w:color="auto"/>
            <w:bottom w:val="none" w:sz="0" w:space="0" w:color="auto"/>
            <w:right w:val="none" w:sz="0" w:space="0" w:color="auto"/>
          </w:divBdr>
          <w:divsChild>
            <w:div w:id="884871129">
              <w:marLeft w:val="240"/>
              <w:marRight w:val="0"/>
              <w:marTop w:val="0"/>
              <w:marBottom w:val="0"/>
              <w:divBdr>
                <w:top w:val="none" w:sz="0" w:space="0" w:color="auto"/>
                <w:left w:val="none" w:sz="0" w:space="0" w:color="auto"/>
                <w:bottom w:val="none" w:sz="0" w:space="0" w:color="auto"/>
                <w:right w:val="none" w:sz="0" w:space="0" w:color="auto"/>
              </w:divBdr>
            </w:div>
            <w:div w:id="524253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75643">
      <w:bodyDiv w:val="1"/>
      <w:marLeft w:val="0"/>
      <w:marRight w:val="0"/>
      <w:marTop w:val="0"/>
      <w:marBottom w:val="0"/>
      <w:divBdr>
        <w:top w:val="none" w:sz="0" w:space="0" w:color="auto"/>
        <w:left w:val="none" w:sz="0" w:space="0" w:color="auto"/>
        <w:bottom w:val="none" w:sz="0" w:space="0" w:color="auto"/>
        <w:right w:val="none" w:sz="0" w:space="0" w:color="auto"/>
      </w:divBdr>
      <w:divsChild>
        <w:div w:id="56902591">
          <w:marLeft w:val="0"/>
          <w:marRight w:val="0"/>
          <w:marTop w:val="120"/>
          <w:marBottom w:val="120"/>
          <w:divBdr>
            <w:top w:val="none" w:sz="0" w:space="0" w:color="auto"/>
            <w:left w:val="none" w:sz="0" w:space="0" w:color="auto"/>
            <w:bottom w:val="none" w:sz="0" w:space="0" w:color="auto"/>
            <w:right w:val="none" w:sz="0" w:space="0" w:color="auto"/>
          </w:divBdr>
        </w:div>
      </w:divsChild>
    </w:div>
    <w:div w:id="406924538">
      <w:bodyDiv w:val="1"/>
      <w:marLeft w:val="80"/>
      <w:marRight w:val="80"/>
      <w:marTop w:val="80"/>
      <w:marBottom w:val="80"/>
      <w:divBdr>
        <w:top w:val="none" w:sz="0" w:space="0" w:color="auto"/>
        <w:left w:val="none" w:sz="0" w:space="0" w:color="auto"/>
        <w:bottom w:val="none" w:sz="0" w:space="0" w:color="auto"/>
        <w:right w:val="none" w:sz="0" w:space="0" w:color="auto"/>
      </w:divBdr>
      <w:divsChild>
        <w:div w:id="305551257">
          <w:marLeft w:val="2880"/>
          <w:marRight w:val="0"/>
          <w:marTop w:val="160"/>
          <w:marBottom w:val="160"/>
          <w:divBdr>
            <w:top w:val="none" w:sz="0" w:space="0" w:color="auto"/>
            <w:left w:val="none" w:sz="0" w:space="0" w:color="auto"/>
            <w:bottom w:val="none" w:sz="0" w:space="0" w:color="auto"/>
            <w:right w:val="none" w:sz="0" w:space="0" w:color="auto"/>
          </w:divBdr>
          <w:divsChild>
            <w:div w:id="15897305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36770899">
      <w:bodyDiv w:val="1"/>
      <w:marLeft w:val="80"/>
      <w:marRight w:val="80"/>
      <w:marTop w:val="80"/>
      <w:marBottom w:val="80"/>
      <w:divBdr>
        <w:top w:val="none" w:sz="0" w:space="0" w:color="auto"/>
        <w:left w:val="none" w:sz="0" w:space="0" w:color="auto"/>
        <w:bottom w:val="none" w:sz="0" w:space="0" w:color="auto"/>
        <w:right w:val="none" w:sz="0" w:space="0" w:color="auto"/>
      </w:divBdr>
      <w:divsChild>
        <w:div w:id="1748915547">
          <w:marLeft w:val="2880"/>
          <w:marRight w:val="0"/>
          <w:marTop w:val="160"/>
          <w:marBottom w:val="160"/>
          <w:divBdr>
            <w:top w:val="none" w:sz="0" w:space="0" w:color="auto"/>
            <w:left w:val="none" w:sz="0" w:space="0" w:color="auto"/>
            <w:bottom w:val="none" w:sz="0" w:space="0" w:color="auto"/>
            <w:right w:val="none" w:sz="0" w:space="0" w:color="auto"/>
          </w:divBdr>
          <w:divsChild>
            <w:div w:id="14822342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45487592">
      <w:bodyDiv w:val="1"/>
      <w:marLeft w:val="0"/>
      <w:marRight w:val="0"/>
      <w:marTop w:val="0"/>
      <w:marBottom w:val="0"/>
      <w:divBdr>
        <w:top w:val="none" w:sz="0" w:space="0" w:color="auto"/>
        <w:left w:val="none" w:sz="0" w:space="0" w:color="auto"/>
        <w:bottom w:val="none" w:sz="0" w:space="0" w:color="auto"/>
        <w:right w:val="none" w:sz="0" w:space="0" w:color="auto"/>
      </w:divBdr>
      <w:divsChild>
        <w:div w:id="2075155413">
          <w:marLeft w:val="0"/>
          <w:marRight w:val="0"/>
          <w:marTop w:val="120"/>
          <w:marBottom w:val="120"/>
          <w:divBdr>
            <w:top w:val="none" w:sz="0" w:space="0" w:color="auto"/>
            <w:left w:val="none" w:sz="0" w:space="0" w:color="auto"/>
            <w:bottom w:val="none" w:sz="0" w:space="0" w:color="auto"/>
            <w:right w:val="none" w:sz="0" w:space="0" w:color="auto"/>
          </w:divBdr>
          <w:divsChild>
            <w:div w:id="1706636686">
              <w:marLeft w:val="240"/>
              <w:marRight w:val="0"/>
              <w:marTop w:val="0"/>
              <w:marBottom w:val="0"/>
              <w:divBdr>
                <w:top w:val="none" w:sz="0" w:space="0" w:color="auto"/>
                <w:left w:val="none" w:sz="0" w:space="0" w:color="auto"/>
                <w:bottom w:val="none" w:sz="0" w:space="0" w:color="auto"/>
                <w:right w:val="none" w:sz="0" w:space="0" w:color="auto"/>
              </w:divBdr>
            </w:div>
            <w:div w:id="609705733">
              <w:marLeft w:val="240"/>
              <w:marRight w:val="0"/>
              <w:marTop w:val="0"/>
              <w:marBottom w:val="0"/>
              <w:divBdr>
                <w:top w:val="none" w:sz="0" w:space="0" w:color="auto"/>
                <w:left w:val="none" w:sz="0" w:space="0" w:color="auto"/>
                <w:bottom w:val="none" w:sz="0" w:space="0" w:color="auto"/>
                <w:right w:val="none" w:sz="0" w:space="0" w:color="auto"/>
              </w:divBdr>
            </w:div>
            <w:div w:id="1547598405">
              <w:marLeft w:val="240"/>
              <w:marRight w:val="0"/>
              <w:marTop w:val="0"/>
              <w:marBottom w:val="0"/>
              <w:divBdr>
                <w:top w:val="none" w:sz="0" w:space="0" w:color="auto"/>
                <w:left w:val="none" w:sz="0" w:space="0" w:color="auto"/>
                <w:bottom w:val="none" w:sz="0" w:space="0" w:color="auto"/>
                <w:right w:val="none" w:sz="0" w:space="0" w:color="auto"/>
              </w:divBdr>
            </w:div>
            <w:div w:id="13332911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6583243">
      <w:bodyDiv w:val="1"/>
      <w:marLeft w:val="0"/>
      <w:marRight w:val="0"/>
      <w:marTop w:val="0"/>
      <w:marBottom w:val="0"/>
      <w:divBdr>
        <w:top w:val="none" w:sz="0" w:space="0" w:color="auto"/>
        <w:left w:val="none" w:sz="0" w:space="0" w:color="auto"/>
        <w:bottom w:val="none" w:sz="0" w:space="0" w:color="auto"/>
        <w:right w:val="none" w:sz="0" w:space="0" w:color="auto"/>
      </w:divBdr>
    </w:div>
    <w:div w:id="939416802">
      <w:bodyDiv w:val="1"/>
      <w:marLeft w:val="0"/>
      <w:marRight w:val="0"/>
      <w:marTop w:val="0"/>
      <w:marBottom w:val="0"/>
      <w:divBdr>
        <w:top w:val="none" w:sz="0" w:space="0" w:color="auto"/>
        <w:left w:val="none" w:sz="0" w:space="0" w:color="auto"/>
        <w:bottom w:val="none" w:sz="0" w:space="0" w:color="auto"/>
        <w:right w:val="none" w:sz="0" w:space="0" w:color="auto"/>
      </w:divBdr>
      <w:divsChild>
        <w:div w:id="1734044347">
          <w:marLeft w:val="0"/>
          <w:marRight w:val="0"/>
          <w:marTop w:val="120"/>
          <w:marBottom w:val="120"/>
          <w:divBdr>
            <w:top w:val="none" w:sz="0" w:space="0" w:color="auto"/>
            <w:left w:val="none" w:sz="0" w:space="0" w:color="auto"/>
            <w:bottom w:val="none" w:sz="0" w:space="0" w:color="auto"/>
            <w:right w:val="none" w:sz="0" w:space="0" w:color="auto"/>
          </w:divBdr>
          <w:divsChild>
            <w:div w:id="943079084">
              <w:marLeft w:val="240"/>
              <w:marRight w:val="0"/>
              <w:marTop w:val="0"/>
              <w:marBottom w:val="0"/>
              <w:divBdr>
                <w:top w:val="none" w:sz="0" w:space="0" w:color="auto"/>
                <w:left w:val="none" w:sz="0" w:space="0" w:color="auto"/>
                <w:bottom w:val="none" w:sz="0" w:space="0" w:color="auto"/>
                <w:right w:val="none" w:sz="0" w:space="0" w:color="auto"/>
              </w:divBdr>
            </w:div>
            <w:div w:id="851722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8677343">
      <w:bodyDiv w:val="1"/>
      <w:marLeft w:val="0"/>
      <w:marRight w:val="0"/>
      <w:marTop w:val="0"/>
      <w:marBottom w:val="0"/>
      <w:divBdr>
        <w:top w:val="none" w:sz="0" w:space="0" w:color="auto"/>
        <w:left w:val="none" w:sz="0" w:space="0" w:color="auto"/>
        <w:bottom w:val="none" w:sz="0" w:space="0" w:color="auto"/>
        <w:right w:val="none" w:sz="0" w:space="0" w:color="auto"/>
      </w:divBdr>
      <w:divsChild>
        <w:div w:id="725494301">
          <w:marLeft w:val="0"/>
          <w:marRight w:val="0"/>
          <w:marTop w:val="120"/>
          <w:marBottom w:val="120"/>
          <w:divBdr>
            <w:top w:val="none" w:sz="0" w:space="0" w:color="auto"/>
            <w:left w:val="none" w:sz="0" w:space="0" w:color="auto"/>
            <w:bottom w:val="none" w:sz="0" w:space="0" w:color="auto"/>
            <w:right w:val="none" w:sz="0" w:space="0" w:color="auto"/>
          </w:divBdr>
        </w:div>
      </w:divsChild>
    </w:div>
    <w:div w:id="998508993">
      <w:bodyDiv w:val="1"/>
      <w:marLeft w:val="80"/>
      <w:marRight w:val="80"/>
      <w:marTop w:val="80"/>
      <w:marBottom w:val="80"/>
      <w:divBdr>
        <w:top w:val="none" w:sz="0" w:space="0" w:color="auto"/>
        <w:left w:val="none" w:sz="0" w:space="0" w:color="auto"/>
        <w:bottom w:val="none" w:sz="0" w:space="0" w:color="auto"/>
        <w:right w:val="none" w:sz="0" w:space="0" w:color="auto"/>
      </w:divBdr>
      <w:divsChild>
        <w:div w:id="1123620770">
          <w:marLeft w:val="2880"/>
          <w:marRight w:val="0"/>
          <w:marTop w:val="160"/>
          <w:marBottom w:val="160"/>
          <w:divBdr>
            <w:top w:val="none" w:sz="0" w:space="0" w:color="auto"/>
            <w:left w:val="none" w:sz="0" w:space="0" w:color="auto"/>
            <w:bottom w:val="none" w:sz="0" w:space="0" w:color="auto"/>
            <w:right w:val="none" w:sz="0" w:space="0" w:color="auto"/>
          </w:divBdr>
          <w:divsChild>
            <w:div w:id="1751234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10990577">
      <w:bodyDiv w:val="1"/>
      <w:marLeft w:val="0"/>
      <w:marRight w:val="0"/>
      <w:marTop w:val="0"/>
      <w:marBottom w:val="0"/>
      <w:divBdr>
        <w:top w:val="none" w:sz="0" w:space="0" w:color="auto"/>
        <w:left w:val="none" w:sz="0" w:space="0" w:color="auto"/>
        <w:bottom w:val="none" w:sz="0" w:space="0" w:color="auto"/>
        <w:right w:val="none" w:sz="0" w:space="0" w:color="auto"/>
      </w:divBdr>
    </w:div>
    <w:div w:id="1569343040">
      <w:bodyDiv w:val="1"/>
      <w:marLeft w:val="0"/>
      <w:marRight w:val="0"/>
      <w:marTop w:val="0"/>
      <w:marBottom w:val="0"/>
      <w:divBdr>
        <w:top w:val="none" w:sz="0" w:space="0" w:color="auto"/>
        <w:left w:val="none" w:sz="0" w:space="0" w:color="auto"/>
        <w:bottom w:val="none" w:sz="0" w:space="0" w:color="auto"/>
        <w:right w:val="none" w:sz="0" w:space="0" w:color="auto"/>
      </w:divBdr>
      <w:divsChild>
        <w:div w:id="745689743">
          <w:marLeft w:val="0"/>
          <w:marRight w:val="0"/>
          <w:marTop w:val="120"/>
          <w:marBottom w:val="120"/>
          <w:divBdr>
            <w:top w:val="none" w:sz="0" w:space="0" w:color="auto"/>
            <w:left w:val="none" w:sz="0" w:space="0" w:color="auto"/>
            <w:bottom w:val="none" w:sz="0" w:space="0" w:color="auto"/>
            <w:right w:val="none" w:sz="0" w:space="0" w:color="auto"/>
          </w:divBdr>
          <w:divsChild>
            <w:div w:id="1901600533">
              <w:marLeft w:val="240"/>
              <w:marRight w:val="0"/>
              <w:marTop w:val="0"/>
              <w:marBottom w:val="0"/>
              <w:divBdr>
                <w:top w:val="none" w:sz="0" w:space="0" w:color="auto"/>
                <w:left w:val="none" w:sz="0" w:space="0" w:color="auto"/>
                <w:bottom w:val="none" w:sz="0" w:space="0" w:color="auto"/>
                <w:right w:val="none" w:sz="0" w:space="0" w:color="auto"/>
              </w:divBdr>
            </w:div>
            <w:div w:id="20805156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7404013">
      <w:bodyDiv w:val="1"/>
      <w:marLeft w:val="80"/>
      <w:marRight w:val="80"/>
      <w:marTop w:val="80"/>
      <w:marBottom w:val="80"/>
      <w:divBdr>
        <w:top w:val="none" w:sz="0" w:space="0" w:color="auto"/>
        <w:left w:val="none" w:sz="0" w:space="0" w:color="auto"/>
        <w:bottom w:val="none" w:sz="0" w:space="0" w:color="auto"/>
        <w:right w:val="none" w:sz="0" w:space="0" w:color="auto"/>
      </w:divBdr>
      <w:divsChild>
        <w:div w:id="525338984">
          <w:marLeft w:val="2880"/>
          <w:marRight w:val="0"/>
          <w:marTop w:val="160"/>
          <w:marBottom w:val="160"/>
          <w:divBdr>
            <w:top w:val="none" w:sz="0" w:space="0" w:color="auto"/>
            <w:left w:val="none" w:sz="0" w:space="0" w:color="auto"/>
            <w:bottom w:val="none" w:sz="0" w:space="0" w:color="auto"/>
            <w:right w:val="none" w:sz="0" w:space="0" w:color="auto"/>
          </w:divBdr>
          <w:divsChild>
            <w:div w:id="16445760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090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C8FD-8EF2-4C40-97AC-D521B050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105</Pages>
  <Words>29938</Words>
  <Characters>170650</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Toothaker, Jeffrey</dc:creator>
  <cp:keywords/>
  <dc:description/>
  <cp:lastModifiedBy>Toothaker, Jeffrey</cp:lastModifiedBy>
  <cp:revision>17</cp:revision>
  <cp:lastPrinted>2013-05-08T13:19:00Z</cp:lastPrinted>
  <dcterms:created xsi:type="dcterms:W3CDTF">2013-05-07T17:42:00Z</dcterms:created>
  <dcterms:modified xsi:type="dcterms:W3CDTF">2013-05-08T13:41:00Z</dcterms:modified>
</cp:coreProperties>
</file>