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803069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January 12th</w:t>
                            </w:r>
                            <w:r w:rsidR="001567C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803069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2017</w:t>
                            </w:r>
                          </w:p>
                          <w:p w:rsidR="00D95908" w:rsidRPr="00803069" w:rsidRDefault="00803069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069"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="00D95908" w:rsidRPr="00803069"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:30-12:00pm</w:t>
                            </w:r>
                          </w:p>
                          <w:p w:rsidR="00653D6B" w:rsidRDefault="00653D6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Kaplan University –14 Marketplace Drive, Rm 109, Augusta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803069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January 12th</w:t>
                      </w:r>
                      <w:r w:rsidR="001567C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 w:rsidR="00803069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2017</w:t>
                      </w:r>
                    </w:p>
                    <w:p w:rsidR="00D95908" w:rsidRPr="00803069" w:rsidRDefault="00803069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03069"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="00D95908" w:rsidRPr="00803069"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:30-12:00pm</w:t>
                      </w:r>
                    </w:p>
                    <w:p w:rsidR="00653D6B" w:rsidRDefault="00653D6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Kaplan University –14 Marketplace Drive, Rm 109, Augusta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803069">
        <w:rPr>
          <w:rFonts w:ascii="Cambria" w:hAnsi="Cambria"/>
          <w:sz w:val="24"/>
          <w:szCs w:val="24"/>
        </w:rPr>
        <w:t>November 10</w:t>
      </w:r>
      <w:r w:rsidR="00431DD0">
        <w:rPr>
          <w:rFonts w:ascii="Cambria" w:hAnsi="Cambria"/>
          <w:sz w:val="24"/>
          <w:szCs w:val="24"/>
        </w:rPr>
        <w:t xml:space="preserve"> </w:t>
      </w:r>
      <w:r w:rsidR="001829E2">
        <w:rPr>
          <w:rFonts w:ascii="Cambria" w:hAnsi="Cambria"/>
          <w:sz w:val="24"/>
          <w:szCs w:val="24"/>
        </w:rPr>
        <w:t>, 2016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ACOs</w:t>
      </w:r>
      <w:r w:rsidR="00354A60">
        <w:rPr>
          <w:rFonts w:ascii="Cambria" w:hAnsi="Cambria"/>
          <w:sz w:val="24"/>
          <w:szCs w:val="24"/>
        </w:rPr>
        <w:t>/Disease Management</w:t>
      </w:r>
      <w:r>
        <w:rPr>
          <w:rFonts w:ascii="Cambria" w:hAnsi="Cambria"/>
          <w:sz w:val="24"/>
          <w:szCs w:val="24"/>
        </w:rPr>
        <w:t xml:space="preserve"> – Louise McCleery</w:t>
      </w:r>
      <w:r w:rsidR="00653D6B">
        <w:rPr>
          <w:rFonts w:ascii="Cambria" w:hAnsi="Cambria"/>
          <w:sz w:val="24"/>
          <w:szCs w:val="24"/>
        </w:rPr>
        <w:t xml:space="preserve"> 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(M</w:t>
      </w:r>
      <w:r w:rsidR="00653D6B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B807D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803069" w:rsidRDefault="00803069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Old Business</w:t>
      </w:r>
    </w:p>
    <w:p w:rsidR="00527CD3" w:rsidRDefault="00527CD3" w:rsidP="00803069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Appeals Update – Kurt/Appeals Committee</w:t>
      </w:r>
    </w:p>
    <w:p w:rsidR="00527CD3" w:rsidRDefault="00527CD3" w:rsidP="00527CD3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633EB6" w:rsidRDefault="00527CD3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</w:t>
      </w:r>
      <w:r w:rsidR="00633EB6" w:rsidRPr="004F4EB8">
        <w:rPr>
          <w:rFonts w:ascii="Cambria" w:hAnsi="Cambria"/>
          <w:sz w:val="24"/>
          <w:szCs w:val="24"/>
        </w:rPr>
        <w:t xml:space="preserve"> Business</w:t>
      </w:r>
      <w:r w:rsidR="00633EB6">
        <w:rPr>
          <w:rFonts w:ascii="Cambria" w:hAnsi="Cambria"/>
          <w:sz w:val="24"/>
          <w:szCs w:val="24"/>
        </w:rPr>
        <w:t xml:space="preserve"> </w:t>
      </w:r>
    </w:p>
    <w:p w:rsidR="00527CD3" w:rsidRDefault="00527CD3" w:rsidP="00527CD3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Educational Session: Specialty Pharmacy – USI </w:t>
      </w:r>
    </w:p>
    <w:p w:rsidR="00527CD3" w:rsidRDefault="00527CD3" w:rsidP="00527CD3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527CD3" w:rsidRDefault="00527CD3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 Business</w:t>
      </w:r>
    </w:p>
    <w:p w:rsidR="00527CD3" w:rsidRDefault="00527CD3" w:rsidP="00527CD3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Pr="00527CD3">
        <w:rPr>
          <w:rFonts w:ascii="Cambria" w:hAnsi="Cambria"/>
          <w:sz w:val="24"/>
          <w:szCs w:val="24"/>
        </w:rPr>
        <w:t>piate</w:t>
      </w:r>
      <w:r>
        <w:rPr>
          <w:rFonts w:ascii="Cambria" w:hAnsi="Cambria"/>
          <w:sz w:val="24"/>
          <w:szCs w:val="24"/>
        </w:rPr>
        <w:t xml:space="preserve"> Discussion Follow-up – Bret Achorn </w:t>
      </w:r>
    </w:p>
    <w:p w:rsidR="00330C40" w:rsidRPr="00330C40" w:rsidRDefault="00330C40" w:rsidP="00330C40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Session – Commission/USI</w:t>
      </w: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17" w:rsidRDefault="009D1A17">
      <w:pPr>
        <w:spacing w:after="0" w:line="240" w:lineRule="auto"/>
      </w:pPr>
      <w:r>
        <w:separator/>
      </w:r>
    </w:p>
  </w:endnote>
  <w:endnote w:type="continuationSeparator" w:id="0">
    <w:p w:rsidR="009D1A17" w:rsidRDefault="009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527CD3">
    <w:pPr>
      <w:pStyle w:val="Footer"/>
    </w:pPr>
    <w:r>
      <w:t>January 12, 2017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17" w:rsidRDefault="009D1A17">
      <w:pPr>
        <w:spacing w:after="0" w:line="240" w:lineRule="auto"/>
      </w:pPr>
      <w:r>
        <w:separator/>
      </w:r>
    </w:p>
  </w:footnote>
  <w:footnote w:type="continuationSeparator" w:id="0">
    <w:p w:rsidR="009D1A17" w:rsidRDefault="009D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36F0F872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B6BC5"/>
    <w:rsid w:val="000C0490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236F"/>
    <w:rsid w:val="002D7F67"/>
    <w:rsid w:val="002E6903"/>
    <w:rsid w:val="002F7CC8"/>
    <w:rsid w:val="00302AE0"/>
    <w:rsid w:val="00306626"/>
    <w:rsid w:val="00311A05"/>
    <w:rsid w:val="00324AE3"/>
    <w:rsid w:val="00330C40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27605"/>
    <w:rsid w:val="00431DD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6468"/>
    <w:rsid w:val="00523703"/>
    <w:rsid w:val="00523F20"/>
    <w:rsid w:val="00527CD3"/>
    <w:rsid w:val="0053252A"/>
    <w:rsid w:val="005456CE"/>
    <w:rsid w:val="00546BBF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3069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D1A17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07D8"/>
    <w:rsid w:val="00B81E26"/>
    <w:rsid w:val="00B86825"/>
    <w:rsid w:val="00B86FE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5EB7"/>
    <w:rsid w:val="00CF64BD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DC71-6D85-49C7-BCBB-FB19A603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2016-08-26T13:55:00Z</cp:lastPrinted>
  <dcterms:created xsi:type="dcterms:W3CDTF">2017-01-10T20:02:00Z</dcterms:created>
  <dcterms:modified xsi:type="dcterms:W3CDTF">2017-01-10T20:02:00Z</dcterms:modified>
</cp:coreProperties>
</file>