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A1559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July 13th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8C1F16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Center, Champlain Room,            45 Commerce Drive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53D6B"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Augusta</w:t>
                            </w:r>
                            <w:r w:rsidR="00653D6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A1559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July 13th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8C1F16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Center, Champlain Room,            45 Commerce Drive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53D6B"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Augusta</w:t>
                      </w:r>
                      <w:r w:rsidR="00653D6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A15594">
        <w:rPr>
          <w:rFonts w:ascii="Cambria" w:hAnsi="Cambria"/>
          <w:sz w:val="24"/>
          <w:szCs w:val="24"/>
        </w:rPr>
        <w:t>June 8</w:t>
      </w:r>
      <w:r w:rsidR="00454765"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A15594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Anthem</w:t>
      </w:r>
      <w:r w:rsidR="00633EB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State of Maine Health</w:t>
      </w:r>
      <w:r w:rsidR="00633EB6">
        <w:rPr>
          <w:rFonts w:ascii="Cambria" w:hAnsi="Cambria"/>
          <w:sz w:val="24"/>
          <w:szCs w:val="24"/>
        </w:rPr>
        <w:t xml:space="preserve"> Plan – </w:t>
      </w:r>
      <w:r>
        <w:rPr>
          <w:rFonts w:ascii="Cambria" w:hAnsi="Cambria"/>
          <w:sz w:val="24"/>
          <w:szCs w:val="24"/>
        </w:rPr>
        <w:t>Jodi Collins</w:t>
      </w:r>
      <w:r w:rsidR="00633EB6">
        <w:rPr>
          <w:rFonts w:ascii="Cambria" w:hAnsi="Cambria"/>
          <w:sz w:val="24"/>
          <w:szCs w:val="24"/>
        </w:rPr>
        <w:t xml:space="preserve"> </w:t>
      </w:r>
      <w:r w:rsidR="00097433">
        <w:rPr>
          <w:rFonts w:ascii="Cambria" w:hAnsi="Cambria"/>
          <w:sz w:val="24"/>
          <w:szCs w:val="24"/>
        </w:rPr>
        <w:t>(Starting August)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7B450F" w:rsidRDefault="007B450F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Funding Structure – Kurt Caswell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Default="00633EB6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</w:t>
      </w:r>
      <w:r w:rsidRPr="000F63A1">
        <w:rPr>
          <w:rFonts w:ascii="Cambria" w:hAnsi="Cambria"/>
          <w:sz w:val="24"/>
          <w:szCs w:val="24"/>
        </w:rPr>
        <w:t>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A15594" w:rsidRDefault="00A15594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Express Scripts – TBD 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454765" w:rsidRDefault="000F63A1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</w:t>
      </w:r>
      <w:r w:rsidR="00454765">
        <w:rPr>
          <w:rFonts w:ascii="Cambria" w:hAnsi="Cambria"/>
          <w:sz w:val="24"/>
          <w:szCs w:val="24"/>
        </w:rPr>
        <w:t xml:space="preserve"> Business</w:t>
      </w:r>
    </w:p>
    <w:p w:rsidR="00475877" w:rsidRDefault="007E2CBD" w:rsidP="00A15594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Wellness Committee Review – Shonna Poulin-Gutierrez/Wellness Committee</w:t>
      </w:r>
      <w:bookmarkStart w:id="0" w:name="_GoBack"/>
      <w:bookmarkEnd w:id="0"/>
    </w:p>
    <w:p w:rsidR="00055EBE" w:rsidRDefault="00055EBE" w:rsidP="00A15594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Chiropractic Data Review – SEHC</w:t>
      </w:r>
    </w:p>
    <w:p w:rsidR="00A15594" w:rsidRPr="000F63A1" w:rsidRDefault="00097433" w:rsidP="00A15594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Anthem Education – Jodi Collins/Anthem</w:t>
      </w:r>
    </w:p>
    <w:p w:rsidR="008C1F16" w:rsidRDefault="00055EBE" w:rsidP="00055EBE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By-Law Review (moved to August Meeting)</w:t>
      </w:r>
    </w:p>
    <w:p w:rsidR="00055EBE" w:rsidRDefault="00055EBE" w:rsidP="00055EBE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F30890">
    <w:pPr>
      <w:pStyle w:val="Footer"/>
    </w:pPr>
    <w:r>
      <w:t>July 13,</w:t>
    </w:r>
    <w:r w:rsidR="00454765">
      <w:t xml:space="preserve">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3282EC2E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07D8"/>
    <w:rsid w:val="00B81B75"/>
    <w:rsid w:val="00B81E26"/>
    <w:rsid w:val="00B86825"/>
    <w:rsid w:val="00B940D4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30890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4CF3-61CA-46CF-9A02-56ED4043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Brawn, Christine</cp:lastModifiedBy>
  <cp:revision>4</cp:revision>
  <cp:lastPrinted>2017-05-31T13:24:00Z</cp:lastPrinted>
  <dcterms:created xsi:type="dcterms:W3CDTF">2017-07-05T16:36:00Z</dcterms:created>
  <dcterms:modified xsi:type="dcterms:W3CDTF">2017-07-06T12:41:00Z</dcterms:modified>
</cp:coreProperties>
</file>