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1546" w14:textId="713AFABB" w:rsidR="00AC0290" w:rsidRDefault="005D692C" w:rsidP="00AC0290">
      <w:pPr>
        <w:spacing w:before="240" w:after="240"/>
        <w:rPr>
          <w:rFonts w:ascii="Arial" w:hAnsi="Arial" w:cs="Arial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AF6FD" wp14:editId="7EB1CCE5">
            <wp:simplePos x="0" y="0"/>
            <wp:positionH relativeFrom="margin">
              <wp:posOffset>2428875</wp:posOffset>
            </wp:positionH>
            <wp:positionV relativeFrom="margin">
              <wp:posOffset>-366395</wp:posOffset>
            </wp:positionV>
            <wp:extent cx="1006656" cy="1285875"/>
            <wp:effectExtent l="0" t="0" r="3175" b="0"/>
            <wp:wrapSquare wrapText="bothSides"/>
            <wp:docPr id="184215604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56045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56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5A9734" w14:textId="531895E3" w:rsidR="00AC0290" w:rsidRDefault="00AC0290" w:rsidP="00AC0290">
      <w:pPr>
        <w:spacing w:before="240" w:after="240"/>
        <w:jc w:val="center"/>
        <w:rPr>
          <w:rFonts w:ascii="Arial" w:hAnsi="Arial" w:cs="Arial"/>
          <w:color w:val="000000"/>
          <w:sz w:val="36"/>
          <w:szCs w:val="36"/>
        </w:rPr>
      </w:pPr>
    </w:p>
    <w:p w14:paraId="1BDBFE47" w14:textId="0491619E" w:rsidR="00AC190F" w:rsidRPr="005D692C" w:rsidRDefault="00633467" w:rsidP="005D692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D692C">
        <w:rPr>
          <w:rFonts w:ascii="Arial" w:hAnsi="Arial" w:cs="Arial"/>
          <w:b/>
          <w:bCs/>
          <w:color w:val="000000"/>
          <w:sz w:val="36"/>
          <w:szCs w:val="36"/>
        </w:rPr>
        <w:t>Automotive Right to Repair Working Group</w:t>
      </w:r>
    </w:p>
    <w:p w14:paraId="62712CE3" w14:textId="686BA162" w:rsidR="00466221" w:rsidRPr="005D692C" w:rsidRDefault="00466221" w:rsidP="005D692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D692C">
        <w:rPr>
          <w:rFonts w:ascii="Arial" w:hAnsi="Arial" w:cs="Arial"/>
          <w:b/>
          <w:bCs/>
          <w:color w:val="000000"/>
          <w:sz w:val="36"/>
          <w:szCs w:val="36"/>
        </w:rPr>
        <w:t>Notice of Meeting</w:t>
      </w:r>
    </w:p>
    <w:p w14:paraId="039981F9" w14:textId="77777777" w:rsidR="00F621B9" w:rsidRPr="005D692C" w:rsidRDefault="00F621B9" w:rsidP="00F621B9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1C88E929" w14:textId="75F00507" w:rsidR="00F621B9" w:rsidRPr="005D692C" w:rsidRDefault="00F621B9" w:rsidP="00F621B9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 xml:space="preserve">The Automotive Right to Repair Working Group (the “Working Group”) will hold a meeting at 2:00 p.m. on </w:t>
      </w:r>
      <w:r w:rsidR="00E213F9">
        <w:rPr>
          <w:rFonts w:ascii="Arial" w:hAnsi="Arial" w:cs="Arial"/>
          <w:color w:val="000000"/>
          <w:sz w:val="24"/>
          <w:szCs w:val="24"/>
        </w:rPr>
        <w:t>September 26</w:t>
      </w:r>
      <w:r w:rsidRPr="005D692C">
        <w:rPr>
          <w:rFonts w:ascii="Arial" w:hAnsi="Arial" w:cs="Arial"/>
          <w:color w:val="000000"/>
          <w:sz w:val="24"/>
          <w:szCs w:val="24"/>
        </w:rPr>
        <w:t xml:space="preserve">, 2024 in Room </w:t>
      </w:r>
      <w:r w:rsidR="005D692C">
        <w:rPr>
          <w:rFonts w:ascii="Arial" w:hAnsi="Arial" w:cs="Arial"/>
          <w:color w:val="000000"/>
          <w:sz w:val="24"/>
          <w:szCs w:val="24"/>
        </w:rPr>
        <w:t>209</w:t>
      </w:r>
      <w:r w:rsidRPr="005D692C">
        <w:rPr>
          <w:rFonts w:ascii="Arial" w:hAnsi="Arial" w:cs="Arial"/>
          <w:color w:val="000000"/>
          <w:sz w:val="24"/>
          <w:szCs w:val="24"/>
        </w:rPr>
        <w:t xml:space="preserve"> of the Cross Office Building at 111 Sewall Street, Augusta, Maine, 04333</w:t>
      </w:r>
      <w:r w:rsidR="004650B3">
        <w:rPr>
          <w:rFonts w:ascii="Arial" w:hAnsi="Arial" w:cs="Arial"/>
          <w:color w:val="000000"/>
          <w:sz w:val="24"/>
          <w:szCs w:val="24"/>
        </w:rPr>
        <w:t xml:space="preserve"> </w:t>
      </w:r>
      <w:r w:rsidR="004650B3">
        <w:rPr>
          <w:rFonts w:ascii="Arial" w:hAnsi="Arial" w:cs="Arial"/>
          <w:color w:val="000000"/>
          <w:sz w:val="24"/>
          <w:szCs w:val="24"/>
        </w:rPr>
        <w:t xml:space="preserve">and will also be available for public viewing via zoom </w:t>
      </w:r>
      <w:hyperlink r:id="rId6" w:history="1">
        <w:r w:rsidR="001550E2" w:rsidRPr="00186F1A">
          <w:rPr>
            <w:rStyle w:val="Hyperlink"/>
            <w:rFonts w:ascii="Arial" w:hAnsi="Arial" w:cs="Arial"/>
            <w:sz w:val="24"/>
            <w:szCs w:val="24"/>
          </w:rPr>
          <w:t>https://mainestate.zoom.us/j/86814755190</w:t>
        </w:r>
      </w:hyperlink>
      <w:r w:rsidR="004650B3">
        <w:rPr>
          <w:rFonts w:ascii="Arial" w:hAnsi="Arial" w:cs="Arial"/>
          <w:color w:val="000000"/>
          <w:sz w:val="24"/>
          <w:szCs w:val="24"/>
        </w:rPr>
        <w:t>.</w:t>
      </w:r>
      <w:r w:rsidR="001550E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B53829" w14:textId="75321CB0" w:rsidR="00F621B9" w:rsidRPr="005D692C" w:rsidRDefault="00466221" w:rsidP="00F621B9">
      <w:pPr>
        <w:spacing w:before="240" w:after="240"/>
        <w:ind w:firstLine="72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Pursuant to 2023 Resolves Chapter 171, the Attorney General is conven</w:t>
      </w:r>
      <w:r w:rsidR="00F621B9" w:rsidRPr="005D692C">
        <w:rPr>
          <w:rFonts w:ascii="Arial" w:hAnsi="Arial" w:cs="Arial"/>
          <w:color w:val="000000"/>
          <w:sz w:val="24"/>
          <w:szCs w:val="24"/>
        </w:rPr>
        <w:t>ing the</w:t>
      </w:r>
      <w:r w:rsidRPr="005D692C">
        <w:rPr>
          <w:rFonts w:ascii="Arial" w:hAnsi="Arial" w:cs="Arial"/>
          <w:color w:val="000000"/>
          <w:sz w:val="24"/>
          <w:szCs w:val="24"/>
        </w:rPr>
        <w:t xml:space="preserve"> </w:t>
      </w:r>
      <w:r w:rsidR="00F621B9" w:rsidRPr="005D692C">
        <w:rPr>
          <w:rFonts w:ascii="Arial" w:hAnsi="Arial" w:cs="Arial"/>
          <w:color w:val="000000"/>
          <w:sz w:val="24"/>
          <w:szCs w:val="24"/>
        </w:rPr>
        <w:t>W</w:t>
      </w:r>
      <w:r w:rsidRPr="005D692C">
        <w:rPr>
          <w:rFonts w:ascii="Arial" w:hAnsi="Arial" w:cs="Arial"/>
          <w:color w:val="000000"/>
          <w:sz w:val="24"/>
          <w:szCs w:val="24"/>
        </w:rPr>
        <w:t xml:space="preserve">orking </w:t>
      </w:r>
      <w:r w:rsidR="00F621B9" w:rsidRPr="005D692C">
        <w:rPr>
          <w:rFonts w:ascii="Arial" w:hAnsi="Arial" w:cs="Arial"/>
          <w:color w:val="000000"/>
          <w:sz w:val="24"/>
          <w:szCs w:val="24"/>
        </w:rPr>
        <w:t>G</w:t>
      </w:r>
      <w:r w:rsidRPr="005D692C">
        <w:rPr>
          <w:rFonts w:ascii="Arial" w:hAnsi="Arial" w:cs="Arial"/>
          <w:color w:val="000000"/>
          <w:sz w:val="24"/>
          <w:szCs w:val="24"/>
        </w:rPr>
        <w:t>roup to develop recommendations for legislation to establish an entity with rule-making and enforcement authority to adopt standards governing access to motor vehicle telematics systems and to otherwise implement and enforce the requirements of the Maine Revised Statutes, Title 29-A, section 1810.</w:t>
      </w:r>
      <w:r w:rsidR="00F621B9" w:rsidRPr="005D692C">
        <w:rPr>
          <w:rFonts w:ascii="Arial" w:hAnsi="Arial" w:cs="Arial"/>
          <w:color w:val="000000"/>
          <w:sz w:val="24"/>
          <w:szCs w:val="24"/>
        </w:rPr>
        <w:t xml:space="preserve">  The Working Group will develop recommendations for legislation to establish an entity to ensure cyber-secure access to motor vehicle-generated data to owners and owner authorized independent repair facilities for maintenance, diagnostic and repair purposes.</w:t>
      </w:r>
    </w:p>
    <w:p w14:paraId="64801708" w14:textId="6C2DB378" w:rsidR="00F621B9" w:rsidRPr="005D692C" w:rsidRDefault="00F621B9" w:rsidP="005D692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The recommendations developed by the Working Group will address the entity’s ability</w:t>
      </w:r>
      <w:r w:rsidR="005D69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2C">
        <w:rPr>
          <w:rFonts w:ascii="Arial" w:hAnsi="Arial" w:cs="Arial"/>
          <w:color w:val="000000"/>
          <w:sz w:val="24"/>
          <w:szCs w:val="24"/>
        </w:rPr>
        <w:t>to:</w:t>
      </w:r>
      <w:r w:rsidRPr="005D692C">
        <w:rPr>
          <w:rFonts w:ascii="Arial" w:hAnsi="Arial" w:cs="Arial"/>
          <w:color w:val="000000"/>
          <w:sz w:val="24"/>
          <w:szCs w:val="24"/>
        </w:rPr>
        <w:cr/>
      </w:r>
    </w:p>
    <w:p w14:paraId="68668250" w14:textId="7A4FDA8C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A.  Identify and adopt relevant standards for implementing the requirements of Title</w:t>
      </w:r>
    </w:p>
    <w:p w14:paraId="3FA22249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29-A, section 1810, including standards relating to access to vehicle telematics</w:t>
      </w:r>
    </w:p>
    <w:p w14:paraId="4A0A2196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systems;</w:t>
      </w:r>
    </w:p>
    <w:p w14:paraId="3A120C64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</w:p>
    <w:p w14:paraId="01B753E2" w14:textId="1B3C89F2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B.  Monitor motor vehicle manufacturer compliance with standards adopted by the</w:t>
      </w:r>
    </w:p>
    <w:p w14:paraId="7119B727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entity;</w:t>
      </w:r>
    </w:p>
    <w:p w14:paraId="747A131C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</w:p>
    <w:p w14:paraId="0B7DF829" w14:textId="0CA660A5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C.  Develop and monitor policies for the evolving use and availability of data generated</w:t>
      </w:r>
      <w:r w:rsidR="005D69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2C">
        <w:rPr>
          <w:rFonts w:ascii="Arial" w:hAnsi="Arial" w:cs="Arial"/>
          <w:color w:val="000000"/>
          <w:sz w:val="24"/>
          <w:szCs w:val="24"/>
        </w:rPr>
        <w:t>by the operations of motor vehicles;</w:t>
      </w:r>
    </w:p>
    <w:p w14:paraId="3DA0B551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</w:p>
    <w:p w14:paraId="7AA5FAEF" w14:textId="0A676393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D.  Create policies for compliance with relevant laws, regulations, standards,</w:t>
      </w:r>
    </w:p>
    <w:p w14:paraId="16AFD97C" w14:textId="6A3E5DD8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technologies and best practices related to motor vehicle data, with consideration given</w:t>
      </w:r>
      <w:r w:rsidR="005D69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2C">
        <w:rPr>
          <w:rFonts w:ascii="Arial" w:hAnsi="Arial" w:cs="Arial"/>
          <w:color w:val="000000"/>
          <w:sz w:val="24"/>
          <w:szCs w:val="24"/>
        </w:rPr>
        <w:t>to privacy and cybersecurity concerns; and</w:t>
      </w:r>
    </w:p>
    <w:p w14:paraId="3B2C3806" w14:textId="77777777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</w:p>
    <w:p w14:paraId="73372D08" w14:textId="3B63AF7B" w:rsidR="00F621B9" w:rsidRPr="005D692C" w:rsidRDefault="00F621B9" w:rsidP="00F621B9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E.  Adopt rules necessary for implementation and enforcement of Title 29-A, section</w:t>
      </w:r>
    </w:p>
    <w:p w14:paraId="30FF695F" w14:textId="77777777" w:rsidR="004F0BF1" w:rsidRPr="005D692C" w:rsidRDefault="00F621B9" w:rsidP="004F0BF1">
      <w:pPr>
        <w:ind w:left="45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1810 and to enforce the requirements of that law consistent with those rules.</w:t>
      </w:r>
    </w:p>
    <w:p w14:paraId="2273646A" w14:textId="77777777" w:rsidR="004F0BF1" w:rsidRPr="005D692C" w:rsidRDefault="004F0BF1" w:rsidP="004F0BF1">
      <w:pPr>
        <w:rPr>
          <w:rFonts w:ascii="Arial" w:hAnsi="Arial" w:cs="Arial"/>
          <w:color w:val="000000"/>
          <w:sz w:val="24"/>
          <w:szCs w:val="24"/>
        </w:rPr>
      </w:pPr>
    </w:p>
    <w:p w14:paraId="57A5AD3C" w14:textId="5B10CCE9" w:rsidR="004F0BF1" w:rsidRPr="005D692C" w:rsidRDefault="004F0BF1" w:rsidP="005D692C">
      <w:pPr>
        <w:keepNext/>
        <w:ind w:firstLine="720"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lastRenderedPageBreak/>
        <w:t>On or before February 28, 2025, the Attorney General will submit to the joint</w:t>
      </w:r>
    </w:p>
    <w:p w14:paraId="09F3BDAD" w14:textId="77777777" w:rsidR="004F0BF1" w:rsidRPr="005D692C" w:rsidRDefault="004F0BF1" w:rsidP="005D692C">
      <w:pPr>
        <w:keepNext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standing committee of the Legislature having jurisdiction over innovation, development,</w:t>
      </w:r>
    </w:p>
    <w:p w14:paraId="1CCDBE32" w14:textId="308805AC" w:rsidR="00F621B9" w:rsidRPr="005D692C" w:rsidRDefault="004F0BF1" w:rsidP="00E213F9">
      <w:pPr>
        <w:keepNext/>
        <w:rPr>
          <w:rFonts w:ascii="Arial" w:hAnsi="Arial" w:cs="Arial"/>
          <w:color w:val="000000"/>
          <w:sz w:val="24"/>
          <w:szCs w:val="24"/>
        </w:rPr>
      </w:pPr>
      <w:r w:rsidRPr="005D692C">
        <w:rPr>
          <w:rFonts w:ascii="Arial" w:hAnsi="Arial" w:cs="Arial"/>
          <w:color w:val="000000"/>
          <w:sz w:val="24"/>
          <w:szCs w:val="24"/>
        </w:rPr>
        <w:t>economic advancement and business matters a report containing the findings and recommendations of the Working Group.</w:t>
      </w:r>
    </w:p>
    <w:sectPr w:rsidR="00F621B9" w:rsidRPr="005D6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144"/>
    <w:multiLevelType w:val="hybridMultilevel"/>
    <w:tmpl w:val="A0A20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6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B5"/>
    <w:rsid w:val="0000561F"/>
    <w:rsid w:val="00091E01"/>
    <w:rsid w:val="0009416E"/>
    <w:rsid w:val="000A5A1B"/>
    <w:rsid w:val="000C11A4"/>
    <w:rsid w:val="0010493F"/>
    <w:rsid w:val="00112C47"/>
    <w:rsid w:val="001550E2"/>
    <w:rsid w:val="00162938"/>
    <w:rsid w:val="002144A6"/>
    <w:rsid w:val="00276DDA"/>
    <w:rsid w:val="00286C30"/>
    <w:rsid w:val="002B36B5"/>
    <w:rsid w:val="002C11E1"/>
    <w:rsid w:val="002C1F7C"/>
    <w:rsid w:val="002E71BC"/>
    <w:rsid w:val="00367AC6"/>
    <w:rsid w:val="00420DFE"/>
    <w:rsid w:val="004650B3"/>
    <w:rsid w:val="00466221"/>
    <w:rsid w:val="004B2454"/>
    <w:rsid w:val="004E4C82"/>
    <w:rsid w:val="004F0BF1"/>
    <w:rsid w:val="004F32EE"/>
    <w:rsid w:val="00551F63"/>
    <w:rsid w:val="00556D61"/>
    <w:rsid w:val="005B0147"/>
    <w:rsid w:val="005B3107"/>
    <w:rsid w:val="005D6875"/>
    <w:rsid w:val="005D692C"/>
    <w:rsid w:val="005F684C"/>
    <w:rsid w:val="00633467"/>
    <w:rsid w:val="00670385"/>
    <w:rsid w:val="00673D5A"/>
    <w:rsid w:val="006F2602"/>
    <w:rsid w:val="006F4B68"/>
    <w:rsid w:val="00717A6F"/>
    <w:rsid w:val="00761F45"/>
    <w:rsid w:val="00766144"/>
    <w:rsid w:val="007764D6"/>
    <w:rsid w:val="00785F85"/>
    <w:rsid w:val="007C6C79"/>
    <w:rsid w:val="007F255B"/>
    <w:rsid w:val="008217B4"/>
    <w:rsid w:val="00826465"/>
    <w:rsid w:val="008725AA"/>
    <w:rsid w:val="008B4DB5"/>
    <w:rsid w:val="008D6728"/>
    <w:rsid w:val="009235F9"/>
    <w:rsid w:val="009F1557"/>
    <w:rsid w:val="00A75BD1"/>
    <w:rsid w:val="00AC0290"/>
    <w:rsid w:val="00AC190F"/>
    <w:rsid w:val="00B204BC"/>
    <w:rsid w:val="00B3570D"/>
    <w:rsid w:val="00B54641"/>
    <w:rsid w:val="00C105D0"/>
    <w:rsid w:val="00C668F4"/>
    <w:rsid w:val="00C746B4"/>
    <w:rsid w:val="00CF0AC0"/>
    <w:rsid w:val="00DC7F1F"/>
    <w:rsid w:val="00DE4BD5"/>
    <w:rsid w:val="00DF2C4E"/>
    <w:rsid w:val="00E213F9"/>
    <w:rsid w:val="00EA5719"/>
    <w:rsid w:val="00F565AD"/>
    <w:rsid w:val="00F621B9"/>
    <w:rsid w:val="00F73540"/>
    <w:rsid w:val="00F747A2"/>
    <w:rsid w:val="00F771F0"/>
    <w:rsid w:val="00F7728E"/>
    <w:rsid w:val="00F97685"/>
    <w:rsid w:val="00FA493E"/>
    <w:rsid w:val="00FB731C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6478"/>
  <w15:chartTrackingRefBased/>
  <w15:docId w15:val="{F907599F-63D6-4A21-B4BD-A54EEF5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B5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6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3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0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nestate.zoom.us/j/868147551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Macirowski, Nancy</dc:creator>
  <cp:keywords/>
  <dc:description/>
  <cp:lastModifiedBy>Bonish, Katrina</cp:lastModifiedBy>
  <cp:revision>3</cp:revision>
  <cp:lastPrinted>2024-03-11T13:50:00Z</cp:lastPrinted>
  <dcterms:created xsi:type="dcterms:W3CDTF">2024-09-06T15:22:00Z</dcterms:created>
  <dcterms:modified xsi:type="dcterms:W3CDTF">2024-09-06T15:24:00Z</dcterms:modified>
</cp:coreProperties>
</file>