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1332A" w14:textId="77777777" w:rsidR="00DB7232" w:rsidRPr="00492AD4" w:rsidRDefault="00DB7232" w:rsidP="00DB7232">
      <w:pPr>
        <w:spacing w:after="0" w:line="240" w:lineRule="auto"/>
        <w:rPr>
          <w:rFonts w:ascii="Arial" w:hAnsi="Arial" w:cs="Arial"/>
          <w:color w:val="FF0000"/>
          <w:sz w:val="20"/>
          <w:szCs w:val="20"/>
        </w:rPr>
      </w:pPr>
      <w:r w:rsidRPr="00953A30">
        <w:rPr>
          <w:noProof/>
        </w:rPr>
        <w:drawing>
          <wp:anchor distT="0" distB="0" distL="114300" distR="114300" simplePos="0" relativeHeight="251659264" behindDoc="1" locked="0" layoutInCell="1" allowOverlap="1" wp14:anchorId="4B3FEA60" wp14:editId="6E0F2F6D">
            <wp:simplePos x="0" y="0"/>
            <wp:positionH relativeFrom="margin">
              <wp:align>right</wp:align>
            </wp:positionH>
            <wp:positionV relativeFrom="paragraph">
              <wp:posOffset>-352425</wp:posOffset>
            </wp:positionV>
            <wp:extent cx="1276350" cy="1152525"/>
            <wp:effectExtent l="0" t="0" r="0" b="9525"/>
            <wp:wrapNone/>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276350" cy="1152525"/>
                    </a:xfrm>
                    <a:prstGeom prst="rect">
                      <a:avLst/>
                    </a:prstGeom>
                  </pic:spPr>
                </pic:pic>
              </a:graphicData>
            </a:graphic>
          </wp:anchor>
        </w:drawing>
      </w:r>
      <w:r w:rsidRPr="00492AD4">
        <w:rPr>
          <w:rFonts w:ascii="Arial" w:hAnsi="Arial" w:cs="Arial"/>
          <w:color w:val="FF0000"/>
          <w:sz w:val="20"/>
          <w:szCs w:val="20"/>
        </w:rPr>
        <w:t>&lt;Return Name&gt;</w:t>
      </w:r>
    </w:p>
    <w:p w14:paraId="5304952B" w14:textId="77777777" w:rsidR="00DB7232" w:rsidRPr="00D15C9B" w:rsidRDefault="00DB7232" w:rsidP="00DB7232">
      <w:pPr>
        <w:spacing w:after="0" w:line="240" w:lineRule="auto"/>
        <w:rPr>
          <w:rFonts w:ascii="Arial" w:hAnsi="Arial" w:cs="Arial"/>
          <w:sz w:val="20"/>
          <w:szCs w:val="20"/>
        </w:rPr>
      </w:pPr>
      <w:r w:rsidRPr="00D15C9B">
        <w:rPr>
          <w:rFonts w:ascii="Arial" w:hAnsi="Arial" w:cs="Arial"/>
          <w:sz w:val="20"/>
          <w:szCs w:val="20"/>
        </w:rPr>
        <w:t>c/o Cyberscout</w:t>
      </w:r>
    </w:p>
    <w:p w14:paraId="71DB7453" w14:textId="77777777" w:rsidR="00DB7232" w:rsidRPr="00492AD4" w:rsidRDefault="00DB7232" w:rsidP="00DB7232">
      <w:pPr>
        <w:spacing w:after="0" w:line="240" w:lineRule="auto"/>
        <w:rPr>
          <w:rFonts w:ascii="Arial" w:hAnsi="Arial" w:cs="Arial"/>
          <w:color w:val="FF0000"/>
          <w:sz w:val="20"/>
          <w:szCs w:val="20"/>
        </w:rPr>
      </w:pPr>
      <w:r w:rsidRPr="00492AD4">
        <w:rPr>
          <w:rFonts w:ascii="Arial" w:hAnsi="Arial" w:cs="Arial"/>
          <w:color w:val="FF0000"/>
          <w:sz w:val="20"/>
          <w:szCs w:val="20"/>
        </w:rPr>
        <w:t>&lt;Return Address&gt;</w:t>
      </w:r>
    </w:p>
    <w:p w14:paraId="0B0A8EF7" w14:textId="77777777" w:rsidR="00DB7232" w:rsidRPr="00492AD4" w:rsidRDefault="00DB7232" w:rsidP="00DB7232">
      <w:pPr>
        <w:spacing w:after="0" w:line="240" w:lineRule="auto"/>
        <w:rPr>
          <w:rFonts w:ascii="Arial" w:hAnsi="Arial" w:cs="Arial"/>
          <w:color w:val="FF0000"/>
          <w:sz w:val="20"/>
          <w:szCs w:val="20"/>
        </w:rPr>
      </w:pPr>
      <w:r w:rsidRPr="00492AD4">
        <w:rPr>
          <w:rFonts w:ascii="Arial" w:hAnsi="Arial" w:cs="Arial"/>
          <w:color w:val="FF0000"/>
          <w:sz w:val="20"/>
          <w:szCs w:val="20"/>
        </w:rPr>
        <w:t>&lt;City&gt;, &lt;State&gt; &lt;Zip&gt;</w:t>
      </w:r>
    </w:p>
    <w:p w14:paraId="2F1B421E" w14:textId="77777777" w:rsidR="00DB7232" w:rsidRPr="00492AD4" w:rsidRDefault="00DB7232" w:rsidP="00DB7232">
      <w:pPr>
        <w:rPr>
          <w:color w:val="FF0000"/>
        </w:rPr>
      </w:pPr>
    </w:p>
    <w:p w14:paraId="43C44F11" w14:textId="77777777" w:rsidR="00DB7232" w:rsidRPr="00492AD4" w:rsidRDefault="00DB7232" w:rsidP="00DB7232">
      <w:pPr>
        <w:widowControl w:val="0"/>
        <w:tabs>
          <w:tab w:val="right" w:pos="9020"/>
        </w:tabs>
        <w:autoSpaceDE w:val="0"/>
        <w:autoSpaceDN w:val="0"/>
        <w:adjustRightInd w:val="0"/>
        <w:spacing w:after="0" w:line="240" w:lineRule="auto"/>
        <w:rPr>
          <w:rFonts w:ascii="Arial" w:hAnsi="Arial" w:cs="Arial"/>
          <w:color w:val="FF0000"/>
          <w:sz w:val="20"/>
          <w:szCs w:val="20"/>
        </w:rPr>
      </w:pPr>
    </w:p>
    <w:p w14:paraId="5D1A14AB" w14:textId="77777777" w:rsidR="00DB7232" w:rsidRPr="00492AD4" w:rsidRDefault="00DB7232" w:rsidP="00DB7232">
      <w:pPr>
        <w:widowControl w:val="0"/>
        <w:tabs>
          <w:tab w:val="left" w:pos="4536"/>
          <w:tab w:val="right" w:pos="9020"/>
        </w:tabs>
        <w:autoSpaceDE w:val="0"/>
        <w:autoSpaceDN w:val="0"/>
        <w:adjustRightInd w:val="0"/>
        <w:spacing w:after="0" w:line="240" w:lineRule="auto"/>
        <w:rPr>
          <w:rFonts w:ascii="Arial" w:hAnsi="Arial" w:cs="Arial"/>
          <w:color w:val="FF0000"/>
          <w:sz w:val="20"/>
          <w:szCs w:val="20"/>
        </w:rPr>
      </w:pPr>
    </w:p>
    <w:p w14:paraId="4C97C7A0" w14:textId="77777777" w:rsidR="00DB7232" w:rsidRPr="00492AD4" w:rsidRDefault="00DB7232" w:rsidP="00DB7232">
      <w:pPr>
        <w:widowControl w:val="0"/>
        <w:tabs>
          <w:tab w:val="right" w:pos="9020"/>
        </w:tabs>
        <w:autoSpaceDE w:val="0"/>
        <w:autoSpaceDN w:val="0"/>
        <w:adjustRightInd w:val="0"/>
        <w:spacing w:after="0" w:line="240" w:lineRule="auto"/>
        <w:rPr>
          <w:rFonts w:ascii="Arial" w:hAnsi="Arial" w:cs="Arial"/>
          <w:color w:val="FF0000"/>
          <w:sz w:val="20"/>
          <w:szCs w:val="20"/>
        </w:rPr>
      </w:pPr>
    </w:p>
    <w:p w14:paraId="1A3CACEC" w14:textId="77777777" w:rsidR="00DB7232" w:rsidRPr="00492AD4" w:rsidRDefault="00DB7232" w:rsidP="00DB7232">
      <w:pPr>
        <w:widowControl w:val="0"/>
        <w:tabs>
          <w:tab w:val="right" w:pos="9020"/>
        </w:tabs>
        <w:autoSpaceDE w:val="0"/>
        <w:autoSpaceDN w:val="0"/>
        <w:adjustRightInd w:val="0"/>
        <w:spacing w:after="0" w:line="240" w:lineRule="auto"/>
        <w:rPr>
          <w:rFonts w:ascii="Arial" w:hAnsi="Arial" w:cs="Arial"/>
          <w:color w:val="FF0000"/>
          <w:sz w:val="20"/>
          <w:szCs w:val="20"/>
        </w:rPr>
      </w:pPr>
      <w:r w:rsidRPr="00492AD4">
        <w:rPr>
          <w:rFonts w:ascii="Arial" w:hAnsi="Arial" w:cs="Arial"/>
          <w:color w:val="FF0000"/>
          <w:sz w:val="20"/>
          <w:szCs w:val="20"/>
        </w:rPr>
        <w:t>&lt;&lt;FirstName&gt;&gt; &lt;&lt;LastName&gt;&gt;</w:t>
      </w:r>
    </w:p>
    <w:p w14:paraId="24C28BB7" w14:textId="77777777" w:rsidR="00DB7232" w:rsidRPr="00492AD4" w:rsidRDefault="00DB7232" w:rsidP="00DB7232">
      <w:pPr>
        <w:widowControl w:val="0"/>
        <w:tabs>
          <w:tab w:val="right" w:pos="9020"/>
        </w:tabs>
        <w:autoSpaceDE w:val="0"/>
        <w:autoSpaceDN w:val="0"/>
        <w:adjustRightInd w:val="0"/>
        <w:spacing w:after="0" w:line="240" w:lineRule="auto"/>
        <w:rPr>
          <w:rFonts w:ascii="Arial" w:hAnsi="Arial" w:cs="Arial"/>
          <w:color w:val="FF0000"/>
          <w:sz w:val="20"/>
          <w:szCs w:val="20"/>
        </w:rPr>
      </w:pPr>
      <w:r w:rsidRPr="00492AD4">
        <w:rPr>
          <w:rFonts w:ascii="Arial" w:hAnsi="Arial" w:cs="Arial"/>
          <w:color w:val="FF0000"/>
          <w:sz w:val="20"/>
          <w:szCs w:val="20"/>
        </w:rPr>
        <w:t>&lt;&lt;Address1&gt;&gt;</w:t>
      </w:r>
    </w:p>
    <w:p w14:paraId="5676A4E0" w14:textId="77777777" w:rsidR="00DB7232" w:rsidRPr="00492AD4" w:rsidRDefault="00DB7232" w:rsidP="00DB7232">
      <w:pPr>
        <w:widowControl w:val="0"/>
        <w:tabs>
          <w:tab w:val="right" w:pos="9020"/>
        </w:tabs>
        <w:autoSpaceDE w:val="0"/>
        <w:autoSpaceDN w:val="0"/>
        <w:adjustRightInd w:val="0"/>
        <w:spacing w:after="0" w:line="240" w:lineRule="auto"/>
        <w:rPr>
          <w:rFonts w:ascii="Arial" w:hAnsi="Arial" w:cs="Arial"/>
          <w:color w:val="FF0000"/>
          <w:sz w:val="20"/>
          <w:szCs w:val="20"/>
        </w:rPr>
      </w:pPr>
      <w:r w:rsidRPr="00492AD4">
        <w:rPr>
          <w:rFonts w:ascii="Arial" w:hAnsi="Arial" w:cs="Arial"/>
          <w:color w:val="FF0000"/>
          <w:sz w:val="20"/>
          <w:szCs w:val="20"/>
        </w:rPr>
        <w:t>&lt;&lt;Address2&gt;&gt;</w:t>
      </w:r>
    </w:p>
    <w:p w14:paraId="20A00476" w14:textId="77777777" w:rsidR="00DB7232" w:rsidRPr="00492AD4" w:rsidRDefault="00DB7232" w:rsidP="00DB7232">
      <w:pPr>
        <w:widowControl w:val="0"/>
        <w:tabs>
          <w:tab w:val="right" w:pos="9020"/>
        </w:tabs>
        <w:autoSpaceDE w:val="0"/>
        <w:autoSpaceDN w:val="0"/>
        <w:adjustRightInd w:val="0"/>
        <w:spacing w:after="0" w:line="240" w:lineRule="auto"/>
        <w:rPr>
          <w:rFonts w:ascii="Arial" w:hAnsi="Arial" w:cs="Arial"/>
          <w:color w:val="FF0000"/>
          <w:sz w:val="20"/>
          <w:szCs w:val="20"/>
        </w:rPr>
      </w:pPr>
      <w:r w:rsidRPr="00492AD4">
        <w:rPr>
          <w:rFonts w:ascii="Arial" w:hAnsi="Arial" w:cs="Arial"/>
          <w:color w:val="FF0000"/>
          <w:sz w:val="20"/>
          <w:szCs w:val="20"/>
        </w:rPr>
        <w:t>&lt;&lt;City&gt;&gt;, &lt;&lt;State&gt;&gt; &lt;&lt;Zip&gt;&gt;</w:t>
      </w:r>
    </w:p>
    <w:p w14:paraId="35D7E99A" w14:textId="77777777" w:rsidR="00DB7232" w:rsidRPr="009343B9" w:rsidRDefault="00DB7232" w:rsidP="00DB7232">
      <w:pPr>
        <w:pStyle w:val="times"/>
        <w:spacing w:before="0" w:beforeAutospacing="0" w:after="0" w:afterAutospacing="0"/>
        <w:jc w:val="right"/>
        <w:rPr>
          <w:color w:val="FF0000"/>
          <w:sz w:val="22"/>
          <w:szCs w:val="22"/>
        </w:rPr>
      </w:pPr>
      <w:r w:rsidRPr="009343B9">
        <w:rPr>
          <w:color w:val="FF0000"/>
          <w:sz w:val="22"/>
          <w:szCs w:val="22"/>
        </w:rPr>
        <w:t>&lt;&lt;Date&gt;&gt;</w:t>
      </w:r>
    </w:p>
    <w:p w14:paraId="37297E68" w14:textId="77777777" w:rsidR="00DB7232" w:rsidRPr="009343B9" w:rsidRDefault="00DB7232" w:rsidP="00DB7232">
      <w:pPr>
        <w:pStyle w:val="times"/>
        <w:spacing w:before="0" w:beforeAutospacing="0" w:after="0" w:afterAutospacing="0"/>
        <w:jc w:val="center"/>
        <w:rPr>
          <w:b/>
          <w:sz w:val="22"/>
          <w:szCs w:val="22"/>
        </w:rPr>
      </w:pPr>
    </w:p>
    <w:p w14:paraId="4DE31DDE" w14:textId="77777777" w:rsidR="00DB7232" w:rsidRPr="00EC6D46" w:rsidRDefault="00DB7232" w:rsidP="00DB7232">
      <w:pPr>
        <w:pStyle w:val="times"/>
        <w:spacing w:before="0" w:beforeAutospacing="0" w:after="0" w:afterAutospacing="0"/>
        <w:jc w:val="center"/>
        <w:rPr>
          <w:b/>
          <w:sz w:val="22"/>
          <w:szCs w:val="22"/>
        </w:rPr>
      </w:pPr>
    </w:p>
    <w:p w14:paraId="1CFDAF6F" w14:textId="77777777" w:rsidR="00DB7232" w:rsidRPr="00DB7232" w:rsidRDefault="00DB7232" w:rsidP="00DB7232">
      <w:pPr>
        <w:ind w:left="720"/>
        <w:rPr>
          <w:rFonts w:ascii="Times New Roman" w:hAnsi="Times New Roman" w:cs="Times New Roman"/>
          <w:b/>
          <w:bCs/>
        </w:rPr>
      </w:pPr>
      <w:bookmarkStart w:id="0" w:name="_Hlk137729416"/>
      <w:r w:rsidRPr="00DB7232">
        <w:rPr>
          <w:rFonts w:ascii="Times New Roman" w:hAnsi="Times New Roman" w:cs="Times New Roman"/>
          <w:b/>
          <w:iCs/>
        </w:rPr>
        <w:t xml:space="preserve">RE:   </w:t>
      </w:r>
      <w:bookmarkEnd w:id="0"/>
      <w:r w:rsidRPr="00DB7232">
        <w:rPr>
          <w:rFonts w:ascii="Times New Roman" w:hAnsi="Times New Roman" w:cs="Times New Roman"/>
          <w:b/>
          <w:bCs/>
          <w:color w:val="7030A0"/>
        </w:rPr>
        <w:t>&lt;&lt;Custom Field 1&gt;&gt;</w:t>
      </w:r>
      <w:r w:rsidRPr="00DB7232">
        <w:rPr>
          <w:rFonts w:ascii="Times New Roman" w:hAnsi="Times New Roman" w:cs="Times New Roman"/>
          <w:b/>
          <w:bCs/>
          <w:color w:val="000000" w:themeColor="text1"/>
        </w:rPr>
        <w:t>.</w:t>
      </w:r>
      <w:r w:rsidRPr="00DB7232">
        <w:rPr>
          <w:rFonts w:ascii="Times New Roman" w:hAnsi="Times New Roman" w:cs="Times New Roman"/>
          <w:b/>
          <w:bCs/>
        </w:rPr>
        <w:t xml:space="preserve"> </w:t>
      </w:r>
    </w:p>
    <w:p w14:paraId="2BCF5C18" w14:textId="56A0FA1D" w:rsidR="007C59E7" w:rsidRPr="00137472" w:rsidRDefault="007C59E7" w:rsidP="007C59E7">
      <w:pPr>
        <w:spacing w:after="0" w:line="240" w:lineRule="auto"/>
        <w:rPr>
          <w:rFonts w:ascii="Times New Roman" w:eastAsia="Times New Roman" w:hAnsi="Times New Roman" w:cs="Times New Roman"/>
          <w:color w:val="0000FF"/>
        </w:rPr>
      </w:pPr>
      <w:r w:rsidRPr="00137472">
        <w:rPr>
          <w:rFonts w:ascii="Times New Roman" w:eastAsia="Times New Roman" w:hAnsi="Times New Roman" w:cs="Times New Roman"/>
        </w:rPr>
        <w:t>Dear</w:t>
      </w:r>
      <w:r w:rsidR="00D43385" w:rsidRPr="00137472">
        <w:rPr>
          <w:rFonts w:ascii="Times New Roman" w:eastAsia="Times New Roman" w:hAnsi="Times New Roman" w:cs="Times New Roman"/>
        </w:rPr>
        <w:t xml:space="preserve"> </w:t>
      </w:r>
      <w:r w:rsidRPr="0097739A">
        <w:rPr>
          <w:rFonts w:ascii="Times New Roman" w:hAnsi="Times New Roman" w:cs="Times New Roman"/>
          <w:color w:val="FF0000"/>
        </w:rPr>
        <w:t>&lt;&lt;First Name&gt;&gt; &lt;&lt;Last Name&gt;&gt;</w:t>
      </w:r>
      <w:r w:rsidRPr="00137472">
        <w:rPr>
          <w:rFonts w:ascii="Times New Roman" w:eastAsia="Times New Roman" w:hAnsi="Times New Roman" w:cs="Times New Roman"/>
        </w:rPr>
        <w:t xml:space="preserve">: </w:t>
      </w:r>
    </w:p>
    <w:p w14:paraId="7EA4461B" w14:textId="77777777" w:rsidR="007E0D4E" w:rsidRPr="00137472" w:rsidRDefault="007E0D4E" w:rsidP="008366E7">
      <w:pPr>
        <w:spacing w:after="0" w:line="240" w:lineRule="auto"/>
        <w:rPr>
          <w:rFonts w:ascii="Times New Roman" w:hAnsi="Times New Roman" w:cs="Times New Roman"/>
        </w:rPr>
      </w:pPr>
    </w:p>
    <w:p w14:paraId="006436AD" w14:textId="4D137690" w:rsidR="00FB655B" w:rsidRPr="00137472" w:rsidRDefault="00953A30" w:rsidP="00AD539D">
      <w:pPr>
        <w:spacing w:after="0" w:line="240" w:lineRule="auto"/>
        <w:jc w:val="both"/>
        <w:rPr>
          <w:rFonts w:ascii="Times New Roman" w:hAnsi="Times New Roman" w:cs="Times New Roman"/>
        </w:rPr>
      </w:pPr>
      <w:bookmarkStart w:id="1" w:name="_Hlk138000283"/>
      <w:bookmarkStart w:id="2" w:name="_Hlk128472387"/>
      <w:bookmarkStart w:id="3" w:name="_Hlk128473022"/>
      <w:r w:rsidRPr="00953A30">
        <w:rPr>
          <w:rFonts w:ascii="Times New Roman" w:eastAsia="Times New Roman" w:hAnsi="Times New Roman" w:cs="Times New Roman"/>
        </w:rPr>
        <w:t xml:space="preserve">Berglund Management Group, Inc. </w:t>
      </w:r>
      <w:r w:rsidR="006251A6">
        <w:rPr>
          <w:rFonts w:ascii="Times New Roman" w:eastAsia="Times New Roman" w:hAnsi="Times New Roman" w:cs="Times New Roman"/>
        </w:rPr>
        <w:t>(“</w:t>
      </w:r>
      <w:r>
        <w:rPr>
          <w:rFonts w:ascii="Times New Roman" w:eastAsia="Times New Roman" w:hAnsi="Times New Roman" w:cs="Times New Roman"/>
        </w:rPr>
        <w:t>Berglund</w:t>
      </w:r>
      <w:r w:rsidR="006251A6">
        <w:rPr>
          <w:rFonts w:ascii="Times New Roman" w:eastAsia="Times New Roman" w:hAnsi="Times New Roman" w:cs="Times New Roman"/>
        </w:rPr>
        <w:t>”)</w:t>
      </w:r>
      <w:bookmarkEnd w:id="1"/>
      <w:r w:rsidR="00125718">
        <w:rPr>
          <w:rFonts w:ascii="Times New Roman" w:eastAsia="Times New Roman" w:hAnsi="Times New Roman" w:cs="Times New Roman"/>
        </w:rPr>
        <w:t xml:space="preserve"> </w:t>
      </w:r>
      <w:bookmarkEnd w:id="2"/>
      <w:r w:rsidR="00AD539D" w:rsidRPr="00137472">
        <w:rPr>
          <w:rFonts w:ascii="Times New Roman" w:hAnsi="Times New Roman" w:cs="Times New Roman"/>
        </w:rPr>
        <w:t>writes to notify you of a recent inciden</w:t>
      </w:r>
      <w:r w:rsidR="00DB417F">
        <w:rPr>
          <w:rFonts w:ascii="Times New Roman" w:hAnsi="Times New Roman" w:cs="Times New Roman"/>
        </w:rPr>
        <w:t xml:space="preserve">t </w:t>
      </w:r>
      <w:r w:rsidR="00DB417F" w:rsidRPr="007C59E7">
        <w:rPr>
          <w:rFonts w:ascii="Times New Roman" w:hAnsi="Times New Roman" w:cs="Times New Roman"/>
        </w:rPr>
        <w:t xml:space="preserve">that may have </w:t>
      </w:r>
      <w:r w:rsidR="001526D5">
        <w:rPr>
          <w:rFonts w:ascii="Times New Roman" w:hAnsi="Times New Roman" w:cs="Times New Roman"/>
        </w:rPr>
        <w:t>impacted some of</w:t>
      </w:r>
      <w:r w:rsidR="001526D5" w:rsidRPr="007C59E7">
        <w:rPr>
          <w:rFonts w:ascii="Times New Roman" w:hAnsi="Times New Roman" w:cs="Times New Roman"/>
        </w:rPr>
        <w:t xml:space="preserve"> </w:t>
      </w:r>
      <w:r w:rsidR="00DB417F" w:rsidRPr="007C59E7">
        <w:rPr>
          <w:rFonts w:ascii="Times New Roman" w:hAnsi="Times New Roman" w:cs="Times New Roman"/>
        </w:rPr>
        <w:t xml:space="preserve">your personal information described below. </w:t>
      </w:r>
      <w:r w:rsidR="00DB417F">
        <w:rPr>
          <w:rFonts w:ascii="Times New Roman" w:hAnsi="Times New Roman" w:cs="Times New Roman"/>
        </w:rPr>
        <w:t xml:space="preserve"> </w:t>
      </w:r>
      <w:r w:rsidR="00AD539D" w:rsidRPr="00137472">
        <w:rPr>
          <w:rFonts w:ascii="Times New Roman" w:hAnsi="Times New Roman" w:cs="Times New Roman"/>
        </w:rPr>
        <w:t xml:space="preserve"> </w:t>
      </w:r>
    </w:p>
    <w:bookmarkEnd w:id="3"/>
    <w:p w14:paraId="7FA4235A" w14:textId="77777777" w:rsidR="00767D3B" w:rsidRPr="00137472" w:rsidRDefault="00767D3B" w:rsidP="00AD539D">
      <w:pPr>
        <w:spacing w:after="0" w:line="240" w:lineRule="auto"/>
        <w:jc w:val="both"/>
        <w:rPr>
          <w:rFonts w:ascii="Times New Roman" w:hAnsi="Times New Roman" w:cs="Times New Roman"/>
        </w:rPr>
      </w:pPr>
    </w:p>
    <w:p w14:paraId="56ED2D9A" w14:textId="19A978A6" w:rsidR="00767D3B" w:rsidRPr="00137472" w:rsidRDefault="00767D3B" w:rsidP="00AD539D">
      <w:pPr>
        <w:spacing w:after="0" w:line="240" w:lineRule="auto"/>
        <w:jc w:val="both"/>
        <w:rPr>
          <w:rFonts w:ascii="Times New Roman" w:hAnsi="Times New Roman" w:cs="Times New Roman"/>
        </w:rPr>
      </w:pPr>
      <w:r w:rsidRPr="00137472">
        <w:rPr>
          <w:rFonts w:ascii="Times New Roman" w:hAnsi="Times New Roman" w:cs="Times New Roman"/>
        </w:rPr>
        <w:t xml:space="preserve">We take the privacy of information in our care seriously, and while we have no evidence to suggest that any information </w:t>
      </w:r>
      <w:r w:rsidR="00547B66">
        <w:rPr>
          <w:rFonts w:ascii="Times New Roman" w:hAnsi="Times New Roman" w:cs="Times New Roman"/>
        </w:rPr>
        <w:t>has been</w:t>
      </w:r>
      <w:r w:rsidRPr="00137472">
        <w:rPr>
          <w:rFonts w:ascii="Times New Roman" w:hAnsi="Times New Roman" w:cs="Times New Roman"/>
        </w:rPr>
        <w:t xml:space="preserve"> misused, in an abundance of caution, we are providing you information about the incident, our response, and steps you can take to protect your information.  </w:t>
      </w:r>
    </w:p>
    <w:p w14:paraId="454812A3" w14:textId="77777777" w:rsidR="002843F1" w:rsidRPr="00137472" w:rsidRDefault="002843F1" w:rsidP="008366E7">
      <w:pPr>
        <w:spacing w:after="0" w:line="240" w:lineRule="auto"/>
        <w:rPr>
          <w:rFonts w:ascii="Times New Roman" w:hAnsi="Times New Roman" w:cs="Times New Roman"/>
        </w:rPr>
      </w:pPr>
    </w:p>
    <w:p w14:paraId="44B2EC33" w14:textId="77777777" w:rsidR="007E0D4E" w:rsidRPr="00137472" w:rsidRDefault="007E0D4E" w:rsidP="008366E7">
      <w:pPr>
        <w:spacing w:after="0" w:line="240" w:lineRule="auto"/>
        <w:rPr>
          <w:rFonts w:ascii="Times New Roman" w:hAnsi="Times New Roman" w:cs="Times New Roman"/>
        </w:rPr>
      </w:pPr>
      <w:r w:rsidRPr="00137472">
        <w:rPr>
          <w:rFonts w:ascii="Times New Roman" w:hAnsi="Times New Roman" w:cs="Times New Roman"/>
          <w:b/>
          <w:u w:val="single"/>
        </w:rPr>
        <w:t>What Happened</w:t>
      </w:r>
      <w:r w:rsidRPr="00137472">
        <w:rPr>
          <w:rFonts w:ascii="Times New Roman" w:hAnsi="Times New Roman" w:cs="Times New Roman"/>
          <w:b/>
        </w:rPr>
        <w:t>:</w:t>
      </w:r>
      <w:r w:rsidRPr="00137472">
        <w:rPr>
          <w:rFonts w:ascii="Times New Roman" w:hAnsi="Times New Roman" w:cs="Times New Roman"/>
        </w:rPr>
        <w:t xml:space="preserve"> </w:t>
      </w:r>
    </w:p>
    <w:p w14:paraId="19733C01" w14:textId="77777777" w:rsidR="009C5D51" w:rsidRDefault="009C5D51" w:rsidP="00743109">
      <w:pPr>
        <w:spacing w:after="0" w:line="240" w:lineRule="auto"/>
        <w:jc w:val="both"/>
        <w:rPr>
          <w:rFonts w:ascii="Times New Roman" w:hAnsi="Times New Roman" w:cs="Times New Roman"/>
        </w:rPr>
      </w:pPr>
    </w:p>
    <w:p w14:paraId="36D8E8FA" w14:textId="65917FD9" w:rsidR="00743109" w:rsidRPr="00915810" w:rsidRDefault="00710E4F" w:rsidP="00743109">
      <w:pPr>
        <w:spacing w:after="0" w:line="240" w:lineRule="auto"/>
        <w:jc w:val="both"/>
        <w:rPr>
          <w:rFonts w:ascii="Times New Roman" w:hAnsi="Times New Roman" w:cs="Times New Roman"/>
        </w:rPr>
      </w:pPr>
      <w:bookmarkStart w:id="4" w:name="_Hlk137999475"/>
      <w:bookmarkStart w:id="5" w:name="_Hlk128472425"/>
      <w:r w:rsidRPr="00710E4F">
        <w:rPr>
          <w:rFonts w:ascii="Times New Roman" w:hAnsi="Times New Roman" w:cs="Times New Roman"/>
        </w:rPr>
        <w:t xml:space="preserve">On or </w:t>
      </w:r>
      <w:r w:rsidRPr="001E5D66">
        <w:rPr>
          <w:rFonts w:ascii="Times New Roman" w:hAnsi="Times New Roman" w:cs="Times New Roman"/>
        </w:rPr>
        <w:t xml:space="preserve">around </w:t>
      </w:r>
      <w:r w:rsidR="00953A30">
        <w:rPr>
          <w:rFonts w:ascii="Times New Roman" w:hAnsi="Times New Roman" w:cs="Times New Roman"/>
        </w:rPr>
        <w:t>May 10</w:t>
      </w:r>
      <w:r w:rsidRPr="001E5D66">
        <w:rPr>
          <w:rFonts w:ascii="Times New Roman" w:hAnsi="Times New Roman" w:cs="Times New Roman"/>
        </w:rPr>
        <w:t xml:space="preserve">, 2023, </w:t>
      </w:r>
      <w:r w:rsidR="00953A30">
        <w:rPr>
          <w:rFonts w:ascii="Times New Roman" w:eastAsia="Times New Roman" w:hAnsi="Times New Roman" w:cs="Times New Roman"/>
        </w:rPr>
        <w:t>Berglund</w:t>
      </w:r>
      <w:r w:rsidRPr="001E5D66">
        <w:rPr>
          <w:rFonts w:ascii="Times New Roman" w:hAnsi="Times New Roman" w:cs="Times New Roman"/>
        </w:rPr>
        <w:t xml:space="preserve"> </w:t>
      </w:r>
      <w:bookmarkEnd w:id="4"/>
      <w:r w:rsidRPr="001E5D66">
        <w:rPr>
          <w:rFonts w:ascii="Times New Roman" w:hAnsi="Times New Roman" w:cs="Times New Roman"/>
        </w:rPr>
        <w:t xml:space="preserve">became aware of certain unauthorized activity within </w:t>
      </w:r>
      <w:r w:rsidR="001026BD">
        <w:rPr>
          <w:rFonts w:ascii="Times New Roman" w:hAnsi="Times New Roman" w:cs="Times New Roman"/>
        </w:rPr>
        <w:t>its network</w:t>
      </w:r>
      <w:r w:rsidRPr="001E5D66">
        <w:rPr>
          <w:rFonts w:ascii="Times New Roman" w:hAnsi="Times New Roman" w:cs="Times New Roman"/>
        </w:rPr>
        <w:t xml:space="preserve">. Upon discovery, </w:t>
      </w:r>
      <w:r w:rsidR="00F668AD">
        <w:rPr>
          <w:rFonts w:ascii="Times New Roman" w:eastAsia="Times New Roman" w:hAnsi="Times New Roman" w:cs="Times New Roman"/>
        </w:rPr>
        <w:t>we</w:t>
      </w:r>
      <w:r w:rsidR="001A1942" w:rsidRPr="001E5D66">
        <w:rPr>
          <w:rFonts w:ascii="Times New Roman" w:hAnsi="Times New Roman" w:cs="Times New Roman"/>
        </w:rPr>
        <w:t xml:space="preserve"> </w:t>
      </w:r>
      <w:r w:rsidRPr="001E5D66">
        <w:rPr>
          <w:rFonts w:ascii="Times New Roman" w:hAnsi="Times New Roman" w:cs="Times New Roman"/>
        </w:rPr>
        <w:t xml:space="preserve">immediately secured </w:t>
      </w:r>
      <w:r w:rsidR="00F668AD">
        <w:rPr>
          <w:rFonts w:ascii="Times New Roman" w:hAnsi="Times New Roman" w:cs="Times New Roman"/>
        </w:rPr>
        <w:t>our</w:t>
      </w:r>
      <w:r w:rsidRPr="001E5D66">
        <w:rPr>
          <w:rFonts w:ascii="Times New Roman" w:hAnsi="Times New Roman" w:cs="Times New Roman"/>
        </w:rPr>
        <w:t xml:space="preserve"> </w:t>
      </w:r>
      <w:r w:rsidR="00F668AD">
        <w:rPr>
          <w:rFonts w:ascii="Times New Roman" w:hAnsi="Times New Roman" w:cs="Times New Roman"/>
        </w:rPr>
        <w:t>computer systems</w:t>
      </w:r>
      <w:r w:rsidRPr="001E5D66">
        <w:rPr>
          <w:rFonts w:ascii="Times New Roman" w:hAnsi="Times New Roman" w:cs="Times New Roman"/>
        </w:rPr>
        <w:t xml:space="preserve"> and swiftly engaged a third-party team of forensic investigators in order to determine the full nature</w:t>
      </w:r>
      <w:r w:rsidRPr="00710E4F">
        <w:rPr>
          <w:rFonts w:ascii="Times New Roman" w:hAnsi="Times New Roman" w:cs="Times New Roman"/>
        </w:rPr>
        <w:t xml:space="preserve"> and scope of the incident. </w:t>
      </w:r>
      <w:r w:rsidR="00D93E7C" w:rsidRPr="00915810">
        <w:rPr>
          <w:rFonts w:ascii="Times New Roman" w:hAnsi="Times New Roman" w:cs="Times New Roman"/>
        </w:rPr>
        <w:t xml:space="preserve">On </w:t>
      </w:r>
      <w:r w:rsidR="00953A30">
        <w:rPr>
          <w:rFonts w:ascii="Times New Roman" w:hAnsi="Times New Roman" w:cs="Times New Roman"/>
        </w:rPr>
        <w:t>October 26</w:t>
      </w:r>
      <w:r w:rsidR="00AC008A" w:rsidRPr="00915810">
        <w:rPr>
          <w:rFonts w:ascii="Times New Roman" w:hAnsi="Times New Roman" w:cs="Times New Roman"/>
        </w:rPr>
        <w:t>, 202</w:t>
      </w:r>
      <w:r w:rsidR="00915810">
        <w:rPr>
          <w:rFonts w:ascii="Times New Roman" w:hAnsi="Times New Roman" w:cs="Times New Roman"/>
        </w:rPr>
        <w:t>3</w:t>
      </w:r>
      <w:r w:rsidR="00C50378" w:rsidRPr="00915810">
        <w:rPr>
          <w:rFonts w:ascii="Times New Roman" w:hAnsi="Times New Roman" w:cs="Times New Roman"/>
        </w:rPr>
        <w:t xml:space="preserve">, </w:t>
      </w:r>
      <w:r w:rsidR="000D0845" w:rsidRPr="00915810">
        <w:rPr>
          <w:rFonts w:ascii="Times New Roman" w:hAnsi="Times New Roman" w:cs="Times New Roman"/>
        </w:rPr>
        <w:t xml:space="preserve">following a thorough investigation, </w:t>
      </w:r>
      <w:r w:rsidR="00F668AD">
        <w:rPr>
          <w:rFonts w:ascii="Times New Roman" w:hAnsi="Times New Roman" w:cs="Times New Roman"/>
        </w:rPr>
        <w:t xml:space="preserve">we </w:t>
      </w:r>
      <w:r w:rsidR="00DB417F" w:rsidRPr="00915810">
        <w:rPr>
          <w:rFonts w:ascii="Times New Roman" w:hAnsi="Times New Roman" w:cs="Times New Roman"/>
        </w:rPr>
        <w:t>discovered</w:t>
      </w:r>
      <w:r w:rsidR="00743109" w:rsidRPr="00915810">
        <w:rPr>
          <w:rFonts w:ascii="Times New Roman" w:hAnsi="Times New Roman" w:cs="Times New Roman"/>
        </w:rPr>
        <w:t xml:space="preserve"> th</w:t>
      </w:r>
      <w:r w:rsidR="000F45F4" w:rsidRPr="00915810">
        <w:rPr>
          <w:rFonts w:ascii="Times New Roman" w:hAnsi="Times New Roman" w:cs="Times New Roman"/>
        </w:rPr>
        <w:t>at a limited amount of</w:t>
      </w:r>
      <w:r w:rsidR="00743109" w:rsidRPr="00915810">
        <w:rPr>
          <w:rFonts w:ascii="Times New Roman" w:hAnsi="Times New Roman" w:cs="Times New Roman"/>
        </w:rPr>
        <w:t xml:space="preserve"> </w:t>
      </w:r>
      <w:r w:rsidR="000D0845" w:rsidRPr="00915810">
        <w:rPr>
          <w:rFonts w:ascii="Times New Roman" w:hAnsi="Times New Roman" w:cs="Times New Roman"/>
        </w:rPr>
        <w:t xml:space="preserve">personal </w:t>
      </w:r>
      <w:r w:rsidR="00743109" w:rsidRPr="00915810">
        <w:rPr>
          <w:rFonts w:ascii="Times New Roman" w:hAnsi="Times New Roman" w:cs="Times New Roman"/>
        </w:rPr>
        <w:t xml:space="preserve">information may have been accessed </w:t>
      </w:r>
      <w:r w:rsidR="001526D5" w:rsidRPr="00915810">
        <w:rPr>
          <w:rFonts w:ascii="Times New Roman" w:hAnsi="Times New Roman" w:cs="Times New Roman"/>
        </w:rPr>
        <w:t xml:space="preserve">by an unauthorized third party </w:t>
      </w:r>
      <w:r w:rsidR="00743109" w:rsidRPr="00915810">
        <w:rPr>
          <w:rFonts w:ascii="Times New Roman" w:hAnsi="Times New Roman" w:cs="Times New Roman"/>
        </w:rPr>
        <w:t xml:space="preserve">in connection with this incident.  </w:t>
      </w:r>
    </w:p>
    <w:p w14:paraId="3A6E7DFC" w14:textId="77777777" w:rsidR="00743109" w:rsidRPr="000023A9" w:rsidRDefault="00743109" w:rsidP="00743109">
      <w:pPr>
        <w:spacing w:after="0" w:line="240" w:lineRule="auto"/>
        <w:jc w:val="both"/>
        <w:rPr>
          <w:rFonts w:ascii="Times New Roman" w:hAnsi="Times New Roman" w:cs="Times New Roman"/>
          <w:highlight w:val="yellow"/>
        </w:rPr>
      </w:pPr>
    </w:p>
    <w:bookmarkEnd w:id="5"/>
    <w:p w14:paraId="6DF6E7EE" w14:textId="275FB36F" w:rsidR="00E70959" w:rsidRPr="00137472" w:rsidRDefault="00E70959" w:rsidP="00E70959">
      <w:pPr>
        <w:spacing w:after="0" w:line="240" w:lineRule="auto"/>
        <w:jc w:val="both"/>
        <w:rPr>
          <w:rFonts w:ascii="Times New Roman" w:hAnsi="Times New Roman" w:cs="Times New Roman"/>
        </w:rPr>
      </w:pPr>
      <w:r w:rsidRPr="000023A9">
        <w:rPr>
          <w:rFonts w:ascii="Times New Roman" w:hAnsi="Times New Roman" w:cs="Times New Roman"/>
        </w:rPr>
        <w:t xml:space="preserve">At this time, </w:t>
      </w:r>
      <w:r w:rsidRPr="003A7F47">
        <w:rPr>
          <w:rFonts w:ascii="Times New Roman" w:hAnsi="Times New Roman" w:cs="Times New Roman"/>
          <w:u w:val="single"/>
        </w:rPr>
        <w:t>there is no indication that any information has been misused</w:t>
      </w:r>
      <w:r w:rsidRPr="000023A9">
        <w:rPr>
          <w:rFonts w:ascii="Times New Roman" w:hAnsi="Times New Roman" w:cs="Times New Roman"/>
        </w:rPr>
        <w:t>.</w:t>
      </w:r>
      <w:r w:rsidRPr="00137472">
        <w:rPr>
          <w:rFonts w:ascii="Times New Roman" w:hAnsi="Times New Roman" w:cs="Times New Roman"/>
        </w:rPr>
        <w:t xml:space="preserve">  However, </w:t>
      </w:r>
      <w:r w:rsidR="00020BA2">
        <w:rPr>
          <w:rFonts w:ascii="Times New Roman" w:hAnsi="Times New Roman" w:cs="Times New Roman"/>
        </w:rPr>
        <w:t>we are</w:t>
      </w:r>
      <w:r w:rsidRPr="00137472">
        <w:rPr>
          <w:rFonts w:ascii="Times New Roman" w:hAnsi="Times New Roman" w:cs="Times New Roman"/>
        </w:rPr>
        <w:t xml:space="preserve"> providing this notification to you out of an abundance of caution and so that you may </w:t>
      </w:r>
      <w:r>
        <w:rPr>
          <w:rFonts w:ascii="Times New Roman" w:hAnsi="Times New Roman" w:cs="Times New Roman"/>
        </w:rPr>
        <w:t xml:space="preserve">take steps to safeguard your information if you feel </w:t>
      </w:r>
      <w:r w:rsidR="000D0845">
        <w:rPr>
          <w:rFonts w:ascii="Times New Roman" w:hAnsi="Times New Roman" w:cs="Times New Roman"/>
        </w:rPr>
        <w:t>it is</w:t>
      </w:r>
      <w:r>
        <w:rPr>
          <w:rFonts w:ascii="Times New Roman" w:hAnsi="Times New Roman" w:cs="Times New Roman"/>
        </w:rPr>
        <w:t xml:space="preserve"> necessary to do so</w:t>
      </w:r>
      <w:r w:rsidRPr="00137472">
        <w:rPr>
          <w:rFonts w:ascii="Times New Roman" w:hAnsi="Times New Roman" w:cs="Times New Roman"/>
        </w:rPr>
        <w:t xml:space="preserve">. </w:t>
      </w:r>
    </w:p>
    <w:p w14:paraId="689D96C3" w14:textId="77777777" w:rsidR="00497BAB" w:rsidRPr="00137472" w:rsidRDefault="00497BAB" w:rsidP="008366E7">
      <w:pPr>
        <w:spacing w:after="0" w:line="240" w:lineRule="auto"/>
        <w:jc w:val="both"/>
        <w:rPr>
          <w:rFonts w:ascii="Times New Roman" w:hAnsi="Times New Roman" w:cs="Times New Roman"/>
          <w:b/>
          <w:u w:val="single"/>
        </w:rPr>
      </w:pPr>
    </w:p>
    <w:p w14:paraId="0829D970" w14:textId="43CDC460" w:rsidR="007E0D4E" w:rsidRPr="00137472" w:rsidRDefault="007E0D4E" w:rsidP="008366E7">
      <w:pPr>
        <w:spacing w:after="0" w:line="240" w:lineRule="auto"/>
        <w:jc w:val="both"/>
        <w:rPr>
          <w:rFonts w:ascii="Times New Roman" w:hAnsi="Times New Roman" w:cs="Times New Roman"/>
          <w:b/>
        </w:rPr>
      </w:pPr>
      <w:r w:rsidRPr="00137472">
        <w:rPr>
          <w:rFonts w:ascii="Times New Roman" w:hAnsi="Times New Roman" w:cs="Times New Roman"/>
          <w:b/>
          <w:u w:val="single"/>
        </w:rPr>
        <w:t>What Information Was Involved</w:t>
      </w:r>
      <w:r w:rsidRPr="00137472">
        <w:rPr>
          <w:rFonts w:ascii="Times New Roman" w:hAnsi="Times New Roman" w:cs="Times New Roman"/>
          <w:b/>
        </w:rPr>
        <w:t>:</w:t>
      </w:r>
    </w:p>
    <w:p w14:paraId="488741E8" w14:textId="3639272D" w:rsidR="00CC3267" w:rsidRPr="00137472" w:rsidRDefault="00CC3267" w:rsidP="008366E7">
      <w:pPr>
        <w:spacing w:after="0" w:line="240" w:lineRule="auto"/>
        <w:rPr>
          <w:rFonts w:ascii="Times New Roman" w:hAnsi="Times New Roman" w:cs="Times New Roman"/>
        </w:rPr>
      </w:pPr>
    </w:p>
    <w:p w14:paraId="5DBCCC0C" w14:textId="7E8791E9" w:rsidR="006251A6" w:rsidRPr="006251A6" w:rsidRDefault="007C59E7" w:rsidP="006251A6">
      <w:pPr>
        <w:spacing w:line="240" w:lineRule="auto"/>
        <w:jc w:val="both"/>
        <w:rPr>
          <w:rFonts w:ascii="Times New Roman" w:hAnsi="Times New Roman" w:cs="Times New Roman"/>
          <w:u w:val="single"/>
        </w:rPr>
      </w:pPr>
      <w:r w:rsidRPr="00137472">
        <w:rPr>
          <w:rFonts w:ascii="Times New Roman" w:eastAsia="Times New Roman" w:hAnsi="Times New Roman" w:cs="Times New Roman"/>
        </w:rPr>
        <w:t xml:space="preserve">It is important to note, as mentioned above, that there is no evidence to suggest that any information has been misused. </w:t>
      </w:r>
      <w:r w:rsidRPr="00137472">
        <w:rPr>
          <w:rFonts w:ascii="Times New Roman" w:hAnsi="Times New Roman" w:cs="Times New Roman"/>
        </w:rPr>
        <w:t xml:space="preserve">The information that </w:t>
      </w:r>
      <w:r w:rsidRPr="00137472">
        <w:rPr>
          <w:rFonts w:ascii="Times New Roman" w:hAnsi="Times New Roman" w:cs="Times New Roman"/>
          <w:u w:val="single"/>
        </w:rPr>
        <w:t xml:space="preserve">could have been </w:t>
      </w:r>
      <w:r w:rsidR="0052159B" w:rsidRPr="00137472">
        <w:rPr>
          <w:rFonts w:ascii="Times New Roman" w:hAnsi="Times New Roman" w:cs="Times New Roman"/>
          <w:u w:val="single"/>
        </w:rPr>
        <w:t>accessed</w:t>
      </w:r>
      <w:r w:rsidRPr="00137472">
        <w:rPr>
          <w:rFonts w:ascii="Times New Roman" w:hAnsi="Times New Roman" w:cs="Times New Roman"/>
        </w:rPr>
        <w:t xml:space="preserve"> by the unauthorized individual(s) may have inc</w:t>
      </w:r>
      <w:r w:rsidR="009D2171" w:rsidRPr="000D0845">
        <w:rPr>
          <w:rFonts w:ascii="Times New Roman" w:hAnsi="Times New Roman" w:cs="Times New Roman"/>
        </w:rPr>
        <w:t>luded your</w:t>
      </w:r>
      <w:r w:rsidR="00D43385" w:rsidRPr="000D0845">
        <w:rPr>
          <w:rFonts w:ascii="Times New Roman" w:hAnsi="Times New Roman" w:cs="Times New Roman"/>
        </w:rPr>
        <w:t xml:space="preserve"> </w:t>
      </w:r>
      <w:r w:rsidRPr="000D0845">
        <w:rPr>
          <w:rFonts w:ascii="Times New Roman" w:hAnsi="Times New Roman" w:cs="Times New Roman"/>
        </w:rPr>
        <w:t>first and last</w:t>
      </w:r>
      <w:r w:rsidR="00D43385" w:rsidRPr="000D0845">
        <w:rPr>
          <w:rFonts w:ascii="Times New Roman" w:hAnsi="Times New Roman" w:cs="Times New Roman"/>
        </w:rPr>
        <w:t xml:space="preserve"> name, in combination with </w:t>
      </w:r>
      <w:r w:rsidR="00695FED" w:rsidRPr="00DB7232">
        <w:rPr>
          <w:rFonts w:ascii="Times New Roman" w:hAnsi="Times New Roman" w:cs="Times New Roman"/>
        </w:rPr>
        <w:t xml:space="preserve">your </w:t>
      </w:r>
      <w:r w:rsidR="00783E76" w:rsidRPr="00DB7232">
        <w:rPr>
          <w:rFonts w:ascii="Times New Roman" w:hAnsi="Times New Roman" w:cs="Times New Roman"/>
          <w:color w:val="FF0000"/>
        </w:rPr>
        <w:t>&lt;&lt;</w:t>
      </w:r>
      <w:r w:rsidR="00DB7232">
        <w:rPr>
          <w:rFonts w:ascii="Times New Roman" w:hAnsi="Times New Roman" w:cs="Times New Roman"/>
          <w:color w:val="FF0000"/>
        </w:rPr>
        <w:t xml:space="preserve">exposed </w:t>
      </w:r>
      <w:r w:rsidR="00783E76" w:rsidRPr="00DB7232">
        <w:rPr>
          <w:rFonts w:ascii="Times New Roman" w:hAnsi="Times New Roman" w:cs="Times New Roman"/>
          <w:color w:val="FF0000"/>
        </w:rPr>
        <w:t>data elements&gt;&gt;</w:t>
      </w:r>
      <w:r w:rsidR="009D1C04" w:rsidRPr="00DB7232">
        <w:rPr>
          <w:rFonts w:ascii="Times New Roman" w:hAnsi="Times New Roman" w:cs="Times New Roman"/>
          <w:color w:val="000000" w:themeColor="text1"/>
        </w:rPr>
        <w:t>.</w:t>
      </w:r>
    </w:p>
    <w:p w14:paraId="56EE3D4C" w14:textId="342BE84E" w:rsidR="007E0D4E" w:rsidRPr="00137472" w:rsidRDefault="007E0D4E" w:rsidP="008366E7">
      <w:pPr>
        <w:spacing w:after="0" w:line="240" w:lineRule="auto"/>
        <w:rPr>
          <w:rFonts w:ascii="Times New Roman" w:hAnsi="Times New Roman" w:cs="Times New Roman"/>
          <w:b/>
        </w:rPr>
      </w:pPr>
      <w:r w:rsidRPr="00137472">
        <w:rPr>
          <w:rFonts w:ascii="Times New Roman" w:hAnsi="Times New Roman" w:cs="Times New Roman"/>
          <w:b/>
          <w:u w:val="single"/>
        </w:rPr>
        <w:t xml:space="preserve">What We </w:t>
      </w:r>
      <w:r w:rsidR="00CB531C" w:rsidRPr="00137472">
        <w:rPr>
          <w:rFonts w:ascii="Times New Roman" w:hAnsi="Times New Roman" w:cs="Times New Roman"/>
          <w:b/>
          <w:u w:val="single"/>
        </w:rPr>
        <w:t>A</w:t>
      </w:r>
      <w:r w:rsidRPr="00137472">
        <w:rPr>
          <w:rFonts w:ascii="Times New Roman" w:hAnsi="Times New Roman" w:cs="Times New Roman"/>
          <w:b/>
          <w:u w:val="single"/>
        </w:rPr>
        <w:t>re Doing</w:t>
      </w:r>
      <w:r w:rsidRPr="00137472">
        <w:rPr>
          <w:rFonts w:ascii="Times New Roman" w:hAnsi="Times New Roman" w:cs="Times New Roman"/>
          <w:b/>
        </w:rPr>
        <w:t xml:space="preserve">: </w:t>
      </w:r>
    </w:p>
    <w:p w14:paraId="49A173D0" w14:textId="77777777" w:rsidR="00D93E7C" w:rsidRDefault="00D93E7C" w:rsidP="00E70959">
      <w:pPr>
        <w:autoSpaceDE w:val="0"/>
        <w:autoSpaceDN w:val="0"/>
        <w:adjustRightInd w:val="0"/>
        <w:spacing w:after="0" w:line="240" w:lineRule="auto"/>
        <w:jc w:val="both"/>
        <w:rPr>
          <w:rFonts w:ascii="Times New Roman" w:eastAsia="Times New Roman" w:hAnsi="Times New Roman" w:cs="Times New Roman"/>
        </w:rPr>
      </w:pPr>
    </w:p>
    <w:p w14:paraId="3E4BD9F2" w14:textId="5D953089" w:rsidR="000023A9" w:rsidRDefault="00953A30" w:rsidP="005527C1">
      <w:pPr>
        <w:autoSpaceDE w:val="0"/>
        <w:autoSpaceDN w:val="0"/>
        <w:adjustRightInd w:val="0"/>
        <w:spacing w:after="0" w:line="240" w:lineRule="auto"/>
        <w:jc w:val="both"/>
        <w:rPr>
          <w:rFonts w:ascii="Times New Roman" w:hAnsi="Times New Roman" w:cs="Times New Roman"/>
        </w:rPr>
      </w:pPr>
      <w:bookmarkStart w:id="6" w:name="_Hlk128472509"/>
      <w:r>
        <w:rPr>
          <w:rFonts w:ascii="Times New Roman" w:hAnsi="Times New Roman" w:cs="Times New Roman"/>
        </w:rPr>
        <w:t>Berglund</w:t>
      </w:r>
      <w:r w:rsidR="00020BA2" w:rsidRPr="00137472">
        <w:rPr>
          <w:rFonts w:ascii="Times New Roman" w:hAnsi="Times New Roman" w:cs="Times New Roman"/>
        </w:rPr>
        <w:t xml:space="preserve"> </w:t>
      </w:r>
      <w:r w:rsidR="00E70959" w:rsidRPr="00137472">
        <w:rPr>
          <w:rFonts w:ascii="Times New Roman" w:eastAsia="Times New Roman" w:hAnsi="Times New Roman" w:cs="Times New Roman"/>
        </w:rPr>
        <w:t xml:space="preserve">has </w:t>
      </w:r>
      <w:r w:rsidR="00E70959">
        <w:rPr>
          <w:rFonts w:ascii="Times New Roman" w:eastAsia="Times New Roman" w:hAnsi="Times New Roman" w:cs="Times New Roman"/>
        </w:rPr>
        <w:t>taken steps</w:t>
      </w:r>
      <w:r w:rsidR="00E70959" w:rsidRPr="00137472">
        <w:rPr>
          <w:rFonts w:ascii="Times New Roman" w:eastAsia="Times New Roman" w:hAnsi="Times New Roman" w:cs="Times New Roman"/>
        </w:rPr>
        <w:t xml:space="preserve"> to address the incident and is </w:t>
      </w:r>
      <w:r w:rsidR="00E70959" w:rsidRPr="00137472">
        <w:rPr>
          <w:rFonts w:ascii="Times New Roman" w:eastAsia="Times New Roman" w:hAnsi="Times New Roman" w:cs="Times New Roman"/>
          <w:color w:val="000000"/>
        </w:rPr>
        <w:t xml:space="preserve">committed to protecting </w:t>
      </w:r>
      <w:r w:rsidR="00E70959">
        <w:rPr>
          <w:rFonts w:ascii="Times New Roman" w:eastAsia="Times New Roman" w:hAnsi="Times New Roman" w:cs="Times New Roman"/>
          <w:color w:val="000000"/>
        </w:rPr>
        <w:t>personal</w:t>
      </w:r>
      <w:r w:rsidR="00E70959" w:rsidRPr="00137472">
        <w:rPr>
          <w:rFonts w:ascii="Times New Roman" w:eastAsia="Times New Roman" w:hAnsi="Times New Roman" w:cs="Times New Roman"/>
          <w:color w:val="000000"/>
        </w:rPr>
        <w:t xml:space="preserve"> information </w:t>
      </w:r>
      <w:r w:rsidR="00E70959">
        <w:rPr>
          <w:rFonts w:ascii="Times New Roman" w:eastAsia="Times New Roman" w:hAnsi="Times New Roman" w:cs="Times New Roman"/>
          <w:color w:val="000000"/>
        </w:rPr>
        <w:t>in its care</w:t>
      </w:r>
      <w:r w:rsidR="00E70959" w:rsidRPr="00137472">
        <w:rPr>
          <w:rFonts w:ascii="Times New Roman" w:eastAsia="Times New Roman" w:hAnsi="Times New Roman" w:cs="Times New Roman"/>
          <w:color w:val="000000"/>
        </w:rPr>
        <w:t xml:space="preserve">. Upon learning of this incident, </w:t>
      </w:r>
      <w:r w:rsidR="00020BA2">
        <w:rPr>
          <w:rFonts w:ascii="Times New Roman" w:hAnsi="Times New Roman" w:cs="Times New Roman"/>
        </w:rPr>
        <w:t>we</w:t>
      </w:r>
      <w:r w:rsidR="00E70959" w:rsidRPr="00137472">
        <w:rPr>
          <w:rFonts w:ascii="Times New Roman" w:hAnsi="Times New Roman" w:cs="Times New Roman"/>
        </w:rPr>
        <w:t xml:space="preserve"> immediately </w:t>
      </w:r>
      <w:r w:rsidR="00E70959">
        <w:rPr>
          <w:rFonts w:ascii="Times New Roman" w:hAnsi="Times New Roman" w:cs="Times New Roman"/>
        </w:rPr>
        <w:t>took steps to secure</w:t>
      </w:r>
      <w:r w:rsidR="00E70959" w:rsidRPr="00137472">
        <w:rPr>
          <w:rFonts w:ascii="Times New Roman" w:hAnsi="Times New Roman" w:cs="Times New Roman"/>
        </w:rPr>
        <w:t xml:space="preserve"> </w:t>
      </w:r>
      <w:r w:rsidR="001163C5">
        <w:rPr>
          <w:rFonts w:ascii="Times New Roman" w:hAnsi="Times New Roman" w:cs="Times New Roman"/>
        </w:rPr>
        <w:t>our</w:t>
      </w:r>
      <w:r w:rsidR="00E70959" w:rsidRPr="00137472">
        <w:rPr>
          <w:rFonts w:ascii="Times New Roman" w:hAnsi="Times New Roman" w:cs="Times New Roman"/>
        </w:rPr>
        <w:t xml:space="preserve"> </w:t>
      </w:r>
      <w:r w:rsidR="00E70959">
        <w:rPr>
          <w:rFonts w:ascii="Times New Roman" w:hAnsi="Times New Roman" w:cs="Times New Roman"/>
        </w:rPr>
        <w:t>systems</w:t>
      </w:r>
      <w:r w:rsidR="00E70959" w:rsidRPr="00137472">
        <w:rPr>
          <w:rFonts w:ascii="Times New Roman" w:hAnsi="Times New Roman" w:cs="Times New Roman"/>
        </w:rPr>
        <w:t xml:space="preserve">, and to enhance the security </w:t>
      </w:r>
      <w:r w:rsidR="00E70959">
        <w:rPr>
          <w:rFonts w:ascii="Times New Roman" w:hAnsi="Times New Roman" w:cs="Times New Roman"/>
        </w:rPr>
        <w:t xml:space="preserve">of </w:t>
      </w:r>
      <w:r w:rsidR="001163C5">
        <w:rPr>
          <w:rFonts w:ascii="Times New Roman" w:hAnsi="Times New Roman" w:cs="Times New Roman"/>
        </w:rPr>
        <w:t>our</w:t>
      </w:r>
      <w:r w:rsidR="00E70959">
        <w:rPr>
          <w:rFonts w:ascii="Times New Roman" w:hAnsi="Times New Roman" w:cs="Times New Roman"/>
        </w:rPr>
        <w:t xml:space="preserve"> network to </w:t>
      </w:r>
      <w:r w:rsidR="00E70959" w:rsidRPr="00137472">
        <w:rPr>
          <w:rFonts w:ascii="Times New Roman" w:hAnsi="Times New Roman" w:cs="Times New Roman"/>
        </w:rPr>
        <w:t>prevent similar incidents</w:t>
      </w:r>
      <w:r w:rsidR="00E70959">
        <w:rPr>
          <w:rFonts w:ascii="Times New Roman" w:hAnsi="Times New Roman" w:cs="Times New Roman"/>
        </w:rPr>
        <w:t xml:space="preserve"> from occurring in the future</w:t>
      </w:r>
      <w:r w:rsidR="00E70959" w:rsidRPr="00137472">
        <w:rPr>
          <w:rFonts w:ascii="Times New Roman" w:hAnsi="Times New Roman" w:cs="Times New Roman"/>
        </w:rPr>
        <w:t>.</w:t>
      </w:r>
      <w:r w:rsidR="005527C1">
        <w:rPr>
          <w:rFonts w:ascii="Times New Roman" w:hAnsi="Times New Roman" w:cs="Times New Roman"/>
        </w:rPr>
        <w:t xml:space="preserve"> </w:t>
      </w:r>
      <w:r w:rsidR="005527C1" w:rsidRPr="005527C1">
        <w:rPr>
          <w:rFonts w:ascii="Times New Roman" w:hAnsi="Times New Roman" w:cs="Times New Roman"/>
        </w:rPr>
        <w:t>As a</w:t>
      </w:r>
      <w:r w:rsidR="00D2791F">
        <w:rPr>
          <w:rFonts w:ascii="Times New Roman" w:hAnsi="Times New Roman" w:cs="Times New Roman"/>
        </w:rPr>
        <w:t>n additional</w:t>
      </w:r>
      <w:r w:rsidR="005527C1" w:rsidRPr="005527C1">
        <w:rPr>
          <w:rFonts w:ascii="Times New Roman" w:hAnsi="Times New Roman" w:cs="Times New Roman"/>
        </w:rPr>
        <w:t xml:space="preserve"> safeguard, </w:t>
      </w:r>
      <w:bookmarkStart w:id="7" w:name="_Hlk151045124"/>
      <w:r w:rsidR="00DB7232" w:rsidRPr="00DB7232">
        <w:rPr>
          <w:rFonts w:ascii="Times New Roman" w:hAnsi="Times New Roman" w:cs="Times New Roman"/>
        </w:rPr>
        <w:t xml:space="preserve">we are providing you with access to </w:t>
      </w:r>
      <w:bookmarkStart w:id="8" w:name="OLE_LINK3"/>
      <w:r w:rsidR="00DB7232" w:rsidRPr="00572538">
        <w:rPr>
          <w:rFonts w:ascii="Times New Roman" w:hAnsi="Times New Roman" w:cs="Times New Roman"/>
          <w:bCs/>
        </w:rPr>
        <w:t>Single</w:t>
      </w:r>
      <w:r w:rsidR="00DB7232" w:rsidRPr="00572538">
        <w:rPr>
          <w:rFonts w:ascii="Times New Roman" w:hAnsi="Times New Roman" w:cs="Times New Roman"/>
          <w:bCs/>
          <w:i/>
        </w:rPr>
        <w:t xml:space="preserve"> </w:t>
      </w:r>
      <w:r w:rsidR="00DB7232" w:rsidRPr="00572538">
        <w:rPr>
          <w:rFonts w:ascii="Times New Roman" w:hAnsi="Times New Roman" w:cs="Times New Roman"/>
          <w:bCs/>
          <w:iCs/>
        </w:rPr>
        <w:t>Bureau Credit Monitoring/Single Bureau Credit Report/Single Bureau Credit Score</w:t>
      </w:r>
      <w:r w:rsidR="00DB7232" w:rsidRPr="00DB7232">
        <w:rPr>
          <w:rFonts w:ascii="Times New Roman" w:hAnsi="Times New Roman" w:cs="Times New Roman"/>
        </w:rPr>
        <w:t xml:space="preserve"> services at no charge. These services provide you with alerts for </w:t>
      </w:r>
      <w:r w:rsidR="00DB7232" w:rsidRPr="00572538">
        <w:rPr>
          <w:rFonts w:ascii="Times New Roman" w:hAnsi="Times New Roman" w:cs="Times New Roman"/>
          <w:color w:val="FF0000"/>
        </w:rPr>
        <w:t xml:space="preserve">&lt;&lt;service length&gt;&gt; </w:t>
      </w:r>
      <w:r w:rsidR="00DB7232" w:rsidRPr="00DB7232">
        <w:rPr>
          <w:rFonts w:ascii="Times New Roman" w:hAnsi="Times New Roman" w:cs="Times New Roman"/>
        </w:rPr>
        <w:t>months from the date of enrollment when changes occur to your credit file.  </w:t>
      </w:r>
      <w:r w:rsidR="00DB7232">
        <w:rPr>
          <w:rFonts w:ascii="Times New Roman" w:hAnsi="Times New Roman" w:cs="Times New Roman"/>
        </w:rPr>
        <w:t>An alert</w:t>
      </w:r>
      <w:r w:rsidR="00DB7232" w:rsidRPr="00DB7232">
        <w:rPr>
          <w:rFonts w:ascii="Times New Roman" w:hAnsi="Times New Roman" w:cs="Times New Roman"/>
        </w:rPr>
        <w:t xml:space="preserve"> is sent to you the same day that the change or update takes place with the bureau. Finally, we are providing you with proactive fraud assistance to help with any questions that you might have or in event that you become a victim of fraud.  </w:t>
      </w:r>
      <w:bookmarkStart w:id="9" w:name="OLE_LINK1"/>
      <w:r w:rsidR="00DB7232" w:rsidRPr="00DB7232">
        <w:rPr>
          <w:rFonts w:ascii="Times New Roman" w:hAnsi="Times New Roman" w:cs="Times New Roman"/>
        </w:rPr>
        <w:t xml:space="preserve">These services will be provided by </w:t>
      </w:r>
      <w:r w:rsidR="00DB7232" w:rsidRPr="00DB7232">
        <w:rPr>
          <w:rFonts w:ascii="Times New Roman" w:hAnsi="Times New Roman" w:cs="Times New Roman"/>
          <w:bCs/>
        </w:rPr>
        <w:t>Cyberscout through Identity Force, a</w:t>
      </w:r>
      <w:r w:rsidR="00DB7232" w:rsidRPr="00DB7232">
        <w:rPr>
          <w:rFonts w:ascii="Times New Roman" w:hAnsi="Times New Roman" w:cs="Times New Roman"/>
        </w:rPr>
        <w:t xml:space="preserve"> TransUnion company </w:t>
      </w:r>
      <w:r w:rsidR="00DB7232" w:rsidRPr="00DB7232">
        <w:rPr>
          <w:rFonts w:ascii="Times New Roman" w:hAnsi="Times New Roman" w:cs="Times New Roman"/>
        </w:rPr>
        <w:lastRenderedPageBreak/>
        <w:t xml:space="preserve">specializing in fraud assistance and remediation services.  </w:t>
      </w:r>
      <w:bookmarkEnd w:id="9"/>
      <w:bookmarkEnd w:id="8"/>
      <w:bookmarkEnd w:id="7"/>
      <w:r w:rsidR="005527C1" w:rsidRPr="005527C1">
        <w:rPr>
          <w:rFonts w:ascii="Times New Roman" w:hAnsi="Times New Roman" w:cs="Times New Roman"/>
        </w:rPr>
        <w:t>Due to privacy laws, we cannot register you directly. Additional information regarding how to enroll in the complimentary credit monitoring service is enclosed.</w:t>
      </w:r>
      <w:bookmarkEnd w:id="6"/>
    </w:p>
    <w:p w14:paraId="71955FE9" w14:textId="77777777" w:rsidR="0091375D" w:rsidRPr="005527C1" w:rsidRDefault="0091375D" w:rsidP="005527C1">
      <w:pPr>
        <w:autoSpaceDE w:val="0"/>
        <w:autoSpaceDN w:val="0"/>
        <w:adjustRightInd w:val="0"/>
        <w:spacing w:after="0" w:line="240" w:lineRule="auto"/>
        <w:jc w:val="both"/>
        <w:rPr>
          <w:rFonts w:ascii="Times New Roman" w:eastAsia="Times New Roman" w:hAnsi="Times New Roman" w:cs="Times New Roman"/>
        </w:rPr>
      </w:pPr>
    </w:p>
    <w:p w14:paraId="55189B12" w14:textId="7438B385" w:rsidR="007E0D4E" w:rsidRPr="00137472" w:rsidRDefault="007E0D4E" w:rsidP="00D2550C">
      <w:pPr>
        <w:spacing w:after="0" w:line="240" w:lineRule="auto"/>
        <w:jc w:val="both"/>
        <w:rPr>
          <w:rFonts w:ascii="Times New Roman" w:eastAsia="Times New Roman" w:hAnsi="Times New Roman" w:cs="Times New Roman"/>
          <w:b/>
        </w:rPr>
      </w:pPr>
      <w:r w:rsidRPr="00137472">
        <w:rPr>
          <w:rFonts w:ascii="Times New Roman" w:eastAsia="Times New Roman" w:hAnsi="Times New Roman" w:cs="Times New Roman"/>
          <w:b/>
          <w:u w:val="single"/>
        </w:rPr>
        <w:t>What You Can Do</w:t>
      </w:r>
      <w:r w:rsidRPr="00137472">
        <w:rPr>
          <w:rFonts w:ascii="Times New Roman" w:eastAsia="Times New Roman" w:hAnsi="Times New Roman" w:cs="Times New Roman"/>
          <w:b/>
        </w:rPr>
        <w:t xml:space="preserve">: </w:t>
      </w:r>
    </w:p>
    <w:p w14:paraId="6A812C82" w14:textId="77777777" w:rsidR="008F1A1A" w:rsidRDefault="008F1A1A" w:rsidP="00A73BDF">
      <w:pPr>
        <w:spacing w:after="0" w:line="240" w:lineRule="auto"/>
        <w:jc w:val="both"/>
        <w:rPr>
          <w:rFonts w:ascii="Times New Roman" w:eastAsia="Times New Roman" w:hAnsi="Times New Roman" w:cs="Times New Roman"/>
        </w:rPr>
      </w:pPr>
    </w:p>
    <w:p w14:paraId="49367A20" w14:textId="46A1806E" w:rsidR="00A73BDF" w:rsidRPr="00E44152" w:rsidRDefault="00A73BDF" w:rsidP="00A73BDF">
      <w:pPr>
        <w:spacing w:after="0" w:line="240" w:lineRule="auto"/>
        <w:jc w:val="both"/>
        <w:rPr>
          <w:rFonts w:ascii="Times New Roman" w:eastAsia="Times New Roman" w:hAnsi="Times New Roman" w:cs="Times New Roman"/>
        </w:rPr>
      </w:pPr>
      <w:r w:rsidRPr="00E44152">
        <w:rPr>
          <w:rFonts w:ascii="Times New Roman" w:eastAsia="Times New Roman" w:hAnsi="Times New Roman" w:cs="Times New Roman"/>
        </w:rPr>
        <w:t>In addition to enrolling in the complimentary credit monitoring service detailed within, we recommend that you remain vigilant in regularly reviewing and monitoring all of your account statements and credit history to guard against any unauthorized transactions or activity. If you discover any suspicious or unusual activity on any of your accounts, please promptly change your password and take additional steps to protect your account, and notify your financial institution or company if applicable. Additionally, please report an</w:t>
      </w:r>
      <w:r>
        <w:rPr>
          <w:rFonts w:ascii="Times New Roman" w:eastAsia="Times New Roman" w:hAnsi="Times New Roman" w:cs="Times New Roman"/>
        </w:rPr>
        <w:t>y</w:t>
      </w:r>
      <w:r w:rsidRPr="00E44152">
        <w:rPr>
          <w:rFonts w:ascii="Times New Roman" w:eastAsia="Times New Roman" w:hAnsi="Times New Roman" w:cs="Times New Roman"/>
        </w:rPr>
        <w:t xml:space="preserve"> s</w:t>
      </w:r>
      <w:r w:rsidR="00D2791F">
        <w:rPr>
          <w:rFonts w:ascii="Times New Roman" w:eastAsia="Times New Roman" w:hAnsi="Times New Roman" w:cs="Times New Roman"/>
        </w:rPr>
        <w:t>us</w:t>
      </w:r>
      <w:r w:rsidRPr="00E44152">
        <w:rPr>
          <w:rFonts w:ascii="Times New Roman" w:eastAsia="Times New Roman" w:hAnsi="Times New Roman" w:cs="Times New Roman"/>
        </w:rPr>
        <w:t>picious incidents to local law enforcement and/or your State Attorney General. We have provided additional information below, which contains more information about steps you can take to protect yourself against fraud and identity theft.</w:t>
      </w:r>
    </w:p>
    <w:p w14:paraId="77F37825" w14:textId="29F18C03" w:rsidR="007E0D4E" w:rsidRPr="00137472" w:rsidRDefault="007E0D4E" w:rsidP="008366E7">
      <w:pPr>
        <w:spacing w:after="0" w:line="240" w:lineRule="auto"/>
        <w:jc w:val="both"/>
        <w:rPr>
          <w:rFonts w:ascii="Times New Roman" w:eastAsia="Times New Roman" w:hAnsi="Times New Roman" w:cs="Times New Roman"/>
        </w:rPr>
      </w:pPr>
    </w:p>
    <w:p w14:paraId="52550945" w14:textId="7E8DE78F" w:rsidR="007E0D4E" w:rsidRPr="00137472" w:rsidRDefault="007E0D4E" w:rsidP="008366E7">
      <w:pPr>
        <w:spacing w:after="0" w:line="240" w:lineRule="auto"/>
        <w:jc w:val="both"/>
        <w:rPr>
          <w:rFonts w:ascii="Times New Roman" w:eastAsia="Times New Roman" w:hAnsi="Times New Roman" w:cs="Times New Roman"/>
          <w:b/>
          <w:u w:val="single"/>
        </w:rPr>
      </w:pPr>
      <w:r w:rsidRPr="00137472">
        <w:rPr>
          <w:rFonts w:ascii="Times New Roman" w:eastAsia="Times New Roman" w:hAnsi="Times New Roman" w:cs="Times New Roman"/>
          <w:b/>
          <w:u w:val="single"/>
        </w:rPr>
        <w:t>For More Information</w:t>
      </w:r>
      <w:r w:rsidRPr="00137472">
        <w:rPr>
          <w:rFonts w:ascii="Times New Roman" w:eastAsia="Times New Roman" w:hAnsi="Times New Roman" w:cs="Times New Roman"/>
          <w:b/>
        </w:rPr>
        <w:t>:</w:t>
      </w:r>
      <w:r w:rsidRPr="00137472">
        <w:rPr>
          <w:rFonts w:ascii="Times New Roman" w:eastAsia="Times New Roman" w:hAnsi="Times New Roman" w:cs="Times New Roman"/>
          <w:b/>
          <w:u w:val="single"/>
        </w:rPr>
        <w:t xml:space="preserve"> </w:t>
      </w:r>
    </w:p>
    <w:p w14:paraId="23517037" w14:textId="3B1316E5" w:rsidR="007E0D4E" w:rsidRPr="009C5D51" w:rsidRDefault="007E0D4E" w:rsidP="008366E7">
      <w:pPr>
        <w:spacing w:after="0" w:line="240" w:lineRule="auto"/>
        <w:jc w:val="both"/>
        <w:rPr>
          <w:rFonts w:ascii="Times New Roman" w:eastAsia="Times New Roman" w:hAnsi="Times New Roman" w:cs="Times New Roman"/>
          <w:b/>
        </w:rPr>
      </w:pPr>
    </w:p>
    <w:p w14:paraId="37D7BDE7" w14:textId="51A9397F" w:rsidR="000023A9" w:rsidRPr="004E234F" w:rsidRDefault="00DB7232" w:rsidP="00F668AD">
      <w:pPr>
        <w:pStyle w:val="NoSpacing"/>
        <w:jc w:val="both"/>
        <w:rPr>
          <w:rFonts w:ascii="Times New Roman" w:hAnsi="Times New Roman" w:cs="Times New Roman"/>
        </w:rPr>
      </w:pPr>
      <w:bookmarkStart w:id="10" w:name="_Hlk151045165"/>
      <w:bookmarkStart w:id="11" w:name="_Hlk128472567"/>
      <w:r w:rsidRPr="00DB7232">
        <w:rPr>
          <w:rFonts w:ascii="Times New Roman" w:eastAsia="Times New Roman" w:hAnsi="Times New Roman" w:cs="Times New Roman"/>
        </w:rPr>
        <w:t>Representatives are available for 90 days from the date of this letter, to assist you with questions regarding this incident, between the hours of 8:00 a.m. to 8:00 p.m. Eastern time, Monday through Friday.  P</w:t>
      </w:r>
      <w:r w:rsidRPr="00DB7232">
        <w:rPr>
          <w:rFonts w:ascii="Times New Roman" w:eastAsia="Times New Roman" w:hAnsi="Times New Roman" w:cs="Times New Roman"/>
          <w:bCs/>
        </w:rPr>
        <w:t xml:space="preserve">lease call </w:t>
      </w:r>
      <w:r w:rsidRPr="00DB7232">
        <w:rPr>
          <w:rFonts w:ascii="Times New Roman" w:eastAsia="Times New Roman" w:hAnsi="Times New Roman" w:cs="Times New Roman"/>
          <w:bCs/>
          <w:iCs/>
        </w:rPr>
        <w:t>1-833-919-8736</w:t>
      </w:r>
      <w:r w:rsidRPr="00DB7232">
        <w:rPr>
          <w:rFonts w:ascii="Times New Roman" w:eastAsia="Times New Roman" w:hAnsi="Times New Roman" w:cs="Times New Roman"/>
          <w:b/>
          <w:bCs/>
          <w:iCs/>
        </w:rPr>
        <w:t xml:space="preserve"> </w:t>
      </w:r>
      <w:r w:rsidRPr="00DB7232">
        <w:rPr>
          <w:rFonts w:ascii="Times New Roman" w:eastAsia="Times New Roman" w:hAnsi="Times New Roman" w:cs="Times New Roman"/>
        </w:rPr>
        <w:t xml:space="preserve">and supply the fraud specialist with your unique code listed below, </w:t>
      </w:r>
      <w:bookmarkStart w:id="12" w:name="_Hlk138000264"/>
      <w:bookmarkEnd w:id="10"/>
      <w:r w:rsidR="00D145DE" w:rsidRPr="004E234F">
        <w:rPr>
          <w:rFonts w:ascii="Times New Roman" w:eastAsia="Times New Roman" w:hAnsi="Times New Roman" w:cs="Times New Roman"/>
        </w:rPr>
        <w:t>or write us at</w:t>
      </w:r>
      <w:bookmarkStart w:id="13" w:name="_Hlk121303149"/>
      <w:r w:rsidR="006251A6" w:rsidRPr="004E234F">
        <w:rPr>
          <w:rFonts w:ascii="Times New Roman" w:hAnsi="Times New Roman" w:cs="Times New Roman"/>
        </w:rPr>
        <w:t xml:space="preserve"> </w:t>
      </w:r>
      <w:bookmarkStart w:id="14" w:name="_Hlk137999525"/>
      <w:bookmarkEnd w:id="11"/>
      <w:r w:rsidR="00F668AD" w:rsidRPr="00F668AD">
        <w:rPr>
          <w:rFonts w:ascii="Times New Roman" w:hAnsi="Times New Roman" w:cs="Times New Roman"/>
        </w:rPr>
        <w:t>2009 Williamson Road</w:t>
      </w:r>
      <w:r w:rsidR="00F668AD">
        <w:rPr>
          <w:rFonts w:ascii="Times New Roman" w:hAnsi="Times New Roman" w:cs="Times New Roman"/>
        </w:rPr>
        <w:t xml:space="preserve">, </w:t>
      </w:r>
      <w:r w:rsidR="00F668AD" w:rsidRPr="00F668AD">
        <w:rPr>
          <w:rFonts w:ascii="Times New Roman" w:hAnsi="Times New Roman" w:cs="Times New Roman"/>
        </w:rPr>
        <w:t>Roanoke, Virginia 24012</w:t>
      </w:r>
      <w:r w:rsidR="001A1942" w:rsidRPr="004E234F">
        <w:rPr>
          <w:rFonts w:ascii="Times New Roman" w:hAnsi="Times New Roman" w:cs="Times New Roman"/>
        </w:rPr>
        <w:t>.</w:t>
      </w:r>
    </w:p>
    <w:bookmarkEnd w:id="12"/>
    <w:bookmarkEnd w:id="14"/>
    <w:p w14:paraId="432BEAB0" w14:textId="77777777" w:rsidR="001A1942" w:rsidRPr="004E234F" w:rsidRDefault="001A1942" w:rsidP="004E234F">
      <w:pPr>
        <w:pStyle w:val="NoSpacing"/>
        <w:jc w:val="both"/>
        <w:rPr>
          <w:rFonts w:ascii="Times New Roman" w:hAnsi="Times New Roman" w:cs="Times New Roman"/>
        </w:rPr>
      </w:pPr>
    </w:p>
    <w:p w14:paraId="3E71F9B9" w14:textId="1E59D439" w:rsidR="006A5333" w:rsidRPr="00137472" w:rsidRDefault="00A73BDF" w:rsidP="008366E7">
      <w:pPr>
        <w:pStyle w:val="Normal0"/>
        <w:jc w:val="both"/>
        <w:rPr>
          <w:kern w:val="16"/>
          <w:sz w:val="22"/>
          <w:szCs w:val="22"/>
          <w:lang w:eastAsia="x-none"/>
          <w14:ligatures w14:val="standardContextual"/>
        </w:rPr>
      </w:pPr>
      <w:bookmarkStart w:id="15" w:name="_Hlk121303168"/>
      <w:bookmarkEnd w:id="13"/>
      <w:r>
        <w:rPr>
          <w:kern w:val="16"/>
          <w:sz w:val="22"/>
          <w:szCs w:val="22"/>
          <w:lang w:eastAsia="x-none"/>
          <w14:ligatures w14:val="standardContextual"/>
        </w:rPr>
        <w:t xml:space="preserve">We </w:t>
      </w:r>
      <w:r>
        <w:rPr>
          <w:rFonts w:eastAsia="Times New Roman"/>
          <w:sz w:val="22"/>
          <w:szCs w:val="22"/>
        </w:rPr>
        <w:t>take</w:t>
      </w:r>
      <w:r w:rsidR="0081208B" w:rsidRPr="00137472">
        <w:rPr>
          <w:rFonts w:eastAsia="Times New Roman"/>
          <w:sz w:val="22"/>
          <w:szCs w:val="22"/>
        </w:rPr>
        <w:t xml:space="preserve"> </w:t>
      </w:r>
      <w:r w:rsidR="00381689" w:rsidRPr="00137472">
        <w:rPr>
          <w:rFonts w:eastAsia="Times New Roman"/>
          <w:sz w:val="22"/>
          <w:szCs w:val="22"/>
        </w:rPr>
        <w:t>the</w:t>
      </w:r>
      <w:r w:rsidR="0081208B" w:rsidRPr="00137472">
        <w:rPr>
          <w:rFonts w:eastAsia="Times New Roman"/>
          <w:sz w:val="22"/>
          <w:szCs w:val="22"/>
        </w:rPr>
        <w:t xml:space="preserve"> security</w:t>
      </w:r>
      <w:r w:rsidR="00381689" w:rsidRPr="00137472">
        <w:rPr>
          <w:rFonts w:eastAsia="Times New Roman"/>
          <w:sz w:val="22"/>
          <w:szCs w:val="22"/>
        </w:rPr>
        <w:t xml:space="preserve"> of information entrusted to our care</w:t>
      </w:r>
      <w:r w:rsidR="0081208B" w:rsidRPr="00137472">
        <w:rPr>
          <w:rFonts w:eastAsia="Times New Roman"/>
          <w:sz w:val="22"/>
          <w:szCs w:val="22"/>
        </w:rPr>
        <w:t xml:space="preserve"> very seriously. While it is regrettable this </w:t>
      </w:r>
      <w:r w:rsidR="008617A8">
        <w:rPr>
          <w:rFonts w:eastAsia="Times New Roman"/>
          <w:sz w:val="22"/>
          <w:szCs w:val="22"/>
        </w:rPr>
        <w:t>incident</w:t>
      </w:r>
      <w:r w:rsidR="0081208B" w:rsidRPr="00137472">
        <w:rPr>
          <w:rFonts w:eastAsia="Times New Roman"/>
          <w:sz w:val="22"/>
          <w:szCs w:val="22"/>
        </w:rPr>
        <w:t xml:space="preserve"> occurred, please be assured we are taking appropriate actions to rectify the situation and prevent such incidents in the future.</w:t>
      </w:r>
    </w:p>
    <w:p w14:paraId="3585F910" w14:textId="677609AB" w:rsidR="007E0D4E" w:rsidRPr="00823D32" w:rsidRDefault="007E0D4E" w:rsidP="008366E7">
      <w:pPr>
        <w:spacing w:after="0" w:line="240" w:lineRule="auto"/>
        <w:rPr>
          <w:rFonts w:ascii="Times New Roman" w:eastAsia="Times New Roman" w:hAnsi="Times New Roman" w:cs="Times New Roman"/>
        </w:rPr>
      </w:pPr>
    </w:p>
    <w:p w14:paraId="6FB09FE5" w14:textId="54A52110" w:rsidR="007E0D4E" w:rsidRPr="00827588" w:rsidRDefault="007E0D4E" w:rsidP="008366E7">
      <w:pPr>
        <w:spacing w:after="0" w:line="240" w:lineRule="auto"/>
        <w:rPr>
          <w:rFonts w:ascii="Times New Roman" w:eastAsia="Times New Roman" w:hAnsi="Times New Roman" w:cs="Times New Roman"/>
        </w:rPr>
      </w:pPr>
      <w:bookmarkStart w:id="16" w:name="_Hlk118189453"/>
      <w:bookmarkStart w:id="17" w:name="_Hlk138000244"/>
      <w:r w:rsidRPr="00827588">
        <w:rPr>
          <w:rFonts w:ascii="Times New Roman" w:eastAsia="Times New Roman" w:hAnsi="Times New Roman" w:cs="Times New Roman"/>
        </w:rPr>
        <w:t>Sincerely,</w:t>
      </w:r>
    </w:p>
    <w:p w14:paraId="6367C90F" w14:textId="77777777" w:rsidR="002D30BA" w:rsidRDefault="002D30BA" w:rsidP="008A44B5">
      <w:pPr>
        <w:spacing w:after="0"/>
        <w:rPr>
          <w:rFonts w:ascii="Times New Roman" w:hAnsi="Times New Roman" w:cs="Times New Roman"/>
        </w:rPr>
      </w:pPr>
      <w:bookmarkStart w:id="18" w:name="_Hlk128472574"/>
      <w:bookmarkEnd w:id="16"/>
    </w:p>
    <w:bookmarkEnd w:id="15"/>
    <w:bookmarkEnd w:id="17"/>
    <w:bookmarkEnd w:id="18"/>
    <w:p w14:paraId="2D03A059" w14:textId="0DBE462C" w:rsidR="00540FE8" w:rsidRDefault="00F668AD">
      <w:pPr>
        <w:spacing w:after="0" w:line="240" w:lineRule="auto"/>
        <w:rPr>
          <w:rFonts w:ascii="Times New Roman" w:eastAsia="Times New Roman" w:hAnsi="Times New Roman" w:cs="Times New Roman"/>
        </w:rPr>
      </w:pPr>
      <w:r w:rsidRPr="00953A30">
        <w:rPr>
          <w:rFonts w:ascii="Times New Roman" w:eastAsia="Times New Roman" w:hAnsi="Times New Roman" w:cs="Times New Roman"/>
        </w:rPr>
        <w:t>Berglund Management Group, Inc</w:t>
      </w:r>
      <w:r>
        <w:rPr>
          <w:rFonts w:ascii="Times New Roman" w:eastAsia="Times New Roman" w:hAnsi="Times New Roman" w:cs="Times New Roman"/>
        </w:rPr>
        <w:t xml:space="preserve"> </w:t>
      </w:r>
      <w:r w:rsidR="00540FE8">
        <w:rPr>
          <w:rFonts w:ascii="Times New Roman" w:eastAsia="Times New Roman" w:hAnsi="Times New Roman" w:cs="Times New Roman"/>
        </w:rPr>
        <w:br w:type="page"/>
      </w:r>
    </w:p>
    <w:p w14:paraId="37BA68B7" w14:textId="7F2B3857" w:rsidR="009D2171" w:rsidRPr="00275EBF" w:rsidRDefault="009D2171" w:rsidP="00540FE8">
      <w:pPr>
        <w:spacing w:after="0" w:line="240" w:lineRule="auto"/>
        <w:jc w:val="center"/>
        <w:rPr>
          <w:rFonts w:ascii="Times New Roman" w:eastAsia="Times New Roman" w:hAnsi="Times New Roman" w:cs="Times New Roman"/>
          <w:b/>
          <w:bCs/>
        </w:rPr>
      </w:pPr>
      <w:r w:rsidRPr="00275EBF">
        <w:rPr>
          <w:rFonts w:ascii="Times New Roman" w:eastAsia="Times New Roman" w:hAnsi="Times New Roman" w:cs="Times New Roman"/>
          <w:b/>
          <w:bCs/>
        </w:rPr>
        <w:lastRenderedPageBreak/>
        <w:t>STEPS YOU CAN TAKE TO PROTECT YOUR INFORMATION</w:t>
      </w:r>
    </w:p>
    <w:p w14:paraId="100C47E4" w14:textId="77777777" w:rsidR="00C43862" w:rsidRDefault="00C43862" w:rsidP="009D2171">
      <w:pPr>
        <w:pStyle w:val="BodyText"/>
        <w:ind w:right="118"/>
        <w:rPr>
          <w:rFonts w:ascii="Times New Roman" w:hAnsi="Times New Roman" w:cs="Times New Roman"/>
          <w:b/>
          <w:color w:val="231F20"/>
        </w:rPr>
      </w:pPr>
    </w:p>
    <w:p w14:paraId="133FDDCA" w14:textId="77777777" w:rsidR="005527C1" w:rsidRPr="00382D28" w:rsidRDefault="005527C1" w:rsidP="005527C1">
      <w:pPr>
        <w:pStyle w:val="BodyText"/>
        <w:ind w:right="118"/>
        <w:rPr>
          <w:rFonts w:ascii="Times New Roman" w:hAnsi="Times New Roman"/>
          <w:b/>
          <w:color w:val="231F20"/>
        </w:rPr>
      </w:pPr>
      <w:bookmarkStart w:id="19" w:name="_Hlk137999591"/>
      <w:r w:rsidRPr="00382D28">
        <w:rPr>
          <w:rFonts w:ascii="Times New Roman" w:hAnsi="Times New Roman"/>
          <w:b/>
          <w:color w:val="231F20"/>
        </w:rPr>
        <w:t xml:space="preserve">Enroll in Credit Monitoring / Identity Protection </w:t>
      </w:r>
    </w:p>
    <w:p w14:paraId="142C539F" w14:textId="77777777" w:rsidR="005527C1" w:rsidRPr="00382D28" w:rsidRDefault="005527C1" w:rsidP="005527C1">
      <w:pPr>
        <w:pStyle w:val="BodyText"/>
        <w:ind w:right="118"/>
        <w:rPr>
          <w:rFonts w:ascii="Times New Roman" w:hAnsi="Times New Roman"/>
          <w:b/>
          <w:color w:val="231F20"/>
        </w:rPr>
      </w:pPr>
    </w:p>
    <w:p w14:paraId="6396A4AA" w14:textId="77777777" w:rsidR="00DB7232" w:rsidRPr="00572538" w:rsidRDefault="00DB7232" w:rsidP="00DB7232">
      <w:pPr>
        <w:pStyle w:val="BodyText"/>
        <w:ind w:right="118"/>
        <w:rPr>
          <w:rFonts w:ascii="Times New Roman" w:eastAsia="Times New Roman" w:hAnsi="Times New Roman" w:cs="Times New Roman"/>
          <w:b/>
          <w:color w:val="FF0000"/>
        </w:rPr>
      </w:pPr>
      <w:bookmarkStart w:id="20" w:name="OLE_LINK2"/>
      <w:bookmarkEnd w:id="19"/>
      <w:r w:rsidRPr="00DB7232">
        <w:rPr>
          <w:rFonts w:ascii="Times New Roman" w:eastAsia="Times New Roman" w:hAnsi="Times New Roman" w:cs="Times New Roman"/>
        </w:rPr>
        <w:t xml:space="preserve">To enroll in </w:t>
      </w:r>
      <w:r w:rsidRPr="00DB7232">
        <w:rPr>
          <w:rFonts w:ascii="Times New Roman" w:eastAsia="Times New Roman" w:hAnsi="Times New Roman" w:cs="Times New Roman"/>
          <w:bCs/>
        </w:rPr>
        <w:t>Credit Monitoring</w:t>
      </w:r>
      <w:r w:rsidRPr="00DB7232">
        <w:rPr>
          <w:rFonts w:ascii="Times New Roman" w:eastAsia="Times New Roman" w:hAnsi="Times New Roman" w:cs="Times New Roman"/>
        </w:rPr>
        <w:t xml:space="preserve"> services at no charge, please log on to </w:t>
      </w:r>
      <w:r w:rsidRPr="00572538">
        <w:rPr>
          <w:rFonts w:ascii="Times New Roman" w:eastAsia="Times New Roman" w:hAnsi="Times New Roman" w:cs="Times New Roman"/>
          <w:b/>
          <w:color w:val="FF0000"/>
        </w:rPr>
        <w:t>URL</w:t>
      </w:r>
      <w:r w:rsidRPr="00DB7232">
        <w:rPr>
          <w:rFonts w:ascii="Times New Roman" w:eastAsia="Times New Roman" w:hAnsi="Times New Roman" w:cs="Times New Roman"/>
          <w:b/>
        </w:rPr>
        <w:t xml:space="preserve"> </w:t>
      </w:r>
      <w:r w:rsidRPr="00DB7232">
        <w:rPr>
          <w:rFonts w:ascii="Times New Roman" w:eastAsia="Times New Roman" w:hAnsi="Times New Roman" w:cs="Times New Roman"/>
        </w:rPr>
        <w:t>and follow the instructions provided.</w:t>
      </w:r>
      <w:r w:rsidRPr="00DB7232">
        <w:rPr>
          <w:rFonts w:ascii="Times New Roman" w:eastAsia="Times New Roman" w:hAnsi="Times New Roman" w:cs="Times New Roman"/>
          <w:b/>
        </w:rPr>
        <w:t xml:space="preserve"> </w:t>
      </w:r>
      <w:r w:rsidRPr="00DB7232">
        <w:rPr>
          <w:rFonts w:ascii="Times New Roman" w:eastAsia="Times New Roman" w:hAnsi="Times New Roman" w:cs="Times New Roman"/>
          <w:bCs/>
        </w:rPr>
        <w:t>When prompted please provide the following unique code to receive services:</w:t>
      </w:r>
      <w:r w:rsidRPr="00DB7232">
        <w:rPr>
          <w:rFonts w:ascii="Times New Roman" w:eastAsia="Times New Roman" w:hAnsi="Times New Roman" w:cs="Times New Roman"/>
          <w:b/>
        </w:rPr>
        <w:t xml:space="preserve"> </w:t>
      </w:r>
      <w:r w:rsidRPr="00572538">
        <w:rPr>
          <w:rFonts w:ascii="Times New Roman" w:eastAsia="Times New Roman" w:hAnsi="Times New Roman" w:cs="Times New Roman"/>
          <w:b/>
          <w:color w:val="FF0000"/>
        </w:rPr>
        <w:t xml:space="preserve">&lt;&lt;Unique Code&gt;&gt;  </w:t>
      </w:r>
    </w:p>
    <w:p w14:paraId="2537F1CA" w14:textId="77777777" w:rsidR="00DB7232" w:rsidRPr="00DB7232" w:rsidRDefault="00DB7232" w:rsidP="00DB7232">
      <w:pPr>
        <w:pStyle w:val="BodyText"/>
        <w:ind w:right="118"/>
        <w:rPr>
          <w:rFonts w:ascii="Times New Roman" w:eastAsia="Times New Roman" w:hAnsi="Times New Roman" w:cs="Times New Roman"/>
          <w:b/>
        </w:rPr>
      </w:pPr>
    </w:p>
    <w:p w14:paraId="6E4398AA" w14:textId="77777777" w:rsidR="00DB7232" w:rsidRPr="00DB7232" w:rsidRDefault="00DB7232" w:rsidP="00DB7232">
      <w:pPr>
        <w:pStyle w:val="BodyText"/>
        <w:ind w:right="118"/>
        <w:rPr>
          <w:rFonts w:ascii="Times New Roman" w:eastAsia="Times New Roman" w:hAnsi="Times New Roman" w:cs="Times New Roman"/>
        </w:rPr>
      </w:pPr>
      <w:r w:rsidRPr="00DB7232">
        <w:rPr>
          <w:rFonts w:ascii="Times New Roman" w:eastAsia="Times New Roman" w:hAnsi="Times New Roman" w:cs="Times New Roman"/>
        </w:rPr>
        <w:t>In order for you to receive the monitoring services described above, you must enroll within 90 days from the date of this letter.  The enrollment requires an internet connection and e-mail account and may not be available to minors under the age of 18 years of age.  Please note that when signing up for monitoring services, you may be asked to verify personal information for your own protection to confirm your identity.</w:t>
      </w:r>
    </w:p>
    <w:bookmarkEnd w:id="20"/>
    <w:p w14:paraId="0CA3388E" w14:textId="77777777" w:rsidR="00DA6016" w:rsidRDefault="00DA6016" w:rsidP="00DA6016">
      <w:pPr>
        <w:pStyle w:val="BodyText"/>
        <w:kinsoku w:val="0"/>
        <w:overflowPunct w:val="0"/>
        <w:ind w:right="295"/>
        <w:jc w:val="both"/>
        <w:rPr>
          <w:rFonts w:ascii="Times New Roman" w:eastAsia="Times New Roman" w:hAnsi="Times New Roman" w:cs="Times New Roman"/>
        </w:rPr>
      </w:pPr>
    </w:p>
    <w:p w14:paraId="3FAAB286" w14:textId="256AA72E" w:rsidR="009D2171" w:rsidRPr="00275EBF" w:rsidRDefault="009D2171" w:rsidP="009D2171">
      <w:pPr>
        <w:pStyle w:val="BodyText"/>
        <w:ind w:right="118"/>
        <w:rPr>
          <w:rFonts w:ascii="Times New Roman" w:hAnsi="Times New Roman" w:cs="Times New Roman"/>
          <w:b/>
          <w:color w:val="231F20"/>
        </w:rPr>
      </w:pPr>
      <w:r w:rsidRPr="00275EBF">
        <w:rPr>
          <w:rFonts w:ascii="Times New Roman" w:hAnsi="Times New Roman" w:cs="Times New Roman"/>
          <w:b/>
          <w:color w:val="231F20"/>
        </w:rPr>
        <w:t xml:space="preserve">Monitor Your Accounts </w:t>
      </w:r>
    </w:p>
    <w:p w14:paraId="128FA5A3" w14:textId="77777777" w:rsidR="009D2171" w:rsidRPr="00275EBF" w:rsidRDefault="009D2171" w:rsidP="009D2171">
      <w:pPr>
        <w:pStyle w:val="BodyText"/>
        <w:ind w:right="118"/>
        <w:rPr>
          <w:rFonts w:ascii="Times New Roman" w:hAnsi="Times New Roman" w:cs="Times New Roman"/>
          <w:b/>
          <w:color w:val="231F20"/>
        </w:rPr>
      </w:pPr>
    </w:p>
    <w:p w14:paraId="2BD20CD2" w14:textId="71826EC7" w:rsidR="009D2171" w:rsidRPr="00275EBF" w:rsidRDefault="009D2171" w:rsidP="009D2171">
      <w:pPr>
        <w:autoSpaceDE w:val="0"/>
        <w:autoSpaceDN w:val="0"/>
        <w:adjustRightInd w:val="0"/>
        <w:spacing w:after="0" w:line="240" w:lineRule="auto"/>
        <w:jc w:val="both"/>
        <w:rPr>
          <w:rFonts w:ascii="Times New Roman" w:eastAsia="Times New Roman" w:hAnsi="Times New Roman" w:cs="Times New Roman"/>
        </w:rPr>
      </w:pPr>
      <w:r w:rsidRPr="00275EBF">
        <w:rPr>
          <w:rFonts w:ascii="Times New Roman" w:hAnsi="Times New Roman" w:cs="Times New Roman"/>
          <w:color w:val="231F20"/>
        </w:rPr>
        <w:t>We encourage you to remain vigilant against incidents of identity theft and fraud by reviewing your credit reports/account statements</w:t>
      </w:r>
      <w:r w:rsidR="00B12825" w:rsidRPr="00275EBF">
        <w:rPr>
          <w:rFonts w:ascii="Times New Roman" w:hAnsi="Times New Roman" w:cs="Times New Roman"/>
          <w:color w:val="231F20"/>
        </w:rPr>
        <w:t xml:space="preserve"> and explanation of benefits forms</w:t>
      </w:r>
      <w:r w:rsidRPr="00275EBF">
        <w:rPr>
          <w:rFonts w:ascii="Times New Roman" w:hAnsi="Times New Roman" w:cs="Times New Roman"/>
          <w:color w:val="231F20"/>
        </w:rPr>
        <w:t xml:space="preserve"> for suspicious activity and to detect errors. Under U.S. law, you are entitled to one free credit report annually from each of the three major credit reporting bureaus, TransUnion, Experian, and Equifax. To order your free credit report, visit </w:t>
      </w:r>
      <w:r w:rsidRPr="00275EBF">
        <w:rPr>
          <w:rFonts w:ascii="Times New Roman" w:eastAsia="Times New Roman" w:hAnsi="Times New Roman" w:cs="Times New Roman"/>
          <w:u w:val="single"/>
        </w:rPr>
        <w:t>www.annualcreditreport.com</w:t>
      </w:r>
      <w:r w:rsidRPr="00275EBF">
        <w:rPr>
          <w:rFonts w:ascii="Times New Roman" w:eastAsia="Times New Roman" w:hAnsi="Times New Roman" w:cs="Times New Roman"/>
        </w:rPr>
        <w:t xml:space="preserve"> or call 1-877-322-8228. Once you receive your credit report, review it for discrepancies and identify any accounts you did not open or inquiries from creditors that you did not authorize. If you have questions or notice incorrect information, contact the credit reporting bureau.</w:t>
      </w:r>
    </w:p>
    <w:p w14:paraId="3442AD61" w14:textId="77777777" w:rsidR="009D2171" w:rsidRPr="00275EBF" w:rsidRDefault="009D2171" w:rsidP="009D2171">
      <w:pPr>
        <w:autoSpaceDE w:val="0"/>
        <w:autoSpaceDN w:val="0"/>
        <w:adjustRightInd w:val="0"/>
        <w:spacing w:after="0" w:line="240" w:lineRule="auto"/>
        <w:jc w:val="both"/>
        <w:rPr>
          <w:rFonts w:ascii="Times New Roman" w:eastAsia="Times New Roman" w:hAnsi="Times New Roman" w:cs="Times New Roman"/>
        </w:rPr>
      </w:pPr>
    </w:p>
    <w:p w14:paraId="7D023AF3" w14:textId="77777777" w:rsidR="009D2171" w:rsidRPr="00275EBF" w:rsidRDefault="009D2171" w:rsidP="009D2171">
      <w:pPr>
        <w:autoSpaceDE w:val="0"/>
        <w:autoSpaceDN w:val="0"/>
        <w:adjustRightInd w:val="0"/>
        <w:spacing w:after="0" w:line="240" w:lineRule="auto"/>
        <w:jc w:val="both"/>
        <w:rPr>
          <w:rFonts w:ascii="Times New Roman" w:eastAsia="Times New Roman" w:hAnsi="Times New Roman" w:cs="Times New Roman"/>
        </w:rPr>
      </w:pPr>
      <w:r w:rsidRPr="00275EBF">
        <w:rPr>
          <w:rFonts w:ascii="Times New Roman" w:eastAsia="Times New Roman" w:hAnsi="Times New Roman" w:cs="Times New Roman"/>
        </w:rPr>
        <w:t xml:space="preserve">You have the right to place an initial or extended “fraud alert” on a credit file at no cost.  An initial fraud alert is a one-year alert that is placed on a consumer’s credit file.  Upon seeing a fraud alert, a business is required to take steps to verify the consumer’s identity before extending new credit.  If you are a victim of identity theft, you are entitled to an extended fraud alert lasting seven years.  Should you wish to place a fraud alert, please contact any of the three credit reporting bureaus listed below.  </w:t>
      </w:r>
    </w:p>
    <w:p w14:paraId="599C7EE0" w14:textId="77777777" w:rsidR="009D2171" w:rsidRPr="00275EBF" w:rsidRDefault="009D2171" w:rsidP="009D2171">
      <w:pPr>
        <w:pStyle w:val="BodyText"/>
        <w:ind w:right="118"/>
        <w:jc w:val="both"/>
        <w:rPr>
          <w:rFonts w:ascii="Times New Roman" w:hAnsi="Times New Roman" w:cs="Times New Roman"/>
          <w:color w:val="231F20"/>
        </w:rPr>
      </w:pPr>
      <w:r w:rsidRPr="00275EBF">
        <w:rPr>
          <w:rFonts w:ascii="Times New Roman" w:hAnsi="Times New Roman" w:cs="Times New Roman"/>
          <w:color w:val="231F20"/>
        </w:rPr>
        <w:t xml:space="preserve">  </w:t>
      </w:r>
    </w:p>
    <w:p w14:paraId="63BC484A" w14:textId="77777777" w:rsidR="009D2171" w:rsidRPr="00275EBF" w:rsidRDefault="009D2171" w:rsidP="009D2171">
      <w:pPr>
        <w:pStyle w:val="BodyText"/>
        <w:ind w:right="118"/>
        <w:jc w:val="both"/>
        <w:rPr>
          <w:rFonts w:ascii="Times New Roman" w:hAnsi="Times New Roman" w:cs="Times New Roman"/>
        </w:rPr>
      </w:pPr>
      <w:r w:rsidRPr="00275EBF">
        <w:rPr>
          <w:rFonts w:ascii="Times New Roman" w:hAnsi="Times New Roman" w:cs="Times New Roman"/>
        </w:rPr>
        <w:t xml:space="preserve">As an alternative to a fraud alert, you have the right to place a “credit freeze” on a credit report, which will prohibit a credit bureau from releasing information in the credit report without your express authorization. The credit freeze is designed to prevent credit, loans, and services from being approved in your name without your consent. However, you should be aware that using a credit freeze may delay, interfere with, or prohibit the timely approval of any subsequent request or application you make regarding a new loan, credit, mortgage, or any other account involving the extension of credit. Pursuant to federal law, you cannot be charged to place or lift a credit freeze on your credit report.  To request a credit freeze, you will need to provide the following information: </w:t>
      </w:r>
    </w:p>
    <w:p w14:paraId="492E34D2" w14:textId="77777777" w:rsidR="009D2171" w:rsidRPr="00275EBF" w:rsidRDefault="009D2171" w:rsidP="009D2171">
      <w:pPr>
        <w:pStyle w:val="BodyText"/>
        <w:ind w:right="118"/>
        <w:jc w:val="both"/>
        <w:rPr>
          <w:rFonts w:ascii="Times New Roman" w:hAnsi="Times New Roman" w:cs="Times New Roman"/>
        </w:rPr>
      </w:pPr>
    </w:p>
    <w:p w14:paraId="0CAD3263" w14:textId="77777777" w:rsidR="009D2171" w:rsidRPr="00275EBF" w:rsidRDefault="009D2171" w:rsidP="009D2171">
      <w:pPr>
        <w:pStyle w:val="BodyText"/>
        <w:numPr>
          <w:ilvl w:val="0"/>
          <w:numId w:val="7"/>
        </w:numPr>
        <w:ind w:right="118"/>
        <w:jc w:val="both"/>
        <w:rPr>
          <w:rFonts w:ascii="Times New Roman" w:hAnsi="Times New Roman" w:cs="Times New Roman"/>
        </w:rPr>
      </w:pPr>
      <w:r w:rsidRPr="00275EBF">
        <w:rPr>
          <w:rFonts w:ascii="Times New Roman" w:hAnsi="Times New Roman" w:cs="Times New Roman"/>
        </w:rPr>
        <w:t>Full name (including middle initial as well as Jr., Sr., III, etc.);</w:t>
      </w:r>
    </w:p>
    <w:p w14:paraId="6B72A820" w14:textId="77777777" w:rsidR="009D2171" w:rsidRPr="00275EBF" w:rsidRDefault="009D2171" w:rsidP="009D2171">
      <w:pPr>
        <w:pStyle w:val="BodyText"/>
        <w:numPr>
          <w:ilvl w:val="0"/>
          <w:numId w:val="7"/>
        </w:numPr>
        <w:ind w:right="118"/>
        <w:jc w:val="both"/>
        <w:rPr>
          <w:rFonts w:ascii="Times New Roman" w:hAnsi="Times New Roman" w:cs="Times New Roman"/>
        </w:rPr>
      </w:pPr>
      <w:r w:rsidRPr="00275EBF">
        <w:rPr>
          <w:rFonts w:ascii="Times New Roman" w:hAnsi="Times New Roman" w:cs="Times New Roman"/>
        </w:rPr>
        <w:t>Social Security number;</w:t>
      </w:r>
    </w:p>
    <w:p w14:paraId="28A8BB41" w14:textId="77777777" w:rsidR="009D2171" w:rsidRPr="00275EBF" w:rsidRDefault="009D2171" w:rsidP="009D2171">
      <w:pPr>
        <w:pStyle w:val="BodyText"/>
        <w:numPr>
          <w:ilvl w:val="0"/>
          <w:numId w:val="7"/>
        </w:numPr>
        <w:ind w:right="118"/>
        <w:jc w:val="both"/>
        <w:rPr>
          <w:rFonts w:ascii="Times New Roman" w:hAnsi="Times New Roman" w:cs="Times New Roman"/>
        </w:rPr>
      </w:pPr>
      <w:r w:rsidRPr="00275EBF">
        <w:rPr>
          <w:rFonts w:ascii="Times New Roman" w:hAnsi="Times New Roman" w:cs="Times New Roman"/>
        </w:rPr>
        <w:t>Date of birth;</w:t>
      </w:r>
    </w:p>
    <w:p w14:paraId="6C24682E" w14:textId="77777777" w:rsidR="009D2171" w:rsidRPr="00275EBF" w:rsidRDefault="009D2171" w:rsidP="009D2171">
      <w:pPr>
        <w:pStyle w:val="BodyText"/>
        <w:numPr>
          <w:ilvl w:val="0"/>
          <w:numId w:val="7"/>
        </w:numPr>
        <w:ind w:right="118"/>
        <w:jc w:val="both"/>
        <w:rPr>
          <w:rFonts w:ascii="Times New Roman" w:hAnsi="Times New Roman" w:cs="Times New Roman"/>
        </w:rPr>
      </w:pPr>
      <w:r w:rsidRPr="00275EBF">
        <w:rPr>
          <w:rFonts w:ascii="Times New Roman" w:hAnsi="Times New Roman" w:cs="Times New Roman"/>
        </w:rPr>
        <w:t xml:space="preserve">Address for the prior two to five years; </w:t>
      </w:r>
    </w:p>
    <w:p w14:paraId="4BBD960F" w14:textId="77777777" w:rsidR="009D2171" w:rsidRPr="00275EBF" w:rsidRDefault="009D2171" w:rsidP="009D2171">
      <w:pPr>
        <w:pStyle w:val="BodyText"/>
        <w:numPr>
          <w:ilvl w:val="0"/>
          <w:numId w:val="7"/>
        </w:numPr>
        <w:ind w:right="118"/>
        <w:jc w:val="both"/>
        <w:rPr>
          <w:rFonts w:ascii="Times New Roman" w:hAnsi="Times New Roman" w:cs="Times New Roman"/>
        </w:rPr>
      </w:pPr>
      <w:r w:rsidRPr="00275EBF">
        <w:rPr>
          <w:rFonts w:ascii="Times New Roman" w:hAnsi="Times New Roman" w:cs="Times New Roman"/>
        </w:rPr>
        <w:t xml:space="preserve">Proof of current address, such as a current utility or telephone bill; </w:t>
      </w:r>
    </w:p>
    <w:p w14:paraId="4332A646" w14:textId="77777777" w:rsidR="009D2171" w:rsidRPr="00275EBF" w:rsidRDefault="009D2171" w:rsidP="009D2171">
      <w:pPr>
        <w:pStyle w:val="BodyText"/>
        <w:numPr>
          <w:ilvl w:val="0"/>
          <w:numId w:val="7"/>
        </w:numPr>
        <w:ind w:right="118"/>
        <w:jc w:val="both"/>
        <w:rPr>
          <w:rFonts w:ascii="Times New Roman" w:hAnsi="Times New Roman" w:cs="Times New Roman"/>
        </w:rPr>
      </w:pPr>
      <w:r w:rsidRPr="00275EBF">
        <w:rPr>
          <w:rFonts w:ascii="Times New Roman" w:hAnsi="Times New Roman" w:cs="Times New Roman"/>
        </w:rPr>
        <w:t xml:space="preserve">A legible photocopy of a government-issued identification card (e.g., state driver’s license or identification card); and </w:t>
      </w:r>
    </w:p>
    <w:p w14:paraId="0921A9B1" w14:textId="77777777" w:rsidR="009D2171" w:rsidRPr="00275EBF" w:rsidRDefault="009D2171" w:rsidP="009D2171">
      <w:pPr>
        <w:pStyle w:val="BodyText"/>
        <w:numPr>
          <w:ilvl w:val="0"/>
          <w:numId w:val="7"/>
        </w:numPr>
        <w:ind w:right="118"/>
        <w:jc w:val="both"/>
        <w:rPr>
          <w:rFonts w:ascii="Times New Roman" w:hAnsi="Times New Roman" w:cs="Times New Roman"/>
        </w:rPr>
      </w:pPr>
      <w:r w:rsidRPr="00275EBF">
        <w:rPr>
          <w:rFonts w:ascii="Times New Roman" w:hAnsi="Times New Roman" w:cs="Times New Roman"/>
        </w:rPr>
        <w:t xml:space="preserve">A copy of either the police report, investigative report, or complaint to a law enforcement agency concerning identity theft, if you are a victim of identity theft. </w:t>
      </w:r>
    </w:p>
    <w:p w14:paraId="6B77B21B" w14:textId="77777777" w:rsidR="009D2171" w:rsidRPr="00275EBF" w:rsidRDefault="009D2171" w:rsidP="009D2171">
      <w:pPr>
        <w:pStyle w:val="BodyText"/>
        <w:ind w:right="118"/>
        <w:jc w:val="both"/>
        <w:rPr>
          <w:rFonts w:ascii="Times New Roman" w:hAnsi="Times New Roman" w:cs="Times New Roman"/>
        </w:rPr>
      </w:pPr>
    </w:p>
    <w:p w14:paraId="69F8A899" w14:textId="77777777" w:rsidR="009D2171" w:rsidRPr="00275EBF" w:rsidRDefault="009D2171" w:rsidP="009D2171">
      <w:pPr>
        <w:pStyle w:val="BodyText"/>
        <w:ind w:right="118"/>
        <w:jc w:val="both"/>
        <w:rPr>
          <w:rFonts w:ascii="Times New Roman" w:hAnsi="Times New Roman" w:cs="Times New Roman"/>
        </w:rPr>
      </w:pPr>
      <w:r w:rsidRPr="00275EBF">
        <w:rPr>
          <w:rFonts w:ascii="Times New Roman" w:hAnsi="Times New Roman" w:cs="Times New Roman"/>
        </w:rPr>
        <w:t xml:space="preserve">Should you wish to place a fraud alert or credit freeze, please contact the three major credit reporting bureaus listed below: </w:t>
      </w:r>
    </w:p>
    <w:p w14:paraId="0368D9EA" w14:textId="77777777" w:rsidR="009D2171" w:rsidRPr="00275EBF" w:rsidRDefault="009D2171" w:rsidP="009D2171">
      <w:pPr>
        <w:autoSpaceDE w:val="0"/>
        <w:autoSpaceDN w:val="0"/>
        <w:adjustRightInd w:val="0"/>
        <w:spacing w:after="0" w:line="240" w:lineRule="auto"/>
        <w:rPr>
          <w:rFonts w:ascii="Times New Roman" w:eastAsia="Times New Roman" w:hAnsi="Times New Roman" w:cs="Times New Roman"/>
        </w:rPr>
      </w:pPr>
    </w:p>
    <w:tbl>
      <w:tblPr>
        <w:tblStyle w:val="TableGrid"/>
        <w:tblW w:w="5213" w:type="pct"/>
        <w:tblInd w:w="-95" w:type="dxa"/>
        <w:tblLook w:val="04A0" w:firstRow="1" w:lastRow="0" w:firstColumn="1" w:lastColumn="0" w:noHBand="0" w:noVBand="1"/>
      </w:tblPr>
      <w:tblGrid>
        <w:gridCol w:w="3601"/>
        <w:gridCol w:w="3211"/>
        <w:gridCol w:w="2936"/>
      </w:tblGrid>
      <w:tr w:rsidR="009D2171" w:rsidRPr="00275EBF" w14:paraId="03A91500" w14:textId="77777777" w:rsidTr="00D3496E">
        <w:trPr>
          <w:trHeight w:val="70"/>
        </w:trPr>
        <w:tc>
          <w:tcPr>
            <w:tcW w:w="1847" w:type="pct"/>
          </w:tcPr>
          <w:p w14:paraId="687CA1CC" w14:textId="77777777" w:rsidR="009D2171" w:rsidRPr="00275EBF" w:rsidRDefault="009D2171" w:rsidP="00BE6F41">
            <w:pPr>
              <w:contextualSpacing/>
              <w:rPr>
                <w:rFonts w:ascii="Times New Roman" w:hAnsi="Times New Roman" w:cs="Times New Roman"/>
                <w:b/>
                <w:kern w:val="16"/>
                <w14:ligatures w14:val="standardContextual"/>
              </w:rPr>
            </w:pPr>
            <w:r w:rsidRPr="00275EBF">
              <w:rPr>
                <w:rFonts w:ascii="Times New Roman" w:hAnsi="Times New Roman" w:cs="Times New Roman"/>
                <w:b/>
                <w:kern w:val="16"/>
                <w14:ligatures w14:val="standardContextual"/>
              </w:rPr>
              <w:t>TransUnion</w:t>
            </w:r>
          </w:p>
          <w:p w14:paraId="10580D5E" w14:textId="77777777" w:rsidR="009D2171" w:rsidRPr="00275EBF" w:rsidRDefault="009D2171" w:rsidP="00BE6F41">
            <w:pPr>
              <w:contextualSpacing/>
              <w:rPr>
                <w:rFonts w:ascii="Times New Roman" w:hAnsi="Times New Roman" w:cs="Times New Roman"/>
                <w:kern w:val="16"/>
                <w14:ligatures w14:val="standardContextual"/>
              </w:rPr>
            </w:pPr>
            <w:r w:rsidRPr="00275EBF">
              <w:rPr>
                <w:rFonts w:ascii="Times New Roman" w:hAnsi="Times New Roman" w:cs="Times New Roman"/>
                <w:kern w:val="16"/>
                <w14:ligatures w14:val="standardContextual"/>
              </w:rPr>
              <w:t>1-800-680-7289</w:t>
            </w:r>
          </w:p>
          <w:p w14:paraId="1D058519" w14:textId="77777777" w:rsidR="009D2171" w:rsidRPr="00275EBF" w:rsidRDefault="009D2171" w:rsidP="00BE6F41">
            <w:pPr>
              <w:contextualSpacing/>
              <w:rPr>
                <w:rFonts w:ascii="Times New Roman" w:hAnsi="Times New Roman" w:cs="Times New Roman"/>
                <w:kern w:val="16"/>
                <w:u w:val="single"/>
                <w14:ligatures w14:val="standardContextual"/>
              </w:rPr>
            </w:pPr>
            <w:r w:rsidRPr="00275EBF">
              <w:rPr>
                <w:rFonts w:ascii="Times New Roman" w:hAnsi="Times New Roman" w:cs="Times New Roman"/>
                <w:kern w:val="16"/>
                <w:u w:val="single"/>
                <w14:ligatures w14:val="standardContextual"/>
              </w:rPr>
              <w:t>www.transunion.com</w:t>
            </w:r>
          </w:p>
          <w:p w14:paraId="3F386CD3" w14:textId="77777777" w:rsidR="00D3496E" w:rsidRPr="00275EBF" w:rsidRDefault="00D3496E" w:rsidP="00BE6F41">
            <w:pPr>
              <w:contextualSpacing/>
              <w:rPr>
                <w:rFonts w:ascii="Times New Roman" w:hAnsi="Times New Roman" w:cs="Times New Roman"/>
                <w:kern w:val="16"/>
                <w14:ligatures w14:val="standardContextual"/>
              </w:rPr>
            </w:pPr>
          </w:p>
          <w:p w14:paraId="7D0BE2E3" w14:textId="77777777" w:rsidR="009D2171" w:rsidRPr="00275EBF" w:rsidRDefault="009D2171" w:rsidP="00BE6F41">
            <w:pPr>
              <w:contextualSpacing/>
              <w:rPr>
                <w:rFonts w:ascii="Times New Roman" w:hAnsi="Times New Roman" w:cs="Times New Roman"/>
                <w:b/>
                <w:kern w:val="16"/>
                <w14:ligatures w14:val="standardContextual"/>
              </w:rPr>
            </w:pPr>
            <w:r w:rsidRPr="00275EBF">
              <w:rPr>
                <w:rFonts w:ascii="Times New Roman" w:hAnsi="Times New Roman" w:cs="Times New Roman"/>
                <w:b/>
                <w:kern w:val="16"/>
                <w14:ligatures w14:val="standardContextual"/>
              </w:rPr>
              <w:t>TransUnion Fraud Alert</w:t>
            </w:r>
          </w:p>
          <w:p w14:paraId="4C0C1F91" w14:textId="77777777" w:rsidR="009D2171" w:rsidRPr="00275EBF" w:rsidRDefault="009D2171" w:rsidP="00BE6F41">
            <w:pPr>
              <w:contextualSpacing/>
              <w:rPr>
                <w:rFonts w:ascii="Times New Roman" w:hAnsi="Times New Roman" w:cs="Times New Roman"/>
                <w:kern w:val="16"/>
                <w14:ligatures w14:val="standardContextual"/>
              </w:rPr>
            </w:pPr>
            <w:r w:rsidRPr="00275EBF">
              <w:rPr>
                <w:rFonts w:ascii="Times New Roman" w:hAnsi="Times New Roman" w:cs="Times New Roman"/>
                <w:kern w:val="16"/>
                <w14:ligatures w14:val="standardContextual"/>
              </w:rPr>
              <w:t>P.O. Box 2000</w:t>
            </w:r>
          </w:p>
          <w:p w14:paraId="0823D652" w14:textId="77777777" w:rsidR="009D2171" w:rsidRPr="00275EBF" w:rsidRDefault="009D2171" w:rsidP="00BE6F41">
            <w:pPr>
              <w:contextualSpacing/>
              <w:rPr>
                <w:rFonts w:ascii="Times New Roman" w:hAnsi="Times New Roman" w:cs="Times New Roman"/>
                <w:kern w:val="16"/>
                <w14:ligatures w14:val="standardContextual"/>
              </w:rPr>
            </w:pPr>
            <w:r w:rsidRPr="00275EBF">
              <w:rPr>
                <w:rFonts w:ascii="Times New Roman" w:hAnsi="Times New Roman" w:cs="Times New Roman"/>
                <w:kern w:val="16"/>
                <w14:ligatures w14:val="standardContextual"/>
              </w:rPr>
              <w:t>Chester, PA 19016-2000</w:t>
            </w:r>
          </w:p>
          <w:p w14:paraId="64AAD375" w14:textId="77777777" w:rsidR="00D3496E" w:rsidRPr="000E2529" w:rsidRDefault="00D3496E" w:rsidP="00BE6F41">
            <w:pPr>
              <w:contextualSpacing/>
              <w:rPr>
                <w:rFonts w:ascii="Times New Roman" w:hAnsi="Times New Roman" w:cs="Times New Roman"/>
                <w:bCs/>
                <w:kern w:val="16"/>
                <w14:ligatures w14:val="standardContextual"/>
              </w:rPr>
            </w:pPr>
          </w:p>
          <w:p w14:paraId="2B2A9944" w14:textId="46CA945F" w:rsidR="009D2171" w:rsidRPr="00275EBF" w:rsidRDefault="009D2171" w:rsidP="00BE6F41">
            <w:pPr>
              <w:contextualSpacing/>
              <w:rPr>
                <w:rFonts w:ascii="Times New Roman" w:hAnsi="Times New Roman" w:cs="Times New Roman"/>
                <w:b/>
                <w:kern w:val="16"/>
                <w14:ligatures w14:val="standardContextual"/>
              </w:rPr>
            </w:pPr>
            <w:r w:rsidRPr="00275EBF">
              <w:rPr>
                <w:rFonts w:ascii="Times New Roman" w:hAnsi="Times New Roman" w:cs="Times New Roman"/>
                <w:b/>
                <w:kern w:val="16"/>
                <w14:ligatures w14:val="standardContextual"/>
              </w:rPr>
              <w:t xml:space="preserve">TransUnion Credit Freeze </w:t>
            </w:r>
          </w:p>
          <w:p w14:paraId="1C468DF0" w14:textId="77777777" w:rsidR="009D2171" w:rsidRPr="00275EBF" w:rsidRDefault="009D2171" w:rsidP="00BE6F41">
            <w:pPr>
              <w:contextualSpacing/>
              <w:rPr>
                <w:rFonts w:ascii="Times New Roman" w:hAnsi="Times New Roman" w:cs="Times New Roman"/>
                <w:kern w:val="16"/>
                <w14:ligatures w14:val="standardContextual"/>
              </w:rPr>
            </w:pPr>
            <w:r w:rsidRPr="00275EBF">
              <w:rPr>
                <w:rFonts w:ascii="Times New Roman" w:hAnsi="Times New Roman" w:cs="Times New Roman"/>
                <w:kern w:val="16"/>
                <w14:ligatures w14:val="standardContextual"/>
              </w:rPr>
              <w:t>P.O. Box 160</w:t>
            </w:r>
          </w:p>
          <w:p w14:paraId="32233BB5" w14:textId="5330629C" w:rsidR="009D2171" w:rsidRPr="00275EBF" w:rsidRDefault="009D2171" w:rsidP="00BE6F41">
            <w:pPr>
              <w:contextualSpacing/>
              <w:rPr>
                <w:rFonts w:ascii="Times New Roman" w:hAnsi="Times New Roman" w:cs="Times New Roman"/>
                <w:kern w:val="16"/>
                <w14:ligatures w14:val="standardContextual"/>
              </w:rPr>
            </w:pPr>
            <w:r w:rsidRPr="00275EBF">
              <w:rPr>
                <w:rFonts w:ascii="Times New Roman" w:hAnsi="Times New Roman" w:cs="Times New Roman"/>
                <w:kern w:val="16"/>
                <w14:ligatures w14:val="standardContextual"/>
              </w:rPr>
              <w:t>Woodlyn, PA 19094</w:t>
            </w:r>
          </w:p>
        </w:tc>
        <w:tc>
          <w:tcPr>
            <w:tcW w:w="1647" w:type="pct"/>
          </w:tcPr>
          <w:p w14:paraId="0CB651AB" w14:textId="77777777" w:rsidR="009D2171" w:rsidRPr="00275EBF" w:rsidRDefault="009D2171" w:rsidP="00BE6F41">
            <w:pPr>
              <w:contextualSpacing/>
              <w:rPr>
                <w:rFonts w:ascii="Times New Roman" w:hAnsi="Times New Roman" w:cs="Times New Roman"/>
                <w:b/>
                <w:kern w:val="16"/>
                <w14:ligatures w14:val="standardContextual"/>
              </w:rPr>
            </w:pPr>
            <w:r w:rsidRPr="00275EBF">
              <w:rPr>
                <w:rFonts w:ascii="Times New Roman" w:hAnsi="Times New Roman" w:cs="Times New Roman"/>
                <w:b/>
                <w:kern w:val="16"/>
                <w14:ligatures w14:val="standardContextual"/>
              </w:rPr>
              <w:lastRenderedPageBreak/>
              <w:t>Experian</w:t>
            </w:r>
          </w:p>
          <w:p w14:paraId="4967C877" w14:textId="77777777" w:rsidR="009D2171" w:rsidRPr="00275EBF" w:rsidRDefault="009D2171" w:rsidP="00BE6F41">
            <w:pPr>
              <w:contextualSpacing/>
              <w:rPr>
                <w:rFonts w:ascii="Times New Roman" w:hAnsi="Times New Roman" w:cs="Times New Roman"/>
                <w:kern w:val="16"/>
                <w14:ligatures w14:val="standardContextual"/>
              </w:rPr>
            </w:pPr>
            <w:r w:rsidRPr="00275EBF">
              <w:rPr>
                <w:rFonts w:ascii="Times New Roman" w:hAnsi="Times New Roman" w:cs="Times New Roman"/>
                <w:kern w:val="16"/>
                <w14:ligatures w14:val="standardContextual"/>
              </w:rPr>
              <w:t>1-888-397-3742</w:t>
            </w:r>
          </w:p>
          <w:p w14:paraId="2D8251AD" w14:textId="77777777" w:rsidR="009D2171" w:rsidRPr="00275EBF" w:rsidRDefault="00572538" w:rsidP="00BE6F41">
            <w:pPr>
              <w:contextualSpacing/>
              <w:rPr>
                <w:rFonts w:ascii="Times New Roman" w:hAnsi="Times New Roman" w:cs="Times New Roman"/>
                <w:kern w:val="16"/>
                <w:u w:val="single"/>
                <w14:ligatures w14:val="standardContextual"/>
              </w:rPr>
            </w:pPr>
            <w:hyperlink r:id="rId9" w:history="1">
              <w:r w:rsidR="009D2171" w:rsidRPr="00275EBF">
                <w:rPr>
                  <w:rFonts w:ascii="Times New Roman" w:hAnsi="Times New Roman" w:cs="Times New Roman"/>
                  <w:u w:val="single"/>
                </w:rPr>
                <w:t>www.experian.com</w:t>
              </w:r>
            </w:hyperlink>
          </w:p>
          <w:p w14:paraId="73A1719F" w14:textId="77777777" w:rsidR="00D3496E" w:rsidRPr="00275EBF" w:rsidRDefault="00D3496E" w:rsidP="00BE6F41">
            <w:pPr>
              <w:contextualSpacing/>
              <w:rPr>
                <w:rFonts w:ascii="Times New Roman" w:hAnsi="Times New Roman" w:cs="Times New Roman"/>
                <w:kern w:val="16"/>
                <w14:ligatures w14:val="standardContextual"/>
              </w:rPr>
            </w:pPr>
          </w:p>
          <w:p w14:paraId="18136BE2" w14:textId="77777777" w:rsidR="009D2171" w:rsidRPr="00275EBF" w:rsidRDefault="009D2171" w:rsidP="00BE6F41">
            <w:pPr>
              <w:contextualSpacing/>
              <w:rPr>
                <w:rFonts w:ascii="Times New Roman" w:hAnsi="Times New Roman" w:cs="Times New Roman"/>
                <w:b/>
                <w:kern w:val="16"/>
                <w14:ligatures w14:val="standardContextual"/>
              </w:rPr>
            </w:pPr>
            <w:r w:rsidRPr="00275EBF">
              <w:rPr>
                <w:rFonts w:ascii="Times New Roman" w:hAnsi="Times New Roman" w:cs="Times New Roman"/>
                <w:b/>
                <w:kern w:val="16"/>
                <w14:ligatures w14:val="standardContextual"/>
              </w:rPr>
              <w:t>Experian Fraud Alert</w:t>
            </w:r>
          </w:p>
          <w:p w14:paraId="3C1E706E" w14:textId="77777777" w:rsidR="009D2171" w:rsidRPr="00275EBF" w:rsidRDefault="009D2171" w:rsidP="00BE6F41">
            <w:pPr>
              <w:contextualSpacing/>
              <w:rPr>
                <w:rFonts w:ascii="Times New Roman" w:hAnsi="Times New Roman" w:cs="Times New Roman"/>
                <w:kern w:val="16"/>
                <w14:ligatures w14:val="standardContextual"/>
              </w:rPr>
            </w:pPr>
            <w:r w:rsidRPr="00275EBF">
              <w:rPr>
                <w:rFonts w:ascii="Times New Roman" w:hAnsi="Times New Roman" w:cs="Times New Roman"/>
                <w:kern w:val="16"/>
                <w14:ligatures w14:val="standardContextual"/>
              </w:rPr>
              <w:t>P.O. Box 9554</w:t>
            </w:r>
          </w:p>
          <w:p w14:paraId="76CBEFB1" w14:textId="77777777" w:rsidR="009D2171" w:rsidRPr="00275EBF" w:rsidRDefault="009D2171" w:rsidP="00BE6F41">
            <w:pPr>
              <w:contextualSpacing/>
              <w:rPr>
                <w:rFonts w:ascii="Times New Roman" w:hAnsi="Times New Roman" w:cs="Times New Roman"/>
                <w:kern w:val="16"/>
                <w14:ligatures w14:val="standardContextual"/>
              </w:rPr>
            </w:pPr>
            <w:r w:rsidRPr="00275EBF">
              <w:rPr>
                <w:rFonts w:ascii="Times New Roman" w:hAnsi="Times New Roman" w:cs="Times New Roman"/>
                <w:kern w:val="16"/>
                <w14:ligatures w14:val="standardContextual"/>
              </w:rPr>
              <w:t>Allen, TX 75013</w:t>
            </w:r>
          </w:p>
          <w:p w14:paraId="0D06619A" w14:textId="77777777" w:rsidR="00D3496E" w:rsidRDefault="00D3496E" w:rsidP="00BE6F41">
            <w:pPr>
              <w:contextualSpacing/>
              <w:rPr>
                <w:rFonts w:ascii="Times New Roman" w:hAnsi="Times New Roman" w:cs="Times New Roman"/>
                <w:b/>
                <w:kern w:val="16"/>
                <w14:ligatures w14:val="standardContextual"/>
              </w:rPr>
            </w:pPr>
          </w:p>
          <w:p w14:paraId="7E1C6E28" w14:textId="087F0C45" w:rsidR="009D2171" w:rsidRPr="00275EBF" w:rsidRDefault="009D2171" w:rsidP="00BE6F41">
            <w:pPr>
              <w:contextualSpacing/>
              <w:rPr>
                <w:rFonts w:ascii="Times New Roman" w:hAnsi="Times New Roman" w:cs="Times New Roman"/>
                <w:b/>
                <w:kern w:val="16"/>
                <w14:ligatures w14:val="standardContextual"/>
              </w:rPr>
            </w:pPr>
            <w:r w:rsidRPr="00275EBF">
              <w:rPr>
                <w:rFonts w:ascii="Times New Roman" w:hAnsi="Times New Roman" w:cs="Times New Roman"/>
                <w:b/>
                <w:kern w:val="16"/>
                <w14:ligatures w14:val="standardContextual"/>
              </w:rPr>
              <w:t>Experian Credit Freeze</w:t>
            </w:r>
          </w:p>
          <w:p w14:paraId="23BAF4A9" w14:textId="77777777" w:rsidR="009D2171" w:rsidRPr="00275EBF" w:rsidRDefault="009D2171" w:rsidP="00BE6F41">
            <w:pPr>
              <w:contextualSpacing/>
              <w:rPr>
                <w:rFonts w:ascii="Times New Roman" w:hAnsi="Times New Roman" w:cs="Times New Roman"/>
                <w:kern w:val="16"/>
                <w14:ligatures w14:val="standardContextual"/>
              </w:rPr>
            </w:pPr>
            <w:r w:rsidRPr="00275EBF">
              <w:rPr>
                <w:rFonts w:ascii="Times New Roman" w:hAnsi="Times New Roman" w:cs="Times New Roman"/>
                <w:kern w:val="16"/>
                <w14:ligatures w14:val="standardContextual"/>
              </w:rPr>
              <w:t>P.O. Box 9554</w:t>
            </w:r>
          </w:p>
          <w:p w14:paraId="4050D656" w14:textId="7C128D1F" w:rsidR="009D2171" w:rsidRPr="00275EBF" w:rsidRDefault="009D2171" w:rsidP="00BE6F41">
            <w:pPr>
              <w:contextualSpacing/>
              <w:rPr>
                <w:rFonts w:ascii="Times New Roman" w:hAnsi="Times New Roman" w:cs="Times New Roman"/>
                <w:kern w:val="16"/>
                <w14:ligatures w14:val="standardContextual"/>
              </w:rPr>
            </w:pPr>
            <w:r w:rsidRPr="00275EBF">
              <w:rPr>
                <w:rFonts w:ascii="Times New Roman" w:hAnsi="Times New Roman" w:cs="Times New Roman"/>
                <w:kern w:val="16"/>
                <w14:ligatures w14:val="standardContextual"/>
              </w:rPr>
              <w:t>Allen, TX 75013</w:t>
            </w:r>
          </w:p>
        </w:tc>
        <w:tc>
          <w:tcPr>
            <w:tcW w:w="1506" w:type="pct"/>
          </w:tcPr>
          <w:p w14:paraId="783B66D9" w14:textId="77777777" w:rsidR="009D2171" w:rsidRPr="00275EBF" w:rsidRDefault="009D2171" w:rsidP="00BE6F41">
            <w:pPr>
              <w:ind w:right="-1605"/>
              <w:contextualSpacing/>
              <w:rPr>
                <w:rFonts w:ascii="Times New Roman" w:hAnsi="Times New Roman" w:cs="Times New Roman"/>
                <w:b/>
                <w:kern w:val="16"/>
                <w14:ligatures w14:val="standardContextual"/>
              </w:rPr>
            </w:pPr>
            <w:r w:rsidRPr="00275EBF">
              <w:rPr>
                <w:rFonts w:ascii="Times New Roman" w:hAnsi="Times New Roman" w:cs="Times New Roman"/>
                <w:b/>
                <w:kern w:val="16"/>
                <w14:ligatures w14:val="standardContextual"/>
              </w:rPr>
              <w:lastRenderedPageBreak/>
              <w:t>Equifax</w:t>
            </w:r>
          </w:p>
          <w:p w14:paraId="19E58939" w14:textId="77777777" w:rsidR="009D2171" w:rsidRPr="00275EBF" w:rsidRDefault="009D2171" w:rsidP="00BE6F41">
            <w:pPr>
              <w:contextualSpacing/>
              <w:rPr>
                <w:rFonts w:ascii="Times New Roman" w:hAnsi="Times New Roman" w:cs="Times New Roman"/>
                <w:kern w:val="16"/>
                <w14:ligatures w14:val="standardContextual"/>
              </w:rPr>
            </w:pPr>
            <w:r w:rsidRPr="00275EBF">
              <w:rPr>
                <w:rFonts w:ascii="Times New Roman" w:hAnsi="Times New Roman" w:cs="Times New Roman"/>
                <w:kern w:val="16"/>
                <w14:ligatures w14:val="standardContextual"/>
              </w:rPr>
              <w:t>1-888-298-0045</w:t>
            </w:r>
          </w:p>
          <w:p w14:paraId="15CE02E3" w14:textId="77777777" w:rsidR="009D2171" w:rsidRPr="00275EBF" w:rsidRDefault="009D2171" w:rsidP="00BE6F41">
            <w:pPr>
              <w:contextualSpacing/>
              <w:rPr>
                <w:rFonts w:ascii="Times New Roman" w:hAnsi="Times New Roman" w:cs="Times New Roman"/>
                <w:kern w:val="16"/>
                <w:u w:val="single"/>
                <w14:ligatures w14:val="standardContextual"/>
              </w:rPr>
            </w:pPr>
            <w:r w:rsidRPr="00275EBF">
              <w:rPr>
                <w:rFonts w:ascii="Times New Roman" w:hAnsi="Times New Roman" w:cs="Times New Roman"/>
                <w:kern w:val="16"/>
                <w:u w:val="single"/>
                <w14:ligatures w14:val="standardContextual"/>
              </w:rPr>
              <w:t>www.equifax.com</w:t>
            </w:r>
          </w:p>
          <w:p w14:paraId="38F92B22" w14:textId="77777777" w:rsidR="00D3496E" w:rsidRPr="00275EBF" w:rsidRDefault="00D3496E" w:rsidP="00BE6F41">
            <w:pPr>
              <w:contextualSpacing/>
              <w:rPr>
                <w:rFonts w:ascii="Times New Roman" w:hAnsi="Times New Roman" w:cs="Times New Roman"/>
                <w:kern w:val="16"/>
                <w14:ligatures w14:val="standardContextual"/>
              </w:rPr>
            </w:pPr>
          </w:p>
          <w:p w14:paraId="1EE61837" w14:textId="77777777" w:rsidR="009D2171" w:rsidRPr="00275EBF" w:rsidRDefault="009D2171" w:rsidP="00BE6F41">
            <w:pPr>
              <w:contextualSpacing/>
              <w:rPr>
                <w:rFonts w:ascii="Times New Roman" w:hAnsi="Times New Roman" w:cs="Times New Roman"/>
                <w:b/>
                <w:kern w:val="16"/>
                <w14:ligatures w14:val="standardContextual"/>
              </w:rPr>
            </w:pPr>
            <w:r w:rsidRPr="00275EBF">
              <w:rPr>
                <w:rFonts w:ascii="Times New Roman" w:hAnsi="Times New Roman" w:cs="Times New Roman"/>
                <w:b/>
                <w:kern w:val="16"/>
                <w14:ligatures w14:val="standardContextual"/>
              </w:rPr>
              <w:t xml:space="preserve">Equifax Fraud Alert </w:t>
            </w:r>
          </w:p>
          <w:p w14:paraId="7C3BC2B4" w14:textId="77777777" w:rsidR="009D2171" w:rsidRPr="00275EBF" w:rsidRDefault="009D2171" w:rsidP="00BE6F41">
            <w:pPr>
              <w:contextualSpacing/>
              <w:rPr>
                <w:rFonts w:ascii="Times New Roman" w:hAnsi="Times New Roman" w:cs="Times New Roman"/>
                <w:kern w:val="16"/>
                <w14:ligatures w14:val="standardContextual"/>
              </w:rPr>
            </w:pPr>
            <w:r w:rsidRPr="00275EBF">
              <w:rPr>
                <w:rFonts w:ascii="Times New Roman" w:hAnsi="Times New Roman" w:cs="Times New Roman"/>
                <w:kern w:val="16"/>
                <w14:ligatures w14:val="standardContextual"/>
              </w:rPr>
              <w:t>P.O. Box 105069</w:t>
            </w:r>
          </w:p>
          <w:p w14:paraId="1BA97398" w14:textId="77777777" w:rsidR="009D2171" w:rsidRPr="00275EBF" w:rsidRDefault="009D2171" w:rsidP="00BE6F41">
            <w:pPr>
              <w:contextualSpacing/>
              <w:rPr>
                <w:rFonts w:ascii="Times New Roman" w:hAnsi="Times New Roman" w:cs="Times New Roman"/>
                <w:kern w:val="16"/>
                <w14:ligatures w14:val="standardContextual"/>
              </w:rPr>
            </w:pPr>
            <w:r w:rsidRPr="00275EBF">
              <w:rPr>
                <w:rFonts w:ascii="Times New Roman" w:hAnsi="Times New Roman" w:cs="Times New Roman"/>
                <w:kern w:val="16"/>
                <w14:ligatures w14:val="standardContextual"/>
              </w:rPr>
              <w:t>Atlanta, GA 30348-5069</w:t>
            </w:r>
          </w:p>
          <w:p w14:paraId="141D623B" w14:textId="77777777" w:rsidR="00D3496E" w:rsidRDefault="00D3496E" w:rsidP="00BE6F41">
            <w:pPr>
              <w:contextualSpacing/>
              <w:rPr>
                <w:rFonts w:ascii="Times New Roman" w:hAnsi="Times New Roman" w:cs="Times New Roman"/>
                <w:b/>
                <w:kern w:val="16"/>
                <w14:ligatures w14:val="standardContextual"/>
              </w:rPr>
            </w:pPr>
          </w:p>
          <w:p w14:paraId="5EA26716" w14:textId="48DAFCB4" w:rsidR="009D2171" w:rsidRPr="00275EBF" w:rsidRDefault="009D2171" w:rsidP="00BE6F41">
            <w:pPr>
              <w:contextualSpacing/>
              <w:rPr>
                <w:rFonts w:ascii="Times New Roman" w:hAnsi="Times New Roman" w:cs="Times New Roman"/>
                <w:b/>
                <w:kern w:val="16"/>
                <w14:ligatures w14:val="standardContextual"/>
              </w:rPr>
            </w:pPr>
            <w:r w:rsidRPr="00275EBF">
              <w:rPr>
                <w:rFonts w:ascii="Times New Roman" w:hAnsi="Times New Roman" w:cs="Times New Roman"/>
                <w:b/>
                <w:kern w:val="16"/>
                <w14:ligatures w14:val="standardContextual"/>
              </w:rPr>
              <w:t>Equifax Credit Freeze</w:t>
            </w:r>
          </w:p>
          <w:p w14:paraId="1759A776" w14:textId="77777777" w:rsidR="009D2171" w:rsidRPr="00275EBF" w:rsidRDefault="009D2171" w:rsidP="00BE6F41">
            <w:pPr>
              <w:contextualSpacing/>
              <w:rPr>
                <w:rFonts w:ascii="Times New Roman" w:hAnsi="Times New Roman" w:cs="Times New Roman"/>
                <w:kern w:val="16"/>
                <w14:ligatures w14:val="standardContextual"/>
              </w:rPr>
            </w:pPr>
            <w:r w:rsidRPr="00275EBF">
              <w:rPr>
                <w:rFonts w:ascii="Times New Roman" w:hAnsi="Times New Roman" w:cs="Times New Roman"/>
                <w:kern w:val="16"/>
                <w14:ligatures w14:val="standardContextual"/>
              </w:rPr>
              <w:t>P.O. Box 105788</w:t>
            </w:r>
          </w:p>
          <w:p w14:paraId="1A107018" w14:textId="4B8E32B7" w:rsidR="009D2171" w:rsidRPr="00896A59" w:rsidRDefault="009D2171" w:rsidP="00BE6F41">
            <w:pPr>
              <w:contextualSpacing/>
              <w:rPr>
                <w:rFonts w:ascii="Times New Roman" w:hAnsi="Times New Roman" w:cs="Times New Roman"/>
                <w:b/>
                <w:kern w:val="16"/>
                <w14:ligatures w14:val="standardContextual"/>
              </w:rPr>
            </w:pPr>
            <w:r w:rsidRPr="00275EBF">
              <w:rPr>
                <w:rFonts w:ascii="Times New Roman" w:hAnsi="Times New Roman" w:cs="Times New Roman"/>
                <w:kern w:val="16"/>
                <w14:ligatures w14:val="standardContextual"/>
              </w:rPr>
              <w:t>Atlanta, GA 30348-5788</w:t>
            </w:r>
          </w:p>
        </w:tc>
      </w:tr>
    </w:tbl>
    <w:p w14:paraId="08975108" w14:textId="77777777" w:rsidR="009D2171" w:rsidRPr="00275EBF" w:rsidRDefault="009D2171" w:rsidP="009D2171">
      <w:pPr>
        <w:autoSpaceDE w:val="0"/>
        <w:autoSpaceDN w:val="0"/>
        <w:adjustRightInd w:val="0"/>
        <w:spacing w:after="0" w:line="240" w:lineRule="auto"/>
        <w:rPr>
          <w:rFonts w:ascii="Times New Roman" w:eastAsia="Times New Roman" w:hAnsi="Times New Roman" w:cs="Times New Roman"/>
          <w:b/>
          <w:bCs/>
        </w:rPr>
      </w:pPr>
    </w:p>
    <w:p w14:paraId="53887707" w14:textId="77777777" w:rsidR="00A30DE5" w:rsidRDefault="00A30DE5" w:rsidP="009D2171">
      <w:pPr>
        <w:autoSpaceDE w:val="0"/>
        <w:autoSpaceDN w:val="0"/>
        <w:adjustRightInd w:val="0"/>
        <w:spacing w:after="0" w:line="240" w:lineRule="auto"/>
        <w:rPr>
          <w:rFonts w:ascii="Times New Roman" w:eastAsia="Times New Roman" w:hAnsi="Times New Roman" w:cs="Times New Roman"/>
          <w:b/>
          <w:bCs/>
        </w:rPr>
      </w:pPr>
    </w:p>
    <w:p w14:paraId="300C63F1" w14:textId="5BD34845" w:rsidR="009D2171" w:rsidRPr="00275EBF" w:rsidRDefault="009D2171" w:rsidP="009D2171">
      <w:pPr>
        <w:autoSpaceDE w:val="0"/>
        <w:autoSpaceDN w:val="0"/>
        <w:adjustRightInd w:val="0"/>
        <w:spacing w:after="0" w:line="240" w:lineRule="auto"/>
        <w:rPr>
          <w:rFonts w:ascii="Times New Roman" w:eastAsia="Times New Roman" w:hAnsi="Times New Roman" w:cs="Times New Roman"/>
          <w:b/>
          <w:bCs/>
        </w:rPr>
      </w:pPr>
      <w:r w:rsidRPr="00275EBF">
        <w:rPr>
          <w:rFonts w:ascii="Times New Roman" w:eastAsia="Times New Roman" w:hAnsi="Times New Roman" w:cs="Times New Roman"/>
          <w:b/>
          <w:bCs/>
        </w:rPr>
        <w:t>Additional Information</w:t>
      </w:r>
    </w:p>
    <w:p w14:paraId="6662EBB1" w14:textId="77777777" w:rsidR="009D2171" w:rsidRPr="00275EBF" w:rsidRDefault="009D2171" w:rsidP="009D2171">
      <w:pPr>
        <w:autoSpaceDE w:val="0"/>
        <w:autoSpaceDN w:val="0"/>
        <w:adjustRightInd w:val="0"/>
        <w:spacing w:after="0" w:line="240" w:lineRule="auto"/>
        <w:rPr>
          <w:rFonts w:ascii="Times New Roman" w:eastAsia="Times New Roman" w:hAnsi="Times New Roman" w:cs="Times New Roman"/>
          <w:b/>
          <w:bCs/>
        </w:rPr>
      </w:pPr>
    </w:p>
    <w:p w14:paraId="7BF8C8A7" w14:textId="77777777" w:rsidR="009D2171" w:rsidRPr="00275EBF" w:rsidRDefault="009D2171" w:rsidP="009D2171">
      <w:pPr>
        <w:spacing w:after="0" w:line="240" w:lineRule="auto"/>
        <w:jc w:val="both"/>
        <w:rPr>
          <w:rFonts w:ascii="Times New Roman" w:hAnsi="Times New Roman" w:cs="Times New Roman"/>
        </w:rPr>
      </w:pPr>
      <w:r w:rsidRPr="00275EBF">
        <w:rPr>
          <w:rFonts w:ascii="Times New Roman" w:hAnsi="Times New Roman" w:cs="Times New Roman"/>
        </w:rPr>
        <w:t xml:space="preserve">You can further educate yourself regarding identity theft, fraud alerts, credit freezes, and the steps you can take to protect your personal information by contacting the credit reporting bureaus, the Federal Trade Commission (FTC), or your state Attorney General. The FTC also encourages those who discover that their information has been misused to file a complaint with them. The FTC may be reached at 600 Pennsylvania Ave. NW, Washington, D.C. 20580; </w:t>
      </w:r>
      <w:r w:rsidRPr="00275EBF">
        <w:rPr>
          <w:rFonts w:ascii="Times New Roman" w:hAnsi="Times New Roman" w:cs="Times New Roman"/>
          <w:u w:val="single"/>
        </w:rPr>
        <w:t>www.identitytheft.gov</w:t>
      </w:r>
      <w:r w:rsidRPr="00275EBF">
        <w:rPr>
          <w:rFonts w:ascii="Times New Roman" w:hAnsi="Times New Roman" w:cs="Times New Roman"/>
        </w:rPr>
        <w:t xml:space="preserve">; 1-877-ID-THEFT (1-877-438-4338); and TTY: 1-866-653-4261. </w:t>
      </w:r>
    </w:p>
    <w:p w14:paraId="1236A954" w14:textId="77777777" w:rsidR="009D2171" w:rsidRPr="00275EBF" w:rsidRDefault="009D2171" w:rsidP="009D2171">
      <w:pPr>
        <w:spacing w:after="0" w:line="240" w:lineRule="auto"/>
        <w:jc w:val="both"/>
        <w:rPr>
          <w:rFonts w:ascii="Times New Roman" w:hAnsi="Times New Roman" w:cs="Times New Roman"/>
        </w:rPr>
      </w:pPr>
    </w:p>
    <w:p w14:paraId="560ABC54" w14:textId="33981899" w:rsidR="009D2171" w:rsidRPr="00275EBF" w:rsidRDefault="009D2171" w:rsidP="009D2171">
      <w:pPr>
        <w:spacing w:after="0" w:line="240" w:lineRule="auto"/>
        <w:jc w:val="both"/>
        <w:rPr>
          <w:rFonts w:ascii="Times New Roman" w:hAnsi="Times New Roman" w:cs="Times New Roman"/>
        </w:rPr>
      </w:pPr>
      <w:r w:rsidRPr="00275EBF">
        <w:rPr>
          <w:rFonts w:ascii="Times New Roman" w:hAnsi="Times New Roman" w:cs="Times New Roman"/>
        </w:rPr>
        <w:t xml:space="preserve">You have the right to file a police report if you ever experience identity theft or fraud.  Please note that in order to file a report with law enforcement for identity theft, you will likely need to provide some proof that you have been a victim.  Instances of known or suspected identity theft should also be reported to law enforcement, your state Attorney General, and the FTC. This notice has not been delayed by law enforcement.  </w:t>
      </w:r>
    </w:p>
    <w:p w14:paraId="6CF48663" w14:textId="7BD48583" w:rsidR="00275EBF" w:rsidRPr="00275EBF" w:rsidRDefault="00275EBF" w:rsidP="009D2171">
      <w:pPr>
        <w:spacing w:after="0" w:line="240" w:lineRule="auto"/>
        <w:jc w:val="both"/>
        <w:rPr>
          <w:rFonts w:ascii="Times New Roman" w:hAnsi="Times New Roman" w:cs="Times New Roman"/>
        </w:rPr>
      </w:pPr>
    </w:p>
    <w:p w14:paraId="5D3A57A5" w14:textId="312C2D93" w:rsidR="00275EBF" w:rsidRPr="00275EBF" w:rsidRDefault="00275EBF" w:rsidP="00275EBF">
      <w:pPr>
        <w:spacing w:after="0" w:line="240" w:lineRule="auto"/>
        <w:jc w:val="both"/>
        <w:rPr>
          <w:rFonts w:ascii="Times New Roman" w:hAnsi="Times New Roman" w:cs="Times New Roman"/>
        </w:rPr>
      </w:pPr>
      <w:r w:rsidRPr="00275EBF">
        <w:rPr>
          <w:rFonts w:ascii="Times New Roman" w:hAnsi="Times New Roman" w:cs="Times New Roman"/>
          <w:i/>
        </w:rPr>
        <w:t>For Maryland residents</w:t>
      </w:r>
      <w:r w:rsidRPr="00275EBF">
        <w:rPr>
          <w:rFonts w:ascii="Times New Roman" w:hAnsi="Times New Roman" w:cs="Times New Roman"/>
        </w:rPr>
        <w:t>, the Maryland Attorney General may be contacted at 200 St. Paul Place, 16</w:t>
      </w:r>
      <w:r w:rsidRPr="00275EBF">
        <w:rPr>
          <w:rFonts w:ascii="Times New Roman" w:hAnsi="Times New Roman" w:cs="Times New Roman"/>
          <w:vertAlign w:val="superscript"/>
        </w:rPr>
        <w:t>th</w:t>
      </w:r>
      <w:r w:rsidRPr="00275EBF">
        <w:rPr>
          <w:rFonts w:ascii="Times New Roman" w:hAnsi="Times New Roman" w:cs="Times New Roman"/>
        </w:rPr>
        <w:t xml:space="preserve"> Floor, Baltimore, MD 21202; 1-410-528-8662 or 1-888-743-0023; and </w:t>
      </w:r>
      <w:r w:rsidR="00B45F2D" w:rsidRPr="00B45F2D">
        <w:rPr>
          <w:rFonts w:ascii="Times New Roman" w:hAnsi="Times New Roman" w:cs="Times New Roman"/>
          <w:u w:val="single"/>
        </w:rPr>
        <w:t xml:space="preserve">https://www.marylandattorneygeneral.gov/.  </w:t>
      </w:r>
    </w:p>
    <w:p w14:paraId="22413D18" w14:textId="77777777" w:rsidR="00275EBF" w:rsidRPr="00275EBF" w:rsidRDefault="00275EBF" w:rsidP="00275EBF">
      <w:pPr>
        <w:spacing w:after="0" w:line="240" w:lineRule="auto"/>
        <w:jc w:val="both"/>
        <w:rPr>
          <w:rFonts w:ascii="Times New Roman" w:hAnsi="Times New Roman" w:cs="Times New Roman"/>
        </w:rPr>
      </w:pPr>
    </w:p>
    <w:p w14:paraId="3BD187A1" w14:textId="77777777" w:rsidR="00275EBF" w:rsidRPr="001E6594" w:rsidRDefault="00275EBF" w:rsidP="00275EBF">
      <w:pPr>
        <w:autoSpaceDE w:val="0"/>
        <w:autoSpaceDN w:val="0"/>
        <w:adjustRightInd w:val="0"/>
        <w:spacing w:after="0" w:line="240" w:lineRule="auto"/>
        <w:jc w:val="both"/>
        <w:rPr>
          <w:rFonts w:ascii="Times New Roman" w:hAnsi="Times New Roman" w:cs="Times New Roman"/>
        </w:rPr>
      </w:pPr>
      <w:r w:rsidRPr="00275EBF">
        <w:rPr>
          <w:rFonts w:ascii="Times New Roman" w:hAnsi="Times New Roman" w:cs="Times New Roman"/>
          <w:i/>
        </w:rPr>
        <w:t>For New Mexico residents</w:t>
      </w:r>
      <w:r w:rsidRPr="00275EBF">
        <w:rPr>
          <w:rFonts w:ascii="Times New Roman" w:hAnsi="Times New Roman" w:cs="Times New Roman"/>
        </w:rPr>
        <w:t xml:space="preserve">, you have rights pursuant to the Fair Credit Reporting Act, such as the right to be told if information in your credit file has been used against you, the right to know what is in your credit file, the right to ask for your credit score, and the right to dispute incomplete or inaccurate information.  Further, pursuant to the Fair Credit Reporting Act: (i) the consumer reporting agencies must correct or delete inaccurate, incomplete, or unverifiable information; (ii) the consumer reporting agencies may not report outdated negative information; (iii) access to your file is limited; (iv) you must give consent for credit reports to be provided to employers; (v) you may limit “prescreened” offers of credit and insurance you get based on information in your credit report; (vi) and you may seek damages from  violators.  You </w:t>
      </w:r>
      <w:r w:rsidRPr="001E6594">
        <w:rPr>
          <w:rFonts w:ascii="Times New Roman" w:hAnsi="Times New Roman" w:cs="Times New Roman"/>
        </w:rPr>
        <w:t xml:space="preserve">may have additional rights under the Fair Credit Reporting Act not summarized here.  Identity theft victims and active duty military personnel have specific additional rights pursuant to the Fair Credit Reporting Act.  We encourage you to review your rights pursuant to the Fair Credit Reporting Act by visiting </w:t>
      </w:r>
      <w:r w:rsidRPr="001E6594">
        <w:rPr>
          <w:rFonts w:ascii="Times New Roman" w:hAnsi="Times New Roman" w:cs="Times New Roman"/>
          <w:u w:val="single"/>
        </w:rPr>
        <w:t>https://files.consumerfinance.gov/f/201504_cfpb_summary_your-rights-under-fcra.pdf</w:t>
      </w:r>
      <w:r w:rsidRPr="001E6594">
        <w:rPr>
          <w:rFonts w:ascii="Times New Roman" w:hAnsi="Times New Roman" w:cs="Times New Roman"/>
        </w:rPr>
        <w:t>, or by writing Consumer Response Center, Room 130-A, FTC, 600 Pennsylvania Ave. N.W., Washington, D.C. 20580.</w:t>
      </w:r>
    </w:p>
    <w:p w14:paraId="704CF105" w14:textId="77777777" w:rsidR="00275EBF" w:rsidRPr="001E6594" w:rsidRDefault="00275EBF" w:rsidP="00275EBF">
      <w:pPr>
        <w:spacing w:after="0" w:line="240" w:lineRule="auto"/>
        <w:jc w:val="both"/>
        <w:rPr>
          <w:rFonts w:ascii="Times New Roman" w:hAnsi="Times New Roman" w:cs="Times New Roman"/>
        </w:rPr>
      </w:pPr>
    </w:p>
    <w:p w14:paraId="52C73C3C" w14:textId="77777777" w:rsidR="00275EBF" w:rsidRPr="004E234F" w:rsidRDefault="00275EBF" w:rsidP="00275EBF">
      <w:pPr>
        <w:spacing w:after="0" w:line="240" w:lineRule="auto"/>
        <w:jc w:val="both"/>
        <w:rPr>
          <w:rFonts w:ascii="Times New Roman" w:hAnsi="Times New Roman" w:cs="Times New Roman"/>
        </w:rPr>
      </w:pPr>
      <w:r w:rsidRPr="004E234F">
        <w:rPr>
          <w:rFonts w:ascii="Times New Roman" w:hAnsi="Times New Roman" w:cs="Times New Roman"/>
          <w:i/>
        </w:rPr>
        <w:t>For New York residents</w:t>
      </w:r>
      <w:r w:rsidRPr="004E234F">
        <w:rPr>
          <w:rFonts w:ascii="Times New Roman" w:hAnsi="Times New Roman" w:cs="Times New Roman"/>
        </w:rPr>
        <w:t xml:space="preserve">, the New York Attorney General may be contacted at Office of the Attorney General, The Capitol, Albany, NY 12224-0341; 1-800-771-7755; or </w:t>
      </w:r>
      <w:r w:rsidRPr="004E234F">
        <w:rPr>
          <w:rFonts w:ascii="Times New Roman" w:hAnsi="Times New Roman" w:cs="Times New Roman"/>
          <w:u w:val="single"/>
        </w:rPr>
        <w:t>https://ag.ny.gov</w:t>
      </w:r>
      <w:r w:rsidRPr="004E234F">
        <w:rPr>
          <w:rFonts w:ascii="Times New Roman" w:hAnsi="Times New Roman" w:cs="Times New Roman"/>
        </w:rPr>
        <w:t xml:space="preserve">. </w:t>
      </w:r>
    </w:p>
    <w:p w14:paraId="405EA788" w14:textId="77777777" w:rsidR="00275EBF" w:rsidRPr="004E234F" w:rsidRDefault="00275EBF" w:rsidP="00275EBF">
      <w:pPr>
        <w:spacing w:after="0" w:line="240" w:lineRule="auto"/>
        <w:jc w:val="both"/>
        <w:rPr>
          <w:rFonts w:ascii="Times New Roman" w:hAnsi="Times New Roman" w:cs="Times New Roman"/>
        </w:rPr>
      </w:pPr>
    </w:p>
    <w:p w14:paraId="0A4DEF2A" w14:textId="4564CC4C" w:rsidR="00275EBF" w:rsidRPr="004E234F" w:rsidRDefault="00275EBF" w:rsidP="00275EBF">
      <w:pPr>
        <w:spacing w:after="0" w:line="240" w:lineRule="auto"/>
        <w:jc w:val="both"/>
        <w:rPr>
          <w:rFonts w:ascii="Times New Roman" w:hAnsi="Times New Roman" w:cs="Times New Roman"/>
        </w:rPr>
      </w:pPr>
      <w:r w:rsidRPr="004E234F">
        <w:rPr>
          <w:rFonts w:ascii="Times New Roman" w:hAnsi="Times New Roman" w:cs="Times New Roman"/>
          <w:i/>
        </w:rPr>
        <w:t>For North Carolina residents</w:t>
      </w:r>
      <w:r w:rsidRPr="004E234F">
        <w:rPr>
          <w:rFonts w:ascii="Times New Roman" w:hAnsi="Times New Roman" w:cs="Times New Roman"/>
        </w:rPr>
        <w:t xml:space="preserve">, the North Carolina Attorney General may be contacted at 9001 Mail Service Center, Raleigh, NC 27699-9001; 1-877-566-7226 or 1-919-716-6000; and </w:t>
      </w:r>
      <w:r w:rsidRPr="004E234F">
        <w:rPr>
          <w:rFonts w:ascii="Times New Roman" w:hAnsi="Times New Roman" w:cs="Times New Roman"/>
          <w:u w:val="single"/>
        </w:rPr>
        <w:t>www.ncdoj.gov</w:t>
      </w:r>
      <w:r w:rsidRPr="004E234F">
        <w:rPr>
          <w:rFonts w:ascii="Times New Roman" w:hAnsi="Times New Roman" w:cs="Times New Roman"/>
        </w:rPr>
        <w:t xml:space="preserve">. </w:t>
      </w:r>
    </w:p>
    <w:p w14:paraId="46FE606B" w14:textId="27C5B66C" w:rsidR="000A7BF4" w:rsidRPr="004E234F" w:rsidRDefault="000A7BF4" w:rsidP="00275EBF">
      <w:pPr>
        <w:spacing w:after="0" w:line="240" w:lineRule="auto"/>
        <w:jc w:val="both"/>
        <w:rPr>
          <w:rFonts w:ascii="Times New Roman" w:hAnsi="Times New Roman" w:cs="Times New Roman"/>
        </w:rPr>
      </w:pPr>
    </w:p>
    <w:p w14:paraId="16389B38" w14:textId="57175591" w:rsidR="00B32A5C" w:rsidRPr="004E234F" w:rsidRDefault="004E234F" w:rsidP="004E234F">
      <w:pPr>
        <w:jc w:val="both"/>
        <w:rPr>
          <w:rFonts w:ascii="Times New Roman" w:hAnsi="Times New Roman" w:cs="Times New Roman"/>
        </w:rPr>
      </w:pPr>
      <w:r w:rsidRPr="004E234F">
        <w:rPr>
          <w:rFonts w:ascii="Times New Roman" w:hAnsi="Times New Roman" w:cs="Times New Roman"/>
          <w:i/>
        </w:rPr>
        <w:t>For Rhode Island residents</w:t>
      </w:r>
      <w:r w:rsidRPr="004E234F">
        <w:rPr>
          <w:rFonts w:ascii="Times New Roman" w:hAnsi="Times New Roman" w:cs="Times New Roman"/>
        </w:rPr>
        <w:t xml:space="preserve">, the Rhode Island Attorney General may be contacted at 150 South Main Street, Providence, RI 02903; 1-401-274-4400; and </w:t>
      </w:r>
      <w:r w:rsidRPr="004E234F">
        <w:rPr>
          <w:rFonts w:ascii="Times New Roman" w:hAnsi="Times New Roman" w:cs="Times New Roman"/>
          <w:u w:val="single"/>
        </w:rPr>
        <w:t>www.riag.ri.gov</w:t>
      </w:r>
      <w:r w:rsidRPr="004E234F">
        <w:rPr>
          <w:rFonts w:ascii="Times New Roman" w:hAnsi="Times New Roman" w:cs="Times New Roman"/>
        </w:rPr>
        <w:t xml:space="preserve">.  Under Rhode Island law, you have the right to obtain any police report filed in regard to this incident. There are </w:t>
      </w:r>
      <w:r w:rsidRPr="004E234F">
        <w:rPr>
          <w:rFonts w:ascii="Times New Roman" w:hAnsi="Times New Roman" w:cs="Times New Roman"/>
          <w:highlight w:val="yellow"/>
        </w:rPr>
        <w:t>XX (#)</w:t>
      </w:r>
      <w:r w:rsidRPr="004E234F">
        <w:rPr>
          <w:rFonts w:ascii="Times New Roman" w:hAnsi="Times New Roman" w:cs="Times New Roman"/>
        </w:rPr>
        <w:t xml:space="preserve"> residents of Rhode Island impacted by this incident.  </w:t>
      </w:r>
    </w:p>
    <w:p w14:paraId="2757839B" w14:textId="77777777" w:rsidR="005A6847" w:rsidRPr="00A23145" w:rsidRDefault="005A6847" w:rsidP="005A6847">
      <w:pPr>
        <w:pStyle w:val="BodyText"/>
        <w:ind w:right="129"/>
        <w:jc w:val="both"/>
        <w:rPr>
          <w:rFonts w:ascii="Times New Roman" w:hAnsi="Times New Roman" w:cs="Times New Roman"/>
        </w:rPr>
      </w:pPr>
      <w:r w:rsidRPr="00A23145">
        <w:rPr>
          <w:rFonts w:ascii="Times New Roman" w:hAnsi="Times New Roman" w:cs="Times New Roman"/>
          <w:i/>
          <w:iCs/>
        </w:rPr>
        <w:lastRenderedPageBreak/>
        <w:t>For Washington, D.C. residents</w:t>
      </w:r>
      <w:r w:rsidRPr="00A23145">
        <w:rPr>
          <w:rFonts w:ascii="Times New Roman" w:hAnsi="Times New Roman" w:cs="Times New Roman"/>
        </w:rPr>
        <w:t>, the District of Columbia Attorney General may be contacted at 400 6</w:t>
      </w:r>
      <w:r w:rsidRPr="00A23145">
        <w:rPr>
          <w:rFonts w:ascii="Times New Roman" w:hAnsi="Times New Roman" w:cs="Times New Roman"/>
          <w:vertAlign w:val="superscript"/>
        </w:rPr>
        <w:t>th</w:t>
      </w:r>
      <w:r w:rsidRPr="00A23145">
        <w:rPr>
          <w:rFonts w:ascii="Times New Roman" w:hAnsi="Times New Roman" w:cs="Times New Roman"/>
        </w:rPr>
        <w:t xml:space="preserve"> Street NW, Washington, D.C. 20001; 202-442-9828,  and </w:t>
      </w:r>
      <w:hyperlink r:id="rId10" w:history="1">
        <w:r w:rsidRPr="00A23145">
          <w:rPr>
            <w:rStyle w:val="Hyperlink"/>
            <w:rFonts w:ascii="Times New Roman" w:hAnsi="Times New Roman" w:cs="Times New Roman"/>
          </w:rPr>
          <w:t>https://oag.dc.gov/consumer-protection</w:t>
        </w:r>
      </w:hyperlink>
      <w:r w:rsidRPr="00A23145">
        <w:rPr>
          <w:rFonts w:ascii="Times New Roman" w:hAnsi="Times New Roman" w:cs="Times New Roman"/>
        </w:rPr>
        <w:t xml:space="preserve">. </w:t>
      </w:r>
    </w:p>
    <w:p w14:paraId="636997F4" w14:textId="183BFFBE" w:rsidR="004D0D33" w:rsidRPr="004E234F" w:rsidRDefault="004D0D33" w:rsidP="00B32A5C">
      <w:pPr>
        <w:spacing w:after="0" w:line="240" w:lineRule="auto"/>
        <w:rPr>
          <w:rFonts w:ascii="Times New Roman" w:hAnsi="Times New Roman" w:cs="Times New Roman"/>
          <w:color w:val="231F20"/>
        </w:rPr>
      </w:pPr>
    </w:p>
    <w:p w14:paraId="612D0C41" w14:textId="4DE06BA6" w:rsidR="00E95182" w:rsidRPr="004D0D33" w:rsidRDefault="00E95182" w:rsidP="004D0D33">
      <w:pPr>
        <w:shd w:val="clear" w:color="auto" w:fill="FFFFFF"/>
        <w:rPr>
          <w:rFonts w:ascii="Times New Roman" w:hAnsi="Times New Roman" w:cs="Times New Roman"/>
        </w:rPr>
      </w:pPr>
    </w:p>
    <w:sectPr w:rsidR="00E95182" w:rsidRPr="004D0D33" w:rsidSect="00DB7232">
      <w:pgSz w:w="12240" w:h="15840"/>
      <w:pgMar w:top="720" w:right="1440" w:bottom="1066" w:left="1440" w:header="63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42A00" w14:textId="77777777" w:rsidR="009F56E1" w:rsidRDefault="009F56E1" w:rsidP="007E0D4E">
      <w:pPr>
        <w:spacing w:after="0" w:line="240" w:lineRule="auto"/>
      </w:pPr>
      <w:r>
        <w:separator/>
      </w:r>
    </w:p>
  </w:endnote>
  <w:endnote w:type="continuationSeparator" w:id="0">
    <w:p w14:paraId="6C6DD9CF" w14:textId="77777777" w:rsidR="009F56E1" w:rsidRDefault="009F56E1" w:rsidP="007E0D4E">
      <w:pPr>
        <w:spacing w:after="0" w:line="240" w:lineRule="auto"/>
      </w:pPr>
      <w:r>
        <w:continuationSeparator/>
      </w:r>
    </w:p>
  </w:endnote>
  <w:endnote w:type="continuationNotice" w:id="1">
    <w:p w14:paraId="246C3D41" w14:textId="77777777" w:rsidR="009F56E1" w:rsidRDefault="009F56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4D328" w14:textId="77777777" w:rsidR="009F56E1" w:rsidRDefault="009F56E1" w:rsidP="007E0D4E">
      <w:pPr>
        <w:spacing w:after="0" w:line="240" w:lineRule="auto"/>
      </w:pPr>
      <w:r>
        <w:separator/>
      </w:r>
    </w:p>
  </w:footnote>
  <w:footnote w:type="continuationSeparator" w:id="0">
    <w:p w14:paraId="317CFC4F" w14:textId="77777777" w:rsidR="009F56E1" w:rsidRDefault="009F56E1" w:rsidP="007E0D4E">
      <w:pPr>
        <w:spacing w:after="0" w:line="240" w:lineRule="auto"/>
      </w:pPr>
      <w:r>
        <w:continuationSeparator/>
      </w:r>
    </w:p>
  </w:footnote>
  <w:footnote w:type="continuationNotice" w:id="1">
    <w:p w14:paraId="3DF4FF05" w14:textId="77777777" w:rsidR="009F56E1" w:rsidRDefault="009F56E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5831"/>
    <w:multiLevelType w:val="hybridMultilevel"/>
    <w:tmpl w:val="09AC58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E7747E"/>
    <w:multiLevelType w:val="hybridMultilevel"/>
    <w:tmpl w:val="CF069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E1B69"/>
    <w:multiLevelType w:val="hybridMultilevel"/>
    <w:tmpl w:val="003EB2D2"/>
    <w:lvl w:ilvl="0" w:tplc="F34EB5D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28CE3044"/>
    <w:multiLevelType w:val="hybridMultilevel"/>
    <w:tmpl w:val="9F6C7C88"/>
    <w:lvl w:ilvl="0" w:tplc="E5625FEA">
      <w:numFmt w:val="bullet"/>
      <w:lvlText w:val="•"/>
      <w:lvlJc w:val="left"/>
      <w:pPr>
        <w:ind w:left="858" w:hanging="360"/>
      </w:pPr>
      <w:rPr>
        <w:rFonts w:hint="default"/>
        <w:spacing w:val="-20"/>
        <w:w w:val="100"/>
      </w:rPr>
    </w:lvl>
    <w:lvl w:ilvl="1" w:tplc="3378E420">
      <w:numFmt w:val="bullet"/>
      <w:lvlText w:val="•"/>
      <w:lvlJc w:val="left"/>
      <w:pPr>
        <w:ind w:left="1822" w:hanging="360"/>
      </w:pPr>
      <w:rPr>
        <w:rFonts w:hint="default"/>
      </w:rPr>
    </w:lvl>
    <w:lvl w:ilvl="2" w:tplc="3E4AFF4C">
      <w:numFmt w:val="bullet"/>
      <w:lvlText w:val="•"/>
      <w:lvlJc w:val="left"/>
      <w:pPr>
        <w:ind w:left="2784" w:hanging="360"/>
      </w:pPr>
      <w:rPr>
        <w:rFonts w:hint="default"/>
      </w:rPr>
    </w:lvl>
    <w:lvl w:ilvl="3" w:tplc="948A1E80">
      <w:numFmt w:val="bullet"/>
      <w:lvlText w:val="•"/>
      <w:lvlJc w:val="left"/>
      <w:pPr>
        <w:ind w:left="3746" w:hanging="360"/>
      </w:pPr>
      <w:rPr>
        <w:rFonts w:hint="default"/>
      </w:rPr>
    </w:lvl>
    <w:lvl w:ilvl="4" w:tplc="7F6246B8">
      <w:numFmt w:val="bullet"/>
      <w:lvlText w:val="•"/>
      <w:lvlJc w:val="left"/>
      <w:pPr>
        <w:ind w:left="4708" w:hanging="360"/>
      </w:pPr>
      <w:rPr>
        <w:rFonts w:hint="default"/>
      </w:rPr>
    </w:lvl>
    <w:lvl w:ilvl="5" w:tplc="5EB6F044">
      <w:numFmt w:val="bullet"/>
      <w:lvlText w:val="•"/>
      <w:lvlJc w:val="left"/>
      <w:pPr>
        <w:ind w:left="5670" w:hanging="360"/>
      </w:pPr>
      <w:rPr>
        <w:rFonts w:hint="default"/>
      </w:rPr>
    </w:lvl>
    <w:lvl w:ilvl="6" w:tplc="036EED94">
      <w:numFmt w:val="bullet"/>
      <w:lvlText w:val="•"/>
      <w:lvlJc w:val="left"/>
      <w:pPr>
        <w:ind w:left="6632" w:hanging="360"/>
      </w:pPr>
      <w:rPr>
        <w:rFonts w:hint="default"/>
      </w:rPr>
    </w:lvl>
    <w:lvl w:ilvl="7" w:tplc="D73CD748">
      <w:numFmt w:val="bullet"/>
      <w:lvlText w:val="•"/>
      <w:lvlJc w:val="left"/>
      <w:pPr>
        <w:ind w:left="7594" w:hanging="360"/>
      </w:pPr>
      <w:rPr>
        <w:rFonts w:hint="default"/>
      </w:rPr>
    </w:lvl>
    <w:lvl w:ilvl="8" w:tplc="752ECCE8">
      <w:numFmt w:val="bullet"/>
      <w:lvlText w:val="•"/>
      <w:lvlJc w:val="left"/>
      <w:pPr>
        <w:ind w:left="8556" w:hanging="360"/>
      </w:pPr>
      <w:rPr>
        <w:rFonts w:hint="default"/>
      </w:rPr>
    </w:lvl>
  </w:abstractNum>
  <w:abstractNum w:abstractNumId="4" w15:restartNumberingAfterBreak="0">
    <w:nsid w:val="37F041E8"/>
    <w:multiLevelType w:val="hybridMultilevel"/>
    <w:tmpl w:val="270AF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C261A1"/>
    <w:multiLevelType w:val="hybridMultilevel"/>
    <w:tmpl w:val="42620E4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24100D"/>
    <w:multiLevelType w:val="hybridMultilevel"/>
    <w:tmpl w:val="E4D8F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983D74"/>
    <w:multiLevelType w:val="hybridMultilevel"/>
    <w:tmpl w:val="2C38C7A2"/>
    <w:lvl w:ilvl="0" w:tplc="072A253E">
      <w:start w:val="1"/>
      <w:numFmt w:val="decimal"/>
      <w:lvlText w:val="%1."/>
      <w:lvlJc w:val="left"/>
      <w:pPr>
        <w:ind w:left="720" w:hanging="360"/>
      </w:pPr>
      <w:rPr>
        <w:rFonts w:hint="default"/>
        <w:b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2E746B"/>
    <w:multiLevelType w:val="hybridMultilevel"/>
    <w:tmpl w:val="FEA0C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965717"/>
    <w:multiLevelType w:val="hybridMultilevel"/>
    <w:tmpl w:val="17789D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D56D42"/>
    <w:multiLevelType w:val="hybridMultilevel"/>
    <w:tmpl w:val="213094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21983945">
    <w:abstractNumId w:val="9"/>
  </w:num>
  <w:num w:numId="2" w16cid:durableId="904951972">
    <w:abstractNumId w:val="0"/>
  </w:num>
  <w:num w:numId="3" w16cid:durableId="1604650845">
    <w:abstractNumId w:val="3"/>
  </w:num>
  <w:num w:numId="4" w16cid:durableId="1457526168">
    <w:abstractNumId w:val="2"/>
  </w:num>
  <w:num w:numId="5" w16cid:durableId="323775646">
    <w:abstractNumId w:val="4"/>
  </w:num>
  <w:num w:numId="6" w16cid:durableId="1756632510">
    <w:abstractNumId w:val="6"/>
  </w:num>
  <w:num w:numId="7" w16cid:durableId="1071273044">
    <w:abstractNumId w:val="8"/>
  </w:num>
  <w:num w:numId="8" w16cid:durableId="1174303020">
    <w:abstractNumId w:val="5"/>
  </w:num>
  <w:num w:numId="9" w16cid:durableId="839657250">
    <w:abstractNumId w:val="10"/>
  </w:num>
  <w:num w:numId="10" w16cid:durableId="977494912">
    <w:abstractNumId w:val="1"/>
  </w:num>
  <w:num w:numId="11" w16cid:durableId="3692619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D4E"/>
    <w:rsid w:val="0000063C"/>
    <w:rsid w:val="000008A9"/>
    <w:rsid w:val="00001150"/>
    <w:rsid w:val="00001530"/>
    <w:rsid w:val="000023A9"/>
    <w:rsid w:val="00003006"/>
    <w:rsid w:val="0001366C"/>
    <w:rsid w:val="000145C9"/>
    <w:rsid w:val="0001682F"/>
    <w:rsid w:val="000177B8"/>
    <w:rsid w:val="00020BA2"/>
    <w:rsid w:val="0002788E"/>
    <w:rsid w:val="00030A6D"/>
    <w:rsid w:val="00031D08"/>
    <w:rsid w:val="00035EE5"/>
    <w:rsid w:val="00040B67"/>
    <w:rsid w:val="00041A2F"/>
    <w:rsid w:val="0004726F"/>
    <w:rsid w:val="00053659"/>
    <w:rsid w:val="000610D0"/>
    <w:rsid w:val="00062270"/>
    <w:rsid w:val="00062416"/>
    <w:rsid w:val="00064E50"/>
    <w:rsid w:val="000654F9"/>
    <w:rsid w:val="000717F4"/>
    <w:rsid w:val="00071F9F"/>
    <w:rsid w:val="00072001"/>
    <w:rsid w:val="000857B6"/>
    <w:rsid w:val="00086B19"/>
    <w:rsid w:val="0009564C"/>
    <w:rsid w:val="00095964"/>
    <w:rsid w:val="000A3B98"/>
    <w:rsid w:val="000A796C"/>
    <w:rsid w:val="000A7BF4"/>
    <w:rsid w:val="000B18D0"/>
    <w:rsid w:val="000B75AB"/>
    <w:rsid w:val="000B7A07"/>
    <w:rsid w:val="000C4C74"/>
    <w:rsid w:val="000D0845"/>
    <w:rsid w:val="000D3BF4"/>
    <w:rsid w:val="000E2529"/>
    <w:rsid w:val="000E62D4"/>
    <w:rsid w:val="000E6855"/>
    <w:rsid w:val="000F45F4"/>
    <w:rsid w:val="00100D81"/>
    <w:rsid w:val="001026BD"/>
    <w:rsid w:val="001032A9"/>
    <w:rsid w:val="0010358F"/>
    <w:rsid w:val="00104B89"/>
    <w:rsid w:val="00107E9C"/>
    <w:rsid w:val="00115DC3"/>
    <w:rsid w:val="00115F7C"/>
    <w:rsid w:val="001163C5"/>
    <w:rsid w:val="00120DC4"/>
    <w:rsid w:val="00125718"/>
    <w:rsid w:val="00125F6D"/>
    <w:rsid w:val="00130131"/>
    <w:rsid w:val="001329D9"/>
    <w:rsid w:val="001372F1"/>
    <w:rsid w:val="00137472"/>
    <w:rsid w:val="001425DD"/>
    <w:rsid w:val="00145190"/>
    <w:rsid w:val="001526D5"/>
    <w:rsid w:val="00153CCE"/>
    <w:rsid w:val="00167931"/>
    <w:rsid w:val="00167B0D"/>
    <w:rsid w:val="001776EC"/>
    <w:rsid w:val="00186A9D"/>
    <w:rsid w:val="001906ED"/>
    <w:rsid w:val="001A1942"/>
    <w:rsid w:val="001A2268"/>
    <w:rsid w:val="001A22B7"/>
    <w:rsid w:val="001A3A90"/>
    <w:rsid w:val="001A54B3"/>
    <w:rsid w:val="001B1EDF"/>
    <w:rsid w:val="001B5148"/>
    <w:rsid w:val="001B66BD"/>
    <w:rsid w:val="001C3EEC"/>
    <w:rsid w:val="001D3341"/>
    <w:rsid w:val="001D41A5"/>
    <w:rsid w:val="001D79D1"/>
    <w:rsid w:val="001E23DC"/>
    <w:rsid w:val="001E5D66"/>
    <w:rsid w:val="001E6594"/>
    <w:rsid w:val="001F2C99"/>
    <w:rsid w:val="00201927"/>
    <w:rsid w:val="00205FA6"/>
    <w:rsid w:val="00213FC6"/>
    <w:rsid w:val="00214321"/>
    <w:rsid w:val="00214515"/>
    <w:rsid w:val="002232D2"/>
    <w:rsid w:val="00223EAB"/>
    <w:rsid w:val="00224209"/>
    <w:rsid w:val="00224EC5"/>
    <w:rsid w:val="0022512D"/>
    <w:rsid w:val="00236E0F"/>
    <w:rsid w:val="0023701D"/>
    <w:rsid w:val="002530EC"/>
    <w:rsid w:val="00256026"/>
    <w:rsid w:val="0026208A"/>
    <w:rsid w:val="00270F76"/>
    <w:rsid w:val="00274B08"/>
    <w:rsid w:val="002752F0"/>
    <w:rsid w:val="00275EBF"/>
    <w:rsid w:val="00280762"/>
    <w:rsid w:val="002819AB"/>
    <w:rsid w:val="002843F1"/>
    <w:rsid w:val="002869F4"/>
    <w:rsid w:val="00290250"/>
    <w:rsid w:val="00291CE9"/>
    <w:rsid w:val="002A09CA"/>
    <w:rsid w:val="002A1BC1"/>
    <w:rsid w:val="002A2C69"/>
    <w:rsid w:val="002A646B"/>
    <w:rsid w:val="002A66BF"/>
    <w:rsid w:val="002B063D"/>
    <w:rsid w:val="002B4FB3"/>
    <w:rsid w:val="002B719C"/>
    <w:rsid w:val="002C0554"/>
    <w:rsid w:val="002C70F5"/>
    <w:rsid w:val="002D2EB3"/>
    <w:rsid w:val="002D30BA"/>
    <w:rsid w:val="002D7329"/>
    <w:rsid w:val="002E303B"/>
    <w:rsid w:val="002E6C88"/>
    <w:rsid w:val="002F0148"/>
    <w:rsid w:val="002F6B5E"/>
    <w:rsid w:val="002F7ADE"/>
    <w:rsid w:val="002F7C9F"/>
    <w:rsid w:val="003001CC"/>
    <w:rsid w:val="003008ED"/>
    <w:rsid w:val="0030219A"/>
    <w:rsid w:val="00310455"/>
    <w:rsid w:val="003104A6"/>
    <w:rsid w:val="00316F86"/>
    <w:rsid w:val="003217C1"/>
    <w:rsid w:val="003222A1"/>
    <w:rsid w:val="00326805"/>
    <w:rsid w:val="0033035F"/>
    <w:rsid w:val="00330C4C"/>
    <w:rsid w:val="00330DDE"/>
    <w:rsid w:val="00330EB5"/>
    <w:rsid w:val="00332D6B"/>
    <w:rsid w:val="003431CD"/>
    <w:rsid w:val="003467F4"/>
    <w:rsid w:val="00347178"/>
    <w:rsid w:val="003509D5"/>
    <w:rsid w:val="00350E45"/>
    <w:rsid w:val="00355D28"/>
    <w:rsid w:val="00362751"/>
    <w:rsid w:val="0036659E"/>
    <w:rsid w:val="0037033A"/>
    <w:rsid w:val="003734B8"/>
    <w:rsid w:val="003752E2"/>
    <w:rsid w:val="003800CF"/>
    <w:rsid w:val="00381689"/>
    <w:rsid w:val="003821F6"/>
    <w:rsid w:val="00385EE6"/>
    <w:rsid w:val="00393D3D"/>
    <w:rsid w:val="003A13EA"/>
    <w:rsid w:val="003A7F47"/>
    <w:rsid w:val="003B6465"/>
    <w:rsid w:val="003B65ED"/>
    <w:rsid w:val="003C3660"/>
    <w:rsid w:val="003C6FB6"/>
    <w:rsid w:val="003D0C99"/>
    <w:rsid w:val="003D149B"/>
    <w:rsid w:val="003D2320"/>
    <w:rsid w:val="003E6A44"/>
    <w:rsid w:val="00403C8F"/>
    <w:rsid w:val="00405E5F"/>
    <w:rsid w:val="004076C4"/>
    <w:rsid w:val="0040776E"/>
    <w:rsid w:val="00410FF3"/>
    <w:rsid w:val="00424B28"/>
    <w:rsid w:val="004266CB"/>
    <w:rsid w:val="004362E9"/>
    <w:rsid w:val="004409F6"/>
    <w:rsid w:val="004462B2"/>
    <w:rsid w:val="004501F4"/>
    <w:rsid w:val="00453B66"/>
    <w:rsid w:val="004625C0"/>
    <w:rsid w:val="00463D21"/>
    <w:rsid w:val="00464097"/>
    <w:rsid w:val="00474617"/>
    <w:rsid w:val="00475C5E"/>
    <w:rsid w:val="004837F3"/>
    <w:rsid w:val="00483C37"/>
    <w:rsid w:val="00487273"/>
    <w:rsid w:val="00490FDF"/>
    <w:rsid w:val="004929F7"/>
    <w:rsid w:val="00494A56"/>
    <w:rsid w:val="004978EB"/>
    <w:rsid w:val="00497BAB"/>
    <w:rsid w:val="004A6DBB"/>
    <w:rsid w:val="004B37E0"/>
    <w:rsid w:val="004B3CA5"/>
    <w:rsid w:val="004B45E1"/>
    <w:rsid w:val="004B7394"/>
    <w:rsid w:val="004C4BD1"/>
    <w:rsid w:val="004C501F"/>
    <w:rsid w:val="004D0D33"/>
    <w:rsid w:val="004D2B1E"/>
    <w:rsid w:val="004D2D34"/>
    <w:rsid w:val="004D69F2"/>
    <w:rsid w:val="004D7167"/>
    <w:rsid w:val="004D7245"/>
    <w:rsid w:val="004E1F96"/>
    <w:rsid w:val="004E234F"/>
    <w:rsid w:val="004E7076"/>
    <w:rsid w:val="004F524A"/>
    <w:rsid w:val="004F599E"/>
    <w:rsid w:val="004F7933"/>
    <w:rsid w:val="005017F0"/>
    <w:rsid w:val="005033AB"/>
    <w:rsid w:val="00503805"/>
    <w:rsid w:val="00505024"/>
    <w:rsid w:val="00505ED2"/>
    <w:rsid w:val="005071C0"/>
    <w:rsid w:val="005074B4"/>
    <w:rsid w:val="0051258E"/>
    <w:rsid w:val="00513C78"/>
    <w:rsid w:val="0052159B"/>
    <w:rsid w:val="00521D39"/>
    <w:rsid w:val="00524A88"/>
    <w:rsid w:val="00524CF7"/>
    <w:rsid w:val="00525F12"/>
    <w:rsid w:val="00530A5B"/>
    <w:rsid w:val="00532535"/>
    <w:rsid w:val="00532F4D"/>
    <w:rsid w:val="00540FE8"/>
    <w:rsid w:val="005430FF"/>
    <w:rsid w:val="005440A2"/>
    <w:rsid w:val="00545D22"/>
    <w:rsid w:val="00547B66"/>
    <w:rsid w:val="0055024E"/>
    <w:rsid w:val="005527C1"/>
    <w:rsid w:val="00553D69"/>
    <w:rsid w:val="005603AA"/>
    <w:rsid w:val="00560B8B"/>
    <w:rsid w:val="00564C8F"/>
    <w:rsid w:val="00565ECA"/>
    <w:rsid w:val="0056618D"/>
    <w:rsid w:val="00566DC5"/>
    <w:rsid w:val="005675A3"/>
    <w:rsid w:val="00572538"/>
    <w:rsid w:val="005767CE"/>
    <w:rsid w:val="00577755"/>
    <w:rsid w:val="00580D4B"/>
    <w:rsid w:val="00583782"/>
    <w:rsid w:val="00584C1C"/>
    <w:rsid w:val="00586B4D"/>
    <w:rsid w:val="00590980"/>
    <w:rsid w:val="00594F16"/>
    <w:rsid w:val="005A2060"/>
    <w:rsid w:val="005A2AAB"/>
    <w:rsid w:val="005A6847"/>
    <w:rsid w:val="005A759E"/>
    <w:rsid w:val="005B136C"/>
    <w:rsid w:val="005B1AC2"/>
    <w:rsid w:val="005B20BA"/>
    <w:rsid w:val="005B62E3"/>
    <w:rsid w:val="005C362A"/>
    <w:rsid w:val="005D02AA"/>
    <w:rsid w:val="005D06B7"/>
    <w:rsid w:val="005D3ACF"/>
    <w:rsid w:val="005D42B4"/>
    <w:rsid w:val="005E3A62"/>
    <w:rsid w:val="005E7364"/>
    <w:rsid w:val="0060026B"/>
    <w:rsid w:val="0060261F"/>
    <w:rsid w:val="00604468"/>
    <w:rsid w:val="006129EB"/>
    <w:rsid w:val="00612AC8"/>
    <w:rsid w:val="00613A61"/>
    <w:rsid w:val="006162F3"/>
    <w:rsid w:val="006251A6"/>
    <w:rsid w:val="0062638E"/>
    <w:rsid w:val="006314AD"/>
    <w:rsid w:val="00634396"/>
    <w:rsid w:val="00634B16"/>
    <w:rsid w:val="00640CCE"/>
    <w:rsid w:val="006459FB"/>
    <w:rsid w:val="00650474"/>
    <w:rsid w:val="0065499A"/>
    <w:rsid w:val="0065539B"/>
    <w:rsid w:val="0066229B"/>
    <w:rsid w:val="0066461F"/>
    <w:rsid w:val="00664BB5"/>
    <w:rsid w:val="006670F9"/>
    <w:rsid w:val="00670ACE"/>
    <w:rsid w:val="006768A0"/>
    <w:rsid w:val="00684A43"/>
    <w:rsid w:val="006857DB"/>
    <w:rsid w:val="00687839"/>
    <w:rsid w:val="00687D41"/>
    <w:rsid w:val="00695FED"/>
    <w:rsid w:val="00697B84"/>
    <w:rsid w:val="006A5333"/>
    <w:rsid w:val="006B35F3"/>
    <w:rsid w:val="006B5E35"/>
    <w:rsid w:val="006C03A2"/>
    <w:rsid w:val="006C0C75"/>
    <w:rsid w:val="006C1E91"/>
    <w:rsid w:val="006C2E79"/>
    <w:rsid w:val="006C6206"/>
    <w:rsid w:val="006C6AF3"/>
    <w:rsid w:val="006D4138"/>
    <w:rsid w:val="006D6B6F"/>
    <w:rsid w:val="006D7EEB"/>
    <w:rsid w:val="006E30E5"/>
    <w:rsid w:val="006E3A75"/>
    <w:rsid w:val="006E6857"/>
    <w:rsid w:val="006F18C6"/>
    <w:rsid w:val="006F2227"/>
    <w:rsid w:val="006F53A7"/>
    <w:rsid w:val="006F60D4"/>
    <w:rsid w:val="007008CC"/>
    <w:rsid w:val="00707483"/>
    <w:rsid w:val="0071021E"/>
    <w:rsid w:val="00710E4F"/>
    <w:rsid w:val="00711498"/>
    <w:rsid w:val="007122A6"/>
    <w:rsid w:val="00726196"/>
    <w:rsid w:val="00730925"/>
    <w:rsid w:val="007345E2"/>
    <w:rsid w:val="00736ABC"/>
    <w:rsid w:val="00743109"/>
    <w:rsid w:val="0074451C"/>
    <w:rsid w:val="00750FA9"/>
    <w:rsid w:val="00751624"/>
    <w:rsid w:val="007517A3"/>
    <w:rsid w:val="00763163"/>
    <w:rsid w:val="007632CA"/>
    <w:rsid w:val="00764FCE"/>
    <w:rsid w:val="007664B6"/>
    <w:rsid w:val="00767714"/>
    <w:rsid w:val="00767D3B"/>
    <w:rsid w:val="00767F3B"/>
    <w:rsid w:val="00774B9E"/>
    <w:rsid w:val="007751F2"/>
    <w:rsid w:val="00776889"/>
    <w:rsid w:val="0078055F"/>
    <w:rsid w:val="00781602"/>
    <w:rsid w:val="00783E76"/>
    <w:rsid w:val="00783F48"/>
    <w:rsid w:val="00784A4E"/>
    <w:rsid w:val="007912EF"/>
    <w:rsid w:val="00791D86"/>
    <w:rsid w:val="0079507C"/>
    <w:rsid w:val="007A0F85"/>
    <w:rsid w:val="007A4CF3"/>
    <w:rsid w:val="007A56B0"/>
    <w:rsid w:val="007B1CE5"/>
    <w:rsid w:val="007B437F"/>
    <w:rsid w:val="007C066D"/>
    <w:rsid w:val="007C18AF"/>
    <w:rsid w:val="007C59E7"/>
    <w:rsid w:val="007C7EA2"/>
    <w:rsid w:val="007D58FF"/>
    <w:rsid w:val="007E04A4"/>
    <w:rsid w:val="007E0D4E"/>
    <w:rsid w:val="007F21CC"/>
    <w:rsid w:val="007F4280"/>
    <w:rsid w:val="007F4551"/>
    <w:rsid w:val="00802DE8"/>
    <w:rsid w:val="0081208B"/>
    <w:rsid w:val="00812516"/>
    <w:rsid w:val="008148F5"/>
    <w:rsid w:val="008151A3"/>
    <w:rsid w:val="008202A1"/>
    <w:rsid w:val="00820B4C"/>
    <w:rsid w:val="00821310"/>
    <w:rsid w:val="00821BE6"/>
    <w:rsid w:val="00822C0C"/>
    <w:rsid w:val="0082361B"/>
    <w:rsid w:val="00823D32"/>
    <w:rsid w:val="00827588"/>
    <w:rsid w:val="00830533"/>
    <w:rsid w:val="008357E3"/>
    <w:rsid w:val="0083664C"/>
    <w:rsid w:val="008366E7"/>
    <w:rsid w:val="00846758"/>
    <w:rsid w:val="0084679F"/>
    <w:rsid w:val="00851140"/>
    <w:rsid w:val="0085183D"/>
    <w:rsid w:val="00851D3E"/>
    <w:rsid w:val="008617A8"/>
    <w:rsid w:val="008637D5"/>
    <w:rsid w:val="008668B5"/>
    <w:rsid w:val="00867D01"/>
    <w:rsid w:val="00870A4F"/>
    <w:rsid w:val="008720BF"/>
    <w:rsid w:val="008733F3"/>
    <w:rsid w:val="0088433B"/>
    <w:rsid w:val="00890137"/>
    <w:rsid w:val="00892120"/>
    <w:rsid w:val="00896A59"/>
    <w:rsid w:val="00896B55"/>
    <w:rsid w:val="008970C7"/>
    <w:rsid w:val="008979B0"/>
    <w:rsid w:val="008A44B5"/>
    <w:rsid w:val="008A5AEF"/>
    <w:rsid w:val="008B06E5"/>
    <w:rsid w:val="008B2F61"/>
    <w:rsid w:val="008C6CB8"/>
    <w:rsid w:val="008D0758"/>
    <w:rsid w:val="008D31F3"/>
    <w:rsid w:val="008E28B2"/>
    <w:rsid w:val="008F1A1A"/>
    <w:rsid w:val="008F35B2"/>
    <w:rsid w:val="008F42C9"/>
    <w:rsid w:val="008F48ED"/>
    <w:rsid w:val="008F6E25"/>
    <w:rsid w:val="009007E0"/>
    <w:rsid w:val="00901F98"/>
    <w:rsid w:val="00905943"/>
    <w:rsid w:val="00910762"/>
    <w:rsid w:val="0091375D"/>
    <w:rsid w:val="00915810"/>
    <w:rsid w:val="009231FB"/>
    <w:rsid w:val="00923B45"/>
    <w:rsid w:val="00924D21"/>
    <w:rsid w:val="00926ACD"/>
    <w:rsid w:val="00926DF9"/>
    <w:rsid w:val="009349AE"/>
    <w:rsid w:val="00937050"/>
    <w:rsid w:val="00946139"/>
    <w:rsid w:val="009475C4"/>
    <w:rsid w:val="00953A30"/>
    <w:rsid w:val="00953F25"/>
    <w:rsid w:val="009567F3"/>
    <w:rsid w:val="009624B2"/>
    <w:rsid w:val="0096523F"/>
    <w:rsid w:val="009718BA"/>
    <w:rsid w:val="009727E0"/>
    <w:rsid w:val="00973E62"/>
    <w:rsid w:val="009752E4"/>
    <w:rsid w:val="0097739A"/>
    <w:rsid w:val="00983BF7"/>
    <w:rsid w:val="00986709"/>
    <w:rsid w:val="00986DE8"/>
    <w:rsid w:val="00993364"/>
    <w:rsid w:val="009A244A"/>
    <w:rsid w:val="009A3751"/>
    <w:rsid w:val="009A4004"/>
    <w:rsid w:val="009A54C7"/>
    <w:rsid w:val="009A633F"/>
    <w:rsid w:val="009B06F8"/>
    <w:rsid w:val="009B48B8"/>
    <w:rsid w:val="009B539F"/>
    <w:rsid w:val="009C159E"/>
    <w:rsid w:val="009C5D51"/>
    <w:rsid w:val="009C6ADC"/>
    <w:rsid w:val="009C6CA4"/>
    <w:rsid w:val="009C6F4C"/>
    <w:rsid w:val="009D1C04"/>
    <w:rsid w:val="009D1E9F"/>
    <w:rsid w:val="009D2171"/>
    <w:rsid w:val="009D6AFC"/>
    <w:rsid w:val="009E4E0D"/>
    <w:rsid w:val="009E4F27"/>
    <w:rsid w:val="009E70A9"/>
    <w:rsid w:val="009F04B8"/>
    <w:rsid w:val="009F1F18"/>
    <w:rsid w:val="009F319B"/>
    <w:rsid w:val="009F56E1"/>
    <w:rsid w:val="009F5A80"/>
    <w:rsid w:val="009F5EAE"/>
    <w:rsid w:val="009F7AD7"/>
    <w:rsid w:val="00A0137B"/>
    <w:rsid w:val="00A01A31"/>
    <w:rsid w:val="00A0415A"/>
    <w:rsid w:val="00A07203"/>
    <w:rsid w:val="00A1320B"/>
    <w:rsid w:val="00A21A2D"/>
    <w:rsid w:val="00A24E93"/>
    <w:rsid w:val="00A30DE5"/>
    <w:rsid w:val="00A35B57"/>
    <w:rsid w:val="00A41B92"/>
    <w:rsid w:val="00A4422C"/>
    <w:rsid w:val="00A452BE"/>
    <w:rsid w:val="00A60DC9"/>
    <w:rsid w:val="00A611D8"/>
    <w:rsid w:val="00A62617"/>
    <w:rsid w:val="00A627CE"/>
    <w:rsid w:val="00A632D7"/>
    <w:rsid w:val="00A72E43"/>
    <w:rsid w:val="00A73BDF"/>
    <w:rsid w:val="00A81C61"/>
    <w:rsid w:val="00A843EA"/>
    <w:rsid w:val="00A905D4"/>
    <w:rsid w:val="00A90FE5"/>
    <w:rsid w:val="00A92753"/>
    <w:rsid w:val="00A977F5"/>
    <w:rsid w:val="00AA2792"/>
    <w:rsid w:val="00AA5322"/>
    <w:rsid w:val="00AA5616"/>
    <w:rsid w:val="00AA72A6"/>
    <w:rsid w:val="00AC008A"/>
    <w:rsid w:val="00AC472A"/>
    <w:rsid w:val="00AD0AA7"/>
    <w:rsid w:val="00AD1E57"/>
    <w:rsid w:val="00AD4E99"/>
    <w:rsid w:val="00AD539D"/>
    <w:rsid w:val="00AD571C"/>
    <w:rsid w:val="00AD63F9"/>
    <w:rsid w:val="00AD79C5"/>
    <w:rsid w:val="00AE1438"/>
    <w:rsid w:val="00AE39EC"/>
    <w:rsid w:val="00AE657F"/>
    <w:rsid w:val="00AF15EA"/>
    <w:rsid w:val="00AF1C7B"/>
    <w:rsid w:val="00AF37CE"/>
    <w:rsid w:val="00B04BF8"/>
    <w:rsid w:val="00B12825"/>
    <w:rsid w:val="00B136AB"/>
    <w:rsid w:val="00B16D9B"/>
    <w:rsid w:val="00B233D5"/>
    <w:rsid w:val="00B24AFE"/>
    <w:rsid w:val="00B24F98"/>
    <w:rsid w:val="00B31157"/>
    <w:rsid w:val="00B32A5C"/>
    <w:rsid w:val="00B36B1F"/>
    <w:rsid w:val="00B4120A"/>
    <w:rsid w:val="00B41F50"/>
    <w:rsid w:val="00B43112"/>
    <w:rsid w:val="00B43C63"/>
    <w:rsid w:val="00B45F2D"/>
    <w:rsid w:val="00B46EEF"/>
    <w:rsid w:val="00B475EA"/>
    <w:rsid w:val="00B506DE"/>
    <w:rsid w:val="00B657F9"/>
    <w:rsid w:val="00B67CA0"/>
    <w:rsid w:val="00B71228"/>
    <w:rsid w:val="00B815A2"/>
    <w:rsid w:val="00B8447C"/>
    <w:rsid w:val="00B911EF"/>
    <w:rsid w:val="00B93FAE"/>
    <w:rsid w:val="00B94499"/>
    <w:rsid w:val="00B96394"/>
    <w:rsid w:val="00BA0BD5"/>
    <w:rsid w:val="00BA26C5"/>
    <w:rsid w:val="00BA7802"/>
    <w:rsid w:val="00BB63A3"/>
    <w:rsid w:val="00BB7EA7"/>
    <w:rsid w:val="00BB7EED"/>
    <w:rsid w:val="00BC1D63"/>
    <w:rsid w:val="00BC2457"/>
    <w:rsid w:val="00BC3858"/>
    <w:rsid w:val="00BC433C"/>
    <w:rsid w:val="00BC7131"/>
    <w:rsid w:val="00BD5329"/>
    <w:rsid w:val="00BD6B19"/>
    <w:rsid w:val="00BE5361"/>
    <w:rsid w:val="00BF2540"/>
    <w:rsid w:val="00BF391D"/>
    <w:rsid w:val="00C12402"/>
    <w:rsid w:val="00C150E3"/>
    <w:rsid w:val="00C229FC"/>
    <w:rsid w:val="00C26480"/>
    <w:rsid w:val="00C268C1"/>
    <w:rsid w:val="00C31E50"/>
    <w:rsid w:val="00C33892"/>
    <w:rsid w:val="00C34D56"/>
    <w:rsid w:val="00C35025"/>
    <w:rsid w:val="00C42B69"/>
    <w:rsid w:val="00C43862"/>
    <w:rsid w:val="00C462A4"/>
    <w:rsid w:val="00C50378"/>
    <w:rsid w:val="00C5637E"/>
    <w:rsid w:val="00C578FB"/>
    <w:rsid w:val="00C62794"/>
    <w:rsid w:val="00C63307"/>
    <w:rsid w:val="00C730C3"/>
    <w:rsid w:val="00C74E55"/>
    <w:rsid w:val="00C76C10"/>
    <w:rsid w:val="00C77D64"/>
    <w:rsid w:val="00C8074D"/>
    <w:rsid w:val="00C81DBC"/>
    <w:rsid w:val="00C838FE"/>
    <w:rsid w:val="00C83B49"/>
    <w:rsid w:val="00C87B9D"/>
    <w:rsid w:val="00C90D0D"/>
    <w:rsid w:val="00C92783"/>
    <w:rsid w:val="00C9543C"/>
    <w:rsid w:val="00C955C0"/>
    <w:rsid w:val="00C95AE1"/>
    <w:rsid w:val="00C9622C"/>
    <w:rsid w:val="00CA21C9"/>
    <w:rsid w:val="00CA65B0"/>
    <w:rsid w:val="00CA7CD1"/>
    <w:rsid w:val="00CB081E"/>
    <w:rsid w:val="00CB1115"/>
    <w:rsid w:val="00CB531C"/>
    <w:rsid w:val="00CB7C99"/>
    <w:rsid w:val="00CC3267"/>
    <w:rsid w:val="00CC3AEF"/>
    <w:rsid w:val="00CD5A53"/>
    <w:rsid w:val="00CD6B76"/>
    <w:rsid w:val="00CD6E14"/>
    <w:rsid w:val="00CE0917"/>
    <w:rsid w:val="00CF151B"/>
    <w:rsid w:val="00CF62F5"/>
    <w:rsid w:val="00CF6BE7"/>
    <w:rsid w:val="00D01E88"/>
    <w:rsid w:val="00D03EF5"/>
    <w:rsid w:val="00D055B2"/>
    <w:rsid w:val="00D11FED"/>
    <w:rsid w:val="00D145DE"/>
    <w:rsid w:val="00D14765"/>
    <w:rsid w:val="00D161B7"/>
    <w:rsid w:val="00D213CD"/>
    <w:rsid w:val="00D2550C"/>
    <w:rsid w:val="00D25E2D"/>
    <w:rsid w:val="00D2791F"/>
    <w:rsid w:val="00D333F5"/>
    <w:rsid w:val="00D3496E"/>
    <w:rsid w:val="00D36195"/>
    <w:rsid w:val="00D37744"/>
    <w:rsid w:val="00D40D68"/>
    <w:rsid w:val="00D43385"/>
    <w:rsid w:val="00D55C87"/>
    <w:rsid w:val="00D61B4B"/>
    <w:rsid w:val="00D64380"/>
    <w:rsid w:val="00D64488"/>
    <w:rsid w:val="00D65F0B"/>
    <w:rsid w:val="00D67913"/>
    <w:rsid w:val="00D73067"/>
    <w:rsid w:val="00D7501E"/>
    <w:rsid w:val="00D76666"/>
    <w:rsid w:val="00D76BEF"/>
    <w:rsid w:val="00D8282F"/>
    <w:rsid w:val="00D92FF4"/>
    <w:rsid w:val="00D93E7C"/>
    <w:rsid w:val="00D94445"/>
    <w:rsid w:val="00D9482C"/>
    <w:rsid w:val="00D96190"/>
    <w:rsid w:val="00D96510"/>
    <w:rsid w:val="00DA1FC6"/>
    <w:rsid w:val="00DA29FB"/>
    <w:rsid w:val="00DA31D3"/>
    <w:rsid w:val="00DA4D3D"/>
    <w:rsid w:val="00DA6016"/>
    <w:rsid w:val="00DB118A"/>
    <w:rsid w:val="00DB195D"/>
    <w:rsid w:val="00DB417F"/>
    <w:rsid w:val="00DB7232"/>
    <w:rsid w:val="00DB777A"/>
    <w:rsid w:val="00DC0BA8"/>
    <w:rsid w:val="00DC1DF1"/>
    <w:rsid w:val="00DC2EBA"/>
    <w:rsid w:val="00DC346A"/>
    <w:rsid w:val="00DC7323"/>
    <w:rsid w:val="00DD2239"/>
    <w:rsid w:val="00DD458A"/>
    <w:rsid w:val="00DD499F"/>
    <w:rsid w:val="00DD4C06"/>
    <w:rsid w:val="00DE0438"/>
    <w:rsid w:val="00DE2ECC"/>
    <w:rsid w:val="00DE3C8E"/>
    <w:rsid w:val="00DE6262"/>
    <w:rsid w:val="00DE7071"/>
    <w:rsid w:val="00DF0E70"/>
    <w:rsid w:val="00DF130C"/>
    <w:rsid w:val="00DF4157"/>
    <w:rsid w:val="00E00A0F"/>
    <w:rsid w:val="00E038CD"/>
    <w:rsid w:val="00E03BC7"/>
    <w:rsid w:val="00E0466D"/>
    <w:rsid w:val="00E05482"/>
    <w:rsid w:val="00E06E33"/>
    <w:rsid w:val="00E10276"/>
    <w:rsid w:val="00E1261E"/>
    <w:rsid w:val="00E162CE"/>
    <w:rsid w:val="00E211D6"/>
    <w:rsid w:val="00E23673"/>
    <w:rsid w:val="00E3018E"/>
    <w:rsid w:val="00E3059F"/>
    <w:rsid w:val="00E34F65"/>
    <w:rsid w:val="00E42945"/>
    <w:rsid w:val="00E501B6"/>
    <w:rsid w:val="00E56A9D"/>
    <w:rsid w:val="00E61C92"/>
    <w:rsid w:val="00E6207D"/>
    <w:rsid w:val="00E620D3"/>
    <w:rsid w:val="00E62463"/>
    <w:rsid w:val="00E6631D"/>
    <w:rsid w:val="00E70959"/>
    <w:rsid w:val="00E752A4"/>
    <w:rsid w:val="00E87E71"/>
    <w:rsid w:val="00E904A3"/>
    <w:rsid w:val="00E90563"/>
    <w:rsid w:val="00E914A7"/>
    <w:rsid w:val="00E95182"/>
    <w:rsid w:val="00EA73D3"/>
    <w:rsid w:val="00EA7937"/>
    <w:rsid w:val="00EB16E5"/>
    <w:rsid w:val="00EB5595"/>
    <w:rsid w:val="00EC388B"/>
    <w:rsid w:val="00EC4B3E"/>
    <w:rsid w:val="00EC7E91"/>
    <w:rsid w:val="00ED4320"/>
    <w:rsid w:val="00ED5D3F"/>
    <w:rsid w:val="00EE35B6"/>
    <w:rsid w:val="00EE7AAE"/>
    <w:rsid w:val="00EF2CEE"/>
    <w:rsid w:val="00F003C3"/>
    <w:rsid w:val="00F00C2B"/>
    <w:rsid w:val="00F064C7"/>
    <w:rsid w:val="00F14129"/>
    <w:rsid w:val="00F1779E"/>
    <w:rsid w:val="00F17E90"/>
    <w:rsid w:val="00F22726"/>
    <w:rsid w:val="00F23AD9"/>
    <w:rsid w:val="00F273F2"/>
    <w:rsid w:val="00F27AC6"/>
    <w:rsid w:val="00F30ECB"/>
    <w:rsid w:val="00F33F66"/>
    <w:rsid w:val="00F3612D"/>
    <w:rsid w:val="00F40D3C"/>
    <w:rsid w:val="00F41388"/>
    <w:rsid w:val="00F44E14"/>
    <w:rsid w:val="00F46332"/>
    <w:rsid w:val="00F52977"/>
    <w:rsid w:val="00F668AD"/>
    <w:rsid w:val="00F7139B"/>
    <w:rsid w:val="00F77B7B"/>
    <w:rsid w:val="00F807D1"/>
    <w:rsid w:val="00F849B6"/>
    <w:rsid w:val="00F930F9"/>
    <w:rsid w:val="00F9625D"/>
    <w:rsid w:val="00F96DC5"/>
    <w:rsid w:val="00FA042D"/>
    <w:rsid w:val="00FB0BFE"/>
    <w:rsid w:val="00FB1056"/>
    <w:rsid w:val="00FB5394"/>
    <w:rsid w:val="00FB655B"/>
    <w:rsid w:val="00FC401D"/>
    <w:rsid w:val="00FC7CCC"/>
    <w:rsid w:val="00FD7F99"/>
    <w:rsid w:val="00FE04CF"/>
    <w:rsid w:val="00FE102C"/>
    <w:rsid w:val="00FE4F5A"/>
    <w:rsid w:val="00FE6F66"/>
    <w:rsid w:val="00FF22F1"/>
    <w:rsid w:val="00FF3B68"/>
    <w:rsid w:val="00FF5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5011A"/>
  <w15:chartTrackingRefBased/>
  <w15:docId w15:val="{C9A3C100-5C56-43CD-8212-4F65E126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D4E"/>
    <w:pPr>
      <w:spacing w:after="200" w:line="276" w:lineRule="auto"/>
    </w:pPr>
    <w:rPr>
      <w:rFonts w:asciiTheme="minorHAnsi" w:hAnsiTheme="minorHAnsi" w:cstheme="minorBidi"/>
      <w:sz w:val="22"/>
      <w:szCs w:val="22"/>
    </w:rPr>
  </w:style>
  <w:style w:type="paragraph" w:styleId="Heading1">
    <w:name w:val="heading 1"/>
    <w:basedOn w:val="Normal"/>
    <w:link w:val="Heading1Char"/>
    <w:uiPriority w:val="1"/>
    <w:qFormat/>
    <w:rsid w:val="007E0D4E"/>
    <w:pPr>
      <w:widowControl w:val="0"/>
      <w:autoSpaceDE w:val="0"/>
      <w:autoSpaceDN w:val="0"/>
      <w:spacing w:before="91" w:after="0" w:line="240" w:lineRule="auto"/>
      <w:ind w:left="498"/>
      <w:jc w:val="both"/>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0D4E"/>
    <w:rPr>
      <w:rFonts w:eastAsia="Times New Roman"/>
      <w:b/>
      <w:bCs/>
      <w:sz w:val="22"/>
      <w:szCs w:val="22"/>
    </w:rPr>
  </w:style>
  <w:style w:type="character" w:styleId="Hyperlink">
    <w:name w:val="Hyperlink"/>
    <w:basedOn w:val="DefaultParagraphFont"/>
    <w:uiPriority w:val="99"/>
    <w:unhideWhenUsed/>
    <w:rsid w:val="007E0D4E"/>
    <w:rPr>
      <w:color w:val="0000FF" w:themeColor="hyperlink"/>
      <w:u w:val="single"/>
    </w:rPr>
  </w:style>
  <w:style w:type="paragraph" w:styleId="FootnoteText">
    <w:name w:val="footnote text"/>
    <w:basedOn w:val="Normal"/>
    <w:link w:val="FootnoteTextChar"/>
    <w:uiPriority w:val="99"/>
    <w:semiHidden/>
    <w:unhideWhenUsed/>
    <w:rsid w:val="007E0D4E"/>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7E0D4E"/>
    <w:rPr>
      <w:rFonts w:asciiTheme="minorHAnsi" w:eastAsiaTheme="minorEastAsia" w:hAnsiTheme="minorHAnsi" w:cstheme="minorBidi"/>
      <w:sz w:val="20"/>
      <w:szCs w:val="20"/>
    </w:rPr>
  </w:style>
  <w:style w:type="character" w:styleId="FootnoteReference">
    <w:name w:val="footnote reference"/>
    <w:basedOn w:val="DefaultParagraphFont"/>
    <w:uiPriority w:val="99"/>
    <w:semiHidden/>
    <w:unhideWhenUsed/>
    <w:rsid w:val="007E0D4E"/>
    <w:rPr>
      <w:vertAlign w:val="superscript"/>
    </w:rPr>
  </w:style>
  <w:style w:type="paragraph" w:styleId="ListParagraph">
    <w:name w:val="List Paragraph"/>
    <w:basedOn w:val="Normal"/>
    <w:uiPriority w:val="34"/>
    <w:qFormat/>
    <w:rsid w:val="007E0D4E"/>
    <w:pPr>
      <w:ind w:left="720"/>
      <w:contextualSpacing/>
    </w:pPr>
  </w:style>
  <w:style w:type="paragraph" w:customStyle="1" w:styleId="Default">
    <w:name w:val="Default"/>
    <w:rsid w:val="007E0D4E"/>
    <w:pPr>
      <w:autoSpaceDE w:val="0"/>
      <w:autoSpaceDN w:val="0"/>
      <w:adjustRightInd w:val="0"/>
    </w:pPr>
    <w:rPr>
      <w:color w:val="000000"/>
    </w:rPr>
  </w:style>
  <w:style w:type="character" w:customStyle="1" w:styleId="A2">
    <w:name w:val="A2"/>
    <w:uiPriority w:val="99"/>
    <w:rsid w:val="007E0D4E"/>
    <w:rPr>
      <w:color w:val="221E1F"/>
      <w:sz w:val="12"/>
      <w:szCs w:val="12"/>
    </w:rPr>
  </w:style>
  <w:style w:type="paragraph" w:customStyle="1" w:styleId="Pa1">
    <w:name w:val="Pa1"/>
    <w:basedOn w:val="Default"/>
    <w:next w:val="Default"/>
    <w:uiPriority w:val="99"/>
    <w:rsid w:val="007E0D4E"/>
    <w:pPr>
      <w:spacing w:line="221" w:lineRule="atLeast"/>
    </w:pPr>
    <w:rPr>
      <w:color w:val="auto"/>
    </w:rPr>
  </w:style>
  <w:style w:type="table" w:styleId="TableGrid">
    <w:name w:val="Table Grid"/>
    <w:basedOn w:val="TableNormal"/>
    <w:uiPriority w:val="59"/>
    <w:rsid w:val="00E56A9D"/>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74617"/>
    <w:rPr>
      <w:rFonts w:asciiTheme="minorHAnsi" w:hAnsiTheme="minorHAnsi" w:cstheme="minorBidi"/>
      <w:sz w:val="22"/>
      <w:szCs w:val="22"/>
    </w:rPr>
  </w:style>
  <w:style w:type="paragraph" w:customStyle="1" w:styleId="Normal0">
    <w:name w:val="@Normal"/>
    <w:rsid w:val="006A5333"/>
    <w:pPr>
      <w:suppressAutoHyphens/>
    </w:pPr>
    <w:rPr>
      <w:rFonts w:eastAsia="SimSun"/>
      <w:szCs w:val="20"/>
    </w:rPr>
  </w:style>
  <w:style w:type="paragraph" w:styleId="BodyText">
    <w:name w:val="Body Text"/>
    <w:basedOn w:val="Normal"/>
    <w:link w:val="BodyTextChar"/>
    <w:uiPriority w:val="1"/>
    <w:qFormat/>
    <w:rsid w:val="009C6ADC"/>
    <w:pPr>
      <w:widowControl w:val="0"/>
      <w:autoSpaceDE w:val="0"/>
      <w:autoSpaceDN w:val="0"/>
      <w:spacing w:after="0" w:line="240" w:lineRule="auto"/>
    </w:pPr>
    <w:rPr>
      <w:rFonts w:ascii="Segoe UI" w:eastAsia="Segoe UI" w:hAnsi="Segoe UI" w:cs="Segoe UI"/>
    </w:rPr>
  </w:style>
  <w:style w:type="character" w:customStyle="1" w:styleId="BodyTextChar">
    <w:name w:val="Body Text Char"/>
    <w:basedOn w:val="DefaultParagraphFont"/>
    <w:link w:val="BodyText"/>
    <w:uiPriority w:val="1"/>
    <w:rsid w:val="009C6ADC"/>
    <w:rPr>
      <w:rFonts w:ascii="Segoe UI" w:eastAsia="Segoe UI" w:hAnsi="Segoe UI" w:cs="Segoe UI"/>
      <w:sz w:val="22"/>
      <w:szCs w:val="22"/>
    </w:rPr>
  </w:style>
  <w:style w:type="paragraph" w:styleId="BalloonText">
    <w:name w:val="Balloon Text"/>
    <w:basedOn w:val="Normal"/>
    <w:link w:val="BalloonTextChar"/>
    <w:uiPriority w:val="99"/>
    <w:semiHidden/>
    <w:unhideWhenUsed/>
    <w:rsid w:val="00224E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EC5"/>
    <w:rPr>
      <w:rFonts w:ascii="Segoe UI" w:hAnsi="Segoe UI" w:cs="Segoe UI"/>
      <w:sz w:val="18"/>
      <w:szCs w:val="18"/>
    </w:rPr>
  </w:style>
  <w:style w:type="character" w:styleId="CommentReference">
    <w:name w:val="annotation reference"/>
    <w:basedOn w:val="DefaultParagraphFont"/>
    <w:unhideWhenUsed/>
    <w:rsid w:val="006B35F3"/>
    <w:rPr>
      <w:sz w:val="16"/>
      <w:szCs w:val="16"/>
    </w:rPr>
  </w:style>
  <w:style w:type="paragraph" w:styleId="CommentText">
    <w:name w:val="annotation text"/>
    <w:basedOn w:val="Normal"/>
    <w:link w:val="CommentTextChar"/>
    <w:unhideWhenUsed/>
    <w:rsid w:val="006B35F3"/>
    <w:pPr>
      <w:spacing w:line="240" w:lineRule="auto"/>
    </w:pPr>
    <w:rPr>
      <w:sz w:val="20"/>
      <w:szCs w:val="20"/>
    </w:rPr>
  </w:style>
  <w:style w:type="character" w:customStyle="1" w:styleId="CommentTextChar">
    <w:name w:val="Comment Text Char"/>
    <w:basedOn w:val="DefaultParagraphFont"/>
    <w:link w:val="CommentText"/>
    <w:rsid w:val="006B35F3"/>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6B35F3"/>
    <w:rPr>
      <w:b/>
      <w:bCs/>
    </w:rPr>
  </w:style>
  <w:style w:type="character" w:customStyle="1" w:styleId="CommentSubjectChar">
    <w:name w:val="Comment Subject Char"/>
    <w:basedOn w:val="CommentTextChar"/>
    <w:link w:val="CommentSubject"/>
    <w:uiPriority w:val="99"/>
    <w:semiHidden/>
    <w:rsid w:val="006B35F3"/>
    <w:rPr>
      <w:rFonts w:asciiTheme="minorHAnsi" w:hAnsiTheme="minorHAnsi" w:cstheme="minorBidi"/>
      <w:b/>
      <w:bCs/>
      <w:sz w:val="20"/>
      <w:szCs w:val="20"/>
    </w:rPr>
  </w:style>
  <w:style w:type="paragraph" w:styleId="Revision">
    <w:name w:val="Revision"/>
    <w:hidden/>
    <w:uiPriority w:val="99"/>
    <w:semiHidden/>
    <w:rsid w:val="008366E7"/>
    <w:rPr>
      <w:rFonts w:asciiTheme="minorHAnsi" w:hAnsiTheme="minorHAnsi" w:cstheme="minorBidi"/>
      <w:sz w:val="22"/>
      <w:szCs w:val="22"/>
    </w:rPr>
  </w:style>
  <w:style w:type="paragraph" w:styleId="Header">
    <w:name w:val="header"/>
    <w:basedOn w:val="Normal"/>
    <w:link w:val="HeaderChar"/>
    <w:uiPriority w:val="99"/>
    <w:unhideWhenUsed/>
    <w:rsid w:val="00DA4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D3D"/>
    <w:rPr>
      <w:rFonts w:asciiTheme="minorHAnsi" w:hAnsiTheme="minorHAnsi" w:cstheme="minorBidi"/>
      <w:sz w:val="22"/>
      <w:szCs w:val="22"/>
    </w:rPr>
  </w:style>
  <w:style w:type="paragraph" w:styleId="Footer">
    <w:name w:val="footer"/>
    <w:basedOn w:val="Normal"/>
    <w:link w:val="FooterChar"/>
    <w:uiPriority w:val="99"/>
    <w:unhideWhenUsed/>
    <w:rsid w:val="00DA4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D3D"/>
    <w:rPr>
      <w:rFonts w:asciiTheme="minorHAnsi" w:hAnsiTheme="minorHAnsi" w:cstheme="minorBidi"/>
      <w:sz w:val="22"/>
      <w:szCs w:val="22"/>
    </w:rPr>
  </w:style>
  <w:style w:type="character" w:customStyle="1" w:styleId="UnresolvedMention1">
    <w:name w:val="Unresolved Mention1"/>
    <w:basedOn w:val="DefaultParagraphFont"/>
    <w:uiPriority w:val="99"/>
    <w:unhideWhenUsed/>
    <w:rsid w:val="0065539B"/>
    <w:rPr>
      <w:color w:val="605E5C"/>
      <w:shd w:val="clear" w:color="auto" w:fill="E1DFDD"/>
    </w:rPr>
  </w:style>
  <w:style w:type="character" w:customStyle="1" w:styleId="Mention1">
    <w:name w:val="Mention1"/>
    <w:basedOn w:val="DefaultParagraphFont"/>
    <w:uiPriority w:val="99"/>
    <w:unhideWhenUsed/>
    <w:rsid w:val="0065539B"/>
    <w:rPr>
      <w:color w:val="2B579A"/>
      <w:shd w:val="clear" w:color="auto" w:fill="E1DFDD"/>
    </w:rPr>
  </w:style>
  <w:style w:type="paragraph" w:customStyle="1" w:styleId="BasicParagraph">
    <w:name w:val="[Basic Paragraph]"/>
    <w:basedOn w:val="Normal"/>
    <w:uiPriority w:val="99"/>
    <w:rsid w:val="009C159E"/>
    <w:pPr>
      <w:autoSpaceDE w:val="0"/>
      <w:autoSpaceDN w:val="0"/>
      <w:adjustRightInd w:val="0"/>
      <w:spacing w:after="0" w:line="288" w:lineRule="auto"/>
      <w:textAlignment w:val="center"/>
    </w:pPr>
    <w:rPr>
      <w:rFonts w:ascii="MinionPro-Regular" w:eastAsia="Calibri" w:hAnsi="MinionPro-Regular" w:cs="MinionPro-Regular"/>
      <w:color w:val="000000"/>
      <w:sz w:val="24"/>
      <w:szCs w:val="24"/>
    </w:rPr>
  </w:style>
  <w:style w:type="paragraph" w:customStyle="1" w:styleId="times">
    <w:name w:val="times"/>
    <w:basedOn w:val="Normal"/>
    <w:rsid w:val="00483C37"/>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4D0D33"/>
    <w:pPr>
      <w:spacing w:after="120"/>
    </w:pPr>
    <w:rPr>
      <w:sz w:val="16"/>
      <w:szCs w:val="16"/>
    </w:rPr>
  </w:style>
  <w:style w:type="character" w:customStyle="1" w:styleId="BodyText3Char">
    <w:name w:val="Body Text 3 Char"/>
    <w:basedOn w:val="DefaultParagraphFont"/>
    <w:link w:val="BodyText3"/>
    <w:uiPriority w:val="99"/>
    <w:semiHidden/>
    <w:rsid w:val="004D0D33"/>
    <w:rPr>
      <w:rFonts w:asciiTheme="minorHAnsi" w:hAnsiTheme="minorHAnsi" w:cstheme="minorBidi"/>
      <w:sz w:val="16"/>
      <w:szCs w:val="16"/>
    </w:rPr>
  </w:style>
  <w:style w:type="paragraph" w:styleId="NormalWeb">
    <w:name w:val="Normal (Web)"/>
    <w:basedOn w:val="Normal"/>
    <w:uiPriority w:val="99"/>
    <w:unhideWhenUsed/>
    <w:rsid w:val="004D0D33"/>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92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443">
      <w:bodyDiv w:val="1"/>
      <w:marLeft w:val="0"/>
      <w:marRight w:val="0"/>
      <w:marTop w:val="0"/>
      <w:marBottom w:val="0"/>
      <w:divBdr>
        <w:top w:val="none" w:sz="0" w:space="0" w:color="auto"/>
        <w:left w:val="none" w:sz="0" w:space="0" w:color="auto"/>
        <w:bottom w:val="none" w:sz="0" w:space="0" w:color="auto"/>
        <w:right w:val="none" w:sz="0" w:space="0" w:color="auto"/>
      </w:divBdr>
    </w:div>
    <w:div w:id="150489842">
      <w:bodyDiv w:val="1"/>
      <w:marLeft w:val="0"/>
      <w:marRight w:val="0"/>
      <w:marTop w:val="0"/>
      <w:marBottom w:val="0"/>
      <w:divBdr>
        <w:top w:val="none" w:sz="0" w:space="0" w:color="auto"/>
        <w:left w:val="none" w:sz="0" w:space="0" w:color="auto"/>
        <w:bottom w:val="none" w:sz="0" w:space="0" w:color="auto"/>
        <w:right w:val="none" w:sz="0" w:space="0" w:color="auto"/>
      </w:divBdr>
    </w:div>
    <w:div w:id="245116703">
      <w:bodyDiv w:val="1"/>
      <w:marLeft w:val="0"/>
      <w:marRight w:val="0"/>
      <w:marTop w:val="0"/>
      <w:marBottom w:val="0"/>
      <w:divBdr>
        <w:top w:val="none" w:sz="0" w:space="0" w:color="auto"/>
        <w:left w:val="none" w:sz="0" w:space="0" w:color="auto"/>
        <w:bottom w:val="none" w:sz="0" w:space="0" w:color="auto"/>
        <w:right w:val="none" w:sz="0" w:space="0" w:color="auto"/>
      </w:divBdr>
    </w:div>
    <w:div w:id="246770607">
      <w:bodyDiv w:val="1"/>
      <w:marLeft w:val="0"/>
      <w:marRight w:val="0"/>
      <w:marTop w:val="0"/>
      <w:marBottom w:val="0"/>
      <w:divBdr>
        <w:top w:val="none" w:sz="0" w:space="0" w:color="auto"/>
        <w:left w:val="none" w:sz="0" w:space="0" w:color="auto"/>
        <w:bottom w:val="none" w:sz="0" w:space="0" w:color="auto"/>
        <w:right w:val="none" w:sz="0" w:space="0" w:color="auto"/>
      </w:divBdr>
    </w:div>
    <w:div w:id="341780476">
      <w:bodyDiv w:val="1"/>
      <w:marLeft w:val="0"/>
      <w:marRight w:val="0"/>
      <w:marTop w:val="0"/>
      <w:marBottom w:val="0"/>
      <w:divBdr>
        <w:top w:val="none" w:sz="0" w:space="0" w:color="auto"/>
        <w:left w:val="none" w:sz="0" w:space="0" w:color="auto"/>
        <w:bottom w:val="none" w:sz="0" w:space="0" w:color="auto"/>
        <w:right w:val="none" w:sz="0" w:space="0" w:color="auto"/>
      </w:divBdr>
    </w:div>
    <w:div w:id="356471093">
      <w:bodyDiv w:val="1"/>
      <w:marLeft w:val="0"/>
      <w:marRight w:val="0"/>
      <w:marTop w:val="0"/>
      <w:marBottom w:val="0"/>
      <w:divBdr>
        <w:top w:val="none" w:sz="0" w:space="0" w:color="auto"/>
        <w:left w:val="none" w:sz="0" w:space="0" w:color="auto"/>
        <w:bottom w:val="none" w:sz="0" w:space="0" w:color="auto"/>
        <w:right w:val="none" w:sz="0" w:space="0" w:color="auto"/>
      </w:divBdr>
    </w:div>
    <w:div w:id="494958182">
      <w:bodyDiv w:val="1"/>
      <w:marLeft w:val="0"/>
      <w:marRight w:val="0"/>
      <w:marTop w:val="0"/>
      <w:marBottom w:val="0"/>
      <w:divBdr>
        <w:top w:val="none" w:sz="0" w:space="0" w:color="auto"/>
        <w:left w:val="none" w:sz="0" w:space="0" w:color="auto"/>
        <w:bottom w:val="none" w:sz="0" w:space="0" w:color="auto"/>
        <w:right w:val="none" w:sz="0" w:space="0" w:color="auto"/>
      </w:divBdr>
    </w:div>
    <w:div w:id="553811176">
      <w:bodyDiv w:val="1"/>
      <w:marLeft w:val="0"/>
      <w:marRight w:val="0"/>
      <w:marTop w:val="0"/>
      <w:marBottom w:val="0"/>
      <w:divBdr>
        <w:top w:val="none" w:sz="0" w:space="0" w:color="auto"/>
        <w:left w:val="none" w:sz="0" w:space="0" w:color="auto"/>
        <w:bottom w:val="none" w:sz="0" w:space="0" w:color="auto"/>
        <w:right w:val="none" w:sz="0" w:space="0" w:color="auto"/>
      </w:divBdr>
    </w:div>
    <w:div w:id="720058227">
      <w:bodyDiv w:val="1"/>
      <w:marLeft w:val="0"/>
      <w:marRight w:val="0"/>
      <w:marTop w:val="0"/>
      <w:marBottom w:val="0"/>
      <w:divBdr>
        <w:top w:val="none" w:sz="0" w:space="0" w:color="auto"/>
        <w:left w:val="none" w:sz="0" w:space="0" w:color="auto"/>
        <w:bottom w:val="none" w:sz="0" w:space="0" w:color="auto"/>
        <w:right w:val="none" w:sz="0" w:space="0" w:color="auto"/>
      </w:divBdr>
    </w:div>
    <w:div w:id="735519495">
      <w:bodyDiv w:val="1"/>
      <w:marLeft w:val="0"/>
      <w:marRight w:val="0"/>
      <w:marTop w:val="0"/>
      <w:marBottom w:val="0"/>
      <w:divBdr>
        <w:top w:val="none" w:sz="0" w:space="0" w:color="auto"/>
        <w:left w:val="none" w:sz="0" w:space="0" w:color="auto"/>
        <w:bottom w:val="none" w:sz="0" w:space="0" w:color="auto"/>
        <w:right w:val="none" w:sz="0" w:space="0" w:color="auto"/>
      </w:divBdr>
    </w:div>
    <w:div w:id="764232143">
      <w:bodyDiv w:val="1"/>
      <w:marLeft w:val="0"/>
      <w:marRight w:val="0"/>
      <w:marTop w:val="0"/>
      <w:marBottom w:val="0"/>
      <w:divBdr>
        <w:top w:val="none" w:sz="0" w:space="0" w:color="auto"/>
        <w:left w:val="none" w:sz="0" w:space="0" w:color="auto"/>
        <w:bottom w:val="none" w:sz="0" w:space="0" w:color="auto"/>
        <w:right w:val="none" w:sz="0" w:space="0" w:color="auto"/>
      </w:divBdr>
    </w:div>
    <w:div w:id="791561658">
      <w:bodyDiv w:val="1"/>
      <w:marLeft w:val="0"/>
      <w:marRight w:val="0"/>
      <w:marTop w:val="0"/>
      <w:marBottom w:val="0"/>
      <w:divBdr>
        <w:top w:val="none" w:sz="0" w:space="0" w:color="auto"/>
        <w:left w:val="none" w:sz="0" w:space="0" w:color="auto"/>
        <w:bottom w:val="none" w:sz="0" w:space="0" w:color="auto"/>
        <w:right w:val="none" w:sz="0" w:space="0" w:color="auto"/>
      </w:divBdr>
    </w:div>
    <w:div w:id="805899035">
      <w:bodyDiv w:val="1"/>
      <w:marLeft w:val="0"/>
      <w:marRight w:val="0"/>
      <w:marTop w:val="0"/>
      <w:marBottom w:val="0"/>
      <w:divBdr>
        <w:top w:val="none" w:sz="0" w:space="0" w:color="auto"/>
        <w:left w:val="none" w:sz="0" w:space="0" w:color="auto"/>
        <w:bottom w:val="none" w:sz="0" w:space="0" w:color="auto"/>
        <w:right w:val="none" w:sz="0" w:space="0" w:color="auto"/>
      </w:divBdr>
    </w:div>
    <w:div w:id="999818126">
      <w:bodyDiv w:val="1"/>
      <w:marLeft w:val="0"/>
      <w:marRight w:val="0"/>
      <w:marTop w:val="0"/>
      <w:marBottom w:val="0"/>
      <w:divBdr>
        <w:top w:val="none" w:sz="0" w:space="0" w:color="auto"/>
        <w:left w:val="none" w:sz="0" w:space="0" w:color="auto"/>
        <w:bottom w:val="none" w:sz="0" w:space="0" w:color="auto"/>
        <w:right w:val="none" w:sz="0" w:space="0" w:color="auto"/>
      </w:divBdr>
    </w:div>
    <w:div w:id="1099444499">
      <w:bodyDiv w:val="1"/>
      <w:marLeft w:val="0"/>
      <w:marRight w:val="0"/>
      <w:marTop w:val="0"/>
      <w:marBottom w:val="0"/>
      <w:divBdr>
        <w:top w:val="none" w:sz="0" w:space="0" w:color="auto"/>
        <w:left w:val="none" w:sz="0" w:space="0" w:color="auto"/>
        <w:bottom w:val="none" w:sz="0" w:space="0" w:color="auto"/>
        <w:right w:val="none" w:sz="0" w:space="0" w:color="auto"/>
      </w:divBdr>
    </w:div>
    <w:div w:id="1464687356">
      <w:bodyDiv w:val="1"/>
      <w:marLeft w:val="0"/>
      <w:marRight w:val="0"/>
      <w:marTop w:val="0"/>
      <w:marBottom w:val="0"/>
      <w:divBdr>
        <w:top w:val="none" w:sz="0" w:space="0" w:color="auto"/>
        <w:left w:val="none" w:sz="0" w:space="0" w:color="auto"/>
        <w:bottom w:val="none" w:sz="0" w:space="0" w:color="auto"/>
        <w:right w:val="none" w:sz="0" w:space="0" w:color="auto"/>
      </w:divBdr>
    </w:div>
    <w:div w:id="1512337627">
      <w:bodyDiv w:val="1"/>
      <w:marLeft w:val="0"/>
      <w:marRight w:val="0"/>
      <w:marTop w:val="0"/>
      <w:marBottom w:val="0"/>
      <w:divBdr>
        <w:top w:val="none" w:sz="0" w:space="0" w:color="auto"/>
        <w:left w:val="none" w:sz="0" w:space="0" w:color="auto"/>
        <w:bottom w:val="none" w:sz="0" w:space="0" w:color="auto"/>
        <w:right w:val="none" w:sz="0" w:space="0" w:color="auto"/>
      </w:divBdr>
    </w:div>
    <w:div w:id="1966227076">
      <w:bodyDiv w:val="1"/>
      <w:marLeft w:val="0"/>
      <w:marRight w:val="0"/>
      <w:marTop w:val="0"/>
      <w:marBottom w:val="0"/>
      <w:divBdr>
        <w:top w:val="none" w:sz="0" w:space="0" w:color="auto"/>
        <w:left w:val="none" w:sz="0" w:space="0" w:color="auto"/>
        <w:bottom w:val="none" w:sz="0" w:space="0" w:color="auto"/>
        <w:right w:val="none" w:sz="0" w:space="0" w:color="auto"/>
      </w:divBdr>
    </w:div>
    <w:div w:id="208676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ag.dc.gov/consumer-protection" TargetMode="External"/><Relationship Id="rId4" Type="http://schemas.openxmlformats.org/officeDocument/2006/relationships/settings" Target="settings.xml"/><Relationship Id="rId9" Type="http://schemas.openxmlformats.org/officeDocument/2006/relationships/hyperlink" Target="http://www.experi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D65E1-B241-4197-B2DD-79A442F4D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1783</Words>
  <Characters>10166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11926</CharactersWithSpaces>
  <SharedDoc>false</SharedDoc>
  <HLinks>
    <vt:vector size="60" baseType="variant">
      <vt:variant>
        <vt:i4>4391039</vt:i4>
      </vt:variant>
      <vt:variant>
        <vt:i4>27</vt:i4>
      </vt:variant>
      <vt:variant>
        <vt:i4>0</vt:i4>
      </vt:variant>
      <vt:variant>
        <vt:i4>5</vt:i4>
      </vt:variant>
      <vt:variant>
        <vt:lpwstr>https://linkprotect.cudasvc.com/url?a=http%3a%2f%2fwww.riag.ri.gov&amp;c=E,1,oOqtvVSXG4XR_jET4D5BhsBrTZxzAsqDZHfirHR5Iamft-HOql4jfU_yFKPM-Dw5iKKiuIaGk132s_bsa5OpTV8TJ0FVDKPqJzn9M92dSsz1R9JY&amp;typo=1</vt:lpwstr>
      </vt:variant>
      <vt:variant>
        <vt:lpwstr/>
      </vt:variant>
      <vt:variant>
        <vt:i4>5898269</vt:i4>
      </vt:variant>
      <vt:variant>
        <vt:i4>24</vt:i4>
      </vt:variant>
      <vt:variant>
        <vt:i4>0</vt:i4>
      </vt:variant>
      <vt:variant>
        <vt:i4>5</vt:i4>
      </vt:variant>
      <vt:variant>
        <vt:lpwstr>http://www.ncdoj.gov/</vt:lpwstr>
      </vt:variant>
      <vt:variant>
        <vt:lpwstr/>
      </vt:variant>
      <vt:variant>
        <vt:i4>7733351</vt:i4>
      </vt:variant>
      <vt:variant>
        <vt:i4>21</vt:i4>
      </vt:variant>
      <vt:variant>
        <vt:i4>0</vt:i4>
      </vt:variant>
      <vt:variant>
        <vt:i4>5</vt:i4>
      </vt:variant>
      <vt:variant>
        <vt:lpwstr>https://ag.ny.gov/</vt:lpwstr>
      </vt:variant>
      <vt:variant>
        <vt:lpwstr/>
      </vt:variant>
      <vt:variant>
        <vt:i4>6094853</vt:i4>
      </vt:variant>
      <vt:variant>
        <vt:i4>18</vt:i4>
      </vt:variant>
      <vt:variant>
        <vt:i4>0</vt:i4>
      </vt:variant>
      <vt:variant>
        <vt:i4>5</vt:i4>
      </vt:variant>
      <vt:variant>
        <vt:lpwstr>http://www.dos.ny.gov/consumerprotectionl</vt:lpwstr>
      </vt:variant>
      <vt:variant>
        <vt:lpwstr/>
      </vt:variant>
      <vt:variant>
        <vt:i4>6553632</vt:i4>
      </vt:variant>
      <vt:variant>
        <vt:i4>15</vt:i4>
      </vt:variant>
      <vt:variant>
        <vt:i4>0</vt:i4>
      </vt:variant>
      <vt:variant>
        <vt:i4>5</vt:i4>
      </vt:variant>
      <vt:variant>
        <vt:lpwstr>http://www.oag.state.md.us/</vt:lpwstr>
      </vt:variant>
      <vt:variant>
        <vt:lpwstr/>
      </vt:variant>
      <vt:variant>
        <vt:i4>3342368</vt:i4>
      </vt:variant>
      <vt:variant>
        <vt:i4>12</vt:i4>
      </vt:variant>
      <vt:variant>
        <vt:i4>0</vt:i4>
      </vt:variant>
      <vt:variant>
        <vt:i4>5</vt:i4>
      </vt:variant>
      <vt:variant>
        <vt:lpwstr>http://www.ftc.gov/idtheft</vt:lpwstr>
      </vt:variant>
      <vt:variant>
        <vt:lpwstr/>
      </vt:variant>
      <vt:variant>
        <vt:i4>4325402</vt:i4>
      </vt:variant>
      <vt:variant>
        <vt:i4>9</vt:i4>
      </vt:variant>
      <vt:variant>
        <vt:i4>0</vt:i4>
      </vt:variant>
      <vt:variant>
        <vt:i4>5</vt:i4>
      </vt:variant>
      <vt:variant>
        <vt:lpwstr>http://www.experian.com/credit-advice/topic-fraud-and-identity-theft.html</vt:lpwstr>
      </vt:variant>
      <vt:variant>
        <vt:lpwstr/>
      </vt:variant>
      <vt:variant>
        <vt:i4>3407925</vt:i4>
      </vt:variant>
      <vt:variant>
        <vt:i4>6</vt:i4>
      </vt:variant>
      <vt:variant>
        <vt:i4>0</vt:i4>
      </vt:variant>
      <vt:variant>
        <vt:i4>5</vt:i4>
      </vt:variant>
      <vt:variant>
        <vt:lpwstr>http://www.annualcreditreport.com/</vt:lpwstr>
      </vt:variant>
      <vt:variant>
        <vt:lpwstr/>
      </vt:variant>
      <vt:variant>
        <vt:i4>3211344</vt:i4>
      </vt:variant>
      <vt:variant>
        <vt:i4>3</vt:i4>
      </vt:variant>
      <vt:variant>
        <vt:i4>0</vt:i4>
      </vt:variant>
      <vt:variant>
        <vt:i4>5</vt:i4>
      </vt:variant>
      <vt:variant>
        <vt:lpwstr>https://files.consumerfinance.gov/f/201504_cfpb_summary_your-rights-under-fcra.pdf</vt:lpwstr>
      </vt:variant>
      <vt:variant>
        <vt:lpwstr/>
      </vt:variant>
      <vt:variant>
        <vt:i4>2228272</vt:i4>
      </vt:variant>
      <vt:variant>
        <vt:i4>0</vt:i4>
      </vt:variant>
      <vt:variant>
        <vt:i4>0</vt:i4>
      </vt:variant>
      <vt:variant>
        <vt:i4>5</vt:i4>
      </vt:variant>
      <vt:variant>
        <vt:lpwstr>http://www.transunion.com/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Ruggieri</dc:creator>
  <cp:keywords/>
  <dc:description/>
  <cp:lastModifiedBy>Lei Wang</cp:lastModifiedBy>
  <cp:revision>5</cp:revision>
  <dcterms:created xsi:type="dcterms:W3CDTF">2023-11-16T21:27:00Z</dcterms:created>
  <dcterms:modified xsi:type="dcterms:W3CDTF">2023-11-20T20:18:00Z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