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6A73" w14:textId="657A58D3" w:rsidR="006807DF" w:rsidRPr="00606CB0" w:rsidRDefault="005F0665" w:rsidP="006807DF">
      <w:pPr>
        <w:spacing w:after="0" w:line="240" w:lineRule="auto"/>
        <w:jc w:val="center"/>
        <w:rPr>
          <w:rFonts w:ascii="Times New Roman" w:eastAsia="Times New Roman" w:hAnsi="Times New Roman" w:cs="Times New Roman"/>
          <w:b/>
          <w:bCs/>
          <w:color w:val="000000"/>
          <w:sz w:val="24"/>
          <w:szCs w:val="24"/>
        </w:rPr>
      </w:pPr>
      <w:r w:rsidRPr="00606CB0">
        <w:rPr>
          <w:rFonts w:ascii="Times New Roman" w:eastAsia="Times New Roman" w:hAnsi="Times New Roman" w:cs="Times New Roman"/>
          <w:b/>
          <w:bCs/>
          <w:color w:val="000000"/>
          <w:sz w:val="24"/>
          <w:szCs w:val="24"/>
        </w:rPr>
        <w:t>TERMS COMMITTEE MEETING MINUTES</w:t>
      </w:r>
    </w:p>
    <w:p w14:paraId="45447C73" w14:textId="6F67291B" w:rsidR="006807DF" w:rsidRDefault="006807DF" w:rsidP="006807DF">
      <w:pPr>
        <w:spacing w:after="0" w:line="240" w:lineRule="auto"/>
        <w:jc w:val="center"/>
        <w:rPr>
          <w:rFonts w:ascii="Times New Roman" w:eastAsia="Times New Roman" w:hAnsi="Times New Roman" w:cs="Times New Roman"/>
          <w:color w:val="000000"/>
          <w:sz w:val="24"/>
          <w:szCs w:val="24"/>
        </w:rPr>
      </w:pPr>
    </w:p>
    <w:p w14:paraId="63A0EF23" w14:textId="77777777" w:rsidR="006807DF" w:rsidRDefault="006807DF" w:rsidP="006807DF">
      <w:pPr>
        <w:spacing w:after="0" w:line="240" w:lineRule="auto"/>
        <w:jc w:val="center"/>
        <w:rPr>
          <w:rFonts w:ascii="Times New Roman" w:eastAsia="Times New Roman" w:hAnsi="Times New Roman" w:cs="Times New Roman"/>
          <w:color w:val="000000"/>
          <w:sz w:val="24"/>
          <w:szCs w:val="24"/>
        </w:rPr>
      </w:pPr>
    </w:p>
    <w:p w14:paraId="00FF51F6" w14:textId="3C0D4D12" w:rsidR="006807DF"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7, 2023</w:t>
      </w:r>
    </w:p>
    <w:p w14:paraId="65529111" w14:textId="2B1D5FC4" w:rsidR="0005472D"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Remote Meeting</w:t>
      </w:r>
    </w:p>
    <w:p w14:paraId="2F2AA850" w14:textId="1287D2D7" w:rsidR="006807DF" w:rsidRDefault="006807DF" w:rsidP="006807DF">
      <w:pPr>
        <w:spacing w:after="0" w:line="240" w:lineRule="auto"/>
        <w:rPr>
          <w:rFonts w:ascii="Times New Roman" w:eastAsia="Times New Roman" w:hAnsi="Times New Roman" w:cs="Times New Roman"/>
          <w:color w:val="000000"/>
          <w:sz w:val="24"/>
          <w:szCs w:val="24"/>
        </w:rPr>
      </w:pPr>
    </w:p>
    <w:p w14:paraId="7FB04A68" w14:textId="2AC0B0A7" w:rsidR="006807DF"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 called to order at 1:02 p.m.</w:t>
      </w:r>
    </w:p>
    <w:p w14:paraId="7C8367B3" w14:textId="582E475F" w:rsidR="006807DF" w:rsidRDefault="006807DF" w:rsidP="006807DF">
      <w:pPr>
        <w:spacing w:after="0" w:line="240" w:lineRule="auto"/>
        <w:rPr>
          <w:rFonts w:ascii="Times New Roman" w:eastAsia="Times New Roman" w:hAnsi="Times New Roman" w:cs="Times New Roman"/>
          <w:color w:val="000000"/>
          <w:sz w:val="24"/>
          <w:szCs w:val="24"/>
        </w:rPr>
      </w:pPr>
    </w:p>
    <w:p w14:paraId="0274DF68" w14:textId="511DF160" w:rsidR="006807DF" w:rsidRPr="006807DF"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Attended: Jim </w:t>
      </w:r>
      <w:r w:rsidR="00FE2D93">
        <w:rPr>
          <w:rFonts w:ascii="Times New Roman" w:eastAsia="Times New Roman" w:hAnsi="Times New Roman" w:cs="Times New Roman"/>
          <w:color w:val="000000"/>
          <w:sz w:val="24"/>
          <w:szCs w:val="24"/>
        </w:rPr>
        <w:t>Katsiaficas</w:t>
      </w:r>
      <w:r>
        <w:rPr>
          <w:rFonts w:ascii="Times New Roman" w:eastAsia="Times New Roman" w:hAnsi="Times New Roman" w:cs="Times New Roman"/>
          <w:color w:val="000000"/>
          <w:sz w:val="24"/>
          <w:szCs w:val="24"/>
        </w:rPr>
        <w:t>, Ryan Pelletier, Peter Coughl</w:t>
      </w:r>
      <w:r w:rsidR="00FE2D9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 Roberta Manter</w:t>
      </w:r>
      <w:r w:rsidR="00CB2622">
        <w:rPr>
          <w:rFonts w:ascii="Times New Roman" w:eastAsia="Times New Roman" w:hAnsi="Times New Roman" w:cs="Times New Roman"/>
          <w:color w:val="000000"/>
          <w:sz w:val="24"/>
          <w:szCs w:val="24"/>
        </w:rPr>
        <w:t>.</w:t>
      </w:r>
    </w:p>
    <w:p w14:paraId="0A2F3F10" w14:textId="77777777" w:rsidR="006807DF" w:rsidRPr="006807DF" w:rsidRDefault="006807DF" w:rsidP="006807DF">
      <w:pPr>
        <w:spacing w:after="0" w:line="240" w:lineRule="auto"/>
        <w:rPr>
          <w:rFonts w:ascii="Times New Roman" w:eastAsia="Times New Roman" w:hAnsi="Times New Roman" w:cs="Times New Roman"/>
          <w:color w:val="000000"/>
          <w:sz w:val="24"/>
          <w:szCs w:val="24"/>
        </w:rPr>
      </w:pPr>
    </w:p>
    <w:p w14:paraId="0EF55D63" w14:textId="1FFD7843" w:rsidR="006807DF"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a motion made by Peter to adopt the minutes and seconded by Ryan. Motion carried unanimously.  Minutes adopted.</w:t>
      </w:r>
    </w:p>
    <w:p w14:paraId="59FB60FB" w14:textId="77777777" w:rsidR="006807DF" w:rsidRDefault="006807DF" w:rsidP="006807DF">
      <w:pPr>
        <w:spacing w:after="0" w:line="240" w:lineRule="auto"/>
        <w:rPr>
          <w:rFonts w:ascii="Times New Roman" w:eastAsia="Times New Roman" w:hAnsi="Times New Roman" w:cs="Times New Roman"/>
          <w:color w:val="000000"/>
          <w:sz w:val="24"/>
          <w:szCs w:val="24"/>
        </w:rPr>
      </w:pPr>
    </w:p>
    <w:p w14:paraId="6DDA4E28" w14:textId="1BF29DE5" w:rsidR="00034B5D"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opened the meeting by discussing the work </w:t>
      </w:r>
      <w:r w:rsidR="004D736A">
        <w:rPr>
          <w:rFonts w:ascii="Times New Roman" w:eastAsia="Times New Roman" w:hAnsi="Times New Roman" w:cs="Times New Roman"/>
          <w:color w:val="000000"/>
          <w:sz w:val="24"/>
          <w:szCs w:val="24"/>
        </w:rPr>
        <w:t xml:space="preserve">to be </w:t>
      </w:r>
      <w:r>
        <w:rPr>
          <w:rFonts w:ascii="Times New Roman" w:eastAsia="Times New Roman" w:hAnsi="Times New Roman" w:cs="Times New Roman"/>
          <w:color w:val="000000"/>
          <w:sz w:val="24"/>
          <w:szCs w:val="24"/>
        </w:rPr>
        <w:t>done</w:t>
      </w:r>
      <w:r w:rsidR="004D736A">
        <w:rPr>
          <w:rFonts w:ascii="Times New Roman" w:eastAsia="Times New Roman" w:hAnsi="Times New Roman" w:cs="Times New Roman"/>
          <w:color w:val="000000"/>
          <w:sz w:val="24"/>
          <w:szCs w:val="24"/>
        </w:rPr>
        <w:t xml:space="preserve"> by the Terms Committee, </w:t>
      </w:r>
      <w:r>
        <w:rPr>
          <w:rFonts w:ascii="Times New Roman" w:eastAsia="Times New Roman" w:hAnsi="Times New Roman" w:cs="Times New Roman"/>
          <w:color w:val="000000"/>
          <w:sz w:val="24"/>
          <w:szCs w:val="24"/>
        </w:rPr>
        <w:t xml:space="preserve">reviewing the statutes </w:t>
      </w:r>
      <w:r w:rsidR="004D736A">
        <w:rPr>
          <w:rFonts w:ascii="Times New Roman" w:eastAsia="Times New Roman" w:hAnsi="Times New Roman" w:cs="Times New Roman"/>
          <w:color w:val="000000"/>
          <w:sz w:val="24"/>
          <w:szCs w:val="24"/>
        </w:rPr>
        <w:t xml:space="preserve">for the four </w:t>
      </w:r>
      <w:r>
        <w:rPr>
          <w:rFonts w:ascii="Times New Roman" w:eastAsia="Times New Roman" w:hAnsi="Times New Roman" w:cs="Times New Roman"/>
          <w:color w:val="000000"/>
          <w:sz w:val="24"/>
          <w:szCs w:val="24"/>
        </w:rPr>
        <w:t>term</w:t>
      </w:r>
      <w:r w:rsidR="004D736A">
        <w:rPr>
          <w:rFonts w:ascii="Times New Roman" w:eastAsia="Times New Roman" w:hAnsi="Times New Roman" w:cs="Times New Roman"/>
          <w:color w:val="000000"/>
          <w:sz w:val="24"/>
          <w:szCs w:val="24"/>
        </w:rPr>
        <w:t xml:space="preserve">s – private way, public way, private roads, and public easements – and establishing </w:t>
      </w:r>
      <w:r>
        <w:rPr>
          <w:rFonts w:ascii="Times New Roman" w:eastAsia="Times New Roman" w:hAnsi="Times New Roman" w:cs="Times New Roman"/>
          <w:color w:val="000000"/>
          <w:sz w:val="24"/>
          <w:szCs w:val="24"/>
        </w:rPr>
        <w:t xml:space="preserve">what the law does, issues </w:t>
      </w:r>
      <w:r w:rsidR="004D736A">
        <w:rPr>
          <w:rFonts w:ascii="Times New Roman" w:eastAsia="Times New Roman" w:hAnsi="Times New Roman" w:cs="Times New Roman"/>
          <w:color w:val="000000"/>
          <w:sz w:val="24"/>
          <w:szCs w:val="24"/>
        </w:rPr>
        <w:t>these terms</w:t>
      </w:r>
      <w:r>
        <w:rPr>
          <w:rFonts w:ascii="Times New Roman" w:eastAsia="Times New Roman" w:hAnsi="Times New Roman" w:cs="Times New Roman"/>
          <w:color w:val="000000"/>
          <w:sz w:val="24"/>
          <w:szCs w:val="24"/>
        </w:rPr>
        <w:t xml:space="preserve"> create</w:t>
      </w:r>
      <w:r w:rsidR="004D73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solutions to </w:t>
      </w:r>
      <w:r w:rsidR="004D736A">
        <w:rPr>
          <w:rFonts w:ascii="Times New Roman" w:eastAsia="Times New Roman" w:hAnsi="Times New Roman" w:cs="Times New Roman"/>
          <w:color w:val="000000"/>
          <w:sz w:val="24"/>
          <w:szCs w:val="24"/>
        </w:rPr>
        <w:t>resolve these</w:t>
      </w:r>
      <w:r>
        <w:rPr>
          <w:rFonts w:ascii="Times New Roman" w:eastAsia="Times New Roman" w:hAnsi="Times New Roman" w:cs="Times New Roman"/>
          <w:color w:val="000000"/>
          <w:sz w:val="24"/>
          <w:szCs w:val="24"/>
        </w:rPr>
        <w:t xml:space="preserve"> issues.  The members of the </w:t>
      </w:r>
      <w:r w:rsidR="004D736A">
        <w:rPr>
          <w:rFonts w:ascii="Times New Roman" w:eastAsia="Times New Roman" w:hAnsi="Times New Roman" w:cs="Times New Roman"/>
          <w:color w:val="000000"/>
          <w:sz w:val="24"/>
          <w:szCs w:val="24"/>
        </w:rPr>
        <w:t>Terms C</w:t>
      </w:r>
      <w:r>
        <w:rPr>
          <w:rFonts w:ascii="Times New Roman" w:eastAsia="Times New Roman" w:hAnsi="Times New Roman" w:cs="Times New Roman"/>
          <w:color w:val="000000"/>
          <w:sz w:val="24"/>
          <w:szCs w:val="24"/>
        </w:rPr>
        <w:t>ommittee will present their finding</w:t>
      </w:r>
      <w:r w:rsidR="00EF541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at the Commission </w:t>
      </w:r>
      <w:r w:rsidR="0021254E">
        <w:rPr>
          <w:rFonts w:ascii="Times New Roman" w:eastAsia="Times New Roman" w:hAnsi="Times New Roman" w:cs="Times New Roman"/>
          <w:color w:val="000000"/>
          <w:sz w:val="24"/>
          <w:szCs w:val="24"/>
        </w:rPr>
        <w:t>meeting on September 12, 2023</w:t>
      </w:r>
      <w:r>
        <w:rPr>
          <w:rFonts w:ascii="Times New Roman" w:eastAsia="Times New Roman" w:hAnsi="Times New Roman" w:cs="Times New Roman"/>
          <w:color w:val="000000"/>
          <w:sz w:val="24"/>
          <w:szCs w:val="24"/>
        </w:rPr>
        <w:t>.</w:t>
      </w:r>
    </w:p>
    <w:p w14:paraId="5F423351" w14:textId="77777777" w:rsidR="00034B5D" w:rsidRDefault="00034B5D" w:rsidP="006807DF">
      <w:pPr>
        <w:spacing w:after="0" w:line="240" w:lineRule="auto"/>
        <w:rPr>
          <w:rFonts w:ascii="Times New Roman" w:eastAsia="Times New Roman" w:hAnsi="Times New Roman" w:cs="Times New Roman"/>
          <w:color w:val="000000"/>
          <w:sz w:val="24"/>
          <w:szCs w:val="24"/>
        </w:rPr>
      </w:pPr>
    </w:p>
    <w:p w14:paraId="70AAC96B" w14:textId="46A4F60B" w:rsidR="0021254E"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w:t>
      </w:r>
      <w:r w:rsidR="00034B5D">
        <w:rPr>
          <w:rFonts w:ascii="Times New Roman" w:eastAsia="Times New Roman" w:hAnsi="Times New Roman" w:cs="Times New Roman"/>
          <w:color w:val="000000"/>
          <w:sz w:val="24"/>
          <w:szCs w:val="24"/>
        </w:rPr>
        <w:t>and Roberta discussed th</w:t>
      </w:r>
      <w:r>
        <w:rPr>
          <w:rFonts w:ascii="Times New Roman" w:eastAsia="Times New Roman" w:hAnsi="Times New Roman" w:cs="Times New Roman"/>
          <w:color w:val="000000"/>
          <w:sz w:val="24"/>
          <w:szCs w:val="24"/>
        </w:rPr>
        <w:t>e issues with the inconsistent definitions of Public Easements</w:t>
      </w:r>
      <w:r w:rsidR="00413B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how they are created </w:t>
      </w:r>
      <w:r w:rsidR="00034B5D">
        <w:rPr>
          <w:rFonts w:ascii="Times New Roman" w:eastAsia="Times New Roman" w:hAnsi="Times New Roman" w:cs="Times New Roman"/>
          <w:color w:val="000000"/>
          <w:sz w:val="24"/>
          <w:szCs w:val="24"/>
        </w:rPr>
        <w:t xml:space="preserve">and whether </w:t>
      </w:r>
      <w:r>
        <w:rPr>
          <w:rFonts w:ascii="Times New Roman" w:eastAsia="Times New Roman" w:hAnsi="Times New Roman" w:cs="Times New Roman"/>
          <w:color w:val="000000"/>
          <w:sz w:val="24"/>
          <w:szCs w:val="24"/>
        </w:rPr>
        <w:t>it should be one definition.</w:t>
      </w:r>
      <w:r w:rsidR="00034B5D">
        <w:rPr>
          <w:rFonts w:ascii="Times New Roman" w:eastAsia="Times New Roman" w:hAnsi="Times New Roman" w:cs="Times New Roman"/>
          <w:color w:val="000000"/>
          <w:sz w:val="24"/>
          <w:szCs w:val="24"/>
        </w:rPr>
        <w:t xml:space="preserve"> </w:t>
      </w:r>
    </w:p>
    <w:p w14:paraId="417FE135" w14:textId="77777777" w:rsidR="000B1C3E" w:rsidRPr="006807DF" w:rsidRDefault="000B1C3E" w:rsidP="006807DF">
      <w:pPr>
        <w:spacing w:after="0" w:line="240" w:lineRule="auto"/>
        <w:rPr>
          <w:rFonts w:ascii="Times New Roman" w:eastAsia="Times New Roman" w:hAnsi="Times New Roman" w:cs="Times New Roman"/>
          <w:color w:val="000000"/>
          <w:sz w:val="24"/>
          <w:szCs w:val="24"/>
        </w:rPr>
      </w:pPr>
    </w:p>
    <w:p w14:paraId="145688A8" w14:textId="003FF143" w:rsidR="008D5E63"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Roberta fe</w:t>
      </w:r>
      <w:r w:rsidR="00034B5D">
        <w:rPr>
          <w:rFonts w:ascii="Times New Roman" w:eastAsia="Times New Roman" w:hAnsi="Times New Roman" w:cs="Times New Roman"/>
          <w:color w:val="000000"/>
          <w:sz w:val="24"/>
          <w:szCs w:val="24"/>
        </w:rPr>
        <w:t xml:space="preserve">lt that </w:t>
      </w:r>
      <w:r w:rsidR="006807DF" w:rsidRPr="006807DF">
        <w:rPr>
          <w:rFonts w:ascii="Times New Roman" w:eastAsia="Times New Roman" w:hAnsi="Times New Roman" w:cs="Times New Roman"/>
          <w:color w:val="000000"/>
          <w:sz w:val="24"/>
          <w:szCs w:val="24"/>
        </w:rPr>
        <w:t>they need to be two separate terms</w:t>
      </w:r>
      <w:r w:rsidR="00034B5D">
        <w:rPr>
          <w:rFonts w:ascii="Times New Roman" w:eastAsia="Times New Roman" w:hAnsi="Times New Roman" w:cs="Times New Roman"/>
          <w:color w:val="000000"/>
          <w:sz w:val="24"/>
          <w:szCs w:val="24"/>
        </w:rPr>
        <w:t xml:space="preserve"> because they are too different.</w:t>
      </w:r>
    </w:p>
    <w:p w14:paraId="6836A383" w14:textId="77777777" w:rsidR="008D5E63" w:rsidRDefault="008D5E63" w:rsidP="006807DF">
      <w:pPr>
        <w:spacing w:after="0" w:line="240" w:lineRule="auto"/>
        <w:rPr>
          <w:rFonts w:ascii="Times New Roman" w:eastAsia="Times New Roman" w:hAnsi="Times New Roman" w:cs="Times New Roman"/>
          <w:color w:val="000000"/>
          <w:sz w:val="24"/>
          <w:szCs w:val="24"/>
        </w:rPr>
      </w:pPr>
    </w:p>
    <w:p w14:paraId="61B988DC" w14:textId="02922588" w:rsidR="008D5E63"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Ryan raised his situation where a public easement was </w:t>
      </w:r>
      <w:r w:rsidR="004D736A">
        <w:rPr>
          <w:rFonts w:ascii="Times New Roman" w:eastAsia="Times New Roman" w:hAnsi="Times New Roman" w:cs="Times New Roman"/>
          <w:color w:val="000000"/>
          <w:sz w:val="24"/>
          <w:szCs w:val="24"/>
        </w:rPr>
        <w:t>creat</w:t>
      </w:r>
      <w:r>
        <w:rPr>
          <w:rFonts w:ascii="Times New Roman" w:eastAsia="Times New Roman" w:hAnsi="Times New Roman" w:cs="Times New Roman"/>
          <w:color w:val="000000"/>
          <w:sz w:val="24"/>
          <w:szCs w:val="24"/>
        </w:rPr>
        <w:t>ed b</w:t>
      </w:r>
      <w:r w:rsidR="000578F6">
        <w:rPr>
          <w:rFonts w:ascii="Times New Roman" w:eastAsia="Times New Roman" w:hAnsi="Times New Roman" w:cs="Times New Roman"/>
          <w:color w:val="000000"/>
          <w:sz w:val="24"/>
          <w:szCs w:val="24"/>
        </w:rPr>
        <w:t>ecause the</w:t>
      </w:r>
      <w:r>
        <w:rPr>
          <w:rFonts w:ascii="Times New Roman" w:eastAsia="Times New Roman" w:hAnsi="Times New Roman" w:cs="Times New Roman"/>
          <w:color w:val="000000"/>
          <w:sz w:val="24"/>
          <w:szCs w:val="24"/>
        </w:rPr>
        <w:t xml:space="preserve"> town want</w:t>
      </w:r>
      <w:r w:rsidR="000578F6">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to make a private road into a public easement</w:t>
      </w:r>
      <w:r w:rsidR="004D73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town provided funding for the road </w:t>
      </w:r>
      <w:r w:rsidR="00E50CB1">
        <w:rPr>
          <w:rFonts w:ascii="Times New Roman" w:eastAsia="Times New Roman" w:hAnsi="Times New Roman" w:cs="Times New Roman"/>
          <w:color w:val="000000"/>
          <w:sz w:val="24"/>
          <w:szCs w:val="24"/>
        </w:rPr>
        <w:t xml:space="preserve">association and </w:t>
      </w:r>
      <w:r w:rsidR="004D736A">
        <w:rPr>
          <w:rFonts w:ascii="Times New Roman" w:eastAsia="Times New Roman" w:hAnsi="Times New Roman" w:cs="Times New Roman"/>
          <w:color w:val="000000"/>
          <w:sz w:val="24"/>
          <w:szCs w:val="24"/>
        </w:rPr>
        <w:t>accepted</w:t>
      </w:r>
      <w:r w:rsidR="00E50C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public easement.  </w:t>
      </w:r>
      <w:r w:rsidR="00711C4D">
        <w:rPr>
          <w:rFonts w:ascii="Times New Roman" w:eastAsia="Times New Roman" w:hAnsi="Times New Roman" w:cs="Times New Roman"/>
          <w:color w:val="000000"/>
          <w:sz w:val="24"/>
          <w:szCs w:val="24"/>
        </w:rPr>
        <w:t>Ryan then briefly discussed what he sees as the issue with the two types of public easements</w:t>
      </w:r>
      <w:r w:rsidR="00EF5417">
        <w:rPr>
          <w:rFonts w:ascii="Times New Roman" w:eastAsia="Times New Roman" w:hAnsi="Times New Roman" w:cs="Times New Roman"/>
          <w:color w:val="000000"/>
          <w:sz w:val="24"/>
          <w:szCs w:val="24"/>
        </w:rPr>
        <w:t xml:space="preserve"> </w:t>
      </w:r>
      <w:r w:rsidR="00711C4D">
        <w:rPr>
          <w:rFonts w:ascii="Times New Roman" w:eastAsia="Times New Roman" w:hAnsi="Times New Roman" w:cs="Times New Roman"/>
          <w:color w:val="000000"/>
          <w:sz w:val="24"/>
          <w:szCs w:val="24"/>
        </w:rPr>
        <w:t>(one from farm roads and one from discontinued and abandoned roads). He stated if you don’t know the status of the road it is hard to know what is allowed on those roads (</w:t>
      </w:r>
      <w:r w:rsidR="004D736A">
        <w:rPr>
          <w:rFonts w:ascii="Times New Roman" w:eastAsia="Times New Roman" w:hAnsi="Times New Roman" w:cs="Times New Roman"/>
          <w:color w:val="000000"/>
          <w:sz w:val="24"/>
          <w:szCs w:val="24"/>
        </w:rPr>
        <w:t>ATV</w:t>
      </w:r>
      <w:r w:rsidR="00711C4D">
        <w:rPr>
          <w:rFonts w:ascii="Times New Roman" w:eastAsia="Times New Roman" w:hAnsi="Times New Roman" w:cs="Times New Roman"/>
          <w:color w:val="000000"/>
          <w:sz w:val="24"/>
          <w:szCs w:val="24"/>
        </w:rPr>
        <w:t>s, snowmobiles, golf carts).</w:t>
      </w:r>
    </w:p>
    <w:p w14:paraId="73C08152" w14:textId="77777777" w:rsidR="008D5E63" w:rsidRDefault="008D5E63" w:rsidP="006807DF">
      <w:pPr>
        <w:spacing w:after="0" w:line="240" w:lineRule="auto"/>
        <w:rPr>
          <w:rFonts w:ascii="Times New Roman" w:eastAsia="Times New Roman" w:hAnsi="Times New Roman" w:cs="Times New Roman"/>
          <w:color w:val="000000"/>
          <w:sz w:val="24"/>
          <w:szCs w:val="24"/>
        </w:rPr>
      </w:pPr>
    </w:p>
    <w:p w14:paraId="74A668FB" w14:textId="44E21B4C" w:rsidR="0072228B" w:rsidRDefault="005F0665" w:rsidP="007222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Roberta responded with detailed response of background on why, </w:t>
      </w:r>
      <w:r w:rsidR="00F23E51">
        <w:rPr>
          <w:rFonts w:ascii="Times New Roman" w:eastAsia="Times New Roman" w:hAnsi="Times New Roman" w:cs="Times New Roman"/>
          <w:color w:val="000000"/>
          <w:sz w:val="24"/>
          <w:szCs w:val="24"/>
        </w:rPr>
        <w:t>when,</w:t>
      </w:r>
      <w:r>
        <w:rPr>
          <w:rFonts w:ascii="Times New Roman" w:eastAsia="Times New Roman" w:hAnsi="Times New Roman" w:cs="Times New Roman"/>
          <w:color w:val="000000"/>
          <w:sz w:val="24"/>
          <w:szCs w:val="24"/>
        </w:rPr>
        <w:t xml:space="preserve"> and how certain types of vehicles are excluded and on the types of roads.</w:t>
      </w:r>
      <w:r w:rsidR="0012180A">
        <w:rPr>
          <w:rFonts w:ascii="Times New Roman" w:eastAsia="Times New Roman" w:hAnsi="Times New Roman" w:cs="Times New Roman"/>
          <w:color w:val="000000"/>
          <w:sz w:val="24"/>
          <w:szCs w:val="24"/>
        </w:rPr>
        <w:t xml:space="preserve"> </w:t>
      </w:r>
    </w:p>
    <w:p w14:paraId="17DF26E4" w14:textId="66E3B751" w:rsidR="0012180A" w:rsidRDefault="0012180A" w:rsidP="0072228B">
      <w:pPr>
        <w:spacing w:after="0" w:line="240" w:lineRule="auto"/>
        <w:rPr>
          <w:rFonts w:ascii="Times New Roman" w:eastAsia="Times New Roman" w:hAnsi="Times New Roman" w:cs="Times New Roman"/>
          <w:color w:val="000000"/>
          <w:sz w:val="24"/>
          <w:szCs w:val="24"/>
        </w:rPr>
      </w:pPr>
    </w:p>
    <w:p w14:paraId="7A260E62" w14:textId="1A9DE769" w:rsidR="009E0487"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Ryan asked Roberta if she had a magic wand and could fix the problem with her road what would she want to see happen?</w:t>
      </w:r>
    </w:p>
    <w:p w14:paraId="36C35441" w14:textId="77777777" w:rsidR="0012180A" w:rsidRDefault="0012180A" w:rsidP="006807DF">
      <w:pPr>
        <w:spacing w:after="0" w:line="240" w:lineRule="auto"/>
        <w:rPr>
          <w:rFonts w:ascii="Times New Roman" w:eastAsia="Times New Roman" w:hAnsi="Times New Roman" w:cs="Times New Roman"/>
          <w:color w:val="000000"/>
          <w:sz w:val="24"/>
          <w:szCs w:val="24"/>
        </w:rPr>
      </w:pPr>
    </w:p>
    <w:p w14:paraId="53737E20" w14:textId="3005EF40" w:rsidR="002155EF" w:rsidRDefault="005F0665" w:rsidP="002155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Roberta answered a</w:t>
      </w:r>
      <w:r w:rsidR="006807DF" w:rsidRPr="006807DF">
        <w:rPr>
          <w:rFonts w:ascii="Times New Roman" w:eastAsia="Times New Roman" w:hAnsi="Times New Roman" w:cs="Times New Roman"/>
          <w:color w:val="000000"/>
          <w:sz w:val="24"/>
          <w:szCs w:val="24"/>
        </w:rPr>
        <w:t xml:space="preserve"> town should have to specify what</w:t>
      </w:r>
      <w:r w:rsidR="00413B80">
        <w:rPr>
          <w:rFonts w:ascii="Times New Roman" w:eastAsia="Times New Roman" w:hAnsi="Times New Roman" w:cs="Times New Roman"/>
          <w:color w:val="000000"/>
          <w:sz w:val="24"/>
          <w:szCs w:val="24"/>
        </w:rPr>
        <w:t xml:space="preserve"> is</w:t>
      </w:r>
      <w:r w:rsidR="006807DF" w:rsidRPr="006807DF">
        <w:rPr>
          <w:rFonts w:ascii="Times New Roman" w:eastAsia="Times New Roman" w:hAnsi="Times New Roman" w:cs="Times New Roman"/>
          <w:color w:val="000000"/>
          <w:sz w:val="24"/>
          <w:szCs w:val="24"/>
        </w:rPr>
        <w:t xml:space="preserve"> the purpose of the public easement</w:t>
      </w:r>
      <w:r w:rsidR="00B278C4">
        <w:rPr>
          <w:rFonts w:ascii="Times New Roman" w:eastAsia="Times New Roman" w:hAnsi="Times New Roman" w:cs="Times New Roman"/>
          <w:color w:val="000000"/>
          <w:sz w:val="24"/>
          <w:szCs w:val="24"/>
        </w:rPr>
        <w:t>. If the easement is retained so</w:t>
      </w:r>
      <w:r w:rsidR="006807DF" w:rsidRPr="006807DF">
        <w:rPr>
          <w:rFonts w:ascii="Times New Roman" w:eastAsia="Times New Roman" w:hAnsi="Times New Roman" w:cs="Times New Roman"/>
          <w:color w:val="000000"/>
          <w:sz w:val="24"/>
          <w:szCs w:val="24"/>
        </w:rPr>
        <w:t xml:space="preserve"> the public </w:t>
      </w:r>
      <w:r w:rsidR="00B278C4">
        <w:rPr>
          <w:rFonts w:ascii="Times New Roman" w:eastAsia="Times New Roman" w:hAnsi="Times New Roman" w:cs="Times New Roman"/>
          <w:color w:val="000000"/>
          <w:sz w:val="24"/>
          <w:szCs w:val="24"/>
        </w:rPr>
        <w:t xml:space="preserve">can regularly </w:t>
      </w:r>
      <w:r w:rsidR="006807DF" w:rsidRPr="006807DF">
        <w:rPr>
          <w:rFonts w:ascii="Times New Roman" w:eastAsia="Times New Roman" w:hAnsi="Times New Roman" w:cs="Times New Roman"/>
          <w:color w:val="000000"/>
          <w:sz w:val="24"/>
          <w:szCs w:val="24"/>
        </w:rPr>
        <w:t>reach public land or</w:t>
      </w:r>
      <w:r>
        <w:rPr>
          <w:rFonts w:ascii="Times New Roman" w:eastAsia="Times New Roman" w:hAnsi="Times New Roman" w:cs="Times New Roman"/>
          <w:color w:val="000000"/>
          <w:sz w:val="24"/>
          <w:szCs w:val="24"/>
        </w:rPr>
        <w:t xml:space="preserve"> </w:t>
      </w:r>
      <w:r w:rsidR="00F23E51" w:rsidRPr="006807DF">
        <w:rPr>
          <w:rFonts w:ascii="Times New Roman" w:eastAsia="Times New Roman" w:hAnsi="Times New Roman" w:cs="Times New Roman"/>
          <w:color w:val="000000"/>
          <w:sz w:val="24"/>
          <w:szCs w:val="24"/>
        </w:rPr>
        <w:t>water,</w:t>
      </w:r>
      <w:r w:rsidR="006807DF" w:rsidRPr="006807DF">
        <w:rPr>
          <w:rFonts w:ascii="Times New Roman" w:eastAsia="Times New Roman" w:hAnsi="Times New Roman" w:cs="Times New Roman"/>
          <w:color w:val="000000"/>
          <w:sz w:val="24"/>
          <w:szCs w:val="24"/>
        </w:rPr>
        <w:t xml:space="preserve"> then the </w:t>
      </w:r>
      <w:r>
        <w:rPr>
          <w:rFonts w:ascii="Times New Roman" w:eastAsia="Times New Roman" w:hAnsi="Times New Roman" w:cs="Times New Roman"/>
          <w:color w:val="000000"/>
          <w:sz w:val="24"/>
          <w:szCs w:val="24"/>
        </w:rPr>
        <w:t>town/</w:t>
      </w:r>
      <w:r w:rsidR="006807DF" w:rsidRPr="006807DF">
        <w:rPr>
          <w:rFonts w:ascii="Times New Roman" w:eastAsia="Times New Roman" w:hAnsi="Times New Roman" w:cs="Times New Roman"/>
          <w:color w:val="000000"/>
          <w:sz w:val="24"/>
          <w:szCs w:val="24"/>
        </w:rPr>
        <w:t xml:space="preserve">public should </w:t>
      </w:r>
      <w:r>
        <w:rPr>
          <w:rFonts w:ascii="Times New Roman" w:eastAsia="Times New Roman" w:hAnsi="Times New Roman" w:cs="Times New Roman"/>
          <w:color w:val="000000"/>
          <w:sz w:val="24"/>
          <w:szCs w:val="24"/>
        </w:rPr>
        <w:t xml:space="preserve">maintain or provide support for maintaining the road. However, if the </w:t>
      </w:r>
      <w:r w:rsidR="006807DF" w:rsidRPr="006807DF">
        <w:rPr>
          <w:rFonts w:ascii="Times New Roman" w:eastAsia="Times New Roman" w:hAnsi="Times New Roman" w:cs="Times New Roman"/>
          <w:color w:val="000000"/>
          <w:sz w:val="24"/>
          <w:szCs w:val="24"/>
        </w:rPr>
        <w:t xml:space="preserve">public easement is to get out of the necessity of </w:t>
      </w:r>
      <w:r w:rsidR="00E50CB1">
        <w:rPr>
          <w:rFonts w:ascii="Times New Roman" w:eastAsia="Times New Roman" w:hAnsi="Times New Roman" w:cs="Times New Roman"/>
          <w:color w:val="000000"/>
          <w:sz w:val="24"/>
          <w:szCs w:val="24"/>
        </w:rPr>
        <w:t xml:space="preserve">maintaining the road or </w:t>
      </w:r>
      <w:r w:rsidR="006807DF" w:rsidRPr="006807DF">
        <w:rPr>
          <w:rFonts w:ascii="Times New Roman" w:eastAsia="Times New Roman" w:hAnsi="Times New Roman" w:cs="Times New Roman"/>
          <w:color w:val="000000"/>
          <w:sz w:val="24"/>
          <w:szCs w:val="24"/>
        </w:rPr>
        <w:t xml:space="preserve">compensating the landowners for </w:t>
      </w:r>
      <w:r>
        <w:rPr>
          <w:rFonts w:ascii="Times New Roman" w:eastAsia="Times New Roman" w:hAnsi="Times New Roman" w:cs="Times New Roman"/>
          <w:color w:val="000000"/>
          <w:sz w:val="24"/>
          <w:szCs w:val="24"/>
        </w:rPr>
        <w:t xml:space="preserve">using the road or </w:t>
      </w:r>
      <w:r w:rsidRPr="006807DF">
        <w:rPr>
          <w:rFonts w:ascii="Times New Roman" w:eastAsia="Times New Roman" w:hAnsi="Times New Roman" w:cs="Times New Roman"/>
          <w:color w:val="000000"/>
          <w:sz w:val="24"/>
          <w:szCs w:val="24"/>
        </w:rPr>
        <w:t>there really isn't any public purpose for the road</w:t>
      </w:r>
      <w:r w:rsidR="00B278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road should not be a public easement and </w:t>
      </w:r>
      <w:r w:rsidR="00B278C4">
        <w:rPr>
          <w:rFonts w:ascii="Times New Roman" w:eastAsia="Times New Roman" w:hAnsi="Times New Roman" w:cs="Times New Roman"/>
          <w:color w:val="000000"/>
          <w:sz w:val="24"/>
          <w:szCs w:val="24"/>
        </w:rPr>
        <w:t>residents of the road</w:t>
      </w:r>
      <w:r>
        <w:rPr>
          <w:rFonts w:ascii="Times New Roman" w:eastAsia="Times New Roman" w:hAnsi="Times New Roman" w:cs="Times New Roman"/>
          <w:color w:val="000000"/>
          <w:sz w:val="24"/>
          <w:szCs w:val="24"/>
        </w:rPr>
        <w:t xml:space="preserve"> should be allowed to </w:t>
      </w:r>
      <w:r w:rsidR="00B278C4">
        <w:rPr>
          <w:rFonts w:ascii="Times New Roman" w:eastAsia="Times New Roman" w:hAnsi="Times New Roman" w:cs="Times New Roman"/>
          <w:color w:val="000000"/>
          <w:sz w:val="24"/>
          <w:szCs w:val="24"/>
        </w:rPr>
        <w:t xml:space="preserve">petition to </w:t>
      </w:r>
      <w:r>
        <w:rPr>
          <w:rFonts w:ascii="Times New Roman" w:eastAsia="Times New Roman" w:hAnsi="Times New Roman" w:cs="Times New Roman"/>
          <w:color w:val="000000"/>
          <w:sz w:val="24"/>
          <w:szCs w:val="24"/>
        </w:rPr>
        <w:t xml:space="preserve">discontinue the public easement. </w:t>
      </w:r>
      <w:r w:rsidR="00B278C4">
        <w:rPr>
          <w:rFonts w:ascii="Times New Roman" w:eastAsia="Times New Roman" w:hAnsi="Times New Roman" w:cs="Times New Roman"/>
          <w:color w:val="000000"/>
          <w:sz w:val="24"/>
          <w:szCs w:val="24"/>
        </w:rPr>
        <w:t xml:space="preserve">In addition, </w:t>
      </w:r>
      <w:r>
        <w:rPr>
          <w:rFonts w:ascii="Times New Roman" w:eastAsia="Times New Roman" w:hAnsi="Times New Roman" w:cs="Times New Roman"/>
          <w:color w:val="000000"/>
          <w:sz w:val="24"/>
          <w:szCs w:val="24"/>
        </w:rPr>
        <w:t xml:space="preserve">Towns should not have final say if </w:t>
      </w:r>
      <w:r w:rsidR="00B278C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esidents on the road ha</w:t>
      </w:r>
      <w:r w:rsidR="00B278C4">
        <w:rPr>
          <w:rFonts w:ascii="Times New Roman" w:eastAsia="Times New Roman" w:hAnsi="Times New Roman" w:cs="Times New Roman"/>
          <w:color w:val="000000"/>
          <w:sz w:val="24"/>
          <w:szCs w:val="24"/>
        </w:rPr>
        <w:t>ve</w:t>
      </w:r>
      <w:r>
        <w:rPr>
          <w:rFonts w:ascii="Times New Roman" w:eastAsia="Times New Roman" w:hAnsi="Times New Roman" w:cs="Times New Roman"/>
          <w:color w:val="000000"/>
          <w:sz w:val="24"/>
          <w:szCs w:val="24"/>
        </w:rPr>
        <w:t xml:space="preserve"> come to an agreement on how to maintain the road and all easements are in place.</w:t>
      </w:r>
      <w:r w:rsidR="00B278C4">
        <w:rPr>
          <w:rFonts w:ascii="Times New Roman" w:eastAsia="Times New Roman" w:hAnsi="Times New Roman" w:cs="Times New Roman"/>
          <w:color w:val="000000"/>
          <w:sz w:val="24"/>
          <w:szCs w:val="24"/>
        </w:rPr>
        <w:t xml:space="preserve"> Town should only maintain a public easement in cases where residents </w:t>
      </w:r>
      <w:proofErr w:type="spellStart"/>
      <w:r w:rsidR="00B278C4">
        <w:rPr>
          <w:rFonts w:ascii="Times New Roman" w:eastAsia="Times New Roman" w:hAnsi="Times New Roman" w:cs="Times New Roman"/>
          <w:color w:val="000000"/>
          <w:sz w:val="24"/>
          <w:szCs w:val="24"/>
        </w:rPr>
        <w:t>can not</w:t>
      </w:r>
      <w:proofErr w:type="spellEnd"/>
      <w:r w:rsidR="00B278C4">
        <w:rPr>
          <w:rFonts w:ascii="Times New Roman" w:eastAsia="Times New Roman" w:hAnsi="Times New Roman" w:cs="Times New Roman"/>
          <w:color w:val="000000"/>
          <w:sz w:val="24"/>
          <w:szCs w:val="24"/>
        </w:rPr>
        <w:t xml:space="preserve"> agree or form a road association. </w:t>
      </w:r>
    </w:p>
    <w:p w14:paraId="75D87ACE" w14:textId="77777777" w:rsidR="002155EF" w:rsidRPr="006807DF" w:rsidRDefault="002155EF" w:rsidP="002155EF">
      <w:pPr>
        <w:spacing w:after="0" w:line="240" w:lineRule="auto"/>
        <w:rPr>
          <w:rFonts w:ascii="Times New Roman" w:eastAsia="Times New Roman" w:hAnsi="Times New Roman" w:cs="Times New Roman"/>
          <w:color w:val="000000"/>
          <w:sz w:val="24"/>
          <w:szCs w:val="24"/>
        </w:rPr>
      </w:pPr>
    </w:p>
    <w:p w14:paraId="519E88A8" w14:textId="609C0E74" w:rsidR="00E30D6F" w:rsidRDefault="005F0665" w:rsidP="00E30D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brief discussion between Peter and Jim on how to present information</w:t>
      </w:r>
      <w:r w:rsidR="0043561E">
        <w:rPr>
          <w:rFonts w:ascii="Times New Roman" w:eastAsia="Times New Roman" w:hAnsi="Times New Roman" w:cs="Times New Roman"/>
          <w:color w:val="000000"/>
          <w:sz w:val="24"/>
          <w:szCs w:val="24"/>
        </w:rPr>
        <w:t xml:space="preserve"> to the Commission</w:t>
      </w:r>
      <w:r>
        <w:rPr>
          <w:rFonts w:ascii="Times New Roman" w:eastAsia="Times New Roman" w:hAnsi="Times New Roman" w:cs="Times New Roman"/>
          <w:color w:val="000000"/>
          <w:sz w:val="24"/>
          <w:szCs w:val="24"/>
        </w:rPr>
        <w:t xml:space="preserve">. </w:t>
      </w:r>
      <w:r w:rsidR="000B1C3E">
        <w:rPr>
          <w:rFonts w:ascii="Times New Roman" w:eastAsia="Times New Roman" w:hAnsi="Times New Roman" w:cs="Times New Roman"/>
          <w:color w:val="000000"/>
          <w:sz w:val="24"/>
          <w:szCs w:val="24"/>
        </w:rPr>
        <w:t xml:space="preserve">It was decided that </w:t>
      </w:r>
      <w:r w:rsidR="0043561E">
        <w:rPr>
          <w:rFonts w:ascii="Times New Roman" w:eastAsia="Times New Roman" w:hAnsi="Times New Roman" w:cs="Times New Roman"/>
          <w:color w:val="000000"/>
          <w:sz w:val="24"/>
          <w:szCs w:val="24"/>
        </w:rPr>
        <w:t xml:space="preserve">each person would present the issue, </w:t>
      </w:r>
      <w:r w:rsidR="00947D5A">
        <w:rPr>
          <w:rFonts w:ascii="Times New Roman" w:eastAsia="Times New Roman" w:hAnsi="Times New Roman" w:cs="Times New Roman"/>
          <w:color w:val="000000"/>
          <w:sz w:val="24"/>
          <w:szCs w:val="24"/>
        </w:rPr>
        <w:t>inconsistencies,</w:t>
      </w:r>
      <w:r w:rsidR="0043561E">
        <w:rPr>
          <w:rFonts w:ascii="Times New Roman" w:eastAsia="Times New Roman" w:hAnsi="Times New Roman" w:cs="Times New Roman"/>
          <w:color w:val="000000"/>
          <w:sz w:val="24"/>
          <w:szCs w:val="24"/>
        </w:rPr>
        <w:t xml:space="preserve"> and solutions</w:t>
      </w:r>
      <w:r>
        <w:rPr>
          <w:rFonts w:ascii="Times New Roman" w:eastAsia="Times New Roman" w:hAnsi="Times New Roman" w:cs="Times New Roman"/>
          <w:color w:val="000000"/>
          <w:sz w:val="24"/>
          <w:szCs w:val="24"/>
        </w:rPr>
        <w:t>. Pete</w:t>
      </w:r>
      <w:r w:rsidR="0043561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will talk about public </w:t>
      </w:r>
      <w:r w:rsidR="00F23E51">
        <w:rPr>
          <w:rFonts w:ascii="Times New Roman" w:eastAsia="Times New Roman" w:hAnsi="Times New Roman" w:cs="Times New Roman"/>
          <w:color w:val="000000"/>
          <w:sz w:val="24"/>
          <w:szCs w:val="24"/>
        </w:rPr>
        <w:t>ways;</w:t>
      </w:r>
      <w:r>
        <w:rPr>
          <w:rFonts w:ascii="Times New Roman" w:eastAsia="Times New Roman" w:hAnsi="Times New Roman" w:cs="Times New Roman"/>
          <w:color w:val="000000"/>
          <w:sz w:val="24"/>
          <w:szCs w:val="24"/>
        </w:rPr>
        <w:t xml:space="preserve"> Jim will talk about </w:t>
      </w:r>
      <w:r w:rsidR="00054B48">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ublic </w:t>
      </w:r>
      <w:r w:rsidR="00054B4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asements and Roberta will talk about private ways and private </w:t>
      </w:r>
      <w:r w:rsidR="003E3B15">
        <w:rPr>
          <w:rFonts w:ascii="Times New Roman" w:eastAsia="Times New Roman" w:hAnsi="Times New Roman" w:cs="Times New Roman"/>
          <w:color w:val="000000"/>
          <w:sz w:val="24"/>
          <w:szCs w:val="24"/>
        </w:rPr>
        <w:t>road</w:t>
      </w:r>
      <w:r w:rsidR="001D6F2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Ryan will have the opportunity to speak from his experience.</w:t>
      </w:r>
    </w:p>
    <w:p w14:paraId="2AD8C9F5" w14:textId="77777777" w:rsidR="00E30D6F" w:rsidRPr="006807DF" w:rsidRDefault="00E30D6F" w:rsidP="00E30D6F">
      <w:pPr>
        <w:spacing w:after="0" w:line="240" w:lineRule="auto"/>
        <w:rPr>
          <w:rFonts w:ascii="Times New Roman" w:eastAsia="Times New Roman" w:hAnsi="Times New Roman" w:cs="Times New Roman"/>
          <w:color w:val="000000"/>
          <w:sz w:val="24"/>
          <w:szCs w:val="24"/>
        </w:rPr>
      </w:pPr>
    </w:p>
    <w:p w14:paraId="79B69959" w14:textId="3E7F46B2" w:rsidR="006807DF" w:rsidRPr="006807DF"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w:t>
      </w:r>
      <w:r w:rsidR="007C6AF9">
        <w:rPr>
          <w:rFonts w:ascii="Times New Roman" w:eastAsia="Times New Roman" w:hAnsi="Times New Roman" w:cs="Times New Roman"/>
          <w:color w:val="000000"/>
          <w:sz w:val="24"/>
          <w:szCs w:val="24"/>
        </w:rPr>
        <w:t xml:space="preserve">follow up </w:t>
      </w:r>
      <w:r>
        <w:rPr>
          <w:rFonts w:ascii="Times New Roman" w:eastAsia="Times New Roman" w:hAnsi="Times New Roman" w:cs="Times New Roman"/>
          <w:color w:val="000000"/>
          <w:sz w:val="24"/>
          <w:szCs w:val="24"/>
        </w:rPr>
        <w:t xml:space="preserve">discussion </w:t>
      </w:r>
      <w:r w:rsidR="007C6AF9">
        <w:rPr>
          <w:rFonts w:ascii="Times New Roman" w:eastAsia="Times New Roman" w:hAnsi="Times New Roman" w:cs="Times New Roman"/>
          <w:color w:val="000000"/>
          <w:sz w:val="24"/>
          <w:szCs w:val="24"/>
        </w:rPr>
        <w:t xml:space="preserve">on the </w:t>
      </w:r>
      <w:r w:rsidR="006C3407">
        <w:rPr>
          <w:rFonts w:ascii="Times New Roman" w:eastAsia="Times New Roman" w:hAnsi="Times New Roman" w:cs="Times New Roman"/>
          <w:color w:val="000000"/>
          <w:sz w:val="24"/>
          <w:szCs w:val="24"/>
        </w:rPr>
        <w:t>public</w:t>
      </w:r>
      <w:r w:rsidR="007C6AF9">
        <w:rPr>
          <w:rFonts w:ascii="Times New Roman" w:eastAsia="Times New Roman" w:hAnsi="Times New Roman" w:cs="Times New Roman"/>
          <w:color w:val="000000"/>
          <w:sz w:val="24"/>
          <w:szCs w:val="24"/>
        </w:rPr>
        <w:t xml:space="preserve"> easements and the issue of </w:t>
      </w:r>
      <w:r>
        <w:rPr>
          <w:rFonts w:ascii="Times New Roman" w:eastAsia="Times New Roman" w:hAnsi="Times New Roman" w:cs="Times New Roman"/>
          <w:color w:val="000000"/>
          <w:sz w:val="24"/>
          <w:szCs w:val="24"/>
        </w:rPr>
        <w:t xml:space="preserve">how </w:t>
      </w:r>
      <w:r w:rsidR="001D6F23">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olice officers or a municipal offic</w:t>
      </w:r>
      <w:r w:rsidR="001D6F23">
        <w:rPr>
          <w:rFonts w:ascii="Times New Roman" w:eastAsia="Times New Roman" w:hAnsi="Times New Roman" w:cs="Times New Roman"/>
          <w:color w:val="000000"/>
          <w:sz w:val="24"/>
          <w:szCs w:val="24"/>
        </w:rPr>
        <w:t>ial</w:t>
      </w:r>
      <w:r>
        <w:rPr>
          <w:rFonts w:ascii="Times New Roman" w:eastAsia="Times New Roman" w:hAnsi="Times New Roman" w:cs="Times New Roman"/>
          <w:color w:val="000000"/>
          <w:sz w:val="24"/>
          <w:szCs w:val="24"/>
        </w:rPr>
        <w:t xml:space="preserve"> would know</w:t>
      </w:r>
      <w:r w:rsidR="007C6AF9">
        <w:rPr>
          <w:rFonts w:ascii="Times New Roman" w:eastAsia="Times New Roman" w:hAnsi="Times New Roman" w:cs="Times New Roman"/>
          <w:color w:val="000000"/>
          <w:sz w:val="24"/>
          <w:szCs w:val="24"/>
        </w:rPr>
        <w:t xml:space="preserve"> what vehicles are allowed on a </w:t>
      </w:r>
      <w:r w:rsidR="00413B80">
        <w:rPr>
          <w:rFonts w:ascii="Times New Roman" w:eastAsia="Times New Roman" w:hAnsi="Times New Roman" w:cs="Times New Roman"/>
          <w:color w:val="000000"/>
          <w:sz w:val="24"/>
          <w:szCs w:val="24"/>
        </w:rPr>
        <w:t>road if</w:t>
      </w:r>
      <w:r>
        <w:rPr>
          <w:rFonts w:ascii="Times New Roman" w:eastAsia="Times New Roman" w:hAnsi="Times New Roman" w:cs="Times New Roman"/>
          <w:color w:val="000000"/>
          <w:sz w:val="24"/>
          <w:szCs w:val="24"/>
        </w:rPr>
        <w:t xml:space="preserve"> the road status isn’t clear.</w:t>
      </w:r>
    </w:p>
    <w:p w14:paraId="3634893F" w14:textId="531CB29D" w:rsidR="006807DF" w:rsidRPr="006807DF" w:rsidRDefault="006807DF" w:rsidP="006807DF">
      <w:pPr>
        <w:spacing w:after="0" w:line="240" w:lineRule="auto"/>
        <w:rPr>
          <w:rFonts w:ascii="Times New Roman" w:eastAsia="Times New Roman" w:hAnsi="Times New Roman" w:cs="Times New Roman"/>
          <w:color w:val="000000"/>
          <w:sz w:val="24"/>
          <w:szCs w:val="24"/>
        </w:rPr>
      </w:pPr>
    </w:p>
    <w:p w14:paraId="45DED1F5" w14:textId="22827A33" w:rsidR="006807DF" w:rsidRPr="006807DF"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Roberta raised </w:t>
      </w:r>
      <w:r w:rsidR="00413B80">
        <w:rPr>
          <w:rFonts w:ascii="Times New Roman" w:eastAsia="Times New Roman" w:hAnsi="Times New Roman" w:cs="Times New Roman"/>
          <w:color w:val="000000"/>
          <w:sz w:val="24"/>
          <w:szCs w:val="24"/>
        </w:rPr>
        <w:t>th</w:t>
      </w:r>
      <w:r w:rsidR="00292D15">
        <w:rPr>
          <w:rFonts w:ascii="Times New Roman" w:eastAsia="Times New Roman" w:hAnsi="Times New Roman" w:cs="Times New Roman"/>
          <w:color w:val="000000"/>
          <w:sz w:val="24"/>
          <w:szCs w:val="24"/>
        </w:rPr>
        <w:t xml:space="preserve">at </w:t>
      </w:r>
      <w:r w:rsidR="00CB2622">
        <w:rPr>
          <w:rFonts w:ascii="Times New Roman" w:eastAsia="Times New Roman" w:hAnsi="Times New Roman" w:cs="Times New Roman"/>
          <w:color w:val="000000"/>
          <w:sz w:val="24"/>
          <w:szCs w:val="24"/>
        </w:rPr>
        <w:t xml:space="preserve">the </w:t>
      </w:r>
      <w:r w:rsidR="00292D15">
        <w:rPr>
          <w:rFonts w:ascii="Times New Roman" w:eastAsia="Times New Roman" w:hAnsi="Times New Roman" w:cs="Times New Roman"/>
          <w:color w:val="000000"/>
          <w:sz w:val="24"/>
          <w:szCs w:val="24"/>
        </w:rPr>
        <w:t>agricultural mediation program will work with those who are affected by abandoned and discontinued roads when it applies to agricultural</w:t>
      </w:r>
      <w:r w:rsidR="00413B80">
        <w:rPr>
          <w:rFonts w:ascii="Times New Roman" w:eastAsia="Times New Roman" w:hAnsi="Times New Roman" w:cs="Times New Roman"/>
          <w:color w:val="000000"/>
          <w:sz w:val="24"/>
          <w:szCs w:val="24"/>
        </w:rPr>
        <w:t>. S</w:t>
      </w:r>
      <w:r>
        <w:rPr>
          <w:rFonts w:ascii="Times New Roman" w:eastAsia="Times New Roman" w:hAnsi="Times New Roman" w:cs="Times New Roman"/>
          <w:color w:val="000000"/>
          <w:sz w:val="24"/>
          <w:szCs w:val="24"/>
        </w:rPr>
        <w:t xml:space="preserve">he </w:t>
      </w:r>
      <w:r w:rsidR="00292D15">
        <w:rPr>
          <w:rFonts w:ascii="Times New Roman" w:eastAsia="Times New Roman" w:hAnsi="Times New Roman" w:cs="Times New Roman"/>
          <w:color w:val="000000"/>
          <w:sz w:val="24"/>
          <w:szCs w:val="24"/>
        </w:rPr>
        <w:t xml:space="preserve">also </w:t>
      </w:r>
      <w:r w:rsidR="00413B80">
        <w:rPr>
          <w:rFonts w:ascii="Times New Roman" w:eastAsia="Times New Roman" w:hAnsi="Times New Roman" w:cs="Times New Roman"/>
          <w:color w:val="000000"/>
          <w:sz w:val="24"/>
          <w:szCs w:val="24"/>
        </w:rPr>
        <w:t>mentioned that she had spoken with t</w:t>
      </w:r>
      <w:r w:rsidRPr="006807DF">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 xml:space="preserve"> </w:t>
      </w:r>
      <w:r w:rsidR="00F8182E">
        <w:rPr>
          <w:rFonts w:ascii="Times New Roman" w:eastAsia="Times New Roman" w:hAnsi="Times New Roman" w:cs="Times New Roman"/>
          <w:color w:val="000000"/>
          <w:sz w:val="24"/>
          <w:szCs w:val="24"/>
        </w:rPr>
        <w:t>F</w:t>
      </w:r>
      <w:r w:rsidRPr="006807DF">
        <w:rPr>
          <w:rFonts w:ascii="Times New Roman" w:eastAsia="Times New Roman" w:hAnsi="Times New Roman" w:cs="Times New Roman"/>
          <w:color w:val="000000"/>
          <w:sz w:val="24"/>
          <w:szCs w:val="24"/>
        </w:rPr>
        <w:t>amily and Community mediation program</w:t>
      </w:r>
      <w:r w:rsidR="00292D15">
        <w:rPr>
          <w:rFonts w:ascii="Times New Roman" w:eastAsia="Times New Roman" w:hAnsi="Times New Roman" w:cs="Times New Roman"/>
          <w:color w:val="000000"/>
          <w:sz w:val="24"/>
          <w:szCs w:val="24"/>
        </w:rPr>
        <w:t xml:space="preserve"> for those other cases that do not involve agriculture</w:t>
      </w:r>
      <w:r w:rsidR="00413B80">
        <w:rPr>
          <w:rFonts w:ascii="Times New Roman" w:eastAsia="Times New Roman" w:hAnsi="Times New Roman" w:cs="Times New Roman"/>
          <w:color w:val="000000"/>
          <w:sz w:val="24"/>
          <w:szCs w:val="24"/>
        </w:rPr>
        <w:t>. T</w:t>
      </w:r>
      <w:r w:rsidRPr="006807DF">
        <w:rPr>
          <w:rFonts w:ascii="Times New Roman" w:eastAsia="Times New Roman" w:hAnsi="Times New Roman" w:cs="Times New Roman"/>
          <w:color w:val="000000"/>
          <w:sz w:val="24"/>
          <w:szCs w:val="24"/>
        </w:rPr>
        <w:t xml:space="preserve">hey </w:t>
      </w:r>
      <w:r w:rsidR="00F8182E">
        <w:rPr>
          <w:rFonts w:ascii="Times New Roman" w:eastAsia="Times New Roman" w:hAnsi="Times New Roman" w:cs="Times New Roman"/>
          <w:color w:val="000000"/>
          <w:sz w:val="24"/>
          <w:szCs w:val="24"/>
        </w:rPr>
        <w:t xml:space="preserve">were interested in learning more </w:t>
      </w:r>
      <w:r w:rsidR="00292D15">
        <w:rPr>
          <w:rFonts w:ascii="Times New Roman" w:eastAsia="Times New Roman" w:hAnsi="Times New Roman" w:cs="Times New Roman"/>
          <w:color w:val="000000"/>
          <w:sz w:val="24"/>
          <w:szCs w:val="24"/>
        </w:rPr>
        <w:t>about how to</w:t>
      </w:r>
      <w:r w:rsidR="00F8182E">
        <w:rPr>
          <w:rFonts w:ascii="Times New Roman" w:eastAsia="Times New Roman" w:hAnsi="Times New Roman" w:cs="Times New Roman"/>
          <w:color w:val="000000"/>
          <w:sz w:val="24"/>
          <w:szCs w:val="24"/>
        </w:rPr>
        <w:t xml:space="preserve"> help resolve some of the issues</w:t>
      </w:r>
      <w:r w:rsidR="00413B80">
        <w:rPr>
          <w:rFonts w:ascii="Times New Roman" w:eastAsia="Times New Roman" w:hAnsi="Times New Roman" w:cs="Times New Roman"/>
          <w:color w:val="000000"/>
          <w:sz w:val="24"/>
          <w:szCs w:val="24"/>
        </w:rPr>
        <w:t xml:space="preserve"> around abandoned and discontinued roads</w:t>
      </w:r>
      <w:r w:rsidR="00292D15">
        <w:rPr>
          <w:rFonts w:ascii="Times New Roman" w:eastAsia="Times New Roman" w:hAnsi="Times New Roman" w:cs="Times New Roman"/>
          <w:color w:val="000000"/>
          <w:sz w:val="24"/>
          <w:szCs w:val="24"/>
        </w:rPr>
        <w:t xml:space="preserve"> ongoing disputes</w:t>
      </w:r>
      <w:r w:rsidR="00F8182E">
        <w:rPr>
          <w:rFonts w:ascii="Times New Roman" w:eastAsia="Times New Roman" w:hAnsi="Times New Roman" w:cs="Times New Roman"/>
          <w:color w:val="000000"/>
          <w:sz w:val="24"/>
          <w:szCs w:val="24"/>
        </w:rPr>
        <w:t xml:space="preserve">. </w:t>
      </w:r>
      <w:r w:rsidR="006C4FBD">
        <w:rPr>
          <w:rFonts w:ascii="Times New Roman" w:eastAsia="Times New Roman" w:hAnsi="Times New Roman" w:cs="Times New Roman"/>
          <w:color w:val="000000"/>
          <w:sz w:val="24"/>
          <w:szCs w:val="24"/>
        </w:rPr>
        <w:t>They are interested in speaking with the Commission to see if they could help and should they reach out to her or Jim</w:t>
      </w:r>
      <w:r w:rsidR="00413B80">
        <w:rPr>
          <w:rFonts w:ascii="Times New Roman" w:eastAsia="Times New Roman" w:hAnsi="Times New Roman" w:cs="Times New Roman"/>
          <w:color w:val="000000"/>
          <w:sz w:val="24"/>
          <w:szCs w:val="24"/>
        </w:rPr>
        <w:t>?</w:t>
      </w:r>
      <w:r w:rsidR="006C4FBD">
        <w:rPr>
          <w:rFonts w:ascii="Times New Roman" w:eastAsia="Times New Roman" w:hAnsi="Times New Roman" w:cs="Times New Roman"/>
          <w:color w:val="000000"/>
          <w:sz w:val="24"/>
          <w:szCs w:val="24"/>
        </w:rPr>
        <w:t xml:space="preserve"> </w:t>
      </w:r>
    </w:p>
    <w:p w14:paraId="0DDD8273" w14:textId="77777777" w:rsidR="00413B80" w:rsidRDefault="00413B80" w:rsidP="003D5240">
      <w:pPr>
        <w:spacing w:after="0" w:line="240" w:lineRule="auto"/>
        <w:rPr>
          <w:rFonts w:ascii="Times New Roman" w:eastAsia="Times New Roman" w:hAnsi="Times New Roman" w:cs="Times New Roman"/>
          <w:color w:val="000000"/>
          <w:sz w:val="24"/>
          <w:szCs w:val="24"/>
        </w:rPr>
      </w:pPr>
    </w:p>
    <w:p w14:paraId="22950989" w14:textId="2EB0EC12" w:rsidR="003D5240" w:rsidRDefault="005F0665" w:rsidP="003D52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Jim responded that</w:t>
      </w:r>
      <w:r w:rsidR="00292D15">
        <w:rPr>
          <w:rFonts w:ascii="Times New Roman" w:eastAsia="Times New Roman" w:hAnsi="Times New Roman" w:cs="Times New Roman"/>
          <w:color w:val="000000"/>
          <w:sz w:val="24"/>
          <w:szCs w:val="24"/>
        </w:rPr>
        <w:t xml:space="preserve"> he would be happy to speak with them</w:t>
      </w:r>
      <w:r w:rsidR="001D6F23">
        <w:rPr>
          <w:rFonts w:ascii="Times New Roman" w:eastAsia="Times New Roman" w:hAnsi="Times New Roman" w:cs="Times New Roman"/>
          <w:color w:val="000000"/>
          <w:sz w:val="24"/>
          <w:szCs w:val="24"/>
        </w:rPr>
        <w:t>;</w:t>
      </w:r>
      <w:r w:rsidR="00292D15">
        <w:rPr>
          <w:rFonts w:ascii="Times New Roman" w:eastAsia="Times New Roman" w:hAnsi="Times New Roman" w:cs="Times New Roman"/>
          <w:color w:val="000000"/>
          <w:sz w:val="24"/>
          <w:szCs w:val="24"/>
        </w:rPr>
        <w:t xml:space="preserve"> however</w:t>
      </w:r>
      <w:r w:rsidR="001D6F23">
        <w:rPr>
          <w:rFonts w:ascii="Times New Roman" w:eastAsia="Times New Roman" w:hAnsi="Times New Roman" w:cs="Times New Roman"/>
          <w:color w:val="000000"/>
          <w:sz w:val="24"/>
          <w:szCs w:val="24"/>
        </w:rPr>
        <w:t>,</w:t>
      </w:r>
      <w:r w:rsidR="00292D15">
        <w:rPr>
          <w:rFonts w:ascii="Times New Roman" w:eastAsia="Times New Roman" w:hAnsi="Times New Roman" w:cs="Times New Roman"/>
          <w:color w:val="000000"/>
          <w:sz w:val="24"/>
          <w:szCs w:val="24"/>
        </w:rPr>
        <w:t xml:space="preserve"> they must be careful that they aren’t committing the Commission to any group</w:t>
      </w:r>
      <w:r w:rsidR="00E50CB1">
        <w:rPr>
          <w:rFonts w:ascii="Times New Roman" w:eastAsia="Times New Roman" w:hAnsi="Times New Roman" w:cs="Times New Roman"/>
          <w:color w:val="000000"/>
          <w:sz w:val="24"/>
          <w:szCs w:val="24"/>
        </w:rPr>
        <w:t xml:space="preserve">. </w:t>
      </w:r>
      <w:proofErr w:type="gramStart"/>
      <w:r w:rsidR="00E50CB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s long as</w:t>
      </w:r>
      <w:proofErr w:type="gramEnd"/>
      <w:r>
        <w:rPr>
          <w:rFonts w:ascii="Times New Roman" w:eastAsia="Times New Roman" w:hAnsi="Times New Roman" w:cs="Times New Roman"/>
          <w:color w:val="000000"/>
          <w:sz w:val="24"/>
          <w:szCs w:val="24"/>
        </w:rPr>
        <w:t xml:space="preserve"> </w:t>
      </w:r>
      <w:r w:rsidR="00937097">
        <w:rPr>
          <w:rFonts w:ascii="Times New Roman" w:eastAsia="Times New Roman" w:hAnsi="Times New Roman" w:cs="Times New Roman"/>
          <w:color w:val="000000"/>
          <w:sz w:val="24"/>
          <w:szCs w:val="24"/>
        </w:rPr>
        <w:t>Commissioners</w:t>
      </w:r>
      <w:r>
        <w:rPr>
          <w:rFonts w:ascii="Times New Roman" w:eastAsia="Times New Roman" w:hAnsi="Times New Roman" w:cs="Times New Roman"/>
          <w:color w:val="000000"/>
          <w:sz w:val="24"/>
          <w:szCs w:val="24"/>
        </w:rPr>
        <w:t xml:space="preserve"> aren’t representing the </w:t>
      </w:r>
      <w:r w:rsidR="003E3B15">
        <w:rPr>
          <w:rFonts w:ascii="Times New Roman" w:eastAsia="Times New Roman" w:hAnsi="Times New Roman" w:cs="Times New Roman"/>
          <w:color w:val="000000"/>
          <w:sz w:val="24"/>
          <w:szCs w:val="24"/>
        </w:rPr>
        <w:t>C</w:t>
      </w:r>
      <w:r w:rsidR="00F23E51">
        <w:rPr>
          <w:rFonts w:ascii="Times New Roman" w:eastAsia="Times New Roman" w:hAnsi="Times New Roman" w:cs="Times New Roman"/>
          <w:color w:val="000000"/>
          <w:sz w:val="24"/>
          <w:szCs w:val="24"/>
        </w:rPr>
        <w:t>ommission or</w:t>
      </w:r>
      <w:r>
        <w:rPr>
          <w:rFonts w:ascii="Times New Roman" w:eastAsia="Times New Roman" w:hAnsi="Times New Roman" w:cs="Times New Roman"/>
          <w:color w:val="000000"/>
          <w:sz w:val="24"/>
          <w:szCs w:val="24"/>
        </w:rPr>
        <w:t xml:space="preserve"> </w:t>
      </w:r>
      <w:r w:rsidR="00045FA6">
        <w:rPr>
          <w:rFonts w:ascii="Times New Roman" w:eastAsia="Times New Roman" w:hAnsi="Times New Roman" w:cs="Times New Roman"/>
          <w:color w:val="000000"/>
          <w:sz w:val="24"/>
          <w:szCs w:val="24"/>
        </w:rPr>
        <w:t xml:space="preserve">aren’t </w:t>
      </w:r>
      <w:r>
        <w:rPr>
          <w:rFonts w:ascii="Times New Roman" w:eastAsia="Times New Roman" w:hAnsi="Times New Roman" w:cs="Times New Roman"/>
          <w:color w:val="000000"/>
          <w:sz w:val="24"/>
          <w:szCs w:val="24"/>
        </w:rPr>
        <w:t>speak</w:t>
      </w:r>
      <w:r w:rsidR="00045FA6">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for the </w:t>
      </w:r>
      <w:r w:rsidR="003E3B1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ommission</w:t>
      </w:r>
      <w:r w:rsidR="001D6F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is okay to work with groups and share knowledge.  He mentioned that </w:t>
      </w:r>
      <w:r w:rsidR="00292D15">
        <w:rPr>
          <w:rFonts w:ascii="Times New Roman" w:eastAsia="Times New Roman" w:hAnsi="Times New Roman" w:cs="Times New Roman"/>
          <w:color w:val="000000"/>
          <w:sz w:val="24"/>
          <w:szCs w:val="24"/>
        </w:rPr>
        <w:t>the Commission</w:t>
      </w:r>
      <w:r>
        <w:rPr>
          <w:rFonts w:ascii="Times New Roman" w:eastAsia="Times New Roman" w:hAnsi="Times New Roman" w:cs="Times New Roman"/>
          <w:color w:val="000000"/>
          <w:sz w:val="24"/>
          <w:szCs w:val="24"/>
        </w:rPr>
        <w:t xml:space="preserve"> received a </w:t>
      </w:r>
      <w:proofErr w:type="spellStart"/>
      <w:r>
        <w:rPr>
          <w:rFonts w:ascii="Times New Roman" w:eastAsia="Times New Roman" w:hAnsi="Times New Roman" w:cs="Times New Roman"/>
          <w:color w:val="000000"/>
          <w:sz w:val="24"/>
          <w:szCs w:val="24"/>
        </w:rPr>
        <w:t>FOAA</w:t>
      </w:r>
      <w:proofErr w:type="spellEnd"/>
      <w:r>
        <w:rPr>
          <w:rFonts w:ascii="Times New Roman" w:eastAsia="Times New Roman" w:hAnsi="Times New Roman" w:cs="Times New Roman"/>
          <w:color w:val="000000"/>
          <w:sz w:val="24"/>
          <w:szCs w:val="24"/>
        </w:rPr>
        <w:t xml:space="preserve"> </w:t>
      </w:r>
      <w:r w:rsidR="001D6F23">
        <w:rPr>
          <w:rFonts w:ascii="Times New Roman" w:eastAsia="Times New Roman" w:hAnsi="Times New Roman" w:cs="Times New Roman"/>
          <w:color w:val="000000"/>
          <w:sz w:val="24"/>
          <w:szCs w:val="24"/>
        </w:rPr>
        <w:t xml:space="preserve">request </w:t>
      </w:r>
      <w:proofErr w:type="gramStart"/>
      <w:r w:rsidR="001D6F23">
        <w:rPr>
          <w:rFonts w:ascii="Times New Roman" w:eastAsia="Times New Roman" w:hAnsi="Times New Roman" w:cs="Times New Roman"/>
          <w:color w:val="000000"/>
          <w:sz w:val="24"/>
          <w:szCs w:val="24"/>
        </w:rPr>
        <w:t>as a result of</w:t>
      </w:r>
      <w:proofErr w:type="gramEnd"/>
      <w:r>
        <w:rPr>
          <w:rFonts w:ascii="Times New Roman" w:eastAsia="Times New Roman" w:hAnsi="Times New Roman" w:cs="Times New Roman"/>
          <w:color w:val="000000"/>
          <w:sz w:val="24"/>
          <w:szCs w:val="24"/>
        </w:rPr>
        <w:t xml:space="preserve"> Roberta</w:t>
      </w:r>
      <w:r w:rsidR="001D6F23">
        <w:rPr>
          <w:rFonts w:ascii="Times New Roman" w:eastAsia="Times New Roman" w:hAnsi="Times New Roman" w:cs="Times New Roman"/>
          <w:color w:val="000000"/>
          <w:sz w:val="24"/>
          <w:szCs w:val="24"/>
        </w:rPr>
        <w:t>’s recent appearance before a select board</w:t>
      </w:r>
      <w:r>
        <w:rPr>
          <w:rFonts w:ascii="Times New Roman" w:eastAsia="Times New Roman" w:hAnsi="Times New Roman" w:cs="Times New Roman"/>
          <w:color w:val="000000"/>
          <w:sz w:val="24"/>
          <w:szCs w:val="24"/>
        </w:rPr>
        <w:t>. Roberta did not say that she represented the Commission at the meeting and did nothing wrong. However</w:t>
      </w:r>
      <w:r w:rsidR="006C4F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these are issue</w:t>
      </w:r>
      <w:r w:rsidR="00413B8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that may arise and therefore the Commissioners must be careful.</w:t>
      </w:r>
    </w:p>
    <w:p w14:paraId="4CE8B807" w14:textId="77777777" w:rsidR="003D5240" w:rsidRPr="006807DF" w:rsidRDefault="003D5240" w:rsidP="003D5240">
      <w:pPr>
        <w:spacing w:after="0" w:line="240" w:lineRule="auto"/>
        <w:rPr>
          <w:rFonts w:ascii="Times New Roman" w:eastAsia="Times New Roman" w:hAnsi="Times New Roman" w:cs="Times New Roman"/>
          <w:color w:val="000000"/>
          <w:sz w:val="24"/>
          <w:szCs w:val="24"/>
        </w:rPr>
      </w:pPr>
    </w:p>
    <w:p w14:paraId="493C9B5E" w14:textId="2E5877FC" w:rsidR="006807DF" w:rsidRDefault="005F0665" w:rsidP="003D52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Heather is to send out the updated agenda for next week, the minutes for the </w:t>
      </w:r>
      <w:r w:rsidR="001D6F2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ommittee and their charts to the whole </w:t>
      </w:r>
      <w:r w:rsidR="003E3B1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ommission. </w:t>
      </w:r>
    </w:p>
    <w:p w14:paraId="7994788A" w14:textId="77777777" w:rsidR="003D5240" w:rsidRPr="006807DF" w:rsidRDefault="003D5240" w:rsidP="003D5240">
      <w:pPr>
        <w:spacing w:after="0" w:line="240" w:lineRule="auto"/>
        <w:rPr>
          <w:rFonts w:ascii="Times New Roman" w:eastAsia="Times New Roman" w:hAnsi="Times New Roman" w:cs="Times New Roman"/>
          <w:color w:val="000000"/>
          <w:sz w:val="24"/>
          <w:szCs w:val="24"/>
        </w:rPr>
      </w:pPr>
    </w:p>
    <w:p w14:paraId="07E70A5D" w14:textId="179ABAD7" w:rsidR="00054B48"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a brief discussion about winter road closings by town</w:t>
      </w:r>
      <w:r w:rsidR="006C4FB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and the issues and risks to </w:t>
      </w:r>
      <w:r w:rsidR="001D6F2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esidents and towns on liability. </w:t>
      </w:r>
    </w:p>
    <w:p w14:paraId="42E105F7" w14:textId="77777777" w:rsidR="007C6AF9" w:rsidRDefault="007C6AF9" w:rsidP="006807DF">
      <w:pPr>
        <w:spacing w:after="0" w:line="240" w:lineRule="auto"/>
        <w:rPr>
          <w:rFonts w:ascii="Times New Roman" w:eastAsia="Times New Roman" w:hAnsi="Times New Roman" w:cs="Times New Roman"/>
          <w:color w:val="000000"/>
          <w:sz w:val="24"/>
          <w:szCs w:val="24"/>
        </w:rPr>
      </w:pPr>
    </w:p>
    <w:p w14:paraId="7416C14C" w14:textId="75299D16" w:rsidR="00054B48"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Move to adjourn, </w:t>
      </w:r>
      <w:r w:rsidR="00F23E51">
        <w:rPr>
          <w:rFonts w:ascii="Times New Roman" w:eastAsia="Times New Roman" w:hAnsi="Times New Roman" w:cs="Times New Roman"/>
          <w:color w:val="000000"/>
          <w:sz w:val="24"/>
          <w:szCs w:val="24"/>
        </w:rPr>
        <w:t>seconded,</w:t>
      </w:r>
      <w:r>
        <w:rPr>
          <w:rFonts w:ascii="Times New Roman" w:eastAsia="Times New Roman" w:hAnsi="Times New Roman" w:cs="Times New Roman"/>
          <w:color w:val="000000"/>
          <w:sz w:val="24"/>
          <w:szCs w:val="24"/>
        </w:rPr>
        <w:t xml:space="preserve"> and carried.</w:t>
      </w:r>
    </w:p>
    <w:p w14:paraId="205CB3B2" w14:textId="77777777" w:rsidR="00054B48" w:rsidRDefault="00054B48" w:rsidP="006807DF">
      <w:pPr>
        <w:spacing w:after="0" w:line="240" w:lineRule="auto"/>
        <w:rPr>
          <w:rFonts w:ascii="Times New Roman" w:eastAsia="Times New Roman" w:hAnsi="Times New Roman" w:cs="Times New Roman"/>
          <w:color w:val="000000"/>
          <w:sz w:val="24"/>
          <w:szCs w:val="24"/>
        </w:rPr>
      </w:pPr>
    </w:p>
    <w:p w14:paraId="64AFF7C4" w14:textId="071EF05E" w:rsidR="00054B48" w:rsidRPr="006807DF" w:rsidRDefault="005F0665" w:rsidP="006807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 ended at 1:50 p.m.</w:t>
      </w:r>
    </w:p>
    <w:sectPr w:rsidR="00054B48" w:rsidRPr="006807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B01F" w14:textId="77777777" w:rsidR="00DD0938" w:rsidRDefault="005F0665">
      <w:pPr>
        <w:spacing w:after="0" w:line="240" w:lineRule="auto"/>
      </w:pPr>
      <w:r>
        <w:separator/>
      </w:r>
    </w:p>
  </w:endnote>
  <w:endnote w:type="continuationSeparator" w:id="0">
    <w:p w14:paraId="3D1608D2" w14:textId="77777777" w:rsidR="00DD0938" w:rsidRDefault="005F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A4B" w14:textId="224FC2CC" w:rsidR="0072228B" w:rsidRPr="00DE0679" w:rsidRDefault="005F0665" w:rsidP="00DE0679">
    <w:pPr>
      <w:pStyle w:val="Footer"/>
    </w:pPr>
    <w:r w:rsidRPr="001D6F23">
      <w:rPr>
        <w:noProof/>
        <w:sz w:val="12"/>
      </w:rPr>
      <w:t>{P2194721.1}</w:t>
    </w:r>
    <w:r w:rsidR="00DE0679">
      <w:tab/>
    </w:r>
    <w:sdt>
      <w:sdtPr>
        <w:id w:val="-703787130"/>
        <w:docPartObj>
          <w:docPartGallery w:val="Page Numbers (Bottom of Page)"/>
          <w:docPartUnique/>
        </w:docPartObj>
      </w:sdtPr>
      <w:sdtEndPr>
        <w:rPr>
          <w:noProof/>
        </w:rPr>
      </w:sdtEndPr>
      <w:sdtContent>
        <w:r w:rsidRPr="00DE0679">
          <w:fldChar w:fldCharType="begin"/>
        </w:r>
        <w:r w:rsidRPr="00DE0679">
          <w:instrText xml:space="preserve"> PAGE   \* MERGEFORMAT </w:instrText>
        </w:r>
        <w:r w:rsidRPr="00DE0679">
          <w:fldChar w:fldCharType="separate"/>
        </w:r>
        <w:r w:rsidRPr="00DE0679">
          <w:rPr>
            <w:noProof/>
          </w:rPr>
          <w:t>2</w:t>
        </w:r>
        <w:r w:rsidRPr="00DE0679">
          <w:rPr>
            <w:noProof/>
          </w:rPr>
          <w:fldChar w:fldCharType="end"/>
        </w:r>
      </w:sdtContent>
    </w:sdt>
  </w:p>
  <w:p w14:paraId="7DF5A39C" w14:textId="77777777" w:rsidR="0072228B" w:rsidRPr="00DE0679" w:rsidRDefault="0072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E939" w14:textId="77777777" w:rsidR="00DD0938" w:rsidRDefault="005F0665">
      <w:pPr>
        <w:spacing w:after="0" w:line="240" w:lineRule="auto"/>
      </w:pPr>
      <w:r>
        <w:separator/>
      </w:r>
    </w:p>
  </w:footnote>
  <w:footnote w:type="continuationSeparator" w:id="0">
    <w:p w14:paraId="1F8EE063" w14:textId="77777777" w:rsidR="00DD0938" w:rsidRDefault="005F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73E04"/>
    <w:multiLevelType w:val="multilevel"/>
    <w:tmpl w:val="E610929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4C0A56"/>
    <w:multiLevelType w:val="hybridMultilevel"/>
    <w:tmpl w:val="654CA5F0"/>
    <w:lvl w:ilvl="0" w:tplc="30A6C150">
      <w:start w:val="1"/>
      <w:numFmt w:val="upperRoman"/>
      <w:lvlText w:val="%1."/>
      <w:lvlJc w:val="right"/>
      <w:pPr>
        <w:ind w:left="720" w:hanging="360"/>
      </w:pPr>
    </w:lvl>
    <w:lvl w:ilvl="1" w:tplc="C4EE8634" w:tentative="1">
      <w:start w:val="1"/>
      <w:numFmt w:val="lowerLetter"/>
      <w:lvlText w:val="%2."/>
      <w:lvlJc w:val="left"/>
      <w:pPr>
        <w:ind w:left="1440" w:hanging="360"/>
      </w:pPr>
    </w:lvl>
    <w:lvl w:ilvl="2" w:tplc="1EA4FE2E" w:tentative="1">
      <w:start w:val="1"/>
      <w:numFmt w:val="lowerRoman"/>
      <w:lvlText w:val="%3."/>
      <w:lvlJc w:val="right"/>
      <w:pPr>
        <w:ind w:left="2160" w:hanging="180"/>
      </w:pPr>
    </w:lvl>
    <w:lvl w:ilvl="3" w:tplc="D5A238C8" w:tentative="1">
      <w:start w:val="1"/>
      <w:numFmt w:val="decimal"/>
      <w:lvlText w:val="%4."/>
      <w:lvlJc w:val="left"/>
      <w:pPr>
        <w:ind w:left="2880" w:hanging="360"/>
      </w:pPr>
    </w:lvl>
    <w:lvl w:ilvl="4" w:tplc="A476C778" w:tentative="1">
      <w:start w:val="1"/>
      <w:numFmt w:val="lowerLetter"/>
      <w:lvlText w:val="%5."/>
      <w:lvlJc w:val="left"/>
      <w:pPr>
        <w:ind w:left="3600" w:hanging="360"/>
      </w:pPr>
    </w:lvl>
    <w:lvl w:ilvl="5" w:tplc="F86862C2" w:tentative="1">
      <w:start w:val="1"/>
      <w:numFmt w:val="lowerRoman"/>
      <w:lvlText w:val="%6."/>
      <w:lvlJc w:val="right"/>
      <w:pPr>
        <w:ind w:left="4320" w:hanging="180"/>
      </w:pPr>
    </w:lvl>
    <w:lvl w:ilvl="6" w:tplc="4BE60F8A" w:tentative="1">
      <w:start w:val="1"/>
      <w:numFmt w:val="decimal"/>
      <w:lvlText w:val="%7."/>
      <w:lvlJc w:val="left"/>
      <w:pPr>
        <w:ind w:left="5040" w:hanging="360"/>
      </w:pPr>
    </w:lvl>
    <w:lvl w:ilvl="7" w:tplc="65723DA6" w:tentative="1">
      <w:start w:val="1"/>
      <w:numFmt w:val="lowerLetter"/>
      <w:lvlText w:val="%8."/>
      <w:lvlJc w:val="left"/>
      <w:pPr>
        <w:ind w:left="5760" w:hanging="360"/>
      </w:pPr>
    </w:lvl>
    <w:lvl w:ilvl="8" w:tplc="7DB408C2" w:tentative="1">
      <w:start w:val="1"/>
      <w:numFmt w:val="lowerRoman"/>
      <w:lvlText w:val="%9."/>
      <w:lvlJc w:val="right"/>
      <w:pPr>
        <w:ind w:left="6480" w:hanging="180"/>
      </w:pPr>
    </w:lvl>
  </w:abstractNum>
  <w:abstractNum w:abstractNumId="2" w15:restartNumberingAfterBreak="0">
    <w:nsid w:val="34FA221B"/>
    <w:multiLevelType w:val="hybridMultilevel"/>
    <w:tmpl w:val="2C2C0A2E"/>
    <w:lvl w:ilvl="0" w:tplc="F0C45810">
      <w:start w:val="1"/>
      <w:numFmt w:val="upperRoman"/>
      <w:lvlText w:val="%1."/>
      <w:lvlJc w:val="right"/>
      <w:pPr>
        <w:ind w:left="720" w:hanging="360"/>
      </w:pPr>
    </w:lvl>
    <w:lvl w:ilvl="1" w:tplc="DA4AD20A" w:tentative="1">
      <w:start w:val="1"/>
      <w:numFmt w:val="lowerLetter"/>
      <w:lvlText w:val="%2."/>
      <w:lvlJc w:val="left"/>
      <w:pPr>
        <w:ind w:left="1440" w:hanging="360"/>
      </w:pPr>
    </w:lvl>
    <w:lvl w:ilvl="2" w:tplc="4AD06982" w:tentative="1">
      <w:start w:val="1"/>
      <w:numFmt w:val="lowerRoman"/>
      <w:lvlText w:val="%3."/>
      <w:lvlJc w:val="right"/>
      <w:pPr>
        <w:ind w:left="2160" w:hanging="180"/>
      </w:pPr>
    </w:lvl>
    <w:lvl w:ilvl="3" w:tplc="F894DB74" w:tentative="1">
      <w:start w:val="1"/>
      <w:numFmt w:val="decimal"/>
      <w:lvlText w:val="%4."/>
      <w:lvlJc w:val="left"/>
      <w:pPr>
        <w:ind w:left="2880" w:hanging="360"/>
      </w:pPr>
    </w:lvl>
    <w:lvl w:ilvl="4" w:tplc="700C15FC" w:tentative="1">
      <w:start w:val="1"/>
      <w:numFmt w:val="lowerLetter"/>
      <w:lvlText w:val="%5."/>
      <w:lvlJc w:val="left"/>
      <w:pPr>
        <w:ind w:left="3600" w:hanging="360"/>
      </w:pPr>
    </w:lvl>
    <w:lvl w:ilvl="5" w:tplc="D9DA152C" w:tentative="1">
      <w:start w:val="1"/>
      <w:numFmt w:val="lowerRoman"/>
      <w:lvlText w:val="%6."/>
      <w:lvlJc w:val="right"/>
      <w:pPr>
        <w:ind w:left="4320" w:hanging="180"/>
      </w:pPr>
    </w:lvl>
    <w:lvl w:ilvl="6" w:tplc="86363D5E" w:tentative="1">
      <w:start w:val="1"/>
      <w:numFmt w:val="decimal"/>
      <w:lvlText w:val="%7."/>
      <w:lvlJc w:val="left"/>
      <w:pPr>
        <w:ind w:left="5040" w:hanging="360"/>
      </w:pPr>
    </w:lvl>
    <w:lvl w:ilvl="7" w:tplc="BD5A9B40" w:tentative="1">
      <w:start w:val="1"/>
      <w:numFmt w:val="lowerLetter"/>
      <w:lvlText w:val="%8."/>
      <w:lvlJc w:val="left"/>
      <w:pPr>
        <w:ind w:left="5760" w:hanging="360"/>
      </w:pPr>
    </w:lvl>
    <w:lvl w:ilvl="8" w:tplc="8D7AE9FA" w:tentative="1">
      <w:start w:val="1"/>
      <w:numFmt w:val="lowerRoman"/>
      <w:lvlText w:val="%9."/>
      <w:lvlJc w:val="right"/>
      <w:pPr>
        <w:ind w:left="6480" w:hanging="180"/>
      </w:pPr>
    </w:lvl>
  </w:abstractNum>
  <w:num w:numId="1" w16cid:durableId="73477296">
    <w:abstractNumId w:val="2"/>
  </w:num>
  <w:num w:numId="2" w16cid:durableId="1424300216">
    <w:abstractNumId w:val="1"/>
  </w:num>
  <w:num w:numId="3" w16cid:durableId="967396737">
    <w:abstractNumId w:val="0"/>
  </w:num>
  <w:num w:numId="4" w16cid:durableId="220138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DF"/>
    <w:rsid w:val="00034B5D"/>
    <w:rsid w:val="00045FA6"/>
    <w:rsid w:val="0005472D"/>
    <w:rsid w:val="00054B48"/>
    <w:rsid w:val="000578F6"/>
    <w:rsid w:val="000B1C3E"/>
    <w:rsid w:val="000B78CF"/>
    <w:rsid w:val="0012180A"/>
    <w:rsid w:val="001567CE"/>
    <w:rsid w:val="001D6F23"/>
    <w:rsid w:val="002059A0"/>
    <w:rsid w:val="0021254E"/>
    <w:rsid w:val="002155EF"/>
    <w:rsid w:val="00292D15"/>
    <w:rsid w:val="002F6ACA"/>
    <w:rsid w:val="003C6159"/>
    <w:rsid w:val="003D2061"/>
    <w:rsid w:val="003D5240"/>
    <w:rsid w:val="003E3B15"/>
    <w:rsid w:val="00413B80"/>
    <w:rsid w:val="0043561E"/>
    <w:rsid w:val="00486739"/>
    <w:rsid w:val="004D736A"/>
    <w:rsid w:val="0050328B"/>
    <w:rsid w:val="005B49D6"/>
    <w:rsid w:val="005F0665"/>
    <w:rsid w:val="00606CB0"/>
    <w:rsid w:val="006807DF"/>
    <w:rsid w:val="006C1D47"/>
    <w:rsid w:val="006C3407"/>
    <w:rsid w:val="006C438A"/>
    <w:rsid w:val="006C4FBD"/>
    <w:rsid w:val="00711C4D"/>
    <w:rsid w:val="0072228B"/>
    <w:rsid w:val="007C6AF9"/>
    <w:rsid w:val="00880E1B"/>
    <w:rsid w:val="008D5E63"/>
    <w:rsid w:val="00937097"/>
    <w:rsid w:val="00947D5A"/>
    <w:rsid w:val="009E0487"/>
    <w:rsid w:val="00A96101"/>
    <w:rsid w:val="00B278C4"/>
    <w:rsid w:val="00C46AAE"/>
    <w:rsid w:val="00CB2622"/>
    <w:rsid w:val="00CE4C49"/>
    <w:rsid w:val="00DD0938"/>
    <w:rsid w:val="00DE0679"/>
    <w:rsid w:val="00E071A6"/>
    <w:rsid w:val="00E30D6F"/>
    <w:rsid w:val="00E50CB1"/>
    <w:rsid w:val="00E90B8B"/>
    <w:rsid w:val="00EF5417"/>
    <w:rsid w:val="00F23E51"/>
    <w:rsid w:val="00F8182E"/>
    <w:rsid w:val="00FB2826"/>
    <w:rsid w:val="00FE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839C6-6FAA-4C0F-AB4A-9DFF4EE3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after="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after="0"/>
      <w:ind w:left="720" w:hanging="36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paragraph" w:styleId="Header">
    <w:name w:val="header"/>
    <w:basedOn w:val="Normal"/>
    <w:link w:val="HeaderChar"/>
    <w:uiPriority w:val="99"/>
    <w:unhideWhenUsed/>
    <w:rsid w:val="00722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28B"/>
  </w:style>
  <w:style w:type="paragraph" w:styleId="Footer">
    <w:name w:val="footer"/>
    <w:basedOn w:val="Normal"/>
    <w:link w:val="FooterChar"/>
    <w:uiPriority w:val="99"/>
    <w:unhideWhenUsed/>
    <w:rsid w:val="00722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Leavitt-Soni, Heather A</dc:creator>
  <cp:lastModifiedBy>Leavitt-Soni, Heather A</cp:lastModifiedBy>
  <cp:revision>2</cp:revision>
  <cp:lastPrinted>1900-01-01T05:00:00Z</cp:lastPrinted>
  <dcterms:created xsi:type="dcterms:W3CDTF">2023-10-03T15:24:00Z</dcterms:created>
  <dcterms:modified xsi:type="dcterms:W3CDTF">2023-10-03T15:24:00Z</dcterms:modified>
</cp:coreProperties>
</file>