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3783" w14:textId="77777777" w:rsidR="00B15056" w:rsidRDefault="00B15056" w:rsidP="00B15056">
      <w:pPr>
        <w:spacing w:before="70" w:line="295" w:lineRule="auto"/>
        <w:ind w:left="1225" w:right="5446" w:firstLine="4"/>
        <w:rPr>
          <w:sz w:val="19"/>
        </w:rPr>
      </w:pPr>
      <w:r>
        <w:rPr>
          <w:color w:val="0F0F0F"/>
          <w:w w:val="105"/>
          <w:sz w:val="19"/>
        </w:rPr>
        <w:t>Maine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Abandoned</w:t>
      </w:r>
      <w:r>
        <w:rPr>
          <w:color w:val="0F0F0F"/>
          <w:spacing w:val="-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and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Discontinued</w:t>
      </w:r>
      <w:r>
        <w:rPr>
          <w:color w:val="0F0F0F"/>
          <w:spacing w:val="-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Roads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Commission October 27, 2022</w:t>
      </w:r>
    </w:p>
    <w:p w14:paraId="7DEF77B3" w14:textId="77777777" w:rsidR="00B15056" w:rsidRDefault="00B15056" w:rsidP="00B15056">
      <w:pPr>
        <w:spacing w:before="1"/>
        <w:ind w:left="1225"/>
        <w:rPr>
          <w:sz w:val="19"/>
        </w:rPr>
      </w:pPr>
      <w:r>
        <w:rPr>
          <w:color w:val="0F0F0F"/>
          <w:w w:val="110"/>
          <w:sz w:val="19"/>
        </w:rPr>
        <w:t>Meeting</w:t>
      </w:r>
      <w:r>
        <w:rPr>
          <w:color w:val="0F0F0F"/>
          <w:spacing w:val="-12"/>
          <w:w w:val="110"/>
          <w:sz w:val="19"/>
        </w:rPr>
        <w:t xml:space="preserve"> </w:t>
      </w:r>
      <w:r>
        <w:rPr>
          <w:color w:val="0F0F0F"/>
          <w:spacing w:val="-2"/>
          <w:w w:val="110"/>
          <w:sz w:val="19"/>
        </w:rPr>
        <w:t>Minutes</w:t>
      </w:r>
    </w:p>
    <w:p w14:paraId="66D0096F" w14:textId="77777777" w:rsidR="00B15056" w:rsidRDefault="00B15056" w:rsidP="00B15056">
      <w:pPr>
        <w:pStyle w:val="BodyText"/>
      </w:pPr>
    </w:p>
    <w:p w14:paraId="5606C775" w14:textId="77777777" w:rsidR="00B15056" w:rsidRDefault="00B15056" w:rsidP="00B15056">
      <w:pPr>
        <w:pStyle w:val="BodyText"/>
      </w:pPr>
    </w:p>
    <w:p w14:paraId="5D1EAF11" w14:textId="77777777" w:rsidR="00B15056" w:rsidRDefault="00B15056" w:rsidP="00B15056">
      <w:pPr>
        <w:spacing w:before="119" w:line="297" w:lineRule="auto"/>
        <w:ind w:left="1220" w:right="1255" w:hanging="4"/>
        <w:rPr>
          <w:sz w:val="19"/>
        </w:rPr>
      </w:pPr>
      <w:r>
        <w:rPr>
          <w:color w:val="0F0F0F"/>
          <w:w w:val="105"/>
          <w:sz w:val="19"/>
        </w:rPr>
        <w:t>In Attendance: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Corp. Kris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Maccabe,</w:t>
      </w:r>
      <w:r>
        <w:rPr>
          <w:color w:val="0F0F0F"/>
          <w:spacing w:val="-7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John Monk, Catherine Nadeau, Karla Black, Roberta Manter,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Jim Katsiaficas,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Vivian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Mikhail,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Peter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Coughlan,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Rebecca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Graham,</w:t>
      </w:r>
      <w:r>
        <w:rPr>
          <w:color w:val="0F0F0F"/>
          <w:spacing w:val="-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Ryan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Pelletier</w:t>
      </w:r>
      <w:r>
        <w:rPr>
          <w:color w:val="0F0F0F"/>
          <w:spacing w:val="-7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(via</w:t>
      </w:r>
      <w:r>
        <w:rPr>
          <w:color w:val="0F0F0F"/>
          <w:spacing w:val="-1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Zoom),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Steve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Young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(via </w:t>
      </w:r>
      <w:r>
        <w:rPr>
          <w:color w:val="0F0F0F"/>
          <w:spacing w:val="-4"/>
          <w:w w:val="105"/>
          <w:sz w:val="19"/>
        </w:rPr>
        <w:t>zoom)</w:t>
      </w:r>
    </w:p>
    <w:p w14:paraId="7D2EF7AA" w14:textId="77777777" w:rsidR="00B15056" w:rsidRDefault="00B15056" w:rsidP="00B15056">
      <w:pPr>
        <w:spacing w:line="213" w:lineRule="exact"/>
        <w:ind w:left="1220"/>
        <w:rPr>
          <w:sz w:val="19"/>
        </w:rPr>
      </w:pPr>
      <w:r>
        <w:rPr>
          <w:color w:val="0F0F0F"/>
          <w:w w:val="105"/>
          <w:sz w:val="19"/>
        </w:rPr>
        <w:t>Absent:</w:t>
      </w:r>
      <w:r>
        <w:rPr>
          <w:color w:val="0F0F0F"/>
          <w:spacing w:val="3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Brian</w:t>
      </w:r>
      <w:r>
        <w:rPr>
          <w:color w:val="0F0F0F"/>
          <w:spacing w:val="-6"/>
          <w:w w:val="105"/>
          <w:sz w:val="19"/>
        </w:rPr>
        <w:t xml:space="preserve"> </w:t>
      </w:r>
      <w:r>
        <w:rPr>
          <w:color w:val="0F0F0F"/>
          <w:spacing w:val="-2"/>
          <w:w w:val="105"/>
          <w:sz w:val="19"/>
        </w:rPr>
        <w:t>Bronson</w:t>
      </w:r>
    </w:p>
    <w:p w14:paraId="0DE02275" w14:textId="77777777" w:rsidR="00B15056" w:rsidRDefault="00B15056" w:rsidP="00B15056">
      <w:pPr>
        <w:pStyle w:val="BodyText"/>
        <w:spacing w:before="9"/>
        <w:rPr>
          <w:sz w:val="27"/>
        </w:rPr>
      </w:pPr>
    </w:p>
    <w:p w14:paraId="6A9692FB" w14:textId="77777777" w:rsidR="00B15056" w:rsidRDefault="00B15056" w:rsidP="00B15056">
      <w:pPr>
        <w:spacing w:line="295" w:lineRule="auto"/>
        <w:ind w:left="1213" w:right="1474" w:hanging="3"/>
        <w:rPr>
          <w:sz w:val="19"/>
        </w:rPr>
      </w:pPr>
      <w:r>
        <w:rPr>
          <w:color w:val="0F0F0F"/>
          <w:w w:val="105"/>
          <w:sz w:val="19"/>
        </w:rPr>
        <w:t>The meeting was called to</w:t>
      </w:r>
      <w:r>
        <w:rPr>
          <w:color w:val="0F0F0F"/>
          <w:spacing w:val="2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order</w:t>
      </w:r>
      <w:r>
        <w:rPr>
          <w:color w:val="0F0F0F"/>
          <w:spacing w:val="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by Vivian Mikhail at approximately</w:t>
      </w:r>
      <w:r>
        <w:rPr>
          <w:color w:val="0F0F0F"/>
          <w:spacing w:val="1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1:00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pm.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A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roll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call was conducted of the members present.</w:t>
      </w:r>
    </w:p>
    <w:p w14:paraId="2D919508" w14:textId="77777777" w:rsidR="00B15056" w:rsidRDefault="00B15056" w:rsidP="00B15056">
      <w:pPr>
        <w:pStyle w:val="BodyText"/>
        <w:spacing w:before="1"/>
        <w:rPr>
          <w:sz w:val="23"/>
        </w:rPr>
      </w:pPr>
    </w:p>
    <w:p w14:paraId="450F1252" w14:textId="77777777" w:rsidR="00B15056" w:rsidRDefault="00B15056" w:rsidP="00B15056">
      <w:pPr>
        <w:spacing w:line="295" w:lineRule="auto"/>
        <w:ind w:left="1210" w:right="1667" w:hanging="1"/>
        <w:rPr>
          <w:sz w:val="19"/>
        </w:rPr>
      </w:pPr>
      <w:r>
        <w:rPr>
          <w:color w:val="0F0F0F"/>
          <w:w w:val="105"/>
          <w:sz w:val="19"/>
        </w:rPr>
        <w:t>Discussion of the</w:t>
      </w:r>
      <w:r>
        <w:rPr>
          <w:color w:val="0F0F0F"/>
          <w:spacing w:val="2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October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7,</w:t>
      </w:r>
      <w:r>
        <w:rPr>
          <w:color w:val="0F0F0F"/>
          <w:spacing w:val="-1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2022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minutes, which</w:t>
      </w:r>
      <w:r>
        <w:rPr>
          <w:color w:val="0F0F0F"/>
          <w:spacing w:val="-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Vivian previously had</w:t>
      </w:r>
      <w:r>
        <w:rPr>
          <w:color w:val="0F0F0F"/>
          <w:spacing w:val="-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circulated for Commission members' review.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Motion to accept the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 xml:space="preserve">minutes was made by John Monk, seconded by Roberta </w:t>
      </w:r>
      <w:r>
        <w:rPr>
          <w:color w:val="0F0F0F"/>
          <w:spacing w:val="-2"/>
          <w:w w:val="105"/>
          <w:sz w:val="19"/>
        </w:rPr>
        <w:t>Manter.</w:t>
      </w:r>
    </w:p>
    <w:p w14:paraId="6E3EB964" w14:textId="77777777" w:rsidR="00B15056" w:rsidRDefault="00B15056" w:rsidP="00B15056">
      <w:pPr>
        <w:pStyle w:val="BodyText"/>
        <w:spacing w:before="1"/>
        <w:rPr>
          <w:sz w:val="23"/>
        </w:rPr>
      </w:pPr>
    </w:p>
    <w:p w14:paraId="775B16DA" w14:textId="77777777" w:rsidR="00B15056" w:rsidRDefault="00B15056" w:rsidP="00B15056">
      <w:pPr>
        <w:spacing w:line="295" w:lineRule="auto"/>
        <w:ind w:left="1205" w:right="1286" w:hanging="1"/>
        <w:rPr>
          <w:sz w:val="19"/>
        </w:rPr>
      </w:pPr>
      <w:r>
        <w:rPr>
          <w:color w:val="0F0F0F"/>
          <w:w w:val="105"/>
          <w:sz w:val="19"/>
        </w:rPr>
        <w:t>Election</w:t>
      </w:r>
      <w:r>
        <w:rPr>
          <w:color w:val="0F0F0F"/>
          <w:spacing w:val="-1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of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Commission</w:t>
      </w:r>
      <w:r>
        <w:rPr>
          <w:color w:val="0F0F0F"/>
          <w:spacing w:val="-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Chair-</w:t>
      </w:r>
      <w:r>
        <w:rPr>
          <w:color w:val="0F0F0F"/>
          <w:spacing w:val="2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Jim</w:t>
      </w:r>
      <w:r>
        <w:rPr>
          <w:color w:val="0F0F0F"/>
          <w:spacing w:val="-1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Katsiaficas was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nominated</w:t>
      </w:r>
      <w:r>
        <w:rPr>
          <w:color w:val="0F0F0F"/>
          <w:spacing w:val="-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by</w:t>
      </w:r>
      <w:r>
        <w:rPr>
          <w:color w:val="0F0F0F"/>
          <w:spacing w:val="-1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Peter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Coughlan,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seconded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by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Catherine Nadeau.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Unanimous vote in favor of Jim's service as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Chair.</w:t>
      </w:r>
    </w:p>
    <w:p w14:paraId="7C88AE31" w14:textId="77777777" w:rsidR="00B15056" w:rsidRDefault="00B15056" w:rsidP="00B15056">
      <w:pPr>
        <w:pStyle w:val="BodyText"/>
        <w:rPr>
          <w:sz w:val="23"/>
        </w:rPr>
      </w:pPr>
    </w:p>
    <w:p w14:paraId="228F7787" w14:textId="77777777" w:rsidR="00B15056" w:rsidRDefault="00B15056" w:rsidP="00B15056">
      <w:pPr>
        <w:spacing w:before="1" w:line="295" w:lineRule="auto"/>
        <w:ind w:left="1199" w:right="1402" w:firstLine="6"/>
        <w:rPr>
          <w:sz w:val="19"/>
        </w:rPr>
      </w:pPr>
      <w:r>
        <w:rPr>
          <w:color w:val="0F0F0F"/>
          <w:w w:val="110"/>
          <w:sz w:val="19"/>
        </w:rPr>
        <w:t>Discussion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on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how</w:t>
      </w:r>
      <w:r>
        <w:rPr>
          <w:color w:val="0F0F0F"/>
          <w:spacing w:val="-14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to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inform</w:t>
      </w:r>
      <w:r>
        <w:rPr>
          <w:color w:val="0F0F0F"/>
          <w:spacing w:val="-14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public-</w:t>
      </w:r>
      <w:r>
        <w:rPr>
          <w:color w:val="0F0F0F"/>
          <w:spacing w:val="8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Vivian</w:t>
      </w:r>
      <w:r>
        <w:rPr>
          <w:color w:val="0F0F0F"/>
          <w:spacing w:val="-14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Mikhail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suggested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MailChimp</w:t>
      </w:r>
      <w:r>
        <w:rPr>
          <w:color w:val="0F0F0F"/>
          <w:spacing w:val="-14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with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the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ability</w:t>
      </w:r>
      <w:r>
        <w:rPr>
          <w:color w:val="0F0F0F"/>
          <w:spacing w:val="-14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to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reach</w:t>
      </w:r>
      <w:r>
        <w:rPr>
          <w:color w:val="0F0F0F"/>
          <w:spacing w:val="-14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500 followers</w:t>
      </w:r>
      <w:r>
        <w:rPr>
          <w:color w:val="0F0F0F"/>
          <w:spacing w:val="-12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and</w:t>
      </w:r>
      <w:r>
        <w:rPr>
          <w:color w:val="0F0F0F"/>
          <w:spacing w:val="-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with</w:t>
      </w:r>
      <w:r>
        <w:rPr>
          <w:color w:val="0F0F0F"/>
          <w:spacing w:val="-14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the</w:t>
      </w:r>
      <w:r>
        <w:rPr>
          <w:color w:val="0F0F0F"/>
          <w:spacing w:val="-22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ability</w:t>
      </w:r>
      <w:r>
        <w:rPr>
          <w:color w:val="0F0F0F"/>
          <w:spacing w:val="-7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to attach</w:t>
      </w:r>
      <w:r>
        <w:rPr>
          <w:color w:val="0F0F0F"/>
          <w:spacing w:val="-13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meeting</w:t>
      </w:r>
      <w:r>
        <w:rPr>
          <w:color w:val="0F0F0F"/>
          <w:spacing w:val="-12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notices,</w:t>
      </w:r>
      <w:r>
        <w:rPr>
          <w:color w:val="0F0F0F"/>
          <w:spacing w:val="-10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agendas,</w:t>
      </w:r>
      <w:r>
        <w:rPr>
          <w:color w:val="0F0F0F"/>
          <w:spacing w:val="-1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recordings and</w:t>
      </w:r>
      <w:r>
        <w:rPr>
          <w:color w:val="0F0F0F"/>
          <w:spacing w:val="-6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zoom</w:t>
      </w:r>
      <w:r>
        <w:rPr>
          <w:color w:val="0F0F0F"/>
          <w:spacing w:val="-3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links</w:t>
      </w:r>
      <w:r>
        <w:rPr>
          <w:color w:val="0F0F0F"/>
          <w:spacing w:val="-14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to</w:t>
      </w:r>
      <w:r>
        <w:rPr>
          <w:color w:val="0F0F0F"/>
          <w:spacing w:val="13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it.</w:t>
      </w:r>
    </w:p>
    <w:p w14:paraId="74E934E8" w14:textId="77777777" w:rsidR="00B15056" w:rsidRDefault="00B15056" w:rsidP="00B15056">
      <w:pPr>
        <w:ind w:left="1206"/>
        <w:rPr>
          <w:sz w:val="19"/>
        </w:rPr>
      </w:pPr>
      <w:r>
        <w:rPr>
          <w:color w:val="0F0F0F"/>
          <w:sz w:val="19"/>
        </w:rPr>
        <w:t>Avenues</w:t>
      </w:r>
      <w:r>
        <w:rPr>
          <w:color w:val="0F0F0F"/>
          <w:spacing w:val="24"/>
          <w:sz w:val="19"/>
        </w:rPr>
        <w:t xml:space="preserve"> </w:t>
      </w:r>
      <w:r>
        <w:rPr>
          <w:color w:val="0F0F0F"/>
          <w:sz w:val="19"/>
        </w:rPr>
        <w:t>to</w:t>
      </w:r>
      <w:r>
        <w:rPr>
          <w:color w:val="0F0F0F"/>
          <w:spacing w:val="64"/>
          <w:sz w:val="19"/>
        </w:rPr>
        <w:t xml:space="preserve"> </w:t>
      </w:r>
      <w:r>
        <w:rPr>
          <w:color w:val="0F0F0F"/>
          <w:sz w:val="19"/>
        </w:rPr>
        <w:t>distribute</w:t>
      </w:r>
      <w:r>
        <w:rPr>
          <w:color w:val="0F0F0F"/>
          <w:spacing w:val="34"/>
          <w:sz w:val="19"/>
        </w:rPr>
        <w:t xml:space="preserve"> </w:t>
      </w:r>
      <w:r>
        <w:rPr>
          <w:color w:val="0F0F0F"/>
          <w:sz w:val="19"/>
        </w:rPr>
        <w:t>notices,</w:t>
      </w:r>
      <w:r>
        <w:rPr>
          <w:color w:val="0F0F0F"/>
          <w:spacing w:val="22"/>
          <w:sz w:val="19"/>
        </w:rPr>
        <w:t xml:space="preserve"> </w:t>
      </w:r>
      <w:r>
        <w:rPr>
          <w:color w:val="0F0F0F"/>
          <w:sz w:val="19"/>
        </w:rPr>
        <w:t>etc:</w:t>
      </w:r>
      <w:r>
        <w:rPr>
          <w:color w:val="0F0F0F"/>
          <w:spacing w:val="78"/>
          <w:sz w:val="19"/>
        </w:rPr>
        <w:t xml:space="preserve"> </w:t>
      </w:r>
      <w:r>
        <w:rPr>
          <w:color w:val="0F0F0F"/>
          <w:sz w:val="19"/>
        </w:rPr>
        <w:t>D.O.T.</w:t>
      </w:r>
      <w:r>
        <w:rPr>
          <w:color w:val="0F0F0F"/>
          <w:spacing w:val="26"/>
          <w:sz w:val="19"/>
        </w:rPr>
        <w:t xml:space="preserve"> </w:t>
      </w:r>
      <w:r>
        <w:rPr>
          <w:color w:val="0F0F0F"/>
          <w:sz w:val="19"/>
        </w:rPr>
        <w:t>website,</w:t>
      </w:r>
      <w:r>
        <w:rPr>
          <w:color w:val="0F0F0F"/>
          <w:spacing w:val="21"/>
          <w:sz w:val="19"/>
        </w:rPr>
        <w:t xml:space="preserve"> </w:t>
      </w:r>
      <w:r>
        <w:rPr>
          <w:color w:val="0F0F0F"/>
          <w:sz w:val="19"/>
        </w:rPr>
        <w:t>IF&amp;W,</w:t>
      </w:r>
      <w:r>
        <w:rPr>
          <w:color w:val="0F0F0F"/>
          <w:spacing w:val="23"/>
          <w:sz w:val="19"/>
        </w:rPr>
        <w:t xml:space="preserve"> </w:t>
      </w:r>
      <w:r>
        <w:rPr>
          <w:color w:val="0F0F0F"/>
          <w:spacing w:val="-5"/>
          <w:sz w:val="19"/>
        </w:rPr>
        <w:t>MMA</w:t>
      </w:r>
    </w:p>
    <w:p w14:paraId="319F9155" w14:textId="77777777" w:rsidR="00B15056" w:rsidRDefault="00B15056" w:rsidP="00B15056">
      <w:pPr>
        <w:spacing w:before="51" w:line="292" w:lineRule="auto"/>
        <w:ind w:left="1193" w:right="2019" w:firstLine="7"/>
        <w:rPr>
          <w:sz w:val="19"/>
        </w:rPr>
      </w:pPr>
      <w:r>
        <w:rPr>
          <w:color w:val="0F0F0F"/>
          <w:w w:val="105"/>
          <w:sz w:val="19"/>
        </w:rPr>
        <w:t>Roberta mentioned Google search: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if you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put in "abandoned roads" it brings you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to</w:t>
      </w:r>
      <w:r>
        <w:rPr>
          <w:color w:val="0F0F0F"/>
          <w:spacing w:val="2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her website: maineroadways.blogspot.com (where people who have problems with these roads often find themselves when they search for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"abandoned roads Maine" or "discontinued</w:t>
      </w:r>
      <w:r>
        <w:rPr>
          <w:color w:val="0F0F0F"/>
          <w:spacing w:val="3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roads Maine" online). That, therefore, might be a good place to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post meeting notices.</w:t>
      </w:r>
    </w:p>
    <w:p w14:paraId="519736D4" w14:textId="77777777" w:rsidR="00B15056" w:rsidRDefault="00B15056" w:rsidP="00B15056">
      <w:pPr>
        <w:pStyle w:val="BodyText"/>
        <w:spacing w:before="5"/>
        <w:rPr>
          <w:sz w:val="23"/>
        </w:rPr>
      </w:pPr>
    </w:p>
    <w:p w14:paraId="311F51C3" w14:textId="77777777" w:rsidR="00B15056" w:rsidRDefault="00B15056" w:rsidP="00B15056">
      <w:pPr>
        <w:spacing w:line="295" w:lineRule="auto"/>
        <w:ind w:left="1189" w:right="1402" w:hanging="2"/>
        <w:rPr>
          <w:sz w:val="19"/>
        </w:rPr>
      </w:pPr>
      <w:r>
        <w:rPr>
          <w:color w:val="0F0F0F"/>
          <w:w w:val="105"/>
          <w:sz w:val="19"/>
        </w:rPr>
        <w:t>Steve Young:</w:t>
      </w:r>
      <w:r>
        <w:rPr>
          <w:color w:val="0F0F0F"/>
          <w:spacing w:val="3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Radio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or TV</w:t>
      </w:r>
      <w:r>
        <w:rPr>
          <w:color w:val="0F0F0F"/>
          <w:spacing w:val="-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for</w:t>
      </w:r>
      <w:r>
        <w:rPr>
          <w:color w:val="0F0F0F"/>
          <w:spacing w:val="3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Northern</w:t>
      </w:r>
      <w:r>
        <w:rPr>
          <w:color w:val="0F0F0F"/>
          <w:spacing w:val="-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Maine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whereas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a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lot</w:t>
      </w:r>
      <w:r>
        <w:rPr>
          <w:color w:val="0F0F0F"/>
          <w:spacing w:val="3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do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not have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computers or access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to</w:t>
      </w:r>
      <w:r>
        <w:rPr>
          <w:color w:val="0F0F0F"/>
          <w:spacing w:val="2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them; also the U Maine System can do informational notes attached to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their website.</w:t>
      </w:r>
    </w:p>
    <w:p w14:paraId="19906B27" w14:textId="77777777" w:rsidR="00B15056" w:rsidRDefault="00B15056" w:rsidP="00B15056">
      <w:pPr>
        <w:spacing w:before="1"/>
        <w:ind w:left="1181"/>
        <w:rPr>
          <w:sz w:val="19"/>
        </w:rPr>
      </w:pPr>
      <w:r>
        <w:rPr>
          <w:color w:val="0F0F0F"/>
          <w:w w:val="105"/>
          <w:sz w:val="19"/>
        </w:rPr>
        <w:t>Jim:</w:t>
      </w:r>
      <w:r>
        <w:rPr>
          <w:color w:val="0F0F0F"/>
          <w:spacing w:val="5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what</w:t>
      </w:r>
      <w:r>
        <w:rPr>
          <w:color w:val="0F0F0F"/>
          <w:spacing w:val="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do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other</w:t>
      </w:r>
      <w:r>
        <w:rPr>
          <w:color w:val="0F0F0F"/>
          <w:spacing w:val="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commissions</w:t>
      </w:r>
      <w:r>
        <w:rPr>
          <w:color w:val="0F0F0F"/>
          <w:spacing w:val="2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do</w:t>
      </w:r>
      <w:r>
        <w:rPr>
          <w:color w:val="0F0F0F"/>
          <w:spacing w:val="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for</w:t>
      </w:r>
      <w:r>
        <w:rPr>
          <w:color w:val="0F0F0F"/>
          <w:spacing w:val="15"/>
          <w:w w:val="105"/>
          <w:sz w:val="19"/>
        </w:rPr>
        <w:t xml:space="preserve"> </w:t>
      </w:r>
      <w:r>
        <w:rPr>
          <w:color w:val="0F0F0F"/>
          <w:spacing w:val="-2"/>
          <w:w w:val="105"/>
          <w:sz w:val="19"/>
        </w:rPr>
        <w:t>invites?</w:t>
      </w:r>
    </w:p>
    <w:p w14:paraId="546B6B51" w14:textId="77777777" w:rsidR="00B15056" w:rsidRDefault="00B15056" w:rsidP="00B15056">
      <w:pPr>
        <w:spacing w:before="51"/>
        <w:ind w:left="1635"/>
        <w:rPr>
          <w:sz w:val="19"/>
        </w:rPr>
      </w:pPr>
      <w:r>
        <w:rPr>
          <w:color w:val="0F0F0F"/>
          <w:w w:val="110"/>
          <w:sz w:val="19"/>
        </w:rPr>
        <w:t>the</w:t>
      </w:r>
      <w:r>
        <w:rPr>
          <w:color w:val="0F0F0F"/>
          <w:spacing w:val="-11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committee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of</w:t>
      </w:r>
      <w:r>
        <w:rPr>
          <w:color w:val="0F0F0F"/>
          <w:spacing w:val="-11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jurisdiction</w:t>
      </w:r>
      <w:r>
        <w:rPr>
          <w:color w:val="0F0F0F"/>
          <w:spacing w:val="-13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=</w:t>
      </w:r>
      <w:r>
        <w:rPr>
          <w:color w:val="0F0F0F"/>
          <w:spacing w:val="-21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State</w:t>
      </w:r>
      <w:r>
        <w:rPr>
          <w:color w:val="0F0F0F"/>
          <w:spacing w:val="-13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and</w:t>
      </w:r>
      <w:r>
        <w:rPr>
          <w:color w:val="0F0F0F"/>
          <w:spacing w:val="-15"/>
          <w:w w:val="110"/>
          <w:sz w:val="19"/>
        </w:rPr>
        <w:t xml:space="preserve"> </w:t>
      </w:r>
      <w:r>
        <w:rPr>
          <w:color w:val="0F0F0F"/>
          <w:spacing w:val="-2"/>
          <w:w w:val="110"/>
          <w:sz w:val="19"/>
        </w:rPr>
        <w:t>Local</w:t>
      </w:r>
    </w:p>
    <w:p w14:paraId="3800EC73" w14:textId="77777777" w:rsidR="00B15056" w:rsidRDefault="00B15056" w:rsidP="00B15056">
      <w:pPr>
        <w:spacing w:before="46" w:line="300" w:lineRule="auto"/>
        <w:ind w:left="1182" w:right="1402" w:firstLine="9"/>
        <w:rPr>
          <w:sz w:val="19"/>
        </w:rPr>
      </w:pPr>
      <w:r>
        <w:rPr>
          <w:color w:val="0F0F0F"/>
          <w:sz w:val="19"/>
        </w:rPr>
        <w:t>7 to</w:t>
      </w:r>
      <w:r>
        <w:rPr>
          <w:color w:val="0F0F0F"/>
          <w:spacing w:val="40"/>
          <w:sz w:val="19"/>
        </w:rPr>
        <w:t xml:space="preserve"> </w:t>
      </w:r>
      <w:r>
        <w:rPr>
          <w:color w:val="0F0F0F"/>
          <w:sz w:val="19"/>
        </w:rPr>
        <w:t>Rebecca:</w:t>
      </w:r>
      <w:r>
        <w:rPr>
          <w:color w:val="0F0F0F"/>
          <w:spacing w:val="40"/>
          <w:sz w:val="19"/>
        </w:rPr>
        <w:t xml:space="preserve"> </w:t>
      </w:r>
      <w:r>
        <w:rPr>
          <w:color w:val="0F0F0F"/>
          <w:sz w:val="19"/>
        </w:rPr>
        <w:t>can MMA</w:t>
      </w:r>
      <w:r>
        <w:rPr>
          <w:color w:val="0F0F0F"/>
          <w:spacing w:val="40"/>
          <w:sz w:val="19"/>
        </w:rPr>
        <w:t xml:space="preserve"> </w:t>
      </w:r>
      <w:r>
        <w:rPr>
          <w:color w:val="0F0F0F"/>
          <w:sz w:val="19"/>
        </w:rPr>
        <w:t>send an E mail blast to</w:t>
      </w:r>
      <w:r>
        <w:rPr>
          <w:color w:val="0F0F0F"/>
          <w:spacing w:val="27"/>
          <w:sz w:val="19"/>
        </w:rPr>
        <w:t xml:space="preserve"> </w:t>
      </w:r>
      <w:r>
        <w:rPr>
          <w:color w:val="0F0F0F"/>
          <w:sz w:val="19"/>
        </w:rPr>
        <w:t>towns and possibly</w:t>
      </w:r>
      <w:r>
        <w:rPr>
          <w:color w:val="0F0F0F"/>
          <w:spacing w:val="18"/>
          <w:sz w:val="19"/>
        </w:rPr>
        <w:t xml:space="preserve"> </w:t>
      </w:r>
      <w:r>
        <w:rPr>
          <w:color w:val="0F0F0F"/>
          <w:sz w:val="19"/>
        </w:rPr>
        <w:t>E Newsletter.</w:t>
      </w:r>
      <w:r>
        <w:rPr>
          <w:color w:val="0F0F0F"/>
          <w:spacing w:val="19"/>
          <w:sz w:val="19"/>
        </w:rPr>
        <w:t xml:space="preserve"> </w:t>
      </w:r>
      <w:r>
        <w:rPr>
          <w:color w:val="0F0F0F"/>
          <w:sz w:val="19"/>
        </w:rPr>
        <w:t>YES but</w:t>
      </w:r>
      <w:r>
        <w:rPr>
          <w:color w:val="0F0F0F"/>
          <w:spacing w:val="80"/>
          <w:sz w:val="19"/>
        </w:rPr>
        <w:t xml:space="preserve"> </w:t>
      </w:r>
      <w:r>
        <w:rPr>
          <w:color w:val="0F0F0F"/>
          <w:sz w:val="19"/>
        </w:rPr>
        <w:t>deadline</w:t>
      </w:r>
      <w:r>
        <w:rPr>
          <w:color w:val="0F0F0F"/>
          <w:spacing w:val="19"/>
          <w:sz w:val="19"/>
        </w:rPr>
        <w:t xml:space="preserve"> </w:t>
      </w:r>
      <w:r>
        <w:rPr>
          <w:color w:val="0F0F0F"/>
          <w:sz w:val="19"/>
        </w:rPr>
        <w:t>was October 20</w:t>
      </w:r>
    </w:p>
    <w:p w14:paraId="167BD272" w14:textId="77777777" w:rsidR="00B15056" w:rsidRDefault="00B15056" w:rsidP="00B15056">
      <w:pPr>
        <w:spacing w:line="211" w:lineRule="exact"/>
        <w:ind w:left="1187"/>
        <w:rPr>
          <w:sz w:val="19"/>
        </w:rPr>
      </w:pPr>
      <w:r>
        <w:rPr>
          <w:color w:val="0F0F0F"/>
          <w:w w:val="110"/>
          <w:sz w:val="19"/>
        </w:rPr>
        <w:t>7</w:t>
      </w:r>
      <w:r>
        <w:rPr>
          <w:color w:val="0F0F0F"/>
          <w:spacing w:val="-14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days'</w:t>
      </w:r>
      <w:r>
        <w:rPr>
          <w:color w:val="0F0F0F"/>
          <w:spacing w:val="-8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notice</w:t>
      </w:r>
      <w:r>
        <w:rPr>
          <w:color w:val="0F0F0F"/>
          <w:spacing w:val="-9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for participation</w:t>
      </w:r>
      <w:r>
        <w:rPr>
          <w:color w:val="0F0F0F"/>
          <w:spacing w:val="-3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from</w:t>
      </w:r>
      <w:r>
        <w:rPr>
          <w:color w:val="0F0F0F"/>
          <w:spacing w:val="-10"/>
          <w:w w:val="110"/>
          <w:sz w:val="19"/>
        </w:rPr>
        <w:t xml:space="preserve"> </w:t>
      </w:r>
      <w:r>
        <w:rPr>
          <w:color w:val="0F0F0F"/>
          <w:w w:val="110"/>
          <w:sz w:val="19"/>
        </w:rPr>
        <w:t>now</w:t>
      </w:r>
      <w:r>
        <w:rPr>
          <w:color w:val="0F0F0F"/>
          <w:spacing w:val="-7"/>
          <w:w w:val="110"/>
          <w:sz w:val="19"/>
        </w:rPr>
        <w:t xml:space="preserve"> </w:t>
      </w:r>
      <w:r>
        <w:rPr>
          <w:color w:val="0F0F0F"/>
          <w:spacing w:val="-5"/>
          <w:w w:val="110"/>
          <w:sz w:val="19"/>
        </w:rPr>
        <w:t>on</w:t>
      </w:r>
    </w:p>
    <w:p w14:paraId="27450AA6" w14:textId="77777777" w:rsidR="00B15056" w:rsidRDefault="00B15056" w:rsidP="00B15056">
      <w:pPr>
        <w:spacing w:before="50" w:line="300" w:lineRule="auto"/>
        <w:ind w:left="1184" w:right="1402" w:firstLine="1"/>
        <w:rPr>
          <w:sz w:val="19"/>
        </w:rPr>
      </w:pPr>
      <w:r>
        <w:rPr>
          <w:color w:val="0F0F0F"/>
          <w:w w:val="105"/>
          <w:sz w:val="19"/>
        </w:rPr>
        <w:t>Peter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Coughlan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-</w:t>
      </w:r>
      <w:r>
        <w:rPr>
          <w:color w:val="0F0F0F"/>
          <w:spacing w:val="-1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Mail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Chimp</w:t>
      </w:r>
      <w:r>
        <w:rPr>
          <w:color w:val="0F0F0F"/>
          <w:spacing w:val="-7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using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MMA,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Roadways,</w:t>
      </w:r>
      <w:r>
        <w:rPr>
          <w:color w:val="0F0F0F"/>
          <w:spacing w:val="-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Landowners</w:t>
      </w:r>
      <w:r>
        <w:rPr>
          <w:color w:val="0F0F0F"/>
          <w:spacing w:val="-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(SWOAM)</w:t>
      </w:r>
      <w:r>
        <w:rPr>
          <w:color w:val="0F0F0F"/>
          <w:spacing w:val="-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Upper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St.John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River.com ($25/mon to host)</w:t>
      </w:r>
    </w:p>
    <w:p w14:paraId="1EB654BA" w14:textId="77777777" w:rsidR="00B15056" w:rsidRDefault="00B15056" w:rsidP="00B15056">
      <w:pPr>
        <w:spacing w:line="211" w:lineRule="exact"/>
        <w:ind w:left="1177"/>
        <w:rPr>
          <w:sz w:val="19"/>
        </w:rPr>
      </w:pPr>
      <w:r>
        <w:rPr>
          <w:color w:val="0F0F0F"/>
          <w:w w:val="105"/>
          <w:sz w:val="19"/>
        </w:rPr>
        <w:t>Steve</w:t>
      </w:r>
      <w:r>
        <w:rPr>
          <w:color w:val="0F0F0F"/>
          <w:spacing w:val="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Young-</w:t>
      </w:r>
      <w:r>
        <w:rPr>
          <w:color w:val="0F0F0F"/>
          <w:spacing w:val="6"/>
          <w:w w:val="105"/>
          <w:sz w:val="19"/>
        </w:rPr>
        <w:t xml:space="preserve"> </w:t>
      </w:r>
      <w:r>
        <w:rPr>
          <w:color w:val="0F0F0F"/>
          <w:w w:val="105"/>
          <w:sz w:val="19"/>
          <w:u w:val="thick" w:color="0F0F0F"/>
        </w:rPr>
        <w:t>Up</w:t>
      </w:r>
      <w:r>
        <w:rPr>
          <w:color w:val="282828"/>
          <w:w w:val="105"/>
          <w:sz w:val="19"/>
          <w:u w:val="thick" w:color="0F0F0F"/>
        </w:rPr>
        <w:t>perst.j</w:t>
      </w:r>
      <w:r>
        <w:rPr>
          <w:color w:val="0F0F0F"/>
          <w:w w:val="105"/>
          <w:sz w:val="19"/>
          <w:u w:val="thick" w:color="0F0F0F"/>
        </w:rPr>
        <w:t>o</w:t>
      </w:r>
      <w:r>
        <w:rPr>
          <w:color w:val="282828"/>
          <w:w w:val="105"/>
          <w:sz w:val="19"/>
          <w:u w:val="thick" w:color="0F0F0F"/>
        </w:rPr>
        <w:t>hnriv</w:t>
      </w:r>
      <w:r>
        <w:rPr>
          <w:color w:val="0F0F0F"/>
          <w:w w:val="105"/>
          <w:sz w:val="19"/>
          <w:u w:val="thick" w:color="0F0F0F"/>
        </w:rPr>
        <w:t>e</w:t>
      </w:r>
      <w:r>
        <w:rPr>
          <w:color w:val="282828"/>
          <w:w w:val="105"/>
          <w:sz w:val="19"/>
          <w:u w:val="thick" w:color="0F0F0F"/>
        </w:rPr>
        <w:t>r</w:t>
      </w:r>
      <w:r>
        <w:rPr>
          <w:color w:val="4D4D4D"/>
          <w:w w:val="105"/>
          <w:sz w:val="19"/>
          <w:u w:val="thick" w:color="0F0F0F"/>
        </w:rPr>
        <w:t>.</w:t>
      </w:r>
      <w:r>
        <w:rPr>
          <w:color w:val="282828"/>
          <w:w w:val="105"/>
          <w:sz w:val="19"/>
          <w:u w:val="thick" w:color="0F0F0F"/>
        </w:rPr>
        <w:t>com</w:t>
      </w:r>
      <w:r>
        <w:rPr>
          <w:color w:val="0F0F0F"/>
          <w:w w:val="105"/>
          <w:sz w:val="19"/>
        </w:rPr>
        <w:t>,</w:t>
      </w:r>
      <w:r>
        <w:rPr>
          <w:color w:val="0F0F0F"/>
          <w:spacing w:val="-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Asgars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Fjordor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Ark Map</w:t>
      </w:r>
      <w:r>
        <w:rPr>
          <w:color w:val="0F0F0F"/>
          <w:spacing w:val="1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(Geographical</w:t>
      </w:r>
      <w:r>
        <w:rPr>
          <w:color w:val="0F0F0F"/>
          <w:spacing w:val="7"/>
          <w:w w:val="105"/>
          <w:sz w:val="19"/>
        </w:rPr>
        <w:t xml:space="preserve"> </w:t>
      </w:r>
      <w:r>
        <w:rPr>
          <w:color w:val="0F0F0F"/>
          <w:spacing w:val="-2"/>
          <w:w w:val="105"/>
          <w:sz w:val="19"/>
        </w:rPr>
        <w:t>Information)</w:t>
      </w:r>
    </w:p>
    <w:p w14:paraId="53DD35EA" w14:textId="77777777" w:rsidR="00B15056" w:rsidRDefault="00B15056" w:rsidP="00B15056">
      <w:pPr>
        <w:pStyle w:val="BodyText"/>
        <w:spacing w:before="9"/>
        <w:rPr>
          <w:sz w:val="27"/>
        </w:rPr>
      </w:pPr>
    </w:p>
    <w:p w14:paraId="686A43BF" w14:textId="77777777" w:rsidR="00B15056" w:rsidRDefault="00B15056" w:rsidP="00B15056">
      <w:pPr>
        <w:spacing w:before="1"/>
        <w:ind w:left="1171"/>
        <w:rPr>
          <w:sz w:val="19"/>
        </w:rPr>
      </w:pPr>
      <w:r>
        <w:rPr>
          <w:color w:val="0F0F0F"/>
          <w:w w:val="105"/>
          <w:sz w:val="19"/>
        </w:rPr>
        <w:t>Jim:</w:t>
      </w:r>
      <w:r>
        <w:rPr>
          <w:color w:val="0F0F0F"/>
          <w:spacing w:val="4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Who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is</w:t>
      </w:r>
      <w:r>
        <w:rPr>
          <w:color w:val="0F0F0F"/>
          <w:spacing w:val="-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in</w:t>
      </w:r>
      <w:r>
        <w:rPr>
          <w:color w:val="0F0F0F"/>
          <w:spacing w:val="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charge</w:t>
      </w:r>
      <w:r>
        <w:rPr>
          <w:color w:val="0F0F0F"/>
          <w:spacing w:val="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of</w:t>
      </w:r>
      <w:r>
        <w:rPr>
          <w:color w:val="0F0F0F"/>
          <w:spacing w:val="17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Maine.gov</w:t>
      </w:r>
      <w:r>
        <w:rPr>
          <w:color w:val="0F0F0F"/>
          <w:spacing w:val="4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=</w:t>
      </w:r>
      <w:r>
        <w:rPr>
          <w:color w:val="0F0F0F"/>
          <w:spacing w:val="31"/>
          <w:w w:val="105"/>
          <w:sz w:val="19"/>
        </w:rPr>
        <w:t xml:space="preserve"> </w:t>
      </w:r>
      <w:r>
        <w:rPr>
          <w:color w:val="0F0F0F"/>
          <w:spacing w:val="-4"/>
          <w:w w:val="105"/>
          <w:sz w:val="19"/>
        </w:rPr>
        <w:t>O.1.T</w:t>
      </w:r>
    </w:p>
    <w:p w14:paraId="4FB5EC40" w14:textId="77777777" w:rsidR="00B15056" w:rsidRDefault="00B15056" w:rsidP="00B15056">
      <w:pPr>
        <w:spacing w:before="50" w:line="295" w:lineRule="auto"/>
        <w:ind w:left="1172" w:right="2913" w:firstLine="9"/>
        <w:rPr>
          <w:sz w:val="19"/>
        </w:rPr>
      </w:pPr>
      <w:r>
        <w:rPr>
          <w:color w:val="0F0F0F"/>
          <w:w w:val="105"/>
          <w:sz w:val="19"/>
        </w:rPr>
        <w:t>Kris</w:t>
      </w:r>
      <w:r>
        <w:rPr>
          <w:color w:val="0F0F0F"/>
          <w:spacing w:val="-1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Maccabe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says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he</w:t>
      </w:r>
      <w:r>
        <w:rPr>
          <w:color w:val="0F0F0F"/>
          <w:spacing w:val="-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will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check</w:t>
      </w:r>
      <w:r>
        <w:rPr>
          <w:color w:val="0F0F0F"/>
          <w:spacing w:val="-5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into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using</w:t>
      </w:r>
      <w:r>
        <w:rPr>
          <w:color w:val="0F0F0F"/>
          <w:spacing w:val="-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the</w:t>
      </w:r>
      <w:r>
        <w:rPr>
          <w:color w:val="0F0F0F"/>
          <w:spacing w:val="1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Landowner Relations</w:t>
      </w:r>
      <w:r>
        <w:rPr>
          <w:color w:val="0F0F0F"/>
          <w:spacing w:val="-1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Page</w:t>
      </w:r>
      <w:r>
        <w:rPr>
          <w:color w:val="0F0F0F"/>
          <w:spacing w:val="-8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of</w:t>
      </w:r>
      <w:r>
        <w:rPr>
          <w:color w:val="0F0F0F"/>
          <w:spacing w:val="1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IF&amp;W Steve Young - Printed copies to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Towns to</w:t>
      </w:r>
      <w:r>
        <w:rPr>
          <w:color w:val="0F0F0F"/>
          <w:spacing w:val="40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distribute</w:t>
      </w:r>
    </w:p>
    <w:p w14:paraId="11352261" w14:textId="77777777" w:rsidR="00B15056" w:rsidRDefault="00B15056" w:rsidP="00B15056">
      <w:pPr>
        <w:spacing w:before="1" w:line="295" w:lineRule="auto"/>
        <w:ind w:left="1171" w:right="1667" w:firstLine="4"/>
        <w:rPr>
          <w:sz w:val="19"/>
        </w:rPr>
      </w:pPr>
      <w:r>
        <w:rPr>
          <w:color w:val="0F0F0F"/>
          <w:w w:val="105"/>
          <w:sz w:val="19"/>
        </w:rPr>
        <w:t>Ryan</w:t>
      </w:r>
      <w:r>
        <w:rPr>
          <w:color w:val="0F0F0F"/>
          <w:spacing w:val="-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Pelletier-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Our</w:t>
      </w:r>
      <w:r>
        <w:rPr>
          <w:color w:val="0F0F0F"/>
          <w:spacing w:val="-9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mission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is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to</w:t>
      </w:r>
      <w:r>
        <w:rPr>
          <w:color w:val="0F0F0F"/>
          <w:spacing w:val="2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streamline, establish</w:t>
      </w:r>
      <w:r>
        <w:rPr>
          <w:color w:val="0F0F0F"/>
          <w:spacing w:val="-1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a</w:t>
      </w:r>
      <w:r>
        <w:rPr>
          <w:color w:val="0F0F0F"/>
          <w:spacing w:val="-6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subcommittee to clarify</w:t>
      </w:r>
      <w:r>
        <w:rPr>
          <w:color w:val="0F0F0F"/>
          <w:spacing w:val="-3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the</w:t>
      </w:r>
      <w:r>
        <w:rPr>
          <w:color w:val="0F0F0F"/>
          <w:spacing w:val="-2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gray areas</w:t>
      </w:r>
      <w:r>
        <w:rPr>
          <w:color w:val="0F0F0F"/>
          <w:spacing w:val="-4"/>
          <w:w w:val="105"/>
          <w:sz w:val="19"/>
        </w:rPr>
        <w:t xml:space="preserve"> </w:t>
      </w:r>
      <w:r>
        <w:rPr>
          <w:color w:val="0F0F0F"/>
          <w:w w:val="105"/>
          <w:sz w:val="19"/>
        </w:rPr>
        <w:t>of the Roads Law/Adapt to include subcommittee to be subject to Freedom of Access</w:t>
      </w:r>
    </w:p>
    <w:p w14:paraId="3E748F85" w14:textId="77777777" w:rsidR="00B15056" w:rsidRDefault="00B15056" w:rsidP="00B15056">
      <w:pPr>
        <w:spacing w:before="1" w:line="295" w:lineRule="auto"/>
        <w:ind w:left="1175" w:right="6029"/>
        <w:rPr>
          <w:sz w:val="19"/>
        </w:rPr>
      </w:pPr>
      <w:r>
        <w:rPr>
          <w:color w:val="0F0F0F"/>
          <w:sz w:val="19"/>
        </w:rPr>
        <w:t>Final report to be submitted February 1, 2023</w:t>
      </w:r>
      <w:r>
        <w:rPr>
          <w:color w:val="0F0F0F"/>
          <w:spacing w:val="40"/>
          <w:sz w:val="19"/>
        </w:rPr>
        <w:t xml:space="preserve"> </w:t>
      </w:r>
      <w:r>
        <w:rPr>
          <w:color w:val="0F0F0F"/>
          <w:sz w:val="19"/>
        </w:rPr>
        <w:t>discussion:</w:t>
      </w:r>
      <w:r>
        <w:rPr>
          <w:color w:val="0F0F0F"/>
          <w:spacing w:val="40"/>
          <w:sz w:val="19"/>
        </w:rPr>
        <w:t xml:space="preserve"> </w:t>
      </w:r>
      <w:r>
        <w:rPr>
          <w:color w:val="0F0F0F"/>
          <w:sz w:val="19"/>
        </w:rPr>
        <w:t>2A of Law DUTIES</w:t>
      </w:r>
    </w:p>
    <w:p w14:paraId="18B2C892" w14:textId="77777777" w:rsidR="00B15056" w:rsidRDefault="00B15056" w:rsidP="00B15056">
      <w:pPr>
        <w:spacing w:line="295" w:lineRule="auto"/>
        <w:rPr>
          <w:sz w:val="19"/>
        </w:rPr>
        <w:sectPr w:rsidR="00B15056">
          <w:footerReference w:type="default" r:id="rId7"/>
          <w:pgSz w:w="12240" w:h="15840"/>
          <w:pgMar w:top="1400" w:right="0" w:bottom="280" w:left="400" w:header="0" w:footer="0" w:gutter="0"/>
          <w:cols w:space="720"/>
        </w:sectPr>
      </w:pPr>
    </w:p>
    <w:p w14:paraId="1DC5480E" w14:textId="77777777" w:rsidR="00B15056" w:rsidRDefault="00B15056" w:rsidP="00B15056">
      <w:pPr>
        <w:pStyle w:val="BodyText"/>
        <w:spacing w:before="81" w:line="278" w:lineRule="auto"/>
        <w:ind w:left="1191" w:right="1667" w:firstLine="263"/>
      </w:pPr>
      <w:r>
        <w:rPr>
          <w:color w:val="0F0F0F"/>
        </w:rPr>
        <w:lastRenderedPageBreak/>
        <w:t>Property Owner Liability, Public Easement retention over an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 xml:space="preserve">abandoned or discontinued road, </w:t>
      </w:r>
      <w:r>
        <w:rPr>
          <w:color w:val="0F0F0F"/>
          <w:w w:val="105"/>
        </w:rPr>
        <w:t>Statutory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terminology related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to abandoned or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discontinued road,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Statutory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process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 abandonment or discontinuation of a road,</w:t>
      </w:r>
    </w:p>
    <w:p w14:paraId="346A11B6" w14:textId="77777777" w:rsidR="00B15056" w:rsidRDefault="00B15056" w:rsidP="00B15056">
      <w:pPr>
        <w:pStyle w:val="BodyText"/>
        <w:spacing w:before="3" w:line="276" w:lineRule="auto"/>
        <w:ind w:left="1188" w:right="2019" w:firstLine="112"/>
      </w:pPr>
      <w:r>
        <w:rPr>
          <w:color w:val="0F0F0F"/>
        </w:rPr>
        <w:t>2B - Owners of property that abuts abandoned or discontinued road, Owners of property accessible only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traveling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over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an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abandoned or discontinued road,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Recreational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users of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an</w:t>
      </w:r>
    </w:p>
    <w:p w14:paraId="643637AD" w14:textId="77777777" w:rsidR="00B15056" w:rsidRDefault="00B15056" w:rsidP="00B15056">
      <w:pPr>
        <w:pStyle w:val="BodyText"/>
        <w:spacing w:before="4" w:line="280" w:lineRule="auto"/>
        <w:ind w:left="1187" w:right="1402" w:firstLine="6"/>
      </w:pPr>
      <w:r>
        <w:rPr>
          <w:color w:val="0F0F0F"/>
          <w:spacing w:val="-2"/>
          <w:w w:val="105"/>
        </w:rPr>
        <w:t>abandoned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spacing w:val="-2"/>
          <w:w w:val="105"/>
        </w:rPr>
        <w:t>or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spacing w:val="-2"/>
          <w:w w:val="105"/>
        </w:rPr>
        <w:t>discontinued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spacing w:val="-2"/>
          <w:w w:val="105"/>
        </w:rPr>
        <w:t>road,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spacing w:val="-2"/>
          <w:w w:val="105"/>
        </w:rPr>
        <w:t>Members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spacing w:val="-2"/>
          <w:w w:val="105"/>
        </w:rPr>
        <w:t>ofthe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spacing w:val="-2"/>
          <w:w w:val="105"/>
        </w:rPr>
        <w:t>Public,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spacing w:val="-2"/>
          <w:w w:val="105"/>
        </w:rPr>
        <w:t>Municipal,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2"/>
          <w:w w:val="105"/>
        </w:rPr>
        <w:t>County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spacing w:val="-2"/>
          <w:w w:val="105"/>
        </w:rPr>
        <w:t>or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spacing w:val="-2"/>
          <w:w w:val="105"/>
        </w:rPr>
        <w:t>State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2"/>
          <w:w w:val="105"/>
        </w:rPr>
        <w:t>government,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spacing w:val="-2"/>
          <w:w w:val="105"/>
        </w:rPr>
        <w:t xml:space="preserve">the </w:t>
      </w:r>
      <w:r>
        <w:rPr>
          <w:color w:val="0F0F0F"/>
          <w:w w:val="105"/>
        </w:rPr>
        <w:t>physical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integrity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abandoned or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discontinued road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surrounding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road</w:t>
      </w:r>
    </w:p>
    <w:p w14:paraId="0F02C968" w14:textId="77777777" w:rsidR="00B15056" w:rsidRDefault="00B15056" w:rsidP="00B15056">
      <w:pPr>
        <w:pStyle w:val="BodyText"/>
        <w:spacing w:before="5"/>
        <w:rPr>
          <w:sz w:val="23"/>
        </w:rPr>
      </w:pPr>
    </w:p>
    <w:p w14:paraId="78F56149" w14:textId="77777777" w:rsidR="00B15056" w:rsidRDefault="00B15056" w:rsidP="00B15056">
      <w:pPr>
        <w:pStyle w:val="BodyText"/>
        <w:ind w:left="1182"/>
      </w:pPr>
      <w:r>
        <w:rPr>
          <w:color w:val="0F0F0F"/>
        </w:rPr>
        <w:t>Steve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Young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Get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Info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out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Northern</w:t>
      </w:r>
      <w:r>
        <w:rPr>
          <w:color w:val="0F0F0F"/>
          <w:spacing w:val="14"/>
        </w:rPr>
        <w:t xml:space="preserve"> </w:t>
      </w:r>
      <w:r>
        <w:rPr>
          <w:color w:val="0F0F0F"/>
          <w:spacing w:val="-2"/>
        </w:rPr>
        <w:t>Maine</w:t>
      </w:r>
    </w:p>
    <w:p w14:paraId="78A22ACC" w14:textId="77777777" w:rsidR="00B15056" w:rsidRDefault="00B15056" w:rsidP="00B15056">
      <w:pPr>
        <w:pStyle w:val="BodyText"/>
        <w:spacing w:before="39"/>
        <w:ind w:left="1183"/>
      </w:pPr>
      <w:r>
        <w:rPr>
          <w:color w:val="0F0F0F"/>
        </w:rPr>
        <w:t>report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due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February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1,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2023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then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annually</w:t>
      </w:r>
      <w:r>
        <w:rPr>
          <w:color w:val="0F0F0F"/>
          <w:spacing w:val="14"/>
        </w:rPr>
        <w:t xml:space="preserve"> </w:t>
      </w:r>
      <w:r>
        <w:rPr>
          <w:color w:val="0F0F0F"/>
          <w:spacing w:val="-2"/>
        </w:rPr>
        <w:t>thereafter</w:t>
      </w:r>
    </w:p>
    <w:p w14:paraId="0050C8ED" w14:textId="77777777" w:rsidR="00B15056" w:rsidRDefault="00B15056" w:rsidP="00B15056">
      <w:pPr>
        <w:pStyle w:val="BodyText"/>
        <w:spacing w:before="4"/>
        <w:rPr>
          <w:sz w:val="26"/>
        </w:rPr>
      </w:pPr>
    </w:p>
    <w:p w14:paraId="3638E678" w14:textId="77777777" w:rsidR="00B15056" w:rsidRDefault="00B15056" w:rsidP="00B15056">
      <w:pPr>
        <w:pStyle w:val="BodyText"/>
        <w:spacing w:line="280" w:lineRule="auto"/>
        <w:ind w:left="1180" w:right="5446"/>
      </w:pPr>
      <w:r>
        <w:rPr>
          <w:color w:val="0F0F0F"/>
        </w:rPr>
        <w:t>Roberta -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news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media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involvement may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suggestion Rebecca - Key topic - outreach</w:t>
      </w:r>
    </w:p>
    <w:p w14:paraId="3FEE502E" w14:textId="77777777" w:rsidR="00B15056" w:rsidRDefault="00B15056" w:rsidP="00B15056">
      <w:pPr>
        <w:pStyle w:val="BodyText"/>
        <w:spacing w:before="1"/>
        <w:ind w:left="1175"/>
      </w:pPr>
      <w:r>
        <w:rPr>
          <w:color w:val="0F0F0F"/>
        </w:rPr>
        <w:t>Vivian-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look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into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murkiness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5"/>
        </w:rPr>
        <w:t xml:space="preserve"> </w:t>
      </w:r>
      <w:r>
        <w:rPr>
          <w:color w:val="0F0F0F"/>
          <w:spacing w:val="-5"/>
        </w:rPr>
        <w:t>law</w:t>
      </w:r>
    </w:p>
    <w:p w14:paraId="3486BA9F" w14:textId="77777777" w:rsidR="00B15056" w:rsidRDefault="00B15056" w:rsidP="00B15056">
      <w:pPr>
        <w:pStyle w:val="BodyText"/>
        <w:spacing w:before="4"/>
        <w:rPr>
          <w:sz w:val="26"/>
        </w:rPr>
      </w:pPr>
    </w:p>
    <w:p w14:paraId="2FB22B4C" w14:textId="77777777" w:rsidR="00B15056" w:rsidRDefault="00B15056" w:rsidP="00B15056">
      <w:pPr>
        <w:pStyle w:val="BodyText"/>
        <w:ind w:left="1166"/>
      </w:pPr>
      <w:r>
        <w:rPr>
          <w:color w:val="0F0F0F"/>
        </w:rPr>
        <w:t>Jim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get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same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page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need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identify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definitions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as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follows:</w:t>
      </w:r>
      <w:r>
        <w:rPr>
          <w:color w:val="0F0F0F"/>
          <w:spacing w:val="55"/>
        </w:rPr>
        <w:t xml:space="preserve"> </w:t>
      </w:r>
      <w:r>
        <w:rPr>
          <w:color w:val="0F0F0F"/>
          <w:spacing w:val="-2"/>
        </w:rPr>
        <w:t>Discontinuance,</w:t>
      </w:r>
    </w:p>
    <w:p w14:paraId="6133CBAA" w14:textId="77777777" w:rsidR="00B15056" w:rsidRDefault="00B15056" w:rsidP="00B15056">
      <w:pPr>
        <w:pStyle w:val="BodyText"/>
        <w:spacing w:before="39"/>
        <w:ind w:left="1177"/>
      </w:pPr>
      <w:r>
        <w:rPr>
          <w:color w:val="0F0F0F"/>
        </w:rPr>
        <w:t>Abandonment,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Paper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-2"/>
        </w:rPr>
        <w:t>Street</w:t>
      </w:r>
    </w:p>
    <w:p w14:paraId="1B19166C" w14:textId="77777777" w:rsidR="00B15056" w:rsidRDefault="00B15056" w:rsidP="00B15056">
      <w:pPr>
        <w:pStyle w:val="BodyText"/>
        <w:spacing w:before="4"/>
        <w:rPr>
          <w:sz w:val="26"/>
        </w:rPr>
      </w:pPr>
    </w:p>
    <w:p w14:paraId="2C7DE2A9" w14:textId="77777777" w:rsidR="00B15056" w:rsidRDefault="00B15056" w:rsidP="00B15056">
      <w:pPr>
        <w:pStyle w:val="BodyText"/>
        <w:spacing w:before="1" w:line="280" w:lineRule="auto"/>
        <w:ind w:left="1162" w:right="8411" w:firstLine="6"/>
      </w:pPr>
      <w:r>
        <w:rPr>
          <w:color w:val="0F0F0F"/>
          <w:w w:val="105"/>
        </w:rPr>
        <w:t>title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23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(municipality) Title 29A</w:t>
      </w:r>
    </w:p>
    <w:p w14:paraId="746D346C" w14:textId="77777777" w:rsidR="00B15056" w:rsidRDefault="00B15056" w:rsidP="00B15056">
      <w:pPr>
        <w:pStyle w:val="BodyText"/>
        <w:spacing w:line="225" w:lineRule="exact"/>
        <w:ind w:left="1162"/>
      </w:pPr>
      <w:r>
        <w:rPr>
          <w:color w:val="0F0F0F"/>
        </w:rPr>
        <w:t>Title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33</w:t>
      </w:r>
      <w:r>
        <w:rPr>
          <w:color w:val="0F0F0F"/>
          <w:spacing w:val="-1"/>
        </w:rPr>
        <w:t xml:space="preserve"> </w:t>
      </w:r>
      <w:r>
        <w:rPr>
          <w:color w:val="2A2A2A"/>
        </w:rPr>
        <w:t>-</w:t>
      </w:r>
      <w:r>
        <w:rPr>
          <w:color w:val="2A2A2A"/>
          <w:spacing w:val="4"/>
        </w:rPr>
        <w:t xml:space="preserve"> </w:t>
      </w:r>
      <w:r>
        <w:rPr>
          <w:color w:val="0F0F0F"/>
          <w:spacing w:val="-2"/>
        </w:rPr>
        <w:t>Landowner</w:t>
      </w:r>
    </w:p>
    <w:p w14:paraId="1C811AEF" w14:textId="77777777" w:rsidR="00B15056" w:rsidRDefault="00B15056" w:rsidP="00B15056">
      <w:pPr>
        <w:pStyle w:val="BodyText"/>
        <w:spacing w:before="2"/>
        <w:rPr>
          <w:sz w:val="27"/>
        </w:rPr>
      </w:pPr>
    </w:p>
    <w:p w14:paraId="1FF2F481" w14:textId="77777777" w:rsidR="00B15056" w:rsidRDefault="00B15056" w:rsidP="00B15056">
      <w:pPr>
        <w:pStyle w:val="BodyText"/>
        <w:spacing w:line="276" w:lineRule="auto"/>
        <w:ind w:left="1163" w:right="1402" w:firstLine="2"/>
      </w:pPr>
      <w:r>
        <w:rPr>
          <w:color w:val="0F0F0F"/>
        </w:rPr>
        <w:t>Private Way- Historically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used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by farmers to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get their items to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towns with use of gates and bars;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town has passage</w:t>
      </w:r>
    </w:p>
    <w:p w14:paraId="469ABCC0" w14:textId="77777777" w:rsidR="00B15056" w:rsidRDefault="00B15056" w:rsidP="00B15056">
      <w:pPr>
        <w:pStyle w:val="BodyText"/>
        <w:spacing w:line="230" w:lineRule="exact"/>
        <w:ind w:left="1161"/>
      </w:pPr>
      <w:r>
        <w:rPr>
          <w:color w:val="0F0F0F"/>
        </w:rPr>
        <w:t>Mention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Kennebec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Land</w:t>
      </w:r>
      <w:r>
        <w:rPr>
          <w:color w:val="0F0F0F"/>
          <w:spacing w:val="2"/>
        </w:rPr>
        <w:t xml:space="preserve"> </w:t>
      </w:r>
      <w:r>
        <w:rPr>
          <w:color w:val="0F0F0F"/>
          <w:spacing w:val="-2"/>
        </w:rPr>
        <w:t>Trust</w:t>
      </w:r>
    </w:p>
    <w:p w14:paraId="3947DAF5" w14:textId="77777777" w:rsidR="00B15056" w:rsidRDefault="00B15056" w:rsidP="00B15056">
      <w:pPr>
        <w:pStyle w:val="BodyText"/>
        <w:spacing w:before="39"/>
        <w:ind w:left="1153"/>
      </w:pPr>
      <w:r>
        <w:rPr>
          <w:color w:val="0F0F0F"/>
        </w:rPr>
        <w:t>To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taken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up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December</w:t>
      </w:r>
      <w:r>
        <w:rPr>
          <w:color w:val="0F0F0F"/>
          <w:spacing w:val="22"/>
        </w:rPr>
        <w:t xml:space="preserve"> </w:t>
      </w:r>
      <w:r>
        <w:rPr>
          <w:color w:val="0F0F0F"/>
          <w:spacing w:val="-2"/>
        </w:rPr>
        <w:t>Meeting:</w:t>
      </w:r>
    </w:p>
    <w:p w14:paraId="14A7AE3E" w14:textId="77777777" w:rsidR="00B15056" w:rsidRDefault="00B15056" w:rsidP="00B15056">
      <w:pPr>
        <w:pStyle w:val="BodyText"/>
        <w:spacing w:before="40" w:line="276" w:lineRule="auto"/>
        <w:ind w:left="1156" w:right="5866" w:firstLine="1"/>
      </w:pPr>
      <w:r>
        <w:rPr>
          <w:color w:val="0F0F0F"/>
        </w:rPr>
        <w:t>List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concerns/issues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involving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roads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(3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4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issues) Rank the issues</w:t>
      </w:r>
    </w:p>
    <w:p w14:paraId="7FD42DB4" w14:textId="77777777" w:rsidR="00B15056" w:rsidRDefault="00B15056" w:rsidP="00B15056">
      <w:pPr>
        <w:pStyle w:val="BodyText"/>
        <w:spacing w:before="4"/>
        <w:ind w:left="1156"/>
      </w:pPr>
      <w:r>
        <w:rPr>
          <w:color w:val="0F0F0F"/>
        </w:rPr>
        <w:t>Public</w:t>
      </w:r>
      <w:r>
        <w:rPr>
          <w:color w:val="0F0F0F"/>
          <w:spacing w:val="-1"/>
        </w:rPr>
        <w:t xml:space="preserve"> </w:t>
      </w:r>
      <w:r>
        <w:rPr>
          <w:color w:val="0F0F0F"/>
          <w:spacing w:val="-2"/>
        </w:rPr>
        <w:t>Comments</w:t>
      </w:r>
    </w:p>
    <w:p w14:paraId="09EA408A" w14:textId="77777777" w:rsidR="00B15056" w:rsidRDefault="00B15056" w:rsidP="00B15056">
      <w:pPr>
        <w:pStyle w:val="BodyText"/>
        <w:spacing w:before="39"/>
        <w:ind w:left="1151"/>
      </w:pPr>
      <w:r>
        <w:rPr>
          <w:color w:val="0F0F0F"/>
        </w:rPr>
        <w:t>Reach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out to</w:t>
      </w:r>
      <w:r>
        <w:rPr>
          <w:color w:val="0F0F0F"/>
          <w:spacing w:val="5"/>
        </w:rPr>
        <w:t xml:space="preserve"> </w:t>
      </w:r>
      <w:r>
        <w:rPr>
          <w:color w:val="0F0F0F"/>
          <w:spacing w:val="-2"/>
        </w:rPr>
        <w:t>stakeholders</w:t>
      </w:r>
    </w:p>
    <w:p w14:paraId="7ABAA234" w14:textId="77777777" w:rsidR="00B15056" w:rsidRDefault="00B15056" w:rsidP="00B15056">
      <w:pPr>
        <w:pStyle w:val="BodyText"/>
        <w:tabs>
          <w:tab w:val="left" w:pos="4374"/>
        </w:tabs>
        <w:spacing w:line="540" w:lineRule="atLeast"/>
        <w:ind w:left="1137" w:right="1950" w:firstLine="14"/>
      </w:pPr>
      <w:r>
        <w:rPr>
          <w:color w:val="0F0F0F"/>
        </w:rPr>
        <w:t>Between December and January :</w:t>
      </w:r>
      <w:r>
        <w:rPr>
          <w:color w:val="0F0F0F"/>
        </w:rPr>
        <w:tab/>
        <w:t>Subcommittees to look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Stakeholders and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determine results January meetings :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January 11 2023 - policy direction</w:t>
      </w:r>
    </w:p>
    <w:p w14:paraId="64EDAE4F" w14:textId="77777777" w:rsidR="00B15056" w:rsidRDefault="00B15056" w:rsidP="00B15056">
      <w:pPr>
        <w:pStyle w:val="BodyText"/>
        <w:spacing w:before="31"/>
        <w:ind w:left="2791"/>
      </w:pPr>
      <w:r>
        <w:rPr>
          <w:color w:val="0F0F0F"/>
          <w:spacing w:val="-2"/>
          <w:w w:val="105"/>
        </w:rPr>
        <w:t>January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spacing w:val="-2"/>
          <w:w w:val="105"/>
        </w:rPr>
        <w:t>25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spacing w:val="-2"/>
          <w:w w:val="105"/>
        </w:rPr>
        <w:t>2023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2"/>
          <w:w w:val="105"/>
        </w:rPr>
        <w:t>-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spacing w:val="-2"/>
          <w:w w:val="105"/>
        </w:rPr>
        <w:t>report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spacing w:val="-2"/>
          <w:w w:val="105"/>
        </w:rPr>
        <w:t>out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spacing w:val="-2"/>
          <w:w w:val="105"/>
        </w:rPr>
        <w:t>findings/adopt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2"/>
          <w:w w:val="105"/>
        </w:rPr>
        <w:t>report</w:t>
      </w:r>
    </w:p>
    <w:p w14:paraId="0D44EBA3" w14:textId="77777777" w:rsidR="00B15056" w:rsidRDefault="00B15056" w:rsidP="00B15056">
      <w:pPr>
        <w:pStyle w:val="BodyText"/>
        <w:spacing w:before="9"/>
        <w:rPr>
          <w:sz w:val="26"/>
        </w:rPr>
      </w:pPr>
    </w:p>
    <w:p w14:paraId="28108503" w14:textId="77777777" w:rsidR="00B15056" w:rsidRDefault="00B15056" w:rsidP="00B15056">
      <w:pPr>
        <w:pStyle w:val="BodyText"/>
        <w:spacing w:line="280" w:lineRule="auto"/>
        <w:ind w:left="1144" w:right="1402" w:hanging="2"/>
      </w:pPr>
      <w:r>
        <w:rPr>
          <w:color w:val="0F0F0F"/>
        </w:rPr>
        <w:t>Concerns of landowners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 xml:space="preserve">who live on abandoned/discontinued roads and will have the ability to maintain </w:t>
      </w:r>
      <w:r>
        <w:rPr>
          <w:color w:val="0F0F0F"/>
          <w:w w:val="105"/>
        </w:rPr>
        <w:t>road and the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expenses incurred</w:t>
      </w:r>
    </w:p>
    <w:p w14:paraId="1CCB91CB" w14:textId="77777777" w:rsidR="00B15056" w:rsidRDefault="00B15056" w:rsidP="00B15056">
      <w:pPr>
        <w:pStyle w:val="BodyText"/>
        <w:ind w:left="1141"/>
      </w:pPr>
      <w:r>
        <w:rPr>
          <w:color w:val="0F0F0F"/>
          <w:spacing w:val="-2"/>
        </w:rPr>
        <w:t>Recap:</w:t>
      </w:r>
    </w:p>
    <w:p w14:paraId="48A4DA15" w14:textId="77777777" w:rsidR="00B15056" w:rsidRDefault="00B15056" w:rsidP="00B15056">
      <w:pPr>
        <w:pStyle w:val="BodyText"/>
        <w:spacing w:before="40" w:line="280" w:lineRule="auto"/>
        <w:ind w:left="1142" w:right="1667" w:hanging="1"/>
      </w:pPr>
      <w:r>
        <w:rPr>
          <w:color w:val="0F0F0F"/>
        </w:rPr>
        <w:t>Nov.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Road Law/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issues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(3 or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4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issues);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Jim will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present a half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hour primer on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road law,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and Roberta will present the top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issues ROADWays members have with these roads.</w:t>
      </w:r>
    </w:p>
    <w:p w14:paraId="774F4073" w14:textId="77777777" w:rsidR="00B15056" w:rsidRDefault="00B15056" w:rsidP="00B15056">
      <w:pPr>
        <w:pStyle w:val="BodyText"/>
        <w:spacing w:before="4"/>
        <w:rPr>
          <w:sz w:val="23"/>
        </w:rPr>
      </w:pPr>
    </w:p>
    <w:p w14:paraId="36688067" w14:textId="77777777" w:rsidR="00B15056" w:rsidRDefault="00B15056" w:rsidP="00B15056">
      <w:pPr>
        <w:pStyle w:val="BodyText"/>
        <w:spacing w:line="280" w:lineRule="auto"/>
        <w:ind w:left="1740" w:right="7834" w:hanging="604"/>
      </w:pPr>
      <w:r>
        <w:rPr>
          <w:color w:val="0F0F0F"/>
        </w:rPr>
        <w:t>Dec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identify stakeholders subcommittee to meet policy direction</w:t>
      </w:r>
    </w:p>
    <w:p w14:paraId="6212B660" w14:textId="77777777" w:rsidR="00B15056" w:rsidRDefault="00B15056" w:rsidP="00B15056">
      <w:pPr>
        <w:pStyle w:val="BodyText"/>
        <w:spacing w:line="225" w:lineRule="exact"/>
        <w:ind w:left="1741"/>
      </w:pPr>
      <w:r>
        <w:rPr>
          <w:color w:val="0F0F0F"/>
        </w:rPr>
        <w:t>adapt</w:t>
      </w:r>
      <w:r>
        <w:rPr>
          <w:color w:val="0F0F0F"/>
          <w:spacing w:val="6"/>
        </w:rPr>
        <w:t xml:space="preserve"> </w:t>
      </w:r>
      <w:r>
        <w:rPr>
          <w:color w:val="0F0F0F"/>
          <w:spacing w:val="-2"/>
        </w:rPr>
        <w:t>report</w:t>
      </w:r>
    </w:p>
    <w:p w14:paraId="02EB5B3E" w14:textId="77777777" w:rsidR="00B15056" w:rsidRDefault="00B15056" w:rsidP="00B15056">
      <w:pPr>
        <w:pStyle w:val="BodyText"/>
        <w:spacing w:before="39" w:line="280" w:lineRule="auto"/>
        <w:ind w:left="1737" w:right="8411" w:hanging="619"/>
      </w:pPr>
      <w:r>
        <w:rPr>
          <w:color w:val="0F0F0F"/>
        </w:rPr>
        <w:t>Jan.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Draft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Form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Report Final Draft</w:t>
      </w:r>
    </w:p>
    <w:p w14:paraId="1A180F40" w14:textId="77777777" w:rsidR="00B15056" w:rsidRDefault="00B15056" w:rsidP="00B15056">
      <w:pPr>
        <w:spacing w:line="280" w:lineRule="auto"/>
        <w:sectPr w:rsidR="00B15056">
          <w:footerReference w:type="default" r:id="rId8"/>
          <w:pgSz w:w="12240" w:h="15840"/>
          <w:pgMar w:top="1360" w:right="0" w:bottom="280" w:left="400" w:header="0" w:footer="0" w:gutter="0"/>
          <w:cols w:space="720"/>
        </w:sectPr>
      </w:pPr>
    </w:p>
    <w:p w14:paraId="280DC6CC" w14:textId="77777777" w:rsidR="00B15056" w:rsidRDefault="00B15056" w:rsidP="00B15056">
      <w:pPr>
        <w:pStyle w:val="BodyText"/>
        <w:spacing w:before="64"/>
        <w:ind w:left="1189"/>
      </w:pPr>
      <w:r>
        <w:rPr>
          <w:color w:val="151515"/>
        </w:rPr>
        <w:lastRenderedPageBreak/>
        <w:t>Feb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-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Progress</w:t>
      </w:r>
      <w:r>
        <w:rPr>
          <w:color w:val="151515"/>
          <w:spacing w:val="-12"/>
        </w:rPr>
        <w:t xml:space="preserve"> </w:t>
      </w:r>
      <w:r>
        <w:rPr>
          <w:color w:val="151515"/>
          <w:spacing w:val="-2"/>
        </w:rPr>
        <w:t>Form/Report</w:t>
      </w:r>
    </w:p>
    <w:p w14:paraId="33904199" w14:textId="77777777" w:rsidR="00B15056" w:rsidRDefault="00B15056" w:rsidP="00B15056">
      <w:pPr>
        <w:pStyle w:val="BodyText"/>
        <w:spacing w:before="9"/>
        <w:rPr>
          <w:sz w:val="26"/>
        </w:rPr>
      </w:pPr>
    </w:p>
    <w:p w14:paraId="40315AFB" w14:textId="77777777" w:rsidR="00B15056" w:rsidRDefault="00B15056" w:rsidP="00B15056">
      <w:pPr>
        <w:pStyle w:val="BodyText"/>
        <w:ind w:left="1190"/>
      </w:pPr>
      <w:r>
        <w:rPr>
          <w:color w:val="151515"/>
        </w:rPr>
        <w:t>Next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meeting</w:t>
      </w:r>
      <w:r>
        <w:rPr>
          <w:color w:val="151515"/>
          <w:spacing w:val="49"/>
        </w:rPr>
        <w:t xml:space="preserve"> </w:t>
      </w:r>
      <w:r>
        <w:rPr>
          <w:color w:val="151515"/>
        </w:rPr>
        <w:t>-</w:t>
      </w:r>
      <w:r>
        <w:rPr>
          <w:color w:val="151515"/>
          <w:spacing w:val="54"/>
        </w:rPr>
        <w:t xml:space="preserve"> </w:t>
      </w:r>
      <w:r>
        <w:rPr>
          <w:color w:val="151515"/>
        </w:rPr>
        <w:t>November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17,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2022</w:t>
      </w:r>
      <w:r>
        <w:rPr>
          <w:color w:val="151515"/>
          <w:spacing w:val="27"/>
        </w:rPr>
        <w:t xml:space="preserve">  </w:t>
      </w:r>
      <w:r>
        <w:rPr>
          <w:color w:val="151515"/>
        </w:rPr>
        <w:t>-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1 to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4</w:t>
      </w:r>
      <w:r>
        <w:rPr>
          <w:color w:val="151515"/>
          <w:spacing w:val="-10"/>
        </w:rPr>
        <w:t xml:space="preserve"> </w:t>
      </w:r>
      <w:r>
        <w:rPr>
          <w:color w:val="151515"/>
        </w:rPr>
        <w:t>pm</w:t>
      </w:r>
      <w:r>
        <w:rPr>
          <w:color w:val="151515"/>
          <w:spacing w:val="42"/>
        </w:rPr>
        <w:t xml:space="preserve"> </w:t>
      </w:r>
      <w:r>
        <w:rPr>
          <w:color w:val="151515"/>
        </w:rPr>
        <w:t>-</w:t>
      </w:r>
      <w:r>
        <w:rPr>
          <w:color w:val="151515"/>
          <w:spacing w:val="59"/>
        </w:rPr>
        <w:t xml:space="preserve"> </w:t>
      </w:r>
      <w:r>
        <w:rPr>
          <w:color w:val="151515"/>
        </w:rPr>
        <w:t>room</w:t>
      </w:r>
      <w:r>
        <w:rPr>
          <w:color w:val="151515"/>
          <w:spacing w:val="7"/>
        </w:rPr>
        <w:t xml:space="preserve"> </w:t>
      </w:r>
      <w:r>
        <w:rPr>
          <w:color w:val="151515"/>
          <w:spacing w:val="-5"/>
        </w:rPr>
        <w:t>214</w:t>
      </w:r>
    </w:p>
    <w:p w14:paraId="407C2534" w14:textId="77777777" w:rsidR="00B15056" w:rsidRDefault="00B15056" w:rsidP="00B15056">
      <w:pPr>
        <w:pStyle w:val="BodyText"/>
        <w:spacing w:before="35" w:line="561" w:lineRule="auto"/>
        <w:ind w:left="1185" w:right="1402" w:hanging="1"/>
      </w:pPr>
      <w:r>
        <w:rPr>
          <w:color w:val="151515"/>
        </w:rPr>
        <w:t>Roberta- link to Hancock registry of deeds :</w:t>
      </w:r>
      <w:r>
        <w:rPr>
          <w:color w:val="151515"/>
          <w:spacing w:val="40"/>
        </w:rPr>
        <w:t xml:space="preserve"> </w:t>
      </w:r>
      <w:r>
        <w:rPr>
          <w:color w:val="2A2A2A"/>
          <w:u w:val="thick" w:color="2A2A2A"/>
        </w:rPr>
        <w:t>handcockcountydeeds.com/pdfs/discontinued-roads-sm.pd</w:t>
      </w:r>
      <w:r>
        <w:rPr>
          <w:color w:val="2A2A2A"/>
        </w:rPr>
        <w:t xml:space="preserve">f </w:t>
      </w:r>
      <w:r>
        <w:rPr>
          <w:color w:val="151515"/>
        </w:rPr>
        <w:t>Motion to adjourn: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Rebecca Graham, Kris Maccabe seconded</w:t>
      </w:r>
    </w:p>
    <w:p w14:paraId="2A9809FB" w14:textId="77777777" w:rsidR="005B49D6" w:rsidRDefault="005B49D6"/>
    <w:sectPr w:rsidR="005B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7C82" w14:textId="77777777" w:rsidR="001B7527" w:rsidRDefault="001B7527">
      <w:r>
        <w:separator/>
      </w:r>
    </w:p>
  </w:endnote>
  <w:endnote w:type="continuationSeparator" w:id="0">
    <w:p w14:paraId="41246B42" w14:textId="77777777" w:rsidR="001B7527" w:rsidRDefault="001B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0372" w14:textId="77777777" w:rsidR="00045F7A" w:rsidRDefault="0000000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BE88" w14:textId="77777777" w:rsidR="00045F7A" w:rsidRDefault="0000000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58D0" w14:textId="77777777" w:rsidR="001B7527" w:rsidRDefault="001B7527">
      <w:r>
        <w:separator/>
      </w:r>
    </w:p>
  </w:footnote>
  <w:footnote w:type="continuationSeparator" w:id="0">
    <w:p w14:paraId="1ADC9C20" w14:textId="77777777" w:rsidR="001B7527" w:rsidRDefault="001B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E47"/>
    <w:multiLevelType w:val="multilevel"/>
    <w:tmpl w:val="7994C1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0331">
    <w:abstractNumId w:val="2"/>
  </w:num>
  <w:num w:numId="2" w16cid:durableId="1229923936">
    <w:abstractNumId w:val="1"/>
  </w:num>
  <w:num w:numId="3" w16cid:durableId="103615764">
    <w:abstractNumId w:val="0"/>
  </w:num>
  <w:num w:numId="4" w16cid:durableId="1822692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56"/>
    <w:rsid w:val="001B7527"/>
    <w:rsid w:val="002F6ACA"/>
    <w:rsid w:val="005B49D6"/>
    <w:rsid w:val="00B15056"/>
    <w:rsid w:val="00B57A30"/>
    <w:rsid w:val="00C46AAE"/>
    <w:rsid w:val="00E9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AED8"/>
  <w15:chartTrackingRefBased/>
  <w15:docId w15:val="{0DDDC8B8-E2BC-496B-98E3-D4925F6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widowControl/>
      <w:numPr>
        <w:numId w:val="3"/>
      </w:numPr>
      <w:tabs>
        <w:tab w:val="left" w:pos="288"/>
      </w:tabs>
      <w:autoSpaceDE/>
      <w:autoSpaceDN/>
      <w:spacing w:before="240" w:line="259" w:lineRule="auto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widowControl/>
      <w:tabs>
        <w:tab w:val="left" w:pos="288"/>
        <w:tab w:val="num" w:pos="720"/>
      </w:tabs>
      <w:autoSpaceDE/>
      <w:autoSpaceDN/>
      <w:spacing w:before="40" w:line="259" w:lineRule="auto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1505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505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Leavitt-Soni, Heather A</dc:creator>
  <cp:keywords/>
  <dc:description/>
  <cp:lastModifiedBy>Duplisea, Kimberly</cp:lastModifiedBy>
  <cp:revision>2</cp:revision>
  <dcterms:created xsi:type="dcterms:W3CDTF">2023-06-30T15:11:00Z</dcterms:created>
  <dcterms:modified xsi:type="dcterms:W3CDTF">2023-06-30T15:11:00Z</dcterms:modified>
</cp:coreProperties>
</file>