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5A0F" w:rsidRPr="00C42011" w:rsidRDefault="003F2791" w:rsidP="00BE5A0F">
      <w:pPr>
        <w:jc w:val="center"/>
        <w:rPr>
          <w:rFonts w:ascii="Bookman Old Style" w:eastAsia="Arial" w:hAnsi="Bookman Old Style" w:cs="Arial"/>
          <w:b/>
          <w:sz w:val="22"/>
          <w:szCs w:val="22"/>
        </w:rPr>
      </w:pPr>
      <w:bookmarkStart w:id="0" w:name="_GoBack"/>
      <w:bookmarkEnd w:id="0"/>
      <w:r w:rsidRPr="00C42011">
        <w:rPr>
          <w:rFonts w:ascii="Bookman Old Style" w:eastAsia="Arial" w:hAnsi="Bookman Old Style" w:cs="Arial"/>
          <w:b/>
          <w:sz w:val="22"/>
          <w:szCs w:val="22"/>
        </w:rPr>
        <w:t>13</w:t>
      </w:r>
    </w:p>
    <w:p w:rsidR="00BE5A0F" w:rsidRPr="00C42011" w:rsidRDefault="00C42011" w:rsidP="00BE5A0F">
      <w:pPr>
        <w:jc w:val="center"/>
        <w:rPr>
          <w:rFonts w:ascii="Bookman Old Style" w:eastAsia="Arial" w:hAnsi="Bookman Old Style" w:cs="Arial"/>
          <w:sz w:val="22"/>
          <w:szCs w:val="22"/>
        </w:rPr>
      </w:pPr>
      <w:r w:rsidRPr="00C42011">
        <w:rPr>
          <w:rFonts w:ascii="Bookman Old Style" w:eastAsia="Arial" w:hAnsi="Bookman Old Style" w:cs="Arial"/>
          <w:b/>
          <w:sz w:val="22"/>
          <w:szCs w:val="22"/>
        </w:rPr>
        <w:t>DEPARTMENT OF MARINE RESOURCES</w:t>
      </w:r>
    </w:p>
    <w:p w:rsidR="00B96A05" w:rsidRPr="00C42011" w:rsidRDefault="0030648F" w:rsidP="00BE5A0F">
      <w:pPr>
        <w:jc w:val="center"/>
        <w:rPr>
          <w:rFonts w:ascii="Bookman Old Style" w:eastAsia="Arial" w:hAnsi="Bookman Old Style" w:cs="Arial"/>
          <w:sz w:val="22"/>
          <w:szCs w:val="22"/>
        </w:rPr>
      </w:pPr>
      <w:r w:rsidRPr="00C42011">
        <w:rPr>
          <w:rFonts w:ascii="Bookman Old Style" w:eastAsia="Arial" w:hAnsi="Bookman Old Style" w:cs="Arial"/>
          <w:sz w:val="22"/>
          <w:szCs w:val="22"/>
        </w:rPr>
        <w:t>201</w:t>
      </w:r>
      <w:r w:rsidR="000121C0" w:rsidRPr="00C42011">
        <w:rPr>
          <w:rFonts w:ascii="Bookman Old Style" w:eastAsia="Arial" w:hAnsi="Bookman Old Style" w:cs="Arial"/>
          <w:sz w:val="22"/>
          <w:szCs w:val="22"/>
        </w:rPr>
        <w:t>9</w:t>
      </w:r>
      <w:r w:rsidRPr="00C42011">
        <w:rPr>
          <w:rFonts w:ascii="Bookman Old Style" w:eastAsia="Arial" w:hAnsi="Bookman Old Style" w:cs="Arial"/>
          <w:sz w:val="22"/>
          <w:szCs w:val="22"/>
        </w:rPr>
        <w:t>-20</w:t>
      </w:r>
      <w:r w:rsidR="000121C0" w:rsidRPr="00C42011">
        <w:rPr>
          <w:rFonts w:ascii="Bookman Old Style" w:eastAsia="Arial" w:hAnsi="Bookman Old Style" w:cs="Arial"/>
          <w:sz w:val="22"/>
          <w:szCs w:val="22"/>
        </w:rPr>
        <w:t>20</w:t>
      </w:r>
      <w:r w:rsidR="003F2791" w:rsidRPr="00C42011">
        <w:rPr>
          <w:rFonts w:ascii="Bookman Old Style" w:eastAsia="Arial" w:hAnsi="Bookman Old Style" w:cs="Arial"/>
          <w:sz w:val="22"/>
          <w:szCs w:val="22"/>
        </w:rPr>
        <w:t xml:space="preserve"> Regulatory Agenda </w:t>
      </w:r>
    </w:p>
    <w:p w:rsidR="00BE5A0F" w:rsidRPr="00C42011" w:rsidRDefault="000121C0" w:rsidP="00BE5A0F">
      <w:pPr>
        <w:jc w:val="center"/>
        <w:rPr>
          <w:rFonts w:ascii="Bookman Old Style" w:eastAsia="Arial" w:hAnsi="Bookman Old Style" w:cs="Arial"/>
          <w:sz w:val="22"/>
          <w:szCs w:val="22"/>
        </w:rPr>
      </w:pPr>
      <w:r w:rsidRPr="00C42011">
        <w:rPr>
          <w:rFonts w:ascii="Bookman Old Style" w:eastAsia="Arial" w:hAnsi="Bookman Old Style" w:cs="Arial"/>
          <w:sz w:val="22"/>
          <w:szCs w:val="22"/>
        </w:rPr>
        <w:t>September 2</w:t>
      </w:r>
      <w:r w:rsidR="007277E8" w:rsidRPr="00C42011">
        <w:rPr>
          <w:rFonts w:ascii="Bookman Old Style" w:eastAsia="Arial" w:hAnsi="Bookman Old Style" w:cs="Arial"/>
          <w:sz w:val="22"/>
          <w:szCs w:val="22"/>
        </w:rPr>
        <w:t>5</w:t>
      </w:r>
      <w:r w:rsidR="0030648F" w:rsidRPr="00C42011">
        <w:rPr>
          <w:rFonts w:ascii="Bookman Old Style" w:eastAsia="Arial" w:hAnsi="Bookman Old Style" w:cs="Arial"/>
          <w:sz w:val="22"/>
          <w:szCs w:val="22"/>
        </w:rPr>
        <w:t>, 201</w:t>
      </w:r>
      <w:r w:rsidRPr="00C42011">
        <w:rPr>
          <w:rFonts w:ascii="Bookman Old Style" w:eastAsia="Arial" w:hAnsi="Bookman Old Style" w:cs="Arial"/>
          <w:sz w:val="22"/>
          <w:szCs w:val="22"/>
        </w:rPr>
        <w:t>9</w:t>
      </w:r>
    </w:p>
    <w:p w:rsidR="00BE5A0F" w:rsidRPr="00C42011" w:rsidRDefault="00BE5A0F" w:rsidP="00BE5A0F">
      <w:pPr>
        <w:jc w:val="center"/>
        <w:rPr>
          <w:rFonts w:ascii="Bookman Old Style" w:eastAsia="Arial" w:hAnsi="Bookman Old Style" w:cs="Arial"/>
          <w:sz w:val="22"/>
          <w:szCs w:val="22"/>
        </w:rPr>
      </w:pPr>
    </w:p>
    <w:p w:rsidR="00BE5A0F" w:rsidRPr="00C42011" w:rsidRDefault="00BE5A0F" w:rsidP="00BE5A0F">
      <w:pPr>
        <w:jc w:val="center"/>
        <w:rPr>
          <w:rFonts w:ascii="Bookman Old Style" w:hAnsi="Bookman Old Style"/>
          <w:sz w:val="22"/>
          <w:szCs w:val="22"/>
        </w:rPr>
      </w:pPr>
    </w:p>
    <w:p w:rsidR="00BE5A0F" w:rsidRPr="00C42011" w:rsidRDefault="003F2791" w:rsidP="00BE5A0F">
      <w:pPr>
        <w:rPr>
          <w:rFonts w:ascii="Bookman Old Style" w:eastAsia="Arial" w:hAnsi="Bookman Old Style" w:cs="Arial"/>
          <w:sz w:val="22"/>
          <w:szCs w:val="22"/>
        </w:rPr>
      </w:pPr>
      <w:r w:rsidRPr="00C42011">
        <w:rPr>
          <w:rFonts w:ascii="Bookman Old Style" w:eastAsia="Arial" w:hAnsi="Bookman Old Style" w:cs="Arial"/>
          <w:sz w:val="22"/>
          <w:szCs w:val="22"/>
        </w:rPr>
        <w:t xml:space="preserve">AGENCY UMBRELLA-UNIT NUMBER: </w:t>
      </w:r>
      <w:r w:rsidRPr="00C42011">
        <w:rPr>
          <w:rFonts w:ascii="Bookman Old Style" w:eastAsia="Arial" w:hAnsi="Bookman Old Style" w:cs="Arial"/>
          <w:b/>
          <w:sz w:val="22"/>
          <w:szCs w:val="22"/>
        </w:rPr>
        <w:t>13-188</w:t>
      </w:r>
    </w:p>
    <w:p w:rsidR="00B96A05" w:rsidRPr="00C42011" w:rsidRDefault="003F2791" w:rsidP="00BE5A0F">
      <w:pPr>
        <w:rPr>
          <w:rFonts w:ascii="Bookman Old Style" w:eastAsia="Arimo" w:hAnsi="Bookman Old Style" w:cs="Arimo"/>
          <w:sz w:val="22"/>
          <w:szCs w:val="22"/>
        </w:rPr>
      </w:pPr>
      <w:r w:rsidRPr="00C42011">
        <w:rPr>
          <w:rFonts w:ascii="Bookman Old Style" w:eastAsia="Arial" w:hAnsi="Bookman Old Style" w:cs="Arial"/>
          <w:sz w:val="22"/>
          <w:szCs w:val="22"/>
        </w:rPr>
        <w:t xml:space="preserve">AGENCY NAME: </w:t>
      </w:r>
      <w:r w:rsidRPr="00C42011">
        <w:rPr>
          <w:rFonts w:ascii="Bookman Old Style" w:eastAsia="Arial" w:hAnsi="Bookman Old Style" w:cs="Arial"/>
          <w:b/>
          <w:sz w:val="22"/>
          <w:szCs w:val="22"/>
        </w:rPr>
        <w:t>Department of Marine Resources</w:t>
      </w:r>
      <w:r w:rsidRPr="00C42011">
        <w:rPr>
          <w:rFonts w:ascii="Bookman Old Style" w:eastAsia="Arimo" w:hAnsi="Bookman Old Style" w:cs="Arimo"/>
          <w:sz w:val="22"/>
          <w:szCs w:val="22"/>
        </w:rPr>
        <w:t xml:space="preserve"> </w:t>
      </w:r>
    </w:p>
    <w:p w:rsidR="00BE5A0F" w:rsidRPr="00C42011" w:rsidRDefault="00BE5A0F" w:rsidP="00BE5A0F">
      <w:pPr>
        <w:rPr>
          <w:rFonts w:ascii="Bookman Old Style" w:hAnsi="Bookman Old Style"/>
          <w:sz w:val="22"/>
          <w:szCs w:val="22"/>
        </w:rPr>
      </w:pPr>
    </w:p>
    <w:p w:rsidR="00B96A05" w:rsidRPr="00C42011" w:rsidRDefault="003F2791" w:rsidP="00C42011">
      <w:pPr>
        <w:ind w:right="-270"/>
        <w:rPr>
          <w:rFonts w:ascii="Bookman Old Style" w:hAnsi="Bookman Old Style"/>
          <w:sz w:val="22"/>
          <w:szCs w:val="22"/>
        </w:rPr>
      </w:pPr>
      <w:r w:rsidRPr="00C42011">
        <w:rPr>
          <w:rFonts w:ascii="Bookman Old Style" w:eastAsia="Arial" w:hAnsi="Bookman Old Style" w:cs="Arial"/>
          <w:b/>
          <w:sz w:val="22"/>
          <w:szCs w:val="22"/>
        </w:rPr>
        <w:t>CONTACT PERSON</w:t>
      </w:r>
      <w:r w:rsidRPr="00C42011">
        <w:rPr>
          <w:rFonts w:ascii="Bookman Old Style" w:eastAsia="Arial" w:hAnsi="Bookman Old Style" w:cs="Arial"/>
          <w:sz w:val="22"/>
          <w:szCs w:val="22"/>
        </w:rPr>
        <w:t xml:space="preserve">: </w:t>
      </w:r>
      <w:r w:rsidR="00E82CA9" w:rsidRPr="00C42011">
        <w:rPr>
          <w:rFonts w:ascii="Bookman Old Style" w:eastAsia="Arial" w:hAnsi="Bookman Old Style" w:cs="Arial"/>
          <w:sz w:val="22"/>
          <w:szCs w:val="22"/>
        </w:rPr>
        <w:t>Amanda Ellis</w:t>
      </w:r>
      <w:r w:rsidRPr="00C42011">
        <w:rPr>
          <w:rFonts w:ascii="Bookman Old Style" w:eastAsia="Arial" w:hAnsi="Bookman Old Style" w:cs="Arial"/>
          <w:sz w:val="22"/>
          <w:szCs w:val="22"/>
        </w:rPr>
        <w:t xml:space="preserve">, </w:t>
      </w:r>
      <w:r w:rsidR="00527D06" w:rsidRPr="00C42011">
        <w:rPr>
          <w:rFonts w:ascii="Bookman Old Style" w:eastAsia="Arial" w:hAnsi="Bookman Old Style" w:cs="Arial"/>
          <w:sz w:val="22"/>
          <w:szCs w:val="22"/>
        </w:rPr>
        <w:t>Regulations Officer</w:t>
      </w:r>
      <w:r w:rsidRPr="00C42011">
        <w:rPr>
          <w:rFonts w:ascii="Bookman Old Style" w:eastAsia="Arial" w:hAnsi="Bookman Old Style" w:cs="Arial"/>
          <w:sz w:val="22"/>
          <w:szCs w:val="22"/>
        </w:rPr>
        <w:t>, 21 State House Station, Augusta, ME 04333-0021. Tel</w:t>
      </w:r>
      <w:r w:rsidR="00BE5A0F" w:rsidRPr="00C42011">
        <w:rPr>
          <w:rFonts w:ascii="Bookman Old Style" w:eastAsia="Arial" w:hAnsi="Bookman Old Style" w:cs="Arial"/>
          <w:sz w:val="22"/>
          <w:szCs w:val="22"/>
        </w:rPr>
        <w:t>ephone</w:t>
      </w:r>
      <w:r w:rsidRPr="00C42011">
        <w:rPr>
          <w:rFonts w:ascii="Bookman Old Style" w:eastAsia="Arial" w:hAnsi="Bookman Old Style" w:cs="Arial"/>
          <w:sz w:val="22"/>
          <w:szCs w:val="22"/>
        </w:rPr>
        <w:t>: (207) 624-657</w:t>
      </w:r>
      <w:r w:rsidR="00527D06" w:rsidRPr="00C42011">
        <w:rPr>
          <w:rFonts w:ascii="Bookman Old Style" w:eastAsia="Arial" w:hAnsi="Bookman Old Style" w:cs="Arial"/>
          <w:sz w:val="22"/>
          <w:szCs w:val="22"/>
        </w:rPr>
        <w:t>3</w:t>
      </w:r>
      <w:r w:rsidR="00BE5A0F" w:rsidRPr="00C42011">
        <w:rPr>
          <w:rFonts w:ascii="Bookman Old Style" w:eastAsia="Arial" w:hAnsi="Bookman Old Style" w:cs="Arial"/>
          <w:sz w:val="22"/>
          <w:szCs w:val="22"/>
        </w:rPr>
        <w:t>.</w:t>
      </w:r>
      <w:r w:rsidRPr="00C42011">
        <w:rPr>
          <w:rFonts w:ascii="Bookman Old Style" w:eastAsia="Arial" w:hAnsi="Bookman Old Style" w:cs="Arial"/>
          <w:sz w:val="22"/>
          <w:szCs w:val="22"/>
        </w:rPr>
        <w:t xml:space="preserve"> E-mail: </w:t>
      </w:r>
      <w:hyperlink r:id="rId6" w:history="1">
        <w:r w:rsidR="00E82CA9" w:rsidRPr="00C42011">
          <w:rPr>
            <w:rStyle w:val="Hyperlink"/>
            <w:rFonts w:ascii="Bookman Old Style" w:eastAsia="Arial" w:hAnsi="Bookman Old Style" w:cs="Arial"/>
            <w:sz w:val="22"/>
            <w:szCs w:val="22"/>
          </w:rPr>
          <w:t>amanda.ellis@Maine.gov</w:t>
        </w:r>
      </w:hyperlink>
      <w:r w:rsidR="00BE5A0F" w:rsidRPr="00C42011">
        <w:rPr>
          <w:rFonts w:ascii="Bookman Old Style" w:eastAsia="Arial" w:hAnsi="Bookman Old Style" w:cs="Arial"/>
          <w:sz w:val="22"/>
          <w:szCs w:val="22"/>
        </w:rPr>
        <w:t xml:space="preserve"> .</w:t>
      </w:r>
    </w:p>
    <w:p w:rsidR="00B96A05" w:rsidRPr="00C42011" w:rsidRDefault="00B96A05" w:rsidP="00BE5A0F">
      <w:pPr>
        <w:rPr>
          <w:rFonts w:ascii="Bookman Old Style" w:hAnsi="Bookman Old Style"/>
          <w:sz w:val="22"/>
          <w:szCs w:val="22"/>
        </w:rPr>
      </w:pP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b/>
          <w:sz w:val="22"/>
          <w:szCs w:val="22"/>
        </w:rPr>
        <w:t>EMERGENCY RULES ADOPTED SINCE THE LAST REGULATORY AGENDA:</w:t>
      </w:r>
      <w:r w:rsidR="00BE5A0F" w:rsidRPr="00C42011">
        <w:rPr>
          <w:rFonts w:ascii="Bookman Old Style" w:eastAsia="Arial" w:hAnsi="Bookman Old Style" w:cs="Arial"/>
          <w:b/>
          <w:sz w:val="22"/>
          <w:szCs w:val="22"/>
        </w:rPr>
        <w:t xml:space="preserve"> </w:t>
      </w:r>
    </w:p>
    <w:p w:rsidR="00B96A05" w:rsidRPr="00C42011" w:rsidRDefault="00B96A05" w:rsidP="00BE5A0F">
      <w:pPr>
        <w:rPr>
          <w:rFonts w:ascii="Bookman Old Style" w:hAnsi="Bookman Old Style"/>
          <w:sz w:val="22"/>
          <w:szCs w:val="22"/>
        </w:rPr>
      </w:pPr>
    </w:p>
    <w:p w:rsidR="008773EC" w:rsidRPr="00C42011" w:rsidRDefault="008773EC" w:rsidP="008773EC">
      <w:pPr>
        <w:rPr>
          <w:rFonts w:ascii="Bookman Old Style" w:eastAsia="Arial" w:hAnsi="Bookman Old Style" w:cs="Arial"/>
          <w:sz w:val="22"/>
          <w:szCs w:val="22"/>
        </w:rPr>
      </w:pPr>
      <w:bookmarkStart w:id="1" w:name="_Hlk19190461"/>
      <w:r w:rsidRPr="00C42011">
        <w:rPr>
          <w:rFonts w:ascii="Bookman Old Style" w:eastAsia="Arial" w:hAnsi="Bookman Old Style" w:cs="Arial"/>
          <w:b/>
          <w:sz w:val="22"/>
          <w:szCs w:val="22"/>
        </w:rPr>
        <w:t>CHAPTER 36</w:t>
      </w:r>
      <w:r w:rsidRPr="00C42011">
        <w:rPr>
          <w:rFonts w:ascii="Bookman Old Style" w:eastAsia="Arial" w:hAnsi="Bookman Old Style" w:cs="Arial"/>
          <w:sz w:val="22"/>
          <w:szCs w:val="22"/>
        </w:rPr>
        <w:t>: 36.01, Herring Management Plan</w:t>
      </w:r>
    </w:p>
    <w:p w:rsidR="008773EC" w:rsidRPr="00C42011" w:rsidRDefault="008773EC" w:rsidP="008773EC">
      <w:pPr>
        <w:rPr>
          <w:rFonts w:ascii="Bookman Old Style" w:eastAsia="Arial" w:hAnsi="Bookman Old Style" w:cs="Arial"/>
          <w:sz w:val="22"/>
          <w:szCs w:val="22"/>
        </w:rPr>
      </w:pPr>
      <w:r w:rsidRPr="00C42011">
        <w:rPr>
          <w:rFonts w:ascii="Bookman Old Style" w:eastAsia="Arial" w:hAnsi="Bookman Old Style" w:cs="Arial"/>
          <w:sz w:val="22"/>
          <w:szCs w:val="22"/>
        </w:rPr>
        <w:t>STATUTORY BASIS: 12 M.R.S. §6171-3</w:t>
      </w:r>
      <w:r w:rsidR="004E5574" w:rsidRPr="00C42011">
        <w:rPr>
          <w:rFonts w:ascii="Bookman Old Style" w:eastAsia="Arial" w:hAnsi="Bookman Old Style" w:cs="Arial"/>
          <w:sz w:val="22"/>
          <w:szCs w:val="22"/>
        </w:rPr>
        <w:t>(B)</w:t>
      </w:r>
    </w:p>
    <w:p w:rsidR="008773EC" w:rsidRPr="00C42011" w:rsidRDefault="008773EC" w:rsidP="008773EC">
      <w:pPr>
        <w:rPr>
          <w:rFonts w:ascii="Bookman Old Style" w:eastAsia="Arial" w:hAnsi="Bookman Old Style" w:cs="Arial"/>
          <w:sz w:val="22"/>
          <w:szCs w:val="22"/>
        </w:rPr>
      </w:pPr>
      <w:r w:rsidRPr="00C42011">
        <w:rPr>
          <w:rFonts w:ascii="Bookman Old Style" w:eastAsia="Arial" w:hAnsi="Bookman Old Style" w:cs="Arial"/>
          <w:sz w:val="22"/>
          <w:szCs w:val="22"/>
        </w:rPr>
        <w:t xml:space="preserve">PURPOSE: </w:t>
      </w:r>
      <w:r w:rsidR="004E5574" w:rsidRPr="00C42011">
        <w:rPr>
          <w:rFonts w:ascii="Bookman Old Style" w:eastAsia="Arial" w:hAnsi="Bookman Old Style" w:cs="Arial"/>
          <w:sz w:val="22"/>
          <w:szCs w:val="22"/>
        </w:rPr>
        <w:t xml:space="preserve">Atlantic herring </w:t>
      </w:r>
      <w:r w:rsidR="0044780A" w:rsidRPr="00C42011">
        <w:rPr>
          <w:rFonts w:ascii="Bookman Old Style" w:eastAsia="Arial" w:hAnsi="Bookman Old Style" w:cs="Arial"/>
          <w:sz w:val="22"/>
          <w:szCs w:val="22"/>
        </w:rPr>
        <w:t>can</w:t>
      </w:r>
      <w:r w:rsidR="004E5574" w:rsidRPr="00C42011">
        <w:rPr>
          <w:rFonts w:ascii="Bookman Old Style" w:eastAsia="Arial" w:hAnsi="Bookman Old Style" w:cs="Arial"/>
          <w:sz w:val="22"/>
          <w:szCs w:val="22"/>
        </w:rPr>
        <w:t xml:space="preserve"> only be landed from Management Area 1A on days that have been designated landing days by the Atlantic States Marine Fisheries Commission (ASMFC). ASMFC monitors the consumption of the available Trimester 2 (June 1 – September 30) quota via NOAA Fisheries Atlantic Herring Quota Monitoring site and initiate</w:t>
      </w:r>
      <w:r w:rsidR="0044780A" w:rsidRPr="00C42011">
        <w:rPr>
          <w:rFonts w:ascii="Bookman Old Style" w:eastAsia="Arial" w:hAnsi="Bookman Old Style" w:cs="Arial"/>
          <w:sz w:val="22"/>
          <w:szCs w:val="22"/>
        </w:rPr>
        <w:t>s</w:t>
      </w:r>
      <w:r w:rsidR="004E5574" w:rsidRPr="00C42011">
        <w:rPr>
          <w:rFonts w:ascii="Bookman Old Style" w:eastAsia="Arial" w:hAnsi="Bookman Old Style" w:cs="Arial"/>
          <w:sz w:val="22"/>
          <w:szCs w:val="22"/>
        </w:rPr>
        <w:t xml:space="preserve"> the move to zero landing days when the Area 1A quota has reached 95% of the available quota allowance. Full utilization of the Trimester 2 quota ha</w:t>
      </w:r>
      <w:r w:rsidR="0044780A" w:rsidRPr="00C42011">
        <w:rPr>
          <w:rFonts w:ascii="Bookman Old Style" w:eastAsia="Arial" w:hAnsi="Bookman Old Style" w:cs="Arial"/>
          <w:sz w:val="22"/>
          <w:szCs w:val="22"/>
        </w:rPr>
        <w:t>d</w:t>
      </w:r>
      <w:r w:rsidR="004E5574" w:rsidRPr="00C42011">
        <w:rPr>
          <w:rFonts w:ascii="Bookman Old Style" w:eastAsia="Arial" w:hAnsi="Bookman Old Style" w:cs="Arial"/>
          <w:sz w:val="22"/>
          <w:szCs w:val="22"/>
        </w:rPr>
        <w:t xml:space="preserve"> been projected and ASMFC designate</w:t>
      </w:r>
      <w:r w:rsidR="0044780A" w:rsidRPr="00C42011">
        <w:rPr>
          <w:rFonts w:ascii="Bookman Old Style" w:eastAsia="Arial" w:hAnsi="Bookman Old Style" w:cs="Arial"/>
          <w:sz w:val="22"/>
          <w:szCs w:val="22"/>
        </w:rPr>
        <w:t>d</w:t>
      </w:r>
      <w:r w:rsidR="004E5574" w:rsidRPr="00C42011">
        <w:rPr>
          <w:rFonts w:ascii="Bookman Old Style" w:eastAsia="Arial" w:hAnsi="Bookman Old Style" w:cs="Arial"/>
          <w:sz w:val="22"/>
          <w:szCs w:val="22"/>
        </w:rPr>
        <w:t xml:space="preserve"> zero landing days for the Atlantic herring fishery beginning 12:01am on Thursday, September 13, 2018. Fish taken on Wednesday, September 12, 2018 </w:t>
      </w:r>
      <w:r w:rsidR="0044780A" w:rsidRPr="00C42011">
        <w:rPr>
          <w:rFonts w:ascii="Bookman Old Style" w:eastAsia="Arial" w:hAnsi="Bookman Old Style" w:cs="Arial"/>
          <w:sz w:val="22"/>
          <w:szCs w:val="22"/>
        </w:rPr>
        <w:t>could</w:t>
      </w:r>
      <w:r w:rsidR="004E5574" w:rsidRPr="00C42011">
        <w:rPr>
          <w:rFonts w:ascii="Bookman Old Style" w:eastAsia="Arial" w:hAnsi="Bookman Old Style" w:cs="Arial"/>
          <w:sz w:val="22"/>
          <w:szCs w:val="22"/>
        </w:rPr>
        <w:t xml:space="preserve"> be landed on Thursday, September 13 until 12pm. The Commissioner determined that it </w:t>
      </w:r>
      <w:r w:rsidR="0044780A" w:rsidRPr="00C42011">
        <w:rPr>
          <w:rFonts w:ascii="Bookman Old Style" w:eastAsia="Arial" w:hAnsi="Bookman Old Style" w:cs="Arial"/>
          <w:sz w:val="22"/>
          <w:szCs w:val="22"/>
        </w:rPr>
        <w:t>was</w:t>
      </w:r>
      <w:r w:rsidR="004E5574" w:rsidRPr="00C42011">
        <w:rPr>
          <w:rFonts w:ascii="Bookman Old Style" w:eastAsia="Arial" w:hAnsi="Bookman Old Style" w:cs="Arial"/>
          <w:sz w:val="22"/>
          <w:szCs w:val="22"/>
        </w:rPr>
        <w:t xml:space="preserve"> necessary to take emergency action to implement these limitations to prevent the depletion of the supply of Atlantic herring and to comply with the changes to the interstate management of the Atlantic herring resource.</w:t>
      </w:r>
    </w:p>
    <w:p w:rsidR="008773EC" w:rsidRPr="00C42011" w:rsidRDefault="008773EC" w:rsidP="008773EC">
      <w:pPr>
        <w:rPr>
          <w:rFonts w:ascii="Bookman Old Style" w:eastAsia="Arial" w:hAnsi="Bookman Old Style" w:cs="Arial"/>
          <w:sz w:val="22"/>
          <w:szCs w:val="22"/>
        </w:rPr>
      </w:pPr>
      <w:r w:rsidRPr="00C42011">
        <w:rPr>
          <w:rFonts w:ascii="Bookman Old Style" w:eastAsia="Arial" w:hAnsi="Bookman Old Style" w:cs="Arial"/>
          <w:sz w:val="22"/>
          <w:szCs w:val="22"/>
        </w:rPr>
        <w:t xml:space="preserve">EFFECTIVE DATE OF ADOPTED RULE: </w:t>
      </w:r>
      <w:r w:rsidR="00385AB9" w:rsidRPr="00C42011">
        <w:rPr>
          <w:rFonts w:ascii="Bookman Old Style" w:eastAsia="Arial" w:hAnsi="Bookman Old Style" w:cs="Arial"/>
          <w:sz w:val="22"/>
          <w:szCs w:val="22"/>
        </w:rPr>
        <w:t>September 12, 2018</w:t>
      </w:r>
    </w:p>
    <w:p w:rsidR="008773EC" w:rsidRPr="00C42011" w:rsidRDefault="008773EC" w:rsidP="008773EC">
      <w:pPr>
        <w:rPr>
          <w:rFonts w:ascii="Bookman Old Style" w:eastAsia="Arial" w:hAnsi="Bookman Old Style" w:cs="Arial"/>
          <w:sz w:val="22"/>
          <w:szCs w:val="22"/>
        </w:rPr>
      </w:pPr>
      <w:r w:rsidRPr="00C42011">
        <w:rPr>
          <w:rFonts w:ascii="Bookman Old Style" w:eastAsia="Arial" w:hAnsi="Bookman Old Style" w:cs="Arial"/>
          <w:sz w:val="22"/>
          <w:szCs w:val="22"/>
        </w:rPr>
        <w:t>AFFECTED PARTIES: Herring fishermen</w:t>
      </w:r>
    </w:p>
    <w:bookmarkEnd w:id="1"/>
    <w:p w:rsidR="004E5574" w:rsidRPr="00C42011" w:rsidRDefault="004E5574" w:rsidP="004E5574">
      <w:pPr>
        <w:rPr>
          <w:rFonts w:ascii="Bookman Old Style" w:hAnsi="Bookman Old Style"/>
          <w:sz w:val="22"/>
          <w:szCs w:val="22"/>
        </w:rPr>
      </w:pPr>
    </w:p>
    <w:p w:rsidR="004E5574" w:rsidRPr="00C42011" w:rsidRDefault="004E5574" w:rsidP="004E5574">
      <w:pPr>
        <w:rPr>
          <w:rFonts w:ascii="Bookman Old Style" w:eastAsia="Arial" w:hAnsi="Bookman Old Style" w:cs="Arial"/>
          <w:sz w:val="22"/>
          <w:szCs w:val="22"/>
        </w:rPr>
      </w:pPr>
      <w:r w:rsidRPr="00C42011">
        <w:rPr>
          <w:rFonts w:ascii="Bookman Old Style" w:eastAsia="Arial" w:hAnsi="Bookman Old Style" w:cs="Arial"/>
          <w:b/>
          <w:sz w:val="22"/>
          <w:szCs w:val="22"/>
        </w:rPr>
        <w:t>CHAPTER 41</w:t>
      </w:r>
      <w:r w:rsidRPr="00C42011">
        <w:rPr>
          <w:rFonts w:ascii="Bookman Old Style" w:eastAsia="Arial" w:hAnsi="Bookman Old Style" w:cs="Arial"/>
          <w:sz w:val="22"/>
          <w:szCs w:val="22"/>
        </w:rPr>
        <w:t>: 41.30, Menhaden Fishery Management Program</w:t>
      </w:r>
    </w:p>
    <w:p w:rsidR="004E5574" w:rsidRPr="00C42011" w:rsidRDefault="004E5574" w:rsidP="004E5574">
      <w:pPr>
        <w:rPr>
          <w:rFonts w:ascii="Bookman Old Style" w:eastAsia="Arial" w:hAnsi="Bookman Old Style" w:cs="Arial"/>
          <w:sz w:val="22"/>
          <w:szCs w:val="22"/>
        </w:rPr>
      </w:pPr>
      <w:r w:rsidRPr="00C42011">
        <w:rPr>
          <w:rFonts w:ascii="Bookman Old Style" w:eastAsia="Arial" w:hAnsi="Bookman Old Style" w:cs="Arial"/>
          <w:sz w:val="22"/>
          <w:szCs w:val="22"/>
        </w:rPr>
        <w:t>STATUTORY BASIS: 12 M.R.S. §6171-3(B)</w:t>
      </w:r>
    </w:p>
    <w:p w:rsidR="004E5574" w:rsidRPr="00C42011" w:rsidRDefault="004E5574" w:rsidP="004E5574">
      <w:pPr>
        <w:rPr>
          <w:rFonts w:ascii="Bookman Old Style" w:eastAsia="Arial" w:hAnsi="Bookman Old Style" w:cs="Arial"/>
          <w:sz w:val="22"/>
          <w:szCs w:val="22"/>
        </w:rPr>
      </w:pPr>
      <w:r w:rsidRPr="00C42011">
        <w:rPr>
          <w:rFonts w:ascii="Bookman Old Style" w:eastAsia="Arial" w:hAnsi="Bookman Old Style" w:cs="Arial"/>
          <w:sz w:val="22"/>
          <w:szCs w:val="22"/>
        </w:rPr>
        <w:t>PURPOSE: The fishery for Atlantic menhaden is managed through the Atlantic States Marine Fisheries Commission (ASMFC). Maine’s allocated quota share for 2018 was 2,439,114 pounds, which was fully consumed on July 22, 2018. Recently, Maine Department of Marine Resources (DMR) has been the recipient of additional quota via transfers of Atlantic menhaden quota from partnering states to allow for a re-opening of the directed fishery for the fall. As a result of these transfers, Maine reopen</w:t>
      </w:r>
      <w:r w:rsidR="0044780A" w:rsidRPr="00C42011">
        <w:rPr>
          <w:rFonts w:ascii="Bookman Old Style" w:eastAsia="Arial" w:hAnsi="Bookman Old Style" w:cs="Arial"/>
          <w:sz w:val="22"/>
          <w:szCs w:val="22"/>
        </w:rPr>
        <w:t xml:space="preserve">ed </w:t>
      </w:r>
      <w:r w:rsidRPr="00C42011">
        <w:rPr>
          <w:rFonts w:ascii="Bookman Old Style" w:eastAsia="Arial" w:hAnsi="Bookman Old Style" w:cs="Arial"/>
          <w:sz w:val="22"/>
          <w:szCs w:val="22"/>
        </w:rPr>
        <w:t>the State Allocation fishery. Beginning September 17, 2018, harvest</w:t>
      </w:r>
      <w:r w:rsidR="0044780A" w:rsidRPr="00C42011">
        <w:rPr>
          <w:rFonts w:ascii="Bookman Old Style" w:eastAsia="Arial" w:hAnsi="Bookman Old Style" w:cs="Arial"/>
          <w:sz w:val="22"/>
          <w:szCs w:val="22"/>
        </w:rPr>
        <w:t xml:space="preserve"> could</w:t>
      </w:r>
      <w:r w:rsidRPr="00C42011">
        <w:rPr>
          <w:rFonts w:ascii="Bookman Old Style" w:eastAsia="Arial" w:hAnsi="Bookman Old Style" w:cs="Arial"/>
          <w:sz w:val="22"/>
          <w:szCs w:val="22"/>
        </w:rPr>
        <w:t xml:space="preserve"> occur between 12:01 a.m. on Monday and 11:59 p.m. Thursday each week; daily landing limit </w:t>
      </w:r>
      <w:r w:rsidR="0044780A" w:rsidRPr="00C42011">
        <w:rPr>
          <w:rFonts w:ascii="Bookman Old Style" w:eastAsia="Arial" w:hAnsi="Bookman Old Style" w:cs="Arial"/>
          <w:sz w:val="22"/>
          <w:szCs w:val="22"/>
        </w:rPr>
        <w:t>was</w:t>
      </w:r>
      <w:r w:rsidRPr="00C42011">
        <w:rPr>
          <w:rFonts w:ascii="Bookman Old Style" w:eastAsia="Arial" w:hAnsi="Bookman Old Style" w:cs="Arial"/>
          <w:sz w:val="22"/>
          <w:szCs w:val="22"/>
        </w:rPr>
        <w:t xml:space="preserve"> reduced by this regulation to 80,000 pounds, with a weekly limit of 160,000 pounds. Harvesting and landings </w:t>
      </w:r>
      <w:r w:rsidR="0044780A" w:rsidRPr="00C42011">
        <w:rPr>
          <w:rFonts w:ascii="Bookman Old Style" w:eastAsia="Arial" w:hAnsi="Bookman Old Style" w:cs="Arial"/>
          <w:sz w:val="22"/>
          <w:szCs w:val="22"/>
        </w:rPr>
        <w:t>were</w:t>
      </w:r>
      <w:r w:rsidRPr="00C42011">
        <w:rPr>
          <w:rFonts w:ascii="Bookman Old Style" w:eastAsia="Arial" w:hAnsi="Bookman Old Style" w:cs="Arial"/>
          <w:sz w:val="22"/>
          <w:szCs w:val="22"/>
        </w:rPr>
        <w:t xml:space="preserve"> restricted to Maine territorial waters and </w:t>
      </w:r>
      <w:r w:rsidR="0044780A" w:rsidRPr="00C42011">
        <w:rPr>
          <w:rFonts w:ascii="Bookman Old Style" w:eastAsia="Arial" w:hAnsi="Bookman Old Style" w:cs="Arial"/>
          <w:sz w:val="22"/>
          <w:szCs w:val="22"/>
        </w:rPr>
        <w:t>could</w:t>
      </w:r>
      <w:r w:rsidRPr="00C42011">
        <w:rPr>
          <w:rFonts w:ascii="Bookman Old Style" w:eastAsia="Arial" w:hAnsi="Bookman Old Style" w:cs="Arial"/>
          <w:sz w:val="22"/>
          <w:szCs w:val="22"/>
        </w:rPr>
        <w:t xml:space="preserve"> occur once per 24-hour period. All landings</w:t>
      </w:r>
      <w:r w:rsidR="0044780A" w:rsidRPr="00C42011">
        <w:rPr>
          <w:rFonts w:ascii="Bookman Old Style" w:eastAsia="Arial" w:hAnsi="Bookman Old Style" w:cs="Arial"/>
          <w:sz w:val="22"/>
          <w:szCs w:val="22"/>
        </w:rPr>
        <w:t xml:space="preserve"> were required to be</w:t>
      </w:r>
      <w:r w:rsidRPr="00C42011">
        <w:rPr>
          <w:rFonts w:ascii="Bookman Old Style" w:eastAsia="Arial" w:hAnsi="Bookman Old Style" w:cs="Arial"/>
          <w:sz w:val="22"/>
          <w:szCs w:val="22"/>
        </w:rPr>
        <w:t xml:space="preserve"> reported daily via email to menhaden.dmr@maine.gov. The Commissioner determined that it is necessary to take emergency action to implement the reduction of the daily limit to prevent the depletion of the supply of Atlantic menhaden. The Commissioner adop</w:t>
      </w:r>
      <w:r w:rsidR="0044780A" w:rsidRPr="00C42011">
        <w:rPr>
          <w:rFonts w:ascii="Bookman Old Style" w:eastAsia="Arial" w:hAnsi="Bookman Old Style" w:cs="Arial"/>
          <w:sz w:val="22"/>
          <w:szCs w:val="22"/>
        </w:rPr>
        <w:t>ted this</w:t>
      </w:r>
      <w:r w:rsidRPr="00C42011">
        <w:rPr>
          <w:rFonts w:ascii="Bookman Old Style" w:eastAsia="Arial" w:hAnsi="Bookman Old Style" w:cs="Arial"/>
          <w:sz w:val="22"/>
          <w:szCs w:val="22"/>
        </w:rPr>
        <w:t xml:space="preserve"> emergency regulation as authorized by 12 M.R.S. §6171(3)(B).</w:t>
      </w:r>
    </w:p>
    <w:p w:rsidR="004E5574" w:rsidRPr="00C42011" w:rsidRDefault="004E5574" w:rsidP="00C42011">
      <w:pPr>
        <w:keepNext/>
        <w:keepLines/>
        <w:rPr>
          <w:rFonts w:ascii="Bookman Old Style" w:eastAsia="Arial" w:hAnsi="Bookman Old Style" w:cs="Arial"/>
          <w:sz w:val="22"/>
          <w:szCs w:val="22"/>
        </w:rPr>
      </w:pPr>
      <w:r w:rsidRPr="00C42011">
        <w:rPr>
          <w:rFonts w:ascii="Bookman Old Style" w:eastAsia="Arial" w:hAnsi="Bookman Old Style" w:cs="Arial"/>
          <w:sz w:val="22"/>
          <w:szCs w:val="22"/>
        </w:rPr>
        <w:lastRenderedPageBreak/>
        <w:t>EFFECTIVE DATE OF ADOPTED RULE: September 15, 2018</w:t>
      </w:r>
    </w:p>
    <w:p w:rsidR="004E5574" w:rsidRPr="00C42011" w:rsidRDefault="004E5574" w:rsidP="00C42011">
      <w:pPr>
        <w:keepNext/>
        <w:keepLines/>
        <w:rPr>
          <w:rFonts w:ascii="Bookman Old Style" w:eastAsia="Arial" w:hAnsi="Bookman Old Style" w:cs="Arial"/>
          <w:sz w:val="22"/>
          <w:szCs w:val="22"/>
        </w:rPr>
      </w:pPr>
      <w:r w:rsidRPr="00C42011">
        <w:rPr>
          <w:rFonts w:ascii="Bookman Old Style" w:eastAsia="Arial" w:hAnsi="Bookman Old Style" w:cs="Arial"/>
          <w:sz w:val="22"/>
          <w:szCs w:val="22"/>
        </w:rPr>
        <w:t>AFFECTED PARTIES: Menhaden fishermen</w:t>
      </w:r>
    </w:p>
    <w:p w:rsidR="004E5574" w:rsidRPr="00C42011" w:rsidRDefault="004E5574" w:rsidP="004E5574">
      <w:pPr>
        <w:rPr>
          <w:rFonts w:ascii="Bookman Old Style" w:eastAsia="Arial" w:hAnsi="Bookman Old Style" w:cs="Arial"/>
          <w:sz w:val="22"/>
          <w:szCs w:val="22"/>
        </w:rPr>
      </w:pPr>
    </w:p>
    <w:p w:rsidR="004E5574" w:rsidRPr="00C42011" w:rsidRDefault="004E5574" w:rsidP="004E5574">
      <w:pPr>
        <w:rPr>
          <w:rFonts w:ascii="Bookman Old Style" w:eastAsia="Arial" w:hAnsi="Bookman Old Style" w:cs="Arial"/>
          <w:sz w:val="22"/>
          <w:szCs w:val="22"/>
        </w:rPr>
      </w:pPr>
      <w:r w:rsidRPr="00C42011">
        <w:rPr>
          <w:rFonts w:ascii="Bookman Old Style" w:eastAsia="Arial" w:hAnsi="Bookman Old Style" w:cs="Arial"/>
          <w:b/>
          <w:sz w:val="22"/>
          <w:szCs w:val="22"/>
        </w:rPr>
        <w:t>CHAPTER 36</w:t>
      </w:r>
      <w:r w:rsidRPr="00C42011">
        <w:rPr>
          <w:rFonts w:ascii="Bookman Old Style" w:eastAsia="Arial" w:hAnsi="Bookman Old Style" w:cs="Arial"/>
          <w:sz w:val="22"/>
          <w:szCs w:val="22"/>
        </w:rPr>
        <w:t>: 36.01, Herring Management Plan</w:t>
      </w:r>
    </w:p>
    <w:p w:rsidR="004E5574" w:rsidRPr="00C42011" w:rsidRDefault="004E5574" w:rsidP="004E5574">
      <w:pPr>
        <w:rPr>
          <w:rFonts w:ascii="Bookman Old Style" w:eastAsia="Arial" w:hAnsi="Bookman Old Style" w:cs="Arial"/>
          <w:sz w:val="22"/>
          <w:szCs w:val="22"/>
        </w:rPr>
      </w:pPr>
      <w:r w:rsidRPr="00C42011">
        <w:rPr>
          <w:rFonts w:ascii="Bookman Old Style" w:eastAsia="Arial" w:hAnsi="Bookman Old Style" w:cs="Arial"/>
          <w:sz w:val="22"/>
          <w:szCs w:val="22"/>
        </w:rPr>
        <w:t>STATUTORY BASIS: 12 M.R.S. §6171-3(C)</w:t>
      </w:r>
    </w:p>
    <w:p w:rsidR="004E5574" w:rsidRPr="00C42011" w:rsidRDefault="004E5574" w:rsidP="004E5574">
      <w:pPr>
        <w:rPr>
          <w:rFonts w:ascii="Bookman Old Style" w:eastAsia="Arial" w:hAnsi="Bookman Old Style" w:cs="Arial"/>
          <w:sz w:val="22"/>
          <w:szCs w:val="22"/>
        </w:rPr>
      </w:pPr>
      <w:r w:rsidRPr="00C42011">
        <w:rPr>
          <w:rFonts w:ascii="Bookman Old Style" w:eastAsia="Arial" w:hAnsi="Bookman Old Style" w:cs="Arial"/>
          <w:sz w:val="22"/>
          <w:szCs w:val="22"/>
        </w:rPr>
        <w:t>PURPOSE: Atlantic herring may only be landed from Management Area 1A on days that have been designated landing days by the Atlantic States Marine Fisheries Commission (ASMFC). The Atlantic Herring Section held a Days Out conference call on September 18, 2018 to determine the landing days for Trimester 3 (October 1 – December 31) and designated five consecutive landings days for all vessels. Trimester 3 w</w:t>
      </w:r>
      <w:r w:rsidR="0044780A" w:rsidRPr="00C42011">
        <w:rPr>
          <w:rFonts w:ascii="Bookman Old Style" w:eastAsia="Arial" w:hAnsi="Bookman Old Style" w:cs="Arial"/>
          <w:sz w:val="22"/>
          <w:szCs w:val="22"/>
        </w:rPr>
        <w:t xml:space="preserve">as </w:t>
      </w:r>
      <w:r w:rsidRPr="00C42011">
        <w:rPr>
          <w:rFonts w:ascii="Bookman Old Style" w:eastAsia="Arial" w:hAnsi="Bookman Old Style" w:cs="Arial"/>
          <w:sz w:val="22"/>
          <w:szCs w:val="22"/>
        </w:rPr>
        <w:t xml:space="preserve">open at 12:01 a.m. on Monday, October 1, 2018 and harvesters </w:t>
      </w:r>
      <w:r w:rsidR="0044780A" w:rsidRPr="00C42011">
        <w:rPr>
          <w:rFonts w:ascii="Bookman Old Style" w:eastAsia="Arial" w:hAnsi="Bookman Old Style" w:cs="Arial"/>
          <w:sz w:val="22"/>
          <w:szCs w:val="22"/>
        </w:rPr>
        <w:t>could</w:t>
      </w:r>
      <w:r w:rsidRPr="00C42011">
        <w:rPr>
          <w:rFonts w:ascii="Bookman Old Style" w:eastAsia="Arial" w:hAnsi="Bookman Old Style" w:cs="Arial"/>
          <w:sz w:val="22"/>
          <w:szCs w:val="22"/>
        </w:rPr>
        <w:t xml:space="preserve"> land Atlantic herring through to 11:59 </w:t>
      </w:r>
      <w:r w:rsidR="00891F08" w:rsidRPr="00C42011">
        <w:rPr>
          <w:rFonts w:ascii="Bookman Old Style" w:eastAsia="Arial" w:hAnsi="Bookman Old Style" w:cs="Arial"/>
          <w:sz w:val="22"/>
          <w:szCs w:val="22"/>
        </w:rPr>
        <w:t>p.m.</w:t>
      </w:r>
      <w:r w:rsidRPr="00C42011">
        <w:rPr>
          <w:rFonts w:ascii="Bookman Old Style" w:eastAsia="Arial" w:hAnsi="Bookman Old Style" w:cs="Arial"/>
          <w:sz w:val="22"/>
          <w:szCs w:val="22"/>
        </w:rPr>
        <w:t xml:space="preserve"> Friday, October 5. Starting October 7, 2018, landing of Atlantic herring resume</w:t>
      </w:r>
      <w:r w:rsidR="0044780A" w:rsidRPr="00C42011">
        <w:rPr>
          <w:rFonts w:ascii="Bookman Old Style" w:eastAsia="Arial" w:hAnsi="Bookman Old Style" w:cs="Arial"/>
          <w:sz w:val="22"/>
          <w:szCs w:val="22"/>
        </w:rPr>
        <w:t>d</w:t>
      </w:r>
      <w:r w:rsidRPr="00C42011">
        <w:rPr>
          <w:rFonts w:ascii="Bookman Old Style" w:eastAsia="Arial" w:hAnsi="Bookman Old Style" w:cs="Arial"/>
          <w:sz w:val="22"/>
          <w:szCs w:val="22"/>
        </w:rPr>
        <w:t xml:space="preserve"> the schedule of 6 p.m. on Sundays through to 6 p.m. on Fridays. All vessels landing herring caught in Management Area 1A in any Maine port </w:t>
      </w:r>
      <w:r w:rsidR="0044780A" w:rsidRPr="00C42011">
        <w:rPr>
          <w:rFonts w:ascii="Bookman Old Style" w:eastAsia="Arial" w:hAnsi="Bookman Old Style" w:cs="Arial"/>
          <w:sz w:val="22"/>
          <w:szCs w:val="22"/>
        </w:rPr>
        <w:t>were</w:t>
      </w:r>
      <w:r w:rsidRPr="00C42011">
        <w:rPr>
          <w:rFonts w:ascii="Bookman Old Style" w:eastAsia="Arial" w:hAnsi="Bookman Old Style" w:cs="Arial"/>
          <w:sz w:val="22"/>
          <w:szCs w:val="22"/>
        </w:rPr>
        <w:t xml:space="preserve"> limited to one landing per 24 hour period (6:00 p.m. to 6:00 p.m.). The Commissioner determined that it </w:t>
      </w:r>
      <w:r w:rsidR="0044780A" w:rsidRPr="00C42011">
        <w:rPr>
          <w:rFonts w:ascii="Bookman Old Style" w:eastAsia="Arial" w:hAnsi="Bookman Old Style" w:cs="Arial"/>
          <w:sz w:val="22"/>
          <w:szCs w:val="22"/>
        </w:rPr>
        <w:t>was</w:t>
      </w:r>
      <w:r w:rsidRPr="00C42011">
        <w:rPr>
          <w:rFonts w:ascii="Bookman Old Style" w:eastAsia="Arial" w:hAnsi="Bookman Old Style" w:cs="Arial"/>
          <w:sz w:val="22"/>
          <w:szCs w:val="22"/>
        </w:rPr>
        <w:t xml:space="preserve"> necessary to take emergency action to implement these limitations to prevent the depletion of the supply of Atlantic herring and to comply with the changes to the interstate management of the Atlantic herring resource. The Commissioner </w:t>
      </w:r>
      <w:r w:rsidR="0044780A" w:rsidRPr="00C42011">
        <w:rPr>
          <w:rFonts w:ascii="Bookman Old Style" w:eastAsia="Arial" w:hAnsi="Bookman Old Style" w:cs="Arial"/>
          <w:sz w:val="22"/>
          <w:szCs w:val="22"/>
        </w:rPr>
        <w:t>adopted</w:t>
      </w:r>
      <w:r w:rsidRPr="00C42011">
        <w:rPr>
          <w:rFonts w:ascii="Bookman Old Style" w:eastAsia="Arial" w:hAnsi="Bookman Old Style" w:cs="Arial"/>
          <w:sz w:val="22"/>
          <w:szCs w:val="22"/>
        </w:rPr>
        <w:t xml:space="preserve"> this emergency regulation as authorized by 12 M.R.S. §6171(3)(C).</w:t>
      </w:r>
    </w:p>
    <w:p w:rsidR="004E5574" w:rsidRPr="00C42011" w:rsidRDefault="004E5574" w:rsidP="004E5574">
      <w:pPr>
        <w:rPr>
          <w:rFonts w:ascii="Bookman Old Style" w:eastAsia="Arial" w:hAnsi="Bookman Old Style" w:cs="Arial"/>
          <w:sz w:val="22"/>
          <w:szCs w:val="22"/>
        </w:rPr>
      </w:pPr>
      <w:r w:rsidRPr="00C42011">
        <w:rPr>
          <w:rFonts w:ascii="Bookman Old Style" w:eastAsia="Arial" w:hAnsi="Bookman Old Style" w:cs="Arial"/>
          <w:sz w:val="22"/>
          <w:szCs w:val="22"/>
        </w:rPr>
        <w:t>EFFECTIVE DATE OF ADOPTED RULE: September 29, 2018</w:t>
      </w:r>
    </w:p>
    <w:p w:rsidR="004E5574" w:rsidRPr="00C42011" w:rsidRDefault="004E5574" w:rsidP="004E5574">
      <w:pPr>
        <w:rPr>
          <w:rFonts w:ascii="Bookman Old Style" w:eastAsia="Arial" w:hAnsi="Bookman Old Style" w:cs="Arial"/>
          <w:sz w:val="22"/>
          <w:szCs w:val="22"/>
        </w:rPr>
      </w:pPr>
      <w:r w:rsidRPr="00C42011">
        <w:rPr>
          <w:rFonts w:ascii="Bookman Old Style" w:eastAsia="Arial" w:hAnsi="Bookman Old Style" w:cs="Arial"/>
          <w:sz w:val="22"/>
          <w:szCs w:val="22"/>
        </w:rPr>
        <w:t>AFFECTED PARTIES: Herring fishermen</w:t>
      </w:r>
    </w:p>
    <w:p w:rsidR="00844D45" w:rsidRPr="00C42011" w:rsidRDefault="00844D45" w:rsidP="004E5574">
      <w:pPr>
        <w:rPr>
          <w:rFonts w:ascii="Bookman Old Style" w:eastAsia="Arial" w:hAnsi="Bookman Old Style" w:cs="Arial"/>
          <w:sz w:val="22"/>
          <w:szCs w:val="22"/>
        </w:rPr>
      </w:pPr>
    </w:p>
    <w:p w:rsidR="00844D45" w:rsidRPr="00C42011" w:rsidRDefault="00844D45" w:rsidP="00844D45">
      <w:pPr>
        <w:rPr>
          <w:rFonts w:ascii="Bookman Old Style" w:eastAsia="Arial" w:hAnsi="Bookman Old Style" w:cs="Arial"/>
          <w:sz w:val="22"/>
          <w:szCs w:val="22"/>
        </w:rPr>
      </w:pPr>
      <w:r w:rsidRPr="00C42011">
        <w:rPr>
          <w:rFonts w:ascii="Bookman Old Style" w:eastAsia="Arial" w:hAnsi="Bookman Old Style" w:cs="Arial"/>
          <w:b/>
          <w:sz w:val="22"/>
          <w:szCs w:val="22"/>
        </w:rPr>
        <w:t>CHAPTER 36</w:t>
      </w:r>
      <w:r w:rsidRPr="00C42011">
        <w:rPr>
          <w:rFonts w:ascii="Bookman Old Style" w:eastAsia="Arial" w:hAnsi="Bookman Old Style" w:cs="Arial"/>
          <w:sz w:val="22"/>
          <w:szCs w:val="22"/>
        </w:rPr>
        <w:t>: 36.01, Herring Management Plan</w:t>
      </w:r>
    </w:p>
    <w:p w:rsidR="00844D45" w:rsidRPr="00C42011" w:rsidRDefault="00844D45" w:rsidP="00844D45">
      <w:pPr>
        <w:rPr>
          <w:rFonts w:ascii="Bookman Old Style" w:eastAsia="Arial" w:hAnsi="Bookman Old Style" w:cs="Arial"/>
          <w:sz w:val="22"/>
          <w:szCs w:val="22"/>
        </w:rPr>
      </w:pPr>
      <w:r w:rsidRPr="00C42011">
        <w:rPr>
          <w:rFonts w:ascii="Bookman Old Style" w:eastAsia="Arial" w:hAnsi="Bookman Old Style" w:cs="Arial"/>
          <w:sz w:val="22"/>
          <w:szCs w:val="22"/>
        </w:rPr>
        <w:t>STATUTORY BASIS: 12 M.R.S. §6171-3(C)</w:t>
      </w:r>
    </w:p>
    <w:p w:rsidR="00844D45" w:rsidRPr="00C42011" w:rsidRDefault="00844D45" w:rsidP="00844D45">
      <w:pPr>
        <w:rPr>
          <w:rFonts w:ascii="Bookman Old Style" w:eastAsia="Arial" w:hAnsi="Bookman Old Style" w:cs="Arial"/>
          <w:sz w:val="22"/>
          <w:szCs w:val="22"/>
        </w:rPr>
      </w:pPr>
      <w:r w:rsidRPr="00C42011">
        <w:rPr>
          <w:rFonts w:ascii="Bookman Old Style" w:eastAsia="Arial" w:hAnsi="Bookman Old Style" w:cs="Arial"/>
          <w:sz w:val="22"/>
          <w:szCs w:val="22"/>
        </w:rPr>
        <w:t xml:space="preserve">PURPOSE: Atlantic herring may only be landed from Management Area 1A on days that have been designated landing days by the Atlantic States Marine Fisheries Commission (ASMFC). The Atlantic Herring Section held a Days Out conference call on November 13, 2018 to amend the landing days for Trimester 3 (October 1 – December 31) and designated seven landings days for all vessels. All vessels landing herring caught in Management Area 1A in any Maine port </w:t>
      </w:r>
      <w:r w:rsidR="006E3B8B" w:rsidRPr="00C42011">
        <w:rPr>
          <w:rFonts w:ascii="Bookman Old Style" w:eastAsia="Arial" w:hAnsi="Bookman Old Style" w:cs="Arial"/>
          <w:sz w:val="22"/>
          <w:szCs w:val="22"/>
        </w:rPr>
        <w:t>were</w:t>
      </w:r>
      <w:r w:rsidRPr="00C42011">
        <w:rPr>
          <w:rFonts w:ascii="Bookman Old Style" w:eastAsia="Arial" w:hAnsi="Bookman Old Style" w:cs="Arial"/>
          <w:sz w:val="22"/>
          <w:szCs w:val="22"/>
        </w:rPr>
        <w:t xml:space="preserve"> limited to one landing per 24 hour period (6:00 p.m. to 6:00 p.m.). The Commissioner determined that it </w:t>
      </w:r>
      <w:r w:rsidR="006E3B8B" w:rsidRPr="00C42011">
        <w:rPr>
          <w:rFonts w:ascii="Bookman Old Style" w:eastAsia="Arial" w:hAnsi="Bookman Old Style" w:cs="Arial"/>
          <w:sz w:val="22"/>
          <w:szCs w:val="22"/>
        </w:rPr>
        <w:t>was</w:t>
      </w:r>
      <w:r w:rsidRPr="00C42011">
        <w:rPr>
          <w:rFonts w:ascii="Bookman Old Style" w:eastAsia="Arial" w:hAnsi="Bookman Old Style" w:cs="Arial"/>
          <w:sz w:val="22"/>
          <w:szCs w:val="22"/>
        </w:rPr>
        <w:t xml:space="preserve"> necessary to take emergency action to implement these limitations to comply with the changes to the interstate management of the Atlantic herring resource. The Commissioner adopt</w:t>
      </w:r>
      <w:r w:rsidR="006E3B8B" w:rsidRPr="00C42011">
        <w:rPr>
          <w:rFonts w:ascii="Bookman Old Style" w:eastAsia="Arial" w:hAnsi="Bookman Old Style" w:cs="Arial"/>
          <w:sz w:val="22"/>
          <w:szCs w:val="22"/>
        </w:rPr>
        <w:t>ed</w:t>
      </w:r>
      <w:r w:rsidRPr="00C42011">
        <w:rPr>
          <w:rFonts w:ascii="Bookman Old Style" w:eastAsia="Arial" w:hAnsi="Bookman Old Style" w:cs="Arial"/>
          <w:sz w:val="22"/>
          <w:szCs w:val="22"/>
        </w:rPr>
        <w:t xml:space="preserve"> this emergency regulation as authorized by 12 M.R.S. §6171(3)(C).</w:t>
      </w:r>
    </w:p>
    <w:p w:rsidR="00844D45" w:rsidRPr="00C42011" w:rsidRDefault="00844D45" w:rsidP="00844D45">
      <w:pPr>
        <w:rPr>
          <w:rFonts w:ascii="Bookman Old Style" w:eastAsia="Arial" w:hAnsi="Bookman Old Style" w:cs="Arial"/>
          <w:sz w:val="22"/>
          <w:szCs w:val="22"/>
        </w:rPr>
      </w:pPr>
      <w:r w:rsidRPr="00C42011">
        <w:rPr>
          <w:rFonts w:ascii="Bookman Old Style" w:eastAsia="Arial" w:hAnsi="Bookman Old Style" w:cs="Arial"/>
          <w:sz w:val="22"/>
          <w:szCs w:val="22"/>
        </w:rPr>
        <w:t>EFFECTIVE DATE OF ADOPTED RULE: November 16, 2018</w:t>
      </w:r>
    </w:p>
    <w:p w:rsidR="00844D45" w:rsidRPr="00C42011" w:rsidRDefault="00844D45" w:rsidP="00844D45">
      <w:pPr>
        <w:rPr>
          <w:rFonts w:ascii="Bookman Old Style" w:eastAsia="Arial" w:hAnsi="Bookman Old Style" w:cs="Arial"/>
          <w:sz w:val="22"/>
          <w:szCs w:val="22"/>
        </w:rPr>
      </w:pPr>
      <w:r w:rsidRPr="00C42011">
        <w:rPr>
          <w:rFonts w:ascii="Bookman Old Style" w:eastAsia="Arial" w:hAnsi="Bookman Old Style" w:cs="Arial"/>
          <w:sz w:val="22"/>
          <w:szCs w:val="22"/>
        </w:rPr>
        <w:t>AFFECTED PARTIES: Herring fishermen</w:t>
      </w:r>
    </w:p>
    <w:p w:rsidR="008773EC" w:rsidRPr="00C42011" w:rsidRDefault="008773EC" w:rsidP="00BE5A0F">
      <w:pPr>
        <w:rPr>
          <w:rFonts w:ascii="Bookman Old Style" w:eastAsia="Arial" w:hAnsi="Bookman Old Style" w:cs="Arial"/>
          <w:b/>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 11</w:t>
      </w:r>
      <w:r w:rsidR="003F2791" w:rsidRPr="00C42011">
        <w:rPr>
          <w:rFonts w:ascii="Bookman Old Style" w:eastAsia="Arial" w:hAnsi="Bookman Old Style" w:cs="Arial"/>
          <w:sz w:val="22"/>
          <w:szCs w:val="22"/>
        </w:rPr>
        <w:t>:</w:t>
      </w:r>
      <w:r w:rsidRPr="00C42011">
        <w:rPr>
          <w:rFonts w:ascii="Bookman Old Style" w:eastAsia="Arial" w:hAnsi="Bookman Old Style" w:cs="Arial"/>
          <w:sz w:val="22"/>
          <w:szCs w:val="22"/>
        </w:rPr>
        <w:t xml:space="preserve"> </w:t>
      </w:r>
      <w:r w:rsidR="003863E0" w:rsidRPr="00C42011">
        <w:rPr>
          <w:rFonts w:ascii="Bookman Old Style" w:eastAsia="Arial" w:hAnsi="Bookman Old Style" w:cs="Arial"/>
          <w:sz w:val="22"/>
          <w:szCs w:val="22"/>
        </w:rPr>
        <w:t>11.08</w:t>
      </w:r>
      <w:r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Targeted Closures</w:t>
      </w:r>
      <w:r w:rsidR="00844D45" w:rsidRPr="00C42011">
        <w:rPr>
          <w:rFonts w:ascii="Bookman Old Style" w:eastAsia="Arial" w:hAnsi="Bookman Old Style" w:cs="Arial"/>
          <w:sz w:val="22"/>
          <w:szCs w:val="22"/>
        </w:rPr>
        <w:t>: (7) Gouldsboro and Dyers Bays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005329F6" w:rsidRPr="00C42011">
        <w:rPr>
          <w:rFonts w:ascii="Bookman Old Style" w:eastAsia="Arial" w:hAnsi="Bookman Old Style" w:cs="Arial"/>
          <w:sz w:val="22"/>
          <w:szCs w:val="22"/>
        </w:rPr>
        <w:t>12 M.R.S. §6171-3</w:t>
      </w:r>
      <w:r w:rsidR="00844D45" w:rsidRPr="00C42011">
        <w:rPr>
          <w:rFonts w:ascii="Bookman Old Style" w:eastAsia="Arial" w:hAnsi="Bookman Old Style" w:cs="Arial"/>
          <w:sz w:val="22"/>
          <w:szCs w:val="22"/>
        </w:rPr>
        <w:t>(A)</w:t>
      </w:r>
    </w:p>
    <w:p w:rsidR="00B96A05" w:rsidRPr="00C42011" w:rsidRDefault="005F285C" w:rsidP="00BE5A0F">
      <w:pPr>
        <w:rPr>
          <w:rFonts w:ascii="Bookman Old Style" w:hAnsi="Bookman Old Style"/>
          <w:sz w:val="22"/>
          <w:szCs w:val="22"/>
        </w:rPr>
      </w:pPr>
      <w:r w:rsidRPr="00C42011">
        <w:rPr>
          <w:rFonts w:ascii="Bookman Old Style" w:eastAsia="Arial" w:hAnsi="Bookman Old Style" w:cs="Arial"/>
          <w:sz w:val="22"/>
          <w:szCs w:val="22"/>
        </w:rPr>
        <w:t xml:space="preserve">PURPOSE: </w:t>
      </w:r>
      <w:r w:rsidR="00844D45" w:rsidRPr="00C42011">
        <w:rPr>
          <w:rFonts w:ascii="Bookman Old Style" w:eastAsia="Arial" w:hAnsi="Bookman Old Style" w:cs="Arial"/>
          <w:sz w:val="22"/>
          <w:szCs w:val="22"/>
        </w:rPr>
        <w:t>The Commissioner adopt</w:t>
      </w:r>
      <w:r w:rsidR="006E3B8B" w:rsidRPr="00C42011">
        <w:rPr>
          <w:rFonts w:ascii="Bookman Old Style" w:eastAsia="Arial" w:hAnsi="Bookman Old Style" w:cs="Arial"/>
          <w:sz w:val="22"/>
          <w:szCs w:val="22"/>
        </w:rPr>
        <w:t>ed</w:t>
      </w:r>
      <w:r w:rsidR="00844D45" w:rsidRPr="00C42011">
        <w:rPr>
          <w:rFonts w:ascii="Bookman Old Style" w:eastAsia="Arial" w:hAnsi="Bookman Old Style" w:cs="Arial"/>
          <w:sz w:val="22"/>
          <w:szCs w:val="22"/>
        </w:rPr>
        <w:t xml:space="preserve"> this emergency rulemaking to implement conservation closures in the Gouldsboro and Dyers Bays within the Gouldsboro and Dyers Bay Rotational Area to protect Maine’s scallop resources from the risk of unusual damage and imminent depletion. The Department </w:t>
      </w:r>
      <w:r w:rsidR="006E3B8B" w:rsidRPr="00C42011">
        <w:rPr>
          <w:rFonts w:ascii="Bookman Old Style" w:eastAsia="Arial" w:hAnsi="Bookman Old Style" w:cs="Arial"/>
          <w:sz w:val="22"/>
          <w:szCs w:val="22"/>
        </w:rPr>
        <w:t>was</w:t>
      </w:r>
      <w:r w:rsidR="00844D45" w:rsidRPr="00C42011">
        <w:rPr>
          <w:rFonts w:ascii="Bookman Old Style" w:eastAsia="Arial" w:hAnsi="Bookman Old Style" w:cs="Arial"/>
          <w:sz w:val="22"/>
          <w:szCs w:val="22"/>
        </w:rPr>
        <w:t xml:space="preserve"> concerned that continued harvesting for the duration of the 2018-19 fishing season in this small area w</w:t>
      </w:r>
      <w:r w:rsidR="006E3B8B" w:rsidRPr="00C42011">
        <w:rPr>
          <w:rFonts w:ascii="Bookman Old Style" w:eastAsia="Arial" w:hAnsi="Bookman Old Style" w:cs="Arial"/>
          <w:sz w:val="22"/>
          <w:szCs w:val="22"/>
        </w:rPr>
        <w:t xml:space="preserve">ould </w:t>
      </w:r>
      <w:r w:rsidR="00844D45" w:rsidRPr="00C42011">
        <w:rPr>
          <w:rFonts w:ascii="Bookman Old Style" w:eastAsia="Arial" w:hAnsi="Bookman Old Style" w:cs="Arial"/>
          <w:sz w:val="22"/>
          <w:szCs w:val="22"/>
        </w:rPr>
        <w:t xml:space="preserve">greatly reduce the abundance of the remaining broodstock as well as seed scallop resource that is essential to the ongoing recruitment, regrowth and recovery of the scallop resource. An immediate conservation closure </w:t>
      </w:r>
      <w:r w:rsidR="006E3B8B" w:rsidRPr="00C42011">
        <w:rPr>
          <w:rFonts w:ascii="Bookman Old Style" w:eastAsia="Arial" w:hAnsi="Bookman Old Style" w:cs="Arial"/>
          <w:sz w:val="22"/>
          <w:szCs w:val="22"/>
        </w:rPr>
        <w:t>was</w:t>
      </w:r>
      <w:r w:rsidR="00844D45" w:rsidRPr="00C42011">
        <w:rPr>
          <w:rFonts w:ascii="Bookman Old Style" w:eastAsia="Arial" w:hAnsi="Bookman Old Style" w:cs="Arial"/>
          <w:sz w:val="22"/>
          <w:szCs w:val="22"/>
        </w:rPr>
        <w:t xml:space="preserve"> necessary to reduce the risk of unusual damage and imminent depletion of the scallop resource in the </w:t>
      </w:r>
      <w:r w:rsidR="00844D45" w:rsidRPr="00C42011">
        <w:rPr>
          <w:rFonts w:ascii="Bookman Old Style" w:eastAsia="Arial" w:hAnsi="Bookman Old Style" w:cs="Arial"/>
          <w:sz w:val="22"/>
          <w:szCs w:val="22"/>
        </w:rPr>
        <w:lastRenderedPageBreak/>
        <w:t>Gouldsboro and Dyers Bays within the Gouldsboro and Dyers Bay Rotational Area. The last day of harvesting for scallop draggers w</w:t>
      </w:r>
      <w:r w:rsidR="006E3B8B" w:rsidRPr="00C42011">
        <w:rPr>
          <w:rFonts w:ascii="Bookman Old Style" w:eastAsia="Arial" w:hAnsi="Bookman Old Style" w:cs="Arial"/>
          <w:sz w:val="22"/>
          <w:szCs w:val="22"/>
        </w:rPr>
        <w:t>as</w:t>
      </w:r>
      <w:r w:rsidR="00844D45" w:rsidRPr="00C42011">
        <w:rPr>
          <w:rFonts w:ascii="Bookman Old Style" w:eastAsia="Arial" w:hAnsi="Bookman Old Style" w:cs="Arial"/>
          <w:sz w:val="22"/>
          <w:szCs w:val="22"/>
        </w:rPr>
        <w:t xml:space="preserve"> Friday, December 14, 2018. The final day of harvesting for scallop divers w</w:t>
      </w:r>
      <w:r w:rsidR="006E3B8B" w:rsidRPr="00C42011">
        <w:rPr>
          <w:rFonts w:ascii="Bookman Old Style" w:eastAsia="Arial" w:hAnsi="Bookman Old Style" w:cs="Arial"/>
          <w:sz w:val="22"/>
          <w:szCs w:val="22"/>
        </w:rPr>
        <w:t xml:space="preserve">as </w:t>
      </w:r>
      <w:r w:rsidR="00844D45" w:rsidRPr="00C42011">
        <w:rPr>
          <w:rFonts w:ascii="Bookman Old Style" w:eastAsia="Arial" w:hAnsi="Bookman Old Style" w:cs="Arial"/>
          <w:sz w:val="22"/>
          <w:szCs w:val="22"/>
        </w:rPr>
        <w:t>Wednesday, December 19, 2018. These specific days allow</w:t>
      </w:r>
      <w:r w:rsidR="006E3B8B" w:rsidRPr="00C42011">
        <w:rPr>
          <w:rFonts w:ascii="Bookman Old Style" w:eastAsia="Arial" w:hAnsi="Bookman Old Style" w:cs="Arial"/>
          <w:sz w:val="22"/>
          <w:szCs w:val="22"/>
        </w:rPr>
        <w:t>ed</w:t>
      </w:r>
      <w:r w:rsidR="00844D45" w:rsidRPr="00C42011">
        <w:rPr>
          <w:rFonts w:ascii="Bookman Old Style" w:eastAsia="Arial" w:hAnsi="Bookman Old Style" w:cs="Arial"/>
          <w:sz w:val="22"/>
          <w:szCs w:val="22"/>
        </w:rPr>
        <w:t xml:space="preserve"> for equal harvest opportunity of ten days. This action stem</w:t>
      </w:r>
      <w:r w:rsidR="006E3B8B" w:rsidRPr="00C42011">
        <w:rPr>
          <w:rFonts w:ascii="Bookman Old Style" w:eastAsia="Arial" w:hAnsi="Bookman Old Style" w:cs="Arial"/>
          <w:sz w:val="22"/>
          <w:szCs w:val="22"/>
        </w:rPr>
        <w:t>med</w:t>
      </w:r>
      <w:r w:rsidR="00844D45" w:rsidRPr="00C42011">
        <w:rPr>
          <w:rFonts w:ascii="Bookman Old Style" w:eastAsia="Arial" w:hAnsi="Bookman Old Style" w:cs="Arial"/>
          <w:sz w:val="22"/>
          <w:szCs w:val="22"/>
        </w:rPr>
        <w:t xml:space="preserve"> from a recommendation from the Scallop Advisory Council during their July 2018 meeting that requested parity of harvest opportunity when possible during emergency closures. For these reasons, the Commissioner </w:t>
      </w:r>
      <w:r w:rsidR="006E3B8B" w:rsidRPr="00C42011">
        <w:rPr>
          <w:rFonts w:ascii="Bookman Old Style" w:eastAsia="Arial" w:hAnsi="Bookman Old Style" w:cs="Arial"/>
          <w:sz w:val="22"/>
          <w:szCs w:val="22"/>
        </w:rPr>
        <w:t xml:space="preserve">adopted </w:t>
      </w:r>
      <w:r w:rsidR="00844D45" w:rsidRPr="00C42011">
        <w:rPr>
          <w:rFonts w:ascii="Bookman Old Style" w:eastAsia="Arial" w:hAnsi="Bookman Old Style" w:cs="Arial"/>
          <w:sz w:val="22"/>
          <w:szCs w:val="22"/>
        </w:rPr>
        <w:t>an emergency closure of Maine’s scallop fishery in these areas as authorized by 12 M.R.S. §6171(3)(A)</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EFFECTIVE DATE OF ADOPTED RULE:</w:t>
      </w:r>
      <w:r w:rsidR="00BE5A0F" w:rsidRPr="00C42011">
        <w:rPr>
          <w:rFonts w:ascii="Bookman Old Style" w:eastAsia="Arial" w:hAnsi="Bookman Old Style" w:cs="Arial"/>
          <w:sz w:val="22"/>
          <w:szCs w:val="22"/>
        </w:rPr>
        <w:t xml:space="preserve"> </w:t>
      </w:r>
      <w:r w:rsidR="00844D45" w:rsidRPr="00C42011">
        <w:rPr>
          <w:rFonts w:ascii="Bookman Old Style" w:eastAsia="Arial" w:hAnsi="Bookman Old Style" w:cs="Arial"/>
          <w:sz w:val="22"/>
          <w:szCs w:val="22"/>
        </w:rPr>
        <w:t>December 16</w:t>
      </w:r>
      <w:r w:rsidR="00FD582A" w:rsidRPr="00C42011">
        <w:rPr>
          <w:rFonts w:ascii="Bookman Old Style" w:eastAsia="Arial" w:hAnsi="Bookman Old Style" w:cs="Arial"/>
          <w:sz w:val="22"/>
          <w:szCs w:val="22"/>
        </w:rPr>
        <w:t>, 2018</w:t>
      </w:r>
    </w:p>
    <w:p w:rsidR="00B96A05" w:rsidRPr="00C42011" w:rsidRDefault="003863E0" w:rsidP="00BE5A0F">
      <w:pPr>
        <w:rPr>
          <w:rFonts w:ascii="Bookman Old Style" w:eastAsia="Arial" w:hAnsi="Bookman Old Style" w:cs="Arial"/>
          <w:sz w:val="22"/>
          <w:szCs w:val="22"/>
        </w:rPr>
      </w:pPr>
      <w:r w:rsidRPr="00C42011">
        <w:rPr>
          <w:rFonts w:ascii="Bookman Old Style" w:eastAsia="Arial" w:hAnsi="Bookman Old Style" w:cs="Arial"/>
          <w:sz w:val="22"/>
          <w:szCs w:val="22"/>
        </w:rPr>
        <w:t>AFFECTED PARTIES:</w:t>
      </w:r>
      <w:r w:rsidR="003F2791" w:rsidRPr="00C42011">
        <w:rPr>
          <w:rFonts w:ascii="Bookman Old Style" w:eastAsia="Arial" w:hAnsi="Bookman Old Style" w:cs="Arial"/>
          <w:sz w:val="22"/>
          <w:szCs w:val="22"/>
        </w:rPr>
        <w:t xml:space="preserve"> Maine commercial</w:t>
      </w:r>
      <w:r w:rsidR="00985E03" w:rsidRPr="00C42011">
        <w:rPr>
          <w:rFonts w:ascii="Bookman Old Style" w:eastAsia="Arial" w:hAnsi="Bookman Old Style" w:cs="Arial"/>
          <w:sz w:val="22"/>
          <w:szCs w:val="22"/>
        </w:rPr>
        <w:t xml:space="preserve"> and noncommercial</w:t>
      </w:r>
      <w:r w:rsidR="003F2791" w:rsidRPr="00C42011">
        <w:rPr>
          <w:rFonts w:ascii="Bookman Old Style" w:eastAsia="Arial" w:hAnsi="Bookman Old Style" w:cs="Arial"/>
          <w:sz w:val="22"/>
          <w:szCs w:val="22"/>
        </w:rPr>
        <w:t xml:space="preserve"> scallop license</w:t>
      </w:r>
      <w:r w:rsidR="00985E03" w:rsidRPr="00C42011">
        <w:rPr>
          <w:rFonts w:ascii="Bookman Old Style" w:eastAsia="Arial" w:hAnsi="Bookman Old Style" w:cs="Arial"/>
          <w:sz w:val="22"/>
          <w:szCs w:val="22"/>
        </w:rPr>
        <w:t xml:space="preserve"> holders</w:t>
      </w:r>
      <w:r w:rsidR="003F2791" w:rsidRPr="00C42011">
        <w:rPr>
          <w:rFonts w:ascii="Bookman Old Style" w:eastAsia="Arial" w:hAnsi="Bookman Old Style" w:cs="Arial"/>
          <w:sz w:val="22"/>
          <w:szCs w:val="22"/>
        </w:rPr>
        <w:t xml:space="preserve"> and scallop dealers</w:t>
      </w:r>
      <w:r w:rsidR="00985E03" w:rsidRPr="00C42011">
        <w:rPr>
          <w:rFonts w:ascii="Bookman Old Style" w:eastAsia="Arial" w:hAnsi="Bookman Old Style" w:cs="Arial"/>
          <w:sz w:val="22"/>
          <w:szCs w:val="22"/>
        </w:rPr>
        <w:t>.</w:t>
      </w:r>
    </w:p>
    <w:p w:rsidR="00985E03" w:rsidRPr="00C42011" w:rsidRDefault="00985E03" w:rsidP="00BE5A0F">
      <w:pPr>
        <w:rPr>
          <w:rFonts w:ascii="Bookman Old Style" w:hAnsi="Bookman Old Style"/>
          <w:sz w:val="22"/>
          <w:szCs w:val="22"/>
        </w:rPr>
      </w:pPr>
    </w:p>
    <w:p w:rsidR="00844D45"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 11</w:t>
      </w:r>
      <w:r w:rsidR="00E65821" w:rsidRPr="00C42011">
        <w:rPr>
          <w:rFonts w:ascii="Bookman Old Style" w:eastAsia="Arial" w:hAnsi="Bookman Old Style" w:cs="Arial"/>
          <w:sz w:val="22"/>
          <w:szCs w:val="22"/>
        </w:rPr>
        <w:t>: 11.08</w:t>
      </w:r>
      <w:r w:rsidRPr="00C42011">
        <w:rPr>
          <w:rFonts w:ascii="Bookman Old Style" w:eastAsia="Arial" w:hAnsi="Bookman Old Style" w:cs="Arial"/>
          <w:sz w:val="22"/>
          <w:szCs w:val="22"/>
        </w:rPr>
        <w:t>,</w:t>
      </w:r>
      <w:r w:rsidR="00E65821" w:rsidRPr="00C42011">
        <w:rPr>
          <w:rFonts w:ascii="Bookman Old Style" w:eastAsia="Arial" w:hAnsi="Bookman Old Style" w:cs="Arial"/>
          <w:sz w:val="22"/>
          <w:szCs w:val="22"/>
        </w:rPr>
        <w:t xml:space="preserve"> Targeted Closures</w:t>
      </w:r>
      <w:r w:rsidR="00844D45" w:rsidRPr="00C42011">
        <w:rPr>
          <w:rFonts w:ascii="Bookman Old Style" w:eastAsia="Arial" w:hAnsi="Bookman Old Style" w:cs="Arial"/>
          <w:sz w:val="22"/>
          <w:szCs w:val="22"/>
        </w:rPr>
        <w:t>: (8) Machias and Little Machias Bays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005329F6" w:rsidRPr="00C42011">
        <w:rPr>
          <w:rFonts w:ascii="Bookman Old Style" w:eastAsia="Arial" w:hAnsi="Bookman Old Style" w:cs="Arial"/>
          <w:sz w:val="22"/>
          <w:szCs w:val="22"/>
        </w:rPr>
        <w:t>12 M.R.S. §6171-3</w:t>
      </w:r>
      <w:r w:rsidR="00844D45" w:rsidRPr="00C42011">
        <w:rPr>
          <w:rFonts w:ascii="Bookman Old Style" w:eastAsia="Arial" w:hAnsi="Bookman Old Style" w:cs="Arial"/>
          <w:sz w:val="22"/>
          <w:szCs w:val="22"/>
        </w:rPr>
        <w:t>(A)</w:t>
      </w:r>
    </w:p>
    <w:p w:rsidR="00B96A05" w:rsidRPr="00C42011" w:rsidRDefault="003F2791" w:rsidP="00C45DD5">
      <w:pPr>
        <w:ind w:right="-90"/>
        <w:rPr>
          <w:rFonts w:ascii="Bookman Old Style" w:eastAsia="Arial" w:hAnsi="Bookman Old Style" w:cs="Arial"/>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00844D45" w:rsidRPr="00C42011">
        <w:rPr>
          <w:rFonts w:ascii="Bookman Old Style" w:eastAsia="Arial" w:hAnsi="Bookman Old Style" w:cs="Arial"/>
          <w:sz w:val="22"/>
          <w:szCs w:val="22"/>
        </w:rPr>
        <w:t>The Commissioner adopt</w:t>
      </w:r>
      <w:r w:rsidR="006E3B8B" w:rsidRPr="00C42011">
        <w:rPr>
          <w:rFonts w:ascii="Bookman Old Style" w:eastAsia="Arial" w:hAnsi="Bookman Old Style" w:cs="Arial"/>
          <w:sz w:val="22"/>
          <w:szCs w:val="22"/>
        </w:rPr>
        <w:t>ed</w:t>
      </w:r>
      <w:r w:rsidR="00844D45" w:rsidRPr="00C42011">
        <w:rPr>
          <w:rFonts w:ascii="Bookman Old Style" w:eastAsia="Arial" w:hAnsi="Bookman Old Style" w:cs="Arial"/>
          <w:sz w:val="22"/>
          <w:szCs w:val="22"/>
        </w:rPr>
        <w:t xml:space="preserve"> this emergency rulemaking to implement a conservation closure in Machias and Little Machias Bays within the Machias Bay Rotational Area to protect Maine’s scallop resources from the risk of unusual damage and imminent depletion. The Department </w:t>
      </w:r>
      <w:r w:rsidR="006E3B8B" w:rsidRPr="00C42011">
        <w:rPr>
          <w:rFonts w:ascii="Bookman Old Style" w:eastAsia="Arial" w:hAnsi="Bookman Old Style" w:cs="Arial"/>
          <w:sz w:val="22"/>
          <w:szCs w:val="22"/>
        </w:rPr>
        <w:t>was</w:t>
      </w:r>
      <w:r w:rsidR="00844D45" w:rsidRPr="00C42011">
        <w:rPr>
          <w:rFonts w:ascii="Bookman Old Style" w:eastAsia="Arial" w:hAnsi="Bookman Old Style" w:cs="Arial"/>
          <w:sz w:val="22"/>
          <w:szCs w:val="22"/>
        </w:rPr>
        <w:t xml:space="preserve"> concerned that continued harvesting for the duration of the 2018-19 fishing season in this small area w</w:t>
      </w:r>
      <w:r w:rsidR="006E3B8B" w:rsidRPr="00C42011">
        <w:rPr>
          <w:rFonts w:ascii="Bookman Old Style" w:eastAsia="Arial" w:hAnsi="Bookman Old Style" w:cs="Arial"/>
          <w:sz w:val="22"/>
          <w:szCs w:val="22"/>
        </w:rPr>
        <w:t>ould</w:t>
      </w:r>
      <w:r w:rsidR="00844D45" w:rsidRPr="00C42011">
        <w:rPr>
          <w:rFonts w:ascii="Bookman Old Style" w:eastAsia="Arial" w:hAnsi="Bookman Old Style" w:cs="Arial"/>
          <w:sz w:val="22"/>
          <w:szCs w:val="22"/>
        </w:rPr>
        <w:t xml:space="preserve"> greatly reduce the abundance of the remaining broodstock as well as seed scallop resource that is essential to the ongoing recruitment, regrowth and recovery of the scallop resource. An immediate conservation closure </w:t>
      </w:r>
      <w:r w:rsidR="006E3B8B" w:rsidRPr="00C42011">
        <w:rPr>
          <w:rFonts w:ascii="Bookman Old Style" w:eastAsia="Arial" w:hAnsi="Bookman Old Style" w:cs="Arial"/>
          <w:sz w:val="22"/>
          <w:szCs w:val="22"/>
        </w:rPr>
        <w:t>was</w:t>
      </w:r>
      <w:r w:rsidR="00844D45" w:rsidRPr="00C42011">
        <w:rPr>
          <w:rFonts w:ascii="Bookman Old Style" w:eastAsia="Arial" w:hAnsi="Bookman Old Style" w:cs="Arial"/>
          <w:sz w:val="22"/>
          <w:szCs w:val="22"/>
        </w:rPr>
        <w:t xml:space="preserve"> necessary to reduce the risk of unusual damage and imminent depletion of the scallop resource in a portion of the Machias Bay Rotational Area. For these reasons, the Commissioner adopt</w:t>
      </w:r>
      <w:r w:rsidR="006E3B8B" w:rsidRPr="00C42011">
        <w:rPr>
          <w:rFonts w:ascii="Bookman Old Style" w:eastAsia="Arial" w:hAnsi="Bookman Old Style" w:cs="Arial"/>
          <w:sz w:val="22"/>
          <w:szCs w:val="22"/>
        </w:rPr>
        <w:t>ed</w:t>
      </w:r>
      <w:r w:rsidR="00844D45" w:rsidRPr="00C42011">
        <w:rPr>
          <w:rFonts w:ascii="Bookman Old Style" w:eastAsia="Arial" w:hAnsi="Bookman Old Style" w:cs="Arial"/>
          <w:sz w:val="22"/>
          <w:szCs w:val="22"/>
        </w:rPr>
        <w:t xml:space="preserve"> an emergency closure of Maine’s scallop fishery in these areas as authorized by 12 M.R.S. §6171(3)(A).</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EFFECTIVE DATE OF ADOPTED RULE:</w:t>
      </w:r>
      <w:r w:rsidR="00BE5A0F" w:rsidRPr="00C42011">
        <w:rPr>
          <w:rFonts w:ascii="Bookman Old Style" w:eastAsia="Arial" w:hAnsi="Bookman Old Style" w:cs="Arial"/>
          <w:sz w:val="22"/>
          <w:szCs w:val="22"/>
        </w:rPr>
        <w:t xml:space="preserve"> </w:t>
      </w:r>
      <w:r w:rsidR="00844D45" w:rsidRPr="00C42011">
        <w:rPr>
          <w:rFonts w:ascii="Bookman Old Style" w:eastAsia="Arial" w:hAnsi="Bookman Old Style" w:cs="Arial"/>
          <w:sz w:val="22"/>
          <w:szCs w:val="22"/>
        </w:rPr>
        <w:t>December 30</w:t>
      </w:r>
      <w:r w:rsidR="00852576" w:rsidRPr="00C42011">
        <w:rPr>
          <w:rFonts w:ascii="Bookman Old Style" w:eastAsia="Arial" w:hAnsi="Bookman Old Style" w:cs="Arial"/>
          <w:sz w:val="22"/>
          <w:szCs w:val="22"/>
        </w:rPr>
        <w:t>, 2018</w:t>
      </w:r>
    </w:p>
    <w:p w:rsidR="003F2791" w:rsidRPr="00C42011" w:rsidRDefault="003F2791" w:rsidP="00BE5A0F">
      <w:pPr>
        <w:rPr>
          <w:rFonts w:ascii="Bookman Old Style" w:eastAsia="Arial" w:hAnsi="Bookman Old Style" w:cs="Arial"/>
          <w:sz w:val="22"/>
          <w:szCs w:val="22"/>
        </w:rPr>
      </w:pPr>
      <w:r w:rsidRPr="00C42011">
        <w:rPr>
          <w:rFonts w:ascii="Bookman Old Style" w:eastAsia="Arial" w:hAnsi="Bookman Old Style" w:cs="Arial"/>
          <w:sz w:val="22"/>
          <w:szCs w:val="22"/>
        </w:rPr>
        <w:t>AFFECTED PARTIES: Maine commercial and noncommercial scallop license holders and scallop dealers.</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D929E4" w:rsidRPr="00C42011">
        <w:rPr>
          <w:rFonts w:ascii="Bookman Old Style" w:eastAsia="Arial" w:hAnsi="Bookman Old Style" w:cs="Arial"/>
          <w:b/>
          <w:sz w:val="22"/>
          <w:szCs w:val="22"/>
        </w:rPr>
        <w:t xml:space="preserve"> 11</w:t>
      </w:r>
      <w:r w:rsidR="003F2791" w:rsidRPr="00C42011">
        <w:rPr>
          <w:rFonts w:ascii="Bookman Old Style" w:eastAsia="Arial" w:hAnsi="Bookman Old Style" w:cs="Arial"/>
          <w:sz w:val="22"/>
          <w:szCs w:val="22"/>
        </w:rPr>
        <w:t>:</w:t>
      </w:r>
      <w:r w:rsidRPr="00C42011">
        <w:rPr>
          <w:rFonts w:ascii="Bookman Old Style" w:eastAsia="Arial" w:hAnsi="Bookman Old Style" w:cs="Arial"/>
          <w:sz w:val="22"/>
          <w:szCs w:val="22"/>
        </w:rPr>
        <w:t xml:space="preserve"> </w:t>
      </w:r>
      <w:r w:rsidR="00D8161B" w:rsidRPr="00C42011">
        <w:rPr>
          <w:rFonts w:ascii="Bookman Old Style" w:eastAsia="Arial" w:hAnsi="Bookman Old Style" w:cs="Arial"/>
          <w:sz w:val="22"/>
          <w:szCs w:val="22"/>
        </w:rPr>
        <w:t>11.08</w:t>
      </w:r>
      <w:r w:rsidR="00C45DD5" w:rsidRPr="00C42011">
        <w:rPr>
          <w:rFonts w:ascii="Bookman Old Style" w:eastAsia="Arial" w:hAnsi="Bookman Old Style" w:cs="Arial"/>
          <w:sz w:val="22"/>
          <w:szCs w:val="22"/>
        </w:rPr>
        <w:t>,</w:t>
      </w:r>
      <w:r w:rsidR="00844D45" w:rsidRPr="00C42011">
        <w:rPr>
          <w:rFonts w:ascii="Bookman Old Style" w:eastAsia="Arial" w:hAnsi="Bookman Old Style" w:cs="Arial"/>
          <w:sz w:val="22"/>
          <w:szCs w:val="22"/>
        </w:rPr>
        <w:t xml:space="preserve"> Targeted Closures: (9) West Vinalhaven</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005329F6" w:rsidRPr="00C42011">
        <w:rPr>
          <w:rFonts w:ascii="Bookman Old Style" w:eastAsia="Arial" w:hAnsi="Bookman Old Style" w:cs="Arial"/>
          <w:sz w:val="22"/>
          <w:szCs w:val="22"/>
        </w:rPr>
        <w:t>12 M.R.S. §6171-3</w:t>
      </w:r>
      <w:r w:rsidR="00844D45" w:rsidRPr="00C42011">
        <w:rPr>
          <w:rFonts w:ascii="Bookman Old Style" w:eastAsia="Arial" w:hAnsi="Bookman Old Style" w:cs="Arial"/>
          <w:sz w:val="22"/>
          <w:szCs w:val="22"/>
        </w:rPr>
        <w:t>(A)</w:t>
      </w:r>
    </w:p>
    <w:p w:rsidR="00D8161B" w:rsidRPr="00C42011" w:rsidRDefault="003F2791" w:rsidP="00A75C7F">
      <w:pPr>
        <w:rPr>
          <w:rFonts w:ascii="Bookman Old Style" w:eastAsia="Arial" w:hAnsi="Bookman Old Style" w:cs="Arial"/>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00844D45" w:rsidRPr="00C42011">
        <w:rPr>
          <w:rFonts w:ascii="Bookman Old Style" w:eastAsia="Arial" w:hAnsi="Bookman Old Style" w:cs="Arial"/>
          <w:sz w:val="22"/>
          <w:szCs w:val="22"/>
        </w:rPr>
        <w:t>The Commissioner adopt</w:t>
      </w:r>
      <w:r w:rsidR="005378B7" w:rsidRPr="00C42011">
        <w:rPr>
          <w:rFonts w:ascii="Bookman Old Style" w:eastAsia="Arial" w:hAnsi="Bookman Old Style" w:cs="Arial"/>
          <w:sz w:val="22"/>
          <w:szCs w:val="22"/>
        </w:rPr>
        <w:t>ed</w:t>
      </w:r>
      <w:r w:rsidR="00844D45" w:rsidRPr="00C42011">
        <w:rPr>
          <w:rFonts w:ascii="Bookman Old Style" w:eastAsia="Arial" w:hAnsi="Bookman Old Style" w:cs="Arial"/>
          <w:sz w:val="22"/>
          <w:szCs w:val="22"/>
        </w:rPr>
        <w:t xml:space="preserve"> this emergency rulemaking to implement conservation closure west of Vinalhaven within Lower Penobscot Bay Rotational Area to protect Maine’s scallop resources from the risk of unusual damage and imminent depletion. The Department </w:t>
      </w:r>
      <w:r w:rsidR="005378B7" w:rsidRPr="00C42011">
        <w:rPr>
          <w:rFonts w:ascii="Bookman Old Style" w:eastAsia="Arial" w:hAnsi="Bookman Old Style" w:cs="Arial"/>
          <w:sz w:val="22"/>
          <w:szCs w:val="22"/>
        </w:rPr>
        <w:t>was</w:t>
      </w:r>
      <w:r w:rsidR="00844D45" w:rsidRPr="00C42011">
        <w:rPr>
          <w:rFonts w:ascii="Bookman Old Style" w:eastAsia="Arial" w:hAnsi="Bookman Old Style" w:cs="Arial"/>
          <w:sz w:val="22"/>
          <w:szCs w:val="22"/>
        </w:rPr>
        <w:t xml:space="preserve"> concerned that continued harvesting for the duration of the 2018-19 fishing season in this small area w</w:t>
      </w:r>
      <w:r w:rsidR="005378B7" w:rsidRPr="00C42011">
        <w:rPr>
          <w:rFonts w:ascii="Bookman Old Style" w:eastAsia="Arial" w:hAnsi="Bookman Old Style" w:cs="Arial"/>
          <w:sz w:val="22"/>
          <w:szCs w:val="22"/>
        </w:rPr>
        <w:t>ould</w:t>
      </w:r>
      <w:r w:rsidR="00844D45" w:rsidRPr="00C42011">
        <w:rPr>
          <w:rFonts w:ascii="Bookman Old Style" w:eastAsia="Arial" w:hAnsi="Bookman Old Style" w:cs="Arial"/>
          <w:sz w:val="22"/>
          <w:szCs w:val="22"/>
        </w:rPr>
        <w:t xml:space="preserve"> greatly reduce the abundance of the remaining broodstock as well as seed scallop resource that is essential to the ongoing recruitment, regrowth and recovery of the scallop resource. An immediate conservation closure </w:t>
      </w:r>
      <w:r w:rsidR="005378B7" w:rsidRPr="00C42011">
        <w:rPr>
          <w:rFonts w:ascii="Bookman Old Style" w:eastAsia="Arial" w:hAnsi="Bookman Old Style" w:cs="Arial"/>
          <w:sz w:val="22"/>
          <w:szCs w:val="22"/>
        </w:rPr>
        <w:t>was</w:t>
      </w:r>
      <w:r w:rsidR="00844D45" w:rsidRPr="00C42011">
        <w:rPr>
          <w:rFonts w:ascii="Bookman Old Style" w:eastAsia="Arial" w:hAnsi="Bookman Old Style" w:cs="Arial"/>
          <w:sz w:val="22"/>
          <w:szCs w:val="22"/>
        </w:rPr>
        <w:t xml:space="preserve"> necessary to reduce the risk of unusual damage and imminent depletion of the scallop resource in the inside islands west of Vinalhaven within the Lower Penobscot Bay Rotational Area. For these reasons, the Commissioner adopt</w:t>
      </w:r>
      <w:r w:rsidR="005378B7" w:rsidRPr="00C42011">
        <w:rPr>
          <w:rFonts w:ascii="Bookman Old Style" w:eastAsia="Arial" w:hAnsi="Bookman Old Style" w:cs="Arial"/>
          <w:sz w:val="22"/>
          <w:szCs w:val="22"/>
        </w:rPr>
        <w:t>ed</w:t>
      </w:r>
      <w:r w:rsidR="00844D45" w:rsidRPr="00C42011">
        <w:rPr>
          <w:rFonts w:ascii="Bookman Old Style" w:eastAsia="Arial" w:hAnsi="Bookman Old Style" w:cs="Arial"/>
          <w:sz w:val="22"/>
          <w:szCs w:val="22"/>
        </w:rPr>
        <w:t xml:space="preserve"> an emergency closure of Maine’s scallop fishery in these areas as authorized by 12 M.R.S. §6171(3)(A).</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EFFECTIVE </w:t>
      </w:r>
      <w:r w:rsidR="00A75C7F" w:rsidRPr="00C42011">
        <w:rPr>
          <w:rFonts w:ascii="Bookman Old Style" w:eastAsia="Arial" w:hAnsi="Bookman Old Style" w:cs="Arial"/>
          <w:sz w:val="22"/>
          <w:szCs w:val="22"/>
        </w:rPr>
        <w:t xml:space="preserve">DATE OF ADOPTED RULE: </w:t>
      </w:r>
      <w:r w:rsidR="00844D45" w:rsidRPr="00C42011">
        <w:rPr>
          <w:rFonts w:ascii="Bookman Old Style" w:eastAsia="Arial" w:hAnsi="Bookman Old Style" w:cs="Arial"/>
          <w:sz w:val="22"/>
          <w:szCs w:val="22"/>
        </w:rPr>
        <w:t>January 6</w:t>
      </w:r>
      <w:r w:rsidR="00A75C7F" w:rsidRPr="00C42011">
        <w:rPr>
          <w:rFonts w:ascii="Bookman Old Style" w:eastAsia="Arial" w:hAnsi="Bookman Old Style" w:cs="Arial"/>
          <w:sz w:val="22"/>
          <w:szCs w:val="22"/>
        </w:rPr>
        <w:t>, 201</w:t>
      </w:r>
      <w:r w:rsidR="00844D45" w:rsidRPr="00C42011">
        <w:rPr>
          <w:rFonts w:ascii="Bookman Old Style" w:eastAsia="Arial" w:hAnsi="Bookman Old Style" w:cs="Arial"/>
          <w:sz w:val="22"/>
          <w:szCs w:val="22"/>
        </w:rPr>
        <w:t>9</w:t>
      </w:r>
    </w:p>
    <w:p w:rsidR="003F2791" w:rsidRPr="00C42011" w:rsidRDefault="003F2791" w:rsidP="00BE5A0F">
      <w:pPr>
        <w:rPr>
          <w:rFonts w:ascii="Bookman Old Style" w:eastAsia="Arial" w:hAnsi="Bookman Old Style" w:cs="Arial"/>
          <w:sz w:val="22"/>
          <w:szCs w:val="22"/>
        </w:rPr>
      </w:pPr>
      <w:r w:rsidRPr="00C42011">
        <w:rPr>
          <w:rFonts w:ascii="Bookman Old Style" w:eastAsia="Arial" w:hAnsi="Bookman Old Style" w:cs="Arial"/>
          <w:sz w:val="22"/>
          <w:szCs w:val="22"/>
        </w:rPr>
        <w:t>AFFECTED PARTIES: Maine commercial and noncommercial scallop license holders and scallop dealers.</w:t>
      </w:r>
    </w:p>
    <w:p w:rsidR="00B96A05" w:rsidRPr="00C42011" w:rsidRDefault="00B96A05" w:rsidP="00BE5A0F">
      <w:pPr>
        <w:rPr>
          <w:rFonts w:ascii="Bookman Old Style" w:hAnsi="Bookman Old Style"/>
          <w:sz w:val="22"/>
          <w:szCs w:val="22"/>
        </w:rPr>
      </w:pPr>
    </w:p>
    <w:p w:rsidR="00B96A05" w:rsidRPr="00C42011" w:rsidRDefault="00BE5A0F" w:rsidP="00C45DD5">
      <w:pPr>
        <w:ind w:right="-360"/>
        <w:rPr>
          <w:rFonts w:ascii="Bookman Old Style" w:hAnsi="Bookman Old Style"/>
          <w:sz w:val="22"/>
          <w:szCs w:val="22"/>
        </w:rPr>
      </w:pPr>
      <w:r w:rsidRPr="00C42011">
        <w:rPr>
          <w:rFonts w:ascii="Bookman Old Style" w:eastAsia="Arial" w:hAnsi="Bookman Old Style" w:cs="Arial"/>
          <w:b/>
          <w:sz w:val="22"/>
          <w:szCs w:val="22"/>
        </w:rPr>
        <w:t>CHAPTER</w:t>
      </w:r>
      <w:r w:rsidR="00C45DD5" w:rsidRPr="00C42011">
        <w:rPr>
          <w:rFonts w:ascii="Bookman Old Style" w:eastAsia="Arial" w:hAnsi="Bookman Old Style" w:cs="Arial"/>
          <w:b/>
          <w:sz w:val="22"/>
          <w:szCs w:val="22"/>
        </w:rPr>
        <w:t xml:space="preserve"> 11</w:t>
      </w:r>
      <w:r w:rsidR="003F2791" w:rsidRPr="00C42011">
        <w:rPr>
          <w:rFonts w:ascii="Bookman Old Style" w:eastAsia="Arial" w:hAnsi="Bookman Old Style" w:cs="Arial"/>
          <w:sz w:val="22"/>
          <w:szCs w:val="22"/>
        </w:rPr>
        <w:t>:</w:t>
      </w:r>
      <w:r w:rsidRPr="00C42011">
        <w:rPr>
          <w:rFonts w:ascii="Bookman Old Style" w:eastAsia="Arial" w:hAnsi="Bookman Old Style" w:cs="Arial"/>
          <w:sz w:val="22"/>
          <w:szCs w:val="22"/>
        </w:rPr>
        <w:t xml:space="preserve"> </w:t>
      </w:r>
      <w:r w:rsidR="0091467D" w:rsidRPr="00C42011">
        <w:rPr>
          <w:rFonts w:ascii="Bookman Old Style" w:eastAsia="Arial" w:hAnsi="Bookman Old Style" w:cs="Arial"/>
          <w:sz w:val="22"/>
          <w:szCs w:val="22"/>
        </w:rPr>
        <w:t>11.08</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Targeted</w:t>
      </w:r>
      <w:r w:rsidR="008A150E" w:rsidRPr="00C42011">
        <w:rPr>
          <w:rFonts w:ascii="Bookman Old Style" w:eastAsia="Arial" w:hAnsi="Bookman Old Style" w:cs="Arial"/>
          <w:sz w:val="22"/>
          <w:szCs w:val="22"/>
        </w:rPr>
        <w:t xml:space="preserve"> Closures</w:t>
      </w:r>
      <w:r w:rsidR="00916792" w:rsidRPr="00C42011">
        <w:rPr>
          <w:rFonts w:ascii="Bookman Old Style" w:eastAsia="Arial" w:hAnsi="Bookman Old Style" w:cs="Arial"/>
          <w:sz w:val="22"/>
          <w:szCs w:val="22"/>
        </w:rPr>
        <w:t>: (10) Wohoa Bay; (11) Cobscook Bay including Whiting and Denny’s Bays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005329F6" w:rsidRPr="00C42011">
        <w:rPr>
          <w:rFonts w:ascii="Bookman Old Style" w:eastAsia="Arial" w:hAnsi="Bookman Old Style" w:cs="Arial"/>
          <w:sz w:val="22"/>
          <w:szCs w:val="22"/>
        </w:rPr>
        <w:t>12 M.R.S. §6171-3</w:t>
      </w:r>
      <w:r w:rsidR="00916792" w:rsidRPr="00C42011">
        <w:rPr>
          <w:rFonts w:ascii="Bookman Old Style" w:eastAsia="Arial" w:hAnsi="Bookman Old Style" w:cs="Arial"/>
          <w:sz w:val="22"/>
          <w:szCs w:val="22"/>
        </w:rPr>
        <w:t>(A)</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lastRenderedPageBreak/>
        <w:t>PURPOSE:</w:t>
      </w:r>
      <w:r w:rsidR="00BE5A0F" w:rsidRPr="00C42011">
        <w:rPr>
          <w:rFonts w:ascii="Bookman Old Style" w:eastAsia="Arial" w:hAnsi="Bookman Old Style" w:cs="Arial"/>
          <w:sz w:val="22"/>
          <w:szCs w:val="22"/>
        </w:rPr>
        <w:t xml:space="preserve"> </w:t>
      </w:r>
      <w:r w:rsidR="00916792" w:rsidRPr="00C42011">
        <w:rPr>
          <w:rFonts w:ascii="Bookman Old Style" w:eastAsia="Arial" w:hAnsi="Bookman Old Style" w:cs="Arial"/>
          <w:sz w:val="22"/>
          <w:szCs w:val="22"/>
        </w:rPr>
        <w:t>The Commissioner adopt</w:t>
      </w:r>
      <w:r w:rsidR="0010228F" w:rsidRPr="00C42011">
        <w:rPr>
          <w:rFonts w:ascii="Bookman Old Style" w:eastAsia="Arial" w:hAnsi="Bookman Old Style" w:cs="Arial"/>
          <w:sz w:val="22"/>
          <w:szCs w:val="22"/>
        </w:rPr>
        <w:t>ed</w:t>
      </w:r>
      <w:r w:rsidR="00916792" w:rsidRPr="00C42011">
        <w:rPr>
          <w:rFonts w:ascii="Bookman Old Style" w:eastAsia="Arial" w:hAnsi="Bookman Old Style" w:cs="Arial"/>
          <w:sz w:val="22"/>
          <w:szCs w:val="22"/>
        </w:rPr>
        <w:t xml:space="preserve"> this emergency rulemaking to implement a conservation closure in Wohoa Bay within the Wohoa/Western Bay Rotational Area. Additionally, the Zone 3 harvesting calendar in Cobscook Bay w</w:t>
      </w:r>
      <w:r w:rsidR="0010228F" w:rsidRPr="00C42011">
        <w:rPr>
          <w:rFonts w:ascii="Bookman Old Style" w:eastAsia="Arial" w:hAnsi="Bookman Old Style" w:cs="Arial"/>
          <w:sz w:val="22"/>
          <w:szCs w:val="22"/>
        </w:rPr>
        <w:t xml:space="preserve">as </w:t>
      </w:r>
      <w:r w:rsidR="00916792" w:rsidRPr="00C42011">
        <w:rPr>
          <w:rFonts w:ascii="Bookman Old Style" w:eastAsia="Arial" w:hAnsi="Bookman Old Style" w:cs="Arial"/>
          <w:sz w:val="22"/>
          <w:szCs w:val="22"/>
        </w:rPr>
        <w:t xml:space="preserve">reduced to one day only for drag (Monday, January 28, 2019) and dive (Saturday, February 2, 2019), followed by a conservation closure in Cobscook Bay including Whiting and Denny’s Bay on Sunday, February 3, 2019. These closures </w:t>
      </w:r>
      <w:r w:rsidR="0010228F" w:rsidRPr="00C42011">
        <w:rPr>
          <w:rFonts w:ascii="Bookman Old Style" w:eastAsia="Arial" w:hAnsi="Bookman Old Style" w:cs="Arial"/>
          <w:sz w:val="22"/>
          <w:szCs w:val="22"/>
        </w:rPr>
        <w:t>were</w:t>
      </w:r>
      <w:r w:rsidR="00916792" w:rsidRPr="00C42011">
        <w:rPr>
          <w:rFonts w:ascii="Bookman Old Style" w:eastAsia="Arial" w:hAnsi="Bookman Old Style" w:cs="Arial"/>
          <w:sz w:val="22"/>
          <w:szCs w:val="22"/>
        </w:rPr>
        <w:t xml:space="preserve"> required to protect Maine’s scallop resources from the risk of unusual damage and imminent depletion. The Department </w:t>
      </w:r>
      <w:r w:rsidR="0010228F" w:rsidRPr="00C42011">
        <w:rPr>
          <w:rFonts w:ascii="Bookman Old Style" w:eastAsia="Arial" w:hAnsi="Bookman Old Style" w:cs="Arial"/>
          <w:sz w:val="22"/>
          <w:szCs w:val="22"/>
        </w:rPr>
        <w:t>was</w:t>
      </w:r>
      <w:r w:rsidR="00916792" w:rsidRPr="00C42011">
        <w:rPr>
          <w:rFonts w:ascii="Bookman Old Style" w:eastAsia="Arial" w:hAnsi="Bookman Old Style" w:cs="Arial"/>
          <w:sz w:val="22"/>
          <w:szCs w:val="22"/>
        </w:rPr>
        <w:t xml:space="preserve"> concerned that continued harvesting for the duration of the 2018-19 fishing season in these areas w</w:t>
      </w:r>
      <w:r w:rsidR="0010228F" w:rsidRPr="00C42011">
        <w:rPr>
          <w:rFonts w:ascii="Bookman Old Style" w:eastAsia="Arial" w:hAnsi="Bookman Old Style" w:cs="Arial"/>
          <w:sz w:val="22"/>
          <w:szCs w:val="22"/>
        </w:rPr>
        <w:t xml:space="preserve">ould </w:t>
      </w:r>
      <w:r w:rsidR="00916792" w:rsidRPr="00C42011">
        <w:rPr>
          <w:rFonts w:ascii="Bookman Old Style" w:eastAsia="Arial" w:hAnsi="Bookman Old Style" w:cs="Arial"/>
          <w:sz w:val="22"/>
          <w:szCs w:val="22"/>
        </w:rPr>
        <w:t xml:space="preserve">greatly reduce the abundance of the remaining broodstock as well as seed scallop resource that is essential to the ongoing recruitment, regrowth and recovery of the scallop resource. Immediate conservation closures </w:t>
      </w:r>
      <w:r w:rsidR="0010228F" w:rsidRPr="00C42011">
        <w:rPr>
          <w:rFonts w:ascii="Bookman Old Style" w:eastAsia="Arial" w:hAnsi="Bookman Old Style" w:cs="Arial"/>
          <w:sz w:val="22"/>
          <w:szCs w:val="22"/>
        </w:rPr>
        <w:t>were</w:t>
      </w:r>
      <w:r w:rsidR="00916792" w:rsidRPr="00C42011">
        <w:rPr>
          <w:rFonts w:ascii="Bookman Old Style" w:eastAsia="Arial" w:hAnsi="Bookman Old Style" w:cs="Arial"/>
          <w:sz w:val="22"/>
          <w:szCs w:val="22"/>
        </w:rPr>
        <w:t xml:space="preserve"> necessary to reduce the risk of unusual damage and imminent depletion of the scallop resource in Wohoa Bay in Zone 2 and Whiting, Denny and Cobscook Bays in Zone 3. For these reasons, the Commissioner </w:t>
      </w:r>
      <w:r w:rsidR="0010228F" w:rsidRPr="00C42011">
        <w:rPr>
          <w:rFonts w:ascii="Bookman Old Style" w:eastAsia="Arial" w:hAnsi="Bookman Old Style" w:cs="Arial"/>
          <w:sz w:val="22"/>
          <w:szCs w:val="22"/>
        </w:rPr>
        <w:t>adopted</w:t>
      </w:r>
      <w:r w:rsidR="00916792" w:rsidRPr="00C42011">
        <w:rPr>
          <w:rFonts w:ascii="Bookman Old Style" w:eastAsia="Arial" w:hAnsi="Bookman Old Style" w:cs="Arial"/>
          <w:sz w:val="22"/>
          <w:szCs w:val="22"/>
        </w:rPr>
        <w:t xml:space="preserve"> an emergency closure of Maine’s scallop fishery in these areas as authorized by 12 M.R.S. §6171(3)(A).</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EFFECTIVE DATE OF ADOPTED RULE: </w:t>
      </w:r>
      <w:r w:rsidR="00916792" w:rsidRPr="00C42011">
        <w:rPr>
          <w:rFonts w:ascii="Bookman Old Style" w:eastAsia="Arial" w:hAnsi="Bookman Old Style" w:cs="Arial"/>
          <w:sz w:val="22"/>
          <w:szCs w:val="22"/>
        </w:rPr>
        <w:t>January 27</w:t>
      </w:r>
      <w:r w:rsidR="00FD5515" w:rsidRPr="00C42011">
        <w:rPr>
          <w:rFonts w:ascii="Bookman Old Style" w:eastAsia="Arial" w:hAnsi="Bookman Old Style" w:cs="Arial"/>
          <w:sz w:val="22"/>
          <w:szCs w:val="22"/>
        </w:rPr>
        <w:t>, 201</w:t>
      </w:r>
      <w:r w:rsidR="00916792" w:rsidRPr="00C42011">
        <w:rPr>
          <w:rFonts w:ascii="Bookman Old Style" w:eastAsia="Arial" w:hAnsi="Bookman Old Style" w:cs="Arial"/>
          <w:sz w:val="22"/>
          <w:szCs w:val="22"/>
        </w:rPr>
        <w:t>9</w:t>
      </w:r>
    </w:p>
    <w:p w:rsidR="003F2791" w:rsidRPr="00C42011" w:rsidRDefault="0091467D" w:rsidP="00BE5A0F">
      <w:pPr>
        <w:rPr>
          <w:rFonts w:ascii="Bookman Old Style" w:eastAsia="Arial" w:hAnsi="Bookman Old Style" w:cs="Arial"/>
          <w:sz w:val="22"/>
          <w:szCs w:val="22"/>
        </w:rPr>
      </w:pPr>
      <w:r w:rsidRPr="00C42011">
        <w:rPr>
          <w:rFonts w:ascii="Bookman Old Style" w:eastAsia="Arial" w:hAnsi="Bookman Old Style" w:cs="Arial"/>
          <w:sz w:val="22"/>
          <w:szCs w:val="22"/>
        </w:rPr>
        <w:t xml:space="preserve">AFFECTED PARTIES: </w:t>
      </w:r>
      <w:r w:rsidR="003F2791" w:rsidRPr="00C42011">
        <w:rPr>
          <w:rFonts w:ascii="Bookman Old Style" w:eastAsia="Arial" w:hAnsi="Bookman Old Style" w:cs="Arial"/>
          <w:sz w:val="22"/>
          <w:szCs w:val="22"/>
        </w:rPr>
        <w:t>Maine commercial and noncommercial scallop license holders and scallop dealers.</w:t>
      </w:r>
    </w:p>
    <w:p w:rsidR="003F2791" w:rsidRPr="00C42011" w:rsidRDefault="003F2791" w:rsidP="00BE5A0F">
      <w:pPr>
        <w:rPr>
          <w:rFonts w:ascii="Bookman Old Style" w:eastAsia="Arial" w:hAnsi="Bookman Old Style" w:cs="Arial"/>
          <w:sz w:val="22"/>
          <w:szCs w:val="22"/>
        </w:rPr>
      </w:pPr>
    </w:p>
    <w:p w:rsidR="00B96A05" w:rsidRPr="00C42011" w:rsidRDefault="00BE5A0F" w:rsidP="009B4D96">
      <w:pPr>
        <w:rPr>
          <w:rFonts w:ascii="Bookman Old Style" w:eastAsia="Arial" w:hAnsi="Bookman Old Style" w:cs="Arial"/>
          <w:sz w:val="22"/>
          <w:szCs w:val="22"/>
        </w:rPr>
      </w:pPr>
      <w:bookmarkStart w:id="2" w:name="_Hlk19191416"/>
      <w:r w:rsidRPr="00C42011">
        <w:rPr>
          <w:rFonts w:ascii="Bookman Old Style" w:eastAsia="Arial" w:hAnsi="Bookman Old Style" w:cs="Arial"/>
          <w:b/>
          <w:sz w:val="22"/>
          <w:szCs w:val="22"/>
        </w:rPr>
        <w:t>CHAPTER</w:t>
      </w:r>
      <w:r w:rsidR="00C45DD5" w:rsidRPr="00C42011">
        <w:rPr>
          <w:rFonts w:ascii="Bookman Old Style" w:eastAsia="Arial" w:hAnsi="Bookman Old Style" w:cs="Arial"/>
          <w:b/>
          <w:sz w:val="22"/>
          <w:szCs w:val="22"/>
        </w:rPr>
        <w:t xml:space="preserve"> 11</w:t>
      </w:r>
      <w:r w:rsidR="003F2791" w:rsidRPr="00C42011">
        <w:rPr>
          <w:rFonts w:ascii="Bookman Old Style" w:eastAsia="Arial" w:hAnsi="Bookman Old Style" w:cs="Arial"/>
          <w:sz w:val="22"/>
          <w:szCs w:val="22"/>
        </w:rPr>
        <w:t>:</w:t>
      </w:r>
      <w:r w:rsidRPr="00C42011">
        <w:rPr>
          <w:rFonts w:ascii="Bookman Old Style" w:eastAsia="Arial" w:hAnsi="Bookman Old Style" w:cs="Arial"/>
          <w:sz w:val="22"/>
          <w:szCs w:val="22"/>
        </w:rPr>
        <w:t xml:space="preserve"> </w:t>
      </w:r>
      <w:r w:rsidR="0091467D" w:rsidRPr="00C42011">
        <w:rPr>
          <w:rFonts w:ascii="Bookman Old Style" w:eastAsia="Arial" w:hAnsi="Bookman Old Style" w:cs="Arial"/>
          <w:sz w:val="22"/>
          <w:szCs w:val="22"/>
        </w:rPr>
        <w:t>11.08</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Targeted Closures</w:t>
      </w:r>
      <w:r w:rsidR="001947C1" w:rsidRPr="00C42011">
        <w:rPr>
          <w:rFonts w:ascii="Bookman Old Style" w:eastAsia="Arial" w:hAnsi="Bookman Old Style" w:cs="Arial"/>
          <w:sz w:val="22"/>
          <w:szCs w:val="22"/>
        </w:rPr>
        <w:t>: (7) Gouldsboro/Dyers Bays Rotational Area, (8) Upper Machias Bay Rotational Area, and (9) Vinalhaven Islands in the Lower Penobscot Bay Rotational Area</w:t>
      </w:r>
    </w:p>
    <w:p w:rsidR="001947C1" w:rsidRPr="00C42011" w:rsidRDefault="001947C1" w:rsidP="009B4D96">
      <w:pPr>
        <w:rPr>
          <w:rFonts w:ascii="Bookman Old Style" w:hAnsi="Bookman Old Style"/>
          <w:sz w:val="22"/>
          <w:szCs w:val="22"/>
        </w:rPr>
      </w:pPr>
      <w:r w:rsidRPr="00C42011">
        <w:rPr>
          <w:rFonts w:ascii="Bookman Old Style" w:hAnsi="Bookman Old Style"/>
          <w:sz w:val="22"/>
          <w:szCs w:val="22"/>
        </w:rPr>
        <w:t>STATUTORY BASIS: 12 M.R.S. §6171-3(A)</w:t>
      </w:r>
    </w:p>
    <w:p w:rsidR="001947C1" w:rsidRPr="00C42011" w:rsidRDefault="003F2791" w:rsidP="00BE5A0F">
      <w:pPr>
        <w:rPr>
          <w:rFonts w:ascii="Bookman Old Style" w:eastAsia="Arial" w:hAnsi="Bookman Old Style" w:cs="Arial"/>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001947C1" w:rsidRPr="00C42011">
        <w:rPr>
          <w:rFonts w:ascii="Bookman Old Style" w:eastAsia="Arial" w:hAnsi="Bookman Old Style" w:cs="Arial"/>
          <w:sz w:val="22"/>
          <w:szCs w:val="22"/>
        </w:rPr>
        <w:t>The Commissioner adopt</w:t>
      </w:r>
      <w:r w:rsidR="00DA5365" w:rsidRPr="00C42011">
        <w:rPr>
          <w:rFonts w:ascii="Bookman Old Style" w:eastAsia="Arial" w:hAnsi="Bookman Old Style" w:cs="Arial"/>
          <w:sz w:val="22"/>
          <w:szCs w:val="22"/>
        </w:rPr>
        <w:t>ed</w:t>
      </w:r>
      <w:r w:rsidR="001947C1" w:rsidRPr="00C42011">
        <w:rPr>
          <w:rFonts w:ascii="Bookman Old Style" w:eastAsia="Arial" w:hAnsi="Bookman Old Style" w:cs="Arial"/>
          <w:sz w:val="22"/>
          <w:szCs w:val="22"/>
        </w:rPr>
        <w:t xml:space="preserve"> this emergency rulemaking to implement conservation closures in Gouldsboro Dyers Bay Rotational Area, Upper Machias Rotational Area and Vinalhaven Islands in the Lower Penobscot Bay Rotational Area. These closures </w:t>
      </w:r>
      <w:r w:rsidR="00DA5365" w:rsidRPr="00C42011">
        <w:rPr>
          <w:rFonts w:ascii="Bookman Old Style" w:eastAsia="Arial" w:hAnsi="Bookman Old Style" w:cs="Arial"/>
          <w:sz w:val="22"/>
          <w:szCs w:val="22"/>
        </w:rPr>
        <w:t>were</w:t>
      </w:r>
      <w:r w:rsidR="001947C1" w:rsidRPr="00C42011">
        <w:rPr>
          <w:rFonts w:ascii="Bookman Old Style" w:eastAsia="Arial" w:hAnsi="Bookman Old Style" w:cs="Arial"/>
          <w:sz w:val="22"/>
          <w:szCs w:val="22"/>
        </w:rPr>
        <w:t xml:space="preserve"> required to protect Maine’s scallop resources from the risk of unusual damage and imminent depletion. The Department </w:t>
      </w:r>
      <w:r w:rsidR="00DA5365" w:rsidRPr="00C42011">
        <w:rPr>
          <w:rFonts w:ascii="Bookman Old Style" w:eastAsia="Arial" w:hAnsi="Bookman Old Style" w:cs="Arial"/>
          <w:sz w:val="22"/>
          <w:szCs w:val="22"/>
        </w:rPr>
        <w:t>was</w:t>
      </w:r>
      <w:r w:rsidR="001947C1" w:rsidRPr="00C42011">
        <w:rPr>
          <w:rFonts w:ascii="Bookman Old Style" w:eastAsia="Arial" w:hAnsi="Bookman Old Style" w:cs="Arial"/>
          <w:sz w:val="22"/>
          <w:szCs w:val="22"/>
        </w:rPr>
        <w:t xml:space="preserve"> concerned that continued harvesting for the duration of the 2018-19 fishing season w</w:t>
      </w:r>
      <w:r w:rsidR="00DA5365" w:rsidRPr="00C42011">
        <w:rPr>
          <w:rFonts w:ascii="Bookman Old Style" w:eastAsia="Arial" w:hAnsi="Bookman Old Style" w:cs="Arial"/>
          <w:sz w:val="22"/>
          <w:szCs w:val="22"/>
        </w:rPr>
        <w:t>ould</w:t>
      </w:r>
      <w:r w:rsidR="001947C1" w:rsidRPr="00C42011">
        <w:rPr>
          <w:rFonts w:ascii="Bookman Old Style" w:eastAsia="Arial" w:hAnsi="Bookman Old Style" w:cs="Arial"/>
          <w:sz w:val="22"/>
          <w:szCs w:val="22"/>
        </w:rPr>
        <w:t xml:space="preserve"> further reduce the abundance of remaining broodstock that is essential to the ongoing recruitment, regrowth and recovery of the scallop resource. For these reasons, the Commissioner </w:t>
      </w:r>
      <w:r w:rsidR="00DA5365" w:rsidRPr="00C42011">
        <w:rPr>
          <w:rFonts w:ascii="Bookman Old Style" w:eastAsia="Arial" w:hAnsi="Bookman Old Style" w:cs="Arial"/>
          <w:sz w:val="22"/>
          <w:szCs w:val="22"/>
        </w:rPr>
        <w:t>adopted</w:t>
      </w:r>
      <w:r w:rsidR="001947C1" w:rsidRPr="00C42011">
        <w:rPr>
          <w:rFonts w:ascii="Bookman Old Style" w:eastAsia="Arial" w:hAnsi="Bookman Old Style" w:cs="Arial"/>
          <w:sz w:val="22"/>
          <w:szCs w:val="22"/>
        </w:rPr>
        <w:t xml:space="preserve"> an emergency closure of Maine’s scallop fishery in these areas as authorized by 12 M.R.S. §6171(3)(A).</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EFFECTIVE DATE OF ADOPTED RULE:</w:t>
      </w:r>
      <w:r w:rsidR="00BE5A0F" w:rsidRPr="00C42011">
        <w:rPr>
          <w:rFonts w:ascii="Bookman Old Style" w:eastAsia="Arial" w:hAnsi="Bookman Old Style" w:cs="Arial"/>
          <w:sz w:val="22"/>
          <w:szCs w:val="22"/>
        </w:rPr>
        <w:t xml:space="preserve"> </w:t>
      </w:r>
      <w:r w:rsidR="001947C1" w:rsidRPr="00C42011">
        <w:rPr>
          <w:rFonts w:ascii="Bookman Old Style" w:eastAsia="Arial" w:hAnsi="Bookman Old Style" w:cs="Arial"/>
          <w:sz w:val="22"/>
          <w:szCs w:val="22"/>
        </w:rPr>
        <w:t>February 10</w:t>
      </w:r>
      <w:r w:rsidR="009B4D96" w:rsidRPr="00C42011">
        <w:rPr>
          <w:rFonts w:ascii="Bookman Old Style" w:eastAsia="Arial" w:hAnsi="Bookman Old Style" w:cs="Arial"/>
          <w:sz w:val="22"/>
          <w:szCs w:val="22"/>
        </w:rPr>
        <w:t>, 201</w:t>
      </w:r>
      <w:r w:rsidR="001947C1" w:rsidRPr="00C42011">
        <w:rPr>
          <w:rFonts w:ascii="Bookman Old Style" w:eastAsia="Arial" w:hAnsi="Bookman Old Style" w:cs="Arial"/>
          <w:sz w:val="22"/>
          <w:szCs w:val="22"/>
        </w:rPr>
        <w:t>9</w:t>
      </w:r>
    </w:p>
    <w:p w:rsidR="003F2791" w:rsidRPr="00C42011" w:rsidRDefault="00626722" w:rsidP="00BE5A0F">
      <w:pPr>
        <w:rPr>
          <w:rFonts w:ascii="Bookman Old Style" w:eastAsia="Arial" w:hAnsi="Bookman Old Style" w:cs="Arial"/>
          <w:sz w:val="22"/>
          <w:szCs w:val="22"/>
        </w:rPr>
      </w:pPr>
      <w:r w:rsidRPr="00C42011">
        <w:rPr>
          <w:rFonts w:ascii="Bookman Old Style" w:eastAsia="Arial" w:hAnsi="Bookman Old Style" w:cs="Arial"/>
          <w:sz w:val="22"/>
          <w:szCs w:val="22"/>
        </w:rPr>
        <w:t xml:space="preserve">AFFECTED PARTIES: </w:t>
      </w:r>
      <w:r w:rsidR="003F2791" w:rsidRPr="00C42011">
        <w:rPr>
          <w:rFonts w:ascii="Bookman Old Style" w:eastAsia="Arial" w:hAnsi="Bookman Old Style" w:cs="Arial"/>
          <w:sz w:val="22"/>
          <w:szCs w:val="22"/>
        </w:rPr>
        <w:t>Maine commercial and noncommercial scallop license holders and scallop dealers.</w:t>
      </w:r>
    </w:p>
    <w:bookmarkEnd w:id="2"/>
    <w:p w:rsidR="00B96A05" w:rsidRPr="00C42011" w:rsidRDefault="00B96A05" w:rsidP="00BE5A0F">
      <w:pPr>
        <w:rPr>
          <w:rFonts w:ascii="Bookman Old Style" w:hAnsi="Bookman Old Style"/>
          <w:sz w:val="22"/>
          <w:szCs w:val="22"/>
        </w:rPr>
      </w:pPr>
    </w:p>
    <w:p w:rsidR="001947C1" w:rsidRPr="00C42011" w:rsidRDefault="001947C1" w:rsidP="001947C1">
      <w:pPr>
        <w:rPr>
          <w:rFonts w:ascii="Bookman Old Style" w:hAnsi="Bookman Old Style"/>
          <w:sz w:val="22"/>
          <w:szCs w:val="22"/>
        </w:rPr>
      </w:pPr>
      <w:r w:rsidRPr="00C42011">
        <w:rPr>
          <w:rFonts w:ascii="Bookman Old Style" w:hAnsi="Bookman Old Style"/>
          <w:b/>
          <w:sz w:val="22"/>
          <w:szCs w:val="22"/>
        </w:rPr>
        <w:t>CHAPTER 11</w:t>
      </w:r>
      <w:r w:rsidRPr="00C42011">
        <w:rPr>
          <w:rFonts w:ascii="Bookman Old Style" w:hAnsi="Bookman Old Style"/>
          <w:sz w:val="22"/>
          <w:szCs w:val="22"/>
        </w:rPr>
        <w:t>: 11.08, Targeted Closures: (11) Cobscook including…St. Croix River, (12) Blue Hill Bay/Union River RA, (13) West Lower Jericho Bay, (14) Upper Damariscotta River</w:t>
      </w:r>
    </w:p>
    <w:p w:rsidR="001947C1" w:rsidRPr="00C42011" w:rsidRDefault="001947C1" w:rsidP="001947C1">
      <w:pPr>
        <w:rPr>
          <w:rFonts w:ascii="Bookman Old Style" w:hAnsi="Bookman Old Style"/>
          <w:sz w:val="22"/>
          <w:szCs w:val="22"/>
        </w:rPr>
      </w:pPr>
      <w:r w:rsidRPr="00C42011">
        <w:rPr>
          <w:rFonts w:ascii="Bookman Old Style" w:hAnsi="Bookman Old Style"/>
          <w:sz w:val="22"/>
          <w:szCs w:val="22"/>
        </w:rPr>
        <w:t>STATUTORY BASIS: 12 M.R.S. §6171-3(A)</w:t>
      </w:r>
    </w:p>
    <w:p w:rsidR="001947C1" w:rsidRPr="00C42011" w:rsidRDefault="001947C1" w:rsidP="001947C1">
      <w:pPr>
        <w:rPr>
          <w:rFonts w:ascii="Bookman Old Style" w:hAnsi="Bookman Old Style"/>
          <w:sz w:val="22"/>
          <w:szCs w:val="22"/>
        </w:rPr>
      </w:pPr>
      <w:r w:rsidRPr="00C42011">
        <w:rPr>
          <w:rFonts w:ascii="Bookman Old Style" w:hAnsi="Bookman Old Style"/>
          <w:sz w:val="22"/>
          <w:szCs w:val="22"/>
        </w:rPr>
        <w:t>PURPOSE: The Commissioner adopt</w:t>
      </w:r>
      <w:r w:rsidR="00DA5365" w:rsidRPr="00C42011">
        <w:rPr>
          <w:rFonts w:ascii="Bookman Old Style" w:hAnsi="Bookman Old Style"/>
          <w:sz w:val="22"/>
          <w:szCs w:val="22"/>
        </w:rPr>
        <w:t>ed</w:t>
      </w:r>
      <w:r w:rsidRPr="00C42011">
        <w:rPr>
          <w:rFonts w:ascii="Bookman Old Style" w:hAnsi="Bookman Old Style"/>
          <w:sz w:val="22"/>
          <w:szCs w:val="22"/>
        </w:rPr>
        <w:t xml:space="preserve"> this emergency rulemaking to implement conservation closures in St. Croix River, Blue Hill Bay/Union River RA, West Lower Jericho Bay and Upper Damariscotta River. The Department </w:t>
      </w:r>
      <w:r w:rsidR="00640A0F" w:rsidRPr="00C42011">
        <w:rPr>
          <w:rFonts w:ascii="Bookman Old Style" w:hAnsi="Bookman Old Style"/>
          <w:sz w:val="22"/>
          <w:szCs w:val="22"/>
        </w:rPr>
        <w:t>was</w:t>
      </w:r>
      <w:r w:rsidRPr="00C42011">
        <w:rPr>
          <w:rFonts w:ascii="Bookman Old Style" w:hAnsi="Bookman Old Style"/>
          <w:sz w:val="22"/>
          <w:szCs w:val="22"/>
        </w:rPr>
        <w:t xml:space="preserve"> concerned that continued harvesting for the duration of the 2018-19 fishing season in these areas w</w:t>
      </w:r>
      <w:r w:rsidR="00640A0F" w:rsidRPr="00C42011">
        <w:rPr>
          <w:rFonts w:ascii="Bookman Old Style" w:hAnsi="Bookman Old Style"/>
          <w:sz w:val="22"/>
          <w:szCs w:val="22"/>
        </w:rPr>
        <w:t>ould</w:t>
      </w:r>
      <w:r w:rsidRPr="00C42011">
        <w:rPr>
          <w:rFonts w:ascii="Bookman Old Style" w:hAnsi="Bookman Old Style"/>
          <w:sz w:val="22"/>
          <w:szCs w:val="22"/>
        </w:rPr>
        <w:t xml:space="preserve"> greatly reduce the abundance of the remaining broodstock as well as seed scallop resource that is essential to the ongoing recruitment, regrowth and recovery of the scallop resource. Immediate conservation closures</w:t>
      </w:r>
      <w:r w:rsidR="00640A0F" w:rsidRPr="00C42011">
        <w:rPr>
          <w:rFonts w:ascii="Bookman Old Style" w:hAnsi="Bookman Old Style"/>
          <w:sz w:val="22"/>
          <w:szCs w:val="22"/>
        </w:rPr>
        <w:t xml:space="preserve"> were</w:t>
      </w:r>
      <w:r w:rsidRPr="00C42011">
        <w:rPr>
          <w:rFonts w:ascii="Bookman Old Style" w:hAnsi="Bookman Old Style"/>
          <w:sz w:val="22"/>
          <w:szCs w:val="22"/>
        </w:rPr>
        <w:t xml:space="preserve"> necessary to reduce the risk of unusual damage and imminent depletion of the scallop resource in St. Croix River, Blue Hill Bay/Union River RA, West Lower Jericho Bay and Upper Damariscotta </w:t>
      </w:r>
      <w:r w:rsidRPr="00C42011">
        <w:rPr>
          <w:rFonts w:ascii="Bookman Old Style" w:hAnsi="Bookman Old Style"/>
          <w:sz w:val="22"/>
          <w:szCs w:val="22"/>
        </w:rPr>
        <w:lastRenderedPageBreak/>
        <w:t>River. For these reasons, the Commissioner adopt</w:t>
      </w:r>
      <w:r w:rsidR="00640A0F" w:rsidRPr="00C42011">
        <w:rPr>
          <w:rFonts w:ascii="Bookman Old Style" w:hAnsi="Bookman Old Style"/>
          <w:sz w:val="22"/>
          <w:szCs w:val="22"/>
        </w:rPr>
        <w:t>ed</w:t>
      </w:r>
      <w:r w:rsidRPr="00C42011">
        <w:rPr>
          <w:rFonts w:ascii="Bookman Old Style" w:hAnsi="Bookman Old Style"/>
          <w:sz w:val="22"/>
          <w:szCs w:val="22"/>
        </w:rPr>
        <w:t xml:space="preserve"> an emergency closure of Maine’s scallop fishery in these areas as authorized by 12 M.R.S. §6171(3)(A).</w:t>
      </w:r>
    </w:p>
    <w:p w:rsidR="001947C1" w:rsidRPr="00C42011" w:rsidRDefault="001947C1" w:rsidP="001947C1">
      <w:pPr>
        <w:rPr>
          <w:rFonts w:ascii="Bookman Old Style" w:hAnsi="Bookman Old Style"/>
          <w:sz w:val="22"/>
          <w:szCs w:val="22"/>
        </w:rPr>
      </w:pPr>
      <w:r w:rsidRPr="00C42011">
        <w:rPr>
          <w:rFonts w:ascii="Bookman Old Style" w:hAnsi="Bookman Old Style"/>
          <w:sz w:val="22"/>
          <w:szCs w:val="22"/>
        </w:rPr>
        <w:t>EFFECTIVE DATE OF ADOPTED RULE: February 24, 2019</w:t>
      </w:r>
    </w:p>
    <w:p w:rsidR="001947C1" w:rsidRPr="00C42011" w:rsidRDefault="001947C1" w:rsidP="001947C1">
      <w:pPr>
        <w:rPr>
          <w:rFonts w:ascii="Bookman Old Style" w:hAnsi="Bookman Old Style"/>
          <w:sz w:val="22"/>
          <w:szCs w:val="22"/>
        </w:rPr>
      </w:pPr>
      <w:r w:rsidRPr="00C42011">
        <w:rPr>
          <w:rFonts w:ascii="Bookman Old Style" w:hAnsi="Bookman Old Style"/>
          <w:sz w:val="22"/>
          <w:szCs w:val="22"/>
        </w:rPr>
        <w:t>AFFECTED PARTIES: Maine commercial and noncommercial scallop license holders and scallop dealers.</w:t>
      </w:r>
    </w:p>
    <w:p w:rsidR="00001C7A" w:rsidRPr="00C42011" w:rsidRDefault="00001C7A" w:rsidP="001947C1">
      <w:pPr>
        <w:rPr>
          <w:rFonts w:ascii="Bookman Old Style" w:hAnsi="Bookman Old Style"/>
          <w:sz w:val="22"/>
          <w:szCs w:val="22"/>
        </w:rPr>
      </w:pPr>
    </w:p>
    <w:p w:rsidR="00001C7A" w:rsidRPr="00C42011" w:rsidRDefault="00001C7A" w:rsidP="00001C7A">
      <w:pPr>
        <w:rPr>
          <w:rFonts w:ascii="Bookman Old Style" w:hAnsi="Bookman Old Style"/>
          <w:sz w:val="22"/>
          <w:szCs w:val="22"/>
        </w:rPr>
      </w:pPr>
      <w:r w:rsidRPr="00C42011">
        <w:rPr>
          <w:rFonts w:ascii="Bookman Old Style" w:hAnsi="Bookman Old Style"/>
          <w:b/>
          <w:sz w:val="22"/>
          <w:szCs w:val="22"/>
        </w:rPr>
        <w:t>CHAPTER 11</w:t>
      </w:r>
      <w:r w:rsidRPr="00C42011">
        <w:rPr>
          <w:rFonts w:ascii="Bookman Old Style" w:hAnsi="Bookman Old Style"/>
          <w:sz w:val="22"/>
          <w:szCs w:val="22"/>
        </w:rPr>
        <w:t>: 11.08, Targeted Closures: (14) Damariscotta River</w:t>
      </w:r>
    </w:p>
    <w:p w:rsidR="00001C7A" w:rsidRPr="00C42011" w:rsidRDefault="00001C7A" w:rsidP="00001C7A">
      <w:pPr>
        <w:rPr>
          <w:rFonts w:ascii="Bookman Old Style" w:hAnsi="Bookman Old Style"/>
          <w:sz w:val="22"/>
          <w:szCs w:val="22"/>
        </w:rPr>
      </w:pPr>
      <w:r w:rsidRPr="00C42011">
        <w:rPr>
          <w:rFonts w:ascii="Bookman Old Style" w:hAnsi="Bookman Old Style"/>
          <w:sz w:val="22"/>
          <w:szCs w:val="22"/>
        </w:rPr>
        <w:t>PURPOSE: The Commissioner adopt</w:t>
      </w:r>
      <w:r w:rsidR="00640A0F" w:rsidRPr="00C42011">
        <w:rPr>
          <w:rFonts w:ascii="Bookman Old Style" w:hAnsi="Bookman Old Style"/>
          <w:sz w:val="22"/>
          <w:szCs w:val="22"/>
        </w:rPr>
        <w:t>ed</w:t>
      </w:r>
      <w:r w:rsidRPr="00C42011">
        <w:rPr>
          <w:rFonts w:ascii="Bookman Old Style" w:hAnsi="Bookman Old Style"/>
          <w:sz w:val="22"/>
          <w:szCs w:val="22"/>
        </w:rPr>
        <w:t xml:space="preserve"> this emergency rulemaking to expand the conservation closure in the Damariscotta River. The Department </w:t>
      </w:r>
      <w:r w:rsidR="00640A0F" w:rsidRPr="00C42011">
        <w:rPr>
          <w:rFonts w:ascii="Bookman Old Style" w:hAnsi="Bookman Old Style"/>
          <w:sz w:val="22"/>
          <w:szCs w:val="22"/>
        </w:rPr>
        <w:t>was</w:t>
      </w:r>
      <w:r w:rsidRPr="00C42011">
        <w:rPr>
          <w:rFonts w:ascii="Bookman Old Style" w:hAnsi="Bookman Old Style"/>
          <w:sz w:val="22"/>
          <w:szCs w:val="22"/>
        </w:rPr>
        <w:t xml:space="preserve"> concerned that continued harvesting for the duration of the 2018- 19 fishing season in this area will greatly reduce the abundance of the remaining broodstock as well as sublegal scallop resource that is essential to the ongoing recruitment, regrowth and recovery of the scallop resource. Immediate conservation closures </w:t>
      </w:r>
      <w:r w:rsidR="00640A0F" w:rsidRPr="00C42011">
        <w:rPr>
          <w:rFonts w:ascii="Bookman Old Style" w:hAnsi="Bookman Old Style"/>
          <w:sz w:val="22"/>
          <w:szCs w:val="22"/>
        </w:rPr>
        <w:t>were</w:t>
      </w:r>
      <w:r w:rsidRPr="00C42011">
        <w:rPr>
          <w:rFonts w:ascii="Bookman Old Style" w:hAnsi="Bookman Old Style"/>
          <w:sz w:val="22"/>
          <w:szCs w:val="22"/>
        </w:rPr>
        <w:t xml:space="preserve"> necessary to reduce the risk of unusual damage and imminent depletion of the Damariscotta River Limited Access Area. For these reasons, the Commissioner adopt</w:t>
      </w:r>
      <w:r w:rsidR="00640A0F" w:rsidRPr="00C42011">
        <w:rPr>
          <w:rFonts w:ascii="Bookman Old Style" w:hAnsi="Bookman Old Style"/>
          <w:sz w:val="22"/>
          <w:szCs w:val="22"/>
        </w:rPr>
        <w:t>ed</w:t>
      </w:r>
      <w:r w:rsidRPr="00C42011">
        <w:rPr>
          <w:rFonts w:ascii="Bookman Old Style" w:hAnsi="Bookman Old Style"/>
          <w:sz w:val="22"/>
          <w:szCs w:val="22"/>
        </w:rPr>
        <w:t xml:space="preserve"> an emergency closure of Maine’s scallop fishery in these areas as authorized by 12 M.R.S. §6171(3)(A).</w:t>
      </w:r>
    </w:p>
    <w:p w:rsidR="00001C7A" w:rsidRPr="00C42011" w:rsidRDefault="00001C7A" w:rsidP="00001C7A">
      <w:pPr>
        <w:rPr>
          <w:rFonts w:ascii="Bookman Old Style" w:hAnsi="Bookman Old Style"/>
          <w:sz w:val="22"/>
          <w:szCs w:val="22"/>
        </w:rPr>
      </w:pPr>
      <w:r w:rsidRPr="00C42011">
        <w:rPr>
          <w:rFonts w:ascii="Bookman Old Style" w:hAnsi="Bookman Old Style"/>
          <w:sz w:val="22"/>
          <w:szCs w:val="22"/>
        </w:rPr>
        <w:t>EFFECTIVE DATE OF ADOPTED RULE: March 17, 2019</w:t>
      </w:r>
    </w:p>
    <w:p w:rsidR="00001C7A" w:rsidRPr="00C42011" w:rsidRDefault="00001C7A" w:rsidP="00001C7A">
      <w:pPr>
        <w:rPr>
          <w:rFonts w:ascii="Bookman Old Style" w:hAnsi="Bookman Old Style"/>
          <w:sz w:val="22"/>
          <w:szCs w:val="22"/>
        </w:rPr>
      </w:pPr>
      <w:r w:rsidRPr="00C42011">
        <w:rPr>
          <w:rFonts w:ascii="Bookman Old Style" w:hAnsi="Bookman Old Style"/>
          <w:sz w:val="22"/>
          <w:szCs w:val="22"/>
        </w:rPr>
        <w:t>AFFECTED PARTIES: Maine commercial and noncommercial scallop license holders and scallop dealers.</w:t>
      </w:r>
    </w:p>
    <w:p w:rsidR="00001C7A" w:rsidRPr="00C42011" w:rsidRDefault="00001C7A" w:rsidP="001947C1">
      <w:pPr>
        <w:rPr>
          <w:rFonts w:ascii="Bookman Old Style" w:hAnsi="Bookman Old Style"/>
          <w:sz w:val="22"/>
          <w:szCs w:val="22"/>
        </w:rPr>
      </w:pPr>
    </w:p>
    <w:p w:rsidR="000517B8" w:rsidRPr="00C42011" w:rsidRDefault="000517B8" w:rsidP="000517B8">
      <w:pPr>
        <w:rPr>
          <w:rFonts w:ascii="Bookman Old Style" w:hAnsi="Bookman Old Style"/>
          <w:sz w:val="22"/>
          <w:szCs w:val="22"/>
        </w:rPr>
      </w:pPr>
      <w:r w:rsidRPr="00C42011">
        <w:rPr>
          <w:rFonts w:ascii="Bookman Old Style" w:hAnsi="Bookman Old Style"/>
          <w:b/>
          <w:sz w:val="22"/>
          <w:szCs w:val="22"/>
        </w:rPr>
        <w:t>CHAPTER 36</w:t>
      </w:r>
      <w:r w:rsidRPr="00C42011">
        <w:rPr>
          <w:rFonts w:ascii="Bookman Old Style" w:hAnsi="Bookman Old Style"/>
          <w:sz w:val="22"/>
          <w:szCs w:val="22"/>
        </w:rPr>
        <w:t>: 36.01, Herring Management Plan</w:t>
      </w:r>
    </w:p>
    <w:p w:rsidR="000517B8" w:rsidRPr="00C42011" w:rsidRDefault="000517B8" w:rsidP="000517B8">
      <w:pPr>
        <w:rPr>
          <w:rFonts w:ascii="Bookman Old Style" w:hAnsi="Bookman Old Style"/>
          <w:sz w:val="22"/>
          <w:szCs w:val="22"/>
        </w:rPr>
      </w:pPr>
      <w:r w:rsidRPr="00C42011">
        <w:rPr>
          <w:rFonts w:ascii="Bookman Old Style" w:hAnsi="Bookman Old Style"/>
          <w:sz w:val="22"/>
          <w:szCs w:val="22"/>
        </w:rPr>
        <w:t>STATUTORY BASIS: 12 M.R.S. §6171-3(C)</w:t>
      </w:r>
    </w:p>
    <w:p w:rsidR="000517B8" w:rsidRPr="00C42011" w:rsidRDefault="000517B8" w:rsidP="000517B8">
      <w:pPr>
        <w:rPr>
          <w:rFonts w:ascii="Bookman Old Style" w:hAnsi="Bookman Old Style"/>
          <w:sz w:val="22"/>
          <w:szCs w:val="22"/>
        </w:rPr>
      </w:pPr>
      <w:r w:rsidRPr="00C42011">
        <w:rPr>
          <w:rFonts w:ascii="Bookman Old Style" w:hAnsi="Bookman Old Style"/>
          <w:sz w:val="22"/>
          <w:szCs w:val="22"/>
        </w:rPr>
        <w:t>PURPOSE: This rulemaking amend</w:t>
      </w:r>
      <w:r w:rsidR="00640A0F" w:rsidRPr="00C42011">
        <w:rPr>
          <w:rFonts w:ascii="Bookman Old Style" w:hAnsi="Bookman Old Style"/>
          <w:sz w:val="22"/>
          <w:szCs w:val="22"/>
        </w:rPr>
        <w:t>ed</w:t>
      </w:r>
      <w:r w:rsidRPr="00C42011">
        <w:rPr>
          <w:rFonts w:ascii="Bookman Old Style" w:hAnsi="Bookman Old Style"/>
          <w:sz w:val="22"/>
          <w:szCs w:val="22"/>
        </w:rPr>
        <w:t xml:space="preserve"> the existing seasonal spawning closures in accordance to the recently approved Addendum II of Amendment 3 to the Interstate Fishery Management Plan for Atlantic herring: the initial closure period </w:t>
      </w:r>
      <w:r w:rsidR="00640A0F" w:rsidRPr="00C42011">
        <w:rPr>
          <w:rFonts w:ascii="Bookman Old Style" w:hAnsi="Bookman Old Style"/>
          <w:sz w:val="22"/>
          <w:szCs w:val="22"/>
        </w:rPr>
        <w:t>was</w:t>
      </w:r>
      <w:r w:rsidRPr="00C42011">
        <w:rPr>
          <w:rFonts w:ascii="Bookman Old Style" w:hAnsi="Bookman Old Style"/>
          <w:sz w:val="22"/>
          <w:szCs w:val="22"/>
        </w:rPr>
        <w:t xml:space="preserve"> extended from 28 days to 42 days; the default closure date for both the Western Closure and the Massachusetts/New Hampshire Closure</w:t>
      </w:r>
      <w:r w:rsidR="00640A0F" w:rsidRPr="00C42011">
        <w:rPr>
          <w:rFonts w:ascii="Bookman Old Style" w:hAnsi="Bookman Old Style"/>
          <w:sz w:val="22"/>
          <w:szCs w:val="22"/>
        </w:rPr>
        <w:t xml:space="preserve"> was</w:t>
      </w:r>
      <w:r w:rsidRPr="00C42011">
        <w:rPr>
          <w:rFonts w:ascii="Bookman Old Style" w:hAnsi="Bookman Old Style"/>
          <w:sz w:val="22"/>
          <w:szCs w:val="22"/>
        </w:rPr>
        <w:t xml:space="preserve"> modified from October 4 to September 23; and, the re-closure protocol</w:t>
      </w:r>
      <w:r w:rsidR="00640A0F" w:rsidRPr="00C42011">
        <w:rPr>
          <w:rFonts w:ascii="Bookman Old Style" w:hAnsi="Bookman Old Style"/>
          <w:sz w:val="22"/>
          <w:szCs w:val="22"/>
        </w:rPr>
        <w:t xml:space="preserve"> was</w:t>
      </w:r>
      <w:r w:rsidRPr="00C42011">
        <w:rPr>
          <w:rFonts w:ascii="Bookman Old Style" w:hAnsi="Bookman Old Style"/>
          <w:sz w:val="22"/>
          <w:szCs w:val="22"/>
        </w:rPr>
        <w:t xml:space="preserve"> initiated with a lower percentage of spawning fish present in the population, from 25% to 20%. This rulemaking amend</w:t>
      </w:r>
      <w:r w:rsidR="00640A0F" w:rsidRPr="00C42011">
        <w:rPr>
          <w:rFonts w:ascii="Bookman Old Style" w:hAnsi="Bookman Old Style"/>
          <w:sz w:val="22"/>
          <w:szCs w:val="22"/>
        </w:rPr>
        <w:t>ed</w:t>
      </w:r>
      <w:r w:rsidRPr="00C42011">
        <w:rPr>
          <w:rFonts w:ascii="Bookman Old Style" w:hAnsi="Bookman Old Style"/>
          <w:sz w:val="22"/>
          <w:szCs w:val="22"/>
        </w:rPr>
        <w:t xml:space="preserve"> the start date for the mobile Atlantic herring fishery to commence on Sunday, July 14, 2019 and sets harvest parameters for the Atlantic Herring fishery as determined at the Days Out meeting held April 3, 2019. The Days Out Commissioners designated zero landing days for Period 1 (June). The Days Out Commissioners designated four consecutive landing days, beginning at 6:00 p.m. Sunday to 6:00 p.m. Thursday for vessels issued an Atlantic Herring Limited Access Category A Permit for Period 2 (July – August). These vessels </w:t>
      </w:r>
      <w:r w:rsidR="00640A0F" w:rsidRPr="00C42011">
        <w:rPr>
          <w:rFonts w:ascii="Bookman Old Style" w:hAnsi="Bookman Old Style"/>
          <w:sz w:val="22"/>
          <w:szCs w:val="22"/>
        </w:rPr>
        <w:t>were</w:t>
      </w:r>
      <w:r w:rsidRPr="00C42011">
        <w:rPr>
          <w:rFonts w:ascii="Bookman Old Style" w:hAnsi="Bookman Old Style"/>
          <w:sz w:val="22"/>
          <w:szCs w:val="22"/>
        </w:rPr>
        <w:t xml:space="preserve"> limited to landing 160,000 </w:t>
      </w:r>
      <w:r w:rsidR="00891F08" w:rsidRPr="00C42011">
        <w:rPr>
          <w:rFonts w:ascii="Bookman Old Style" w:hAnsi="Bookman Old Style"/>
          <w:sz w:val="22"/>
          <w:szCs w:val="22"/>
        </w:rPr>
        <w:t>lbs.</w:t>
      </w:r>
      <w:r w:rsidRPr="00C42011">
        <w:rPr>
          <w:rFonts w:ascii="Bookman Old Style" w:hAnsi="Bookman Old Style"/>
          <w:sz w:val="22"/>
          <w:szCs w:val="22"/>
        </w:rPr>
        <w:t xml:space="preserve"> (4 trucks) weekly). The Days Out Commissioners designated five consecutive landing days, beginning at 6:00 p.m. Sunday to 6:00 p.m. Friday for vessels issued an Atlantic Herring Limited Access Category C Permit. Limited access harvester vessels </w:t>
      </w:r>
      <w:r w:rsidR="00640A0F" w:rsidRPr="00C42011">
        <w:rPr>
          <w:rFonts w:ascii="Bookman Old Style" w:hAnsi="Bookman Old Style"/>
          <w:sz w:val="22"/>
          <w:szCs w:val="22"/>
        </w:rPr>
        <w:t>could</w:t>
      </w:r>
      <w:r w:rsidRPr="00C42011">
        <w:rPr>
          <w:rFonts w:ascii="Bookman Old Style" w:hAnsi="Bookman Old Style"/>
          <w:sz w:val="22"/>
          <w:szCs w:val="22"/>
        </w:rPr>
        <w:t xml:space="preserve"> transfer Atlantic herring at-sea to other limited access harvester vessels. All harvester vessels </w:t>
      </w:r>
      <w:r w:rsidR="00640A0F" w:rsidRPr="00C42011">
        <w:rPr>
          <w:rFonts w:ascii="Bookman Old Style" w:hAnsi="Bookman Old Style"/>
          <w:sz w:val="22"/>
          <w:szCs w:val="22"/>
        </w:rPr>
        <w:t>were</w:t>
      </w:r>
      <w:r w:rsidRPr="00C42011">
        <w:rPr>
          <w:rFonts w:ascii="Bookman Old Style" w:hAnsi="Bookman Old Style"/>
          <w:sz w:val="22"/>
          <w:szCs w:val="22"/>
        </w:rPr>
        <w:t xml:space="preserve"> prohibited from at-sea transfers of Atlantic herring to carrier vessels. All vessels landing herring caught in Management Area 1A in any Maine port </w:t>
      </w:r>
      <w:r w:rsidR="00F665A8" w:rsidRPr="00C42011">
        <w:rPr>
          <w:rFonts w:ascii="Bookman Old Style" w:hAnsi="Bookman Old Style"/>
          <w:sz w:val="22"/>
          <w:szCs w:val="22"/>
        </w:rPr>
        <w:t>were</w:t>
      </w:r>
      <w:r w:rsidRPr="00C42011">
        <w:rPr>
          <w:rFonts w:ascii="Bookman Old Style" w:hAnsi="Bookman Old Style"/>
          <w:sz w:val="22"/>
          <w:szCs w:val="22"/>
        </w:rPr>
        <w:t xml:space="preserve"> limited to one landing per 24 hour period (6:00 p.m. to 6:00 p.m.). The Commissioner determined that it </w:t>
      </w:r>
      <w:r w:rsidR="00F665A8" w:rsidRPr="00C42011">
        <w:rPr>
          <w:rFonts w:ascii="Bookman Old Style" w:hAnsi="Bookman Old Style"/>
          <w:sz w:val="22"/>
          <w:szCs w:val="22"/>
        </w:rPr>
        <w:t>was</w:t>
      </w:r>
      <w:r w:rsidRPr="00C42011">
        <w:rPr>
          <w:rFonts w:ascii="Bookman Old Style" w:hAnsi="Bookman Old Style"/>
          <w:sz w:val="22"/>
          <w:szCs w:val="22"/>
        </w:rPr>
        <w:t xml:space="preserve"> necessary to take emergency action to implement these limitations to prevent the depletion of the supply of Atlantic herring and to comply with the changes to the interstate management of the Atlantic herring resource. The Commissioner adopt</w:t>
      </w:r>
      <w:r w:rsidR="00BB5E2C" w:rsidRPr="00C42011">
        <w:rPr>
          <w:rFonts w:ascii="Bookman Old Style" w:hAnsi="Bookman Old Style"/>
          <w:sz w:val="22"/>
          <w:szCs w:val="22"/>
        </w:rPr>
        <w:t>ed</w:t>
      </w:r>
      <w:r w:rsidRPr="00C42011">
        <w:rPr>
          <w:rFonts w:ascii="Bookman Old Style" w:hAnsi="Bookman Old Style"/>
          <w:sz w:val="22"/>
          <w:szCs w:val="22"/>
        </w:rPr>
        <w:t xml:space="preserve"> this emergency regulation as authorized by 12 M.R.S. §6171(3)(C).</w:t>
      </w:r>
    </w:p>
    <w:p w:rsidR="000517B8" w:rsidRPr="00C42011" w:rsidRDefault="000517B8" w:rsidP="000517B8">
      <w:pPr>
        <w:rPr>
          <w:rFonts w:ascii="Bookman Old Style" w:hAnsi="Bookman Old Style"/>
          <w:sz w:val="22"/>
          <w:szCs w:val="22"/>
        </w:rPr>
      </w:pPr>
      <w:r w:rsidRPr="00C42011">
        <w:rPr>
          <w:rFonts w:ascii="Bookman Old Style" w:hAnsi="Bookman Old Style"/>
          <w:sz w:val="22"/>
          <w:szCs w:val="22"/>
        </w:rPr>
        <w:t>EFFECTIVE DATE OF ADOPTED RULE: June 1, 2019</w:t>
      </w:r>
    </w:p>
    <w:p w:rsidR="000517B8" w:rsidRPr="00C42011" w:rsidRDefault="000517B8" w:rsidP="000517B8">
      <w:pPr>
        <w:rPr>
          <w:rFonts w:ascii="Bookman Old Style" w:hAnsi="Bookman Old Style"/>
          <w:sz w:val="22"/>
          <w:szCs w:val="22"/>
        </w:rPr>
      </w:pPr>
      <w:r w:rsidRPr="00C42011">
        <w:rPr>
          <w:rFonts w:ascii="Bookman Old Style" w:hAnsi="Bookman Old Style"/>
          <w:sz w:val="22"/>
          <w:szCs w:val="22"/>
        </w:rPr>
        <w:t>AFFECTED PARTIES: Herring fishermen</w:t>
      </w:r>
    </w:p>
    <w:p w:rsidR="000517B8" w:rsidRPr="00C42011" w:rsidRDefault="000517B8" w:rsidP="001947C1">
      <w:pPr>
        <w:rPr>
          <w:rFonts w:ascii="Bookman Old Style" w:hAnsi="Bookman Old Style"/>
          <w:sz w:val="22"/>
          <w:szCs w:val="22"/>
        </w:rPr>
      </w:pPr>
    </w:p>
    <w:p w:rsidR="000517B8" w:rsidRPr="00C42011" w:rsidRDefault="000517B8" w:rsidP="000517B8">
      <w:pPr>
        <w:rPr>
          <w:rFonts w:ascii="Bookman Old Style" w:hAnsi="Bookman Old Style"/>
          <w:sz w:val="22"/>
          <w:szCs w:val="22"/>
        </w:rPr>
      </w:pPr>
      <w:r w:rsidRPr="00C42011">
        <w:rPr>
          <w:rFonts w:ascii="Bookman Old Style" w:hAnsi="Bookman Old Style"/>
          <w:b/>
          <w:sz w:val="22"/>
          <w:szCs w:val="22"/>
        </w:rPr>
        <w:lastRenderedPageBreak/>
        <w:t>CHAPTER 41</w:t>
      </w:r>
      <w:r w:rsidRPr="00C42011">
        <w:rPr>
          <w:rFonts w:ascii="Bookman Old Style" w:hAnsi="Bookman Old Style"/>
          <w:sz w:val="22"/>
          <w:szCs w:val="22"/>
        </w:rPr>
        <w:t>: 41.30, Menhaden Fishery Management Program</w:t>
      </w:r>
    </w:p>
    <w:p w:rsidR="000517B8" w:rsidRPr="00C42011" w:rsidRDefault="000517B8" w:rsidP="000517B8">
      <w:pPr>
        <w:rPr>
          <w:rFonts w:ascii="Bookman Old Style" w:hAnsi="Bookman Old Style"/>
          <w:sz w:val="22"/>
          <w:szCs w:val="22"/>
        </w:rPr>
      </w:pPr>
      <w:r w:rsidRPr="00C42011">
        <w:rPr>
          <w:rFonts w:ascii="Bookman Old Style" w:hAnsi="Bookman Old Style"/>
          <w:sz w:val="22"/>
          <w:szCs w:val="22"/>
        </w:rPr>
        <w:t>STATUTORY BASIS: 12 M.R.S. §6171-3(B)</w:t>
      </w:r>
    </w:p>
    <w:p w:rsidR="000517B8" w:rsidRPr="00C42011" w:rsidRDefault="000517B8" w:rsidP="000517B8">
      <w:pPr>
        <w:rPr>
          <w:rFonts w:ascii="Bookman Old Style" w:hAnsi="Bookman Old Style"/>
          <w:sz w:val="22"/>
          <w:szCs w:val="22"/>
        </w:rPr>
      </w:pPr>
      <w:r w:rsidRPr="00C42011">
        <w:rPr>
          <w:rFonts w:ascii="Bookman Old Style" w:hAnsi="Bookman Old Style"/>
          <w:sz w:val="22"/>
          <w:szCs w:val="22"/>
        </w:rPr>
        <w:t xml:space="preserve">PURPOSE: The fishery for Atlantic menhaden is managed through the Atlantic States Marine Fisheries Commission (ASMFC). Maine’s allocated quota share for FY2019 was 2,438,677 pounds, which was fully consumed on June 30, 2019. Department of Marine Resources (DMR) requested, and was granted, approval to participate in the Episodic Event Set Aside program to access an available 4.7 million </w:t>
      </w:r>
      <w:r w:rsidR="00891F08" w:rsidRPr="00C42011">
        <w:rPr>
          <w:rFonts w:ascii="Bookman Old Style" w:hAnsi="Bookman Old Style"/>
          <w:sz w:val="22"/>
          <w:szCs w:val="22"/>
        </w:rPr>
        <w:t>lbs.</w:t>
      </w:r>
      <w:r w:rsidRPr="00C42011">
        <w:rPr>
          <w:rFonts w:ascii="Bookman Old Style" w:hAnsi="Bookman Old Style"/>
          <w:sz w:val="22"/>
          <w:szCs w:val="22"/>
        </w:rPr>
        <w:t xml:space="preserve"> of menhaden quota. Beginning July 15, 2019, harvest occur</w:t>
      </w:r>
      <w:r w:rsidR="007E6963" w:rsidRPr="00C42011">
        <w:rPr>
          <w:rFonts w:ascii="Bookman Old Style" w:hAnsi="Bookman Old Style"/>
          <w:sz w:val="22"/>
          <w:szCs w:val="22"/>
        </w:rPr>
        <w:t>red</w:t>
      </w:r>
      <w:r w:rsidRPr="00C42011">
        <w:rPr>
          <w:rFonts w:ascii="Bookman Old Style" w:hAnsi="Bookman Old Style"/>
          <w:sz w:val="22"/>
          <w:szCs w:val="22"/>
        </w:rPr>
        <w:t xml:space="preserve"> between 12:01 a.m. on Monday and 11:59 p.m. Thursday each week; daily landing limit </w:t>
      </w:r>
      <w:r w:rsidR="007E6963" w:rsidRPr="00C42011">
        <w:rPr>
          <w:rFonts w:ascii="Bookman Old Style" w:hAnsi="Bookman Old Style"/>
          <w:sz w:val="22"/>
          <w:szCs w:val="22"/>
        </w:rPr>
        <w:t>was</w:t>
      </w:r>
      <w:r w:rsidRPr="00C42011">
        <w:rPr>
          <w:rFonts w:ascii="Bookman Old Style" w:hAnsi="Bookman Old Style"/>
          <w:sz w:val="22"/>
          <w:szCs w:val="22"/>
        </w:rPr>
        <w:t xml:space="preserve"> 120,000 </w:t>
      </w:r>
      <w:r w:rsidR="00891F08" w:rsidRPr="00C42011">
        <w:rPr>
          <w:rFonts w:ascii="Bookman Old Style" w:hAnsi="Bookman Old Style"/>
          <w:sz w:val="22"/>
          <w:szCs w:val="22"/>
        </w:rPr>
        <w:t>lbs.</w:t>
      </w:r>
      <w:r w:rsidRPr="00C42011">
        <w:rPr>
          <w:rFonts w:ascii="Bookman Old Style" w:hAnsi="Bookman Old Style"/>
          <w:sz w:val="22"/>
          <w:szCs w:val="22"/>
        </w:rPr>
        <w:t xml:space="preserve"> and this regulation reduce</w:t>
      </w:r>
      <w:r w:rsidR="007E6963" w:rsidRPr="00C42011">
        <w:rPr>
          <w:rFonts w:ascii="Bookman Old Style" w:hAnsi="Bookman Old Style"/>
          <w:sz w:val="22"/>
          <w:szCs w:val="22"/>
        </w:rPr>
        <w:t>d</w:t>
      </w:r>
      <w:r w:rsidRPr="00C42011">
        <w:rPr>
          <w:rFonts w:ascii="Bookman Old Style" w:hAnsi="Bookman Old Style"/>
          <w:sz w:val="22"/>
          <w:szCs w:val="22"/>
        </w:rPr>
        <w:t xml:space="preserve"> the weekly limit to 120,000 </w:t>
      </w:r>
      <w:r w:rsidR="00891F08" w:rsidRPr="00C42011">
        <w:rPr>
          <w:rFonts w:ascii="Bookman Old Style" w:hAnsi="Bookman Old Style"/>
          <w:sz w:val="22"/>
          <w:szCs w:val="22"/>
        </w:rPr>
        <w:t>lbs.</w:t>
      </w:r>
      <w:r w:rsidRPr="00C42011">
        <w:rPr>
          <w:rFonts w:ascii="Bookman Old Style" w:hAnsi="Bookman Old Style"/>
          <w:sz w:val="22"/>
          <w:szCs w:val="22"/>
        </w:rPr>
        <w:t xml:space="preserve"> as well. Harvesting and landings </w:t>
      </w:r>
      <w:r w:rsidR="007E6963" w:rsidRPr="00C42011">
        <w:rPr>
          <w:rFonts w:ascii="Bookman Old Style" w:hAnsi="Bookman Old Style"/>
          <w:sz w:val="22"/>
          <w:szCs w:val="22"/>
        </w:rPr>
        <w:t>were</w:t>
      </w:r>
      <w:r w:rsidRPr="00C42011">
        <w:rPr>
          <w:rFonts w:ascii="Bookman Old Style" w:hAnsi="Bookman Old Style"/>
          <w:sz w:val="22"/>
          <w:szCs w:val="22"/>
        </w:rPr>
        <w:t xml:space="preserve"> restricted to Maine territorial waters; only one landing </w:t>
      </w:r>
      <w:r w:rsidR="007E6963" w:rsidRPr="00C42011">
        <w:rPr>
          <w:rFonts w:ascii="Bookman Old Style" w:hAnsi="Bookman Old Style"/>
          <w:sz w:val="22"/>
          <w:szCs w:val="22"/>
        </w:rPr>
        <w:t>could</w:t>
      </w:r>
      <w:r w:rsidRPr="00C42011">
        <w:rPr>
          <w:rFonts w:ascii="Bookman Old Style" w:hAnsi="Bookman Old Style"/>
          <w:sz w:val="22"/>
          <w:szCs w:val="22"/>
        </w:rPr>
        <w:t xml:space="preserve"> occur per calendar day. All landings </w:t>
      </w:r>
      <w:r w:rsidR="007E6963" w:rsidRPr="00C42011">
        <w:rPr>
          <w:rFonts w:ascii="Bookman Old Style" w:hAnsi="Bookman Old Style"/>
          <w:sz w:val="22"/>
          <w:szCs w:val="22"/>
        </w:rPr>
        <w:t>were</w:t>
      </w:r>
      <w:r w:rsidRPr="00C42011">
        <w:rPr>
          <w:rFonts w:ascii="Bookman Old Style" w:hAnsi="Bookman Old Style"/>
          <w:sz w:val="22"/>
          <w:szCs w:val="22"/>
        </w:rPr>
        <w:t xml:space="preserve"> reported daily via email to menhaden.dmr@maine.gov. The Commissioner determined that it </w:t>
      </w:r>
      <w:r w:rsidR="007E6963" w:rsidRPr="00C42011">
        <w:rPr>
          <w:rFonts w:ascii="Bookman Old Style" w:hAnsi="Bookman Old Style"/>
          <w:sz w:val="22"/>
          <w:szCs w:val="22"/>
        </w:rPr>
        <w:t>was</w:t>
      </w:r>
      <w:r w:rsidRPr="00C42011">
        <w:rPr>
          <w:rFonts w:ascii="Bookman Old Style" w:hAnsi="Bookman Old Style"/>
          <w:sz w:val="22"/>
          <w:szCs w:val="22"/>
        </w:rPr>
        <w:t xml:space="preserve"> necessary to take emergency action to implement the reduction of the weekly limit to prevent the depletion of the supply of Atlantic menhaden. The Commissioner</w:t>
      </w:r>
      <w:r w:rsidR="007E6963" w:rsidRPr="00C42011">
        <w:rPr>
          <w:rFonts w:ascii="Bookman Old Style" w:hAnsi="Bookman Old Style"/>
          <w:sz w:val="22"/>
          <w:szCs w:val="22"/>
        </w:rPr>
        <w:t xml:space="preserve"> </w:t>
      </w:r>
      <w:r w:rsidRPr="00C42011">
        <w:rPr>
          <w:rFonts w:ascii="Bookman Old Style" w:hAnsi="Bookman Old Style"/>
          <w:sz w:val="22"/>
          <w:szCs w:val="22"/>
        </w:rPr>
        <w:t>adopt</w:t>
      </w:r>
      <w:r w:rsidR="007E6963" w:rsidRPr="00C42011">
        <w:rPr>
          <w:rFonts w:ascii="Bookman Old Style" w:hAnsi="Bookman Old Style"/>
          <w:sz w:val="22"/>
          <w:szCs w:val="22"/>
        </w:rPr>
        <w:t>ed</w:t>
      </w:r>
      <w:r w:rsidRPr="00C42011">
        <w:rPr>
          <w:rFonts w:ascii="Bookman Old Style" w:hAnsi="Bookman Old Style"/>
          <w:sz w:val="22"/>
          <w:szCs w:val="22"/>
        </w:rPr>
        <w:t xml:space="preserve"> this emergency regulation as authorized by 12 M.R.S. §6171(3)(B).</w:t>
      </w:r>
    </w:p>
    <w:p w:rsidR="000517B8" w:rsidRPr="00C42011" w:rsidRDefault="000517B8" w:rsidP="000517B8">
      <w:pPr>
        <w:rPr>
          <w:rFonts w:ascii="Bookman Old Style" w:hAnsi="Bookman Old Style"/>
          <w:sz w:val="22"/>
          <w:szCs w:val="22"/>
        </w:rPr>
      </w:pPr>
      <w:r w:rsidRPr="00C42011">
        <w:rPr>
          <w:rFonts w:ascii="Bookman Old Style" w:hAnsi="Bookman Old Style"/>
          <w:sz w:val="22"/>
          <w:szCs w:val="22"/>
        </w:rPr>
        <w:t>EFFECTIVE DATE OF ADOPTED RULE: July 14, 2019</w:t>
      </w:r>
    </w:p>
    <w:p w:rsidR="000517B8" w:rsidRPr="00C42011" w:rsidRDefault="000517B8" w:rsidP="000517B8">
      <w:pPr>
        <w:rPr>
          <w:rFonts w:ascii="Bookman Old Style" w:hAnsi="Bookman Old Style"/>
          <w:sz w:val="22"/>
          <w:szCs w:val="22"/>
        </w:rPr>
      </w:pPr>
      <w:r w:rsidRPr="00C42011">
        <w:rPr>
          <w:rFonts w:ascii="Bookman Old Style" w:hAnsi="Bookman Old Style"/>
          <w:sz w:val="22"/>
          <w:szCs w:val="22"/>
        </w:rPr>
        <w:t>AFFECTED PARTIES: Menhaden fishermen</w:t>
      </w:r>
    </w:p>
    <w:p w:rsidR="000517B8" w:rsidRPr="00C42011" w:rsidRDefault="000517B8" w:rsidP="000517B8">
      <w:pPr>
        <w:rPr>
          <w:rFonts w:ascii="Bookman Old Style" w:hAnsi="Bookman Old Style"/>
          <w:sz w:val="22"/>
          <w:szCs w:val="22"/>
        </w:rPr>
      </w:pPr>
    </w:p>
    <w:p w:rsidR="000517B8" w:rsidRPr="00C42011" w:rsidRDefault="000517B8" w:rsidP="000517B8">
      <w:pPr>
        <w:rPr>
          <w:rFonts w:ascii="Bookman Old Style" w:hAnsi="Bookman Old Style"/>
          <w:sz w:val="22"/>
          <w:szCs w:val="22"/>
        </w:rPr>
      </w:pPr>
      <w:r w:rsidRPr="00C42011">
        <w:rPr>
          <w:rFonts w:ascii="Bookman Old Style" w:hAnsi="Bookman Old Style"/>
          <w:b/>
          <w:sz w:val="22"/>
          <w:szCs w:val="22"/>
        </w:rPr>
        <w:t>CHAPTER 41</w:t>
      </w:r>
      <w:r w:rsidRPr="00C42011">
        <w:rPr>
          <w:rFonts w:ascii="Bookman Old Style" w:hAnsi="Bookman Old Style"/>
          <w:sz w:val="22"/>
          <w:szCs w:val="22"/>
        </w:rPr>
        <w:t>: 41.30, Menhaden Fishery Management Program</w:t>
      </w:r>
    </w:p>
    <w:p w:rsidR="000517B8" w:rsidRPr="00C42011" w:rsidRDefault="000517B8" w:rsidP="000517B8">
      <w:pPr>
        <w:rPr>
          <w:rFonts w:ascii="Bookman Old Style" w:hAnsi="Bookman Old Style"/>
          <w:sz w:val="22"/>
          <w:szCs w:val="22"/>
        </w:rPr>
      </w:pPr>
      <w:r w:rsidRPr="00C42011">
        <w:rPr>
          <w:rFonts w:ascii="Bookman Old Style" w:hAnsi="Bookman Old Style"/>
          <w:sz w:val="22"/>
          <w:szCs w:val="22"/>
        </w:rPr>
        <w:t>STATUTORY BASIS: 12 M.R.S. §6171-3(B)</w:t>
      </w:r>
    </w:p>
    <w:p w:rsidR="000517B8" w:rsidRPr="00C42011" w:rsidRDefault="000517B8" w:rsidP="000517B8">
      <w:pPr>
        <w:rPr>
          <w:rFonts w:ascii="Bookman Old Style" w:hAnsi="Bookman Old Style"/>
          <w:sz w:val="22"/>
          <w:szCs w:val="22"/>
        </w:rPr>
      </w:pPr>
      <w:r w:rsidRPr="00C42011">
        <w:rPr>
          <w:rFonts w:ascii="Bookman Old Style" w:hAnsi="Bookman Old Style"/>
          <w:sz w:val="22"/>
          <w:szCs w:val="22"/>
        </w:rPr>
        <w:t xml:space="preserve">PURPOSE: The fishery for Atlantic menhaden is managed through the Atlantic States Marine Fisheries Commission (ASMFC). Maine’s allocated quota share for FY2019 was 2,438,677 pounds, which was fully consumed by June 30, 2019. Additionally, Department of Marine Resources (DMR) was granted access to the Episodic Event Set Aside program (EESA); it </w:t>
      </w:r>
      <w:r w:rsidR="007E6963" w:rsidRPr="00C42011">
        <w:rPr>
          <w:rFonts w:ascii="Bookman Old Style" w:hAnsi="Bookman Old Style"/>
          <w:sz w:val="22"/>
          <w:szCs w:val="22"/>
        </w:rPr>
        <w:t>was</w:t>
      </w:r>
      <w:r w:rsidRPr="00C42011">
        <w:rPr>
          <w:rFonts w:ascii="Bookman Old Style" w:hAnsi="Bookman Old Style"/>
          <w:sz w:val="22"/>
          <w:szCs w:val="22"/>
        </w:rPr>
        <w:t xml:space="preserve"> projected that 80% of the 4.7 million </w:t>
      </w:r>
      <w:r w:rsidR="00891F08" w:rsidRPr="00C42011">
        <w:rPr>
          <w:rFonts w:ascii="Bookman Old Style" w:hAnsi="Bookman Old Style"/>
          <w:sz w:val="22"/>
          <w:szCs w:val="22"/>
        </w:rPr>
        <w:t>lbs.</w:t>
      </w:r>
      <w:r w:rsidRPr="00C42011">
        <w:rPr>
          <w:rFonts w:ascii="Bookman Old Style" w:hAnsi="Bookman Old Style"/>
          <w:sz w:val="22"/>
          <w:szCs w:val="22"/>
        </w:rPr>
        <w:t xml:space="preserve"> EESA ha</w:t>
      </w:r>
      <w:r w:rsidR="007E6963" w:rsidRPr="00C42011">
        <w:rPr>
          <w:rFonts w:ascii="Bookman Old Style" w:hAnsi="Bookman Old Style"/>
          <w:sz w:val="22"/>
          <w:szCs w:val="22"/>
        </w:rPr>
        <w:t>d</w:t>
      </w:r>
      <w:r w:rsidRPr="00C42011">
        <w:rPr>
          <w:rFonts w:ascii="Bookman Old Style" w:hAnsi="Bookman Old Style"/>
          <w:sz w:val="22"/>
          <w:szCs w:val="22"/>
        </w:rPr>
        <w:t xml:space="preserve"> been consumed by Thursday, July 18, 2019. The Commissioner secured several transfers of menhaden quota that allow</w:t>
      </w:r>
      <w:r w:rsidR="007E6963" w:rsidRPr="00C42011">
        <w:rPr>
          <w:rFonts w:ascii="Bookman Old Style" w:hAnsi="Bookman Old Style"/>
          <w:sz w:val="22"/>
          <w:szCs w:val="22"/>
        </w:rPr>
        <w:t>ed</w:t>
      </w:r>
      <w:r w:rsidRPr="00C42011">
        <w:rPr>
          <w:rFonts w:ascii="Bookman Old Style" w:hAnsi="Bookman Old Style"/>
          <w:sz w:val="22"/>
          <w:szCs w:val="22"/>
        </w:rPr>
        <w:t xml:space="preserve"> for the DMR to re-open the directed state allocated fishery. Beginning July 22, 2019, harvest occur</w:t>
      </w:r>
      <w:r w:rsidR="007E6963" w:rsidRPr="00C42011">
        <w:rPr>
          <w:rFonts w:ascii="Bookman Old Style" w:hAnsi="Bookman Old Style"/>
          <w:sz w:val="22"/>
          <w:szCs w:val="22"/>
        </w:rPr>
        <w:t>red</w:t>
      </w:r>
      <w:r w:rsidRPr="00C42011">
        <w:rPr>
          <w:rFonts w:ascii="Bookman Old Style" w:hAnsi="Bookman Old Style"/>
          <w:sz w:val="22"/>
          <w:szCs w:val="22"/>
        </w:rPr>
        <w:t xml:space="preserve"> between 12:01 a.m. on Monday and 11:59 p.m. Thursday each week; daily landing limit </w:t>
      </w:r>
      <w:r w:rsidR="007E6963" w:rsidRPr="00C42011">
        <w:rPr>
          <w:rFonts w:ascii="Bookman Old Style" w:hAnsi="Bookman Old Style"/>
          <w:sz w:val="22"/>
          <w:szCs w:val="22"/>
        </w:rPr>
        <w:t xml:space="preserve">was </w:t>
      </w:r>
      <w:r w:rsidRPr="00C42011">
        <w:rPr>
          <w:rFonts w:ascii="Bookman Old Style" w:hAnsi="Bookman Old Style"/>
          <w:sz w:val="22"/>
          <w:szCs w:val="22"/>
        </w:rPr>
        <w:t xml:space="preserve">120,000 </w:t>
      </w:r>
      <w:r w:rsidR="00891F08" w:rsidRPr="00C42011">
        <w:rPr>
          <w:rFonts w:ascii="Bookman Old Style" w:hAnsi="Bookman Old Style"/>
          <w:sz w:val="22"/>
          <w:szCs w:val="22"/>
        </w:rPr>
        <w:t>lbs.</w:t>
      </w:r>
      <w:r w:rsidRPr="00C42011">
        <w:rPr>
          <w:rFonts w:ascii="Bookman Old Style" w:hAnsi="Bookman Old Style"/>
          <w:sz w:val="22"/>
          <w:szCs w:val="22"/>
        </w:rPr>
        <w:t xml:space="preserve"> and this regulation reduce</w:t>
      </w:r>
      <w:r w:rsidR="007E6963" w:rsidRPr="00C42011">
        <w:rPr>
          <w:rFonts w:ascii="Bookman Old Style" w:hAnsi="Bookman Old Style"/>
          <w:sz w:val="22"/>
          <w:szCs w:val="22"/>
        </w:rPr>
        <w:t>d</w:t>
      </w:r>
      <w:r w:rsidRPr="00C42011">
        <w:rPr>
          <w:rFonts w:ascii="Bookman Old Style" w:hAnsi="Bookman Old Style"/>
          <w:sz w:val="22"/>
          <w:szCs w:val="22"/>
        </w:rPr>
        <w:t xml:space="preserve"> the weekly limit to 120,000 </w:t>
      </w:r>
      <w:r w:rsidR="00891F08" w:rsidRPr="00C42011">
        <w:rPr>
          <w:rFonts w:ascii="Bookman Old Style" w:hAnsi="Bookman Old Style"/>
          <w:sz w:val="22"/>
          <w:szCs w:val="22"/>
        </w:rPr>
        <w:t>lbs.</w:t>
      </w:r>
      <w:r w:rsidRPr="00C42011">
        <w:rPr>
          <w:rFonts w:ascii="Bookman Old Style" w:hAnsi="Bookman Old Style"/>
          <w:sz w:val="22"/>
          <w:szCs w:val="22"/>
        </w:rPr>
        <w:t xml:space="preserve"> as well. Harvesting and landings </w:t>
      </w:r>
      <w:r w:rsidR="007E6963" w:rsidRPr="00C42011">
        <w:rPr>
          <w:rFonts w:ascii="Bookman Old Style" w:hAnsi="Bookman Old Style"/>
          <w:sz w:val="22"/>
          <w:szCs w:val="22"/>
        </w:rPr>
        <w:t>were</w:t>
      </w:r>
      <w:r w:rsidRPr="00C42011">
        <w:rPr>
          <w:rFonts w:ascii="Bookman Old Style" w:hAnsi="Bookman Old Style"/>
          <w:sz w:val="22"/>
          <w:szCs w:val="22"/>
        </w:rPr>
        <w:t xml:space="preserve"> restricted to Maine territorial waters; only one landing </w:t>
      </w:r>
      <w:r w:rsidR="007E6963" w:rsidRPr="00C42011">
        <w:rPr>
          <w:rFonts w:ascii="Bookman Old Style" w:hAnsi="Bookman Old Style"/>
          <w:sz w:val="22"/>
          <w:szCs w:val="22"/>
        </w:rPr>
        <w:t>could</w:t>
      </w:r>
      <w:r w:rsidRPr="00C42011">
        <w:rPr>
          <w:rFonts w:ascii="Bookman Old Style" w:hAnsi="Bookman Old Style"/>
          <w:sz w:val="22"/>
          <w:szCs w:val="22"/>
        </w:rPr>
        <w:t xml:space="preserve"> occur per calendar day. All landings </w:t>
      </w:r>
      <w:r w:rsidR="007E6963" w:rsidRPr="00C42011">
        <w:rPr>
          <w:rFonts w:ascii="Bookman Old Style" w:hAnsi="Bookman Old Style"/>
          <w:sz w:val="22"/>
          <w:szCs w:val="22"/>
        </w:rPr>
        <w:t xml:space="preserve">were </w:t>
      </w:r>
      <w:r w:rsidRPr="00C42011">
        <w:rPr>
          <w:rFonts w:ascii="Bookman Old Style" w:hAnsi="Bookman Old Style"/>
          <w:sz w:val="22"/>
          <w:szCs w:val="22"/>
        </w:rPr>
        <w:t xml:space="preserve">reported daily via email to menhaden.dmr@maine.gov. The Commissioner determined that it </w:t>
      </w:r>
      <w:r w:rsidR="007E6963" w:rsidRPr="00C42011">
        <w:rPr>
          <w:rFonts w:ascii="Bookman Old Style" w:hAnsi="Bookman Old Style"/>
          <w:sz w:val="22"/>
          <w:szCs w:val="22"/>
        </w:rPr>
        <w:t>was</w:t>
      </w:r>
      <w:r w:rsidRPr="00C42011">
        <w:rPr>
          <w:rFonts w:ascii="Bookman Old Style" w:hAnsi="Bookman Old Style"/>
          <w:sz w:val="22"/>
          <w:szCs w:val="22"/>
        </w:rPr>
        <w:t xml:space="preserve"> necessary to take emergency action to implement the reduction of the weekly limit to prevent the depletion of the supply of Atlantic menhaden. The Commissioner adopt</w:t>
      </w:r>
      <w:r w:rsidR="007E6963" w:rsidRPr="00C42011">
        <w:rPr>
          <w:rFonts w:ascii="Bookman Old Style" w:hAnsi="Bookman Old Style"/>
          <w:sz w:val="22"/>
          <w:szCs w:val="22"/>
        </w:rPr>
        <w:t>ed</w:t>
      </w:r>
      <w:r w:rsidRPr="00C42011">
        <w:rPr>
          <w:rFonts w:ascii="Bookman Old Style" w:hAnsi="Bookman Old Style"/>
          <w:sz w:val="22"/>
          <w:szCs w:val="22"/>
        </w:rPr>
        <w:t xml:space="preserve"> this emergency regulation as authorized by 12 M.R.S. §6171(3)(B).</w:t>
      </w:r>
    </w:p>
    <w:p w:rsidR="000517B8" w:rsidRPr="00C42011" w:rsidRDefault="000517B8" w:rsidP="000517B8">
      <w:pPr>
        <w:rPr>
          <w:rFonts w:ascii="Bookman Old Style" w:hAnsi="Bookman Old Style"/>
          <w:sz w:val="22"/>
          <w:szCs w:val="22"/>
        </w:rPr>
      </w:pPr>
      <w:r w:rsidRPr="00C42011">
        <w:rPr>
          <w:rFonts w:ascii="Bookman Old Style" w:hAnsi="Bookman Old Style"/>
          <w:sz w:val="22"/>
          <w:szCs w:val="22"/>
        </w:rPr>
        <w:t>EFFECTIVE DATE OF ADOPTED RULE: July 21, 2019</w:t>
      </w:r>
    </w:p>
    <w:p w:rsidR="000517B8" w:rsidRPr="00C42011" w:rsidRDefault="000517B8" w:rsidP="000517B8">
      <w:pPr>
        <w:rPr>
          <w:rFonts w:ascii="Bookman Old Style" w:hAnsi="Bookman Old Style"/>
          <w:sz w:val="22"/>
          <w:szCs w:val="22"/>
        </w:rPr>
      </w:pPr>
      <w:r w:rsidRPr="00C42011">
        <w:rPr>
          <w:rFonts w:ascii="Bookman Old Style" w:hAnsi="Bookman Old Style"/>
          <w:sz w:val="22"/>
          <w:szCs w:val="22"/>
        </w:rPr>
        <w:t>AFFECTED PARTIES: Menhaden fishermen</w:t>
      </w:r>
    </w:p>
    <w:p w:rsidR="001947C1" w:rsidRPr="00C42011" w:rsidRDefault="001947C1" w:rsidP="00BE5A0F">
      <w:pPr>
        <w:rPr>
          <w:rFonts w:ascii="Bookman Old Style" w:hAnsi="Bookman Old Style"/>
          <w:sz w:val="22"/>
          <w:szCs w:val="22"/>
        </w:rPr>
      </w:pPr>
    </w:p>
    <w:p w:rsidR="00572787" w:rsidRPr="00C42011" w:rsidRDefault="00572787" w:rsidP="00572787">
      <w:pPr>
        <w:rPr>
          <w:rFonts w:ascii="Bookman Old Style" w:hAnsi="Bookman Old Style"/>
          <w:sz w:val="22"/>
          <w:szCs w:val="22"/>
        </w:rPr>
      </w:pPr>
      <w:bookmarkStart w:id="3" w:name="_Hlk19192042"/>
      <w:r w:rsidRPr="00C42011">
        <w:rPr>
          <w:rFonts w:ascii="Bookman Old Style" w:hAnsi="Bookman Old Style"/>
          <w:b/>
          <w:sz w:val="22"/>
          <w:szCs w:val="22"/>
        </w:rPr>
        <w:t>CHAPTER 36</w:t>
      </w:r>
      <w:r w:rsidRPr="00C42011">
        <w:rPr>
          <w:rFonts w:ascii="Bookman Old Style" w:hAnsi="Bookman Old Style"/>
          <w:sz w:val="22"/>
          <w:szCs w:val="22"/>
        </w:rPr>
        <w:t>: 36.01, Herring Management Plan</w:t>
      </w:r>
    </w:p>
    <w:p w:rsidR="00572787" w:rsidRPr="00C42011" w:rsidRDefault="00572787" w:rsidP="00572787">
      <w:pPr>
        <w:rPr>
          <w:rFonts w:ascii="Bookman Old Style" w:hAnsi="Bookman Old Style"/>
          <w:sz w:val="22"/>
          <w:szCs w:val="22"/>
        </w:rPr>
      </w:pPr>
      <w:r w:rsidRPr="00C42011">
        <w:rPr>
          <w:rFonts w:ascii="Bookman Old Style" w:hAnsi="Bookman Old Style"/>
          <w:sz w:val="22"/>
          <w:szCs w:val="22"/>
        </w:rPr>
        <w:t>STATUTORY BASIS: 12 M.R.S. §6171-3</w:t>
      </w:r>
    </w:p>
    <w:p w:rsidR="008834F0" w:rsidRPr="00C42011" w:rsidRDefault="00572787" w:rsidP="00572787">
      <w:pPr>
        <w:rPr>
          <w:rFonts w:ascii="Bookman Old Style" w:hAnsi="Bookman Old Style"/>
          <w:sz w:val="22"/>
          <w:szCs w:val="22"/>
        </w:rPr>
      </w:pPr>
      <w:r w:rsidRPr="00C42011">
        <w:rPr>
          <w:rFonts w:ascii="Bookman Old Style" w:hAnsi="Bookman Old Style"/>
          <w:sz w:val="22"/>
          <w:szCs w:val="22"/>
        </w:rPr>
        <w:t xml:space="preserve">PURPOSE: </w:t>
      </w:r>
      <w:r w:rsidR="008834F0" w:rsidRPr="00C42011">
        <w:rPr>
          <w:rFonts w:ascii="Bookman Old Style" w:hAnsi="Bookman Old Style"/>
          <w:sz w:val="22"/>
          <w:szCs w:val="22"/>
        </w:rPr>
        <w:t>As of August 13, 2019, the Herring Management Area (HMA) 1A fishery ha</w:t>
      </w:r>
      <w:r w:rsidR="00D97E4B" w:rsidRPr="00C42011">
        <w:rPr>
          <w:rFonts w:ascii="Bookman Old Style" w:hAnsi="Bookman Old Style"/>
          <w:sz w:val="22"/>
          <w:szCs w:val="22"/>
        </w:rPr>
        <w:t>d</w:t>
      </w:r>
      <w:r w:rsidR="008834F0" w:rsidRPr="00C42011">
        <w:rPr>
          <w:rFonts w:ascii="Bookman Old Style" w:hAnsi="Bookman Old Style"/>
          <w:sz w:val="22"/>
          <w:szCs w:val="22"/>
        </w:rPr>
        <w:t xml:space="preserve"> harvested 92% of the Period 2 (July – August) allocation. The Atlantic States Marine Fisheries Commission (ASMFC) ha</w:t>
      </w:r>
      <w:r w:rsidR="00D97E4B" w:rsidRPr="00C42011">
        <w:rPr>
          <w:rFonts w:ascii="Bookman Old Style" w:hAnsi="Bookman Old Style"/>
          <w:sz w:val="22"/>
          <w:szCs w:val="22"/>
        </w:rPr>
        <w:t>d</w:t>
      </w:r>
      <w:r w:rsidR="008834F0" w:rsidRPr="00C42011">
        <w:rPr>
          <w:rFonts w:ascii="Bookman Old Style" w:hAnsi="Bookman Old Style"/>
          <w:sz w:val="22"/>
          <w:szCs w:val="22"/>
        </w:rPr>
        <w:t xml:space="preserve"> designated zero landing days for the remainder of Period 2, starting Sunday, August 18 through August 31, 2019. Period 3 (September – October) Atlantic herring fishery commence</w:t>
      </w:r>
      <w:r w:rsidR="00D97E4B" w:rsidRPr="00C42011">
        <w:rPr>
          <w:rFonts w:ascii="Bookman Old Style" w:hAnsi="Bookman Old Style"/>
          <w:sz w:val="22"/>
          <w:szCs w:val="22"/>
        </w:rPr>
        <w:t>d</w:t>
      </w:r>
      <w:r w:rsidR="008834F0" w:rsidRPr="00C42011">
        <w:rPr>
          <w:rFonts w:ascii="Bookman Old Style" w:hAnsi="Bookman Old Style"/>
          <w:sz w:val="22"/>
          <w:szCs w:val="22"/>
        </w:rPr>
        <w:t xml:space="preserve"> on Sunday, September 1, 2019. At the Days Out meeting on April 3, 2019, the Commissioners designated four consecutive landing days, beginning at 6:00 p.m. Sunday to 6:00 p.m. Thursday for vessels issued an Atlantic Herring Limited Access Category A Permit with a weekly </w:t>
      </w:r>
      <w:r w:rsidR="008834F0" w:rsidRPr="00C42011">
        <w:rPr>
          <w:rFonts w:ascii="Bookman Old Style" w:hAnsi="Bookman Old Style"/>
          <w:sz w:val="22"/>
          <w:szCs w:val="22"/>
        </w:rPr>
        <w:lastRenderedPageBreak/>
        <w:t xml:space="preserve">landing limit of 160,000 </w:t>
      </w:r>
      <w:r w:rsidR="00891F08" w:rsidRPr="00C42011">
        <w:rPr>
          <w:rFonts w:ascii="Bookman Old Style" w:hAnsi="Bookman Old Style"/>
          <w:sz w:val="22"/>
          <w:szCs w:val="22"/>
        </w:rPr>
        <w:t>lbs.</w:t>
      </w:r>
      <w:r w:rsidR="008834F0" w:rsidRPr="00C42011">
        <w:rPr>
          <w:rFonts w:ascii="Bookman Old Style" w:hAnsi="Bookman Old Style"/>
          <w:sz w:val="22"/>
          <w:szCs w:val="22"/>
        </w:rPr>
        <w:t xml:space="preserve"> (4 trucks). The Commissioners designated five consecutive landing days, beginning at 6:00 p.m. Sunday to 6:00 p.m. Friday for vessels issued an Atlantic Herring Limited Access Category C Permit. Limited access harvester vessels </w:t>
      </w:r>
      <w:r w:rsidR="00D97E4B" w:rsidRPr="00C42011">
        <w:rPr>
          <w:rFonts w:ascii="Bookman Old Style" w:hAnsi="Bookman Old Style"/>
          <w:sz w:val="22"/>
          <w:szCs w:val="22"/>
        </w:rPr>
        <w:t>could</w:t>
      </w:r>
      <w:r w:rsidR="008834F0" w:rsidRPr="00C42011">
        <w:rPr>
          <w:rFonts w:ascii="Bookman Old Style" w:hAnsi="Bookman Old Style"/>
          <w:sz w:val="22"/>
          <w:szCs w:val="22"/>
        </w:rPr>
        <w:t xml:space="preserve"> transfer Atlantic herring at-sea to other limited access harvester vessels. All harvester vessels </w:t>
      </w:r>
      <w:r w:rsidR="00D97E4B" w:rsidRPr="00C42011">
        <w:rPr>
          <w:rFonts w:ascii="Bookman Old Style" w:hAnsi="Bookman Old Style"/>
          <w:sz w:val="22"/>
          <w:szCs w:val="22"/>
        </w:rPr>
        <w:t>were</w:t>
      </w:r>
      <w:r w:rsidR="008834F0" w:rsidRPr="00C42011">
        <w:rPr>
          <w:rFonts w:ascii="Bookman Old Style" w:hAnsi="Bookman Old Style"/>
          <w:sz w:val="22"/>
          <w:szCs w:val="22"/>
        </w:rPr>
        <w:t xml:space="preserve"> prohibited from at-sea transfers of Atlantic herring to carrier vessels. All vessels landing herring caught in Management Area 1A in any Maine port </w:t>
      </w:r>
      <w:r w:rsidR="00D97E4B" w:rsidRPr="00C42011">
        <w:rPr>
          <w:rFonts w:ascii="Bookman Old Style" w:hAnsi="Bookman Old Style"/>
          <w:sz w:val="22"/>
          <w:szCs w:val="22"/>
        </w:rPr>
        <w:t>were</w:t>
      </w:r>
      <w:r w:rsidR="008834F0" w:rsidRPr="00C42011">
        <w:rPr>
          <w:rFonts w:ascii="Bookman Old Style" w:hAnsi="Bookman Old Style"/>
          <w:sz w:val="22"/>
          <w:szCs w:val="22"/>
        </w:rPr>
        <w:t xml:space="preserve"> limited to one landing per 24 hour period (6:00 p.m. to 6:00 p.m.). The Commissioner determined that it </w:t>
      </w:r>
      <w:r w:rsidR="00D97E4B" w:rsidRPr="00C42011">
        <w:rPr>
          <w:rFonts w:ascii="Bookman Old Style" w:hAnsi="Bookman Old Style"/>
          <w:sz w:val="22"/>
          <w:szCs w:val="22"/>
        </w:rPr>
        <w:t>was</w:t>
      </w:r>
      <w:r w:rsidR="008834F0" w:rsidRPr="00C42011">
        <w:rPr>
          <w:rFonts w:ascii="Bookman Old Style" w:hAnsi="Bookman Old Style"/>
          <w:sz w:val="22"/>
          <w:szCs w:val="22"/>
        </w:rPr>
        <w:t xml:space="preserve"> necessary to take emergency action to implement these limitations to prevent the imminent depletion of the supply of Atlantic herring and to comply with the changes to the interstate management of the Atlantic herring resource. The Commissioner adopt</w:t>
      </w:r>
      <w:r w:rsidR="00D97E4B" w:rsidRPr="00C42011">
        <w:rPr>
          <w:rFonts w:ascii="Bookman Old Style" w:hAnsi="Bookman Old Style"/>
          <w:sz w:val="22"/>
          <w:szCs w:val="22"/>
        </w:rPr>
        <w:t>ed</w:t>
      </w:r>
      <w:r w:rsidR="008834F0" w:rsidRPr="00C42011">
        <w:rPr>
          <w:rFonts w:ascii="Bookman Old Style" w:hAnsi="Bookman Old Style"/>
          <w:sz w:val="22"/>
          <w:szCs w:val="22"/>
        </w:rPr>
        <w:t xml:space="preserve"> this emergency regulation as authorized by 12 M.R.S. §6171(3).</w:t>
      </w:r>
    </w:p>
    <w:p w:rsidR="00572787" w:rsidRPr="00C42011" w:rsidRDefault="00572787" w:rsidP="00572787">
      <w:pPr>
        <w:rPr>
          <w:rFonts w:ascii="Bookman Old Style" w:hAnsi="Bookman Old Style"/>
          <w:sz w:val="22"/>
          <w:szCs w:val="22"/>
        </w:rPr>
      </w:pPr>
      <w:r w:rsidRPr="00C42011">
        <w:rPr>
          <w:rFonts w:ascii="Bookman Old Style" w:hAnsi="Bookman Old Style"/>
          <w:sz w:val="22"/>
          <w:szCs w:val="22"/>
        </w:rPr>
        <w:t xml:space="preserve">EFFECTIVE DATE OF ADOPTED RULE: </w:t>
      </w:r>
      <w:r w:rsidR="008834F0" w:rsidRPr="00C42011">
        <w:rPr>
          <w:rFonts w:ascii="Bookman Old Style" w:hAnsi="Bookman Old Style"/>
          <w:sz w:val="22"/>
          <w:szCs w:val="22"/>
        </w:rPr>
        <w:t>August 17</w:t>
      </w:r>
      <w:r w:rsidRPr="00C42011">
        <w:rPr>
          <w:rFonts w:ascii="Bookman Old Style" w:hAnsi="Bookman Old Style"/>
          <w:sz w:val="22"/>
          <w:szCs w:val="22"/>
        </w:rPr>
        <w:t>, 2019</w:t>
      </w:r>
    </w:p>
    <w:p w:rsidR="00572787" w:rsidRPr="00C42011" w:rsidRDefault="00572787" w:rsidP="00572787">
      <w:pPr>
        <w:rPr>
          <w:rFonts w:ascii="Bookman Old Style" w:hAnsi="Bookman Old Style"/>
          <w:sz w:val="22"/>
          <w:szCs w:val="22"/>
        </w:rPr>
      </w:pPr>
      <w:r w:rsidRPr="00C42011">
        <w:rPr>
          <w:rFonts w:ascii="Bookman Old Style" w:hAnsi="Bookman Old Style"/>
          <w:sz w:val="22"/>
          <w:szCs w:val="22"/>
        </w:rPr>
        <w:t>AFFECTED PARTIES: Herring fishermen</w:t>
      </w:r>
    </w:p>
    <w:bookmarkEnd w:id="3"/>
    <w:p w:rsidR="001947C1" w:rsidRPr="00C42011" w:rsidRDefault="001947C1" w:rsidP="00BE5A0F">
      <w:pPr>
        <w:rPr>
          <w:rFonts w:ascii="Bookman Old Style" w:hAnsi="Bookman Old Style"/>
          <w:sz w:val="22"/>
          <w:szCs w:val="22"/>
        </w:rPr>
      </w:pPr>
    </w:p>
    <w:p w:rsidR="008834F0" w:rsidRPr="00C42011" w:rsidRDefault="008834F0" w:rsidP="008834F0">
      <w:pPr>
        <w:rPr>
          <w:rFonts w:ascii="Bookman Old Style" w:hAnsi="Bookman Old Style"/>
          <w:sz w:val="22"/>
          <w:szCs w:val="22"/>
        </w:rPr>
      </w:pPr>
      <w:r w:rsidRPr="00C42011">
        <w:rPr>
          <w:rFonts w:ascii="Bookman Old Style" w:hAnsi="Bookman Old Style"/>
          <w:b/>
          <w:sz w:val="22"/>
          <w:szCs w:val="22"/>
        </w:rPr>
        <w:t>CHAPTER 36</w:t>
      </w:r>
      <w:r w:rsidRPr="00C42011">
        <w:rPr>
          <w:rFonts w:ascii="Bookman Old Style" w:hAnsi="Bookman Old Style"/>
          <w:sz w:val="22"/>
          <w:szCs w:val="22"/>
        </w:rPr>
        <w:t>: 36.01, Herring Management Plan</w:t>
      </w:r>
    </w:p>
    <w:p w:rsidR="008834F0" w:rsidRPr="00C42011" w:rsidRDefault="008834F0" w:rsidP="008834F0">
      <w:pPr>
        <w:rPr>
          <w:rFonts w:ascii="Bookman Old Style" w:hAnsi="Bookman Old Style"/>
          <w:sz w:val="22"/>
          <w:szCs w:val="22"/>
        </w:rPr>
      </w:pPr>
      <w:r w:rsidRPr="00C42011">
        <w:rPr>
          <w:rFonts w:ascii="Bookman Old Style" w:hAnsi="Bookman Old Style"/>
          <w:sz w:val="22"/>
          <w:szCs w:val="22"/>
        </w:rPr>
        <w:t>STATUTORY BASIS: 12 M.R.S. §6171-3</w:t>
      </w:r>
    </w:p>
    <w:p w:rsidR="008834F0" w:rsidRPr="00C42011" w:rsidRDefault="008834F0" w:rsidP="008834F0">
      <w:pPr>
        <w:rPr>
          <w:rFonts w:ascii="Bookman Old Style" w:hAnsi="Bookman Old Style"/>
          <w:sz w:val="22"/>
          <w:szCs w:val="22"/>
        </w:rPr>
      </w:pPr>
      <w:r w:rsidRPr="00C42011">
        <w:rPr>
          <w:rFonts w:ascii="Bookman Old Style" w:hAnsi="Bookman Old Style"/>
          <w:sz w:val="22"/>
          <w:szCs w:val="22"/>
        </w:rPr>
        <w:t>PURPOSE: The Herring Management Area (HMA) 1A fishery ha</w:t>
      </w:r>
      <w:r w:rsidR="00D97E4B" w:rsidRPr="00C42011">
        <w:rPr>
          <w:rFonts w:ascii="Bookman Old Style" w:hAnsi="Bookman Old Style"/>
          <w:sz w:val="22"/>
          <w:szCs w:val="22"/>
        </w:rPr>
        <w:t>d</w:t>
      </w:r>
      <w:r w:rsidRPr="00C42011">
        <w:rPr>
          <w:rFonts w:ascii="Bookman Old Style" w:hAnsi="Bookman Old Style"/>
          <w:sz w:val="22"/>
          <w:szCs w:val="22"/>
        </w:rPr>
        <w:t xml:space="preserve"> harvested 92% of the Period 3 (September – October) allocation. The Atlantic States Marine Fisheries Commission (ASMFC) ha</w:t>
      </w:r>
      <w:r w:rsidR="00D97E4B" w:rsidRPr="00C42011">
        <w:rPr>
          <w:rFonts w:ascii="Bookman Old Style" w:hAnsi="Bookman Old Style"/>
          <w:sz w:val="22"/>
          <w:szCs w:val="22"/>
        </w:rPr>
        <w:t>d</w:t>
      </w:r>
      <w:r w:rsidRPr="00C42011">
        <w:rPr>
          <w:rFonts w:ascii="Bookman Old Style" w:hAnsi="Bookman Old Style"/>
          <w:sz w:val="22"/>
          <w:szCs w:val="22"/>
        </w:rPr>
        <w:t xml:space="preserve"> designated zero landing days for the remainder of Period 3, starting Sunday, September 15 through October 31, 2019. The Commissioner determined that it </w:t>
      </w:r>
      <w:r w:rsidR="00D97E4B" w:rsidRPr="00C42011">
        <w:rPr>
          <w:rFonts w:ascii="Bookman Old Style" w:hAnsi="Bookman Old Style"/>
          <w:sz w:val="22"/>
          <w:szCs w:val="22"/>
        </w:rPr>
        <w:t>was</w:t>
      </w:r>
      <w:r w:rsidRPr="00C42011">
        <w:rPr>
          <w:rFonts w:ascii="Bookman Old Style" w:hAnsi="Bookman Old Style"/>
          <w:sz w:val="22"/>
          <w:szCs w:val="22"/>
        </w:rPr>
        <w:t xml:space="preserve"> necessary to take emergency action to implement these limitations to prevent the imminent depletion of the supply of Atlantic herring and to comply with the changes to the interstate management of the Atlantic herring resource. The Commissioner adopt</w:t>
      </w:r>
      <w:r w:rsidR="00D97E4B" w:rsidRPr="00C42011">
        <w:rPr>
          <w:rFonts w:ascii="Bookman Old Style" w:hAnsi="Bookman Old Style"/>
          <w:sz w:val="22"/>
          <w:szCs w:val="22"/>
        </w:rPr>
        <w:t>ed</w:t>
      </w:r>
      <w:r w:rsidRPr="00C42011">
        <w:rPr>
          <w:rFonts w:ascii="Bookman Old Style" w:hAnsi="Bookman Old Style"/>
          <w:sz w:val="22"/>
          <w:szCs w:val="22"/>
        </w:rPr>
        <w:t xml:space="preserve"> this emergency regulation as authorized by 12 M.R.S. §6171(3).</w:t>
      </w:r>
    </w:p>
    <w:p w:rsidR="008834F0" w:rsidRPr="00C42011" w:rsidRDefault="008834F0" w:rsidP="008834F0">
      <w:pPr>
        <w:rPr>
          <w:rFonts w:ascii="Bookman Old Style" w:hAnsi="Bookman Old Style"/>
          <w:sz w:val="22"/>
          <w:szCs w:val="22"/>
        </w:rPr>
      </w:pPr>
      <w:r w:rsidRPr="00C42011">
        <w:rPr>
          <w:rFonts w:ascii="Bookman Old Style" w:hAnsi="Bookman Old Style"/>
          <w:sz w:val="22"/>
          <w:szCs w:val="22"/>
        </w:rPr>
        <w:t>EFFECTIVE DATE OF ADOPTED RULE: September 14, 2019</w:t>
      </w:r>
    </w:p>
    <w:p w:rsidR="008834F0" w:rsidRPr="00C42011" w:rsidRDefault="008834F0" w:rsidP="008834F0">
      <w:pPr>
        <w:rPr>
          <w:rFonts w:ascii="Bookman Old Style" w:hAnsi="Bookman Old Style"/>
          <w:sz w:val="22"/>
          <w:szCs w:val="22"/>
        </w:rPr>
      </w:pPr>
      <w:r w:rsidRPr="00C42011">
        <w:rPr>
          <w:rFonts w:ascii="Bookman Old Style" w:hAnsi="Bookman Old Style"/>
          <w:sz w:val="22"/>
          <w:szCs w:val="22"/>
        </w:rPr>
        <w:t>AFFECTED PARTIES: Herring fishermen</w:t>
      </w:r>
    </w:p>
    <w:p w:rsidR="00AF46BD" w:rsidRPr="00C42011" w:rsidRDefault="00AF46BD" w:rsidP="00BE5A0F">
      <w:pPr>
        <w:rPr>
          <w:rFonts w:ascii="Bookman Old Style" w:hAnsi="Bookman Old Style" w:cs="Arial"/>
          <w:sz w:val="22"/>
          <w:szCs w:val="22"/>
        </w:rPr>
      </w:pPr>
    </w:p>
    <w:p w:rsidR="00B96A05" w:rsidRPr="00C42011" w:rsidRDefault="00B73529" w:rsidP="00BE5A0F">
      <w:pPr>
        <w:rPr>
          <w:rFonts w:ascii="Bookman Old Style" w:hAnsi="Bookman Old Style" w:cs="Arial"/>
          <w:sz w:val="22"/>
          <w:szCs w:val="22"/>
        </w:rPr>
      </w:pPr>
      <w:r w:rsidRPr="00C42011">
        <w:rPr>
          <w:rFonts w:ascii="Bookman Old Style" w:eastAsia="Arial" w:hAnsi="Bookman Old Style" w:cs="Arial"/>
          <w:b/>
          <w:sz w:val="22"/>
          <w:szCs w:val="22"/>
        </w:rPr>
        <w:t>EXPECTED 201</w:t>
      </w:r>
      <w:r w:rsidR="005408A2" w:rsidRPr="00C42011">
        <w:rPr>
          <w:rFonts w:ascii="Bookman Old Style" w:eastAsia="Arial" w:hAnsi="Bookman Old Style" w:cs="Arial"/>
          <w:b/>
          <w:sz w:val="22"/>
          <w:szCs w:val="22"/>
        </w:rPr>
        <w:t>9</w:t>
      </w:r>
      <w:r w:rsidRPr="00C42011">
        <w:rPr>
          <w:rFonts w:ascii="Bookman Old Style" w:eastAsia="Arial" w:hAnsi="Bookman Old Style" w:cs="Arial"/>
          <w:b/>
          <w:sz w:val="22"/>
          <w:szCs w:val="22"/>
        </w:rPr>
        <w:t>-20</w:t>
      </w:r>
      <w:r w:rsidR="005408A2" w:rsidRPr="00C42011">
        <w:rPr>
          <w:rFonts w:ascii="Bookman Old Style" w:eastAsia="Arial" w:hAnsi="Bookman Old Style" w:cs="Arial"/>
          <w:b/>
          <w:sz w:val="22"/>
          <w:szCs w:val="22"/>
        </w:rPr>
        <w:t>20</w:t>
      </w:r>
      <w:r w:rsidR="003F2791" w:rsidRPr="00C42011">
        <w:rPr>
          <w:rFonts w:ascii="Bookman Old Style" w:eastAsia="Arial" w:hAnsi="Bookman Old Style" w:cs="Arial"/>
          <w:b/>
          <w:sz w:val="22"/>
          <w:szCs w:val="22"/>
        </w:rPr>
        <w:t xml:space="preserve"> </w:t>
      </w:r>
      <w:r w:rsidR="00487E54" w:rsidRPr="00C42011">
        <w:rPr>
          <w:rFonts w:ascii="Bookman Old Style" w:eastAsia="Arial" w:hAnsi="Bookman Old Style" w:cs="Arial"/>
          <w:b/>
          <w:sz w:val="22"/>
          <w:szCs w:val="22"/>
        </w:rPr>
        <w:t>RULE-MAKING</w:t>
      </w:r>
      <w:r w:rsidR="003F2791" w:rsidRPr="00C42011">
        <w:rPr>
          <w:rFonts w:ascii="Bookman Old Style" w:eastAsia="Arial" w:hAnsi="Bookman Old Style" w:cs="Arial"/>
          <w:b/>
          <w:sz w:val="22"/>
          <w:szCs w:val="22"/>
        </w:rPr>
        <w:t xml:space="preserve"> ACTIVITY:</w:t>
      </w:r>
    </w:p>
    <w:p w:rsidR="00B96A05" w:rsidRPr="00C42011" w:rsidRDefault="00B96A05" w:rsidP="00BE5A0F">
      <w:pPr>
        <w:rPr>
          <w:rFonts w:ascii="Bookman Old Style" w:hAnsi="Bookman Old Style" w:cs="Arial"/>
          <w:sz w:val="22"/>
          <w:szCs w:val="22"/>
        </w:rPr>
      </w:pP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(C</w:t>
      </w:r>
      <w:r w:rsidRPr="00C42011">
        <w:rPr>
          <w:rFonts w:ascii="Bookman Old Style" w:eastAsia="Arial" w:hAnsi="Bookman Old Style" w:cs="Arial"/>
          <w:smallCaps/>
          <w:sz w:val="22"/>
          <w:szCs w:val="22"/>
        </w:rPr>
        <w:t>ONSENSUS-BASED RULE DEVELOPMENT</w:t>
      </w:r>
      <w:r w:rsidRPr="00C42011">
        <w:rPr>
          <w:rFonts w:ascii="Bookman Old Style" w:eastAsia="Arial" w:hAnsi="Bookman Old Style" w:cs="Arial"/>
          <w:sz w:val="22"/>
          <w:szCs w:val="22"/>
        </w:rPr>
        <w:t>: Not contemplated for all rules listed.)</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1</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304BFB" w:rsidRPr="00C42011">
        <w:rPr>
          <w:rFonts w:ascii="Bookman Old Style" w:eastAsia="Arial" w:hAnsi="Bookman Old Style" w:cs="Arial"/>
          <w:b/>
          <w:sz w:val="22"/>
          <w:szCs w:val="22"/>
        </w:rPr>
        <w:t>WATERCRAFT EXCISE TAX DECAL-NO RULE-MAKING ANTICIPATED.</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2</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304BFB" w:rsidRPr="00C42011">
        <w:rPr>
          <w:rFonts w:ascii="Bookman Old Style" w:eastAsia="Arial" w:hAnsi="Bookman Old Style" w:cs="Arial"/>
          <w:b/>
          <w:sz w:val="22"/>
          <w:szCs w:val="22"/>
        </w:rPr>
        <w:t>AQUACULTURE</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w:t>
      </w:r>
      <w:r w:rsidR="00C45DD5"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6072, 6072-A, 6072-C,</w:t>
      </w:r>
      <w:r w:rsidR="00F66955" w:rsidRPr="00C42011">
        <w:rPr>
          <w:rFonts w:ascii="Bookman Old Style" w:eastAsia="Arial" w:hAnsi="Bookman Old Style" w:cs="Arial"/>
          <w:sz w:val="22"/>
          <w:szCs w:val="22"/>
        </w:rPr>
        <w:t xml:space="preserve"> </w:t>
      </w:r>
      <w:r w:rsidR="00C66D2D" w:rsidRPr="00C42011">
        <w:rPr>
          <w:rFonts w:ascii="Bookman Old Style" w:eastAsia="Arial" w:hAnsi="Bookman Old Style" w:cs="Arial"/>
          <w:sz w:val="22"/>
          <w:szCs w:val="22"/>
        </w:rPr>
        <w:t>6172</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Update Chapte</w:t>
      </w:r>
      <w:r w:rsidR="000008A6" w:rsidRPr="00C42011">
        <w:rPr>
          <w:rFonts w:ascii="Bookman Old Style" w:eastAsia="Arial" w:hAnsi="Bookman Old Style" w:cs="Arial"/>
          <w:sz w:val="22"/>
          <w:szCs w:val="22"/>
        </w:rPr>
        <w:t>r 2 to</w:t>
      </w:r>
      <w:r w:rsidR="001958D8" w:rsidRPr="00C42011">
        <w:rPr>
          <w:rFonts w:ascii="Bookman Old Style" w:eastAsia="Arial" w:hAnsi="Bookman Old Style" w:cs="Arial"/>
          <w:sz w:val="22"/>
          <w:szCs w:val="22"/>
        </w:rPr>
        <w:t xml:space="preserve"> include regulations that modify portions of</w:t>
      </w:r>
      <w:r w:rsidR="000008A6" w:rsidRPr="00C42011">
        <w:rPr>
          <w:rFonts w:ascii="Bookman Old Style" w:eastAsia="Arial" w:hAnsi="Bookman Old Style" w:cs="Arial"/>
          <w:sz w:val="22"/>
          <w:szCs w:val="22"/>
        </w:rPr>
        <w:t xml:space="preserve"> the Limited Purpose </w:t>
      </w:r>
      <w:r w:rsidR="00AD4CB3" w:rsidRPr="00C42011">
        <w:rPr>
          <w:rFonts w:ascii="Bookman Old Style" w:eastAsia="Arial" w:hAnsi="Bookman Old Style" w:cs="Arial"/>
          <w:sz w:val="22"/>
          <w:szCs w:val="22"/>
        </w:rPr>
        <w:t>Aquaculture</w:t>
      </w:r>
      <w:r w:rsidR="000008A6" w:rsidRPr="00C42011">
        <w:rPr>
          <w:rFonts w:ascii="Bookman Old Style" w:eastAsia="Arial" w:hAnsi="Bookman Old Style" w:cs="Arial"/>
          <w:sz w:val="22"/>
          <w:szCs w:val="22"/>
        </w:rPr>
        <w:t xml:space="preserve"> (LPA)</w:t>
      </w:r>
      <w:r w:rsidR="001958D8" w:rsidRPr="00C42011">
        <w:rPr>
          <w:rFonts w:ascii="Bookman Old Style" w:eastAsia="Arial" w:hAnsi="Bookman Old Style" w:cs="Arial"/>
          <w:sz w:val="22"/>
          <w:szCs w:val="22"/>
        </w:rPr>
        <w:t xml:space="preserve"> and leasing</w:t>
      </w:r>
      <w:r w:rsidR="000008A6" w:rsidRPr="00C42011">
        <w:rPr>
          <w:rFonts w:ascii="Bookman Old Style" w:eastAsia="Arial" w:hAnsi="Bookman Old Style" w:cs="Arial"/>
          <w:sz w:val="22"/>
          <w:szCs w:val="22"/>
        </w:rPr>
        <w:t xml:space="preserve"> program</w:t>
      </w:r>
      <w:r w:rsidR="001958D8" w:rsidRPr="00C42011">
        <w:rPr>
          <w:rFonts w:ascii="Bookman Old Style" w:eastAsia="Arial" w:hAnsi="Bookman Old Style" w:cs="Arial"/>
          <w:sz w:val="22"/>
          <w:szCs w:val="22"/>
        </w:rPr>
        <w:t>s</w:t>
      </w:r>
      <w:r w:rsidR="000008A6" w:rsidRPr="00C42011">
        <w:rPr>
          <w:rFonts w:ascii="Bookman Old Style" w:eastAsia="Arial" w:hAnsi="Bookman Old Style" w:cs="Arial"/>
          <w:sz w:val="22"/>
          <w:szCs w:val="22"/>
        </w:rPr>
        <w:t>,</w:t>
      </w:r>
      <w:r w:rsidRPr="00C42011">
        <w:rPr>
          <w:rFonts w:ascii="Bookman Old Style" w:eastAsia="Arial" w:hAnsi="Bookman Old Style" w:cs="Arial"/>
          <w:sz w:val="22"/>
          <w:szCs w:val="22"/>
        </w:rPr>
        <w:t xml:space="preserve"> </w:t>
      </w:r>
      <w:r w:rsidR="000008A6" w:rsidRPr="00C42011">
        <w:rPr>
          <w:rFonts w:ascii="Bookman Old Style" w:eastAsia="Arial" w:hAnsi="Bookman Old Style" w:cs="Arial"/>
          <w:sz w:val="22"/>
          <w:szCs w:val="22"/>
        </w:rPr>
        <w:t xml:space="preserve">to </w:t>
      </w:r>
      <w:r w:rsidRPr="00C42011">
        <w:rPr>
          <w:rFonts w:ascii="Bookman Old Style" w:eastAsia="Arial" w:hAnsi="Bookman Old Style" w:cs="Arial"/>
          <w:sz w:val="22"/>
          <w:szCs w:val="22"/>
        </w:rPr>
        <w:t xml:space="preserve">implement past </w:t>
      </w:r>
      <w:r w:rsidR="00AD4CB3" w:rsidRPr="00C42011">
        <w:rPr>
          <w:rFonts w:ascii="Bookman Old Style" w:eastAsia="Arial" w:hAnsi="Bookman Old Style" w:cs="Arial"/>
          <w:sz w:val="22"/>
          <w:szCs w:val="22"/>
        </w:rPr>
        <w:t>legislation, and</w:t>
      </w:r>
      <w:r w:rsidR="001958D8" w:rsidRPr="00C42011">
        <w:rPr>
          <w:rFonts w:ascii="Bookman Old Style" w:eastAsia="Arial" w:hAnsi="Bookman Old Style" w:cs="Arial"/>
          <w:sz w:val="22"/>
          <w:szCs w:val="22"/>
        </w:rPr>
        <w:t xml:space="preserve"> to</w:t>
      </w:r>
      <w:r w:rsidRPr="00C42011">
        <w:rPr>
          <w:rFonts w:ascii="Bookman Old Style" w:eastAsia="Arial" w:hAnsi="Bookman Old Style" w:cs="Arial"/>
          <w:sz w:val="22"/>
          <w:szCs w:val="22"/>
        </w:rPr>
        <w:t xml:space="preserve"> clarify existing rules.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Aquaculture industry</w:t>
      </w:r>
    </w:p>
    <w:p w:rsidR="00B96A05" w:rsidRPr="00C42011" w:rsidRDefault="00B96A05" w:rsidP="00BE5A0F">
      <w:pPr>
        <w:rPr>
          <w:rFonts w:ascii="Bookman Old Style" w:hAnsi="Bookman Old Style"/>
          <w:sz w:val="22"/>
          <w:szCs w:val="22"/>
        </w:rPr>
      </w:pPr>
    </w:p>
    <w:p w:rsidR="00475DC3"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C45DD5" w:rsidRPr="00C42011">
        <w:rPr>
          <w:rFonts w:ascii="Bookman Old Style" w:eastAsia="Arial" w:hAnsi="Bookman Old Style" w:cs="Arial"/>
          <w:b/>
          <w:sz w:val="22"/>
          <w:szCs w:val="22"/>
        </w:rPr>
        <w:t xml:space="preserve"> </w:t>
      </w:r>
      <w:r w:rsidR="003F2791" w:rsidRPr="00C42011">
        <w:rPr>
          <w:rFonts w:ascii="Bookman Old Style" w:eastAsia="Arial" w:hAnsi="Bookman Old Style" w:cs="Arial"/>
          <w:b/>
          <w:sz w:val="22"/>
          <w:szCs w:val="22"/>
        </w:rPr>
        <w:t>3</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46708D" w:rsidRPr="00C42011">
        <w:rPr>
          <w:rFonts w:ascii="Bookman Old Style" w:eastAsia="Arial" w:hAnsi="Bookman Old Style" w:cs="Arial"/>
          <w:b/>
          <w:sz w:val="22"/>
          <w:szCs w:val="22"/>
        </w:rPr>
        <w:t>FOREIGN FISH PROCESSING WITHIN THE STATE OF MAINE’S INTERNAL WATERS</w:t>
      </w:r>
      <w:r w:rsidR="0046708D"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 </w:t>
      </w:r>
    </w:p>
    <w:p w:rsidR="00B96A05" w:rsidRPr="00C42011" w:rsidRDefault="00B96A05" w:rsidP="00BE5A0F">
      <w:pPr>
        <w:rPr>
          <w:rFonts w:ascii="Bookman Old Style" w:hAnsi="Bookman Old Style"/>
          <w:sz w:val="22"/>
          <w:szCs w:val="22"/>
        </w:rPr>
      </w:pPr>
    </w:p>
    <w:p w:rsidR="00475DC3" w:rsidRPr="00C42011" w:rsidRDefault="00BE5A0F" w:rsidP="00C42011">
      <w:pPr>
        <w:keepNext/>
        <w:keepLines/>
        <w:rPr>
          <w:rFonts w:ascii="Bookman Old Style" w:hAnsi="Bookman Old Style"/>
          <w:color w:val="auto"/>
          <w:sz w:val="22"/>
          <w:szCs w:val="22"/>
        </w:rPr>
      </w:pPr>
      <w:r w:rsidRPr="00C42011">
        <w:rPr>
          <w:rFonts w:ascii="Bookman Old Style" w:eastAsia="Arial" w:hAnsi="Bookman Old Style" w:cs="Arial"/>
          <w:b/>
          <w:sz w:val="22"/>
          <w:szCs w:val="22"/>
        </w:rPr>
        <w:lastRenderedPageBreak/>
        <w:t>CHAPTER</w:t>
      </w:r>
      <w:r w:rsidR="003F2791" w:rsidRPr="00C42011">
        <w:rPr>
          <w:rFonts w:ascii="Bookman Old Style" w:eastAsia="Arial" w:hAnsi="Bookman Old Style" w:cs="Arial"/>
          <w:b/>
          <w:sz w:val="22"/>
          <w:szCs w:val="22"/>
        </w:rPr>
        <w:t xml:space="preserve"> 4</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 xml:space="preserve">CERTIFICATION, RECERTIFICATION, REVOCATION OF CERTIFICATION FOR MUNICIPAL SHELLFISH CONSERVATION </w:t>
      </w:r>
      <w:r w:rsidR="00DD1AB5" w:rsidRPr="00C42011">
        <w:rPr>
          <w:rFonts w:ascii="Bookman Old Style" w:eastAsia="Arial" w:hAnsi="Bookman Old Style" w:cs="Arial"/>
          <w:b/>
          <w:color w:val="auto"/>
          <w:sz w:val="22"/>
          <w:szCs w:val="22"/>
        </w:rPr>
        <w:t>WARDEN</w:t>
      </w:r>
      <w:r w:rsidR="00DD1AB5" w:rsidRPr="00C42011">
        <w:rPr>
          <w:rFonts w:ascii="Bookman Old Style" w:hAnsi="Bookman Old Style"/>
          <w:color w:val="auto"/>
          <w:sz w:val="22"/>
          <w:szCs w:val="22"/>
        </w:rPr>
        <w:t xml:space="preserve"> </w:t>
      </w:r>
    </w:p>
    <w:p w:rsidR="00B96A05" w:rsidRPr="00C42011" w:rsidRDefault="003F2791" w:rsidP="00C42011">
      <w:pPr>
        <w:keepNext/>
        <w:keepLines/>
        <w:rPr>
          <w:rFonts w:ascii="Bookman Old Style" w:hAnsi="Bookman Old Style"/>
          <w:sz w:val="22"/>
          <w:szCs w:val="22"/>
        </w:rPr>
      </w:pPr>
      <w:r w:rsidRPr="00C42011">
        <w:rPr>
          <w:rFonts w:ascii="Bookman Old Style" w:eastAsia="Arial" w:hAnsi="Bookman Old Style" w:cs="Arial"/>
          <w:color w:val="auto"/>
          <w:sz w:val="22"/>
          <w:szCs w:val="22"/>
        </w:rPr>
        <w:t xml:space="preserve">No </w:t>
      </w:r>
      <w:r w:rsidR="00487E54" w:rsidRPr="00C42011">
        <w:rPr>
          <w:rFonts w:ascii="Bookman Old Style" w:eastAsia="Arial" w:hAnsi="Bookman Old Style" w:cs="Arial"/>
          <w:color w:val="auto"/>
          <w:sz w:val="22"/>
          <w:szCs w:val="22"/>
        </w:rPr>
        <w:t>rule-making</w:t>
      </w:r>
      <w:r w:rsidRPr="00C42011">
        <w:rPr>
          <w:rFonts w:ascii="Bookman Old Style" w:eastAsia="Arial" w:hAnsi="Bookman Old Style" w:cs="Arial"/>
          <w:color w:val="auto"/>
          <w:sz w:val="22"/>
          <w:szCs w:val="22"/>
        </w:rPr>
        <w:t xml:space="preserve"> anticipated </w:t>
      </w:r>
    </w:p>
    <w:p w:rsidR="00B96A05" w:rsidRPr="00C42011" w:rsidRDefault="00B96A05" w:rsidP="00BE5A0F">
      <w:pPr>
        <w:rPr>
          <w:rFonts w:ascii="Bookman Old Style" w:hAnsi="Bookman Old Style"/>
          <w:sz w:val="22"/>
          <w:szCs w:val="22"/>
        </w:rPr>
      </w:pPr>
    </w:p>
    <w:p w:rsidR="00475DC3"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5</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CONFIDENTIALITY OF STATISTICS</w:t>
      </w:r>
      <w:r w:rsidR="00DD1AB5"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 </w:t>
      </w:r>
    </w:p>
    <w:p w:rsidR="00B96A05" w:rsidRPr="00C42011" w:rsidRDefault="00B96A05" w:rsidP="00BE5A0F">
      <w:pPr>
        <w:rPr>
          <w:rFonts w:ascii="Bookman Old Style" w:hAnsi="Bookman Old Style"/>
          <w:sz w:val="22"/>
          <w:szCs w:val="22"/>
        </w:rPr>
      </w:pPr>
    </w:p>
    <w:p w:rsidR="00475DC3"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6</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LOBSTER PROCESSING, RESTRICTIONS AND PROHIBITIONS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b/>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7</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REQUIREMENTS FOR MUNICIPALITIES HAVING SHELLFISH CONSERVATION PROGRAMS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w:t>
      </w:r>
      <w:r w:rsidR="00C66D2D"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6671, 6673</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 To update and amend the regulations for towns with approved shellfish conservation management programs.</w:t>
      </w:r>
      <w:r w:rsidR="00BE5A0F"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 Municipalities that have DMR approved Shellfish Conservation Programs</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8</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LANDINGS PROGRAM</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00C66D2D" w:rsidRPr="00C42011">
        <w:rPr>
          <w:rFonts w:ascii="Bookman Old Style" w:eastAsia="Arial" w:hAnsi="Bookman Old Style" w:cs="Arial"/>
          <w:sz w:val="22"/>
          <w:szCs w:val="22"/>
        </w:rPr>
        <w:t>12 M.R.S. §</w:t>
      </w:r>
      <w:r w:rsidRPr="00C42011">
        <w:rPr>
          <w:rFonts w:ascii="Bookman Old Style" w:eastAsia="Arial" w:hAnsi="Bookman Old Style" w:cs="Arial"/>
          <w:sz w:val="22"/>
          <w:szCs w:val="22"/>
        </w:rPr>
        <w:t>§</w:t>
      </w:r>
      <w:r w:rsidR="00F66955"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6171, 6173</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To update landings reporting requirements in conjunction with the implementation of the Atlantic Coastal Cooperative Statistics Program (ACCSP) and to collect landings information as necessary for management purposes.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Marine harvesters and dealers</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b/>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9</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HARVESTER: SHELLSTOCK HARVESTING, HANDLING AND SANITATION</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w:t>
      </w:r>
      <w:r w:rsidR="00C66D2D" w:rsidRPr="00C42011">
        <w:rPr>
          <w:rFonts w:ascii="Bookman Old Style" w:eastAsia="Arial" w:hAnsi="Bookman Old Style" w:cs="Arial"/>
          <w:sz w:val="22"/>
          <w:szCs w:val="22"/>
        </w:rPr>
        <w:t xml:space="preserve"> §6172</w:t>
      </w:r>
      <w:r w:rsidRPr="00C42011">
        <w:rPr>
          <w:rFonts w:ascii="Bookman Old Style" w:eastAsia="Arial" w:hAnsi="Bookman Old Style" w:cs="Arial"/>
          <w:sz w:val="22"/>
          <w:szCs w:val="22"/>
        </w:rPr>
        <w:t>-A</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 New and amended regulations as necessary for compliance with the National Shellfish Sanitation Program</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Shellfish harvesters</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sz w:val="22"/>
          <w:szCs w:val="22"/>
        </w:rPr>
        <w:t xml:space="preserve"> </w:t>
      </w:r>
      <w:r w:rsidR="003F2791" w:rsidRPr="00C42011">
        <w:rPr>
          <w:rFonts w:ascii="Bookman Old Style" w:eastAsia="Arial" w:hAnsi="Bookman Old Style" w:cs="Arial"/>
          <w:b/>
          <w:sz w:val="22"/>
          <w:szCs w:val="22"/>
        </w:rPr>
        <w:t>10</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CLAMS AND QUAHOGS</w:t>
      </w:r>
    </w:p>
    <w:p w:rsidR="00385E3D" w:rsidRPr="00C42011" w:rsidRDefault="00385E3D"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§6171</w:t>
      </w:r>
    </w:p>
    <w:p w:rsidR="00385E3D" w:rsidRPr="00C42011" w:rsidRDefault="00385E3D" w:rsidP="00BE5A0F">
      <w:pPr>
        <w:rPr>
          <w:rFonts w:ascii="Bookman Old Style" w:hAnsi="Bookman Old Style"/>
          <w:sz w:val="22"/>
          <w:szCs w:val="22"/>
        </w:rPr>
      </w:pPr>
      <w:r w:rsidRPr="00C42011">
        <w:rPr>
          <w:rFonts w:ascii="Bookman Old Style" w:eastAsia="Arial" w:hAnsi="Bookman Old Style" w:cs="Arial"/>
          <w:sz w:val="22"/>
          <w:szCs w:val="22"/>
        </w:rPr>
        <w:t>PURPOSE: Amendments to size and harvest restrictions, and regulations pertaining to management of the clam and quahog resources.</w:t>
      </w:r>
    </w:p>
    <w:p w:rsidR="00385E3D" w:rsidRPr="00C42011" w:rsidRDefault="00385E3D"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385E3D" w:rsidRPr="00C42011" w:rsidRDefault="00385E3D" w:rsidP="00BE5A0F">
      <w:pPr>
        <w:rPr>
          <w:rFonts w:ascii="Bookman Old Style" w:hAnsi="Bookman Old Style"/>
          <w:sz w:val="22"/>
          <w:szCs w:val="22"/>
        </w:rPr>
      </w:pPr>
      <w:r w:rsidRPr="00C42011">
        <w:rPr>
          <w:rFonts w:ascii="Bookman Old Style" w:eastAsia="Arial" w:hAnsi="Bookman Old Style" w:cs="Arial"/>
          <w:sz w:val="22"/>
          <w:szCs w:val="22"/>
        </w:rPr>
        <w:t>AFFECTED PARTIES: Clam and quahog harvesters</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11</w:t>
      </w:r>
      <w:r w:rsidR="00C45DD5" w:rsidRPr="00C42011">
        <w:rPr>
          <w:rFonts w:ascii="Bookman Old Style" w:eastAsia="Arial" w:hAnsi="Bookman Old Style" w:cs="Arial"/>
          <w:sz w:val="22"/>
          <w:szCs w:val="22"/>
        </w:rPr>
        <w:t>:</w:t>
      </w:r>
      <w:r w:rsidR="00DD1AB5" w:rsidRPr="00C42011">
        <w:rPr>
          <w:rFonts w:ascii="Bookman Old Style" w:eastAsia="Arial" w:hAnsi="Bookman Old Style" w:cs="Arial"/>
          <w:b/>
          <w:sz w:val="22"/>
          <w:szCs w:val="22"/>
        </w:rPr>
        <w:t xml:space="preserve"> SCALLOPS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w:t>
      </w:r>
      <w:r w:rsidR="00C66D2D"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6171, 6856, 6171-A, 6728, 6706</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To establish or amend local and/or state-wide regulations pertaining to the management of the scallop resource, including annual setting of the season.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Establishment of a limited entry system for the scallop fishery.</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Amendments for inconsistencies or technical corrections.</w:t>
      </w:r>
      <w:r w:rsidRPr="00C42011">
        <w:rPr>
          <w:rFonts w:ascii="Bookman Old Style" w:eastAsia="Arial" w:hAnsi="Bookman Old Style" w:cs="Arial"/>
          <w:color w:val="0000FF"/>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Scallop harvesters and dealers</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12</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MUSSELS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§6171</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 Amendments to size and harvest restrictions, and regulations pertaining to management of the mussel resource.</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 Mussel harvesters</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13</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WHELKS AND PERIWINKLES</w:t>
      </w:r>
      <w:r w:rsidR="00DD1AB5"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§6171</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 Regulations pertaining to management of the periwinkle resource.</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 Periwinkle harvesters</w:t>
      </w:r>
    </w:p>
    <w:p w:rsidR="00B96A05" w:rsidRPr="00C42011" w:rsidRDefault="00B96A05" w:rsidP="00BE5A0F">
      <w:pPr>
        <w:rPr>
          <w:rFonts w:ascii="Bookman Old Style" w:hAnsi="Bookman Old Style"/>
          <w:sz w:val="22"/>
          <w:szCs w:val="22"/>
        </w:rPr>
      </w:pPr>
    </w:p>
    <w:p w:rsidR="00B96A05" w:rsidRPr="00C42011" w:rsidRDefault="00BE5A0F" w:rsidP="005A039B">
      <w:pPr>
        <w:keepNext/>
        <w:keepLines/>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14</w:t>
      </w:r>
      <w:r w:rsidR="00C45DD5"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OYSTERS</w:t>
      </w:r>
    </w:p>
    <w:p w:rsidR="00B96A05" w:rsidRPr="00C42011" w:rsidRDefault="003F2791" w:rsidP="005A039B">
      <w:pPr>
        <w:keepNext/>
        <w:keepLines/>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§6171, §6863</w:t>
      </w:r>
    </w:p>
    <w:p w:rsidR="00B96A05" w:rsidRPr="00C42011" w:rsidRDefault="003F2791" w:rsidP="005A039B">
      <w:pPr>
        <w:keepNext/>
        <w:keepLines/>
        <w:rPr>
          <w:rFonts w:ascii="Bookman Old Style" w:hAnsi="Bookman Old Style"/>
          <w:sz w:val="22"/>
          <w:szCs w:val="22"/>
        </w:rPr>
      </w:pPr>
      <w:r w:rsidRPr="00C42011">
        <w:rPr>
          <w:rFonts w:ascii="Bookman Old Style" w:eastAsia="Arial" w:hAnsi="Bookman Old Style" w:cs="Arial"/>
          <w:sz w:val="22"/>
          <w:szCs w:val="22"/>
        </w:rPr>
        <w:t>PURPOSE: Amendments to size and harvest restrictions, regulations pertaining to management of the oyster resource</w:t>
      </w:r>
      <w:r w:rsidR="001958D8" w:rsidRPr="00C42011">
        <w:rPr>
          <w:rFonts w:ascii="Bookman Old Style" w:eastAsia="Arial" w:hAnsi="Bookman Old Style" w:cs="Arial"/>
          <w:sz w:val="22"/>
          <w:szCs w:val="22"/>
        </w:rPr>
        <w:t>.</w:t>
      </w:r>
    </w:p>
    <w:p w:rsidR="00B96A05" w:rsidRPr="00C42011" w:rsidRDefault="003F2791" w:rsidP="005A039B">
      <w:pPr>
        <w:keepNext/>
        <w:keepLines/>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5A039B">
      <w:pPr>
        <w:keepNext/>
        <w:keepLines/>
        <w:rPr>
          <w:rFonts w:ascii="Bookman Old Style" w:hAnsi="Bookman Old Style"/>
          <w:sz w:val="22"/>
          <w:szCs w:val="22"/>
        </w:rPr>
      </w:pPr>
      <w:r w:rsidRPr="00C42011">
        <w:rPr>
          <w:rFonts w:ascii="Bookman Old Style" w:eastAsia="Arial" w:hAnsi="Bookman Old Style" w:cs="Arial"/>
          <w:sz w:val="22"/>
          <w:szCs w:val="22"/>
        </w:rPr>
        <w:t>AFFECTED PARTIES: Oyster harvesters</w:t>
      </w:r>
    </w:p>
    <w:p w:rsidR="00B96A05" w:rsidRPr="00C42011" w:rsidRDefault="00B96A05" w:rsidP="00BE5A0F">
      <w:pPr>
        <w:ind w:left="1440" w:hanging="1440"/>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sz w:val="22"/>
          <w:szCs w:val="22"/>
        </w:rPr>
        <w:t xml:space="preserve"> </w:t>
      </w:r>
      <w:r w:rsidR="003F2791" w:rsidRPr="00C42011">
        <w:rPr>
          <w:rFonts w:ascii="Bookman Old Style" w:eastAsia="Arial" w:hAnsi="Bookman Old Style" w:cs="Arial"/>
          <w:b/>
          <w:sz w:val="22"/>
          <w:szCs w:val="22"/>
        </w:rPr>
        <w:t>22</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RETAIL SEAFOOD</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w:t>
      </w:r>
      <w:r w:rsidR="00C66D2D" w:rsidRPr="00C42011">
        <w:rPr>
          <w:rFonts w:ascii="Bookman Old Style" w:eastAsia="Arial" w:hAnsi="Bookman Old Style" w:cs="Arial"/>
          <w:sz w:val="22"/>
          <w:szCs w:val="22"/>
        </w:rPr>
        <w:t xml:space="preserve"> §6172</w:t>
      </w:r>
      <w:r w:rsidRPr="00C42011">
        <w:rPr>
          <w:rFonts w:ascii="Bookman Old Style" w:eastAsia="Arial" w:hAnsi="Bookman Old Style" w:cs="Arial"/>
          <w:sz w:val="22"/>
          <w:szCs w:val="22"/>
        </w:rPr>
        <w:t>-A</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New and amended regulations as necessary for compliance with the National Shellfish Sanitation Program</w:t>
      </w:r>
      <w:r w:rsidR="001958D8" w:rsidRPr="00C42011">
        <w:rPr>
          <w:rFonts w:ascii="Bookman Old Style" w:eastAsia="Arial" w:hAnsi="Bookman Old Style" w:cs="Arial"/>
          <w:sz w:val="22"/>
          <w:szCs w:val="22"/>
        </w:rPr>
        <w:t>.</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Shellfish industry</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b/>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24</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IMPORTATION OF LIVE MARINE ORGANISMS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w:t>
      </w:r>
      <w:r w:rsidR="00C66D2D"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6071, 6171</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Updates to prevent the introduction of infectious organisms that pose a danger to indigenous marine life or its environment; update shellfish health guidelines for wild and aquaculture industry; shellfish regulation updates or establishment of testing, movement restrictions and hatchery inspection requirements; and amend for applicable land-based marine organism aquaculture permitting.</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 xml:space="preserve">Any person seeking an importation permit, aquaculturists </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25</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LOBSTER AND CRAB</w:t>
      </w:r>
    </w:p>
    <w:p w:rsidR="00B96A05" w:rsidRPr="00C42011" w:rsidRDefault="003F2791" w:rsidP="00BE5A0F">
      <w:pPr>
        <w:rPr>
          <w:rFonts w:ascii="Bookman Old Style" w:hAnsi="Bookman Old Style"/>
          <w:sz w:val="22"/>
          <w:szCs w:val="22"/>
        </w:rPr>
      </w:pPr>
      <w:bookmarkStart w:id="4" w:name="h.gjdgxs" w:colFirst="0" w:colLast="0"/>
      <w:bookmarkEnd w:id="4"/>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w:t>
      </w:r>
      <w:r w:rsidR="00C66D2D"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 xml:space="preserve">6171, 6171-A, 6175, 6431, 6446, 6447, 6448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To adopt lobster trap limits, number of traps per trawl, the periods allowed for complying with the trap limit and the time of day when fishing may occur as established by lobster management zones’ referenda on policy proposals; amend license entry eligibility requirements per zone; amend apprentice requirements; education and safety requirements; and resolve boundary line disputes.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 xml:space="preserve">In addition, to update rules for consistency with new statutes or amend for clarifications and technical corrections; to amend seed lobster fund rules, double tags requirements for enforcement, rules regarding island limited entry for lobster fishing communities; rules regarding the use of fresh water and marine sources of bait; student license rules pertaining to serving a percentage of their time with their sponsor. To bring </w:t>
      </w:r>
      <w:r w:rsidRPr="00C42011">
        <w:rPr>
          <w:rFonts w:ascii="Bookman Old Style" w:eastAsia="Arial" w:hAnsi="Bookman Old Style" w:cs="Arial"/>
          <w:sz w:val="22"/>
          <w:szCs w:val="22"/>
        </w:rPr>
        <w:lastRenderedPageBreak/>
        <w:t>Maine into compliance with the ASMFC Amendments to the Interstate Fishery Management Plan for Lobster including but not limited to most restrictive rules, minimum &amp; maximum sizes, gauge changes. Implementation of emergency rules, repeal of rules replaced by laws and corrections based on rules review for errors and inconsistencies would be promulgated.</w:t>
      </w:r>
      <w:r w:rsidR="00BE5A0F"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lobster harvesters; lobster dealers</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26</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SEA URCHIN</w:t>
      </w:r>
      <w:r w:rsidR="00DD1AB5"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 12 M.R.S. §</w:t>
      </w:r>
      <w:r w:rsidR="00C66D2D"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6171, 6749, 6749-W, 6302-A</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 xml:space="preserve">To establish or amend local or </w:t>
      </w:r>
      <w:r w:rsidR="00C112E5" w:rsidRPr="00C42011">
        <w:rPr>
          <w:rFonts w:ascii="Bookman Old Style" w:eastAsia="Arial" w:hAnsi="Bookman Old Style" w:cs="Arial"/>
          <w:sz w:val="22"/>
          <w:szCs w:val="22"/>
        </w:rPr>
        <w:t>state-wide</w:t>
      </w:r>
      <w:r w:rsidRPr="00C42011">
        <w:rPr>
          <w:rFonts w:ascii="Bookman Old Style" w:eastAsia="Arial" w:hAnsi="Bookman Old Style" w:cs="Arial"/>
          <w:sz w:val="22"/>
          <w:szCs w:val="22"/>
        </w:rPr>
        <w:t xml:space="preserve"> urchin regulations pertaining to management of the urchin resource.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To establish a limited entry system for the urchin fishery.</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To amend the season to reallocate the days available for fishing or to reflect spawning conditions, set daily catch limits, adjust size limits or tolerance(s), minimum and maximum size, tolerances, closures for research, zone selection rules; establish rules to govern zone council elections etc. Designate the open days and selection of early or late season(s) for the sea urchin fishery in Zones 1 and 2.</w:t>
      </w:r>
      <w:r w:rsidR="00BE5A0F"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Sea urchin harvesters, buyers, processors</w:t>
      </w:r>
    </w:p>
    <w:p w:rsidR="00B96A05" w:rsidRPr="00C42011" w:rsidRDefault="00B96A05" w:rsidP="00BE5A0F">
      <w:pPr>
        <w:rPr>
          <w:rFonts w:ascii="Bookman Old Style" w:hAnsi="Bookman Old Style"/>
          <w:sz w:val="22"/>
          <w:szCs w:val="22"/>
        </w:rPr>
      </w:pPr>
    </w:p>
    <w:p w:rsidR="00B96A05" w:rsidRPr="00C42011" w:rsidRDefault="00BE5A0F"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hanging="360"/>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27</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SEA CUCUMBER</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 12 M.R.S. §6813</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 xml:space="preserve">To establish or amend local or </w:t>
      </w:r>
      <w:r w:rsidR="00C112E5" w:rsidRPr="00C42011">
        <w:rPr>
          <w:rFonts w:ascii="Bookman Old Style" w:eastAsia="Arial" w:hAnsi="Bookman Old Style" w:cs="Arial"/>
          <w:sz w:val="22"/>
          <w:szCs w:val="22"/>
        </w:rPr>
        <w:t>state-wide</w:t>
      </w:r>
      <w:r w:rsidRPr="00C42011">
        <w:rPr>
          <w:rFonts w:ascii="Bookman Old Style" w:eastAsia="Arial" w:hAnsi="Bookman Old Style" w:cs="Arial"/>
          <w:sz w:val="22"/>
          <w:szCs w:val="22"/>
        </w:rPr>
        <w:t xml:space="preserve"> sea cucumber regulations pertaining to management of the sea cucumber resource.</w:t>
      </w:r>
      <w:r w:rsidR="00BE5A0F"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 xml:space="preserve">Sea cucumber harvesters and dealers </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28</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MARINE WORMS</w:t>
      </w:r>
      <w:r w:rsidR="00DD1AB5"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§6171</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 To establish or amend regulations pertaining to management of the marine worm resource.</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 Worm harvesters and dealers</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29: SEAWEED</w:t>
      </w:r>
      <w:r w:rsidR="00DD1AB5"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§6171</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 To amend regulations as necessary to implement coastwide rockweed management measures following recommendations of the Rockweed Fishery Management Plan Development Team’s Fishery Management Plan for Rockweed.</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Seaweed harvesters and dealers</w:t>
      </w:r>
    </w:p>
    <w:p w:rsidR="00B96A05" w:rsidRPr="00C42011" w:rsidRDefault="00B96A05" w:rsidP="00BE5A0F">
      <w:pPr>
        <w:rPr>
          <w:rFonts w:ascii="Bookman Old Style" w:hAnsi="Bookman Old Style"/>
          <w:sz w:val="22"/>
          <w:szCs w:val="22"/>
        </w:rPr>
      </w:pPr>
    </w:p>
    <w:p w:rsidR="00DD1AB5"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30</w:t>
      </w:r>
      <w:r w:rsidR="00C70E7A" w:rsidRPr="00C42011">
        <w:rPr>
          <w:rFonts w:ascii="Bookman Old Style" w:eastAsia="Arial" w:hAnsi="Bookman Old Style" w:cs="Arial"/>
          <w:sz w:val="22"/>
          <w:szCs w:val="22"/>
        </w:rPr>
        <w:t>:</w:t>
      </w:r>
      <w:r w:rsidR="00DD1AB5"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RIVER HERRING</w:t>
      </w:r>
      <w:r w:rsidR="00DD1AB5"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rPr>
          <w:rFonts w:ascii="Bookman Old Style" w:hAnsi="Bookman Old Style"/>
          <w:sz w:val="22"/>
          <w:szCs w:val="22"/>
        </w:rPr>
      </w:pPr>
    </w:p>
    <w:p w:rsidR="00DD1AB5"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1E2628" w:rsidRPr="00C42011">
        <w:rPr>
          <w:rFonts w:ascii="Bookman Old Style" w:eastAsia="Arial" w:hAnsi="Bookman Old Style" w:cs="Arial"/>
          <w:b/>
          <w:sz w:val="22"/>
          <w:szCs w:val="22"/>
        </w:rPr>
        <w:t xml:space="preserve"> </w:t>
      </w:r>
      <w:r w:rsidR="003F2791" w:rsidRPr="00C42011">
        <w:rPr>
          <w:rFonts w:ascii="Bookman Old Style" w:eastAsia="Arial" w:hAnsi="Bookman Old Style" w:cs="Arial"/>
          <w:b/>
          <w:sz w:val="22"/>
          <w:szCs w:val="22"/>
        </w:rPr>
        <w:t>31</w:t>
      </w:r>
      <w:r w:rsidR="00C70E7A" w:rsidRPr="00C42011">
        <w:rPr>
          <w:rFonts w:ascii="Bookman Old Style" w:eastAsia="Arial" w:hAnsi="Bookman Old Style" w:cs="Arial"/>
          <w:sz w:val="22"/>
          <w:szCs w:val="22"/>
        </w:rPr>
        <w:t>:</w:t>
      </w:r>
      <w:r w:rsidR="00DD1AB5"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HORSESHOE CRABS</w:t>
      </w:r>
      <w:r w:rsidR="00DD1AB5"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Fonts w:ascii="Bookman Old Style" w:hAnsi="Bookman Old Style"/>
          <w:sz w:val="22"/>
          <w:szCs w:val="22"/>
        </w:rPr>
      </w:pPr>
    </w:p>
    <w:p w:rsidR="00C42011" w:rsidRDefault="00C42011">
      <w:pPr>
        <w:rPr>
          <w:rFonts w:ascii="Bookman Old Style" w:eastAsia="Arial" w:hAnsi="Bookman Old Style" w:cs="Arial"/>
          <w:b/>
          <w:sz w:val="22"/>
          <w:szCs w:val="22"/>
        </w:rPr>
      </w:pPr>
      <w:r>
        <w:rPr>
          <w:rFonts w:ascii="Bookman Old Style" w:eastAsia="Arial" w:hAnsi="Bookman Old Style" w:cs="Arial"/>
          <w:b/>
          <w:sz w:val="22"/>
          <w:szCs w:val="22"/>
        </w:rPr>
        <w:br w:type="page"/>
      </w: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lastRenderedPageBreak/>
        <w:t>CHAPTER</w:t>
      </w:r>
      <w:r w:rsidR="003F2791" w:rsidRPr="00C42011">
        <w:rPr>
          <w:rFonts w:ascii="Bookman Old Style" w:eastAsia="Arial" w:hAnsi="Bookman Old Style" w:cs="Arial"/>
          <w:sz w:val="22"/>
          <w:szCs w:val="22"/>
        </w:rPr>
        <w:t xml:space="preserve"> </w:t>
      </w:r>
      <w:r w:rsidR="003F2791" w:rsidRPr="00C42011">
        <w:rPr>
          <w:rFonts w:ascii="Bookman Old Style" w:eastAsia="Arial" w:hAnsi="Bookman Old Style" w:cs="Arial"/>
          <w:b/>
          <w:sz w:val="22"/>
          <w:szCs w:val="22"/>
        </w:rPr>
        <w:t>32</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EELS</w:t>
      </w:r>
      <w:r w:rsidR="003F2791"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§6171</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PURPOSE: To amend regulations as necessary to comply with ASMFC </w:t>
      </w:r>
      <w:r w:rsidR="008B2484" w:rsidRPr="00C42011">
        <w:rPr>
          <w:rFonts w:ascii="Bookman Old Style" w:eastAsia="Arial" w:hAnsi="Bookman Old Style" w:cs="Arial"/>
          <w:sz w:val="22"/>
          <w:szCs w:val="22"/>
        </w:rPr>
        <w:t xml:space="preserve">measures and changes in statute, to provide for the distribution of elver quota and to ensure enforceability of the elver quota system.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 Eel</w:t>
      </w:r>
      <w:r w:rsidR="008B2484" w:rsidRPr="00C42011">
        <w:rPr>
          <w:rFonts w:ascii="Bookman Old Style" w:eastAsia="Arial" w:hAnsi="Bookman Old Style" w:cs="Arial"/>
          <w:sz w:val="22"/>
          <w:szCs w:val="22"/>
        </w:rPr>
        <w:t xml:space="preserve"> and elver</w:t>
      </w:r>
      <w:r w:rsidRPr="00C42011">
        <w:rPr>
          <w:rFonts w:ascii="Bookman Old Style" w:eastAsia="Arial" w:hAnsi="Bookman Old Style" w:cs="Arial"/>
          <w:sz w:val="22"/>
          <w:szCs w:val="22"/>
        </w:rPr>
        <w:t xml:space="preserve"> harvesters and dealers</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34</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GROUNDFISH</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00D73DCD" w:rsidRPr="00C42011">
        <w:rPr>
          <w:rFonts w:ascii="Bookman Old Style" w:eastAsia="Arial" w:hAnsi="Bookman Old Style" w:cs="Arial"/>
          <w:sz w:val="22"/>
          <w:szCs w:val="22"/>
        </w:rPr>
        <w:t>12 M.R.S. §6171</w:t>
      </w:r>
      <w:r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To manage groundfish stocks by adjusting the sizes and rules to conform with Fisheries Management Plan restrictions and adjust Maine regulations for liberalization of rules pertaining to recovering groundfish stocks.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Compliance wit</w:t>
      </w:r>
      <w:r w:rsidR="00385E3D" w:rsidRPr="00C42011">
        <w:rPr>
          <w:rFonts w:ascii="Bookman Old Style" w:eastAsia="Arial" w:hAnsi="Bookman Old Style" w:cs="Arial"/>
          <w:sz w:val="22"/>
          <w:szCs w:val="22"/>
        </w:rPr>
        <w:t>h NEFMC measures for groundfish</w:t>
      </w:r>
      <w:r w:rsidRPr="00C42011">
        <w:rPr>
          <w:rFonts w:ascii="Bookman Old Style" w:eastAsia="Arial" w:hAnsi="Bookman Old Style" w:cs="Arial"/>
          <w:sz w:val="22"/>
          <w:szCs w:val="22"/>
        </w:rPr>
        <w:t>.</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Commercial and recreational groundfish harvesters</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sz w:val="22"/>
          <w:szCs w:val="22"/>
        </w:rPr>
        <w:t xml:space="preserve"> </w:t>
      </w:r>
      <w:r w:rsidR="003F2791" w:rsidRPr="00C42011">
        <w:rPr>
          <w:rFonts w:ascii="Bookman Old Style" w:eastAsia="Arial" w:hAnsi="Bookman Old Style" w:cs="Arial"/>
          <w:b/>
          <w:sz w:val="22"/>
          <w:szCs w:val="22"/>
        </w:rPr>
        <w:t>36</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HERRING</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00D73DCD" w:rsidRPr="00C42011">
        <w:rPr>
          <w:rFonts w:ascii="Bookman Old Style" w:eastAsia="Arial" w:hAnsi="Bookman Old Style" w:cs="Arial"/>
          <w:sz w:val="22"/>
          <w:szCs w:val="22"/>
        </w:rPr>
        <w:t>12 M.R.S. §6171</w:t>
      </w:r>
      <w:r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Amend regulations as necessary to conform with the joint New England Fisheries Management Council (NEFMC) and ASMFC herring plans, implementation of emergency rules, repeal of rules replaced by laws and corrections based on rules review for errors and inconsistencies.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Changes may include days out of the fishery, fixed gear rules, monitoring, spawning closures, and addendums passed by ASMFC and NEFMC.</w:t>
      </w:r>
      <w:r w:rsidR="00BE5A0F"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Herring harvesters and processors; bait dealers, lobstermen</w:t>
      </w:r>
    </w:p>
    <w:p w:rsidR="004A2650" w:rsidRPr="00C42011" w:rsidRDefault="004A2650" w:rsidP="00BE5A0F">
      <w:pPr>
        <w:rPr>
          <w:rFonts w:ascii="Bookman Old Style" w:eastAsia="Arial" w:hAnsi="Bookman Old Style" w:cs="Arial"/>
          <w:b/>
          <w:sz w:val="22"/>
          <w:szCs w:val="22"/>
        </w:rPr>
      </w:pPr>
    </w:p>
    <w:p w:rsidR="00DD1AB5" w:rsidRPr="00C42011" w:rsidRDefault="00BE5A0F" w:rsidP="00BE5A0F">
      <w:pPr>
        <w:rPr>
          <w:rFonts w:ascii="Bookman Old Style" w:eastAsia="Arial" w:hAnsi="Bookman Old Style" w:cs="Arial"/>
          <w:b/>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37</w:t>
      </w:r>
      <w:r w:rsidR="00C70E7A" w:rsidRPr="00C42011">
        <w:rPr>
          <w:rFonts w:ascii="Bookman Old Style" w:eastAsia="Arial" w:hAnsi="Bookman Old Style" w:cs="Arial"/>
          <w:sz w:val="22"/>
          <w:szCs w:val="22"/>
        </w:rPr>
        <w:t>:</w:t>
      </w:r>
      <w:r w:rsidR="00DD1AB5"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FRESHWATER FISH REGULATIONS</w:t>
      </w:r>
    </w:p>
    <w:p w:rsidR="002B7114" w:rsidRPr="00C42011" w:rsidRDefault="002B7114" w:rsidP="002B7114">
      <w:pPr>
        <w:rPr>
          <w:rFonts w:ascii="Bookman Old Style" w:eastAsia="Arial" w:hAnsi="Bookman Old Style" w:cs="Arial"/>
          <w:sz w:val="22"/>
          <w:szCs w:val="22"/>
        </w:rPr>
      </w:pPr>
      <w:r w:rsidRPr="00C42011">
        <w:rPr>
          <w:rFonts w:ascii="Bookman Old Style" w:eastAsia="Arial" w:hAnsi="Bookman Old Style" w:cs="Arial"/>
          <w:sz w:val="22"/>
          <w:szCs w:val="22"/>
        </w:rPr>
        <w:t>STATUTORY BASIS: 12 M.R.S. §6171</w:t>
      </w:r>
    </w:p>
    <w:p w:rsidR="002B7114" w:rsidRPr="00C42011" w:rsidRDefault="002B7114" w:rsidP="002B7114">
      <w:pPr>
        <w:rPr>
          <w:rFonts w:ascii="Bookman Old Style" w:eastAsia="Arial" w:hAnsi="Bookman Old Style" w:cs="Arial"/>
          <w:sz w:val="22"/>
          <w:szCs w:val="22"/>
        </w:rPr>
      </w:pPr>
      <w:r w:rsidRPr="00C42011">
        <w:rPr>
          <w:rFonts w:ascii="Bookman Old Style" w:eastAsia="Arial" w:hAnsi="Bookman Old Style" w:cs="Arial"/>
          <w:sz w:val="22"/>
          <w:szCs w:val="22"/>
        </w:rPr>
        <w:t>PURPOSE: To amend the regulation to implement a maximum length for landlocked brown trout.</w:t>
      </w:r>
      <w:r w:rsidR="00C42011">
        <w:rPr>
          <w:rFonts w:ascii="Bookman Old Style" w:eastAsia="Arial" w:hAnsi="Bookman Old Style" w:cs="Arial"/>
          <w:sz w:val="22"/>
          <w:szCs w:val="22"/>
        </w:rPr>
        <w:t xml:space="preserve"> </w:t>
      </w:r>
    </w:p>
    <w:p w:rsidR="002B7114" w:rsidRPr="00C42011" w:rsidRDefault="002B7114" w:rsidP="002B7114">
      <w:pPr>
        <w:rPr>
          <w:rFonts w:ascii="Bookman Old Style" w:eastAsia="Arial" w:hAnsi="Bookman Old Style" w:cs="Arial"/>
          <w:sz w:val="22"/>
          <w:szCs w:val="22"/>
        </w:rPr>
      </w:pPr>
      <w:r w:rsidRPr="00C42011">
        <w:rPr>
          <w:rFonts w:ascii="Bookman Old Style" w:eastAsia="Arial" w:hAnsi="Bookman Old Style" w:cs="Arial"/>
          <w:sz w:val="22"/>
          <w:szCs w:val="22"/>
        </w:rPr>
        <w:t>SCHEDULE FOR ADOPTION: Throughout the year as necessary</w:t>
      </w:r>
    </w:p>
    <w:p w:rsidR="002B7114" w:rsidRPr="00C42011" w:rsidRDefault="002B7114" w:rsidP="002B7114">
      <w:pPr>
        <w:rPr>
          <w:rFonts w:ascii="Bookman Old Style" w:eastAsia="Arial" w:hAnsi="Bookman Old Style" w:cs="Arial"/>
          <w:sz w:val="22"/>
          <w:szCs w:val="22"/>
        </w:rPr>
      </w:pPr>
      <w:r w:rsidRPr="00C42011">
        <w:rPr>
          <w:rFonts w:ascii="Bookman Old Style" w:eastAsia="Arial" w:hAnsi="Bookman Old Style" w:cs="Arial"/>
          <w:sz w:val="22"/>
          <w:szCs w:val="22"/>
        </w:rPr>
        <w:t>AFFECTED PARTIES: Brown trout harvesters</w:t>
      </w:r>
    </w:p>
    <w:p w:rsidR="00B96A05" w:rsidRPr="00C42011" w:rsidRDefault="00B96A05" w:rsidP="002B71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p>
    <w:p w:rsidR="00DD1AB5" w:rsidRPr="00C42011" w:rsidRDefault="001E2628"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39</w:t>
      </w:r>
      <w:r w:rsidR="00C70E7A" w:rsidRPr="00C42011">
        <w:rPr>
          <w:rFonts w:ascii="Bookman Old Style" w:eastAsia="Arial" w:hAnsi="Bookman Old Style" w:cs="Arial"/>
          <w:sz w:val="22"/>
          <w:szCs w:val="22"/>
        </w:rPr>
        <w:t>:</w:t>
      </w:r>
      <w:r w:rsidR="00DD1AB5"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 xml:space="preserve">STURGEON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40</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SMELTS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§6171</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To amend regulations as necessary to manage the smelt fishery.</w:t>
      </w:r>
      <w:r w:rsidR="00BE5A0F" w:rsidRPr="00C42011">
        <w:rPr>
          <w:rFonts w:ascii="Bookman Old Style" w:eastAsia="Arial" w:hAnsi="Bookman Old Style" w:cs="Arial"/>
          <w:sz w:val="22"/>
          <w:szCs w:val="22"/>
        </w:rPr>
        <w:t xml:space="preserve"> </w:t>
      </w:r>
    </w:p>
    <w:p w:rsidR="00B96A05" w:rsidRPr="00C42011" w:rsidRDefault="003F2791" w:rsidP="00D73DCD">
      <w:pPr>
        <w:keepNext/>
        <w:keepLines/>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D73DCD">
      <w:pPr>
        <w:keepNext/>
        <w:keepLines/>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Smelt camp owners and harvesters</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41</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MENHADEN</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§6171, §6171-A</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 Restrictions as necessary on areas for management of the menhaden resource and reduce potential for gear conflict. Amend regulations as necessary to conform to ASMFC menhaden plan.</w:t>
      </w:r>
    </w:p>
    <w:p w:rsidR="00B96A05" w:rsidRPr="00C42011" w:rsidRDefault="003F2791" w:rsidP="00C42011">
      <w:pPr>
        <w:keepNext/>
        <w:keepLines/>
        <w:rPr>
          <w:rFonts w:ascii="Bookman Old Style" w:hAnsi="Bookman Old Style"/>
          <w:sz w:val="22"/>
          <w:szCs w:val="22"/>
        </w:rPr>
      </w:pPr>
      <w:r w:rsidRPr="00C42011">
        <w:rPr>
          <w:rFonts w:ascii="Bookman Old Style" w:eastAsia="Arial" w:hAnsi="Bookman Old Style" w:cs="Arial"/>
          <w:sz w:val="22"/>
          <w:szCs w:val="22"/>
        </w:rPr>
        <w:lastRenderedPageBreak/>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C42011">
      <w:pPr>
        <w:keepNext/>
        <w:keepLines/>
        <w:rPr>
          <w:rFonts w:ascii="Bookman Old Style" w:hAnsi="Bookman Old Style"/>
          <w:sz w:val="22"/>
          <w:szCs w:val="22"/>
        </w:rPr>
      </w:pPr>
      <w:r w:rsidRPr="00C42011">
        <w:rPr>
          <w:rFonts w:ascii="Bookman Old Style" w:eastAsia="Arial" w:hAnsi="Bookman Old Style" w:cs="Arial"/>
          <w:sz w:val="22"/>
          <w:szCs w:val="22"/>
        </w:rPr>
        <w:t>AFFECTED PARTIES: Menhaden harvesters</w:t>
      </w:r>
    </w:p>
    <w:p w:rsidR="00B96A05" w:rsidRPr="00C42011" w:rsidRDefault="00B96A05" w:rsidP="00BE5A0F">
      <w:pPr>
        <w:rPr>
          <w:rFonts w:ascii="Bookman Old Style" w:hAnsi="Bookman Old Style"/>
          <w:sz w:val="22"/>
          <w:szCs w:val="22"/>
        </w:rPr>
      </w:pPr>
    </w:p>
    <w:p w:rsidR="00DD1AB5"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42</w:t>
      </w:r>
      <w:r w:rsidR="00C70E7A" w:rsidRPr="00C42011">
        <w:rPr>
          <w:rFonts w:ascii="Bookman Old Style" w:eastAsia="Arial" w:hAnsi="Bookman Old Style" w:cs="Arial"/>
          <w:sz w:val="22"/>
          <w:szCs w:val="22"/>
        </w:rPr>
        <w:t>:</w:t>
      </w:r>
      <w:r w:rsidR="00DD1AB5"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STRIPED BASS</w:t>
      </w:r>
    </w:p>
    <w:p w:rsidR="00CD3C1A" w:rsidRPr="00C42011" w:rsidRDefault="00CD3C1A" w:rsidP="00CD3C1A">
      <w:pPr>
        <w:rPr>
          <w:rFonts w:ascii="Bookman Old Style" w:eastAsia="Arial" w:hAnsi="Bookman Old Style" w:cs="Arial"/>
          <w:sz w:val="22"/>
          <w:szCs w:val="22"/>
        </w:rPr>
      </w:pPr>
      <w:r w:rsidRPr="00C42011">
        <w:rPr>
          <w:rFonts w:ascii="Bookman Old Style" w:eastAsia="Arial" w:hAnsi="Bookman Old Style" w:cs="Arial"/>
          <w:sz w:val="22"/>
          <w:szCs w:val="22"/>
        </w:rPr>
        <w:t>STATUTORY BASIS: 12 M.R.S. §6171</w:t>
      </w:r>
    </w:p>
    <w:p w:rsidR="00CD3C1A" w:rsidRPr="00C42011" w:rsidRDefault="00CD3C1A" w:rsidP="00CD3C1A">
      <w:pPr>
        <w:rPr>
          <w:rFonts w:ascii="Bookman Old Style" w:eastAsia="Arial" w:hAnsi="Bookman Old Style" w:cs="Arial"/>
          <w:sz w:val="22"/>
          <w:szCs w:val="22"/>
        </w:rPr>
      </w:pPr>
      <w:r w:rsidRPr="00C42011">
        <w:rPr>
          <w:rFonts w:ascii="Bookman Old Style" w:eastAsia="Arial" w:hAnsi="Bookman Old Style" w:cs="Arial"/>
          <w:sz w:val="22"/>
          <w:szCs w:val="22"/>
        </w:rPr>
        <w:t xml:space="preserve">PURPOSE: Amend regulations as necessary to manage the striped bass fishery. </w:t>
      </w:r>
    </w:p>
    <w:p w:rsidR="00CD3C1A" w:rsidRPr="00C42011" w:rsidRDefault="00CD3C1A" w:rsidP="00CD3C1A">
      <w:pPr>
        <w:rPr>
          <w:rFonts w:ascii="Bookman Old Style" w:eastAsia="Arial" w:hAnsi="Bookman Old Style" w:cs="Arial"/>
          <w:sz w:val="22"/>
          <w:szCs w:val="22"/>
        </w:rPr>
      </w:pPr>
      <w:r w:rsidRPr="00C42011">
        <w:rPr>
          <w:rFonts w:ascii="Bookman Old Style" w:eastAsia="Arial" w:hAnsi="Bookman Old Style" w:cs="Arial"/>
          <w:sz w:val="22"/>
          <w:szCs w:val="22"/>
        </w:rPr>
        <w:t>SCHEDULE FOR ADOPTION: Throughout the year as necessary</w:t>
      </w:r>
    </w:p>
    <w:p w:rsidR="00CD3C1A" w:rsidRPr="00C42011" w:rsidRDefault="00CD3C1A" w:rsidP="00CD3C1A">
      <w:pPr>
        <w:rPr>
          <w:rFonts w:ascii="Bookman Old Style" w:eastAsia="Arial" w:hAnsi="Bookman Old Style" w:cs="Arial"/>
          <w:sz w:val="22"/>
          <w:szCs w:val="22"/>
        </w:rPr>
      </w:pPr>
      <w:r w:rsidRPr="00C42011">
        <w:rPr>
          <w:rFonts w:ascii="Bookman Old Style" w:eastAsia="Arial" w:hAnsi="Bookman Old Style" w:cs="Arial"/>
          <w:sz w:val="22"/>
          <w:szCs w:val="22"/>
        </w:rPr>
        <w:t>AFFECTED PARTIES: Striped bass harvesters</w:t>
      </w:r>
    </w:p>
    <w:p w:rsidR="00B96A05" w:rsidRPr="00C42011" w:rsidRDefault="00B96A05" w:rsidP="00BE5A0F">
      <w:pPr>
        <w:rPr>
          <w:rFonts w:ascii="Bookman Old Style" w:hAnsi="Bookman Old Style"/>
          <w:sz w:val="22"/>
          <w:szCs w:val="22"/>
        </w:rPr>
      </w:pPr>
    </w:p>
    <w:p w:rsidR="00DD1AB5"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43</w:t>
      </w:r>
      <w:r w:rsidR="00C70E7A" w:rsidRPr="00C42011">
        <w:rPr>
          <w:rFonts w:ascii="Bookman Old Style" w:eastAsia="Arial" w:hAnsi="Bookman Old Style" w:cs="Arial"/>
          <w:sz w:val="22"/>
          <w:szCs w:val="22"/>
        </w:rPr>
        <w:t>:</w:t>
      </w:r>
      <w:r w:rsidR="00DD1AB5"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 xml:space="preserve">BLUEFISH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rPr>
          <w:rFonts w:ascii="Bookman Old Style" w:hAnsi="Bookman Old Style"/>
          <w:sz w:val="22"/>
          <w:szCs w:val="22"/>
        </w:rPr>
      </w:pPr>
    </w:p>
    <w:p w:rsidR="00DD1AB5"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44</w:t>
      </w:r>
      <w:r w:rsidR="00C70E7A" w:rsidRPr="00C42011">
        <w:rPr>
          <w:rFonts w:ascii="Bookman Old Style" w:eastAsia="Arial" w:hAnsi="Bookman Old Style" w:cs="Arial"/>
          <w:sz w:val="22"/>
          <w:szCs w:val="22"/>
        </w:rPr>
        <w:t>:</w:t>
      </w:r>
      <w:r w:rsidR="00DD1AB5"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AMERICAN SHAD</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 </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45</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SHRIMP</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w:t>
      </w:r>
      <w:r w:rsidR="00C66D2D"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6171, 6171-A</w:t>
      </w:r>
    </w:p>
    <w:p w:rsidR="00385E3D" w:rsidRPr="00C42011" w:rsidRDefault="003F2791" w:rsidP="00BE5A0F">
      <w:pPr>
        <w:rPr>
          <w:rFonts w:ascii="Bookman Old Style" w:eastAsia="Arial" w:hAnsi="Bookman Old Style" w:cs="Arial"/>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Amend regulations as necessary to allow for the changes made to shrimp management by the ASMFC a</w:t>
      </w:r>
      <w:r w:rsidR="00385E3D" w:rsidRPr="00C42011">
        <w:rPr>
          <w:rFonts w:ascii="Bookman Old Style" w:eastAsia="Arial" w:hAnsi="Bookman Old Style" w:cs="Arial"/>
          <w:sz w:val="22"/>
          <w:szCs w:val="22"/>
        </w:rPr>
        <w:t>nd other new measures.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Shrimp harvesters and dealers</w:t>
      </w:r>
    </w:p>
    <w:p w:rsidR="00B96A05" w:rsidRPr="00C42011" w:rsidRDefault="00B96A05" w:rsidP="00BE5A0F">
      <w:pPr>
        <w:rPr>
          <w:rFonts w:ascii="Bookman Old Style" w:hAnsi="Bookman Old Style"/>
          <w:sz w:val="22"/>
          <w:szCs w:val="22"/>
        </w:rPr>
      </w:pPr>
    </w:p>
    <w:p w:rsidR="00DD1AB5" w:rsidRPr="00C42011" w:rsidRDefault="00BE5A0F" w:rsidP="00BE5A0F">
      <w:pPr>
        <w:rPr>
          <w:rFonts w:ascii="Bookman Old Style" w:eastAsia="Arial" w:hAnsi="Bookman Old Style" w:cs="Arial"/>
          <w:b/>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sz w:val="22"/>
          <w:szCs w:val="22"/>
        </w:rPr>
        <w:t xml:space="preserve"> </w:t>
      </w:r>
      <w:r w:rsidR="003F2791" w:rsidRPr="00C42011">
        <w:rPr>
          <w:rFonts w:ascii="Bookman Old Style" w:eastAsia="Arial" w:hAnsi="Bookman Old Style" w:cs="Arial"/>
          <w:b/>
          <w:sz w:val="22"/>
          <w:szCs w:val="22"/>
        </w:rPr>
        <w:t>49</w:t>
      </w:r>
      <w:r w:rsidR="00C70E7A" w:rsidRPr="00C42011">
        <w:rPr>
          <w:rFonts w:ascii="Bookman Old Style" w:eastAsia="Arial" w:hAnsi="Bookman Old Style" w:cs="Arial"/>
          <w:sz w:val="22"/>
          <w:szCs w:val="22"/>
        </w:rPr>
        <w:t>:</w:t>
      </w:r>
      <w:r w:rsidR="00DD1AB5"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 xml:space="preserve">SHELLFISH BAIT REGULATIONS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sz w:val="22"/>
          <w:szCs w:val="22"/>
        </w:rPr>
        <w:t xml:space="preserve"> </w:t>
      </w:r>
      <w:r w:rsidR="003F2791" w:rsidRPr="00C42011">
        <w:rPr>
          <w:rFonts w:ascii="Bookman Old Style" w:eastAsia="Arial" w:hAnsi="Bookman Old Style" w:cs="Arial"/>
          <w:b/>
          <w:sz w:val="22"/>
          <w:szCs w:val="22"/>
        </w:rPr>
        <w:t>50</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SPINY DOGFISH AND COASTAL SHARKS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§6171</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 xml:space="preserve">To provide compliance with interstate fisheries management plans (ASMFC) for coastal sharks or the National Marine Fisheries Service (NMFS) Fishery Management Plan for Dogfish in territorial seas through limits on commercial and recreational fisheries. Update rules to be consistent with federal rules.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370EFA">
      <w:pPr>
        <w:ind w:right="-180"/>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Commercial and recreational dogfish and coastal shark harvesters, dealers</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55</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GEAR RESTRICTIONS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§6171</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To amend regulations as necessary to manage various fisheries and clarify regulations regarding methods of fishing and taking</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Commercial and recreational harvesters and commercial dealers</w:t>
      </w:r>
    </w:p>
    <w:p w:rsidR="00B96A05" w:rsidRPr="00C42011" w:rsidRDefault="00B96A05" w:rsidP="00BE5A0F">
      <w:pPr>
        <w:rPr>
          <w:rFonts w:ascii="Bookman Old Style" w:hAnsi="Bookman Old Style"/>
          <w:sz w:val="22"/>
          <w:szCs w:val="22"/>
        </w:rPr>
      </w:pPr>
    </w:p>
    <w:p w:rsidR="00DD1AB5"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sz w:val="22"/>
          <w:szCs w:val="22"/>
        </w:rPr>
        <w:t xml:space="preserve"> </w:t>
      </w:r>
      <w:r w:rsidR="003F2791" w:rsidRPr="00C42011">
        <w:rPr>
          <w:rFonts w:ascii="Bookman Old Style" w:eastAsia="Arial" w:hAnsi="Bookman Old Style" w:cs="Arial"/>
          <w:b/>
          <w:sz w:val="22"/>
          <w:szCs w:val="22"/>
        </w:rPr>
        <w:t>60</w:t>
      </w:r>
      <w:r w:rsidR="00C70E7A" w:rsidRPr="00C42011">
        <w:rPr>
          <w:rFonts w:ascii="Bookman Old Style" w:eastAsia="Arial" w:hAnsi="Bookman Old Style" w:cs="Arial"/>
          <w:sz w:val="22"/>
          <w:szCs w:val="22"/>
        </w:rPr>
        <w:t>:</w:t>
      </w:r>
      <w:r w:rsidR="00DD1AB5"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RESOURCE MANAGEMENT PLAN</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rPr>
          <w:rFonts w:ascii="Bookman Old Style" w:hAnsi="Bookman Old Style"/>
          <w:sz w:val="22"/>
          <w:szCs w:val="22"/>
        </w:rPr>
      </w:pPr>
    </w:p>
    <w:p w:rsidR="00DD1AB5" w:rsidRPr="00C42011"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65</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BURNT ISLAND, LIVING LIGHTHOUSE AND FACILITIES</w:t>
      </w:r>
      <w:r w:rsidR="00DD1AB5" w:rsidRPr="00C42011">
        <w:rPr>
          <w:rFonts w:ascii="Bookman Old Style" w:eastAsia="Arial" w:hAnsi="Bookman Old Style" w:cs="Arial"/>
          <w:sz w:val="22"/>
          <w:szCs w:val="22"/>
        </w:rPr>
        <w:t xml:space="preserve"> </w:t>
      </w:r>
    </w:p>
    <w:p w:rsidR="00B96A05" w:rsidRPr="00C42011" w:rsidRDefault="003F2791"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p>
    <w:p w:rsidR="00DD1AB5" w:rsidRPr="00C42011"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70</w:t>
      </w:r>
      <w:r w:rsidR="00C70E7A" w:rsidRPr="00C42011">
        <w:rPr>
          <w:rFonts w:ascii="Bookman Old Style" w:eastAsia="Arial" w:hAnsi="Bookman Old Style" w:cs="Arial"/>
          <w:sz w:val="22"/>
          <w:szCs w:val="22"/>
        </w:rPr>
        <w:t>:</w:t>
      </w:r>
      <w:r w:rsidR="00DD1AB5"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CABLE AREA PROHIBITIONS</w:t>
      </w:r>
      <w:r w:rsidR="00DD1AB5" w:rsidRPr="00C42011">
        <w:rPr>
          <w:rFonts w:ascii="Bookman Old Style" w:eastAsia="Arial" w:hAnsi="Bookman Old Style" w:cs="Arial"/>
          <w:sz w:val="22"/>
          <w:szCs w:val="22"/>
        </w:rPr>
        <w:t xml:space="preserve"> </w:t>
      </w:r>
    </w:p>
    <w:p w:rsidR="00B96A05" w:rsidRPr="00C42011" w:rsidRDefault="003F2791" w:rsidP="00C4201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lastRenderedPageBreak/>
        <w:t>CHAPTER</w:t>
      </w:r>
      <w:r w:rsidR="003F2791" w:rsidRPr="00C42011">
        <w:rPr>
          <w:rFonts w:ascii="Bookman Old Style" w:eastAsia="Arial" w:hAnsi="Bookman Old Style" w:cs="Arial"/>
          <w:b/>
          <w:sz w:val="22"/>
          <w:szCs w:val="22"/>
        </w:rPr>
        <w:t xml:space="preserve"> 75</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PROTECTED RESOURCES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§6171</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Rules for compliance and consistency with NOAA Fisheries rules; species involved may include whales, sea turtles, sturgeon, etc.</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 xml:space="preserve">Commercial and recreational harvesters </w:t>
      </w:r>
    </w:p>
    <w:p w:rsidR="00B96A05" w:rsidRPr="00C42011" w:rsidRDefault="00B96A05" w:rsidP="00BE5A0F">
      <w:pPr>
        <w:rPr>
          <w:rFonts w:ascii="Bookman Old Style" w:hAnsi="Bookman Old Style"/>
          <w:sz w:val="22"/>
          <w:szCs w:val="22"/>
        </w:rPr>
      </w:pPr>
    </w:p>
    <w:p w:rsidR="00DD1AB5" w:rsidRPr="00C42011"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80</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COMMERCIAL PELAGIC AND ANADROMOUS FISHING LICENSE</w:t>
      </w:r>
      <w:r w:rsidR="00DD1AB5" w:rsidRPr="00C42011">
        <w:rPr>
          <w:rFonts w:ascii="Bookman Old Style" w:eastAsia="Arial" w:hAnsi="Bookman Old Style" w:cs="Arial"/>
          <w:sz w:val="22"/>
          <w:szCs w:val="22"/>
        </w:rPr>
        <w:t xml:space="preserve"> </w:t>
      </w:r>
    </w:p>
    <w:p w:rsidR="00B96A05" w:rsidRPr="00C42011" w:rsidRDefault="003F2791"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p>
    <w:p w:rsidR="00DD1AB5"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85</w:t>
      </w:r>
      <w:r w:rsidR="00C70E7A" w:rsidRPr="00C42011">
        <w:rPr>
          <w:rFonts w:ascii="Bookman Old Style" w:eastAsia="Arial" w:hAnsi="Bookman Old Style" w:cs="Arial"/>
          <w:sz w:val="22"/>
          <w:szCs w:val="22"/>
        </w:rPr>
        <w:t>:</w:t>
      </w:r>
      <w:r w:rsidR="00DD1AB5" w:rsidRPr="00C42011">
        <w:rPr>
          <w:rFonts w:ascii="Bookman Old Style" w:eastAsia="Arial" w:hAnsi="Bookman Old Style" w:cs="Arial"/>
          <w:sz w:val="22"/>
          <w:szCs w:val="22"/>
        </w:rPr>
        <w:t xml:space="preserve"> </w:t>
      </w:r>
      <w:r w:rsidR="00DD1AB5" w:rsidRPr="00C42011">
        <w:rPr>
          <w:rFonts w:ascii="Bookman Old Style" w:eastAsia="Arial" w:hAnsi="Bookman Old Style" w:cs="Arial"/>
          <w:b/>
          <w:sz w:val="22"/>
          <w:szCs w:val="22"/>
        </w:rPr>
        <w:t>SALTWATER FISHING REGISTRY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rPr>
          <w:rFonts w:ascii="Bookman Old Style" w:hAnsi="Bookman Old Style"/>
          <w:sz w:val="22"/>
          <w:szCs w:val="22"/>
        </w:rPr>
      </w:pPr>
    </w:p>
    <w:p w:rsidR="00475DC3"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90</w:t>
      </w:r>
      <w:r w:rsidR="00C70E7A" w:rsidRPr="00C42011">
        <w:rPr>
          <w:rFonts w:ascii="Bookman Old Style" w:eastAsia="Arial" w:hAnsi="Bookman Old Style" w:cs="Arial"/>
          <w:sz w:val="22"/>
          <w:szCs w:val="22"/>
        </w:rPr>
        <w:t>:</w:t>
      </w:r>
      <w:r w:rsidR="00475DC3" w:rsidRPr="00C42011">
        <w:rPr>
          <w:rFonts w:ascii="Bookman Old Style" w:eastAsia="Arial" w:hAnsi="Bookman Old Style" w:cs="Arial"/>
          <w:sz w:val="22"/>
          <w:szCs w:val="22"/>
        </w:rPr>
        <w:t xml:space="preserve"> </w:t>
      </w:r>
      <w:r w:rsidR="00475DC3" w:rsidRPr="00C42011">
        <w:rPr>
          <w:rFonts w:ascii="Bookman Old Style" w:eastAsia="Arial" w:hAnsi="Bookman Old Style" w:cs="Arial"/>
          <w:b/>
          <w:sz w:val="22"/>
          <w:szCs w:val="22"/>
        </w:rPr>
        <w:t>CONSERVATION AREAS</w:t>
      </w:r>
    </w:p>
    <w:p w:rsidR="00B96A05" w:rsidRPr="00C42011" w:rsidRDefault="003F2791" w:rsidP="00BE5A0F">
      <w:pPr>
        <w:rPr>
          <w:rFonts w:ascii="Bookman Old Style" w:eastAsia="Arial" w:hAnsi="Bookman Old Style" w:cs="Arial"/>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73529" w:rsidRPr="00C42011" w:rsidRDefault="00B73529" w:rsidP="00BE5A0F">
      <w:pPr>
        <w:rPr>
          <w:rFonts w:ascii="Bookman Old Style" w:eastAsia="Arial" w:hAnsi="Bookman Old Style" w:cs="Arial"/>
          <w:b/>
          <w:sz w:val="22"/>
          <w:szCs w:val="22"/>
        </w:rPr>
      </w:pPr>
    </w:p>
    <w:p w:rsidR="00B73529" w:rsidRPr="00C42011" w:rsidRDefault="00D020A8" w:rsidP="00BE5A0F">
      <w:pPr>
        <w:rPr>
          <w:rFonts w:ascii="Bookman Old Style" w:eastAsia="Arial" w:hAnsi="Bookman Old Style" w:cs="Arial"/>
          <w:b/>
          <w:sz w:val="22"/>
          <w:szCs w:val="22"/>
        </w:rPr>
      </w:pPr>
      <w:r w:rsidRPr="00C42011">
        <w:rPr>
          <w:rFonts w:ascii="Bookman Old Style" w:eastAsia="Arial" w:hAnsi="Bookman Old Style" w:cs="Arial"/>
          <w:b/>
          <w:sz w:val="22"/>
          <w:szCs w:val="22"/>
        </w:rPr>
        <w:t>CHAPTER 94: SANITA</w:t>
      </w:r>
      <w:r w:rsidR="00B73529" w:rsidRPr="00C42011">
        <w:rPr>
          <w:rFonts w:ascii="Bookman Old Style" w:eastAsia="Arial" w:hAnsi="Bookman Old Style" w:cs="Arial"/>
          <w:b/>
          <w:sz w:val="22"/>
          <w:szCs w:val="22"/>
        </w:rPr>
        <w:t>RY CONTROL OF MOLLUSCAN SHELLFISH</w:t>
      </w:r>
    </w:p>
    <w:p w:rsidR="00D020A8" w:rsidRPr="00C42011" w:rsidRDefault="00D020A8" w:rsidP="00D020A8">
      <w:pPr>
        <w:rPr>
          <w:rFonts w:ascii="Bookman Old Style" w:eastAsia="Arial" w:hAnsi="Bookman Old Style" w:cs="Arial"/>
          <w:sz w:val="22"/>
          <w:szCs w:val="22"/>
        </w:rPr>
      </w:pPr>
      <w:r w:rsidRPr="00C42011">
        <w:rPr>
          <w:rFonts w:ascii="Bookman Old Style" w:eastAsia="Arial" w:hAnsi="Bookman Old Style" w:cs="Arial"/>
          <w:sz w:val="22"/>
          <w:szCs w:val="22"/>
        </w:rPr>
        <w:t>STATUTORY BASIS: 12 M.R.S. §6171</w:t>
      </w:r>
      <w:r w:rsidR="004A3685" w:rsidRPr="00C42011">
        <w:rPr>
          <w:rFonts w:ascii="Bookman Old Style" w:eastAsia="Arial" w:hAnsi="Bookman Old Style" w:cs="Arial"/>
          <w:sz w:val="22"/>
          <w:szCs w:val="22"/>
        </w:rPr>
        <w:t>-A; §6856</w:t>
      </w:r>
    </w:p>
    <w:p w:rsidR="00D020A8" w:rsidRPr="00C42011" w:rsidRDefault="00D020A8" w:rsidP="00D020A8">
      <w:pPr>
        <w:rPr>
          <w:rFonts w:ascii="Bookman Old Style" w:eastAsia="Arial" w:hAnsi="Bookman Old Style" w:cs="Arial"/>
          <w:sz w:val="22"/>
          <w:szCs w:val="22"/>
        </w:rPr>
      </w:pPr>
      <w:r w:rsidRPr="00C42011">
        <w:rPr>
          <w:rFonts w:ascii="Bookman Old Style" w:eastAsia="Arial" w:hAnsi="Bookman Old Style" w:cs="Arial"/>
          <w:sz w:val="22"/>
          <w:szCs w:val="22"/>
        </w:rPr>
        <w:t xml:space="preserve">PURPOSE: </w:t>
      </w:r>
      <w:r w:rsidR="004A3685" w:rsidRPr="00C42011">
        <w:rPr>
          <w:rFonts w:ascii="Bookman Old Style" w:eastAsia="Arial" w:hAnsi="Bookman Old Style" w:cs="Arial"/>
          <w:sz w:val="22"/>
          <w:szCs w:val="22"/>
        </w:rPr>
        <w:t xml:space="preserve">To amend regulations as necessary to reference current versions of the National Shellfish Sanitation Program Model Ordinance (NSSP MO), or update existing Department requirements for the retail trade and various permits that are not currently included in the NSSP MO. </w:t>
      </w:r>
    </w:p>
    <w:p w:rsidR="00D020A8" w:rsidRPr="00C42011" w:rsidRDefault="00D020A8" w:rsidP="00D020A8">
      <w:pPr>
        <w:rPr>
          <w:rFonts w:ascii="Bookman Old Style" w:eastAsia="Arial" w:hAnsi="Bookman Old Style" w:cs="Arial"/>
          <w:sz w:val="22"/>
          <w:szCs w:val="22"/>
        </w:rPr>
      </w:pPr>
      <w:r w:rsidRPr="00C42011">
        <w:rPr>
          <w:rFonts w:ascii="Bookman Old Style" w:eastAsia="Arial" w:hAnsi="Bookman Old Style" w:cs="Arial"/>
          <w:sz w:val="22"/>
          <w:szCs w:val="22"/>
        </w:rPr>
        <w:t>SCHEDULE FOR ADOPTION: Throughout the year as necessary</w:t>
      </w:r>
    </w:p>
    <w:p w:rsidR="00D020A8" w:rsidRPr="00C42011" w:rsidRDefault="00D020A8" w:rsidP="00D020A8">
      <w:pPr>
        <w:rPr>
          <w:rFonts w:ascii="Bookman Old Style" w:eastAsia="Arial" w:hAnsi="Bookman Old Style" w:cs="Arial"/>
          <w:sz w:val="22"/>
          <w:szCs w:val="22"/>
        </w:rPr>
      </w:pPr>
      <w:r w:rsidRPr="00C42011">
        <w:rPr>
          <w:rFonts w:ascii="Bookman Old Style" w:eastAsia="Arial" w:hAnsi="Bookman Old Style" w:cs="Arial"/>
          <w:sz w:val="22"/>
          <w:szCs w:val="22"/>
        </w:rPr>
        <w:t xml:space="preserve">AFFECTED PARTIES: </w:t>
      </w:r>
      <w:r w:rsidR="00A4364C" w:rsidRPr="00C42011">
        <w:rPr>
          <w:rFonts w:ascii="Bookman Old Style" w:eastAsia="Arial" w:hAnsi="Bookman Old Style" w:cs="Arial"/>
          <w:sz w:val="22"/>
          <w:szCs w:val="22"/>
        </w:rPr>
        <w:t xml:space="preserve">Individuals engaged in the retail trade of shellfish including </w:t>
      </w:r>
      <w:r w:rsidR="004A3685" w:rsidRPr="00C42011">
        <w:rPr>
          <w:rFonts w:ascii="Bookman Old Style" w:eastAsia="Arial" w:hAnsi="Bookman Old Style" w:cs="Arial"/>
          <w:sz w:val="22"/>
          <w:szCs w:val="22"/>
        </w:rPr>
        <w:t>dealers, depuration processors, shellstock shipper</w:t>
      </w:r>
      <w:r w:rsidR="00A4364C" w:rsidRPr="00C42011">
        <w:rPr>
          <w:rFonts w:ascii="Bookman Old Style" w:eastAsia="Arial" w:hAnsi="Bookman Old Style" w:cs="Arial"/>
          <w:sz w:val="22"/>
          <w:szCs w:val="22"/>
        </w:rPr>
        <w:t>s</w:t>
      </w:r>
      <w:r w:rsidR="004A3685" w:rsidRPr="00C42011">
        <w:rPr>
          <w:rFonts w:ascii="Bookman Old Style" w:eastAsia="Arial" w:hAnsi="Bookman Old Style" w:cs="Arial"/>
          <w:sz w:val="22"/>
          <w:szCs w:val="22"/>
        </w:rPr>
        <w:t>, reshipper</w:t>
      </w:r>
      <w:r w:rsidR="00A4364C" w:rsidRPr="00C42011">
        <w:rPr>
          <w:rFonts w:ascii="Bookman Old Style" w:eastAsia="Arial" w:hAnsi="Bookman Old Style" w:cs="Arial"/>
          <w:sz w:val="22"/>
          <w:szCs w:val="22"/>
        </w:rPr>
        <w:t>s</w:t>
      </w:r>
      <w:r w:rsidR="004A3685" w:rsidRPr="00C42011">
        <w:rPr>
          <w:rFonts w:ascii="Bookman Old Style" w:eastAsia="Arial" w:hAnsi="Bookman Old Style" w:cs="Arial"/>
          <w:sz w:val="22"/>
          <w:szCs w:val="22"/>
        </w:rPr>
        <w:t xml:space="preserve">, enhanced retail seafood license holders, and </w:t>
      </w:r>
      <w:r w:rsidR="00A4364C" w:rsidRPr="00C42011">
        <w:rPr>
          <w:rFonts w:ascii="Bookman Old Style" w:eastAsia="Arial" w:hAnsi="Bookman Old Style" w:cs="Arial"/>
          <w:sz w:val="22"/>
          <w:szCs w:val="22"/>
        </w:rPr>
        <w:t xml:space="preserve">relay activities. </w:t>
      </w:r>
    </w:p>
    <w:p w:rsidR="00B96A05" w:rsidRPr="00C42011" w:rsidRDefault="00B96A05" w:rsidP="00BE5A0F">
      <w:pPr>
        <w:rPr>
          <w:rFonts w:ascii="Bookman Old Style" w:hAnsi="Bookman Old Style"/>
          <w:sz w:val="22"/>
          <w:szCs w:val="22"/>
        </w:rPr>
      </w:pPr>
    </w:p>
    <w:p w:rsidR="00475DC3"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95</w:t>
      </w:r>
      <w:r w:rsidR="00C70E7A" w:rsidRPr="00C42011">
        <w:rPr>
          <w:rFonts w:ascii="Bookman Old Style" w:eastAsia="Arial" w:hAnsi="Bookman Old Style" w:cs="Arial"/>
          <w:sz w:val="22"/>
          <w:szCs w:val="22"/>
        </w:rPr>
        <w:t>:</w:t>
      </w:r>
      <w:r w:rsidR="00475DC3" w:rsidRPr="00C42011">
        <w:rPr>
          <w:rFonts w:ascii="Bookman Old Style" w:eastAsia="Arial" w:hAnsi="Bookman Old Style" w:cs="Arial"/>
          <w:sz w:val="22"/>
          <w:szCs w:val="22"/>
        </w:rPr>
        <w:t xml:space="preserve"> </w:t>
      </w:r>
      <w:r w:rsidR="00475DC3" w:rsidRPr="00C42011">
        <w:rPr>
          <w:rFonts w:ascii="Bookman Old Style" w:eastAsia="Arial" w:hAnsi="Bookman Old Style" w:cs="Arial"/>
          <w:b/>
          <w:sz w:val="22"/>
          <w:szCs w:val="22"/>
        </w:rPr>
        <w:t>CLOSED POLLUTED AREAS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rPr>
          <w:rFonts w:ascii="Bookman Old Style" w:hAnsi="Bookman Old Style"/>
          <w:sz w:val="22"/>
          <w:szCs w:val="22"/>
        </w:rPr>
      </w:pPr>
    </w:p>
    <w:p w:rsidR="00475DC3"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96</w:t>
      </w:r>
      <w:r w:rsidR="00C70E7A" w:rsidRPr="00C42011">
        <w:rPr>
          <w:rFonts w:ascii="Bookman Old Style" w:eastAsia="Arial" w:hAnsi="Bookman Old Style" w:cs="Arial"/>
          <w:sz w:val="22"/>
          <w:szCs w:val="22"/>
        </w:rPr>
        <w:t>:</w:t>
      </w:r>
      <w:r w:rsidR="00475DC3" w:rsidRPr="00C42011">
        <w:rPr>
          <w:rFonts w:ascii="Bookman Old Style" w:eastAsia="Arial" w:hAnsi="Bookman Old Style" w:cs="Arial"/>
          <w:sz w:val="22"/>
          <w:szCs w:val="22"/>
        </w:rPr>
        <w:t xml:space="preserve"> </w:t>
      </w:r>
      <w:r w:rsidR="00475DC3" w:rsidRPr="00C42011">
        <w:rPr>
          <w:rFonts w:ascii="Bookman Old Style" w:eastAsia="Arial" w:hAnsi="Bookman Old Style" w:cs="Arial"/>
          <w:b/>
          <w:sz w:val="22"/>
          <w:szCs w:val="22"/>
        </w:rPr>
        <w:t>CLOSED AREAS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rPr>
          <w:rFonts w:ascii="Bookman Old Style" w:hAnsi="Bookman Old Style"/>
          <w:sz w:val="22"/>
          <w:szCs w:val="22"/>
        </w:rPr>
      </w:pPr>
    </w:p>
    <w:p w:rsidR="00475DC3"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b/>
          <w:sz w:val="22"/>
          <w:szCs w:val="22"/>
        </w:rPr>
        <w:t xml:space="preserve"> 100</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475DC3" w:rsidRPr="00C42011">
        <w:rPr>
          <w:rFonts w:ascii="Bookman Old Style" w:eastAsia="Arial" w:hAnsi="Bookman Old Style" w:cs="Arial"/>
          <w:b/>
          <w:sz w:val="22"/>
          <w:szCs w:val="22"/>
        </w:rPr>
        <w:t>GRIEVANCE PROCEDURES FOR THE HANDICAPPED</w:t>
      </w:r>
      <w:r w:rsidR="00475DC3"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rPr>
          <w:rFonts w:ascii="Bookman Old Style" w:hAnsi="Bookman Old Style"/>
          <w:sz w:val="22"/>
          <w:szCs w:val="22"/>
        </w:rPr>
      </w:pPr>
    </w:p>
    <w:p w:rsidR="00475DC3" w:rsidRPr="00C42011" w:rsidRDefault="00BE5A0F" w:rsidP="00BE5A0F">
      <w:pPr>
        <w:rPr>
          <w:rFonts w:ascii="Bookman Old Style" w:eastAsia="Arial" w:hAnsi="Bookman Old Style" w:cs="Arial"/>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sz w:val="22"/>
          <w:szCs w:val="22"/>
        </w:rPr>
        <w:t xml:space="preserve"> </w:t>
      </w:r>
      <w:r w:rsidR="003F2791" w:rsidRPr="00C42011">
        <w:rPr>
          <w:rFonts w:ascii="Bookman Old Style" w:eastAsia="Arial" w:hAnsi="Bookman Old Style" w:cs="Arial"/>
          <w:b/>
          <w:sz w:val="22"/>
          <w:szCs w:val="22"/>
        </w:rPr>
        <w:t>105</w:t>
      </w:r>
      <w:r w:rsidR="00C70E7A" w:rsidRPr="00C42011">
        <w:rPr>
          <w:rFonts w:ascii="Bookman Old Style" w:eastAsia="Arial" w:hAnsi="Bookman Old Style" w:cs="Arial"/>
          <w:sz w:val="22"/>
          <w:szCs w:val="22"/>
        </w:rPr>
        <w:t>:</w:t>
      </w:r>
      <w:r w:rsidR="00475DC3" w:rsidRPr="00C42011">
        <w:rPr>
          <w:rFonts w:ascii="Bookman Old Style" w:eastAsia="Arial" w:hAnsi="Bookman Old Style" w:cs="Arial"/>
          <w:sz w:val="22"/>
          <w:szCs w:val="22"/>
        </w:rPr>
        <w:t xml:space="preserve"> </w:t>
      </w:r>
      <w:r w:rsidR="00475DC3" w:rsidRPr="00C42011">
        <w:rPr>
          <w:rFonts w:ascii="Bookman Old Style" w:eastAsia="Arial" w:hAnsi="Bookman Old Style" w:cs="Arial"/>
          <w:b/>
          <w:sz w:val="22"/>
          <w:szCs w:val="22"/>
        </w:rPr>
        <w:t>SAFETY REGULATIONS</w:t>
      </w:r>
      <w:r w:rsidR="00475DC3" w:rsidRPr="00C42011">
        <w:rPr>
          <w:rFonts w:ascii="Bookman Old Style" w:eastAsia="Arial" w:hAnsi="Bookman Old Style" w:cs="Arial"/>
          <w:sz w:val="22"/>
          <w:szCs w:val="22"/>
        </w:rPr>
        <w:t xml:space="preserve"> </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 xml:space="preserve">No </w:t>
      </w:r>
      <w:r w:rsidR="00487E54" w:rsidRPr="00C42011">
        <w:rPr>
          <w:rFonts w:ascii="Bookman Old Style" w:eastAsia="Arial" w:hAnsi="Bookman Old Style" w:cs="Arial"/>
          <w:sz w:val="22"/>
          <w:szCs w:val="22"/>
        </w:rPr>
        <w:t>rule-making</w:t>
      </w:r>
      <w:r w:rsidRPr="00C42011">
        <w:rPr>
          <w:rFonts w:ascii="Bookman Old Style" w:eastAsia="Arial" w:hAnsi="Bookman Old Style" w:cs="Arial"/>
          <w:sz w:val="22"/>
          <w:szCs w:val="22"/>
        </w:rPr>
        <w:t xml:space="preserve"> anticipated</w:t>
      </w:r>
    </w:p>
    <w:p w:rsidR="00B96A05" w:rsidRPr="00C42011" w:rsidRDefault="00B96A05" w:rsidP="00BE5A0F">
      <w:pPr>
        <w:rPr>
          <w:rFonts w:ascii="Bookman Old Style" w:hAnsi="Bookman Old Style"/>
          <w:sz w:val="22"/>
          <w:szCs w:val="22"/>
        </w:rPr>
      </w:pPr>
    </w:p>
    <w:p w:rsidR="00B96A05" w:rsidRPr="00C42011" w:rsidRDefault="00BE5A0F" w:rsidP="00BE5A0F">
      <w:pPr>
        <w:rPr>
          <w:rFonts w:ascii="Bookman Old Style" w:hAnsi="Bookman Old Style"/>
          <w:sz w:val="22"/>
          <w:szCs w:val="22"/>
        </w:rPr>
      </w:pPr>
      <w:r w:rsidRPr="00C42011">
        <w:rPr>
          <w:rFonts w:ascii="Bookman Old Style" w:eastAsia="Arial" w:hAnsi="Bookman Old Style" w:cs="Arial"/>
          <w:b/>
          <w:sz w:val="22"/>
          <w:szCs w:val="22"/>
        </w:rPr>
        <w:t>CHAPTER</w:t>
      </w:r>
      <w:r w:rsidR="003F2791" w:rsidRPr="00C42011">
        <w:rPr>
          <w:rFonts w:ascii="Bookman Old Style" w:eastAsia="Arial" w:hAnsi="Bookman Old Style" w:cs="Arial"/>
          <w:sz w:val="22"/>
          <w:szCs w:val="22"/>
        </w:rPr>
        <w:t xml:space="preserve"> </w:t>
      </w:r>
      <w:r w:rsidR="003F2791" w:rsidRPr="00C42011">
        <w:rPr>
          <w:rFonts w:ascii="Bookman Old Style" w:eastAsia="Arial" w:hAnsi="Bookman Old Style" w:cs="Arial"/>
          <w:b/>
          <w:sz w:val="22"/>
          <w:szCs w:val="22"/>
        </w:rPr>
        <w:t>110</w:t>
      </w:r>
      <w:r w:rsidR="00C70E7A" w:rsidRPr="00C42011">
        <w:rPr>
          <w:rFonts w:ascii="Bookman Old Style" w:eastAsia="Arial" w:hAnsi="Bookman Old Style" w:cs="Arial"/>
          <w:sz w:val="22"/>
          <w:szCs w:val="22"/>
        </w:rPr>
        <w:t>:</w:t>
      </w:r>
      <w:r w:rsidR="003F2791" w:rsidRPr="00C42011">
        <w:rPr>
          <w:rFonts w:ascii="Bookman Old Style" w:eastAsia="Arial" w:hAnsi="Bookman Old Style" w:cs="Arial"/>
          <w:sz w:val="22"/>
          <w:szCs w:val="22"/>
        </w:rPr>
        <w:t xml:space="preserve"> </w:t>
      </w:r>
      <w:r w:rsidR="00475DC3" w:rsidRPr="00C42011">
        <w:rPr>
          <w:rFonts w:ascii="Bookman Old Style" w:eastAsia="Arial" w:hAnsi="Bookman Old Style" w:cs="Arial"/>
          <w:b/>
          <w:sz w:val="22"/>
          <w:szCs w:val="22"/>
        </w:rPr>
        <w:t>MARINE HARVESTING DEMONSTRATION LICENSE</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STATUTORY BASIS: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12 M.R.S. §6171</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PURPOSE:</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To amend regulations as necessary to manage licensed activities.</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SCHEDULE FOR ADOPTION:</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Throughout the year as necessary</w:t>
      </w:r>
    </w:p>
    <w:p w:rsidR="00B96A05" w:rsidRPr="00C42011" w:rsidRDefault="003F2791" w:rsidP="00BE5A0F">
      <w:pPr>
        <w:rPr>
          <w:rFonts w:ascii="Bookman Old Style" w:hAnsi="Bookman Old Style"/>
          <w:sz w:val="22"/>
          <w:szCs w:val="22"/>
        </w:rPr>
      </w:pPr>
      <w:r w:rsidRPr="00C42011">
        <w:rPr>
          <w:rFonts w:ascii="Bookman Old Style" w:eastAsia="Arial" w:hAnsi="Bookman Old Style" w:cs="Arial"/>
          <w:sz w:val="22"/>
          <w:szCs w:val="22"/>
        </w:rPr>
        <w:t>AFFECTED PARTIES:</w:t>
      </w:r>
      <w:r w:rsidR="00BE5A0F" w:rsidRPr="00C42011">
        <w:rPr>
          <w:rFonts w:ascii="Bookman Old Style" w:eastAsia="Arial" w:hAnsi="Bookman Old Style" w:cs="Arial"/>
          <w:sz w:val="22"/>
          <w:szCs w:val="22"/>
        </w:rPr>
        <w:t xml:space="preserve"> </w:t>
      </w:r>
      <w:r w:rsidRPr="00C42011">
        <w:rPr>
          <w:rFonts w:ascii="Bookman Old Style" w:eastAsia="Arial" w:hAnsi="Bookman Old Style" w:cs="Arial"/>
          <w:sz w:val="22"/>
          <w:szCs w:val="22"/>
        </w:rPr>
        <w:t>Marine harvesting demonstration license holders</w:t>
      </w:r>
    </w:p>
    <w:p w:rsidR="00B96A05" w:rsidRPr="00C42011" w:rsidRDefault="00B96A05" w:rsidP="00BE5A0F">
      <w:pPr>
        <w:rPr>
          <w:rFonts w:ascii="Bookman Old Style" w:hAnsi="Bookman Old Style"/>
          <w:sz w:val="22"/>
          <w:szCs w:val="22"/>
        </w:rPr>
      </w:pPr>
    </w:p>
    <w:p w:rsidR="009548C6" w:rsidRPr="00C42011" w:rsidRDefault="009548C6" w:rsidP="00BE5A0F">
      <w:pPr>
        <w:rPr>
          <w:rFonts w:ascii="Bookman Old Style" w:hAnsi="Bookman Old Style"/>
          <w:b/>
          <w:sz w:val="22"/>
          <w:szCs w:val="22"/>
        </w:rPr>
      </w:pPr>
      <w:r w:rsidRPr="00C42011">
        <w:rPr>
          <w:rFonts w:ascii="Bookman Old Style" w:hAnsi="Bookman Old Style"/>
          <w:b/>
          <w:sz w:val="22"/>
          <w:szCs w:val="22"/>
        </w:rPr>
        <w:t xml:space="preserve">CHAPER 115: </w:t>
      </w:r>
      <w:r w:rsidR="00475DC3" w:rsidRPr="00C42011">
        <w:rPr>
          <w:rFonts w:ascii="Bookman Old Style" w:hAnsi="Bookman Old Style"/>
          <w:b/>
          <w:i/>
          <w:sz w:val="22"/>
          <w:szCs w:val="22"/>
        </w:rPr>
        <w:t>VIBRIO PARAHAEMOLYTICUS</w:t>
      </w:r>
      <w:r w:rsidR="00475DC3" w:rsidRPr="00C42011">
        <w:rPr>
          <w:rFonts w:ascii="Bookman Old Style" w:hAnsi="Bookman Old Style"/>
          <w:b/>
          <w:sz w:val="22"/>
          <w:szCs w:val="22"/>
        </w:rPr>
        <w:t xml:space="preserve"> CONTROL PLAN</w:t>
      </w:r>
    </w:p>
    <w:p w:rsidR="001958D8" w:rsidRPr="00C42011" w:rsidRDefault="001958D8" w:rsidP="00BE5A0F">
      <w:pPr>
        <w:rPr>
          <w:rFonts w:ascii="Bookman Old Style" w:hAnsi="Bookman Old Style"/>
          <w:sz w:val="22"/>
          <w:szCs w:val="22"/>
        </w:rPr>
      </w:pPr>
      <w:r w:rsidRPr="00C42011">
        <w:rPr>
          <w:rFonts w:ascii="Bookman Old Style" w:hAnsi="Bookman Old Style"/>
          <w:sz w:val="22"/>
          <w:szCs w:val="22"/>
        </w:rPr>
        <w:t>STATUTORY BASIS: 12 M.R.S. §6171-A</w:t>
      </w:r>
    </w:p>
    <w:p w:rsidR="001958D8" w:rsidRPr="00C42011" w:rsidRDefault="001958D8" w:rsidP="00BE5A0F">
      <w:pPr>
        <w:rPr>
          <w:rFonts w:ascii="Bookman Old Style" w:hAnsi="Bookman Old Style"/>
          <w:sz w:val="22"/>
          <w:szCs w:val="22"/>
        </w:rPr>
      </w:pPr>
      <w:r w:rsidRPr="00C42011">
        <w:rPr>
          <w:rFonts w:ascii="Bookman Old Style" w:hAnsi="Bookman Old Style"/>
          <w:sz w:val="22"/>
          <w:szCs w:val="22"/>
        </w:rPr>
        <w:t xml:space="preserve">PURPOSE: New and amended regulations as necessary for compliance and safety. </w:t>
      </w:r>
    </w:p>
    <w:p w:rsidR="001958D8" w:rsidRPr="00C42011" w:rsidRDefault="001958D8" w:rsidP="00BE5A0F">
      <w:pPr>
        <w:rPr>
          <w:rFonts w:ascii="Bookman Old Style" w:hAnsi="Bookman Old Style"/>
          <w:sz w:val="22"/>
          <w:szCs w:val="22"/>
        </w:rPr>
      </w:pPr>
      <w:r w:rsidRPr="00C42011">
        <w:rPr>
          <w:rFonts w:ascii="Bookman Old Style" w:hAnsi="Bookman Old Style"/>
          <w:sz w:val="22"/>
          <w:szCs w:val="22"/>
        </w:rPr>
        <w:t>SCHEDULE FOR ADPTION: Throughout the year as necessary</w:t>
      </w:r>
    </w:p>
    <w:p w:rsidR="001958D8" w:rsidRPr="00C42011" w:rsidRDefault="001958D8" w:rsidP="00BE5A0F">
      <w:pPr>
        <w:rPr>
          <w:rFonts w:ascii="Bookman Old Style" w:hAnsi="Bookman Old Style"/>
          <w:sz w:val="22"/>
          <w:szCs w:val="22"/>
        </w:rPr>
      </w:pPr>
      <w:r w:rsidRPr="00C42011">
        <w:rPr>
          <w:rFonts w:ascii="Bookman Old Style" w:hAnsi="Bookman Old Style"/>
          <w:sz w:val="22"/>
          <w:szCs w:val="22"/>
        </w:rPr>
        <w:t>AFFECTED PARTIES: Shellfish harvesters</w:t>
      </w:r>
      <w:r w:rsidR="002C5237" w:rsidRPr="00C42011">
        <w:rPr>
          <w:rFonts w:ascii="Bookman Old Style" w:hAnsi="Bookman Old Style"/>
          <w:sz w:val="22"/>
          <w:szCs w:val="22"/>
        </w:rPr>
        <w:t xml:space="preserve"> and dealers in affected areas</w:t>
      </w:r>
    </w:p>
    <w:sectPr w:rsidR="001958D8" w:rsidRPr="00C42011" w:rsidSect="00BE5A0F">
      <w:footerReference w:type="default" r:id="rId7"/>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F32" w:rsidRDefault="00884F32">
      <w:r>
        <w:separator/>
      </w:r>
    </w:p>
  </w:endnote>
  <w:endnote w:type="continuationSeparator" w:id="0">
    <w:p w:rsidR="00884F32" w:rsidRDefault="0088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237" w:rsidRDefault="002C5237">
    <w:pPr>
      <w:tabs>
        <w:tab w:val="center" w:pos="4680"/>
        <w:tab w:val="right" w:pos="9360"/>
      </w:tabs>
    </w:pPr>
  </w:p>
  <w:p w:rsidR="002C5237" w:rsidRPr="00BE5A0F" w:rsidRDefault="002C5237" w:rsidP="00BE5A0F">
    <w:pPr>
      <w:jc w:val="right"/>
      <w:rPr>
        <w:rFonts w:ascii="Bookman Old Style" w:hAnsi="Bookman Old Style"/>
        <w:sz w:val="18"/>
        <w:szCs w:val="18"/>
      </w:rPr>
    </w:pPr>
    <w:r w:rsidRPr="00BE5A0F">
      <w:rPr>
        <w:rFonts w:ascii="Bookman Old Style" w:hAnsi="Bookman Old Style"/>
        <w:sz w:val="18"/>
        <w:szCs w:val="18"/>
      </w:rPr>
      <w:fldChar w:fldCharType="begin"/>
    </w:r>
    <w:r w:rsidRPr="00BE5A0F">
      <w:rPr>
        <w:rFonts w:ascii="Bookman Old Style" w:hAnsi="Bookman Old Style"/>
        <w:sz w:val="18"/>
        <w:szCs w:val="18"/>
      </w:rPr>
      <w:instrText xml:space="preserve"> PAGE   \* MERGEFORMAT </w:instrText>
    </w:r>
    <w:r w:rsidRPr="00BE5A0F">
      <w:rPr>
        <w:rFonts w:ascii="Bookman Old Style" w:hAnsi="Bookman Old Style"/>
        <w:sz w:val="18"/>
        <w:szCs w:val="18"/>
      </w:rPr>
      <w:fldChar w:fldCharType="separate"/>
    </w:r>
    <w:r w:rsidR="008952EB">
      <w:rPr>
        <w:rFonts w:ascii="Bookman Old Style" w:hAnsi="Bookman Old Style"/>
        <w:noProof/>
        <w:sz w:val="18"/>
        <w:szCs w:val="18"/>
      </w:rPr>
      <w:t>1</w:t>
    </w:r>
    <w:r w:rsidRPr="00BE5A0F">
      <w:rPr>
        <w:rFonts w:ascii="Bookman Old Style" w:hAnsi="Bookman Old Style"/>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F32" w:rsidRDefault="00884F32">
      <w:r>
        <w:separator/>
      </w:r>
    </w:p>
  </w:footnote>
  <w:footnote w:type="continuationSeparator" w:id="0">
    <w:p w:rsidR="00884F32" w:rsidRDefault="00884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isplayBackgroundShape/>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05"/>
    <w:rsid w:val="000008A6"/>
    <w:rsid w:val="00001C7A"/>
    <w:rsid w:val="000121C0"/>
    <w:rsid w:val="000517B8"/>
    <w:rsid w:val="000D32DC"/>
    <w:rsid w:val="0010228F"/>
    <w:rsid w:val="00112C63"/>
    <w:rsid w:val="001947C1"/>
    <w:rsid w:val="001958D8"/>
    <w:rsid w:val="001E2628"/>
    <w:rsid w:val="00226A12"/>
    <w:rsid w:val="002B7114"/>
    <w:rsid w:val="002C1EC9"/>
    <w:rsid w:val="002C5237"/>
    <w:rsid w:val="00304BFB"/>
    <w:rsid w:val="0030648F"/>
    <w:rsid w:val="00361335"/>
    <w:rsid w:val="0036333E"/>
    <w:rsid w:val="00370EFA"/>
    <w:rsid w:val="00385AB9"/>
    <w:rsid w:val="00385E3D"/>
    <w:rsid w:val="003863E0"/>
    <w:rsid w:val="0039583E"/>
    <w:rsid w:val="00395843"/>
    <w:rsid w:val="003B470B"/>
    <w:rsid w:val="003F2791"/>
    <w:rsid w:val="003F758C"/>
    <w:rsid w:val="00401D37"/>
    <w:rsid w:val="00426FA1"/>
    <w:rsid w:val="0044780A"/>
    <w:rsid w:val="0046708D"/>
    <w:rsid w:val="00475DC3"/>
    <w:rsid w:val="00487E54"/>
    <w:rsid w:val="004A2650"/>
    <w:rsid w:val="004A3685"/>
    <w:rsid w:val="004D327C"/>
    <w:rsid w:val="004E5574"/>
    <w:rsid w:val="00527D06"/>
    <w:rsid w:val="005329F6"/>
    <w:rsid w:val="0053613F"/>
    <w:rsid w:val="005378B7"/>
    <w:rsid w:val="005408A2"/>
    <w:rsid w:val="00572787"/>
    <w:rsid w:val="005A039B"/>
    <w:rsid w:val="005F285C"/>
    <w:rsid w:val="00603063"/>
    <w:rsid w:val="00603290"/>
    <w:rsid w:val="00626722"/>
    <w:rsid w:val="00640A0F"/>
    <w:rsid w:val="006E3B8B"/>
    <w:rsid w:val="007277E8"/>
    <w:rsid w:val="00751200"/>
    <w:rsid w:val="007C3CE4"/>
    <w:rsid w:val="007E6963"/>
    <w:rsid w:val="00806A3A"/>
    <w:rsid w:val="008126BD"/>
    <w:rsid w:val="00833CB1"/>
    <w:rsid w:val="00844D45"/>
    <w:rsid w:val="00852576"/>
    <w:rsid w:val="00853924"/>
    <w:rsid w:val="00853DF1"/>
    <w:rsid w:val="0085692A"/>
    <w:rsid w:val="008773EC"/>
    <w:rsid w:val="00882E66"/>
    <w:rsid w:val="008834F0"/>
    <w:rsid w:val="00884F32"/>
    <w:rsid w:val="008870F9"/>
    <w:rsid w:val="0089030E"/>
    <w:rsid w:val="00891F08"/>
    <w:rsid w:val="00892E17"/>
    <w:rsid w:val="008952EB"/>
    <w:rsid w:val="00896F2B"/>
    <w:rsid w:val="008A150E"/>
    <w:rsid w:val="008B2484"/>
    <w:rsid w:val="0091467D"/>
    <w:rsid w:val="00916792"/>
    <w:rsid w:val="009548C6"/>
    <w:rsid w:val="00985E03"/>
    <w:rsid w:val="009B4D96"/>
    <w:rsid w:val="009D31D1"/>
    <w:rsid w:val="00A03FA3"/>
    <w:rsid w:val="00A4364C"/>
    <w:rsid w:val="00A559CD"/>
    <w:rsid w:val="00A75C7F"/>
    <w:rsid w:val="00AD4CB3"/>
    <w:rsid w:val="00AF46BD"/>
    <w:rsid w:val="00B02CD2"/>
    <w:rsid w:val="00B10D03"/>
    <w:rsid w:val="00B25956"/>
    <w:rsid w:val="00B30A0F"/>
    <w:rsid w:val="00B50549"/>
    <w:rsid w:val="00B54A19"/>
    <w:rsid w:val="00B60A50"/>
    <w:rsid w:val="00B73529"/>
    <w:rsid w:val="00B96A05"/>
    <w:rsid w:val="00BB5E2C"/>
    <w:rsid w:val="00BE5A0F"/>
    <w:rsid w:val="00C112E5"/>
    <w:rsid w:val="00C42011"/>
    <w:rsid w:val="00C45DD5"/>
    <w:rsid w:val="00C61750"/>
    <w:rsid w:val="00C66D2D"/>
    <w:rsid w:val="00C70E7A"/>
    <w:rsid w:val="00C757DA"/>
    <w:rsid w:val="00C83BCC"/>
    <w:rsid w:val="00C91CB2"/>
    <w:rsid w:val="00CC590B"/>
    <w:rsid w:val="00CD3C1A"/>
    <w:rsid w:val="00CF008D"/>
    <w:rsid w:val="00D020A8"/>
    <w:rsid w:val="00D02AAD"/>
    <w:rsid w:val="00D36CEA"/>
    <w:rsid w:val="00D65F48"/>
    <w:rsid w:val="00D73DCD"/>
    <w:rsid w:val="00D8161B"/>
    <w:rsid w:val="00D929E4"/>
    <w:rsid w:val="00D97E4B"/>
    <w:rsid w:val="00DA5365"/>
    <w:rsid w:val="00DD1AB5"/>
    <w:rsid w:val="00DE2A39"/>
    <w:rsid w:val="00DF29A1"/>
    <w:rsid w:val="00E02362"/>
    <w:rsid w:val="00E65821"/>
    <w:rsid w:val="00E770C6"/>
    <w:rsid w:val="00E82CA9"/>
    <w:rsid w:val="00EA2D2A"/>
    <w:rsid w:val="00EC1518"/>
    <w:rsid w:val="00ED0BFD"/>
    <w:rsid w:val="00F27988"/>
    <w:rsid w:val="00F4450A"/>
    <w:rsid w:val="00F665A8"/>
    <w:rsid w:val="00F66955"/>
    <w:rsid w:val="00FD5515"/>
    <w:rsid w:val="00FD582A"/>
    <w:rsid w:val="00FE572A"/>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CA862-B559-4A52-A392-58094186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80" w:after="140"/>
      <w:outlineLvl w:val="0"/>
    </w:pPr>
    <w:rPr>
      <w:rFonts w:ascii="Arial Black" w:eastAsia="Arial Black" w:hAnsi="Arial Black" w:cs="Arial Black"/>
      <w:sz w:val="28"/>
      <w:szCs w:val="28"/>
    </w:rPr>
  </w:style>
  <w:style w:type="paragraph" w:styleId="Heading2">
    <w:name w:val="heading 2"/>
    <w:basedOn w:val="Normal"/>
    <w:next w:val="Normal"/>
    <w:pPr>
      <w:keepNext/>
      <w:keepLines/>
      <w:spacing w:before="120" w:after="120"/>
      <w:outlineLvl w:val="1"/>
    </w:pPr>
    <w:rPr>
      <w:rFonts w:ascii="Arial" w:eastAsia="Arial" w:hAnsi="Arial" w:cs="Arial"/>
      <w:b/>
      <w:sz w:val="24"/>
      <w:szCs w:val="24"/>
    </w:rPr>
  </w:style>
  <w:style w:type="paragraph" w:styleId="Heading3">
    <w:name w:val="heading 3"/>
    <w:basedOn w:val="Normal"/>
    <w:next w:val="Normal"/>
    <w:pPr>
      <w:keepNext/>
      <w:keepLines/>
      <w:spacing w:before="120" w:after="120"/>
      <w:outlineLvl w:val="2"/>
    </w:pPr>
    <w:rPr>
      <w:b/>
      <w:sz w:val="24"/>
      <w:szCs w:val="24"/>
    </w:rPr>
  </w:style>
  <w:style w:type="paragraph" w:styleId="Heading4">
    <w:name w:val="heading 4"/>
    <w:basedOn w:val="Normal"/>
    <w:next w:val="Normal"/>
    <w:pPr>
      <w:keepNext/>
      <w:keepLines/>
      <w:outlineLvl w:val="3"/>
    </w:pPr>
    <w:rPr>
      <w:rFonts w:ascii="Arial" w:eastAsia="Arial" w:hAnsi="Arial" w:cs="Arial"/>
      <w:color w:val="FF0000"/>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960"/>
      <w:jc w:val="center"/>
    </w:pPr>
    <w:rPr>
      <w:rFonts w:ascii="Arial Black" w:eastAsia="Arial Black" w:hAnsi="Arial Black" w:cs="Arial Black"/>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E5A0F"/>
    <w:rPr>
      <w:color w:val="0000FF" w:themeColor="hyperlink"/>
      <w:u w:val="single"/>
    </w:rPr>
  </w:style>
  <w:style w:type="paragraph" w:styleId="Header">
    <w:name w:val="header"/>
    <w:basedOn w:val="Normal"/>
    <w:link w:val="HeaderChar"/>
    <w:uiPriority w:val="99"/>
    <w:unhideWhenUsed/>
    <w:rsid w:val="00BE5A0F"/>
    <w:pPr>
      <w:tabs>
        <w:tab w:val="center" w:pos="4680"/>
        <w:tab w:val="right" w:pos="9360"/>
      </w:tabs>
    </w:pPr>
  </w:style>
  <w:style w:type="character" w:customStyle="1" w:styleId="HeaderChar">
    <w:name w:val="Header Char"/>
    <w:basedOn w:val="DefaultParagraphFont"/>
    <w:link w:val="Header"/>
    <w:uiPriority w:val="99"/>
    <w:rsid w:val="00BE5A0F"/>
  </w:style>
  <w:style w:type="paragraph" w:styleId="Footer">
    <w:name w:val="footer"/>
    <w:basedOn w:val="Normal"/>
    <w:link w:val="FooterChar"/>
    <w:uiPriority w:val="99"/>
    <w:unhideWhenUsed/>
    <w:rsid w:val="00BE5A0F"/>
    <w:pPr>
      <w:tabs>
        <w:tab w:val="center" w:pos="4680"/>
        <w:tab w:val="right" w:pos="9360"/>
      </w:tabs>
    </w:pPr>
  </w:style>
  <w:style w:type="character" w:customStyle="1" w:styleId="FooterChar">
    <w:name w:val="Footer Char"/>
    <w:basedOn w:val="DefaultParagraphFont"/>
    <w:link w:val="Footer"/>
    <w:uiPriority w:val="99"/>
    <w:rsid w:val="00BE5A0F"/>
  </w:style>
  <w:style w:type="character" w:styleId="Mention">
    <w:name w:val="Mention"/>
    <w:basedOn w:val="DefaultParagraphFont"/>
    <w:uiPriority w:val="99"/>
    <w:semiHidden/>
    <w:unhideWhenUsed/>
    <w:rsid w:val="00E82C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nda.ellis@Main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13</Pages>
  <Words>5281</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Deirdre</dc:creator>
  <cp:lastModifiedBy>Wismer, Don</cp:lastModifiedBy>
  <cp:revision>24</cp:revision>
  <cp:lastPrinted>2016-08-08T14:35:00Z</cp:lastPrinted>
  <dcterms:created xsi:type="dcterms:W3CDTF">2019-09-05T14:08:00Z</dcterms:created>
  <dcterms:modified xsi:type="dcterms:W3CDTF">2020-03-05T20:11:00Z</dcterms:modified>
</cp:coreProperties>
</file>