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7536C3" w:rsidRPr="007536C3" w:rsidRDefault="00EE2C41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FOR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LICENSURE OF ARCHITECTS, LANDSCAPE ARCHITECTS AND INTERIOR DESIGNERS</w:t>
      </w:r>
    </w:p>
    <w:p w:rsidR="002F2264" w:rsidRDefault="000956A2" w:rsidP="007536C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</w:t>
      </w:r>
      <w:r w:rsidR="00F47741">
        <w:rPr>
          <w:rFonts w:ascii="Bookman Old Style" w:hAnsi="Bookman Old Style"/>
          <w:sz w:val="22"/>
          <w:szCs w:val="22"/>
        </w:rPr>
        <w:t xml:space="preserve"> - 201</w:t>
      </w:r>
      <w:r>
        <w:rPr>
          <w:rFonts w:ascii="Bookman Old Style" w:hAnsi="Bookman Old Style"/>
          <w:sz w:val="22"/>
          <w:szCs w:val="22"/>
        </w:rPr>
        <w:t>7</w:t>
      </w:r>
      <w:r w:rsidR="002F2264" w:rsidRPr="007536C3">
        <w:rPr>
          <w:rFonts w:ascii="Bookman Old Style" w:hAnsi="Bookman Old Style"/>
          <w:sz w:val="22"/>
          <w:szCs w:val="22"/>
        </w:rPr>
        <w:t xml:space="preserve"> </w:t>
      </w:r>
      <w:r w:rsidR="007536C3" w:rsidRPr="007536C3">
        <w:rPr>
          <w:rFonts w:ascii="Bookman Old Style" w:hAnsi="Bookman Old Style"/>
          <w:sz w:val="22"/>
          <w:szCs w:val="22"/>
        </w:rPr>
        <w:t>Regulatory Agenda</w:t>
      </w:r>
    </w:p>
    <w:p w:rsidR="003659A4" w:rsidRPr="007536C3" w:rsidRDefault="003659A4" w:rsidP="007536C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7536C3" w:rsidRDefault="007536C3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C54EBD" w:rsidRPr="007536C3" w:rsidRDefault="00C54EBD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2F2264" w:rsidRPr="007536C3" w:rsidRDefault="002F2264" w:rsidP="003659A4">
      <w:pPr>
        <w:ind w:right="486"/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AGENCY NAME: Department of Professional &amp; Financial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sz w:val="22"/>
          <w:szCs w:val="22"/>
        </w:rPr>
        <w:t xml:space="preserve">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="00EE2C41">
        <w:rPr>
          <w:rFonts w:ascii="Bookman Old Style" w:hAnsi="Bookman Old Style"/>
          <w:b/>
          <w:sz w:val="22"/>
          <w:szCs w:val="22"/>
        </w:rPr>
        <w:t>Board for</w:t>
      </w:r>
      <w:r w:rsidRPr="007536C3">
        <w:rPr>
          <w:rFonts w:ascii="Bookman Old Style" w:hAnsi="Bookman Old Style"/>
          <w:b/>
          <w:sz w:val="22"/>
          <w:szCs w:val="22"/>
        </w:rPr>
        <w:t xml:space="preserve"> Licensure of Architects, Landscape Architects and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Interior Designers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3711A7" w:rsidRPr="00C0710A" w:rsidRDefault="002A4784" w:rsidP="003659A4">
      <w:pPr>
        <w:pStyle w:val="PlainText"/>
        <w:ind w:right="1116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3711A7" w:rsidRPr="00C0710A">
        <w:rPr>
          <w:rFonts w:ascii="Bookman Old Style" w:hAnsi="Bookman Old Style" w:cs="Courier New"/>
          <w:sz w:val="22"/>
          <w:szCs w:val="22"/>
        </w:rPr>
        <w:t>Ka</w:t>
      </w:r>
      <w:r w:rsidR="00475C0C">
        <w:rPr>
          <w:rFonts w:ascii="Bookman Old Style" w:hAnsi="Bookman Old Style" w:cs="Courier New"/>
          <w:sz w:val="22"/>
          <w:szCs w:val="22"/>
        </w:rPr>
        <w:t xml:space="preserve">ren L. Bivins, </w:t>
      </w:r>
      <w:r w:rsidR="004F79FB">
        <w:rPr>
          <w:rFonts w:ascii="Bookman Old Style" w:hAnsi="Bookman Old Style" w:cs="Courier New"/>
          <w:sz w:val="22"/>
          <w:szCs w:val="22"/>
        </w:rPr>
        <w:t xml:space="preserve">Board Administrator, </w:t>
      </w:r>
      <w:r w:rsidR="00475C0C" w:rsidRPr="00C0710A">
        <w:rPr>
          <w:rFonts w:ascii="Bookman Old Style" w:hAnsi="Bookman Old Style" w:cs="Courier New"/>
          <w:sz w:val="22"/>
          <w:szCs w:val="22"/>
        </w:rPr>
        <w:t>35 State House Station, Augusta, ME 04333</w:t>
      </w:r>
      <w:r w:rsidR="003659A4">
        <w:rPr>
          <w:rFonts w:ascii="Bookman Old Style" w:hAnsi="Bookman Old Style" w:cs="Courier New"/>
          <w:sz w:val="22"/>
          <w:szCs w:val="22"/>
        </w:rPr>
        <w:t>. Telephone: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3711A7" w:rsidRPr="00C0710A">
        <w:rPr>
          <w:rFonts w:ascii="Bookman Old Style" w:hAnsi="Bookman Old Style" w:cs="Courier New"/>
          <w:sz w:val="22"/>
          <w:szCs w:val="22"/>
        </w:rPr>
        <w:t>(207) 624-8524</w:t>
      </w:r>
      <w:r w:rsidR="003659A4">
        <w:rPr>
          <w:rFonts w:ascii="Bookman Old Style" w:hAnsi="Bookman Old Style" w:cs="Courier New"/>
          <w:sz w:val="22"/>
          <w:szCs w:val="22"/>
        </w:rPr>
        <w:t>. E-mail:</w:t>
      </w:r>
      <w:r w:rsidR="00475C0C">
        <w:rPr>
          <w:rFonts w:ascii="Bookman Old Style" w:hAnsi="Bookman Old Style" w:cs="Courier New"/>
          <w:sz w:val="22"/>
          <w:szCs w:val="22"/>
        </w:rPr>
        <w:t xml:space="preserve"> </w:t>
      </w:r>
      <w:hyperlink r:id="rId7" w:history="1">
        <w:r w:rsidR="003659A4" w:rsidRPr="00E70683">
          <w:rPr>
            <w:rStyle w:val="Hyperlink"/>
            <w:rFonts w:ascii="Bookman Old Style" w:hAnsi="Bookman Old Style" w:cs="Courier New"/>
            <w:sz w:val="22"/>
            <w:szCs w:val="22"/>
          </w:rPr>
          <w:t>Karen.L.Bivins@Maine.gov</w:t>
        </w:r>
      </w:hyperlink>
      <w:r w:rsidR="003659A4">
        <w:rPr>
          <w:rFonts w:ascii="Bookman Old Style" w:hAnsi="Bookman Old Style" w:cs="Courier New"/>
          <w:sz w:val="22"/>
          <w:szCs w:val="22"/>
        </w:rPr>
        <w:t xml:space="preserve"> .</w:t>
      </w:r>
      <w:r w:rsidR="003711A7" w:rsidRPr="00C0710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7536C3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7536C3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475C0C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EXPECTED </w:t>
      </w:r>
      <w:r w:rsidR="00F47741">
        <w:rPr>
          <w:rFonts w:ascii="Bookman Old Style" w:hAnsi="Bookman Old Style"/>
          <w:b/>
          <w:sz w:val="22"/>
          <w:szCs w:val="22"/>
        </w:rPr>
        <w:t>201</w:t>
      </w:r>
      <w:r w:rsidR="00C838D3">
        <w:rPr>
          <w:rFonts w:ascii="Bookman Old Style" w:hAnsi="Bookman Old Style"/>
          <w:b/>
          <w:sz w:val="22"/>
          <w:szCs w:val="22"/>
        </w:rPr>
        <w:t>6-2017</w:t>
      </w:r>
      <w:r w:rsidRPr="007536C3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</w:t>
      </w:r>
      <w:r w:rsidR="00740D35" w:rsidRPr="007536C3">
        <w:rPr>
          <w:rFonts w:ascii="Bookman Old Style" w:hAnsi="Bookman Old Style"/>
          <w:b/>
          <w:sz w:val="22"/>
          <w:szCs w:val="22"/>
        </w:rPr>
        <w:t>0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740D35" w:rsidRPr="007536C3">
        <w:rPr>
          <w:rFonts w:ascii="Bookman Old Style" w:hAnsi="Bookman Old Style"/>
          <w:sz w:val="22"/>
          <w:szCs w:val="22"/>
        </w:rPr>
        <w:t>Definitions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4B1F08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2F2264" w:rsidRPr="007536C3">
        <w:rPr>
          <w:rFonts w:ascii="Bookman Old Style" w:hAnsi="Bookman Old Style"/>
          <w:sz w:val="22"/>
          <w:szCs w:val="22"/>
        </w:rPr>
        <w:t xml:space="preserve">hapter </w:t>
      </w:r>
      <w:r w:rsidR="00740D35" w:rsidRPr="007536C3">
        <w:rPr>
          <w:rFonts w:ascii="Bookman Old Style" w:hAnsi="Bookman Old Style"/>
          <w:sz w:val="22"/>
          <w:szCs w:val="22"/>
        </w:rPr>
        <w:t>defines specialized terms used throughout the board’s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define terms adopted for purposes related to other sections of the Board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b/>
          <w:sz w:val="22"/>
          <w:szCs w:val="22"/>
        </w:rPr>
        <w:t>1</w:t>
      </w:r>
      <w:r w:rsidRPr="007536C3">
        <w:rPr>
          <w:rFonts w:ascii="Bookman Old Style" w:hAnsi="Bookman Old Style"/>
          <w:b/>
          <w:sz w:val="22"/>
          <w:szCs w:val="22"/>
        </w:rPr>
        <w:t>2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Architects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4B1F08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2F2264" w:rsidRPr="007536C3">
        <w:rPr>
          <w:rFonts w:ascii="Bookman Old Style" w:hAnsi="Bookman Old Style"/>
          <w:sz w:val="22"/>
          <w:szCs w:val="22"/>
        </w:rPr>
        <w:t xml:space="preserve">hapter sets </w:t>
      </w:r>
      <w:r w:rsidR="00740D35" w:rsidRPr="007536C3">
        <w:rPr>
          <w:rFonts w:ascii="Bookman Old Style" w:hAnsi="Bookman Old Style"/>
          <w:sz w:val="22"/>
          <w:szCs w:val="22"/>
        </w:rPr>
        <w:t>forth the educational qualifications, experience and examination requirement necessary for licensure as an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 xml:space="preserve">Changes </w:t>
      </w:r>
      <w:r w:rsidR="00C13271">
        <w:rPr>
          <w:rFonts w:ascii="Bookman Old Style" w:hAnsi="Bookman Old Style"/>
          <w:sz w:val="22"/>
          <w:szCs w:val="22"/>
        </w:rPr>
        <w:t xml:space="preserve">are anticipated to </w:t>
      </w:r>
      <w:r w:rsidR="008653E7">
        <w:rPr>
          <w:rFonts w:ascii="Bookman Old Style" w:hAnsi="Bookman Old Style"/>
          <w:sz w:val="22"/>
          <w:szCs w:val="22"/>
        </w:rPr>
        <w:t>address</w:t>
      </w:r>
      <w:r w:rsidR="00C13271">
        <w:rPr>
          <w:rFonts w:ascii="Bookman Old Style" w:hAnsi="Bookman Old Style"/>
          <w:sz w:val="22"/>
          <w:szCs w:val="22"/>
        </w:rPr>
        <w:t xml:space="preserve"> statutory changes implemented by P.L. 2015</w:t>
      </w:r>
      <w:r w:rsidR="00BB1602">
        <w:rPr>
          <w:rFonts w:ascii="Bookman Old Style" w:hAnsi="Bookman Old Style"/>
          <w:sz w:val="22"/>
          <w:szCs w:val="22"/>
        </w:rPr>
        <w:t>,</w:t>
      </w:r>
      <w:r w:rsidR="00C13271">
        <w:rPr>
          <w:rFonts w:ascii="Bookman Old Style" w:hAnsi="Bookman Old Style"/>
          <w:sz w:val="22"/>
          <w:szCs w:val="22"/>
        </w:rPr>
        <w:t xml:space="preserve"> c. 414</w:t>
      </w:r>
      <w:r w:rsidR="00BB1602">
        <w:rPr>
          <w:rFonts w:ascii="Bookman Old Style" w:hAnsi="Bookman Old Style"/>
          <w:sz w:val="22"/>
          <w:szCs w:val="22"/>
        </w:rPr>
        <w:t>,</w:t>
      </w:r>
      <w:r w:rsidR="00C13271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13271">
        <w:rPr>
          <w:rFonts w:ascii="Bookman Old Style" w:hAnsi="Bookman Old Style"/>
          <w:sz w:val="22"/>
          <w:szCs w:val="22"/>
        </w:rPr>
        <w:t xml:space="preserve">1.  Additional changes </w:t>
      </w:r>
      <w:r w:rsidR="00740D35" w:rsidRPr="007536C3">
        <w:rPr>
          <w:rFonts w:ascii="Bookman Old Style" w:hAnsi="Bookman Old Style"/>
          <w:sz w:val="22"/>
          <w:szCs w:val="22"/>
        </w:rPr>
        <w:t>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13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Landscape Architects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4B1F08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landscape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14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1D7A90">
        <w:rPr>
          <w:rFonts w:ascii="Bookman Old Style" w:hAnsi="Bookman Old Style"/>
          <w:sz w:val="22"/>
          <w:szCs w:val="22"/>
        </w:rPr>
        <w:t>Licensure of Certified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lastRenderedPageBreak/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4B1F08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certified interior designer.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E2683C" w:rsidRPr="007536C3" w:rsidRDefault="00E2683C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15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5927C6">
        <w:rPr>
          <w:rFonts w:ascii="Bookman Old Style" w:hAnsi="Bookman Old Style"/>
          <w:sz w:val="22"/>
          <w:szCs w:val="22"/>
        </w:rPr>
        <w:t>Application for Licensure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4B1F08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 xml:space="preserve">hapter sets forth the license application process and references the license fees established by the 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8653E7" w:rsidRPr="007536C3">
        <w:rPr>
          <w:rFonts w:ascii="Bookman Old Style" w:hAnsi="Bookman Old Style"/>
          <w:sz w:val="22"/>
          <w:szCs w:val="22"/>
        </w:rPr>
        <w:t xml:space="preserve">Changes </w:t>
      </w:r>
      <w:r w:rsidR="008653E7">
        <w:rPr>
          <w:rFonts w:ascii="Bookman Old Style" w:hAnsi="Bookman Old Style"/>
          <w:sz w:val="22"/>
          <w:szCs w:val="22"/>
        </w:rPr>
        <w:t>are anticipated to address statutory changes implemented by P.L. 2015</w:t>
      </w:r>
      <w:r w:rsidR="00BB1602">
        <w:rPr>
          <w:rFonts w:ascii="Bookman Old Style" w:hAnsi="Bookman Old Style"/>
          <w:sz w:val="22"/>
          <w:szCs w:val="22"/>
        </w:rPr>
        <w:t>,</w:t>
      </w:r>
      <w:r w:rsidR="008653E7">
        <w:rPr>
          <w:rFonts w:ascii="Bookman Old Style" w:hAnsi="Bookman Old Style"/>
          <w:sz w:val="22"/>
          <w:szCs w:val="22"/>
        </w:rPr>
        <w:t xml:space="preserve"> c. 414</w:t>
      </w:r>
      <w:r w:rsidR="00BB1602">
        <w:rPr>
          <w:rFonts w:ascii="Bookman Old Style" w:hAnsi="Bookman Old Style"/>
          <w:sz w:val="22"/>
          <w:szCs w:val="22"/>
        </w:rPr>
        <w:t>,</w:t>
      </w:r>
      <w:r w:rsidR="008653E7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8653E7">
        <w:rPr>
          <w:rFonts w:ascii="Bookman Old Style" w:hAnsi="Bookman Old Style"/>
          <w:sz w:val="22"/>
          <w:szCs w:val="22"/>
        </w:rPr>
        <w:t xml:space="preserve">1.  Additional changes </w:t>
      </w:r>
      <w:r w:rsidR="008653E7" w:rsidRPr="007536C3">
        <w:rPr>
          <w:rFonts w:ascii="Bookman Old Style" w:hAnsi="Bookman Old Style"/>
          <w:sz w:val="22"/>
          <w:szCs w:val="22"/>
        </w:rPr>
        <w:t>may be necessary to clarify a provision.</w:t>
      </w:r>
      <w:r w:rsidR="008653E7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17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2525A3">
        <w:rPr>
          <w:rFonts w:ascii="Bookman Old Style" w:hAnsi="Bookman Old Style"/>
          <w:sz w:val="22"/>
          <w:szCs w:val="22"/>
        </w:rPr>
        <w:t>Grounds for Disciplinary Action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4B1F08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prohibited practices that may result in disciplinary action against a licensee, or denial of nonrenewal of a license.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Information from complaint investigations may identify conduct that </w:t>
      </w:r>
      <w:r w:rsidR="005E26F3" w:rsidRPr="007536C3">
        <w:rPr>
          <w:rFonts w:ascii="Bookman Old Style" w:hAnsi="Bookman Old Style"/>
          <w:sz w:val="22"/>
          <w:szCs w:val="22"/>
        </w:rPr>
        <w:t>is not currently set out in this section of the rules</w:t>
      </w:r>
      <w:r w:rsidR="00926BAC" w:rsidRPr="007536C3">
        <w:rPr>
          <w:rFonts w:ascii="Bookman Old Style" w:hAnsi="Bookman Old Style"/>
          <w:sz w:val="22"/>
          <w:szCs w:val="22"/>
        </w:rPr>
        <w:t xml:space="preserve"> or is needed to clarify professional standards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</w:p>
    <w:p w:rsidR="008653E7" w:rsidRDefault="008653E7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19</w:t>
      </w:r>
      <w:r>
        <w:rPr>
          <w:rFonts w:ascii="Bookman Old Style" w:hAnsi="Bookman Old Style"/>
          <w:sz w:val="22"/>
          <w:szCs w:val="22"/>
        </w:rPr>
        <w:t>:  Incorporation by Reference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659A4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4B1F08">
        <w:rPr>
          <w:rFonts w:ascii="Bookman Old Style" w:hAnsi="Bookman Old Style"/>
          <w:sz w:val="22"/>
          <w:szCs w:val="22"/>
        </w:rPr>
        <w:t xml:space="preserve"> This c</w:t>
      </w:r>
      <w:r>
        <w:rPr>
          <w:rFonts w:ascii="Bookman Old Style" w:hAnsi="Bookman Old Style"/>
          <w:sz w:val="22"/>
          <w:szCs w:val="22"/>
        </w:rPr>
        <w:t>hapter incorporates by reference codes and standards into the board’s rules.  Changes are anticipated to reference current editions and titles of the</w:t>
      </w:r>
      <w:r w:rsidR="00645876">
        <w:rPr>
          <w:rFonts w:ascii="Bookman Old Style" w:hAnsi="Bookman Old Style"/>
          <w:sz w:val="22"/>
          <w:szCs w:val="22"/>
        </w:rPr>
        <w:t xml:space="preserve"> specific codes and standards.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AFFECTED PARTIES: Licensees and the public.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653E7" w:rsidRPr="008653E7" w:rsidRDefault="008653E7" w:rsidP="00865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8653E7" w:rsidRPr="008653E7"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3" w:rsidRDefault="007536C3" w:rsidP="007536C3">
      <w:r>
        <w:separator/>
      </w:r>
    </w:p>
  </w:endnote>
  <w:endnote w:type="continuationSeparator" w:id="0">
    <w:p w:rsidR="007536C3" w:rsidRDefault="007536C3" w:rsidP="007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C3" w:rsidRDefault="00753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7A8">
      <w:rPr>
        <w:noProof/>
      </w:rPr>
      <w:t>1</w:t>
    </w:r>
    <w:r>
      <w:rPr>
        <w:noProof/>
      </w:rPr>
      <w:fldChar w:fldCharType="end"/>
    </w:r>
  </w:p>
  <w:p w:rsidR="007536C3" w:rsidRDefault="0075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3" w:rsidRDefault="007536C3" w:rsidP="007536C3">
      <w:r>
        <w:separator/>
      </w:r>
    </w:p>
  </w:footnote>
  <w:footnote w:type="continuationSeparator" w:id="0">
    <w:p w:rsidR="007536C3" w:rsidRDefault="007536C3" w:rsidP="0075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8A"/>
    <w:rsid w:val="00083ABE"/>
    <w:rsid w:val="000956A2"/>
    <w:rsid w:val="000A1B81"/>
    <w:rsid w:val="000A2821"/>
    <w:rsid w:val="000D4BEB"/>
    <w:rsid w:val="000D7A0C"/>
    <w:rsid w:val="0014481E"/>
    <w:rsid w:val="00187669"/>
    <w:rsid w:val="001D7A90"/>
    <w:rsid w:val="002255B9"/>
    <w:rsid w:val="002525A3"/>
    <w:rsid w:val="0025366C"/>
    <w:rsid w:val="00295FF1"/>
    <w:rsid w:val="002A4784"/>
    <w:rsid w:val="002F2264"/>
    <w:rsid w:val="003659A4"/>
    <w:rsid w:val="003711A7"/>
    <w:rsid w:val="003B3D2F"/>
    <w:rsid w:val="003D3EB6"/>
    <w:rsid w:val="00475C0C"/>
    <w:rsid w:val="004A745F"/>
    <w:rsid w:val="004B1F08"/>
    <w:rsid w:val="004E575D"/>
    <w:rsid w:val="004F79FB"/>
    <w:rsid w:val="00527FAD"/>
    <w:rsid w:val="005911CE"/>
    <w:rsid w:val="005927C6"/>
    <w:rsid w:val="005B3742"/>
    <w:rsid w:val="005E26F3"/>
    <w:rsid w:val="006036F4"/>
    <w:rsid w:val="00645876"/>
    <w:rsid w:val="0066698A"/>
    <w:rsid w:val="00690292"/>
    <w:rsid w:val="00740D35"/>
    <w:rsid w:val="007536C3"/>
    <w:rsid w:val="007C465E"/>
    <w:rsid w:val="007E0A7B"/>
    <w:rsid w:val="00824319"/>
    <w:rsid w:val="00851EC8"/>
    <w:rsid w:val="008653E7"/>
    <w:rsid w:val="00926BAC"/>
    <w:rsid w:val="009313AC"/>
    <w:rsid w:val="00975A87"/>
    <w:rsid w:val="00987594"/>
    <w:rsid w:val="009C3DF0"/>
    <w:rsid w:val="00B627A8"/>
    <w:rsid w:val="00BB1602"/>
    <w:rsid w:val="00C13271"/>
    <w:rsid w:val="00C24680"/>
    <w:rsid w:val="00C54EBD"/>
    <w:rsid w:val="00C838D3"/>
    <w:rsid w:val="00CD6B5A"/>
    <w:rsid w:val="00CE05A2"/>
    <w:rsid w:val="00CF0099"/>
    <w:rsid w:val="00D004CE"/>
    <w:rsid w:val="00D80AD3"/>
    <w:rsid w:val="00DC032B"/>
    <w:rsid w:val="00E021E1"/>
    <w:rsid w:val="00E25561"/>
    <w:rsid w:val="00E2683C"/>
    <w:rsid w:val="00E40E04"/>
    <w:rsid w:val="00EE2C41"/>
    <w:rsid w:val="00F345DB"/>
    <w:rsid w:val="00F47741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6C3"/>
  </w:style>
  <w:style w:type="paragraph" w:styleId="Footer">
    <w:name w:val="footer"/>
    <w:basedOn w:val="Normal"/>
    <w:link w:val="FooterChar"/>
    <w:uiPriority w:val="99"/>
    <w:rsid w:val="0075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C3"/>
  </w:style>
  <w:style w:type="character" w:styleId="Hyperlink">
    <w:name w:val="Hyperlink"/>
    <w:rsid w:val="007536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11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1A7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L.Bivin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Dir of MIS</dc:creator>
  <cp:keywords/>
  <dc:description/>
  <cp:lastModifiedBy>Wismer, Don</cp:lastModifiedBy>
  <cp:revision>31</cp:revision>
  <cp:lastPrinted>2001-08-24T19:00:00Z</cp:lastPrinted>
  <dcterms:created xsi:type="dcterms:W3CDTF">2014-11-10T14:45:00Z</dcterms:created>
  <dcterms:modified xsi:type="dcterms:W3CDTF">2016-08-05T14:37:00Z</dcterms:modified>
</cp:coreProperties>
</file>