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46EA2" w14:textId="77777777" w:rsidR="00C577CB" w:rsidRPr="00003D56" w:rsidRDefault="00C577CB" w:rsidP="00695AE4">
      <w:pPr>
        <w:tabs>
          <w:tab w:val="left" w:pos="1800"/>
          <w:tab w:val="left" w:pos="2700"/>
        </w:tabs>
        <w:rPr>
          <w:rFonts w:ascii="Times New Roman" w:hAnsi="Times New Roman" w:cs="Times New Roman"/>
          <w:smallCaps/>
        </w:rPr>
      </w:pPr>
      <w:bookmarkStart w:id="0" w:name="OLE_LINK1"/>
    </w:p>
    <w:p w14:paraId="7B1511D1" w14:textId="77777777" w:rsidR="00C577CB" w:rsidRPr="00B13C2C" w:rsidRDefault="0020658B" w:rsidP="0020658B">
      <w:pPr>
        <w:tabs>
          <w:tab w:val="center" w:pos="4680"/>
          <w:tab w:val="left" w:pos="7504"/>
        </w:tabs>
        <w:outlineLvl w:val="0"/>
        <w:rPr>
          <w:rFonts w:ascii="Times New Roman" w:hAnsi="Times New Roman" w:cs="Times New Roman"/>
          <w:b/>
          <w:smallCaps/>
        </w:rPr>
      </w:pPr>
      <w:r>
        <w:rPr>
          <w:rFonts w:ascii="Times New Roman" w:hAnsi="Times New Roman" w:cs="Times New Roman"/>
          <w:b/>
          <w:smallCaps/>
        </w:rPr>
        <w:tab/>
      </w:r>
      <w:r w:rsidR="00C577CB" w:rsidRPr="00B13C2C">
        <w:rPr>
          <w:rFonts w:ascii="Times New Roman" w:hAnsi="Times New Roman" w:cs="Times New Roman"/>
          <w:b/>
          <w:smallCaps/>
        </w:rPr>
        <w:t>TABLE OF CONTENTS</w:t>
      </w:r>
    </w:p>
    <w:p w14:paraId="72597E60" w14:textId="77777777" w:rsidR="00C577CB" w:rsidRPr="00003D56" w:rsidRDefault="00C577CB" w:rsidP="00D272D2">
      <w:pPr>
        <w:rPr>
          <w:rFonts w:ascii="Times New Roman" w:hAnsi="Times New Roman" w:cs="Times New Roman"/>
        </w:rPr>
      </w:pPr>
    </w:p>
    <w:p w14:paraId="60D677D2" w14:textId="69405D95" w:rsidR="00D141AB" w:rsidRDefault="00C577CB" w:rsidP="000E0E45">
      <w:pPr>
        <w:tabs>
          <w:tab w:val="left" w:leader="dot" w:pos="8820"/>
        </w:tabs>
        <w:ind w:left="720" w:hanging="720"/>
        <w:rPr>
          <w:rFonts w:ascii="Times New Roman" w:hAnsi="Times New Roman" w:cs="Times New Roman"/>
        </w:rPr>
      </w:pPr>
      <w:r w:rsidRPr="00003D56">
        <w:rPr>
          <w:rFonts w:ascii="Times New Roman" w:hAnsi="Times New Roman" w:cs="Times New Roman"/>
        </w:rPr>
        <w:t>17.01</w:t>
      </w:r>
      <w:r w:rsidRPr="00003D56">
        <w:rPr>
          <w:rFonts w:ascii="Times New Roman" w:hAnsi="Times New Roman" w:cs="Times New Roman"/>
          <w:b/>
        </w:rPr>
        <w:tab/>
        <w:t>DEFINITIONS</w:t>
      </w:r>
      <w:r w:rsidR="007967C4">
        <w:rPr>
          <w:rFonts w:ascii="Times New Roman" w:hAnsi="Times New Roman" w:cs="Times New Roman"/>
        </w:rPr>
        <w:t xml:space="preserve"> </w:t>
      </w:r>
      <w:r w:rsidR="007967C4">
        <w:rPr>
          <w:rFonts w:ascii="Times New Roman" w:hAnsi="Times New Roman" w:cs="Times New Roman"/>
        </w:rPr>
        <w:tab/>
        <w:t>..</w:t>
      </w:r>
      <w:r w:rsidR="00506ACA">
        <w:rPr>
          <w:rFonts w:ascii="Times New Roman" w:hAnsi="Times New Roman" w:cs="Times New Roman"/>
        </w:rPr>
        <w:t>1</w:t>
      </w:r>
    </w:p>
    <w:p w14:paraId="1EBFA70E" w14:textId="4A2C341C" w:rsidR="000C20D9" w:rsidRDefault="000C20D9" w:rsidP="008632DD">
      <w:pPr>
        <w:tabs>
          <w:tab w:val="left" w:pos="1800"/>
          <w:tab w:val="left" w:leader="dot" w:pos="8820"/>
        </w:tabs>
        <w:ind w:left="720" w:hanging="720"/>
        <w:rPr>
          <w:rFonts w:ascii="Times New Roman" w:hAnsi="Times New Roman" w:cs="Times New Roman"/>
        </w:rPr>
      </w:pPr>
    </w:p>
    <w:p w14:paraId="39788FEA" w14:textId="3D0CC06B" w:rsidR="00C577CB" w:rsidRPr="00003D56" w:rsidRDefault="000C20D9" w:rsidP="008632DD">
      <w:pPr>
        <w:tabs>
          <w:tab w:val="left" w:pos="1800"/>
          <w:tab w:val="left" w:leader="dot" w:pos="8820"/>
        </w:tabs>
        <w:ind w:left="720" w:hanging="720"/>
        <w:rPr>
          <w:rFonts w:ascii="Times New Roman" w:hAnsi="Times New Roman" w:cs="Times New Roman"/>
        </w:rPr>
      </w:pPr>
      <w:r>
        <w:rPr>
          <w:rFonts w:ascii="Times New Roman" w:hAnsi="Times New Roman" w:cs="Times New Roman"/>
        </w:rPr>
        <w:tab/>
      </w:r>
      <w:r w:rsidR="00D141AB">
        <w:rPr>
          <w:rFonts w:ascii="Times New Roman" w:hAnsi="Times New Roman" w:cs="Times New Roman"/>
        </w:rPr>
        <w:t>17.01-</w:t>
      </w:r>
      <w:r w:rsidR="007715E9">
        <w:rPr>
          <w:rFonts w:ascii="Times New Roman" w:hAnsi="Times New Roman" w:cs="Times New Roman"/>
        </w:rPr>
        <w:t>1</w:t>
      </w:r>
      <w:r w:rsidR="00145A61">
        <w:rPr>
          <w:rFonts w:ascii="Times New Roman" w:hAnsi="Times New Roman" w:cs="Times New Roman"/>
        </w:rPr>
        <w:tab/>
      </w:r>
      <w:r w:rsidR="00CD246B">
        <w:rPr>
          <w:noProof/>
        </w:rPr>
        <mc:AlternateContent>
          <mc:Choice Requires="wps">
            <w:drawing>
              <wp:anchor distT="0" distB="0" distL="114300" distR="114300" simplePos="0" relativeHeight="251658240" behindDoc="0" locked="0" layoutInCell="1" allowOverlap="1" wp14:anchorId="612DB709" wp14:editId="31D3BC0C">
                <wp:simplePos x="0" y="0"/>
                <wp:positionH relativeFrom="column">
                  <wp:posOffset>-291465</wp:posOffset>
                </wp:positionH>
                <wp:positionV relativeFrom="paragraph">
                  <wp:posOffset>55880</wp:posOffset>
                </wp:positionV>
                <wp:extent cx="0" cy="0"/>
                <wp:effectExtent l="13335" t="8255" r="5715" b="10795"/>
                <wp:wrapNone/>
                <wp:docPr id="10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E6AB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4.4pt" to="-22.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"/>
            </w:pict>
          </mc:Fallback>
        </mc:AlternateContent>
      </w:r>
      <w:r w:rsidR="00C577CB" w:rsidRPr="00003D56">
        <w:rPr>
          <w:rFonts w:ascii="Times New Roman" w:hAnsi="Times New Roman" w:cs="Times New Roman"/>
        </w:rPr>
        <w:t xml:space="preserve">Authorized </w:t>
      </w:r>
      <w:r w:rsidR="00FE49B8">
        <w:rPr>
          <w:rFonts w:ascii="Times New Roman" w:hAnsi="Times New Roman" w:cs="Times New Roman"/>
        </w:rPr>
        <w:t>Entity</w:t>
      </w:r>
      <w:r w:rsidR="00677CE2">
        <w:rPr>
          <w:rFonts w:ascii="Times New Roman" w:hAnsi="Times New Roman" w:cs="Times New Roman"/>
        </w:rPr>
        <w:tab/>
        <w:t>..</w:t>
      </w:r>
      <w:r w:rsidR="00506ACA">
        <w:rPr>
          <w:rFonts w:ascii="Times New Roman" w:hAnsi="Times New Roman" w:cs="Times New Roman"/>
        </w:rPr>
        <w:t>1</w:t>
      </w:r>
    </w:p>
    <w:p w14:paraId="6135D6F4" w14:textId="5B63F242"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7715E9">
        <w:rPr>
          <w:rFonts w:ascii="Times New Roman" w:hAnsi="Times New Roman" w:cs="Times New Roman"/>
        </w:rPr>
        <w:t>2</w:t>
      </w:r>
      <w:r w:rsidRPr="00003D56">
        <w:rPr>
          <w:rFonts w:ascii="Times New Roman" w:hAnsi="Times New Roman" w:cs="Times New Roman"/>
        </w:rPr>
        <w:tab/>
        <w:t>C</w:t>
      </w:r>
      <w:r w:rsidR="007967C4">
        <w:rPr>
          <w:rFonts w:ascii="Times New Roman" w:hAnsi="Times New Roman" w:cs="Times New Roman"/>
        </w:rPr>
        <w:t>ertified Employment Specialist</w:t>
      </w:r>
      <w:r w:rsidR="007967C4">
        <w:rPr>
          <w:rFonts w:ascii="Times New Roman" w:hAnsi="Times New Roman" w:cs="Times New Roman"/>
        </w:rPr>
        <w:tab/>
        <w:t>..</w:t>
      </w:r>
      <w:r w:rsidR="00506ACA">
        <w:rPr>
          <w:rFonts w:ascii="Times New Roman" w:hAnsi="Times New Roman" w:cs="Times New Roman"/>
        </w:rPr>
        <w:t>1</w:t>
      </w:r>
    </w:p>
    <w:p w14:paraId="69842B66" w14:textId="6FF55CAD"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7715E9">
        <w:rPr>
          <w:rFonts w:ascii="Times New Roman" w:hAnsi="Times New Roman" w:cs="Times New Roman"/>
        </w:rPr>
        <w:t>3</w:t>
      </w:r>
      <w:r w:rsidRPr="00003D56">
        <w:rPr>
          <w:rFonts w:ascii="Times New Roman" w:hAnsi="Times New Roman" w:cs="Times New Roman"/>
        </w:rPr>
        <w:tab/>
        <w:t>Certified Inten</w:t>
      </w:r>
      <w:r w:rsidR="007967C4">
        <w:rPr>
          <w:rFonts w:ascii="Times New Roman" w:hAnsi="Times New Roman" w:cs="Times New Roman"/>
        </w:rPr>
        <w:t>tional Peer Support Specialist</w:t>
      </w:r>
      <w:r w:rsidR="007967C4">
        <w:rPr>
          <w:rFonts w:ascii="Times New Roman" w:hAnsi="Times New Roman" w:cs="Times New Roman"/>
        </w:rPr>
        <w:tab/>
        <w:t>..</w:t>
      </w:r>
      <w:r w:rsidR="00506ACA">
        <w:rPr>
          <w:rFonts w:ascii="Times New Roman" w:hAnsi="Times New Roman" w:cs="Times New Roman"/>
        </w:rPr>
        <w:t>1</w:t>
      </w:r>
    </w:p>
    <w:p w14:paraId="0E81E351" w14:textId="6D34B906" w:rsidR="00C577CB" w:rsidRPr="00003D56" w:rsidRDefault="00C577CB" w:rsidP="00D272D2">
      <w:pPr>
        <w:tabs>
          <w:tab w:val="left" w:pos="1800"/>
          <w:tab w:val="left" w:leader="dot" w:pos="8820"/>
        </w:tabs>
        <w:ind w:left="720"/>
        <w:rPr>
          <w:rFonts w:ascii="Times New Roman" w:hAnsi="Times New Roman" w:cs="Times New Roman"/>
          <w:b/>
        </w:rPr>
      </w:pPr>
      <w:r w:rsidRPr="00003D56">
        <w:rPr>
          <w:rFonts w:ascii="Times New Roman" w:hAnsi="Times New Roman" w:cs="Times New Roman"/>
        </w:rPr>
        <w:t>17.01-</w:t>
      </w:r>
      <w:r w:rsidR="007715E9">
        <w:rPr>
          <w:rFonts w:ascii="Times New Roman" w:hAnsi="Times New Roman" w:cs="Times New Roman"/>
        </w:rPr>
        <w:t>4</w:t>
      </w:r>
      <w:r w:rsidRPr="00003D56">
        <w:rPr>
          <w:rFonts w:ascii="Times New Roman" w:hAnsi="Times New Roman" w:cs="Times New Roman"/>
        </w:rPr>
        <w:tab/>
        <w:t>Certified Rehabilitation Coun</w:t>
      </w:r>
      <w:r w:rsidR="007967C4">
        <w:rPr>
          <w:rFonts w:ascii="Times New Roman" w:hAnsi="Times New Roman" w:cs="Times New Roman"/>
        </w:rPr>
        <w:t>selor</w:t>
      </w:r>
      <w:r w:rsidR="007967C4">
        <w:rPr>
          <w:rFonts w:ascii="Times New Roman" w:hAnsi="Times New Roman" w:cs="Times New Roman"/>
        </w:rPr>
        <w:tab/>
        <w:t>..</w:t>
      </w:r>
      <w:r w:rsidR="00506ACA">
        <w:rPr>
          <w:rFonts w:ascii="Times New Roman" w:hAnsi="Times New Roman" w:cs="Times New Roman"/>
        </w:rPr>
        <w:t>1</w:t>
      </w:r>
    </w:p>
    <w:p w14:paraId="27FA4630" w14:textId="2DB7196C" w:rsidR="007406E7" w:rsidRPr="00003D56" w:rsidRDefault="007406E7" w:rsidP="00D272D2">
      <w:pPr>
        <w:tabs>
          <w:tab w:val="left" w:pos="1800"/>
          <w:tab w:val="left" w:leader="dot" w:pos="8820"/>
        </w:tabs>
        <w:ind w:left="720"/>
        <w:rPr>
          <w:rFonts w:ascii="Times New Roman" w:hAnsi="Times New Roman" w:cs="Times New Roman"/>
        </w:rPr>
      </w:pPr>
      <w:r>
        <w:rPr>
          <w:rFonts w:ascii="Times New Roman" w:hAnsi="Times New Roman" w:cs="Times New Roman"/>
        </w:rPr>
        <w:t>17.01-</w:t>
      </w:r>
      <w:r w:rsidR="007715E9">
        <w:rPr>
          <w:rFonts w:ascii="Times New Roman" w:hAnsi="Times New Roman" w:cs="Times New Roman"/>
        </w:rPr>
        <w:t>5</w:t>
      </w:r>
      <w:r w:rsidR="00145A61">
        <w:rPr>
          <w:rFonts w:ascii="Times New Roman" w:hAnsi="Times New Roman" w:cs="Times New Roman"/>
        </w:rPr>
        <w:tab/>
      </w:r>
      <w:r w:rsidR="0068039B">
        <w:rPr>
          <w:rFonts w:ascii="Times New Roman" w:hAnsi="Times New Roman" w:cs="Times New Roman"/>
        </w:rPr>
        <w:t>Clinician</w:t>
      </w:r>
      <w:r w:rsidR="00677CE2">
        <w:rPr>
          <w:rFonts w:ascii="Times New Roman" w:hAnsi="Times New Roman" w:cs="Times New Roman"/>
        </w:rPr>
        <w:tab/>
        <w:t>..</w:t>
      </w:r>
      <w:r w:rsidR="00506ACA">
        <w:rPr>
          <w:rFonts w:ascii="Times New Roman" w:hAnsi="Times New Roman" w:cs="Times New Roman"/>
        </w:rPr>
        <w:t>1</w:t>
      </w:r>
    </w:p>
    <w:p w14:paraId="476355E9" w14:textId="79BCD804"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7715E9">
        <w:rPr>
          <w:rFonts w:ascii="Times New Roman" w:hAnsi="Times New Roman" w:cs="Times New Roman"/>
        </w:rPr>
        <w:t>6</w:t>
      </w:r>
      <w:r w:rsidRPr="00003D56">
        <w:rPr>
          <w:rFonts w:ascii="Times New Roman" w:hAnsi="Times New Roman" w:cs="Times New Roman"/>
        </w:rPr>
        <w:tab/>
        <w:t>Community Support Service</w:t>
      </w:r>
      <w:r w:rsidRPr="00003D56">
        <w:rPr>
          <w:rFonts w:ascii="Times New Roman" w:hAnsi="Times New Roman" w:cs="Times New Roman"/>
        </w:rPr>
        <w:tab/>
      </w:r>
      <w:r w:rsidR="007967C4">
        <w:rPr>
          <w:rFonts w:ascii="Times New Roman" w:hAnsi="Times New Roman" w:cs="Times New Roman"/>
        </w:rPr>
        <w:t>..</w:t>
      </w:r>
      <w:r w:rsidR="00506ACA">
        <w:rPr>
          <w:rFonts w:ascii="Times New Roman" w:hAnsi="Times New Roman" w:cs="Times New Roman"/>
        </w:rPr>
        <w:t>1</w:t>
      </w:r>
    </w:p>
    <w:p w14:paraId="48E3A782" w14:textId="5693362F"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7715E9">
        <w:rPr>
          <w:rFonts w:ascii="Times New Roman" w:hAnsi="Times New Roman" w:cs="Times New Roman"/>
        </w:rPr>
        <w:t>7</w:t>
      </w:r>
      <w:r w:rsidRPr="00003D56">
        <w:rPr>
          <w:rFonts w:ascii="Times New Roman" w:hAnsi="Times New Roman" w:cs="Times New Roman"/>
        </w:rPr>
        <w:tab/>
        <w:t>Community Support Provider</w:t>
      </w:r>
      <w:r w:rsidRPr="00003D56">
        <w:rPr>
          <w:rFonts w:ascii="Times New Roman" w:hAnsi="Times New Roman" w:cs="Times New Roman"/>
        </w:rPr>
        <w:tab/>
      </w:r>
      <w:r w:rsidR="007967C4">
        <w:rPr>
          <w:rFonts w:ascii="Times New Roman" w:hAnsi="Times New Roman" w:cs="Times New Roman"/>
        </w:rPr>
        <w:t>..</w:t>
      </w:r>
      <w:r w:rsidR="00506ACA">
        <w:rPr>
          <w:rFonts w:ascii="Times New Roman" w:hAnsi="Times New Roman" w:cs="Times New Roman"/>
        </w:rPr>
        <w:t>1</w:t>
      </w:r>
    </w:p>
    <w:p w14:paraId="609DF43A" w14:textId="014D82C0"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7715E9">
        <w:rPr>
          <w:rFonts w:ascii="Times New Roman" w:hAnsi="Times New Roman" w:cs="Times New Roman"/>
        </w:rPr>
        <w:t>8</w:t>
      </w:r>
      <w:r w:rsidRPr="00003D56">
        <w:rPr>
          <w:rFonts w:ascii="Times New Roman" w:hAnsi="Times New Roman" w:cs="Times New Roman"/>
        </w:rPr>
        <w:tab/>
        <w:t>Covered Service</w:t>
      </w:r>
      <w:r w:rsidRPr="00003D56">
        <w:rPr>
          <w:rFonts w:ascii="Times New Roman" w:hAnsi="Times New Roman" w:cs="Times New Roman"/>
        </w:rPr>
        <w:tab/>
      </w:r>
      <w:r w:rsidR="007967C4">
        <w:rPr>
          <w:rFonts w:ascii="Times New Roman" w:hAnsi="Times New Roman" w:cs="Times New Roman"/>
        </w:rPr>
        <w:t>..</w:t>
      </w:r>
      <w:r w:rsidR="00506ACA">
        <w:rPr>
          <w:rFonts w:ascii="Times New Roman" w:hAnsi="Times New Roman" w:cs="Times New Roman"/>
        </w:rPr>
        <w:t>1</w:t>
      </w:r>
    </w:p>
    <w:p w14:paraId="26AF3248" w14:textId="0C4A4995"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7715E9">
        <w:rPr>
          <w:rFonts w:ascii="Times New Roman" w:hAnsi="Times New Roman" w:cs="Times New Roman"/>
        </w:rPr>
        <w:t>9</w:t>
      </w:r>
      <w:r w:rsidR="007967C4">
        <w:rPr>
          <w:rFonts w:ascii="Times New Roman" w:hAnsi="Times New Roman" w:cs="Times New Roman"/>
        </w:rPr>
        <w:tab/>
        <w:t>CRMA</w:t>
      </w:r>
      <w:r w:rsidR="007967C4">
        <w:rPr>
          <w:rFonts w:ascii="Times New Roman" w:hAnsi="Times New Roman" w:cs="Times New Roman"/>
        </w:rPr>
        <w:tab/>
        <w:t>..</w:t>
      </w:r>
      <w:r w:rsidR="00506ACA">
        <w:rPr>
          <w:rFonts w:ascii="Times New Roman" w:hAnsi="Times New Roman" w:cs="Times New Roman"/>
        </w:rPr>
        <w:t>2</w:t>
      </w:r>
    </w:p>
    <w:p w14:paraId="2A28CC80" w14:textId="1F1A283E"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0</w:t>
      </w:r>
      <w:r w:rsidR="007967C4">
        <w:rPr>
          <w:rFonts w:ascii="Times New Roman" w:hAnsi="Times New Roman" w:cs="Times New Roman"/>
        </w:rPr>
        <w:tab/>
        <w:t>Homeless Person</w:t>
      </w:r>
      <w:r w:rsidR="007967C4">
        <w:rPr>
          <w:rFonts w:ascii="Times New Roman" w:hAnsi="Times New Roman" w:cs="Times New Roman"/>
        </w:rPr>
        <w:tab/>
        <w:t>..</w:t>
      </w:r>
      <w:r w:rsidR="00506ACA">
        <w:rPr>
          <w:rFonts w:ascii="Times New Roman" w:hAnsi="Times New Roman" w:cs="Times New Roman"/>
        </w:rPr>
        <w:t>2</w:t>
      </w:r>
    </w:p>
    <w:p w14:paraId="7A3A03E4" w14:textId="49FA7239" w:rsidR="00C577CB"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1</w:t>
      </w:r>
      <w:r w:rsidR="007967C4">
        <w:rPr>
          <w:rFonts w:ascii="Times New Roman" w:hAnsi="Times New Roman" w:cs="Times New Roman"/>
        </w:rPr>
        <w:tab/>
        <w:t>Individual Support Plan</w:t>
      </w:r>
      <w:r w:rsidR="007967C4">
        <w:rPr>
          <w:rFonts w:ascii="Times New Roman" w:hAnsi="Times New Roman" w:cs="Times New Roman"/>
        </w:rPr>
        <w:tab/>
        <w:t>..</w:t>
      </w:r>
      <w:r w:rsidR="00506ACA">
        <w:rPr>
          <w:rFonts w:ascii="Times New Roman" w:hAnsi="Times New Roman" w:cs="Times New Roman"/>
        </w:rPr>
        <w:t>2</w:t>
      </w:r>
    </w:p>
    <w:p w14:paraId="1EB44747" w14:textId="277E6EB1" w:rsidR="00C577CB" w:rsidRDefault="00C577CB" w:rsidP="00D272D2">
      <w:pPr>
        <w:tabs>
          <w:tab w:val="left" w:pos="1800"/>
          <w:tab w:val="left" w:leader="dot" w:pos="8820"/>
        </w:tabs>
        <w:ind w:left="720"/>
        <w:rPr>
          <w:rFonts w:ascii="Times New Roman" w:hAnsi="Times New Roman" w:cs="Times New Roman"/>
        </w:rPr>
      </w:pPr>
      <w:r>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2</w:t>
      </w:r>
      <w:r>
        <w:rPr>
          <w:rFonts w:ascii="Times New Roman" w:hAnsi="Times New Roman" w:cs="Times New Roman"/>
        </w:rPr>
        <w:tab/>
      </w:r>
      <w:r w:rsidRPr="005E11C5">
        <w:rPr>
          <w:rFonts w:ascii="Times New Roman" w:hAnsi="Times New Roman" w:cs="Times New Roman"/>
        </w:rPr>
        <w:t>Level of Care Utilization System (LOCUS)</w:t>
      </w:r>
      <w:r>
        <w:rPr>
          <w:rFonts w:ascii="Times New Roman" w:hAnsi="Times New Roman" w:cs="Times New Roman"/>
        </w:rPr>
        <w:t>.</w:t>
      </w:r>
      <w:r>
        <w:rPr>
          <w:rFonts w:ascii="Times New Roman" w:hAnsi="Times New Roman" w:cs="Times New Roman"/>
        </w:rPr>
        <w:tab/>
      </w:r>
      <w:r w:rsidR="007967C4">
        <w:rPr>
          <w:rFonts w:ascii="Times New Roman" w:hAnsi="Times New Roman" w:cs="Times New Roman"/>
        </w:rPr>
        <w:t>.</w:t>
      </w:r>
      <w:r>
        <w:rPr>
          <w:rFonts w:ascii="Times New Roman" w:hAnsi="Times New Roman" w:cs="Times New Roman"/>
        </w:rPr>
        <w:t>.</w:t>
      </w:r>
      <w:r w:rsidR="00506ACA">
        <w:rPr>
          <w:rFonts w:ascii="Times New Roman" w:hAnsi="Times New Roman" w:cs="Times New Roman"/>
        </w:rPr>
        <w:t>2</w:t>
      </w:r>
    </w:p>
    <w:p w14:paraId="051F359B" w14:textId="36D93146" w:rsidR="0068039B" w:rsidRPr="005E11C5" w:rsidRDefault="0068039B" w:rsidP="00D272D2">
      <w:pPr>
        <w:tabs>
          <w:tab w:val="left" w:pos="1800"/>
          <w:tab w:val="left" w:leader="dot" w:pos="8820"/>
        </w:tabs>
        <w:ind w:left="720"/>
        <w:rPr>
          <w:rFonts w:ascii="Times New Roman" w:hAnsi="Times New Roman" w:cs="Times New Roman"/>
        </w:rPr>
      </w:pPr>
      <w:r>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3</w:t>
      </w:r>
      <w:r w:rsidR="00145A61">
        <w:rPr>
          <w:rFonts w:ascii="Times New Roman" w:hAnsi="Times New Roman" w:cs="Times New Roman"/>
        </w:rPr>
        <w:tab/>
      </w:r>
      <w:r>
        <w:rPr>
          <w:rFonts w:ascii="Times New Roman" w:hAnsi="Times New Roman" w:cs="Times New Roman"/>
        </w:rPr>
        <w:t>LOCUS Certifie</w:t>
      </w:r>
      <w:r w:rsidR="007967C4">
        <w:rPr>
          <w:rFonts w:ascii="Times New Roman" w:hAnsi="Times New Roman" w:cs="Times New Roman"/>
        </w:rPr>
        <w:t xml:space="preserve">d </w:t>
      </w:r>
      <w:r w:rsidR="001E456A">
        <w:rPr>
          <w:rFonts w:ascii="Times New Roman" w:hAnsi="Times New Roman" w:cs="Times New Roman"/>
        </w:rPr>
        <w:t>Assessor</w:t>
      </w:r>
      <w:r w:rsidR="00677CE2">
        <w:rPr>
          <w:rFonts w:ascii="Times New Roman" w:hAnsi="Times New Roman" w:cs="Times New Roman"/>
        </w:rPr>
        <w:tab/>
        <w:t>..</w:t>
      </w:r>
      <w:r w:rsidR="00506ACA">
        <w:rPr>
          <w:rFonts w:ascii="Times New Roman" w:hAnsi="Times New Roman" w:cs="Times New Roman"/>
        </w:rPr>
        <w:t>2</w:t>
      </w:r>
    </w:p>
    <w:p w14:paraId="19582160" w14:textId="63B16B68"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4</w:t>
      </w:r>
      <w:r w:rsidR="004754E2">
        <w:rPr>
          <w:rFonts w:ascii="Times New Roman" w:hAnsi="Times New Roman" w:cs="Times New Roman"/>
        </w:rPr>
        <w:tab/>
        <w:t>MHRT-1</w:t>
      </w:r>
      <w:r w:rsidR="004754E2">
        <w:rPr>
          <w:rFonts w:ascii="Times New Roman" w:hAnsi="Times New Roman" w:cs="Times New Roman"/>
        </w:rPr>
        <w:tab/>
        <w:t>..</w:t>
      </w:r>
      <w:r w:rsidR="00506ACA">
        <w:rPr>
          <w:rFonts w:ascii="Times New Roman" w:hAnsi="Times New Roman" w:cs="Times New Roman"/>
        </w:rPr>
        <w:t>2</w:t>
      </w:r>
    </w:p>
    <w:p w14:paraId="65051DD7" w14:textId="47A8D41E" w:rsidR="00C577CB"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5</w:t>
      </w:r>
      <w:r w:rsidR="004754E2">
        <w:rPr>
          <w:rFonts w:ascii="Times New Roman" w:hAnsi="Times New Roman" w:cs="Times New Roman"/>
        </w:rPr>
        <w:tab/>
        <w:t>MHRT/C</w:t>
      </w:r>
      <w:r w:rsidR="004754E2">
        <w:rPr>
          <w:rFonts w:ascii="Times New Roman" w:hAnsi="Times New Roman" w:cs="Times New Roman"/>
        </w:rPr>
        <w:tab/>
        <w:t>..</w:t>
      </w:r>
      <w:r w:rsidR="00506ACA">
        <w:rPr>
          <w:rFonts w:ascii="Times New Roman" w:hAnsi="Times New Roman" w:cs="Times New Roman"/>
        </w:rPr>
        <w:t>2</w:t>
      </w:r>
    </w:p>
    <w:p w14:paraId="1056A344" w14:textId="19813A59" w:rsidR="0068039B" w:rsidRPr="00003D56" w:rsidRDefault="0068039B" w:rsidP="004754E2">
      <w:pPr>
        <w:tabs>
          <w:tab w:val="left" w:pos="1800"/>
          <w:tab w:val="left" w:leader="dot" w:pos="8820"/>
          <w:tab w:val="left" w:pos="8910"/>
        </w:tabs>
        <w:ind w:left="720"/>
        <w:rPr>
          <w:rFonts w:ascii="Times New Roman" w:hAnsi="Times New Roman" w:cs="Times New Roman"/>
        </w:rPr>
      </w:pPr>
      <w:r>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6</w:t>
      </w:r>
      <w:r w:rsidR="00145A61">
        <w:rPr>
          <w:rFonts w:ascii="Times New Roman" w:hAnsi="Times New Roman" w:cs="Times New Roman"/>
        </w:rPr>
        <w:tab/>
      </w:r>
      <w:r>
        <w:rPr>
          <w:rFonts w:ascii="Times New Roman" w:hAnsi="Times New Roman" w:cs="Times New Roman"/>
        </w:rPr>
        <w:t>Natural Supports</w:t>
      </w:r>
      <w:r w:rsidR="00677CE2">
        <w:rPr>
          <w:rFonts w:ascii="Times New Roman" w:hAnsi="Times New Roman" w:cs="Times New Roman"/>
        </w:rPr>
        <w:tab/>
        <w:t>..</w:t>
      </w:r>
      <w:r w:rsidR="00506ACA">
        <w:rPr>
          <w:rFonts w:ascii="Times New Roman" w:hAnsi="Times New Roman" w:cs="Times New Roman"/>
        </w:rPr>
        <w:t>2</w:t>
      </w:r>
    </w:p>
    <w:p w14:paraId="66C2193B" w14:textId="5FCEB446" w:rsidR="00C577CB"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7</w:t>
      </w:r>
      <w:r w:rsidRPr="00003D56">
        <w:rPr>
          <w:rFonts w:ascii="Times New Roman" w:hAnsi="Times New Roman" w:cs="Times New Roman"/>
        </w:rPr>
        <w:tab/>
        <w:t>Peer</w:t>
      </w:r>
      <w:r w:rsidR="00677CE2">
        <w:rPr>
          <w:rFonts w:ascii="Times New Roman" w:hAnsi="Times New Roman" w:cs="Times New Roman"/>
        </w:rPr>
        <w:tab/>
        <w:t>..</w:t>
      </w:r>
      <w:r w:rsidR="00506ACA">
        <w:rPr>
          <w:rFonts w:ascii="Times New Roman" w:hAnsi="Times New Roman" w:cs="Times New Roman"/>
        </w:rPr>
        <w:t>2</w:t>
      </w:r>
    </w:p>
    <w:p w14:paraId="3F4EC8BF" w14:textId="5AB10A12" w:rsidR="003B1762" w:rsidRPr="00003D56" w:rsidRDefault="003B1762" w:rsidP="00D272D2">
      <w:pPr>
        <w:tabs>
          <w:tab w:val="left" w:pos="1800"/>
          <w:tab w:val="left" w:leader="dot" w:pos="8820"/>
        </w:tabs>
        <w:ind w:left="720"/>
        <w:rPr>
          <w:rFonts w:ascii="Times New Roman" w:hAnsi="Times New Roman" w:cs="Times New Roman"/>
        </w:rPr>
      </w:pPr>
      <w:r>
        <w:rPr>
          <w:rFonts w:ascii="Times New Roman" w:hAnsi="Times New Roman" w:cs="Times New Roman"/>
        </w:rPr>
        <w:t>17.01-</w:t>
      </w:r>
      <w:r w:rsidR="000C20D9">
        <w:rPr>
          <w:rFonts w:ascii="Times New Roman" w:hAnsi="Times New Roman" w:cs="Times New Roman"/>
        </w:rPr>
        <w:t>1</w:t>
      </w:r>
      <w:r w:rsidR="007715E9">
        <w:rPr>
          <w:rFonts w:ascii="Times New Roman" w:hAnsi="Times New Roman" w:cs="Times New Roman"/>
        </w:rPr>
        <w:t>8</w:t>
      </w:r>
      <w:r>
        <w:rPr>
          <w:rFonts w:ascii="Times New Roman" w:hAnsi="Times New Roman" w:cs="Times New Roman"/>
        </w:rPr>
        <w:tab/>
        <w:t>Primary Diagnosis</w:t>
      </w:r>
      <w:r w:rsidR="00677CE2">
        <w:rPr>
          <w:rFonts w:ascii="Times New Roman" w:hAnsi="Times New Roman" w:cs="Times New Roman"/>
        </w:rPr>
        <w:tab/>
        <w:t>..</w:t>
      </w:r>
      <w:r w:rsidR="00506ACA">
        <w:rPr>
          <w:rFonts w:ascii="Times New Roman" w:hAnsi="Times New Roman" w:cs="Times New Roman"/>
        </w:rPr>
        <w:t>3</w:t>
      </w:r>
    </w:p>
    <w:p w14:paraId="4C7818D5" w14:textId="20B4F0D7"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7715E9">
        <w:rPr>
          <w:rFonts w:ascii="Times New Roman" w:hAnsi="Times New Roman" w:cs="Times New Roman"/>
        </w:rPr>
        <w:t>19</w:t>
      </w:r>
      <w:r w:rsidR="008C0504">
        <w:rPr>
          <w:rFonts w:ascii="Times New Roman" w:hAnsi="Times New Roman" w:cs="Times New Roman"/>
        </w:rPr>
        <w:tab/>
        <w:t>Prior Authorization</w:t>
      </w:r>
      <w:r w:rsidR="00677CE2">
        <w:rPr>
          <w:rFonts w:ascii="Times New Roman" w:hAnsi="Times New Roman" w:cs="Times New Roman"/>
        </w:rPr>
        <w:tab/>
        <w:t>..</w:t>
      </w:r>
      <w:r w:rsidR="00506ACA">
        <w:rPr>
          <w:rFonts w:ascii="Times New Roman" w:hAnsi="Times New Roman" w:cs="Times New Roman"/>
        </w:rPr>
        <w:t>3</w:t>
      </w:r>
    </w:p>
    <w:p w14:paraId="365D8E3A" w14:textId="7A969DC7"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0C20D9">
        <w:rPr>
          <w:rFonts w:ascii="Times New Roman" w:hAnsi="Times New Roman" w:cs="Times New Roman"/>
        </w:rPr>
        <w:t>2</w:t>
      </w:r>
      <w:r w:rsidR="0039540D">
        <w:rPr>
          <w:rFonts w:ascii="Times New Roman" w:hAnsi="Times New Roman" w:cs="Times New Roman"/>
        </w:rPr>
        <w:t>0</w:t>
      </w:r>
      <w:r w:rsidRPr="00003D56">
        <w:rPr>
          <w:rFonts w:ascii="Times New Roman" w:hAnsi="Times New Roman" w:cs="Times New Roman"/>
        </w:rPr>
        <w:tab/>
        <w:t xml:space="preserve">Substance </w:t>
      </w:r>
      <w:r w:rsidR="00C01136">
        <w:rPr>
          <w:rFonts w:ascii="Times New Roman" w:hAnsi="Times New Roman" w:cs="Times New Roman"/>
        </w:rPr>
        <w:t>Use Disorder</w:t>
      </w:r>
      <w:r w:rsidR="00C01136" w:rsidRPr="00003D56">
        <w:rPr>
          <w:rFonts w:ascii="Times New Roman" w:hAnsi="Times New Roman" w:cs="Times New Roman"/>
        </w:rPr>
        <w:t xml:space="preserve"> </w:t>
      </w:r>
      <w:r w:rsidRPr="00003D56">
        <w:rPr>
          <w:rFonts w:ascii="Times New Roman" w:hAnsi="Times New Roman" w:cs="Times New Roman"/>
        </w:rPr>
        <w:t>Counselor</w:t>
      </w:r>
      <w:r w:rsidRPr="00003D56">
        <w:rPr>
          <w:rFonts w:ascii="Times New Roman" w:hAnsi="Times New Roman" w:cs="Times New Roman"/>
        </w:rPr>
        <w:tab/>
      </w:r>
      <w:r w:rsidR="008C0504">
        <w:rPr>
          <w:rFonts w:ascii="Times New Roman" w:hAnsi="Times New Roman" w:cs="Times New Roman"/>
        </w:rPr>
        <w:t>..</w:t>
      </w:r>
      <w:r w:rsidR="00506ACA">
        <w:rPr>
          <w:rFonts w:ascii="Times New Roman" w:hAnsi="Times New Roman" w:cs="Times New Roman"/>
        </w:rPr>
        <w:t>3</w:t>
      </w:r>
    </w:p>
    <w:p w14:paraId="3E2621A9" w14:textId="6940F1AD"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17.01-</w:t>
      </w:r>
      <w:r w:rsidR="000C20D9">
        <w:rPr>
          <w:rFonts w:ascii="Times New Roman" w:hAnsi="Times New Roman" w:cs="Times New Roman"/>
        </w:rPr>
        <w:t>2</w:t>
      </w:r>
      <w:r w:rsidR="0039540D">
        <w:rPr>
          <w:rFonts w:ascii="Times New Roman" w:hAnsi="Times New Roman" w:cs="Times New Roman"/>
        </w:rPr>
        <w:t>1</w:t>
      </w:r>
      <w:r w:rsidRPr="00003D56">
        <w:rPr>
          <w:rFonts w:ascii="Times New Roman" w:hAnsi="Times New Roman" w:cs="Times New Roman"/>
        </w:rPr>
        <w:tab/>
        <w:t>Utilization Review</w:t>
      </w:r>
      <w:r w:rsidR="008C0504">
        <w:rPr>
          <w:rFonts w:ascii="Times New Roman" w:hAnsi="Times New Roman" w:cs="Times New Roman"/>
        </w:rPr>
        <w:tab/>
        <w:t>..</w:t>
      </w:r>
      <w:r w:rsidR="00506ACA">
        <w:rPr>
          <w:rFonts w:ascii="Times New Roman" w:hAnsi="Times New Roman" w:cs="Times New Roman"/>
        </w:rPr>
        <w:t>3</w:t>
      </w:r>
    </w:p>
    <w:p w14:paraId="57E61B06" w14:textId="77777777" w:rsidR="00C577CB" w:rsidRPr="00003D56" w:rsidRDefault="00C577CB" w:rsidP="00D272D2">
      <w:pPr>
        <w:tabs>
          <w:tab w:val="left" w:pos="1800"/>
          <w:tab w:val="left" w:leader="dot" w:pos="8820"/>
          <w:tab w:val="left" w:leader="dot" w:pos="9360"/>
        </w:tabs>
        <w:rPr>
          <w:rFonts w:ascii="Times New Roman" w:hAnsi="Times New Roman" w:cs="Times New Roman"/>
        </w:rPr>
      </w:pPr>
    </w:p>
    <w:p w14:paraId="31A78BB9" w14:textId="2148B90E" w:rsidR="00C577CB" w:rsidRPr="00003D56" w:rsidRDefault="00C577CB" w:rsidP="00D272D2">
      <w:pPr>
        <w:tabs>
          <w:tab w:val="left" w:leader="dot" w:pos="8820"/>
        </w:tabs>
        <w:ind w:left="720" w:hanging="720"/>
        <w:rPr>
          <w:rFonts w:ascii="Times New Roman" w:hAnsi="Times New Roman" w:cs="Times New Roman"/>
        </w:rPr>
      </w:pPr>
      <w:r w:rsidRPr="00003D56">
        <w:rPr>
          <w:rFonts w:ascii="Times New Roman" w:hAnsi="Times New Roman" w:cs="Times New Roman"/>
        </w:rPr>
        <w:t>17.02</w:t>
      </w:r>
      <w:r w:rsidRPr="00003D56">
        <w:rPr>
          <w:rFonts w:ascii="Times New Roman" w:hAnsi="Times New Roman" w:cs="Times New Roman"/>
          <w:b/>
        </w:rPr>
        <w:tab/>
        <w:t>ELIGIBILITY FOR CARE</w:t>
      </w:r>
      <w:r w:rsidRPr="00003D56">
        <w:rPr>
          <w:rFonts w:ascii="Times New Roman" w:hAnsi="Times New Roman" w:cs="Times New Roman"/>
        </w:rPr>
        <w:t xml:space="preserve"> </w:t>
      </w:r>
      <w:r w:rsidRPr="00003D56">
        <w:rPr>
          <w:rFonts w:ascii="Times New Roman" w:hAnsi="Times New Roman" w:cs="Times New Roman"/>
        </w:rPr>
        <w:tab/>
      </w:r>
      <w:r w:rsidR="008C0504">
        <w:rPr>
          <w:rFonts w:ascii="Times New Roman" w:hAnsi="Times New Roman" w:cs="Times New Roman"/>
        </w:rPr>
        <w:t>..</w:t>
      </w:r>
      <w:r w:rsidR="00506ACA">
        <w:rPr>
          <w:rFonts w:ascii="Times New Roman" w:hAnsi="Times New Roman" w:cs="Times New Roman"/>
        </w:rPr>
        <w:t>3</w:t>
      </w:r>
    </w:p>
    <w:p w14:paraId="03A80A2F" w14:textId="77777777" w:rsidR="00C577CB" w:rsidRPr="00003D56" w:rsidRDefault="00C577CB" w:rsidP="004754E2">
      <w:pPr>
        <w:tabs>
          <w:tab w:val="left" w:leader="dot" w:pos="8820"/>
          <w:tab w:val="left" w:pos="9270"/>
        </w:tabs>
        <w:ind w:right="450"/>
        <w:rPr>
          <w:rFonts w:ascii="Times New Roman" w:hAnsi="Times New Roman" w:cs="Times New Roman"/>
        </w:rPr>
      </w:pPr>
    </w:p>
    <w:p w14:paraId="609B559C" w14:textId="7FF68F40"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17.02-1</w:t>
      </w:r>
      <w:r w:rsidRPr="00003D56">
        <w:rPr>
          <w:rFonts w:ascii="Times New Roman" w:hAnsi="Times New Roman" w:cs="Times New Roman"/>
        </w:rPr>
        <w:tab/>
        <w:t>Requirements for Eligibility</w:t>
      </w:r>
      <w:r w:rsidR="00677CE2">
        <w:rPr>
          <w:rFonts w:ascii="Times New Roman" w:hAnsi="Times New Roman" w:cs="Times New Roman"/>
        </w:rPr>
        <w:tab/>
        <w:t>..</w:t>
      </w:r>
      <w:r w:rsidR="00506ACA">
        <w:rPr>
          <w:rFonts w:ascii="Times New Roman" w:hAnsi="Times New Roman" w:cs="Times New Roman"/>
        </w:rPr>
        <w:t>3</w:t>
      </w:r>
    </w:p>
    <w:p w14:paraId="423025C7" w14:textId="7E08D455"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17.02-2</w:t>
      </w:r>
      <w:r w:rsidRPr="00003D56">
        <w:rPr>
          <w:rFonts w:ascii="Times New Roman" w:hAnsi="Times New Roman" w:cs="Times New Roman"/>
        </w:rPr>
        <w:tab/>
        <w:t>General Requirements</w:t>
      </w:r>
      <w:r w:rsidR="00677CE2">
        <w:rPr>
          <w:rFonts w:ascii="Times New Roman" w:hAnsi="Times New Roman" w:cs="Times New Roman"/>
        </w:rPr>
        <w:tab/>
        <w:t>..</w:t>
      </w:r>
      <w:r w:rsidR="00506ACA">
        <w:rPr>
          <w:rFonts w:ascii="Times New Roman" w:hAnsi="Times New Roman" w:cs="Times New Roman"/>
        </w:rPr>
        <w:t>3</w:t>
      </w:r>
    </w:p>
    <w:p w14:paraId="4C26108B" w14:textId="096CF5C4"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17.02-3</w:t>
      </w:r>
      <w:r w:rsidRPr="00003D56">
        <w:rPr>
          <w:rFonts w:ascii="Times New Roman" w:hAnsi="Times New Roman" w:cs="Times New Roman"/>
        </w:rPr>
        <w:tab/>
        <w:t>Specific Requirements</w:t>
      </w:r>
      <w:r w:rsidR="00677CE2">
        <w:rPr>
          <w:rFonts w:ascii="Times New Roman" w:hAnsi="Times New Roman" w:cs="Times New Roman"/>
        </w:rPr>
        <w:tab/>
        <w:t>..</w:t>
      </w:r>
      <w:r w:rsidR="00506ACA">
        <w:rPr>
          <w:rFonts w:ascii="Times New Roman" w:hAnsi="Times New Roman" w:cs="Times New Roman"/>
        </w:rPr>
        <w:t>3</w:t>
      </w:r>
    </w:p>
    <w:p w14:paraId="6B5588BF" w14:textId="6A3ABC56"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17.02-4</w:t>
      </w:r>
      <w:r w:rsidRPr="00003D56">
        <w:rPr>
          <w:rFonts w:ascii="Times New Roman" w:hAnsi="Times New Roman" w:cs="Times New Roman"/>
        </w:rPr>
        <w:tab/>
        <w:t>Determination of Eligibility</w:t>
      </w:r>
      <w:r w:rsidR="00677CE2">
        <w:rPr>
          <w:rFonts w:ascii="Times New Roman" w:hAnsi="Times New Roman" w:cs="Times New Roman"/>
        </w:rPr>
        <w:tab/>
        <w:t>..</w:t>
      </w:r>
      <w:r w:rsidR="00506ACA">
        <w:rPr>
          <w:rFonts w:ascii="Times New Roman" w:hAnsi="Times New Roman" w:cs="Times New Roman"/>
        </w:rPr>
        <w:t>5</w:t>
      </w:r>
    </w:p>
    <w:p w14:paraId="4B6C08F0" w14:textId="77777777" w:rsidR="00C577CB" w:rsidRPr="00003D56" w:rsidRDefault="00C577CB" w:rsidP="00D272D2">
      <w:pPr>
        <w:tabs>
          <w:tab w:val="left" w:leader="dot" w:pos="8820"/>
        </w:tabs>
        <w:rPr>
          <w:rFonts w:ascii="Times New Roman" w:hAnsi="Times New Roman" w:cs="Times New Roman"/>
        </w:rPr>
      </w:pPr>
    </w:p>
    <w:p w14:paraId="0A9FBB47" w14:textId="5394206C" w:rsidR="00C577CB" w:rsidRPr="00003D56" w:rsidRDefault="00C577CB" w:rsidP="00D272D2">
      <w:pPr>
        <w:tabs>
          <w:tab w:val="left" w:leader="dot" w:pos="8820"/>
        </w:tabs>
        <w:ind w:left="720" w:hanging="720"/>
        <w:rPr>
          <w:rFonts w:ascii="Times New Roman" w:hAnsi="Times New Roman" w:cs="Times New Roman"/>
        </w:rPr>
      </w:pPr>
      <w:r w:rsidRPr="00003D56">
        <w:rPr>
          <w:rFonts w:ascii="Times New Roman" w:hAnsi="Times New Roman" w:cs="Times New Roman"/>
        </w:rPr>
        <w:t>17.03</w:t>
      </w:r>
      <w:r w:rsidRPr="00003D56">
        <w:rPr>
          <w:rFonts w:ascii="Times New Roman" w:hAnsi="Times New Roman" w:cs="Times New Roman"/>
        </w:rPr>
        <w:tab/>
      </w:r>
      <w:r w:rsidR="00656F24">
        <w:rPr>
          <w:rFonts w:ascii="Times New Roman" w:hAnsi="Times New Roman" w:cs="Times New Roman"/>
          <w:b/>
        </w:rPr>
        <w:t xml:space="preserve">TIMELINESS </w:t>
      </w:r>
      <w:r w:rsidR="000A48EF">
        <w:rPr>
          <w:rFonts w:ascii="Times New Roman" w:hAnsi="Times New Roman" w:cs="Times New Roman"/>
          <w:b/>
        </w:rPr>
        <w:t>AND</w:t>
      </w:r>
      <w:r w:rsidR="00E76053">
        <w:rPr>
          <w:rFonts w:ascii="Times New Roman" w:hAnsi="Times New Roman" w:cs="Times New Roman"/>
        </w:rPr>
        <w:t xml:space="preserve"> </w:t>
      </w:r>
      <w:r w:rsidRPr="00003D56">
        <w:rPr>
          <w:rFonts w:ascii="Times New Roman" w:hAnsi="Times New Roman" w:cs="Times New Roman"/>
          <w:b/>
        </w:rPr>
        <w:t>DURATION OF CARE</w:t>
      </w:r>
      <w:r w:rsidRPr="00003D56">
        <w:rPr>
          <w:rFonts w:ascii="Times New Roman" w:hAnsi="Times New Roman" w:cs="Times New Roman"/>
        </w:rPr>
        <w:t xml:space="preserve"> </w:t>
      </w:r>
      <w:r w:rsidR="00677CE2">
        <w:rPr>
          <w:rFonts w:ascii="Times New Roman" w:hAnsi="Times New Roman" w:cs="Times New Roman"/>
        </w:rPr>
        <w:tab/>
        <w:t>..</w:t>
      </w:r>
      <w:r w:rsidR="00506ACA">
        <w:rPr>
          <w:rFonts w:ascii="Times New Roman" w:hAnsi="Times New Roman" w:cs="Times New Roman"/>
        </w:rPr>
        <w:t>5</w:t>
      </w:r>
    </w:p>
    <w:p w14:paraId="23656B7C" w14:textId="77777777" w:rsidR="0021061A" w:rsidRPr="00003D56" w:rsidRDefault="0021061A" w:rsidP="00D272D2">
      <w:pPr>
        <w:tabs>
          <w:tab w:val="left" w:leader="dot" w:pos="8820"/>
        </w:tabs>
        <w:rPr>
          <w:rFonts w:ascii="Times New Roman" w:hAnsi="Times New Roman" w:cs="Times New Roman"/>
        </w:rPr>
      </w:pPr>
    </w:p>
    <w:p w14:paraId="04D93BAF" w14:textId="2051DEE5" w:rsidR="00C577CB" w:rsidRDefault="00C577CB" w:rsidP="008C0504">
      <w:pPr>
        <w:tabs>
          <w:tab w:val="left" w:leader="dot" w:pos="8820"/>
        </w:tabs>
        <w:ind w:left="720" w:hanging="720"/>
        <w:rPr>
          <w:rFonts w:ascii="Times New Roman" w:hAnsi="Times New Roman" w:cs="Times New Roman"/>
        </w:rPr>
      </w:pPr>
      <w:r w:rsidRPr="00003D56">
        <w:rPr>
          <w:rFonts w:ascii="Times New Roman" w:hAnsi="Times New Roman" w:cs="Times New Roman"/>
        </w:rPr>
        <w:t>17.04</w:t>
      </w:r>
      <w:r w:rsidRPr="00003D56">
        <w:rPr>
          <w:rFonts w:ascii="Times New Roman" w:hAnsi="Times New Roman" w:cs="Times New Roman"/>
        </w:rPr>
        <w:tab/>
      </w:r>
      <w:r w:rsidRPr="00003D56">
        <w:rPr>
          <w:rFonts w:ascii="Times New Roman" w:hAnsi="Times New Roman" w:cs="Times New Roman"/>
          <w:b/>
        </w:rPr>
        <w:t>COVERED SERVICES</w:t>
      </w:r>
      <w:r w:rsidR="008C0504">
        <w:rPr>
          <w:rFonts w:ascii="Times New Roman" w:hAnsi="Times New Roman" w:cs="Times New Roman"/>
        </w:rPr>
        <w:t xml:space="preserve"> </w:t>
      </w:r>
      <w:r w:rsidR="008C0504">
        <w:rPr>
          <w:rFonts w:ascii="Times New Roman" w:hAnsi="Times New Roman" w:cs="Times New Roman"/>
        </w:rPr>
        <w:tab/>
        <w:t>..</w:t>
      </w:r>
      <w:r w:rsidR="00506ACA">
        <w:rPr>
          <w:rFonts w:ascii="Times New Roman" w:hAnsi="Times New Roman" w:cs="Times New Roman"/>
        </w:rPr>
        <w:t>6</w:t>
      </w:r>
    </w:p>
    <w:p w14:paraId="1CD34E91" w14:textId="77777777" w:rsidR="008C0504" w:rsidRPr="00003D56" w:rsidRDefault="008C0504" w:rsidP="008C0504">
      <w:pPr>
        <w:tabs>
          <w:tab w:val="left" w:leader="dot" w:pos="8820"/>
        </w:tabs>
        <w:ind w:left="720" w:hanging="720"/>
        <w:rPr>
          <w:rFonts w:ascii="Times New Roman" w:hAnsi="Times New Roman" w:cs="Times New Roman"/>
        </w:rPr>
      </w:pPr>
    </w:p>
    <w:p w14:paraId="7179C7AC" w14:textId="69C3AAFF"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17.04-1</w:t>
      </w:r>
      <w:r w:rsidRPr="00003D56">
        <w:rPr>
          <w:rFonts w:ascii="Times New Roman" w:hAnsi="Times New Roman" w:cs="Times New Roman"/>
        </w:rPr>
        <w:tab/>
        <w:t>Community Integration Services</w:t>
      </w:r>
      <w:r w:rsidRPr="00003D56">
        <w:rPr>
          <w:rFonts w:ascii="Times New Roman" w:hAnsi="Times New Roman" w:cs="Times New Roman"/>
        </w:rPr>
        <w:tab/>
      </w:r>
      <w:r w:rsidR="008C0504">
        <w:rPr>
          <w:rFonts w:ascii="Times New Roman" w:hAnsi="Times New Roman" w:cs="Times New Roman"/>
        </w:rPr>
        <w:t>..</w:t>
      </w:r>
      <w:r w:rsidR="00506ACA">
        <w:rPr>
          <w:rFonts w:ascii="Times New Roman" w:hAnsi="Times New Roman" w:cs="Times New Roman"/>
        </w:rPr>
        <w:t>6</w:t>
      </w:r>
    </w:p>
    <w:p w14:paraId="67EDF7C2" w14:textId="3D907A2D"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17.04-2</w:t>
      </w:r>
      <w:r w:rsidRPr="00003D56">
        <w:rPr>
          <w:rFonts w:ascii="Times New Roman" w:hAnsi="Times New Roman" w:cs="Times New Roman"/>
        </w:rPr>
        <w:tab/>
      </w:r>
      <w:r>
        <w:rPr>
          <w:rFonts w:ascii="Times New Roman" w:hAnsi="Times New Roman" w:cs="Times New Roman"/>
        </w:rPr>
        <w:t>Community Rehabilitation Services</w:t>
      </w:r>
      <w:r w:rsidRPr="00003D56">
        <w:rPr>
          <w:rFonts w:ascii="Times New Roman" w:hAnsi="Times New Roman" w:cs="Times New Roman"/>
        </w:rPr>
        <w:tab/>
      </w:r>
      <w:r w:rsidR="008C0504">
        <w:rPr>
          <w:rFonts w:ascii="Times New Roman" w:hAnsi="Times New Roman" w:cs="Times New Roman"/>
        </w:rPr>
        <w:t>..</w:t>
      </w:r>
      <w:r w:rsidR="00506ACA">
        <w:rPr>
          <w:rFonts w:ascii="Times New Roman" w:hAnsi="Times New Roman" w:cs="Times New Roman"/>
        </w:rPr>
        <w:t>8</w:t>
      </w:r>
    </w:p>
    <w:p w14:paraId="2F46CB6F" w14:textId="657F6704"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17.04-</w:t>
      </w:r>
      <w:r w:rsidR="008073CB">
        <w:rPr>
          <w:rFonts w:ascii="Times New Roman" w:hAnsi="Times New Roman" w:cs="Times New Roman"/>
        </w:rPr>
        <w:t>3</w:t>
      </w:r>
      <w:r w:rsidR="008C0504">
        <w:rPr>
          <w:rFonts w:ascii="Times New Roman" w:hAnsi="Times New Roman" w:cs="Times New Roman"/>
        </w:rPr>
        <w:tab/>
        <w:t>Assertive Community Treatment</w:t>
      </w:r>
      <w:r w:rsidR="008C0504">
        <w:rPr>
          <w:rFonts w:ascii="Times New Roman" w:hAnsi="Times New Roman" w:cs="Times New Roman"/>
        </w:rPr>
        <w:tab/>
        <w:t>..</w:t>
      </w:r>
      <w:r w:rsidR="00506ACA">
        <w:rPr>
          <w:rFonts w:ascii="Times New Roman" w:hAnsi="Times New Roman" w:cs="Times New Roman"/>
        </w:rPr>
        <w:t>9</w:t>
      </w:r>
    </w:p>
    <w:p w14:paraId="49F721C3" w14:textId="0941DC5A"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17.04-</w:t>
      </w:r>
      <w:r w:rsidR="008073CB">
        <w:rPr>
          <w:rFonts w:ascii="Times New Roman" w:hAnsi="Times New Roman" w:cs="Times New Roman"/>
        </w:rPr>
        <w:t>4</w:t>
      </w:r>
      <w:r w:rsidR="00D04974">
        <w:rPr>
          <w:rFonts w:ascii="Times New Roman" w:hAnsi="Times New Roman" w:cs="Times New Roman"/>
        </w:rPr>
        <w:tab/>
        <w:t>Daily Living Support Services</w:t>
      </w:r>
      <w:r w:rsidR="00D04974">
        <w:rPr>
          <w:rFonts w:ascii="Times New Roman" w:hAnsi="Times New Roman" w:cs="Times New Roman"/>
        </w:rPr>
        <w:tab/>
      </w:r>
      <w:r w:rsidR="008C0504">
        <w:rPr>
          <w:rFonts w:ascii="Times New Roman" w:hAnsi="Times New Roman" w:cs="Times New Roman"/>
        </w:rPr>
        <w:t>..1</w:t>
      </w:r>
      <w:r w:rsidR="00506ACA">
        <w:rPr>
          <w:rFonts w:ascii="Times New Roman" w:hAnsi="Times New Roman" w:cs="Times New Roman"/>
        </w:rPr>
        <w:t>1</w:t>
      </w:r>
    </w:p>
    <w:p w14:paraId="1F3C4FE6" w14:textId="5C6BB197" w:rsidR="00620D64" w:rsidRDefault="00C577CB" w:rsidP="00CD0D0B">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17.04</w:t>
      </w:r>
      <w:r w:rsidR="00D04974">
        <w:rPr>
          <w:rFonts w:ascii="Times New Roman" w:hAnsi="Times New Roman" w:cs="Times New Roman"/>
        </w:rPr>
        <w:t>-</w:t>
      </w:r>
      <w:r w:rsidR="008073CB">
        <w:rPr>
          <w:rFonts w:ascii="Times New Roman" w:hAnsi="Times New Roman" w:cs="Times New Roman"/>
        </w:rPr>
        <w:t>5</w:t>
      </w:r>
      <w:r w:rsidR="00D04974">
        <w:rPr>
          <w:rFonts w:ascii="Times New Roman" w:hAnsi="Times New Roman" w:cs="Times New Roman"/>
        </w:rPr>
        <w:tab/>
        <w:t>Skills Development Services</w:t>
      </w:r>
      <w:r w:rsidR="00D04974">
        <w:rPr>
          <w:rFonts w:ascii="Times New Roman" w:hAnsi="Times New Roman" w:cs="Times New Roman"/>
        </w:rPr>
        <w:tab/>
      </w:r>
      <w:r w:rsidR="008C0504">
        <w:rPr>
          <w:rFonts w:ascii="Times New Roman" w:hAnsi="Times New Roman" w:cs="Times New Roman"/>
        </w:rPr>
        <w:t>..1</w:t>
      </w:r>
      <w:r w:rsidR="00506ACA">
        <w:rPr>
          <w:rFonts w:ascii="Times New Roman" w:hAnsi="Times New Roman" w:cs="Times New Roman"/>
        </w:rPr>
        <w:t>2</w:t>
      </w:r>
    </w:p>
    <w:p w14:paraId="67D1F99A" w14:textId="5D7B7CA9"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17.04-</w:t>
      </w:r>
      <w:r w:rsidR="008073CB">
        <w:rPr>
          <w:rFonts w:ascii="Times New Roman" w:hAnsi="Times New Roman" w:cs="Times New Roman"/>
        </w:rPr>
        <w:t>6</w:t>
      </w:r>
      <w:r w:rsidRPr="00003D56">
        <w:rPr>
          <w:rFonts w:ascii="Times New Roman" w:hAnsi="Times New Roman" w:cs="Times New Roman"/>
        </w:rPr>
        <w:tab/>
        <w:t>Day Supports Services</w:t>
      </w:r>
      <w:r w:rsidRPr="00003D56">
        <w:rPr>
          <w:rFonts w:ascii="Times New Roman" w:hAnsi="Times New Roman" w:cs="Times New Roman"/>
        </w:rPr>
        <w:tab/>
      </w:r>
      <w:r w:rsidR="008C0504">
        <w:rPr>
          <w:rFonts w:ascii="Times New Roman" w:hAnsi="Times New Roman" w:cs="Times New Roman"/>
        </w:rPr>
        <w:t>..1</w:t>
      </w:r>
      <w:r w:rsidR="00506ACA">
        <w:rPr>
          <w:rFonts w:ascii="Times New Roman" w:hAnsi="Times New Roman" w:cs="Times New Roman"/>
        </w:rPr>
        <w:t>3</w:t>
      </w:r>
    </w:p>
    <w:p w14:paraId="7D617AFC" w14:textId="39C8E5F3" w:rsidR="00C577CB" w:rsidRPr="00003D56" w:rsidRDefault="00C577CB">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17.04-</w:t>
      </w:r>
      <w:r w:rsidR="00A26462">
        <w:rPr>
          <w:rFonts w:ascii="Times New Roman" w:hAnsi="Times New Roman" w:cs="Times New Roman"/>
        </w:rPr>
        <w:t>7</w:t>
      </w:r>
      <w:r w:rsidRPr="00003D56">
        <w:rPr>
          <w:rFonts w:ascii="Times New Roman" w:hAnsi="Times New Roman" w:cs="Times New Roman"/>
        </w:rPr>
        <w:tab/>
        <w:t>Interpreter Services</w:t>
      </w:r>
      <w:r w:rsidR="00677CE2">
        <w:rPr>
          <w:rFonts w:ascii="Times New Roman" w:hAnsi="Times New Roman" w:cs="Times New Roman"/>
        </w:rPr>
        <w:tab/>
        <w:t>..</w:t>
      </w:r>
      <w:r w:rsidR="008C0504">
        <w:rPr>
          <w:rFonts w:ascii="Times New Roman" w:hAnsi="Times New Roman" w:cs="Times New Roman"/>
        </w:rPr>
        <w:t>1</w:t>
      </w:r>
      <w:r w:rsidR="00506ACA">
        <w:rPr>
          <w:rFonts w:ascii="Times New Roman" w:hAnsi="Times New Roman" w:cs="Times New Roman"/>
        </w:rPr>
        <w:t>3</w:t>
      </w:r>
    </w:p>
    <w:p w14:paraId="1FB800EC" w14:textId="77777777" w:rsidR="0068039B" w:rsidRDefault="0068039B" w:rsidP="0068039B">
      <w:pPr>
        <w:tabs>
          <w:tab w:val="left" w:leader="dot" w:pos="8820"/>
        </w:tabs>
        <w:outlineLvl w:val="0"/>
        <w:rPr>
          <w:rFonts w:ascii="Times New Roman" w:hAnsi="Times New Roman" w:cs="Times New Roman"/>
        </w:rPr>
      </w:pPr>
    </w:p>
    <w:p w14:paraId="6C762614" w14:textId="0B9FBBCA" w:rsidR="00506ACA" w:rsidRDefault="0068039B" w:rsidP="00506ACA">
      <w:pPr>
        <w:tabs>
          <w:tab w:val="left" w:pos="720"/>
          <w:tab w:val="left" w:leader="dot" w:pos="8820"/>
        </w:tabs>
        <w:outlineLvl w:val="0"/>
        <w:rPr>
          <w:rFonts w:ascii="Times New Roman" w:hAnsi="Times New Roman" w:cs="Times New Roman"/>
          <w:bCs/>
        </w:rPr>
      </w:pPr>
      <w:r>
        <w:rPr>
          <w:rFonts w:ascii="Times New Roman" w:hAnsi="Times New Roman" w:cs="Times New Roman"/>
        </w:rPr>
        <w:t>17.05</w:t>
      </w:r>
      <w:r w:rsidR="00194EAD">
        <w:rPr>
          <w:rFonts w:ascii="Times New Roman" w:hAnsi="Times New Roman" w:cs="Times New Roman"/>
        </w:rPr>
        <w:tab/>
      </w:r>
      <w:r w:rsidRPr="00E67A7B">
        <w:rPr>
          <w:rFonts w:ascii="Times New Roman" w:hAnsi="Times New Roman" w:cs="Times New Roman"/>
          <w:b/>
        </w:rPr>
        <w:t>LIMITATIONS</w:t>
      </w:r>
      <w:r w:rsidR="00677CE2" w:rsidRPr="00677CE2">
        <w:rPr>
          <w:rFonts w:ascii="Times New Roman" w:hAnsi="Times New Roman" w:cs="Times New Roman"/>
          <w:b/>
        </w:rPr>
        <w:tab/>
        <w:t>..</w:t>
      </w:r>
      <w:r w:rsidR="00506ACA" w:rsidRPr="00506ACA">
        <w:rPr>
          <w:rFonts w:ascii="Times New Roman" w:hAnsi="Times New Roman" w:cs="Times New Roman"/>
          <w:bCs/>
        </w:rPr>
        <w:t>14</w:t>
      </w:r>
      <w:r w:rsidR="00506ACA">
        <w:rPr>
          <w:rFonts w:ascii="Times New Roman" w:hAnsi="Times New Roman" w:cs="Times New Roman"/>
          <w:bCs/>
        </w:rPr>
        <w:br w:type="page"/>
      </w:r>
    </w:p>
    <w:p w14:paraId="368083A4" w14:textId="77777777" w:rsidR="0068039B" w:rsidRPr="008C0504" w:rsidRDefault="0068039B" w:rsidP="00E67A7B">
      <w:pPr>
        <w:tabs>
          <w:tab w:val="left" w:pos="720"/>
          <w:tab w:val="left" w:leader="dot" w:pos="8820"/>
        </w:tabs>
        <w:outlineLvl w:val="0"/>
        <w:rPr>
          <w:rFonts w:ascii="Times New Roman" w:hAnsi="Times New Roman" w:cs="Times New Roman"/>
        </w:rPr>
      </w:pPr>
    </w:p>
    <w:p w14:paraId="51E3A016" w14:textId="77777777" w:rsidR="00CD0D0B" w:rsidRDefault="00CD0D0B" w:rsidP="00CD0D0B">
      <w:pPr>
        <w:tabs>
          <w:tab w:val="left" w:leader="dot" w:pos="8820"/>
        </w:tabs>
        <w:jc w:val="center"/>
        <w:outlineLvl w:val="0"/>
        <w:rPr>
          <w:rFonts w:ascii="Times New Roman" w:hAnsi="Times New Roman" w:cs="Times New Roman"/>
        </w:rPr>
      </w:pPr>
      <w:r w:rsidRPr="00E67A7B">
        <w:rPr>
          <w:rFonts w:ascii="Times New Roman" w:hAnsi="Times New Roman" w:cs="Times New Roman"/>
          <w:b/>
        </w:rPr>
        <w:t>TABLE OF CONTENTS</w:t>
      </w:r>
      <w:r>
        <w:rPr>
          <w:rFonts w:ascii="Times New Roman" w:hAnsi="Times New Roman" w:cs="Times New Roman"/>
        </w:rPr>
        <w:t xml:space="preserve"> (cont.)</w:t>
      </w:r>
    </w:p>
    <w:p w14:paraId="5F3842E3" w14:textId="77777777" w:rsidR="0068039B" w:rsidRDefault="0068039B" w:rsidP="00E67A7B">
      <w:pPr>
        <w:tabs>
          <w:tab w:val="left" w:pos="720"/>
          <w:tab w:val="left" w:leader="dot" w:pos="8820"/>
        </w:tabs>
        <w:outlineLvl w:val="0"/>
        <w:rPr>
          <w:rFonts w:ascii="Times New Roman" w:hAnsi="Times New Roman" w:cs="Times New Roman"/>
        </w:rPr>
      </w:pPr>
    </w:p>
    <w:p w14:paraId="0C6AF9E0" w14:textId="6C9FB9C4" w:rsidR="00C577CB" w:rsidRPr="00003D56" w:rsidRDefault="00145A61" w:rsidP="00194EAD">
      <w:pPr>
        <w:tabs>
          <w:tab w:val="left" w:pos="1800"/>
          <w:tab w:val="left" w:pos="2340"/>
          <w:tab w:val="left" w:leader="dot" w:pos="8820"/>
        </w:tabs>
        <w:ind w:left="1800" w:hanging="1080"/>
        <w:outlineLvl w:val="0"/>
        <w:rPr>
          <w:rFonts w:ascii="Times New Roman" w:hAnsi="Times New Roman" w:cs="Times New Roman"/>
        </w:rPr>
      </w:pPr>
      <w:r>
        <w:rPr>
          <w:rFonts w:ascii="Times New Roman" w:hAnsi="Times New Roman" w:cs="Times New Roman"/>
        </w:rPr>
        <w:t>17.05-1</w:t>
      </w:r>
      <w:r>
        <w:rPr>
          <w:rFonts w:ascii="Times New Roman" w:hAnsi="Times New Roman" w:cs="Times New Roman"/>
        </w:rPr>
        <w:tab/>
      </w:r>
      <w:r w:rsidR="00C577CB" w:rsidRPr="00003D56">
        <w:rPr>
          <w:rFonts w:ascii="Times New Roman" w:hAnsi="Times New Roman" w:cs="Times New Roman"/>
        </w:rPr>
        <w:t>Reimbursement</w:t>
      </w:r>
      <w:r w:rsidR="00677CE2">
        <w:rPr>
          <w:rFonts w:ascii="Times New Roman" w:hAnsi="Times New Roman" w:cs="Times New Roman"/>
        </w:rPr>
        <w:tab/>
        <w:t>..</w:t>
      </w:r>
      <w:r w:rsidR="008C0504">
        <w:rPr>
          <w:rFonts w:ascii="Times New Roman" w:hAnsi="Times New Roman" w:cs="Times New Roman"/>
        </w:rPr>
        <w:t>1</w:t>
      </w:r>
      <w:r w:rsidR="00506ACA">
        <w:rPr>
          <w:rFonts w:ascii="Times New Roman" w:hAnsi="Times New Roman" w:cs="Times New Roman"/>
        </w:rPr>
        <w:t>4</w:t>
      </w:r>
    </w:p>
    <w:p w14:paraId="7F00C011" w14:textId="7B7C1ADC" w:rsidR="00C577CB" w:rsidRPr="0068039B" w:rsidRDefault="00C577CB" w:rsidP="00194EAD">
      <w:pPr>
        <w:tabs>
          <w:tab w:val="left" w:pos="1800"/>
          <w:tab w:val="left" w:leader="dot" w:pos="8820"/>
        </w:tabs>
        <w:ind w:left="1800" w:hanging="1080"/>
        <w:outlineLvl w:val="0"/>
        <w:rPr>
          <w:rFonts w:ascii="Times New Roman" w:hAnsi="Times New Roman" w:cs="Times New Roman"/>
        </w:rPr>
      </w:pPr>
      <w:r w:rsidRPr="00003D56">
        <w:rPr>
          <w:rFonts w:ascii="Times New Roman" w:hAnsi="Times New Roman" w:cs="Times New Roman"/>
        </w:rPr>
        <w:t>17.05-2</w:t>
      </w:r>
      <w:r w:rsidRPr="00003D56">
        <w:rPr>
          <w:rFonts w:ascii="Times New Roman" w:hAnsi="Times New Roman" w:cs="Times New Roman"/>
        </w:rPr>
        <w:tab/>
      </w:r>
      <w:r w:rsidRPr="0068039B">
        <w:rPr>
          <w:rFonts w:ascii="Times New Roman" w:hAnsi="Times New Roman" w:cs="Times New Roman"/>
        </w:rPr>
        <w:t>Multiple Providers</w:t>
      </w:r>
      <w:r w:rsidR="00677CE2">
        <w:rPr>
          <w:rFonts w:ascii="Times New Roman" w:hAnsi="Times New Roman" w:cs="Times New Roman"/>
        </w:rPr>
        <w:tab/>
        <w:t>..</w:t>
      </w:r>
      <w:r w:rsidR="008C0504">
        <w:rPr>
          <w:rFonts w:ascii="Times New Roman" w:hAnsi="Times New Roman" w:cs="Times New Roman"/>
        </w:rPr>
        <w:t>1</w:t>
      </w:r>
      <w:r w:rsidR="00506ACA">
        <w:rPr>
          <w:rFonts w:ascii="Times New Roman" w:hAnsi="Times New Roman" w:cs="Times New Roman"/>
        </w:rPr>
        <w:t>4</w:t>
      </w:r>
    </w:p>
    <w:p w14:paraId="5AD54722" w14:textId="4443214F" w:rsidR="00C577CB" w:rsidRPr="00003D56" w:rsidRDefault="00C577CB" w:rsidP="00194EAD">
      <w:pPr>
        <w:tabs>
          <w:tab w:val="left" w:pos="1800"/>
          <w:tab w:val="left" w:leader="dot" w:pos="8820"/>
        </w:tabs>
        <w:ind w:left="1800" w:hanging="1080"/>
        <w:outlineLvl w:val="0"/>
        <w:rPr>
          <w:rFonts w:ascii="Times New Roman" w:hAnsi="Times New Roman" w:cs="Times New Roman"/>
        </w:rPr>
      </w:pPr>
      <w:r w:rsidRPr="00003D56">
        <w:rPr>
          <w:rFonts w:ascii="Times New Roman" w:hAnsi="Times New Roman" w:cs="Times New Roman"/>
        </w:rPr>
        <w:t>17.05-3</w:t>
      </w:r>
      <w:r w:rsidRPr="00003D56">
        <w:rPr>
          <w:rFonts w:ascii="Times New Roman" w:hAnsi="Times New Roman" w:cs="Times New Roman"/>
        </w:rPr>
        <w:tab/>
        <w:t>Concurrent Provision of Services</w:t>
      </w:r>
      <w:r w:rsidR="00677CE2">
        <w:rPr>
          <w:rFonts w:ascii="Times New Roman" w:hAnsi="Times New Roman" w:cs="Times New Roman"/>
        </w:rPr>
        <w:tab/>
        <w:t>..</w:t>
      </w:r>
      <w:r w:rsidR="008C0504">
        <w:rPr>
          <w:rFonts w:ascii="Times New Roman" w:hAnsi="Times New Roman" w:cs="Times New Roman"/>
        </w:rPr>
        <w:t>1</w:t>
      </w:r>
      <w:r w:rsidR="00506ACA">
        <w:rPr>
          <w:rFonts w:ascii="Times New Roman" w:hAnsi="Times New Roman" w:cs="Times New Roman"/>
        </w:rPr>
        <w:t>4</w:t>
      </w:r>
    </w:p>
    <w:p w14:paraId="4316C00A" w14:textId="65ACE8E5" w:rsidR="00C577CB" w:rsidRPr="00003D56" w:rsidRDefault="00C577CB" w:rsidP="00194EAD">
      <w:pPr>
        <w:tabs>
          <w:tab w:val="left" w:pos="1800"/>
          <w:tab w:val="left" w:leader="dot" w:pos="8820"/>
        </w:tabs>
        <w:ind w:left="1800" w:hanging="1080"/>
        <w:outlineLvl w:val="0"/>
        <w:rPr>
          <w:rFonts w:ascii="Times New Roman" w:hAnsi="Times New Roman" w:cs="Times New Roman"/>
        </w:rPr>
      </w:pPr>
      <w:r w:rsidRPr="00003D56">
        <w:rPr>
          <w:rFonts w:ascii="Times New Roman" w:hAnsi="Times New Roman" w:cs="Times New Roman"/>
        </w:rPr>
        <w:t>17.05-4</w:t>
      </w:r>
      <w:r w:rsidRPr="00003D56">
        <w:rPr>
          <w:rFonts w:ascii="Times New Roman" w:hAnsi="Times New Roman" w:cs="Times New Roman"/>
        </w:rPr>
        <w:tab/>
        <w:t>Location</w:t>
      </w:r>
      <w:r w:rsidR="00677CE2">
        <w:rPr>
          <w:rFonts w:ascii="Times New Roman" w:hAnsi="Times New Roman" w:cs="Times New Roman"/>
        </w:rPr>
        <w:tab/>
        <w:t>..</w:t>
      </w:r>
      <w:r w:rsidR="008C0504">
        <w:rPr>
          <w:rFonts w:ascii="Times New Roman" w:hAnsi="Times New Roman" w:cs="Times New Roman"/>
        </w:rPr>
        <w:t>1</w:t>
      </w:r>
      <w:r w:rsidR="00506ACA">
        <w:rPr>
          <w:rFonts w:ascii="Times New Roman" w:hAnsi="Times New Roman" w:cs="Times New Roman"/>
        </w:rPr>
        <w:t>6</w:t>
      </w:r>
    </w:p>
    <w:p w14:paraId="5AD20D8F" w14:textId="1411F83D" w:rsidR="00C577CB" w:rsidRPr="00003D56" w:rsidRDefault="00C577CB" w:rsidP="00194EAD">
      <w:pPr>
        <w:tabs>
          <w:tab w:val="left" w:pos="1800"/>
          <w:tab w:val="left" w:leader="dot" w:pos="8820"/>
        </w:tabs>
        <w:ind w:left="1800" w:hanging="1080"/>
        <w:outlineLvl w:val="0"/>
        <w:rPr>
          <w:rFonts w:ascii="Times New Roman" w:hAnsi="Times New Roman" w:cs="Times New Roman"/>
        </w:rPr>
      </w:pPr>
      <w:r w:rsidRPr="00003D56">
        <w:rPr>
          <w:rFonts w:ascii="Times New Roman" w:hAnsi="Times New Roman" w:cs="Times New Roman"/>
        </w:rPr>
        <w:t>17.05-5</w:t>
      </w:r>
      <w:r w:rsidRPr="00003D56">
        <w:rPr>
          <w:rFonts w:ascii="Times New Roman" w:hAnsi="Times New Roman" w:cs="Times New Roman"/>
        </w:rPr>
        <w:tab/>
        <w:t>Private Non-Medical Institutions</w:t>
      </w:r>
      <w:r w:rsidR="00677CE2">
        <w:rPr>
          <w:rFonts w:ascii="Times New Roman" w:hAnsi="Times New Roman" w:cs="Times New Roman"/>
        </w:rPr>
        <w:tab/>
        <w:t>..</w:t>
      </w:r>
      <w:r w:rsidR="008C0504">
        <w:rPr>
          <w:rFonts w:ascii="Times New Roman" w:hAnsi="Times New Roman" w:cs="Times New Roman"/>
        </w:rPr>
        <w:t>1</w:t>
      </w:r>
      <w:r w:rsidR="00506ACA">
        <w:rPr>
          <w:rFonts w:ascii="Times New Roman" w:hAnsi="Times New Roman" w:cs="Times New Roman"/>
        </w:rPr>
        <w:t>6</w:t>
      </w:r>
    </w:p>
    <w:p w14:paraId="475EFD31" w14:textId="40291B41" w:rsidR="00C577CB" w:rsidRPr="00003D56" w:rsidRDefault="00C577CB" w:rsidP="00194EAD">
      <w:pPr>
        <w:tabs>
          <w:tab w:val="left" w:pos="1800"/>
          <w:tab w:val="left" w:leader="dot" w:pos="8820"/>
        </w:tabs>
        <w:ind w:left="1800" w:hanging="1080"/>
        <w:outlineLvl w:val="0"/>
        <w:rPr>
          <w:rFonts w:ascii="Times New Roman" w:hAnsi="Times New Roman" w:cs="Times New Roman"/>
        </w:rPr>
      </w:pPr>
      <w:r w:rsidRPr="00003D56">
        <w:rPr>
          <w:rFonts w:ascii="Times New Roman" w:hAnsi="Times New Roman" w:cs="Times New Roman"/>
        </w:rPr>
        <w:t>17.05-6</w:t>
      </w:r>
      <w:r w:rsidRPr="00003D56">
        <w:rPr>
          <w:rFonts w:ascii="Times New Roman" w:hAnsi="Times New Roman" w:cs="Times New Roman"/>
        </w:rPr>
        <w:tab/>
        <w:t>Utilization Review</w:t>
      </w:r>
      <w:r w:rsidR="00677CE2">
        <w:rPr>
          <w:rFonts w:ascii="Times New Roman" w:hAnsi="Times New Roman" w:cs="Times New Roman"/>
        </w:rPr>
        <w:tab/>
        <w:t>..</w:t>
      </w:r>
      <w:r w:rsidR="008C0504">
        <w:rPr>
          <w:rFonts w:ascii="Times New Roman" w:hAnsi="Times New Roman" w:cs="Times New Roman"/>
        </w:rPr>
        <w:t>1</w:t>
      </w:r>
      <w:r w:rsidR="00506ACA">
        <w:rPr>
          <w:rFonts w:ascii="Times New Roman" w:hAnsi="Times New Roman" w:cs="Times New Roman"/>
        </w:rPr>
        <w:t>6</w:t>
      </w:r>
    </w:p>
    <w:p w14:paraId="22241D44" w14:textId="2C091545" w:rsidR="00C577CB" w:rsidRDefault="00C577CB" w:rsidP="00194EAD">
      <w:pPr>
        <w:tabs>
          <w:tab w:val="left" w:pos="1800"/>
          <w:tab w:val="left" w:leader="dot" w:pos="8820"/>
        </w:tabs>
        <w:ind w:left="1800" w:hanging="1080"/>
        <w:outlineLvl w:val="0"/>
        <w:rPr>
          <w:rFonts w:ascii="Times New Roman" w:hAnsi="Times New Roman" w:cs="Times New Roman"/>
        </w:rPr>
      </w:pPr>
      <w:r w:rsidRPr="00003D56">
        <w:rPr>
          <w:rFonts w:ascii="Times New Roman" w:hAnsi="Times New Roman" w:cs="Times New Roman"/>
        </w:rPr>
        <w:t>17.05-7</w:t>
      </w:r>
      <w:r w:rsidRPr="00003D56">
        <w:rPr>
          <w:rFonts w:ascii="Times New Roman" w:hAnsi="Times New Roman" w:cs="Times New Roman"/>
        </w:rPr>
        <w:tab/>
        <w:t>Exclusivity of Billing</w:t>
      </w:r>
      <w:r w:rsidR="00677CE2">
        <w:rPr>
          <w:rFonts w:ascii="Times New Roman" w:hAnsi="Times New Roman" w:cs="Times New Roman"/>
        </w:rPr>
        <w:tab/>
        <w:t>..</w:t>
      </w:r>
      <w:r w:rsidR="002E7FC4">
        <w:rPr>
          <w:rFonts w:ascii="Times New Roman" w:hAnsi="Times New Roman" w:cs="Times New Roman"/>
        </w:rPr>
        <w:t>1</w:t>
      </w:r>
      <w:r w:rsidR="00506ACA">
        <w:rPr>
          <w:rFonts w:ascii="Times New Roman" w:hAnsi="Times New Roman" w:cs="Times New Roman"/>
        </w:rPr>
        <w:t>6</w:t>
      </w:r>
    </w:p>
    <w:p w14:paraId="5E8372B9" w14:textId="53E33F89" w:rsidR="00C923F8" w:rsidRDefault="00C923F8" w:rsidP="00194EAD">
      <w:pPr>
        <w:tabs>
          <w:tab w:val="left" w:pos="1800"/>
          <w:tab w:val="left" w:leader="dot" w:pos="8820"/>
        </w:tabs>
        <w:ind w:left="1800" w:hanging="1080"/>
        <w:outlineLvl w:val="0"/>
        <w:rPr>
          <w:rFonts w:ascii="Times New Roman" w:hAnsi="Times New Roman" w:cs="Times New Roman"/>
        </w:rPr>
      </w:pPr>
      <w:r w:rsidRPr="00003D56">
        <w:rPr>
          <w:rFonts w:ascii="Times New Roman" w:hAnsi="Times New Roman" w:cs="Times New Roman"/>
        </w:rPr>
        <w:t>17.05-</w:t>
      </w:r>
      <w:r>
        <w:rPr>
          <w:rFonts w:ascii="Times New Roman" w:hAnsi="Times New Roman" w:cs="Times New Roman"/>
        </w:rPr>
        <w:t>8</w:t>
      </w:r>
      <w:r w:rsidRPr="00003D56">
        <w:rPr>
          <w:rFonts w:ascii="Times New Roman" w:hAnsi="Times New Roman" w:cs="Times New Roman"/>
        </w:rPr>
        <w:tab/>
      </w:r>
      <w:r>
        <w:rPr>
          <w:rFonts w:ascii="Times New Roman" w:hAnsi="Times New Roman" w:cs="Times New Roman"/>
        </w:rPr>
        <w:t>Day Supports</w:t>
      </w:r>
      <w:r w:rsidR="00677CE2">
        <w:rPr>
          <w:rFonts w:ascii="Times New Roman" w:hAnsi="Times New Roman" w:cs="Times New Roman"/>
        </w:rPr>
        <w:tab/>
        <w:t>..</w:t>
      </w:r>
      <w:r w:rsidR="002E7FC4">
        <w:rPr>
          <w:rFonts w:ascii="Times New Roman" w:hAnsi="Times New Roman" w:cs="Times New Roman"/>
        </w:rPr>
        <w:t>1</w:t>
      </w:r>
      <w:r w:rsidR="00506ACA">
        <w:rPr>
          <w:rFonts w:ascii="Times New Roman" w:hAnsi="Times New Roman" w:cs="Times New Roman"/>
        </w:rPr>
        <w:t>6</w:t>
      </w:r>
    </w:p>
    <w:p w14:paraId="73D505CF" w14:textId="77777777" w:rsidR="00783DA0" w:rsidRPr="00003D56" w:rsidRDefault="00783DA0" w:rsidP="00783DA0">
      <w:pPr>
        <w:tabs>
          <w:tab w:val="left" w:pos="1800"/>
          <w:tab w:val="left" w:leader="dot" w:pos="8820"/>
        </w:tabs>
        <w:ind w:left="1800" w:hanging="1800"/>
        <w:outlineLvl w:val="0"/>
        <w:rPr>
          <w:rFonts w:ascii="Times New Roman" w:hAnsi="Times New Roman" w:cs="Times New Roman"/>
        </w:rPr>
      </w:pPr>
    </w:p>
    <w:p w14:paraId="4E4CD7E6" w14:textId="0D0D3832" w:rsidR="00C577CB" w:rsidRPr="00003D56" w:rsidRDefault="00C577CB" w:rsidP="00D272D2">
      <w:pPr>
        <w:tabs>
          <w:tab w:val="left" w:leader="dot" w:pos="8820"/>
        </w:tabs>
        <w:ind w:left="720" w:hanging="720"/>
        <w:rPr>
          <w:rFonts w:ascii="Times New Roman" w:hAnsi="Times New Roman" w:cs="Times New Roman"/>
        </w:rPr>
      </w:pPr>
      <w:r w:rsidRPr="00003D56">
        <w:rPr>
          <w:rFonts w:ascii="Times New Roman" w:hAnsi="Times New Roman" w:cs="Times New Roman"/>
        </w:rPr>
        <w:t>17.06</w:t>
      </w:r>
      <w:r w:rsidRPr="00003D56">
        <w:rPr>
          <w:rFonts w:ascii="Times New Roman" w:hAnsi="Times New Roman" w:cs="Times New Roman"/>
        </w:rPr>
        <w:tab/>
      </w:r>
      <w:r w:rsidRPr="00E67A7B">
        <w:rPr>
          <w:rFonts w:ascii="Times New Roman" w:hAnsi="Times New Roman" w:cs="Times New Roman"/>
          <w:b/>
        </w:rPr>
        <w:t>NON-COVERED</w:t>
      </w:r>
      <w:r w:rsidRPr="00003D56">
        <w:rPr>
          <w:rFonts w:ascii="Times New Roman" w:hAnsi="Times New Roman" w:cs="Times New Roman"/>
          <w:b/>
        </w:rPr>
        <w:t xml:space="preserve"> SERVICES</w:t>
      </w:r>
      <w:r w:rsidRPr="00003D56">
        <w:rPr>
          <w:rFonts w:ascii="Times New Roman" w:hAnsi="Times New Roman" w:cs="Times New Roman"/>
        </w:rPr>
        <w:t xml:space="preserve"> </w:t>
      </w:r>
      <w:r w:rsidR="00677CE2">
        <w:rPr>
          <w:rFonts w:ascii="Times New Roman" w:hAnsi="Times New Roman" w:cs="Times New Roman"/>
        </w:rPr>
        <w:tab/>
        <w:t>..</w:t>
      </w:r>
      <w:r w:rsidR="00182F79">
        <w:rPr>
          <w:rFonts w:ascii="Times New Roman" w:hAnsi="Times New Roman" w:cs="Times New Roman"/>
        </w:rPr>
        <w:t>1</w:t>
      </w:r>
      <w:r w:rsidR="00506ACA">
        <w:rPr>
          <w:rFonts w:ascii="Times New Roman" w:hAnsi="Times New Roman" w:cs="Times New Roman"/>
        </w:rPr>
        <w:t>6</w:t>
      </w:r>
    </w:p>
    <w:p w14:paraId="75037C93" w14:textId="77777777" w:rsidR="00C10D95" w:rsidRDefault="00C10D95" w:rsidP="00C10D95">
      <w:pPr>
        <w:tabs>
          <w:tab w:val="left" w:pos="1800"/>
          <w:tab w:val="left" w:pos="1890"/>
          <w:tab w:val="left" w:leader="dot" w:pos="8820"/>
        </w:tabs>
        <w:rPr>
          <w:rFonts w:ascii="Times New Roman" w:hAnsi="Times New Roman" w:cs="Times New Roman"/>
        </w:rPr>
      </w:pPr>
    </w:p>
    <w:p w14:paraId="21CF146E" w14:textId="396636AA" w:rsidR="00C10D95" w:rsidRDefault="00C10D95" w:rsidP="00194EAD">
      <w:pPr>
        <w:tabs>
          <w:tab w:val="left" w:pos="720"/>
          <w:tab w:val="left" w:pos="1800"/>
          <w:tab w:val="left" w:pos="1890"/>
          <w:tab w:val="left" w:leader="dot" w:pos="8820"/>
        </w:tabs>
        <w:rPr>
          <w:rFonts w:ascii="Times New Roman" w:hAnsi="Times New Roman" w:cs="Times New Roman"/>
        </w:rPr>
      </w:pPr>
      <w:r w:rsidRPr="00C10D95">
        <w:rPr>
          <w:rFonts w:ascii="Times New Roman" w:hAnsi="Times New Roman" w:cs="Times New Roman"/>
        </w:rPr>
        <w:t>17.</w:t>
      </w:r>
      <w:r w:rsidR="00883DD1">
        <w:rPr>
          <w:rFonts w:ascii="Times New Roman" w:hAnsi="Times New Roman" w:cs="Times New Roman"/>
        </w:rPr>
        <w:t>0</w:t>
      </w:r>
      <w:r w:rsidR="00A11007">
        <w:rPr>
          <w:rFonts w:ascii="Times New Roman" w:hAnsi="Times New Roman" w:cs="Times New Roman"/>
        </w:rPr>
        <w:t>7</w:t>
      </w:r>
      <w:r w:rsidR="00194EAD">
        <w:rPr>
          <w:rFonts w:ascii="Times New Roman" w:hAnsi="Times New Roman" w:cs="Times New Roman"/>
        </w:rPr>
        <w:tab/>
      </w:r>
      <w:r w:rsidRPr="00883DD1">
        <w:rPr>
          <w:rFonts w:ascii="Times New Roman" w:hAnsi="Times New Roman" w:cs="Times New Roman"/>
          <w:b/>
        </w:rPr>
        <w:t>PROFESSIONAL AND OTHER QUALIFIED STAFF</w:t>
      </w:r>
      <w:r w:rsidRPr="00C10D95">
        <w:rPr>
          <w:rFonts w:ascii="Times New Roman" w:hAnsi="Times New Roman" w:cs="Times New Roman"/>
        </w:rPr>
        <w:t xml:space="preserve"> </w:t>
      </w:r>
      <w:r w:rsidR="00677CE2">
        <w:rPr>
          <w:rFonts w:ascii="Times New Roman" w:hAnsi="Times New Roman" w:cs="Times New Roman"/>
        </w:rPr>
        <w:tab/>
        <w:t>..</w:t>
      </w:r>
      <w:r w:rsidR="006E013B">
        <w:rPr>
          <w:rFonts w:ascii="Times New Roman" w:hAnsi="Times New Roman" w:cs="Times New Roman"/>
        </w:rPr>
        <w:t>1</w:t>
      </w:r>
      <w:r w:rsidR="00506ACA">
        <w:rPr>
          <w:rFonts w:ascii="Times New Roman" w:hAnsi="Times New Roman" w:cs="Times New Roman"/>
        </w:rPr>
        <w:t>7</w:t>
      </w:r>
    </w:p>
    <w:p w14:paraId="204F91B6" w14:textId="77777777" w:rsidR="00E11C8E" w:rsidRPr="00C10D95" w:rsidRDefault="00E11C8E" w:rsidP="00C10D95">
      <w:pPr>
        <w:tabs>
          <w:tab w:val="left" w:pos="1800"/>
          <w:tab w:val="left" w:pos="1890"/>
          <w:tab w:val="left" w:leader="dot" w:pos="8820"/>
        </w:tabs>
        <w:rPr>
          <w:rFonts w:ascii="Times New Roman" w:hAnsi="Times New Roman" w:cs="Times New Roman"/>
        </w:rPr>
      </w:pPr>
    </w:p>
    <w:p w14:paraId="2795AD1D" w14:textId="7B3AF856" w:rsidR="00C10D95" w:rsidRPr="00C10D95" w:rsidRDefault="00C10D95" w:rsidP="00194EAD">
      <w:pPr>
        <w:tabs>
          <w:tab w:val="left" w:pos="1800"/>
          <w:tab w:val="left" w:pos="1890"/>
          <w:tab w:val="left" w:leader="dot" w:pos="8820"/>
        </w:tabs>
        <w:ind w:left="720"/>
        <w:rPr>
          <w:rFonts w:ascii="Times New Roman" w:hAnsi="Times New Roman" w:cs="Times New Roman"/>
        </w:rPr>
      </w:pPr>
      <w:r w:rsidRPr="00C10D95">
        <w:rPr>
          <w:rFonts w:ascii="Times New Roman" w:hAnsi="Times New Roman" w:cs="Times New Roman"/>
        </w:rPr>
        <w:t>17.0</w:t>
      </w:r>
      <w:r w:rsidR="00A11007">
        <w:rPr>
          <w:rFonts w:ascii="Times New Roman" w:hAnsi="Times New Roman" w:cs="Times New Roman"/>
        </w:rPr>
        <w:t>7</w:t>
      </w:r>
      <w:r w:rsidRPr="00C10D95">
        <w:rPr>
          <w:rFonts w:ascii="Times New Roman" w:hAnsi="Times New Roman" w:cs="Times New Roman"/>
        </w:rPr>
        <w:t>-</w:t>
      </w:r>
      <w:r w:rsidR="00E11C8E">
        <w:rPr>
          <w:rFonts w:ascii="Times New Roman" w:hAnsi="Times New Roman" w:cs="Times New Roman"/>
        </w:rPr>
        <w:t>1</w:t>
      </w:r>
      <w:r w:rsidR="00145A61">
        <w:rPr>
          <w:rFonts w:ascii="Times New Roman" w:hAnsi="Times New Roman" w:cs="Times New Roman"/>
        </w:rPr>
        <w:tab/>
      </w:r>
      <w:r w:rsidRPr="00C10D95">
        <w:rPr>
          <w:rFonts w:ascii="Times New Roman" w:hAnsi="Times New Roman" w:cs="Times New Roman"/>
        </w:rPr>
        <w:t xml:space="preserve">Mental Health Professionals </w:t>
      </w:r>
      <w:r w:rsidR="00677CE2">
        <w:rPr>
          <w:rFonts w:ascii="Times New Roman" w:hAnsi="Times New Roman" w:cs="Times New Roman"/>
        </w:rPr>
        <w:tab/>
        <w:t>..</w:t>
      </w:r>
      <w:r w:rsidR="006E013B">
        <w:rPr>
          <w:rFonts w:ascii="Times New Roman" w:hAnsi="Times New Roman" w:cs="Times New Roman"/>
        </w:rPr>
        <w:t>1</w:t>
      </w:r>
      <w:r w:rsidR="00506ACA">
        <w:rPr>
          <w:rFonts w:ascii="Times New Roman" w:hAnsi="Times New Roman" w:cs="Times New Roman"/>
        </w:rPr>
        <w:t>7</w:t>
      </w:r>
    </w:p>
    <w:p w14:paraId="341EFBA4" w14:textId="00DFA523" w:rsidR="00C577CB" w:rsidRDefault="00C10D95" w:rsidP="00194EAD">
      <w:pPr>
        <w:tabs>
          <w:tab w:val="left" w:pos="720"/>
          <w:tab w:val="left" w:pos="1800"/>
          <w:tab w:val="left" w:pos="1890"/>
          <w:tab w:val="left" w:leader="dot" w:pos="8820"/>
        </w:tabs>
        <w:ind w:left="720"/>
        <w:rPr>
          <w:rFonts w:ascii="Times New Roman" w:hAnsi="Times New Roman" w:cs="Times New Roman"/>
        </w:rPr>
      </w:pPr>
      <w:r w:rsidRPr="00C10D95">
        <w:rPr>
          <w:rFonts w:ascii="Times New Roman" w:hAnsi="Times New Roman" w:cs="Times New Roman"/>
        </w:rPr>
        <w:t>17.0</w:t>
      </w:r>
      <w:r w:rsidR="00A11007">
        <w:rPr>
          <w:rFonts w:ascii="Times New Roman" w:hAnsi="Times New Roman" w:cs="Times New Roman"/>
        </w:rPr>
        <w:t>7</w:t>
      </w:r>
      <w:r w:rsidRPr="00C10D95">
        <w:rPr>
          <w:rFonts w:ascii="Times New Roman" w:hAnsi="Times New Roman" w:cs="Times New Roman"/>
        </w:rPr>
        <w:t>-2</w:t>
      </w:r>
      <w:r w:rsidR="00145A61">
        <w:rPr>
          <w:rFonts w:ascii="Times New Roman" w:hAnsi="Times New Roman" w:cs="Times New Roman"/>
        </w:rPr>
        <w:tab/>
      </w:r>
      <w:r w:rsidRPr="00C10D95">
        <w:rPr>
          <w:rFonts w:ascii="Times New Roman" w:hAnsi="Times New Roman" w:cs="Times New Roman"/>
        </w:rPr>
        <w:t xml:space="preserve">Other Qualified Individuals </w:t>
      </w:r>
      <w:r w:rsidR="00677CE2">
        <w:rPr>
          <w:rFonts w:ascii="Times New Roman" w:hAnsi="Times New Roman" w:cs="Times New Roman"/>
        </w:rPr>
        <w:tab/>
        <w:t>..</w:t>
      </w:r>
      <w:r w:rsidR="00506ACA">
        <w:rPr>
          <w:rFonts w:ascii="Times New Roman" w:hAnsi="Times New Roman" w:cs="Times New Roman"/>
        </w:rPr>
        <w:t>19</w:t>
      </w:r>
    </w:p>
    <w:p w14:paraId="23A88EB5" w14:textId="77777777" w:rsidR="00C10D95" w:rsidRPr="00003D56" w:rsidRDefault="00C10D95" w:rsidP="00C10D95">
      <w:pPr>
        <w:tabs>
          <w:tab w:val="left" w:pos="1800"/>
          <w:tab w:val="left" w:pos="1890"/>
          <w:tab w:val="left" w:leader="dot" w:pos="8820"/>
        </w:tabs>
        <w:rPr>
          <w:rFonts w:ascii="Times New Roman" w:hAnsi="Times New Roman" w:cs="Times New Roman"/>
        </w:rPr>
      </w:pPr>
    </w:p>
    <w:p w14:paraId="14777E36" w14:textId="3C0021E7" w:rsidR="00C577CB" w:rsidRPr="00003D56" w:rsidRDefault="00C577CB" w:rsidP="00D272D2">
      <w:pPr>
        <w:tabs>
          <w:tab w:val="left" w:pos="1800"/>
          <w:tab w:val="left" w:pos="1890"/>
          <w:tab w:val="left" w:leader="dot" w:pos="8820"/>
        </w:tabs>
        <w:ind w:left="720" w:hanging="720"/>
        <w:rPr>
          <w:rFonts w:ascii="Times New Roman" w:hAnsi="Times New Roman" w:cs="Times New Roman"/>
        </w:rPr>
      </w:pPr>
      <w:r w:rsidRPr="00003D56">
        <w:rPr>
          <w:rFonts w:ascii="Times New Roman" w:hAnsi="Times New Roman" w:cs="Times New Roman"/>
        </w:rPr>
        <w:t>17.0</w:t>
      </w:r>
      <w:r w:rsidR="00A11007">
        <w:rPr>
          <w:rFonts w:ascii="Times New Roman" w:hAnsi="Times New Roman" w:cs="Times New Roman"/>
        </w:rPr>
        <w:t>8</w:t>
      </w:r>
      <w:r w:rsidRPr="00003D56">
        <w:rPr>
          <w:rFonts w:ascii="Times New Roman" w:hAnsi="Times New Roman" w:cs="Times New Roman"/>
        </w:rPr>
        <w:tab/>
      </w:r>
      <w:r w:rsidRPr="00003D56">
        <w:rPr>
          <w:rFonts w:ascii="Times New Roman" w:hAnsi="Times New Roman" w:cs="Times New Roman"/>
          <w:b/>
        </w:rPr>
        <w:t>POLICIES AND PROCEDURES</w:t>
      </w:r>
      <w:r w:rsidR="00677CE2">
        <w:rPr>
          <w:rFonts w:ascii="Times New Roman" w:hAnsi="Times New Roman" w:cs="Times New Roman"/>
        </w:rPr>
        <w:tab/>
        <w:t>..</w:t>
      </w:r>
      <w:r w:rsidR="00506ACA">
        <w:rPr>
          <w:rFonts w:ascii="Times New Roman" w:hAnsi="Times New Roman" w:cs="Times New Roman"/>
        </w:rPr>
        <w:t>19</w:t>
      </w:r>
    </w:p>
    <w:p w14:paraId="4731A9E5" w14:textId="77777777" w:rsidR="00C577CB" w:rsidRPr="00003D56" w:rsidRDefault="00C577CB" w:rsidP="00D272D2">
      <w:pPr>
        <w:tabs>
          <w:tab w:val="left" w:pos="1800"/>
          <w:tab w:val="left" w:pos="1890"/>
          <w:tab w:val="left" w:leader="dot" w:pos="8820"/>
        </w:tabs>
        <w:ind w:left="720" w:right="-360" w:hanging="720"/>
        <w:rPr>
          <w:rFonts w:ascii="Times New Roman" w:hAnsi="Times New Roman" w:cs="Times New Roman"/>
        </w:rPr>
      </w:pPr>
    </w:p>
    <w:p w14:paraId="574F8C95" w14:textId="316BC0B3" w:rsidR="00C577CB" w:rsidRPr="00003D56" w:rsidRDefault="00C577CB" w:rsidP="00D272D2">
      <w:pPr>
        <w:tabs>
          <w:tab w:val="left" w:pos="1800"/>
          <w:tab w:val="left" w:leader="dot" w:pos="8820"/>
        </w:tabs>
        <w:ind w:left="1800" w:hanging="1080"/>
        <w:rPr>
          <w:rFonts w:ascii="Times New Roman" w:hAnsi="Times New Roman" w:cs="Times New Roman"/>
        </w:rPr>
      </w:pPr>
      <w:r w:rsidRPr="00003D56">
        <w:rPr>
          <w:rFonts w:ascii="Times New Roman" w:hAnsi="Times New Roman" w:cs="Times New Roman"/>
        </w:rPr>
        <w:t>17.0</w:t>
      </w:r>
      <w:r w:rsidR="00A11007">
        <w:rPr>
          <w:rFonts w:ascii="Times New Roman" w:hAnsi="Times New Roman" w:cs="Times New Roman"/>
        </w:rPr>
        <w:t>8</w:t>
      </w:r>
      <w:r w:rsidRPr="00003D56">
        <w:rPr>
          <w:rFonts w:ascii="Times New Roman" w:hAnsi="Times New Roman" w:cs="Times New Roman"/>
        </w:rPr>
        <w:t>-1</w:t>
      </w:r>
      <w:r w:rsidRPr="00003D56">
        <w:rPr>
          <w:rFonts w:ascii="Times New Roman" w:hAnsi="Times New Roman" w:cs="Times New Roman"/>
        </w:rPr>
        <w:tab/>
        <w:t>Assessments</w:t>
      </w:r>
      <w:r w:rsidR="00677CE2">
        <w:rPr>
          <w:rFonts w:ascii="Times New Roman" w:hAnsi="Times New Roman" w:cs="Times New Roman"/>
        </w:rPr>
        <w:tab/>
        <w:t>..</w:t>
      </w:r>
      <w:r w:rsidR="00506ACA">
        <w:rPr>
          <w:rFonts w:ascii="Times New Roman" w:hAnsi="Times New Roman" w:cs="Times New Roman"/>
        </w:rPr>
        <w:t>19</w:t>
      </w:r>
    </w:p>
    <w:p w14:paraId="6DF3842F" w14:textId="74122DFE" w:rsidR="00C577CB" w:rsidRPr="00003D56" w:rsidRDefault="00C577CB" w:rsidP="00D272D2">
      <w:pPr>
        <w:tabs>
          <w:tab w:val="left" w:pos="1800"/>
          <w:tab w:val="left" w:leader="dot" w:pos="8820"/>
        </w:tabs>
        <w:ind w:left="1800" w:hanging="1080"/>
        <w:rPr>
          <w:rFonts w:ascii="Times New Roman" w:hAnsi="Times New Roman" w:cs="Times New Roman"/>
        </w:rPr>
      </w:pPr>
      <w:r w:rsidRPr="00003D56">
        <w:rPr>
          <w:rFonts w:ascii="Times New Roman" w:hAnsi="Times New Roman" w:cs="Times New Roman"/>
        </w:rPr>
        <w:t>17.0</w:t>
      </w:r>
      <w:r w:rsidR="00A11007">
        <w:rPr>
          <w:rFonts w:ascii="Times New Roman" w:hAnsi="Times New Roman" w:cs="Times New Roman"/>
        </w:rPr>
        <w:t>8</w:t>
      </w:r>
      <w:r w:rsidRPr="00003D56">
        <w:rPr>
          <w:rFonts w:ascii="Times New Roman" w:hAnsi="Times New Roman" w:cs="Times New Roman"/>
        </w:rPr>
        <w:t>-</w:t>
      </w:r>
      <w:r w:rsidR="007E7F20">
        <w:rPr>
          <w:rFonts w:ascii="Times New Roman" w:hAnsi="Times New Roman" w:cs="Times New Roman"/>
        </w:rPr>
        <w:t>2</w:t>
      </w:r>
      <w:r w:rsidRPr="00003D56">
        <w:rPr>
          <w:rFonts w:ascii="Times New Roman" w:hAnsi="Times New Roman" w:cs="Times New Roman"/>
        </w:rPr>
        <w:tab/>
        <w:t>Individual Support Plan</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0</w:t>
      </w:r>
    </w:p>
    <w:p w14:paraId="3222E26E" w14:textId="3167C09F" w:rsidR="00C577CB" w:rsidRDefault="00C577CB" w:rsidP="00D272D2">
      <w:pPr>
        <w:tabs>
          <w:tab w:val="left" w:pos="1800"/>
          <w:tab w:val="left" w:leader="dot" w:pos="8820"/>
        </w:tabs>
        <w:ind w:left="1800" w:hanging="1080"/>
        <w:rPr>
          <w:rFonts w:ascii="Times New Roman" w:hAnsi="Times New Roman" w:cs="Times New Roman"/>
        </w:rPr>
      </w:pPr>
      <w:r w:rsidRPr="00003D56">
        <w:rPr>
          <w:rFonts w:ascii="Times New Roman" w:hAnsi="Times New Roman" w:cs="Times New Roman"/>
        </w:rPr>
        <w:t>17.0</w:t>
      </w:r>
      <w:r w:rsidR="00A11007">
        <w:rPr>
          <w:rFonts w:ascii="Times New Roman" w:hAnsi="Times New Roman" w:cs="Times New Roman"/>
        </w:rPr>
        <w:t>8</w:t>
      </w:r>
      <w:r w:rsidRPr="00003D56">
        <w:rPr>
          <w:rFonts w:ascii="Times New Roman" w:hAnsi="Times New Roman" w:cs="Times New Roman"/>
        </w:rPr>
        <w:t>-</w:t>
      </w:r>
      <w:r w:rsidR="007E7F20">
        <w:rPr>
          <w:rFonts w:ascii="Times New Roman" w:hAnsi="Times New Roman" w:cs="Times New Roman"/>
        </w:rPr>
        <w:t>3</w:t>
      </w:r>
      <w:r w:rsidRPr="00003D56">
        <w:rPr>
          <w:rFonts w:ascii="Times New Roman" w:hAnsi="Times New Roman" w:cs="Times New Roman"/>
        </w:rPr>
        <w:tab/>
        <w:t xml:space="preserve">Records </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1</w:t>
      </w:r>
    </w:p>
    <w:p w14:paraId="7F556A67" w14:textId="09412251" w:rsidR="00E76053" w:rsidRDefault="00E76053" w:rsidP="001A4C20">
      <w:pPr>
        <w:tabs>
          <w:tab w:val="left" w:pos="1800"/>
          <w:tab w:val="left" w:leader="dot" w:pos="8820"/>
        </w:tabs>
        <w:ind w:left="1800" w:hanging="1080"/>
        <w:rPr>
          <w:rFonts w:ascii="Times New Roman" w:hAnsi="Times New Roman" w:cs="Times New Roman"/>
        </w:rPr>
      </w:pPr>
      <w:r>
        <w:rPr>
          <w:rFonts w:ascii="Times New Roman" w:hAnsi="Times New Roman" w:cs="Times New Roman"/>
        </w:rPr>
        <w:t>17.0</w:t>
      </w:r>
      <w:r w:rsidR="00A11007">
        <w:rPr>
          <w:rFonts w:ascii="Times New Roman" w:hAnsi="Times New Roman" w:cs="Times New Roman"/>
        </w:rPr>
        <w:t>8</w:t>
      </w:r>
      <w:r w:rsidR="00792068">
        <w:rPr>
          <w:rFonts w:ascii="Times New Roman" w:hAnsi="Times New Roman" w:cs="Times New Roman"/>
        </w:rPr>
        <w:t>-</w:t>
      </w:r>
      <w:r w:rsidR="003F17FA">
        <w:rPr>
          <w:rFonts w:ascii="Times New Roman" w:hAnsi="Times New Roman" w:cs="Times New Roman"/>
        </w:rPr>
        <w:t>4</w:t>
      </w:r>
      <w:r w:rsidR="00145A61">
        <w:rPr>
          <w:rFonts w:ascii="Times New Roman" w:hAnsi="Times New Roman" w:cs="Times New Roman"/>
        </w:rPr>
        <w:tab/>
      </w:r>
      <w:r>
        <w:rPr>
          <w:rFonts w:ascii="Times New Roman" w:hAnsi="Times New Roman" w:cs="Times New Roman"/>
        </w:rPr>
        <w:t>Member Appea</w:t>
      </w:r>
      <w:r w:rsidR="00677CE2">
        <w:rPr>
          <w:rFonts w:ascii="Times New Roman" w:hAnsi="Times New Roman" w:cs="Times New Roman"/>
        </w:rPr>
        <w:t>ls</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1</w:t>
      </w:r>
    </w:p>
    <w:p w14:paraId="49FBE5B3" w14:textId="5925F762" w:rsidR="007E7F20" w:rsidRPr="007E7F20" w:rsidRDefault="007E7F20" w:rsidP="000E0E45">
      <w:pPr>
        <w:tabs>
          <w:tab w:val="left" w:pos="1800"/>
          <w:tab w:val="left" w:leader="dot" w:pos="8820"/>
          <w:tab w:val="left" w:pos="9000"/>
        </w:tabs>
        <w:ind w:left="1800" w:hanging="1080"/>
        <w:rPr>
          <w:rFonts w:ascii="Times New Roman" w:hAnsi="Times New Roman" w:cs="Times New Roman"/>
        </w:rPr>
      </w:pPr>
      <w:r w:rsidRPr="007E7F20">
        <w:rPr>
          <w:rFonts w:ascii="Times New Roman" w:hAnsi="Times New Roman" w:cs="Times New Roman"/>
        </w:rPr>
        <w:t>17.08-</w:t>
      </w:r>
      <w:r w:rsidR="001945E9">
        <w:rPr>
          <w:rFonts w:ascii="Times New Roman" w:hAnsi="Times New Roman" w:cs="Times New Roman"/>
        </w:rPr>
        <w:t>5</w:t>
      </w:r>
      <w:r w:rsidRPr="007E7F20">
        <w:rPr>
          <w:rFonts w:ascii="Times New Roman" w:hAnsi="Times New Roman" w:cs="Times New Roman"/>
        </w:rPr>
        <w:tab/>
      </w:r>
      <w:r w:rsidRPr="000E0E45">
        <w:rPr>
          <w:rFonts w:ascii="Times New Roman" w:hAnsi="Times New Roman" w:cs="Times New Roman"/>
        </w:rPr>
        <w:t>Protections for Adults with Serious and Persistent Mental Illness</w:t>
      </w:r>
      <w:r w:rsidR="00DF4233">
        <w:rPr>
          <w:rFonts w:ascii="Times New Roman" w:hAnsi="Times New Roman" w:cs="Times New Roman"/>
        </w:rPr>
        <w:tab/>
        <w:t>..2</w:t>
      </w:r>
      <w:r w:rsidR="00506ACA">
        <w:rPr>
          <w:rFonts w:ascii="Times New Roman" w:hAnsi="Times New Roman" w:cs="Times New Roman"/>
        </w:rPr>
        <w:t>1</w:t>
      </w:r>
    </w:p>
    <w:p w14:paraId="0ADFE676" w14:textId="77777777" w:rsidR="00C577CB" w:rsidRPr="00003D56" w:rsidRDefault="00C577CB" w:rsidP="00D272D2">
      <w:pPr>
        <w:tabs>
          <w:tab w:val="left" w:pos="1800"/>
          <w:tab w:val="left" w:leader="dot" w:pos="8820"/>
        </w:tabs>
        <w:ind w:left="1800" w:hanging="1080"/>
        <w:rPr>
          <w:rFonts w:ascii="Times New Roman" w:hAnsi="Times New Roman" w:cs="Times New Roman"/>
        </w:rPr>
      </w:pPr>
    </w:p>
    <w:p w14:paraId="4A98E5DA" w14:textId="5DF402CD" w:rsidR="00C577CB" w:rsidRPr="00003D56" w:rsidRDefault="00C577CB" w:rsidP="00D272D2">
      <w:pPr>
        <w:tabs>
          <w:tab w:val="left" w:pos="1890"/>
          <w:tab w:val="left" w:leader="dot" w:pos="8820"/>
        </w:tabs>
        <w:ind w:left="720" w:right="-360" w:hanging="720"/>
        <w:rPr>
          <w:rFonts w:ascii="Times New Roman" w:hAnsi="Times New Roman" w:cs="Times New Roman"/>
          <w:b/>
        </w:rPr>
      </w:pPr>
      <w:r w:rsidRPr="00003D56">
        <w:rPr>
          <w:rFonts w:ascii="Times New Roman" w:hAnsi="Times New Roman" w:cs="Times New Roman"/>
        </w:rPr>
        <w:t>17.0</w:t>
      </w:r>
      <w:r w:rsidR="00C24F3F">
        <w:rPr>
          <w:rFonts w:ascii="Times New Roman" w:hAnsi="Times New Roman" w:cs="Times New Roman"/>
        </w:rPr>
        <w:t>9</w:t>
      </w:r>
      <w:r w:rsidRPr="00003D56">
        <w:rPr>
          <w:rFonts w:ascii="Times New Roman" w:hAnsi="Times New Roman" w:cs="Times New Roman"/>
        </w:rPr>
        <w:tab/>
      </w:r>
      <w:r w:rsidRPr="00003D56">
        <w:rPr>
          <w:rFonts w:ascii="Times New Roman" w:hAnsi="Times New Roman" w:cs="Times New Roman"/>
          <w:b/>
        </w:rPr>
        <w:t>PROGRAM INTEGRITY AND QUALITY ASSURANCE</w:t>
      </w:r>
      <w:r w:rsidRPr="00003D56">
        <w:rPr>
          <w:rFonts w:ascii="Times New Roman" w:hAnsi="Times New Roman" w:cs="Times New Roman"/>
        </w:rPr>
        <w:t xml:space="preserve"> </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2</w:t>
      </w:r>
    </w:p>
    <w:p w14:paraId="66B6C3BF" w14:textId="77777777" w:rsidR="00C577CB" w:rsidRPr="00003D56" w:rsidRDefault="00C577CB" w:rsidP="00D272D2">
      <w:pPr>
        <w:rPr>
          <w:rFonts w:ascii="Times New Roman" w:hAnsi="Times New Roman" w:cs="Times New Roman"/>
        </w:rPr>
      </w:pPr>
    </w:p>
    <w:p w14:paraId="0C805147" w14:textId="5CAAC813" w:rsidR="00C577CB" w:rsidRPr="00003D56" w:rsidRDefault="00C577CB" w:rsidP="00D272D2">
      <w:pPr>
        <w:tabs>
          <w:tab w:val="left" w:pos="1890"/>
          <w:tab w:val="left" w:leader="dot" w:pos="8820"/>
        </w:tabs>
        <w:ind w:left="1800" w:hanging="1080"/>
        <w:rPr>
          <w:rFonts w:ascii="Times New Roman" w:hAnsi="Times New Roman" w:cs="Times New Roman"/>
        </w:rPr>
      </w:pPr>
      <w:r w:rsidRPr="00003D56">
        <w:rPr>
          <w:rFonts w:ascii="Times New Roman" w:hAnsi="Times New Roman" w:cs="Times New Roman"/>
        </w:rPr>
        <w:t>17.0</w:t>
      </w:r>
      <w:r w:rsidR="00C24F3F">
        <w:rPr>
          <w:rFonts w:ascii="Times New Roman" w:hAnsi="Times New Roman" w:cs="Times New Roman"/>
        </w:rPr>
        <w:t>9</w:t>
      </w:r>
      <w:r w:rsidRPr="00003D56">
        <w:rPr>
          <w:rFonts w:ascii="Times New Roman" w:hAnsi="Times New Roman" w:cs="Times New Roman"/>
        </w:rPr>
        <w:t>-1</w:t>
      </w:r>
      <w:r w:rsidRPr="00003D56">
        <w:rPr>
          <w:rFonts w:ascii="Times New Roman" w:hAnsi="Times New Roman" w:cs="Times New Roman"/>
        </w:rPr>
        <w:tab/>
        <w:t xml:space="preserve">Role of Department of Health and Human Services </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2</w:t>
      </w:r>
    </w:p>
    <w:p w14:paraId="31BAD0EF" w14:textId="5532EF3F" w:rsidR="00C577CB" w:rsidRPr="00003D56" w:rsidRDefault="00C577CB" w:rsidP="00D272D2">
      <w:pPr>
        <w:tabs>
          <w:tab w:val="left" w:pos="1890"/>
          <w:tab w:val="left" w:leader="dot" w:pos="8820"/>
        </w:tabs>
        <w:ind w:left="1800" w:hanging="1080"/>
        <w:rPr>
          <w:rFonts w:ascii="Times New Roman" w:hAnsi="Times New Roman" w:cs="Times New Roman"/>
        </w:rPr>
      </w:pPr>
      <w:r w:rsidRPr="00003D56">
        <w:rPr>
          <w:rFonts w:ascii="Times New Roman" w:hAnsi="Times New Roman" w:cs="Times New Roman"/>
        </w:rPr>
        <w:t>17.0</w:t>
      </w:r>
      <w:r w:rsidR="00C24F3F">
        <w:rPr>
          <w:rFonts w:ascii="Times New Roman" w:hAnsi="Times New Roman" w:cs="Times New Roman"/>
        </w:rPr>
        <w:t>9</w:t>
      </w:r>
      <w:r w:rsidRPr="00003D56">
        <w:rPr>
          <w:rFonts w:ascii="Times New Roman" w:hAnsi="Times New Roman" w:cs="Times New Roman"/>
        </w:rPr>
        <w:t>-2</w:t>
      </w:r>
      <w:r w:rsidRPr="00003D56">
        <w:rPr>
          <w:rFonts w:ascii="Times New Roman" w:hAnsi="Times New Roman" w:cs="Times New Roman"/>
        </w:rPr>
        <w:tab/>
        <w:t>Waiver Criteria</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2</w:t>
      </w:r>
    </w:p>
    <w:p w14:paraId="66EE26E1" w14:textId="77777777" w:rsidR="00C577CB" w:rsidRPr="00003D56" w:rsidRDefault="00C577CB" w:rsidP="00D272D2">
      <w:pPr>
        <w:tabs>
          <w:tab w:val="left" w:pos="1890"/>
          <w:tab w:val="left" w:leader="dot" w:pos="8820"/>
        </w:tabs>
        <w:ind w:left="1800" w:hanging="1080"/>
        <w:rPr>
          <w:rFonts w:ascii="Times New Roman" w:hAnsi="Times New Roman" w:cs="Times New Roman"/>
        </w:rPr>
      </w:pPr>
    </w:p>
    <w:p w14:paraId="59567F92" w14:textId="10A00667" w:rsidR="00C577CB" w:rsidRPr="00003D56" w:rsidRDefault="00C577CB" w:rsidP="00D272D2">
      <w:pPr>
        <w:tabs>
          <w:tab w:val="left" w:pos="1890"/>
          <w:tab w:val="left" w:leader="dot" w:pos="8820"/>
        </w:tabs>
        <w:ind w:left="720" w:hanging="720"/>
        <w:rPr>
          <w:rFonts w:ascii="Times New Roman" w:hAnsi="Times New Roman" w:cs="Times New Roman"/>
        </w:rPr>
      </w:pPr>
      <w:r w:rsidRPr="00003D56">
        <w:rPr>
          <w:rFonts w:ascii="Times New Roman" w:hAnsi="Times New Roman" w:cs="Times New Roman"/>
        </w:rPr>
        <w:t>17.10</w:t>
      </w:r>
      <w:r w:rsidRPr="00003D56">
        <w:rPr>
          <w:rFonts w:ascii="Times New Roman" w:hAnsi="Times New Roman" w:cs="Times New Roman"/>
        </w:rPr>
        <w:tab/>
      </w:r>
      <w:r w:rsidRPr="00003D56">
        <w:rPr>
          <w:rFonts w:ascii="Times New Roman" w:hAnsi="Times New Roman" w:cs="Times New Roman"/>
          <w:b/>
        </w:rPr>
        <w:t>REIMBURSEMENT</w:t>
      </w:r>
      <w:r w:rsidRPr="00003D56">
        <w:rPr>
          <w:rFonts w:ascii="Times New Roman" w:hAnsi="Times New Roman" w:cs="Times New Roman"/>
        </w:rPr>
        <w:t xml:space="preserve"> </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3</w:t>
      </w:r>
    </w:p>
    <w:p w14:paraId="6668EB37" w14:textId="77777777" w:rsidR="00C577CB" w:rsidRPr="00003D56" w:rsidRDefault="00C577CB" w:rsidP="00D272D2">
      <w:pPr>
        <w:tabs>
          <w:tab w:val="left" w:pos="1890"/>
          <w:tab w:val="left" w:leader="dot" w:pos="8820"/>
        </w:tabs>
        <w:rPr>
          <w:rFonts w:ascii="Times New Roman" w:hAnsi="Times New Roman" w:cs="Times New Roman"/>
        </w:rPr>
      </w:pPr>
    </w:p>
    <w:p w14:paraId="62147B63" w14:textId="4E04AD2C" w:rsidR="00C577CB" w:rsidRPr="00003D56" w:rsidRDefault="00677CE2" w:rsidP="00D272D2">
      <w:pPr>
        <w:tabs>
          <w:tab w:val="left" w:pos="1890"/>
          <w:tab w:val="left" w:leader="dot" w:pos="8820"/>
        </w:tabs>
        <w:ind w:left="1800" w:hanging="1080"/>
        <w:rPr>
          <w:rFonts w:ascii="Times New Roman" w:hAnsi="Times New Roman" w:cs="Times New Roman"/>
        </w:rPr>
      </w:pPr>
      <w:r>
        <w:rPr>
          <w:rFonts w:ascii="Times New Roman" w:hAnsi="Times New Roman" w:cs="Times New Roman"/>
        </w:rPr>
        <w:t>17.10-1</w:t>
      </w:r>
      <w:r>
        <w:rPr>
          <w:rFonts w:ascii="Times New Roman" w:hAnsi="Times New Roman" w:cs="Times New Roman"/>
        </w:rPr>
        <w:tab/>
        <w:t>Rates</w:t>
      </w:r>
      <w:r>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3</w:t>
      </w:r>
    </w:p>
    <w:p w14:paraId="46CE8012" w14:textId="1DE880FF" w:rsidR="00C577CB" w:rsidRPr="00003D56" w:rsidRDefault="00C577CB" w:rsidP="00D272D2">
      <w:pPr>
        <w:tabs>
          <w:tab w:val="left" w:pos="1890"/>
          <w:tab w:val="left" w:leader="dot" w:pos="8820"/>
        </w:tabs>
        <w:ind w:left="1800" w:hanging="1080"/>
        <w:rPr>
          <w:rFonts w:ascii="Times New Roman" w:hAnsi="Times New Roman" w:cs="Times New Roman"/>
        </w:rPr>
      </w:pPr>
      <w:r w:rsidRPr="00003D56">
        <w:rPr>
          <w:rFonts w:ascii="Times New Roman" w:hAnsi="Times New Roman" w:cs="Times New Roman"/>
        </w:rPr>
        <w:t>17.10-2</w:t>
      </w:r>
      <w:r w:rsidRPr="00003D56">
        <w:rPr>
          <w:rFonts w:ascii="Times New Roman" w:hAnsi="Times New Roman" w:cs="Times New Roman"/>
        </w:rPr>
        <w:tab/>
        <w:t>Services Provided in a Group</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3</w:t>
      </w:r>
    </w:p>
    <w:p w14:paraId="7B141D15" w14:textId="30C284E5" w:rsidR="00C577CB" w:rsidRPr="00003D56" w:rsidRDefault="00C577CB" w:rsidP="00D272D2">
      <w:pPr>
        <w:tabs>
          <w:tab w:val="left" w:pos="1890"/>
          <w:tab w:val="left" w:leader="dot" w:pos="8820"/>
        </w:tabs>
        <w:ind w:left="1800" w:hanging="1080"/>
        <w:rPr>
          <w:rFonts w:ascii="Times New Roman" w:hAnsi="Times New Roman" w:cs="Times New Roman"/>
        </w:rPr>
      </w:pPr>
      <w:r w:rsidRPr="00003D56">
        <w:rPr>
          <w:rFonts w:ascii="Times New Roman" w:hAnsi="Times New Roman" w:cs="Times New Roman"/>
        </w:rPr>
        <w:t>17.10-3</w:t>
      </w:r>
      <w:r w:rsidRPr="00003D56">
        <w:rPr>
          <w:rFonts w:ascii="Times New Roman" w:hAnsi="Times New Roman" w:cs="Times New Roman"/>
        </w:rPr>
        <w:tab/>
        <w:t>Reimbursement Allowances</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4</w:t>
      </w:r>
    </w:p>
    <w:p w14:paraId="4DACBA12" w14:textId="57EEF38C" w:rsidR="00C577CB" w:rsidRPr="00003D56" w:rsidRDefault="00C577CB" w:rsidP="00D272D2">
      <w:pPr>
        <w:tabs>
          <w:tab w:val="left" w:pos="1800"/>
          <w:tab w:val="left" w:leader="dot" w:pos="8820"/>
        </w:tabs>
        <w:ind w:left="720"/>
        <w:rPr>
          <w:rFonts w:ascii="Times New Roman" w:hAnsi="Times New Roman" w:cs="Times New Roman"/>
        </w:rPr>
      </w:pPr>
      <w:r w:rsidRPr="00003D56">
        <w:rPr>
          <w:rFonts w:ascii="Times New Roman" w:hAnsi="Times New Roman" w:cs="Times New Roman"/>
        </w:rPr>
        <w:t>17.10-4</w:t>
      </w:r>
      <w:r w:rsidRPr="00003D56">
        <w:rPr>
          <w:rFonts w:ascii="Times New Roman" w:hAnsi="Times New Roman" w:cs="Times New Roman"/>
        </w:rPr>
        <w:tab/>
        <w:t>Exemption From Rounding</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4</w:t>
      </w:r>
    </w:p>
    <w:p w14:paraId="766B1FB9" w14:textId="77777777" w:rsidR="00C577CB" w:rsidRPr="00003D56" w:rsidRDefault="00C577CB" w:rsidP="00D272D2">
      <w:pPr>
        <w:tabs>
          <w:tab w:val="left" w:leader="dot" w:pos="8820"/>
        </w:tabs>
        <w:ind w:left="720" w:hanging="720"/>
        <w:rPr>
          <w:rFonts w:ascii="Times New Roman" w:hAnsi="Times New Roman" w:cs="Times New Roman"/>
        </w:rPr>
      </w:pPr>
    </w:p>
    <w:p w14:paraId="06ACFE96" w14:textId="3FDE91D1" w:rsidR="00C577CB" w:rsidRPr="00003D56" w:rsidRDefault="00C577CB" w:rsidP="00D272D2">
      <w:pPr>
        <w:tabs>
          <w:tab w:val="left" w:leader="dot" w:pos="8820"/>
        </w:tabs>
        <w:ind w:left="720" w:hanging="720"/>
        <w:rPr>
          <w:rFonts w:ascii="Times New Roman" w:hAnsi="Times New Roman" w:cs="Times New Roman"/>
        </w:rPr>
      </w:pPr>
      <w:r w:rsidRPr="00003D56">
        <w:rPr>
          <w:rFonts w:ascii="Times New Roman" w:hAnsi="Times New Roman" w:cs="Times New Roman"/>
        </w:rPr>
        <w:t>17.11</w:t>
      </w:r>
      <w:r w:rsidRPr="00003D56">
        <w:rPr>
          <w:rFonts w:ascii="Times New Roman" w:hAnsi="Times New Roman" w:cs="Times New Roman"/>
        </w:rPr>
        <w:tab/>
      </w:r>
      <w:r w:rsidRPr="00003D56">
        <w:rPr>
          <w:rFonts w:ascii="Times New Roman" w:hAnsi="Times New Roman" w:cs="Times New Roman"/>
          <w:b/>
        </w:rPr>
        <w:t>CONFIDENTIALITY</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4</w:t>
      </w:r>
    </w:p>
    <w:p w14:paraId="35AF7611" w14:textId="77777777" w:rsidR="00C577CB" w:rsidRPr="00003D56" w:rsidRDefault="00C577CB" w:rsidP="00D272D2">
      <w:pPr>
        <w:tabs>
          <w:tab w:val="left" w:leader="dot" w:pos="8820"/>
        </w:tabs>
        <w:rPr>
          <w:rFonts w:ascii="Times New Roman" w:hAnsi="Times New Roman" w:cs="Times New Roman"/>
        </w:rPr>
      </w:pPr>
    </w:p>
    <w:p w14:paraId="27513F25" w14:textId="2D7EB339" w:rsidR="00C577CB" w:rsidRPr="00003D56" w:rsidRDefault="00C577CB" w:rsidP="00D272D2">
      <w:pPr>
        <w:tabs>
          <w:tab w:val="left" w:leader="dot" w:pos="8820"/>
        </w:tabs>
        <w:ind w:left="720" w:hanging="720"/>
        <w:rPr>
          <w:rFonts w:ascii="Times New Roman" w:hAnsi="Times New Roman" w:cs="Times New Roman"/>
        </w:rPr>
      </w:pPr>
      <w:r w:rsidRPr="00003D56">
        <w:rPr>
          <w:rFonts w:ascii="Times New Roman" w:hAnsi="Times New Roman" w:cs="Times New Roman"/>
        </w:rPr>
        <w:t>17.12</w:t>
      </w:r>
      <w:r w:rsidRPr="00003D56">
        <w:rPr>
          <w:rFonts w:ascii="Times New Roman" w:hAnsi="Times New Roman" w:cs="Times New Roman"/>
        </w:rPr>
        <w:tab/>
      </w:r>
      <w:r w:rsidRPr="00003D56">
        <w:rPr>
          <w:rFonts w:ascii="Times New Roman" w:hAnsi="Times New Roman" w:cs="Times New Roman"/>
          <w:b/>
        </w:rPr>
        <w:t>BILLING INSTRUCTIONS</w:t>
      </w:r>
      <w:r w:rsidR="00677CE2">
        <w:rPr>
          <w:rFonts w:ascii="Times New Roman" w:hAnsi="Times New Roman" w:cs="Times New Roman"/>
        </w:rPr>
        <w:tab/>
        <w:t>..</w:t>
      </w:r>
      <w:r w:rsidR="008C0504">
        <w:rPr>
          <w:rFonts w:ascii="Times New Roman" w:hAnsi="Times New Roman" w:cs="Times New Roman"/>
        </w:rPr>
        <w:t>2</w:t>
      </w:r>
      <w:r w:rsidR="00506ACA">
        <w:rPr>
          <w:rFonts w:ascii="Times New Roman" w:hAnsi="Times New Roman" w:cs="Times New Roman"/>
        </w:rPr>
        <w:t>4</w:t>
      </w:r>
    </w:p>
    <w:p w14:paraId="4AE45E98" w14:textId="77777777" w:rsidR="002C2543" w:rsidRDefault="002C2543" w:rsidP="00D818F1">
      <w:pPr>
        <w:rPr>
          <w:rFonts w:ascii="Times New Roman" w:hAnsi="Times New Roman" w:cs="Times New Roman"/>
          <w:sz w:val="16"/>
          <w:szCs w:val="16"/>
        </w:rPr>
        <w:sectPr w:rsidR="002C2543" w:rsidSect="002C2543">
          <w:headerReference w:type="default" r:id="rId11"/>
          <w:footerReference w:type="default" r:id="rId12"/>
          <w:pgSz w:w="12240" w:h="15840" w:code="1"/>
          <w:pgMar w:top="1440" w:right="1440" w:bottom="1440" w:left="1440" w:header="720" w:footer="547" w:gutter="0"/>
          <w:pgNumType w:fmt="lowerRoman" w:start="1"/>
          <w:cols w:space="720"/>
          <w:docGrid w:linePitch="360"/>
        </w:sectPr>
      </w:pPr>
    </w:p>
    <w:p w14:paraId="6D38FE72" w14:textId="77777777" w:rsidR="002C2543" w:rsidRDefault="002C2543" w:rsidP="00D818F1">
      <w:pPr>
        <w:rPr>
          <w:rFonts w:ascii="Times New Roman" w:hAnsi="Times New Roman" w:cs="Times New Roman"/>
        </w:rPr>
      </w:pPr>
      <w:bookmarkStart w:id="1" w:name="_Hlk73972382"/>
    </w:p>
    <w:p w14:paraId="00D25281" w14:textId="12B98762" w:rsidR="00C577CB" w:rsidRPr="00232436" w:rsidRDefault="00C577CB" w:rsidP="002C2543">
      <w:pPr>
        <w:tabs>
          <w:tab w:val="left" w:pos="720"/>
          <w:tab w:val="left" w:pos="1440"/>
          <w:tab w:val="left" w:pos="2160"/>
          <w:tab w:val="left" w:pos="2901"/>
        </w:tabs>
        <w:rPr>
          <w:rFonts w:ascii="Times New Roman" w:hAnsi="Times New Roman" w:cs="Times New Roman"/>
          <w:b/>
          <w:sz w:val="16"/>
          <w:szCs w:val="16"/>
        </w:rPr>
      </w:pPr>
      <w:r w:rsidRPr="00DE7EEC">
        <w:rPr>
          <w:rFonts w:ascii="Times New Roman" w:hAnsi="Times New Roman" w:cs="Times New Roman"/>
        </w:rPr>
        <w:t>17.01</w:t>
      </w:r>
      <w:r w:rsidRPr="00DE7EEC">
        <w:rPr>
          <w:rFonts w:ascii="Times New Roman" w:hAnsi="Times New Roman" w:cs="Times New Roman"/>
        </w:rPr>
        <w:tab/>
      </w:r>
      <w:r w:rsidRPr="00DE7EEC">
        <w:rPr>
          <w:rFonts w:ascii="Times New Roman" w:hAnsi="Times New Roman" w:cs="Times New Roman"/>
          <w:b/>
        </w:rPr>
        <w:t>DEFINITION</w:t>
      </w:r>
      <w:bookmarkEnd w:id="1"/>
      <w:r w:rsidR="002C2543">
        <w:rPr>
          <w:rFonts w:ascii="Times New Roman" w:hAnsi="Times New Roman" w:cs="Times New Roman"/>
          <w:b/>
        </w:rPr>
        <w:t>S</w:t>
      </w:r>
    </w:p>
    <w:p w14:paraId="1FB3C2FB" w14:textId="77777777" w:rsidR="00C577CB" w:rsidRPr="00232436" w:rsidRDefault="00C577CB" w:rsidP="00D272D2">
      <w:pPr>
        <w:rPr>
          <w:rFonts w:ascii="Times New Roman" w:hAnsi="Times New Roman" w:cs="Times New Roman"/>
          <w:sz w:val="16"/>
          <w:szCs w:val="16"/>
        </w:rPr>
      </w:pPr>
    </w:p>
    <w:p w14:paraId="4E4BDFCA" w14:textId="77777777" w:rsidR="00C577CB" w:rsidRDefault="00C577CB" w:rsidP="00D272D2">
      <w:pPr>
        <w:ind w:left="720"/>
        <w:rPr>
          <w:rFonts w:ascii="Times New Roman" w:hAnsi="Times New Roman" w:cs="Times New Roman"/>
        </w:rPr>
      </w:pPr>
      <w:r w:rsidRPr="00DE7EEC">
        <w:rPr>
          <w:rFonts w:ascii="Times New Roman" w:hAnsi="Times New Roman" w:cs="Times New Roman"/>
        </w:rPr>
        <w:t>For purposes of Section 17, the following words have the following meanings:</w:t>
      </w:r>
    </w:p>
    <w:p w14:paraId="4A8EA05D" w14:textId="77777777" w:rsidR="000C20D9" w:rsidRDefault="000C20D9" w:rsidP="00B47CE7">
      <w:pPr>
        <w:rPr>
          <w:rFonts w:ascii="Times New Roman" w:hAnsi="Times New Roman" w:cs="Times New Roman"/>
        </w:rPr>
      </w:pPr>
    </w:p>
    <w:p w14:paraId="5CAAE1E8" w14:textId="7C181732" w:rsidR="00C577CB" w:rsidRPr="00DE7EEC" w:rsidRDefault="00CD246B" w:rsidP="00D272D2">
      <w:pPr>
        <w:tabs>
          <w:tab w:val="left" w:pos="1800"/>
          <w:tab w:val="left" w:pos="1980"/>
        </w:tabs>
        <w:ind w:left="1800" w:hanging="1080"/>
        <w:rPr>
          <w:rFonts w:ascii="Times New Roman" w:hAnsi="Times New Roman" w:cs="Times New Roman"/>
        </w:rPr>
      </w:pPr>
      <w:r w:rsidRPr="00DE7EEC">
        <w:rPr>
          <w:noProof/>
        </w:rPr>
        <mc:AlternateContent>
          <mc:Choice Requires="wps">
            <w:drawing>
              <wp:anchor distT="0" distB="0" distL="114300" distR="114300" simplePos="0" relativeHeight="251658242" behindDoc="0" locked="0" layoutInCell="1" allowOverlap="1" wp14:anchorId="76CC33C5" wp14:editId="12EB0847">
                <wp:simplePos x="0" y="0"/>
                <wp:positionH relativeFrom="column">
                  <wp:posOffset>-291465</wp:posOffset>
                </wp:positionH>
                <wp:positionV relativeFrom="paragraph">
                  <wp:posOffset>63500</wp:posOffset>
                </wp:positionV>
                <wp:extent cx="0" cy="0"/>
                <wp:effectExtent l="13335" t="6350" r="5715" b="12700"/>
                <wp:wrapNone/>
                <wp:docPr id="9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0F2C2" id="Line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pt" to="-2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"/>
            </w:pict>
          </mc:Fallback>
        </mc:AlternateContent>
      </w:r>
      <w:r w:rsidRPr="00DE7EEC">
        <w:rPr>
          <w:noProof/>
        </w:rPr>
        <mc:AlternateContent>
          <mc:Choice Requires="wps">
            <w:drawing>
              <wp:anchor distT="0" distB="0" distL="114300" distR="114300" simplePos="0" relativeHeight="251658241" behindDoc="0" locked="0" layoutInCell="1" allowOverlap="1" wp14:anchorId="5DA93B12" wp14:editId="404C12FB">
                <wp:simplePos x="0" y="0"/>
                <wp:positionH relativeFrom="column">
                  <wp:posOffset>-215265</wp:posOffset>
                </wp:positionH>
                <wp:positionV relativeFrom="paragraph">
                  <wp:posOffset>63500</wp:posOffset>
                </wp:positionV>
                <wp:extent cx="0" cy="0"/>
                <wp:effectExtent l="13335" t="6350" r="5715" b="12700"/>
                <wp:wrapNone/>
                <wp:docPr id="9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D22AF" id="Line 1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pt" to="-1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"/>
            </w:pict>
          </mc:Fallback>
        </mc:AlternateContent>
      </w:r>
      <w:r w:rsidR="00C577CB" w:rsidRPr="00DE7EEC">
        <w:rPr>
          <w:rFonts w:ascii="Times New Roman" w:hAnsi="Times New Roman" w:cs="Times New Roman"/>
        </w:rPr>
        <w:t>17.01-</w:t>
      </w:r>
      <w:r w:rsidR="007E7F20">
        <w:rPr>
          <w:rFonts w:ascii="Times New Roman" w:hAnsi="Times New Roman" w:cs="Times New Roman"/>
        </w:rPr>
        <w:t>1</w:t>
      </w:r>
      <w:r w:rsidR="00C577CB" w:rsidRPr="00DE7EEC">
        <w:rPr>
          <w:rFonts w:ascii="Times New Roman" w:hAnsi="Times New Roman" w:cs="Times New Roman"/>
        </w:rPr>
        <w:tab/>
      </w:r>
      <w:r w:rsidR="00C577CB" w:rsidRPr="00DE7EEC">
        <w:rPr>
          <w:rFonts w:ascii="Times New Roman" w:hAnsi="Times New Roman" w:cs="Times New Roman"/>
          <w:b/>
          <w:bCs/>
        </w:rPr>
        <w:t>Authorized</w:t>
      </w:r>
      <w:r w:rsidR="008632DD">
        <w:rPr>
          <w:rFonts w:ascii="Times New Roman" w:hAnsi="Times New Roman" w:cs="Times New Roman"/>
          <w:b/>
          <w:bCs/>
        </w:rPr>
        <w:t xml:space="preserve"> </w:t>
      </w:r>
      <w:r w:rsidR="00C751D2" w:rsidRPr="00DE7EEC">
        <w:rPr>
          <w:rFonts w:ascii="Times New Roman" w:hAnsi="Times New Roman" w:cs="Times New Roman"/>
          <w:b/>
          <w:bCs/>
        </w:rPr>
        <w:t>Entity</w:t>
      </w:r>
      <w:r w:rsidR="00C751D2" w:rsidRPr="00DE7EEC">
        <w:rPr>
          <w:rFonts w:ascii="Times New Roman" w:hAnsi="Times New Roman" w:cs="Times New Roman"/>
        </w:rPr>
        <w:t xml:space="preserve"> </w:t>
      </w:r>
      <w:r w:rsidR="00C577CB" w:rsidRPr="00DE7EEC">
        <w:rPr>
          <w:rFonts w:ascii="Times New Roman" w:hAnsi="Times New Roman" w:cs="Times New Roman"/>
        </w:rPr>
        <w:t xml:space="preserve">means </w:t>
      </w:r>
      <w:r w:rsidR="00D82277">
        <w:rPr>
          <w:rFonts w:ascii="Times New Roman" w:hAnsi="Times New Roman" w:cs="Times New Roman"/>
        </w:rPr>
        <w:t xml:space="preserve">an </w:t>
      </w:r>
      <w:r w:rsidR="00C577CB" w:rsidRPr="00DE7EEC">
        <w:rPr>
          <w:rFonts w:ascii="Times New Roman" w:hAnsi="Times New Roman" w:cs="Times New Roman"/>
        </w:rPr>
        <w:t>entity authorized by the Department of Health and Human Services (DHHS) to perform specified functions pursuant to a signed contract or other approved signed agreement.</w:t>
      </w:r>
    </w:p>
    <w:p w14:paraId="22A95E1F" w14:textId="77777777" w:rsidR="00C577CB" w:rsidRPr="00DE7EEC" w:rsidRDefault="00C577CB" w:rsidP="00D272D2">
      <w:pPr>
        <w:ind w:left="1800" w:hanging="1080"/>
        <w:rPr>
          <w:rFonts w:ascii="Times New Roman" w:hAnsi="Times New Roman" w:cs="Times New Roman"/>
        </w:rPr>
      </w:pPr>
    </w:p>
    <w:p w14:paraId="568C80C2" w14:textId="433ED1F3" w:rsidR="00C577CB" w:rsidRPr="00DE7EEC" w:rsidRDefault="00C577CB" w:rsidP="00D272D2">
      <w:pPr>
        <w:tabs>
          <w:tab w:val="left" w:pos="1800"/>
        </w:tabs>
        <w:ind w:left="1800" w:hanging="1080"/>
        <w:rPr>
          <w:rFonts w:ascii="Times New Roman" w:hAnsi="Times New Roman" w:cs="Times New Roman"/>
        </w:rPr>
      </w:pPr>
      <w:r w:rsidRPr="00DE7EEC">
        <w:rPr>
          <w:rFonts w:ascii="Times New Roman" w:hAnsi="Times New Roman" w:cs="Times New Roman"/>
        </w:rPr>
        <w:t>17.01-</w:t>
      </w:r>
      <w:r w:rsidR="007E7F20">
        <w:rPr>
          <w:rFonts w:ascii="Times New Roman" w:hAnsi="Times New Roman" w:cs="Times New Roman"/>
        </w:rPr>
        <w:t>2</w:t>
      </w:r>
      <w:r w:rsidRPr="00DE7EEC">
        <w:rPr>
          <w:rFonts w:ascii="Times New Roman" w:hAnsi="Times New Roman" w:cs="Times New Roman"/>
        </w:rPr>
        <w:tab/>
      </w:r>
      <w:r w:rsidRPr="00DE7EEC">
        <w:rPr>
          <w:rFonts w:ascii="Times New Roman" w:hAnsi="Times New Roman" w:cs="Times New Roman"/>
          <w:b/>
        </w:rPr>
        <w:t>Certified Employment Specialist</w:t>
      </w:r>
      <w:r w:rsidRPr="00DE7EEC">
        <w:rPr>
          <w:rFonts w:ascii="Times New Roman" w:hAnsi="Times New Roman" w:cs="Times New Roman"/>
        </w:rPr>
        <w:t xml:space="preserve"> means an individual who has completed </w:t>
      </w:r>
      <w:r w:rsidR="00C751D2" w:rsidRPr="00DE7EEC">
        <w:rPr>
          <w:rFonts w:ascii="Times New Roman" w:hAnsi="Times New Roman" w:cs="Times New Roman"/>
        </w:rPr>
        <w:t>an Association of Community Rehabilitation E</w:t>
      </w:r>
      <w:r w:rsidR="00232436">
        <w:rPr>
          <w:rFonts w:ascii="Times New Roman" w:hAnsi="Times New Roman" w:cs="Times New Roman"/>
        </w:rPr>
        <w:t>ducators (ACRE) approved course</w:t>
      </w:r>
      <w:r w:rsidR="00C751D2" w:rsidRPr="00DE7EEC">
        <w:rPr>
          <w:rFonts w:ascii="Times New Roman" w:hAnsi="Times New Roman" w:cs="Times New Roman"/>
        </w:rPr>
        <w:t xml:space="preserve"> -</w:t>
      </w:r>
      <w:r w:rsidRPr="00DE7EEC">
        <w:rPr>
          <w:rFonts w:ascii="Times New Roman" w:hAnsi="Times New Roman" w:cs="Times New Roman"/>
        </w:rPr>
        <w:t xml:space="preserve"> or other employment specialist training approved by DHHS</w:t>
      </w:r>
      <w:r w:rsidR="00C751D2" w:rsidRPr="00DE7EEC">
        <w:rPr>
          <w:rFonts w:ascii="Times New Roman" w:hAnsi="Times New Roman" w:cs="Times New Roman"/>
        </w:rPr>
        <w:t xml:space="preserve"> and maintains certification</w:t>
      </w:r>
      <w:r w:rsidRPr="00DE7EEC">
        <w:rPr>
          <w:rFonts w:ascii="Times New Roman" w:hAnsi="Times New Roman" w:cs="Times New Roman"/>
        </w:rPr>
        <w:t>.</w:t>
      </w:r>
    </w:p>
    <w:p w14:paraId="673486D7" w14:textId="77777777" w:rsidR="00C577CB" w:rsidRPr="00DE7EEC" w:rsidRDefault="00C577CB" w:rsidP="00D272D2">
      <w:pPr>
        <w:tabs>
          <w:tab w:val="left" w:pos="1800"/>
        </w:tabs>
        <w:ind w:left="1800" w:hanging="1080"/>
        <w:rPr>
          <w:rFonts w:ascii="Times New Roman" w:hAnsi="Times New Roman" w:cs="Times New Roman"/>
        </w:rPr>
      </w:pPr>
    </w:p>
    <w:p w14:paraId="6525C350" w14:textId="6284594A" w:rsidR="00C577CB" w:rsidRPr="00DE7EEC" w:rsidRDefault="00C577CB" w:rsidP="00D272D2">
      <w:pPr>
        <w:tabs>
          <w:tab w:val="left" w:pos="1800"/>
        </w:tabs>
        <w:ind w:left="1800" w:hanging="1080"/>
        <w:rPr>
          <w:rFonts w:ascii="Times New Roman" w:hAnsi="Times New Roman" w:cs="Times New Roman"/>
        </w:rPr>
      </w:pPr>
      <w:r w:rsidRPr="00DE7EEC">
        <w:rPr>
          <w:rFonts w:ascii="Times New Roman" w:hAnsi="Times New Roman" w:cs="Times New Roman"/>
        </w:rPr>
        <w:t>17.01-</w:t>
      </w:r>
      <w:r w:rsidR="007E7F20">
        <w:rPr>
          <w:rFonts w:ascii="Times New Roman" w:hAnsi="Times New Roman" w:cs="Times New Roman"/>
        </w:rPr>
        <w:t>3</w:t>
      </w:r>
      <w:r w:rsidR="006D44E2" w:rsidRPr="00DE7EEC">
        <w:rPr>
          <w:rFonts w:ascii="Times New Roman" w:hAnsi="Times New Roman" w:cs="Times New Roman"/>
        </w:rPr>
        <w:t xml:space="preserve"> </w:t>
      </w:r>
      <w:r w:rsidRPr="00DE7EEC">
        <w:rPr>
          <w:rFonts w:ascii="Times New Roman" w:hAnsi="Times New Roman" w:cs="Times New Roman"/>
        </w:rPr>
        <w:tab/>
      </w:r>
      <w:r w:rsidRPr="00DE7EEC">
        <w:rPr>
          <w:rFonts w:ascii="Times New Roman" w:hAnsi="Times New Roman" w:cs="Times New Roman"/>
          <w:b/>
        </w:rPr>
        <w:t xml:space="preserve">Certified Intentional Peer Support Specialist (CIPSS) </w:t>
      </w:r>
      <w:r w:rsidRPr="00DE7EEC">
        <w:rPr>
          <w:rFonts w:ascii="Times New Roman" w:hAnsi="Times New Roman" w:cs="Times New Roman"/>
        </w:rPr>
        <w:t xml:space="preserve">means an individual who has completed the DHHS Office of </w:t>
      </w:r>
      <w:r w:rsidR="005C7FAB">
        <w:rPr>
          <w:rFonts w:ascii="Times New Roman" w:hAnsi="Times New Roman" w:cs="Times New Roman"/>
        </w:rPr>
        <w:t>Behavioral Health</w:t>
      </w:r>
      <w:r w:rsidR="00333E86">
        <w:rPr>
          <w:rFonts w:ascii="Times New Roman" w:hAnsi="Times New Roman" w:cs="Times New Roman"/>
        </w:rPr>
        <w:t xml:space="preserve"> </w:t>
      </w:r>
      <w:r w:rsidR="005C7FAB">
        <w:rPr>
          <w:rFonts w:ascii="Times New Roman" w:hAnsi="Times New Roman" w:cs="Times New Roman"/>
        </w:rPr>
        <w:t>(OBH)</w:t>
      </w:r>
      <w:r w:rsidR="00526EF1">
        <w:rPr>
          <w:rFonts w:ascii="Times New Roman" w:hAnsi="Times New Roman" w:cs="Times New Roman"/>
        </w:rPr>
        <w:t xml:space="preserve"> </w:t>
      </w:r>
      <w:r w:rsidRPr="00DE7EEC">
        <w:rPr>
          <w:rFonts w:ascii="Times New Roman" w:hAnsi="Times New Roman" w:cs="Times New Roman"/>
        </w:rPr>
        <w:t>curriculum for CIPSS and receives and maintains certification.</w:t>
      </w:r>
    </w:p>
    <w:p w14:paraId="74C2D2C3" w14:textId="77777777" w:rsidR="00C577CB" w:rsidRPr="00DE7EEC" w:rsidRDefault="00C577CB" w:rsidP="00D272D2">
      <w:pPr>
        <w:rPr>
          <w:rFonts w:ascii="Times New Roman" w:hAnsi="Times New Roman" w:cs="Times New Roman"/>
        </w:rPr>
      </w:pPr>
    </w:p>
    <w:p w14:paraId="711C88F5" w14:textId="0A625323" w:rsidR="00C577CB" w:rsidRPr="00DE7EEC" w:rsidRDefault="00C577CB" w:rsidP="00D272D2">
      <w:pPr>
        <w:ind w:left="1800" w:hanging="1080"/>
        <w:rPr>
          <w:rFonts w:ascii="Times New Roman" w:hAnsi="Times New Roman" w:cs="Times New Roman"/>
          <w:b/>
        </w:rPr>
      </w:pPr>
      <w:r w:rsidRPr="00DE7EEC">
        <w:rPr>
          <w:rFonts w:ascii="Times New Roman" w:hAnsi="Times New Roman" w:cs="Times New Roman"/>
        </w:rPr>
        <w:t>17.01-</w:t>
      </w:r>
      <w:r w:rsidR="007E7F20">
        <w:rPr>
          <w:rFonts w:ascii="Times New Roman" w:hAnsi="Times New Roman" w:cs="Times New Roman"/>
        </w:rPr>
        <w:t>4</w:t>
      </w:r>
      <w:r w:rsidRPr="00DE7EEC">
        <w:rPr>
          <w:rFonts w:ascii="Times New Roman" w:hAnsi="Times New Roman" w:cs="Times New Roman"/>
        </w:rPr>
        <w:tab/>
      </w:r>
      <w:r w:rsidRPr="00DE7EEC">
        <w:rPr>
          <w:rFonts w:ascii="Times New Roman" w:hAnsi="Times New Roman" w:cs="Times New Roman"/>
          <w:b/>
        </w:rPr>
        <w:t>Certified Rehabilitation Counselor</w:t>
      </w:r>
      <w:r w:rsidRPr="00DE7EEC">
        <w:rPr>
          <w:rFonts w:ascii="Times New Roman" w:hAnsi="Times New Roman" w:cs="Times New Roman"/>
        </w:rPr>
        <w:t xml:space="preserve"> means an individual certified by the Commission on Rehabilitation Counselor Certification.</w:t>
      </w:r>
    </w:p>
    <w:p w14:paraId="6EBF2499" w14:textId="77777777" w:rsidR="00C751D2" w:rsidRPr="00DE7EEC" w:rsidRDefault="00C751D2" w:rsidP="00783DA0">
      <w:pPr>
        <w:ind w:right="180"/>
        <w:rPr>
          <w:rFonts w:ascii="Times New Roman" w:hAnsi="Times New Roman" w:cs="Times New Roman"/>
          <w:color w:val="000000"/>
        </w:rPr>
      </w:pPr>
    </w:p>
    <w:p w14:paraId="35EBFCB1" w14:textId="728B7677" w:rsidR="00C751D2" w:rsidRPr="00DE7EEC" w:rsidRDefault="00C751D2" w:rsidP="00B35682">
      <w:pPr>
        <w:ind w:left="1800" w:right="180" w:hanging="1080"/>
        <w:rPr>
          <w:rFonts w:ascii="Times New Roman" w:hAnsi="Times New Roman" w:cs="Times New Roman"/>
          <w:color w:val="000000"/>
        </w:rPr>
      </w:pPr>
      <w:r w:rsidRPr="00DE7EEC">
        <w:rPr>
          <w:rFonts w:ascii="Times New Roman" w:hAnsi="Times New Roman" w:cs="Times New Roman"/>
          <w:color w:val="000000"/>
        </w:rPr>
        <w:t>17.01-</w:t>
      </w:r>
      <w:r w:rsidR="007E7F20">
        <w:rPr>
          <w:rFonts w:ascii="Times New Roman" w:hAnsi="Times New Roman" w:cs="Times New Roman"/>
          <w:color w:val="000000"/>
        </w:rPr>
        <w:t>5</w:t>
      </w:r>
      <w:r w:rsidR="00145A61">
        <w:rPr>
          <w:rFonts w:ascii="Times New Roman" w:hAnsi="Times New Roman" w:cs="Times New Roman"/>
          <w:color w:val="000000"/>
        </w:rPr>
        <w:tab/>
      </w:r>
      <w:r w:rsidRPr="00DC58D5">
        <w:rPr>
          <w:rFonts w:ascii="Times New Roman" w:hAnsi="Times New Roman" w:cs="Times New Roman"/>
          <w:b/>
          <w:color w:val="000000"/>
        </w:rPr>
        <w:t>C</w:t>
      </w:r>
      <w:r w:rsidR="00DC58D5">
        <w:rPr>
          <w:rFonts w:ascii="Times New Roman" w:hAnsi="Times New Roman" w:cs="Times New Roman"/>
          <w:b/>
          <w:color w:val="000000"/>
        </w:rPr>
        <w:t xml:space="preserve">linician </w:t>
      </w:r>
      <w:r w:rsidR="00A16108">
        <w:rPr>
          <w:rFonts w:ascii="Times New Roman" w:hAnsi="Times New Roman" w:cs="Times New Roman"/>
          <w:color w:val="000000"/>
        </w:rPr>
        <w:t>is</w:t>
      </w:r>
      <w:r w:rsidRPr="00DE7EEC">
        <w:rPr>
          <w:rFonts w:ascii="Times New Roman" w:hAnsi="Times New Roman" w:cs="Times New Roman"/>
          <w:color w:val="000000"/>
        </w:rPr>
        <w:t xml:space="preserve"> an individual appropriately licensed or certified in the state or province in which he or she practices, practicing within the scope of that licensure or certification, and qualified to deliver treatment under this Section. A clinician include</w:t>
      </w:r>
      <w:r w:rsidR="00086274" w:rsidRPr="00DE7EEC">
        <w:rPr>
          <w:rFonts w:ascii="Times New Roman" w:hAnsi="Times New Roman" w:cs="Times New Roman"/>
          <w:color w:val="000000"/>
        </w:rPr>
        <w:t>s</w:t>
      </w:r>
      <w:r w:rsidRPr="00DE7EEC">
        <w:rPr>
          <w:rFonts w:ascii="Times New Roman" w:hAnsi="Times New Roman" w:cs="Times New Roman"/>
          <w:color w:val="000000"/>
        </w:rPr>
        <w:t xml:space="preserve"> the following: </w:t>
      </w:r>
      <w:r w:rsidR="00B114E7">
        <w:rPr>
          <w:rFonts w:ascii="Times New Roman" w:hAnsi="Times New Roman" w:cs="Times New Roman"/>
          <w:color w:val="000000"/>
        </w:rPr>
        <w:t>L</w:t>
      </w:r>
      <w:r w:rsidRPr="00DE7EEC">
        <w:rPr>
          <w:rFonts w:ascii="Times New Roman" w:hAnsi="Times New Roman" w:cs="Times New Roman"/>
          <w:color w:val="000000"/>
        </w:rPr>
        <w:t xml:space="preserve">icensed </w:t>
      </w:r>
      <w:r w:rsidR="00B114E7">
        <w:rPr>
          <w:rFonts w:ascii="Times New Roman" w:hAnsi="Times New Roman" w:cs="Times New Roman"/>
          <w:color w:val="000000"/>
        </w:rPr>
        <w:t>C</w:t>
      </w:r>
      <w:r w:rsidRPr="00DE7EEC">
        <w:rPr>
          <w:rFonts w:ascii="Times New Roman" w:hAnsi="Times New Roman" w:cs="Times New Roman"/>
          <w:color w:val="000000"/>
        </w:rPr>
        <w:t xml:space="preserve">linical </w:t>
      </w:r>
      <w:r w:rsidR="00B114E7">
        <w:rPr>
          <w:rFonts w:ascii="Times New Roman" w:hAnsi="Times New Roman" w:cs="Times New Roman"/>
          <w:color w:val="000000"/>
        </w:rPr>
        <w:t>P</w:t>
      </w:r>
      <w:r w:rsidRPr="00DE7EEC">
        <w:rPr>
          <w:rFonts w:ascii="Times New Roman" w:hAnsi="Times New Roman" w:cs="Times New Roman"/>
          <w:color w:val="000000"/>
        </w:rPr>
        <w:t xml:space="preserve">rofessional </w:t>
      </w:r>
      <w:r w:rsidR="00B114E7">
        <w:rPr>
          <w:rFonts w:ascii="Times New Roman" w:hAnsi="Times New Roman" w:cs="Times New Roman"/>
          <w:color w:val="000000"/>
        </w:rPr>
        <w:t>C</w:t>
      </w:r>
      <w:r w:rsidRPr="00DE7EEC">
        <w:rPr>
          <w:rFonts w:ascii="Times New Roman" w:hAnsi="Times New Roman" w:cs="Times New Roman"/>
          <w:color w:val="000000"/>
        </w:rPr>
        <w:t>ounselor</w:t>
      </w:r>
      <w:r w:rsidR="00086274" w:rsidRPr="00DE7EEC">
        <w:rPr>
          <w:rFonts w:ascii="Times New Roman" w:hAnsi="Times New Roman" w:cs="Times New Roman"/>
          <w:color w:val="000000"/>
        </w:rPr>
        <w:t xml:space="preserve"> (LCPC); </w:t>
      </w:r>
      <w:r w:rsidR="00B114E7">
        <w:rPr>
          <w:rFonts w:ascii="Times New Roman" w:hAnsi="Times New Roman" w:cs="Times New Roman"/>
          <w:color w:val="000000"/>
        </w:rPr>
        <w:t>L</w:t>
      </w:r>
      <w:r w:rsidR="00086274" w:rsidRPr="00DE7EEC">
        <w:rPr>
          <w:rFonts w:ascii="Times New Roman" w:hAnsi="Times New Roman" w:cs="Times New Roman"/>
          <w:color w:val="000000"/>
        </w:rPr>
        <w:t xml:space="preserve">icensed </w:t>
      </w:r>
      <w:r w:rsidR="00B114E7">
        <w:rPr>
          <w:rFonts w:ascii="Times New Roman" w:hAnsi="Times New Roman" w:cs="Times New Roman"/>
          <w:color w:val="000000"/>
        </w:rPr>
        <w:t>C</w:t>
      </w:r>
      <w:r w:rsidR="00086274" w:rsidRPr="00DE7EEC">
        <w:rPr>
          <w:rFonts w:ascii="Times New Roman" w:hAnsi="Times New Roman" w:cs="Times New Roman"/>
          <w:color w:val="000000"/>
        </w:rPr>
        <w:t xml:space="preserve">linical </w:t>
      </w:r>
      <w:r w:rsidR="00B114E7">
        <w:rPr>
          <w:rFonts w:ascii="Times New Roman" w:hAnsi="Times New Roman" w:cs="Times New Roman"/>
          <w:color w:val="000000"/>
        </w:rPr>
        <w:t>P</w:t>
      </w:r>
      <w:r w:rsidR="00086274" w:rsidRPr="00DE7EEC">
        <w:rPr>
          <w:rFonts w:ascii="Times New Roman" w:hAnsi="Times New Roman" w:cs="Times New Roman"/>
          <w:color w:val="000000"/>
        </w:rPr>
        <w:t xml:space="preserve">rofessional </w:t>
      </w:r>
      <w:r w:rsidR="00B114E7">
        <w:rPr>
          <w:rFonts w:ascii="Times New Roman" w:hAnsi="Times New Roman" w:cs="Times New Roman"/>
          <w:color w:val="000000"/>
        </w:rPr>
        <w:t>C</w:t>
      </w:r>
      <w:r w:rsidR="00086274" w:rsidRPr="00DE7EEC">
        <w:rPr>
          <w:rFonts w:ascii="Times New Roman" w:hAnsi="Times New Roman" w:cs="Times New Roman"/>
          <w:color w:val="000000"/>
        </w:rPr>
        <w:t xml:space="preserve">ounselor-conditional (LCPC-conditional); </w:t>
      </w:r>
      <w:r w:rsidR="00B114E7">
        <w:rPr>
          <w:rFonts w:ascii="Times New Roman" w:hAnsi="Times New Roman" w:cs="Times New Roman"/>
          <w:color w:val="000000"/>
        </w:rPr>
        <w:t>L</w:t>
      </w:r>
      <w:r w:rsidR="00086274" w:rsidRPr="00DE7EEC">
        <w:rPr>
          <w:rFonts w:ascii="Times New Roman" w:hAnsi="Times New Roman" w:cs="Times New Roman"/>
          <w:color w:val="000000"/>
        </w:rPr>
        <w:t xml:space="preserve">icensed </w:t>
      </w:r>
      <w:r w:rsidR="00B114E7">
        <w:rPr>
          <w:rFonts w:ascii="Times New Roman" w:hAnsi="Times New Roman" w:cs="Times New Roman"/>
          <w:color w:val="000000"/>
        </w:rPr>
        <w:t>C</w:t>
      </w:r>
      <w:r w:rsidR="00086274" w:rsidRPr="00DE7EEC">
        <w:rPr>
          <w:rFonts w:ascii="Times New Roman" w:hAnsi="Times New Roman" w:cs="Times New Roman"/>
          <w:color w:val="000000"/>
        </w:rPr>
        <w:t xml:space="preserve">linical </w:t>
      </w:r>
      <w:r w:rsidR="00B114E7">
        <w:rPr>
          <w:rFonts w:ascii="Times New Roman" w:hAnsi="Times New Roman" w:cs="Times New Roman"/>
          <w:color w:val="000000"/>
        </w:rPr>
        <w:t>S</w:t>
      </w:r>
      <w:r w:rsidR="00086274" w:rsidRPr="00DE7EEC">
        <w:rPr>
          <w:rFonts w:ascii="Times New Roman" w:hAnsi="Times New Roman" w:cs="Times New Roman"/>
          <w:color w:val="000000"/>
        </w:rPr>
        <w:t xml:space="preserve">ocial </w:t>
      </w:r>
      <w:r w:rsidR="00B114E7">
        <w:rPr>
          <w:rFonts w:ascii="Times New Roman" w:hAnsi="Times New Roman" w:cs="Times New Roman"/>
          <w:color w:val="000000"/>
        </w:rPr>
        <w:t>W</w:t>
      </w:r>
      <w:r w:rsidR="00086274" w:rsidRPr="00DE7EEC">
        <w:rPr>
          <w:rFonts w:ascii="Times New Roman" w:hAnsi="Times New Roman" w:cs="Times New Roman"/>
          <w:color w:val="000000"/>
        </w:rPr>
        <w:t xml:space="preserve">orker (LCSW); </w:t>
      </w:r>
      <w:r w:rsidR="00B114E7">
        <w:rPr>
          <w:rFonts w:ascii="Times New Roman" w:hAnsi="Times New Roman" w:cs="Times New Roman"/>
          <w:color w:val="000000"/>
        </w:rPr>
        <w:t>L</w:t>
      </w:r>
      <w:r w:rsidR="00086274" w:rsidRPr="00DE7EEC">
        <w:rPr>
          <w:rFonts w:ascii="Times New Roman" w:hAnsi="Times New Roman" w:cs="Times New Roman"/>
          <w:color w:val="000000"/>
        </w:rPr>
        <w:t xml:space="preserve">icensed </w:t>
      </w:r>
      <w:r w:rsidR="00B114E7">
        <w:rPr>
          <w:rFonts w:ascii="Times New Roman" w:hAnsi="Times New Roman" w:cs="Times New Roman"/>
          <w:color w:val="000000"/>
        </w:rPr>
        <w:t>M</w:t>
      </w:r>
      <w:r w:rsidR="00086274" w:rsidRPr="00DE7EEC">
        <w:rPr>
          <w:rFonts w:ascii="Times New Roman" w:hAnsi="Times New Roman" w:cs="Times New Roman"/>
          <w:color w:val="000000"/>
        </w:rPr>
        <w:t xml:space="preserve">aster </w:t>
      </w:r>
      <w:r w:rsidR="00B114E7">
        <w:rPr>
          <w:rFonts w:ascii="Times New Roman" w:hAnsi="Times New Roman" w:cs="Times New Roman"/>
          <w:color w:val="000000"/>
        </w:rPr>
        <w:t>S</w:t>
      </w:r>
      <w:r w:rsidR="00086274" w:rsidRPr="00DE7EEC">
        <w:rPr>
          <w:rFonts w:ascii="Times New Roman" w:hAnsi="Times New Roman" w:cs="Times New Roman"/>
          <w:color w:val="000000"/>
        </w:rPr>
        <w:t xml:space="preserve">ocial </w:t>
      </w:r>
      <w:r w:rsidR="00B114E7">
        <w:rPr>
          <w:rFonts w:ascii="Times New Roman" w:hAnsi="Times New Roman" w:cs="Times New Roman"/>
          <w:color w:val="000000"/>
        </w:rPr>
        <w:t>W</w:t>
      </w:r>
      <w:r w:rsidR="00086274" w:rsidRPr="00DE7EEC">
        <w:rPr>
          <w:rFonts w:ascii="Times New Roman" w:hAnsi="Times New Roman" w:cs="Times New Roman"/>
          <w:color w:val="000000"/>
        </w:rPr>
        <w:t>orker</w:t>
      </w:r>
      <w:r w:rsidR="00B114E7">
        <w:rPr>
          <w:rFonts w:ascii="Times New Roman" w:hAnsi="Times New Roman" w:cs="Times New Roman"/>
          <w:color w:val="000000"/>
        </w:rPr>
        <w:t>-</w:t>
      </w:r>
      <w:r w:rsidR="00086274" w:rsidRPr="00DE7EEC">
        <w:rPr>
          <w:rFonts w:ascii="Times New Roman" w:hAnsi="Times New Roman" w:cs="Times New Roman"/>
          <w:color w:val="000000"/>
        </w:rPr>
        <w:t xml:space="preserve">conditional (LMSW-conditional clinical); physician, psychiatrist; </w:t>
      </w:r>
      <w:r w:rsidR="00B114E7">
        <w:rPr>
          <w:rFonts w:ascii="Times New Roman" w:hAnsi="Times New Roman" w:cs="Times New Roman"/>
          <w:color w:val="000000"/>
        </w:rPr>
        <w:t>P</w:t>
      </w:r>
      <w:r w:rsidR="00086274" w:rsidRPr="00DE7EEC">
        <w:rPr>
          <w:rFonts w:ascii="Times New Roman" w:hAnsi="Times New Roman" w:cs="Times New Roman"/>
          <w:color w:val="000000"/>
        </w:rPr>
        <w:t xml:space="preserve">sychiatric and </w:t>
      </w:r>
      <w:r w:rsidR="00B114E7">
        <w:rPr>
          <w:rFonts w:ascii="Times New Roman" w:hAnsi="Times New Roman" w:cs="Times New Roman"/>
          <w:color w:val="000000"/>
        </w:rPr>
        <w:t>M</w:t>
      </w:r>
      <w:r w:rsidR="00086274" w:rsidRPr="00DE7EEC">
        <w:rPr>
          <w:rFonts w:ascii="Times New Roman" w:hAnsi="Times New Roman" w:cs="Times New Roman"/>
          <w:color w:val="000000"/>
        </w:rPr>
        <w:t xml:space="preserve">ental </w:t>
      </w:r>
      <w:r w:rsidR="00B114E7">
        <w:rPr>
          <w:rFonts w:ascii="Times New Roman" w:hAnsi="Times New Roman" w:cs="Times New Roman"/>
          <w:color w:val="000000"/>
        </w:rPr>
        <w:t>H</w:t>
      </w:r>
      <w:r w:rsidR="00086274" w:rsidRPr="00DE7EEC">
        <w:rPr>
          <w:rFonts w:ascii="Times New Roman" w:hAnsi="Times New Roman" w:cs="Times New Roman"/>
          <w:color w:val="000000"/>
        </w:rPr>
        <w:t xml:space="preserve">ealth </w:t>
      </w:r>
      <w:r w:rsidR="00A64AE0">
        <w:rPr>
          <w:rFonts w:ascii="Times New Roman" w:hAnsi="Times New Roman" w:cs="Times New Roman"/>
          <w:color w:val="000000"/>
        </w:rPr>
        <w:t xml:space="preserve">Nurse </w:t>
      </w:r>
      <w:r w:rsidR="00B114E7">
        <w:rPr>
          <w:rFonts w:ascii="Times New Roman" w:hAnsi="Times New Roman" w:cs="Times New Roman"/>
          <w:color w:val="000000"/>
        </w:rPr>
        <w:t>P</w:t>
      </w:r>
      <w:r w:rsidR="00086274" w:rsidRPr="00DE7EEC">
        <w:rPr>
          <w:rFonts w:ascii="Times New Roman" w:hAnsi="Times New Roman" w:cs="Times New Roman"/>
          <w:color w:val="000000"/>
        </w:rPr>
        <w:t xml:space="preserve">ractitioner (PMH-NP); </w:t>
      </w:r>
      <w:r w:rsidR="00B114E7">
        <w:rPr>
          <w:rFonts w:ascii="Times New Roman" w:hAnsi="Times New Roman" w:cs="Times New Roman"/>
          <w:color w:val="000000"/>
        </w:rPr>
        <w:t>P</w:t>
      </w:r>
      <w:r w:rsidR="00086274" w:rsidRPr="00DE7EEC">
        <w:rPr>
          <w:rFonts w:ascii="Times New Roman" w:hAnsi="Times New Roman" w:cs="Times New Roman"/>
          <w:color w:val="000000"/>
        </w:rPr>
        <w:t xml:space="preserve">sychiatric and </w:t>
      </w:r>
      <w:r w:rsidR="00B114E7">
        <w:rPr>
          <w:rFonts w:ascii="Times New Roman" w:hAnsi="Times New Roman" w:cs="Times New Roman"/>
          <w:color w:val="000000"/>
        </w:rPr>
        <w:t>M</w:t>
      </w:r>
      <w:r w:rsidR="00086274" w:rsidRPr="00DE7EEC">
        <w:rPr>
          <w:rFonts w:ascii="Times New Roman" w:hAnsi="Times New Roman" w:cs="Times New Roman"/>
          <w:color w:val="000000"/>
        </w:rPr>
        <w:t xml:space="preserve">ental </w:t>
      </w:r>
      <w:r w:rsidR="00B114E7">
        <w:rPr>
          <w:rFonts w:ascii="Times New Roman" w:hAnsi="Times New Roman" w:cs="Times New Roman"/>
          <w:color w:val="000000"/>
        </w:rPr>
        <w:t>H</w:t>
      </w:r>
      <w:r w:rsidR="00086274" w:rsidRPr="00DE7EEC">
        <w:rPr>
          <w:rFonts w:ascii="Times New Roman" w:hAnsi="Times New Roman" w:cs="Times New Roman"/>
          <w:color w:val="000000"/>
        </w:rPr>
        <w:t xml:space="preserve">ealth </w:t>
      </w:r>
      <w:r w:rsidR="00B114E7">
        <w:rPr>
          <w:rFonts w:ascii="Times New Roman" w:hAnsi="Times New Roman" w:cs="Times New Roman"/>
          <w:color w:val="000000"/>
        </w:rPr>
        <w:t>C</w:t>
      </w:r>
      <w:r w:rsidR="00086274" w:rsidRPr="00DE7EEC">
        <w:rPr>
          <w:rFonts w:ascii="Times New Roman" w:hAnsi="Times New Roman" w:cs="Times New Roman"/>
          <w:color w:val="000000"/>
        </w:rPr>
        <w:t xml:space="preserve">linical </w:t>
      </w:r>
      <w:r w:rsidR="00B114E7">
        <w:rPr>
          <w:rFonts w:ascii="Times New Roman" w:hAnsi="Times New Roman" w:cs="Times New Roman"/>
          <w:color w:val="000000"/>
        </w:rPr>
        <w:t>N</w:t>
      </w:r>
      <w:r w:rsidR="00086274" w:rsidRPr="00DE7EEC">
        <w:rPr>
          <w:rFonts w:ascii="Times New Roman" w:hAnsi="Times New Roman" w:cs="Times New Roman"/>
          <w:color w:val="000000"/>
        </w:rPr>
        <w:t xml:space="preserve">urse </w:t>
      </w:r>
      <w:r w:rsidR="00B114E7">
        <w:rPr>
          <w:rFonts w:ascii="Times New Roman" w:hAnsi="Times New Roman" w:cs="Times New Roman"/>
          <w:color w:val="000000"/>
        </w:rPr>
        <w:t>S</w:t>
      </w:r>
      <w:r w:rsidR="00086274" w:rsidRPr="00DE7EEC">
        <w:rPr>
          <w:rFonts w:ascii="Times New Roman" w:hAnsi="Times New Roman" w:cs="Times New Roman"/>
          <w:color w:val="000000"/>
        </w:rPr>
        <w:t xml:space="preserve">pecialists (PMH-CNS); </w:t>
      </w:r>
      <w:r w:rsidR="00A64AE0">
        <w:rPr>
          <w:rFonts w:ascii="Times New Roman" w:hAnsi="Times New Roman" w:cs="Times New Roman"/>
          <w:color w:val="000000"/>
        </w:rPr>
        <w:t xml:space="preserve">Adult Nurse Practitioner (ANP); Family Nurse Practitioner (FNP); </w:t>
      </w:r>
      <w:r w:rsidR="00B114E7">
        <w:rPr>
          <w:rFonts w:ascii="Times New Roman" w:hAnsi="Times New Roman" w:cs="Times New Roman"/>
          <w:color w:val="000000"/>
        </w:rPr>
        <w:t>P</w:t>
      </w:r>
      <w:r w:rsidR="00086274" w:rsidRPr="00DE7EEC">
        <w:rPr>
          <w:rFonts w:ascii="Times New Roman" w:hAnsi="Times New Roman" w:cs="Times New Roman"/>
          <w:color w:val="000000"/>
        </w:rPr>
        <w:t xml:space="preserve">hysician </w:t>
      </w:r>
      <w:r w:rsidR="00B114E7">
        <w:rPr>
          <w:rFonts w:ascii="Times New Roman" w:hAnsi="Times New Roman" w:cs="Times New Roman"/>
          <w:color w:val="000000"/>
        </w:rPr>
        <w:t>A</w:t>
      </w:r>
      <w:r w:rsidR="00086274" w:rsidRPr="00DE7EEC">
        <w:rPr>
          <w:rFonts w:ascii="Times New Roman" w:hAnsi="Times New Roman" w:cs="Times New Roman"/>
          <w:color w:val="000000"/>
        </w:rPr>
        <w:t xml:space="preserve">ssistant (PA); or licensed psychologist. </w:t>
      </w:r>
    </w:p>
    <w:p w14:paraId="3949D690" w14:textId="77777777" w:rsidR="00C577CB" w:rsidRPr="00DE7EEC" w:rsidRDefault="00C577CB" w:rsidP="00D272D2">
      <w:pPr>
        <w:numPr>
          <w:ilvl w:val="12"/>
          <w:numId w:val="0"/>
        </w:numPr>
        <w:rPr>
          <w:rFonts w:ascii="Times New Roman" w:hAnsi="Times New Roman" w:cs="Times New Roman"/>
        </w:rPr>
      </w:pPr>
    </w:p>
    <w:p w14:paraId="60B917FF" w14:textId="47B9EA8E" w:rsidR="00C577CB" w:rsidRPr="00DE7EEC" w:rsidRDefault="00C577CB" w:rsidP="00232436">
      <w:pPr>
        <w:numPr>
          <w:ilvl w:val="12"/>
          <w:numId w:val="0"/>
        </w:numPr>
        <w:ind w:left="1800" w:hanging="1080"/>
        <w:rPr>
          <w:rFonts w:ascii="Times New Roman" w:hAnsi="Times New Roman" w:cs="Times New Roman"/>
        </w:rPr>
      </w:pPr>
      <w:r w:rsidRPr="00DE7EEC">
        <w:rPr>
          <w:rFonts w:ascii="Times New Roman" w:hAnsi="Times New Roman" w:cs="Times New Roman"/>
        </w:rPr>
        <w:t>17.01-</w:t>
      </w:r>
      <w:r w:rsidR="007E7F20">
        <w:rPr>
          <w:rFonts w:ascii="Times New Roman" w:hAnsi="Times New Roman" w:cs="Times New Roman"/>
        </w:rPr>
        <w:t>6</w:t>
      </w:r>
      <w:r w:rsidR="00145A61">
        <w:rPr>
          <w:rFonts w:ascii="Times New Roman" w:hAnsi="Times New Roman" w:cs="Times New Roman"/>
        </w:rPr>
        <w:tab/>
      </w:r>
      <w:r w:rsidRPr="00DE7EEC">
        <w:rPr>
          <w:rFonts w:ascii="Times New Roman" w:hAnsi="Times New Roman" w:cs="Times New Roman"/>
          <w:b/>
        </w:rPr>
        <w:t>Community Support Service</w:t>
      </w:r>
      <w:r w:rsidRPr="00DE7EEC">
        <w:rPr>
          <w:rFonts w:ascii="Times New Roman" w:hAnsi="Times New Roman" w:cs="Times New Roman"/>
        </w:rPr>
        <w:t xml:space="preserve"> means a rehabilitative service that is provided in the context of a supportive relationship, pursuant to an individual support plan that promotes a person’s recovery, and integration of the person into the community, and sustains the person in his or her current living situation or another living situation of</w:t>
      </w:r>
      <w:r w:rsidR="0095468F">
        <w:rPr>
          <w:rFonts w:ascii="Times New Roman" w:hAnsi="Times New Roman" w:cs="Times New Roman"/>
        </w:rPr>
        <w:t xml:space="preserve"> </w:t>
      </w:r>
      <w:r w:rsidRPr="00DE7EEC">
        <w:rPr>
          <w:rFonts w:ascii="Times New Roman" w:hAnsi="Times New Roman" w:cs="Times New Roman"/>
        </w:rPr>
        <w:t>his or her choice.</w:t>
      </w:r>
    </w:p>
    <w:p w14:paraId="37DA68A1" w14:textId="77777777" w:rsidR="00C577CB" w:rsidRPr="00DE7EEC" w:rsidRDefault="00C577CB" w:rsidP="00D272D2">
      <w:pPr>
        <w:numPr>
          <w:ilvl w:val="12"/>
          <w:numId w:val="0"/>
        </w:numPr>
        <w:rPr>
          <w:rFonts w:ascii="Times New Roman" w:hAnsi="Times New Roman" w:cs="Times New Roman"/>
        </w:rPr>
      </w:pPr>
    </w:p>
    <w:p w14:paraId="4B2EDA59" w14:textId="6964EEA6" w:rsidR="00E774C0" w:rsidRPr="00713753" w:rsidRDefault="001F2A43" w:rsidP="00B47CE7">
      <w:pPr>
        <w:numPr>
          <w:ilvl w:val="12"/>
          <w:numId w:val="0"/>
        </w:numPr>
        <w:tabs>
          <w:tab w:val="left" w:pos="900"/>
        </w:tabs>
        <w:ind w:left="1800" w:hanging="1080"/>
        <w:rPr>
          <w:rFonts w:ascii="Times New Roman" w:hAnsi="Times New Roman" w:cs="Times New Roman"/>
        </w:rPr>
      </w:pPr>
      <w:r w:rsidRPr="00DE7EEC">
        <w:rPr>
          <w:rFonts w:ascii="Times New Roman" w:hAnsi="Times New Roman" w:cs="Times New Roman"/>
        </w:rPr>
        <w:t>1</w:t>
      </w:r>
      <w:r w:rsidR="00C577CB" w:rsidRPr="00DE7EEC">
        <w:rPr>
          <w:rFonts w:ascii="Times New Roman" w:hAnsi="Times New Roman" w:cs="Times New Roman"/>
        </w:rPr>
        <w:t>7.01-</w:t>
      </w:r>
      <w:r w:rsidR="00373D72">
        <w:rPr>
          <w:rFonts w:ascii="Times New Roman" w:hAnsi="Times New Roman" w:cs="Times New Roman"/>
        </w:rPr>
        <w:t>7</w:t>
      </w:r>
      <w:r w:rsidR="00C577CB" w:rsidRPr="00DE7EEC">
        <w:rPr>
          <w:rFonts w:ascii="Times New Roman" w:hAnsi="Times New Roman" w:cs="Times New Roman"/>
        </w:rPr>
        <w:tab/>
      </w:r>
      <w:r w:rsidR="00C577CB" w:rsidRPr="00DE7EEC">
        <w:rPr>
          <w:rFonts w:ascii="Times New Roman" w:hAnsi="Times New Roman" w:cs="Times New Roman"/>
          <w:b/>
        </w:rPr>
        <w:t xml:space="preserve">Community Support Provider </w:t>
      </w:r>
      <w:r w:rsidR="00C577CB" w:rsidRPr="00DE7EEC">
        <w:rPr>
          <w:rFonts w:ascii="Times New Roman" w:hAnsi="Times New Roman" w:cs="Times New Roman"/>
        </w:rPr>
        <w:t>means an agency that is licensed by DHHS, holds a valid contract with DHHS, and has received a rate-setting letter from DHHS to</w:t>
      </w:r>
      <w:r w:rsidR="0095468F">
        <w:rPr>
          <w:rFonts w:ascii="Times New Roman" w:hAnsi="Times New Roman" w:cs="Times New Roman"/>
        </w:rPr>
        <w:t xml:space="preserve"> </w:t>
      </w:r>
      <w:r w:rsidR="00C577CB" w:rsidRPr="00DE7EEC">
        <w:rPr>
          <w:rFonts w:ascii="Times New Roman" w:hAnsi="Times New Roman" w:cs="Times New Roman"/>
        </w:rPr>
        <w:t>provide Community Support Services to members eligible for covered services under</w:t>
      </w:r>
      <w:r w:rsidR="0095468F">
        <w:rPr>
          <w:rFonts w:ascii="Times New Roman" w:hAnsi="Times New Roman" w:cs="Times New Roman"/>
        </w:rPr>
        <w:t xml:space="preserve"> </w:t>
      </w:r>
      <w:r w:rsidR="00C577CB" w:rsidRPr="00DE7EEC">
        <w:rPr>
          <w:rFonts w:ascii="Times New Roman" w:hAnsi="Times New Roman" w:cs="Times New Roman"/>
        </w:rPr>
        <w:t>Section 17.02.</w:t>
      </w:r>
      <w:r w:rsidR="00D51F85" w:rsidRPr="00DE7EEC">
        <w:rPr>
          <w:rFonts w:ascii="Times New Roman" w:hAnsi="Times New Roman" w:cs="Times New Roman"/>
        </w:rPr>
        <w:t xml:space="preserve"> </w:t>
      </w:r>
      <w:r w:rsidR="00C577CB" w:rsidRPr="00DE7EEC">
        <w:rPr>
          <w:rFonts w:ascii="Times New Roman" w:hAnsi="Times New Roman" w:cs="Times New Roman"/>
        </w:rPr>
        <w:t>Please refer to Section 17.05-2 for detail on multiple providers of Community Support Services.</w:t>
      </w:r>
      <w:r w:rsidR="00DD33B5">
        <w:rPr>
          <w:rFonts w:ascii="Times New Roman" w:hAnsi="Times New Roman" w:cs="Times New Roman"/>
        </w:rPr>
        <w:t xml:space="preserve"> </w:t>
      </w:r>
      <w:r w:rsidR="00C577CB" w:rsidRPr="00DE7EEC">
        <w:rPr>
          <w:rFonts w:ascii="Times New Roman" w:hAnsi="Times New Roman" w:cs="Times New Roman"/>
        </w:rPr>
        <w:t>DHHS will contract with all agencies that are willing</w:t>
      </w:r>
    </w:p>
    <w:p w14:paraId="413D1E81" w14:textId="77777777" w:rsidR="00C577CB" w:rsidRPr="00DE7EEC" w:rsidRDefault="00C577CB" w:rsidP="0095468F">
      <w:pPr>
        <w:numPr>
          <w:ilvl w:val="12"/>
          <w:numId w:val="0"/>
        </w:numPr>
        <w:tabs>
          <w:tab w:val="left" w:pos="720"/>
          <w:tab w:val="left" w:pos="1800"/>
        </w:tabs>
        <w:ind w:left="1800"/>
        <w:rPr>
          <w:rFonts w:ascii="Times New Roman" w:hAnsi="Times New Roman" w:cs="Times New Roman"/>
        </w:rPr>
      </w:pPr>
      <w:r w:rsidRPr="00DE7EEC">
        <w:rPr>
          <w:rFonts w:ascii="Times New Roman" w:hAnsi="Times New Roman" w:cs="Times New Roman"/>
        </w:rPr>
        <w:t>and able to meet the standard DHHS requirements for providing community support</w:t>
      </w:r>
      <w:r w:rsidR="0095468F">
        <w:rPr>
          <w:rFonts w:ascii="Times New Roman" w:hAnsi="Times New Roman" w:cs="Times New Roman"/>
        </w:rPr>
        <w:t xml:space="preserve"> </w:t>
      </w:r>
      <w:r w:rsidRPr="00DE7EEC">
        <w:rPr>
          <w:rFonts w:ascii="Times New Roman" w:hAnsi="Times New Roman" w:cs="Times New Roman"/>
        </w:rPr>
        <w:t>services and the standard contract requirements.</w:t>
      </w:r>
    </w:p>
    <w:p w14:paraId="60C8214A" w14:textId="77777777" w:rsidR="00C577CB" w:rsidRDefault="00C577CB" w:rsidP="00D272D2">
      <w:pPr>
        <w:numPr>
          <w:ilvl w:val="12"/>
          <w:numId w:val="0"/>
        </w:numPr>
        <w:rPr>
          <w:rFonts w:ascii="Times New Roman" w:hAnsi="Times New Roman" w:cs="Times New Roman"/>
          <w:b/>
        </w:rPr>
      </w:pPr>
    </w:p>
    <w:p w14:paraId="78B1F955" w14:textId="00F9E5D2" w:rsidR="001855BE" w:rsidRDefault="001855BE" w:rsidP="001855BE">
      <w:pPr>
        <w:numPr>
          <w:ilvl w:val="12"/>
          <w:numId w:val="0"/>
        </w:numPr>
        <w:ind w:left="1800" w:hanging="1080"/>
        <w:rPr>
          <w:rFonts w:ascii="Times New Roman" w:hAnsi="Times New Roman" w:cs="Times New Roman"/>
        </w:rPr>
      </w:pPr>
      <w:r w:rsidRPr="00DE7EEC">
        <w:rPr>
          <w:rFonts w:ascii="Times New Roman" w:hAnsi="Times New Roman" w:cs="Times New Roman"/>
        </w:rPr>
        <w:t>17.01-</w:t>
      </w:r>
      <w:r w:rsidR="003170D5">
        <w:rPr>
          <w:rFonts w:ascii="Times New Roman" w:hAnsi="Times New Roman" w:cs="Times New Roman"/>
        </w:rPr>
        <w:t>8</w:t>
      </w:r>
      <w:r w:rsidRPr="00DE7EEC">
        <w:rPr>
          <w:rFonts w:ascii="Times New Roman" w:hAnsi="Times New Roman" w:cs="Times New Roman"/>
        </w:rPr>
        <w:tab/>
      </w:r>
      <w:r w:rsidRPr="00DE7EEC">
        <w:rPr>
          <w:rFonts w:ascii="Times New Roman" w:hAnsi="Times New Roman" w:cs="Times New Roman"/>
          <w:b/>
        </w:rPr>
        <w:t>Covered Service</w:t>
      </w:r>
      <w:r w:rsidRPr="00DE7EEC">
        <w:rPr>
          <w:rFonts w:ascii="Times New Roman" w:hAnsi="Times New Roman" w:cs="Times New Roman"/>
        </w:rPr>
        <w:t xml:space="preserve"> means a Community Supp</w:t>
      </w:r>
      <w:r>
        <w:rPr>
          <w:rFonts w:ascii="Times New Roman" w:hAnsi="Times New Roman" w:cs="Times New Roman"/>
        </w:rPr>
        <w:t>ort Service for which Community</w:t>
      </w:r>
    </w:p>
    <w:p w14:paraId="5EB72FD5" w14:textId="77777777" w:rsidR="001855BE" w:rsidRDefault="001855BE" w:rsidP="001855BE">
      <w:pPr>
        <w:numPr>
          <w:ilvl w:val="12"/>
          <w:numId w:val="0"/>
        </w:numPr>
        <w:ind w:left="1800"/>
        <w:rPr>
          <w:rFonts w:ascii="Times New Roman" w:hAnsi="Times New Roman" w:cs="Times New Roman"/>
        </w:rPr>
      </w:pPr>
      <w:r w:rsidRPr="00DE7EEC">
        <w:rPr>
          <w:rFonts w:ascii="Times New Roman" w:hAnsi="Times New Roman" w:cs="Times New Roman"/>
        </w:rPr>
        <w:t xml:space="preserve">Support Providers can be reimbursed under the MaineCare </w:t>
      </w:r>
      <w:r>
        <w:rPr>
          <w:rFonts w:ascii="Times New Roman" w:hAnsi="Times New Roman" w:cs="Times New Roman"/>
        </w:rPr>
        <w:t>Program.</w:t>
      </w:r>
    </w:p>
    <w:p w14:paraId="34B2E542" w14:textId="6B4CB873" w:rsidR="002C2543" w:rsidRDefault="002C2543">
      <w:pPr>
        <w:widowControl/>
        <w:autoSpaceDE/>
        <w:autoSpaceDN/>
        <w:rPr>
          <w:rFonts w:ascii="Times New Roman" w:hAnsi="Times New Roman" w:cs="Times New Roman"/>
        </w:rPr>
      </w:pPr>
      <w:r>
        <w:rPr>
          <w:rFonts w:ascii="Times New Roman" w:hAnsi="Times New Roman" w:cs="Times New Roman"/>
        </w:rPr>
        <w:br w:type="page"/>
      </w:r>
    </w:p>
    <w:p w14:paraId="7F434164" w14:textId="77777777" w:rsidR="00797F5C" w:rsidRDefault="00797F5C" w:rsidP="00B224D2">
      <w:pPr>
        <w:numPr>
          <w:ilvl w:val="12"/>
          <w:numId w:val="0"/>
        </w:numPr>
        <w:tabs>
          <w:tab w:val="left" w:pos="720"/>
        </w:tabs>
        <w:ind w:left="1800" w:hanging="1080"/>
        <w:rPr>
          <w:rFonts w:ascii="Times New Roman" w:hAnsi="Times New Roman" w:cs="Times New Roman"/>
        </w:rPr>
      </w:pPr>
    </w:p>
    <w:p w14:paraId="2E565E88" w14:textId="415D9BEC" w:rsidR="00797F5C" w:rsidRDefault="00797F5C" w:rsidP="00797F5C">
      <w:pPr>
        <w:numPr>
          <w:ilvl w:val="12"/>
          <w:numId w:val="0"/>
        </w:numPr>
        <w:tabs>
          <w:tab w:val="left" w:pos="720"/>
        </w:tabs>
        <w:ind w:left="720" w:hanging="720"/>
        <w:rPr>
          <w:rFonts w:ascii="Times New Roman" w:hAnsi="Times New Roman" w:cs="Times New Roman"/>
        </w:rPr>
      </w:pPr>
      <w:r w:rsidRPr="00DE7EEC">
        <w:rPr>
          <w:rFonts w:ascii="Times New Roman" w:hAnsi="Times New Roman" w:cs="Times New Roman"/>
        </w:rPr>
        <w:t>17.01</w:t>
      </w:r>
      <w:r w:rsidRPr="00DE7EEC">
        <w:rPr>
          <w:rFonts w:ascii="Times New Roman" w:hAnsi="Times New Roman" w:cs="Times New Roman"/>
        </w:rPr>
        <w:tab/>
      </w:r>
      <w:r w:rsidRPr="00DE7EEC">
        <w:rPr>
          <w:rFonts w:ascii="Times New Roman" w:hAnsi="Times New Roman" w:cs="Times New Roman"/>
          <w:b/>
        </w:rPr>
        <w:t>DEFINITIONS</w:t>
      </w:r>
      <w:r>
        <w:rPr>
          <w:rFonts w:ascii="Times New Roman" w:hAnsi="Times New Roman" w:cs="Times New Roman"/>
          <w:b/>
        </w:rPr>
        <w:t xml:space="preserve"> </w:t>
      </w:r>
      <w:r w:rsidRPr="00797F5C">
        <w:rPr>
          <w:rFonts w:ascii="Times New Roman" w:hAnsi="Times New Roman" w:cs="Times New Roman"/>
          <w:bCs/>
        </w:rPr>
        <w:t>(cont.)</w:t>
      </w:r>
    </w:p>
    <w:p w14:paraId="2812CE3F" w14:textId="77777777" w:rsidR="00797F5C" w:rsidRDefault="00797F5C" w:rsidP="00B224D2">
      <w:pPr>
        <w:numPr>
          <w:ilvl w:val="12"/>
          <w:numId w:val="0"/>
        </w:numPr>
        <w:tabs>
          <w:tab w:val="left" w:pos="720"/>
        </w:tabs>
        <w:ind w:left="1800" w:hanging="1080"/>
        <w:rPr>
          <w:rFonts w:ascii="Times New Roman" w:hAnsi="Times New Roman" w:cs="Times New Roman"/>
        </w:rPr>
      </w:pPr>
    </w:p>
    <w:p w14:paraId="4E11D783" w14:textId="42754632" w:rsidR="00C577CB" w:rsidRPr="00DE7EEC" w:rsidRDefault="00C577CB" w:rsidP="00B224D2">
      <w:pPr>
        <w:numPr>
          <w:ilvl w:val="12"/>
          <w:numId w:val="0"/>
        </w:numPr>
        <w:tabs>
          <w:tab w:val="left" w:pos="720"/>
        </w:tabs>
        <w:ind w:left="1800" w:hanging="1080"/>
        <w:rPr>
          <w:rFonts w:ascii="Times New Roman" w:hAnsi="Times New Roman" w:cs="Times New Roman"/>
        </w:rPr>
      </w:pPr>
      <w:r w:rsidRPr="00DE7EEC">
        <w:rPr>
          <w:rFonts w:ascii="Times New Roman" w:hAnsi="Times New Roman" w:cs="Times New Roman"/>
        </w:rPr>
        <w:t>17.01-</w:t>
      </w:r>
      <w:r w:rsidR="003170D5">
        <w:rPr>
          <w:rFonts w:ascii="Times New Roman" w:hAnsi="Times New Roman" w:cs="Times New Roman"/>
        </w:rPr>
        <w:t>9</w:t>
      </w:r>
      <w:r w:rsidRPr="00DE7EEC">
        <w:rPr>
          <w:rFonts w:ascii="Times New Roman" w:hAnsi="Times New Roman" w:cs="Times New Roman"/>
        </w:rPr>
        <w:tab/>
      </w:r>
      <w:r w:rsidRPr="00DE7EEC">
        <w:rPr>
          <w:rFonts w:ascii="Times New Roman" w:hAnsi="Times New Roman" w:cs="Times New Roman"/>
          <w:b/>
        </w:rPr>
        <w:t>Certified Residential Medications Aide (CRMA)</w:t>
      </w:r>
      <w:r w:rsidRPr="00DE7EEC">
        <w:rPr>
          <w:rFonts w:ascii="Times New Roman" w:hAnsi="Times New Roman" w:cs="Times New Roman"/>
        </w:rPr>
        <w:t xml:space="preserve"> means an individual who holds a current certification from DHHS as a Certified Residential Medication Aide.</w:t>
      </w:r>
    </w:p>
    <w:p w14:paraId="1D85A1D2" w14:textId="77777777" w:rsidR="001F2A43" w:rsidRPr="00DE7EEC" w:rsidRDefault="001F2A43" w:rsidP="001F2A43">
      <w:pPr>
        <w:ind w:left="720" w:hanging="720"/>
        <w:rPr>
          <w:rFonts w:ascii="Times New Roman" w:hAnsi="Times New Roman" w:cs="Times New Roman"/>
        </w:rPr>
      </w:pPr>
    </w:p>
    <w:p w14:paraId="2A9DB7FA" w14:textId="26E3311C" w:rsidR="001F2A43" w:rsidRPr="00DE7EEC" w:rsidRDefault="001F2A43" w:rsidP="0095468F">
      <w:pPr>
        <w:tabs>
          <w:tab w:val="left" w:pos="720"/>
          <w:tab w:val="left" w:pos="1800"/>
        </w:tabs>
        <w:ind w:left="1800" w:hanging="1080"/>
        <w:rPr>
          <w:rFonts w:ascii="Times New Roman" w:hAnsi="Times New Roman" w:cs="Times New Roman"/>
        </w:rPr>
      </w:pPr>
      <w:r w:rsidRPr="00DE7EEC">
        <w:rPr>
          <w:rFonts w:ascii="Times New Roman" w:hAnsi="Times New Roman" w:cs="Times New Roman"/>
        </w:rPr>
        <w:t>17.01-</w:t>
      </w:r>
      <w:r w:rsidR="006D44E2">
        <w:rPr>
          <w:rFonts w:ascii="Times New Roman" w:hAnsi="Times New Roman" w:cs="Times New Roman"/>
        </w:rPr>
        <w:t>1</w:t>
      </w:r>
      <w:r w:rsidR="003170D5">
        <w:rPr>
          <w:rFonts w:ascii="Times New Roman" w:hAnsi="Times New Roman" w:cs="Times New Roman"/>
        </w:rPr>
        <w:t>0</w:t>
      </w:r>
      <w:r w:rsidR="00145A61">
        <w:rPr>
          <w:rFonts w:ascii="Times New Roman" w:hAnsi="Times New Roman" w:cs="Times New Roman"/>
        </w:rPr>
        <w:tab/>
      </w:r>
      <w:r w:rsidRPr="00DE7EEC">
        <w:rPr>
          <w:rFonts w:ascii="Times New Roman" w:hAnsi="Times New Roman" w:cs="Times New Roman"/>
          <w:b/>
        </w:rPr>
        <w:t>Homeless person</w:t>
      </w:r>
      <w:r w:rsidRPr="00DE7EEC">
        <w:rPr>
          <w:rFonts w:ascii="Times New Roman" w:hAnsi="Times New Roman" w:cs="Times New Roman"/>
        </w:rPr>
        <w:t xml:space="preserve"> means a person sleeping in places not meant for human habitation,</w:t>
      </w:r>
      <w:r w:rsidR="0095468F">
        <w:rPr>
          <w:rFonts w:ascii="Times New Roman" w:hAnsi="Times New Roman" w:cs="Times New Roman"/>
        </w:rPr>
        <w:t xml:space="preserve"> </w:t>
      </w:r>
      <w:r w:rsidRPr="00DE7EEC">
        <w:rPr>
          <w:rFonts w:ascii="Times New Roman" w:hAnsi="Times New Roman" w:cs="Times New Roman"/>
        </w:rPr>
        <w:t>such as cars, parks, sidewalks, and abandoned or condemned buildings, or is sleeping</w:t>
      </w:r>
      <w:r w:rsidR="0095468F">
        <w:rPr>
          <w:rFonts w:ascii="Times New Roman" w:hAnsi="Times New Roman" w:cs="Times New Roman"/>
        </w:rPr>
        <w:t xml:space="preserve"> </w:t>
      </w:r>
      <w:r w:rsidRPr="00DE7EEC">
        <w:rPr>
          <w:rFonts w:ascii="Times New Roman" w:hAnsi="Times New Roman" w:cs="Times New Roman"/>
        </w:rPr>
        <w:t>in homeless shelters.</w:t>
      </w:r>
    </w:p>
    <w:p w14:paraId="7FA7BE9E" w14:textId="77777777" w:rsidR="001F2A43" w:rsidRPr="00DE7EEC" w:rsidRDefault="001F2A43" w:rsidP="001F2A43">
      <w:pPr>
        <w:ind w:left="720" w:hanging="720"/>
        <w:rPr>
          <w:rFonts w:ascii="Times New Roman" w:hAnsi="Times New Roman" w:cs="Times New Roman"/>
        </w:rPr>
      </w:pPr>
    </w:p>
    <w:p w14:paraId="6148BA91" w14:textId="74DFC650" w:rsidR="001F2A43" w:rsidRPr="00DE7EEC" w:rsidRDefault="001F2A43" w:rsidP="0095468F">
      <w:pPr>
        <w:tabs>
          <w:tab w:val="left" w:pos="1800"/>
        </w:tabs>
        <w:ind w:left="1800" w:hanging="1080"/>
        <w:rPr>
          <w:rFonts w:ascii="Times New Roman" w:hAnsi="Times New Roman" w:cs="Times New Roman"/>
        </w:rPr>
      </w:pPr>
      <w:r w:rsidRPr="00DE7EEC">
        <w:rPr>
          <w:rFonts w:ascii="Times New Roman" w:hAnsi="Times New Roman" w:cs="Times New Roman"/>
        </w:rPr>
        <w:t>17.01-</w:t>
      </w:r>
      <w:r w:rsidR="006D44E2">
        <w:rPr>
          <w:rFonts w:ascii="Times New Roman" w:hAnsi="Times New Roman" w:cs="Times New Roman"/>
        </w:rPr>
        <w:t>1</w:t>
      </w:r>
      <w:r w:rsidR="003170D5">
        <w:rPr>
          <w:rFonts w:ascii="Times New Roman" w:hAnsi="Times New Roman" w:cs="Times New Roman"/>
        </w:rPr>
        <w:t>1</w:t>
      </w:r>
      <w:r w:rsidR="00145A61">
        <w:rPr>
          <w:rFonts w:ascii="Times New Roman" w:hAnsi="Times New Roman" w:cs="Times New Roman"/>
        </w:rPr>
        <w:tab/>
      </w:r>
      <w:r w:rsidRPr="00DE7EEC">
        <w:rPr>
          <w:rFonts w:ascii="Times New Roman" w:hAnsi="Times New Roman" w:cs="Times New Roman"/>
          <w:b/>
        </w:rPr>
        <w:t>Individual Support Plan</w:t>
      </w:r>
      <w:r w:rsidRPr="00DE7EEC">
        <w:rPr>
          <w:rFonts w:ascii="Times New Roman" w:hAnsi="Times New Roman" w:cs="Times New Roman"/>
        </w:rPr>
        <w:t xml:space="preserve"> (ISP) is developed for and with a member receiving Community Support Services by a Community Support Provider. An Individual</w:t>
      </w:r>
      <w:r w:rsidR="0095468F">
        <w:rPr>
          <w:rFonts w:ascii="Times New Roman" w:hAnsi="Times New Roman" w:cs="Times New Roman"/>
        </w:rPr>
        <w:t xml:space="preserve"> </w:t>
      </w:r>
      <w:r w:rsidRPr="00DE7EEC">
        <w:rPr>
          <w:rFonts w:ascii="Times New Roman" w:hAnsi="Times New Roman" w:cs="Times New Roman"/>
        </w:rPr>
        <w:t>Support Plan (ISP):</w:t>
      </w:r>
    </w:p>
    <w:p w14:paraId="3E2A4097" w14:textId="77777777" w:rsidR="00145A61" w:rsidRDefault="00145A61" w:rsidP="00145A61">
      <w:pPr>
        <w:rPr>
          <w:rFonts w:ascii="Times New Roman" w:hAnsi="Times New Roman" w:cs="Times New Roman"/>
        </w:rPr>
      </w:pPr>
    </w:p>
    <w:p w14:paraId="75FCBA9E" w14:textId="77777777" w:rsidR="001F2A43" w:rsidRPr="00DE7EEC" w:rsidRDefault="001F2A43" w:rsidP="00145A61">
      <w:pPr>
        <w:ind w:left="1440" w:firstLine="720"/>
        <w:rPr>
          <w:rFonts w:ascii="Times New Roman" w:hAnsi="Times New Roman" w:cs="Times New Roman"/>
        </w:rPr>
      </w:pPr>
      <w:r w:rsidRPr="00DE7EEC">
        <w:rPr>
          <w:rFonts w:ascii="Times New Roman" w:hAnsi="Times New Roman" w:cs="Times New Roman"/>
        </w:rPr>
        <w:t>A.</w:t>
      </w:r>
      <w:r w:rsidRPr="00DE7EEC">
        <w:rPr>
          <w:rFonts w:ascii="Times New Roman" w:hAnsi="Times New Roman" w:cs="Times New Roman"/>
        </w:rPr>
        <w:tab/>
        <w:t>Reflects the strengths and needs of the member;</w:t>
      </w:r>
    </w:p>
    <w:p w14:paraId="7B903076" w14:textId="77777777" w:rsidR="001F2A43" w:rsidRPr="00DE7EEC" w:rsidRDefault="001F2A43" w:rsidP="001F2A43">
      <w:pPr>
        <w:ind w:left="720" w:hanging="720"/>
        <w:rPr>
          <w:rFonts w:ascii="Times New Roman" w:hAnsi="Times New Roman" w:cs="Times New Roman"/>
        </w:rPr>
      </w:pPr>
    </w:p>
    <w:p w14:paraId="65A022D0" w14:textId="77777777" w:rsidR="001F2A43" w:rsidRPr="00DE7EEC" w:rsidRDefault="001F2A43" w:rsidP="006768A2">
      <w:pPr>
        <w:tabs>
          <w:tab w:val="left" w:pos="1800"/>
        </w:tabs>
        <w:ind w:left="2880" w:hanging="720"/>
        <w:rPr>
          <w:rFonts w:ascii="Times New Roman" w:hAnsi="Times New Roman" w:cs="Times New Roman"/>
        </w:rPr>
      </w:pPr>
      <w:r w:rsidRPr="00DE7EEC">
        <w:rPr>
          <w:rFonts w:ascii="Times New Roman" w:hAnsi="Times New Roman" w:cs="Times New Roman"/>
        </w:rPr>
        <w:t>B.</w:t>
      </w:r>
      <w:r w:rsidRPr="00DE7EEC">
        <w:rPr>
          <w:rFonts w:ascii="Times New Roman" w:hAnsi="Times New Roman" w:cs="Times New Roman"/>
        </w:rPr>
        <w:tab/>
        <w:t>Reflects services that follow the member’s goals; and</w:t>
      </w:r>
    </w:p>
    <w:p w14:paraId="4B6480D2" w14:textId="77777777" w:rsidR="001F2A43" w:rsidRPr="00DE7EEC" w:rsidRDefault="001F2A43" w:rsidP="001F2A43">
      <w:pPr>
        <w:ind w:left="720" w:hanging="720"/>
        <w:rPr>
          <w:rFonts w:ascii="Times New Roman" w:hAnsi="Times New Roman" w:cs="Times New Roman"/>
        </w:rPr>
      </w:pPr>
    </w:p>
    <w:p w14:paraId="69AECA69" w14:textId="77777777" w:rsidR="001F2A43" w:rsidRPr="00DE7EEC" w:rsidRDefault="001F2A43" w:rsidP="006768A2">
      <w:pPr>
        <w:tabs>
          <w:tab w:val="left" w:pos="1800"/>
          <w:tab w:val="left" w:pos="2160"/>
          <w:tab w:val="left" w:pos="2250"/>
        </w:tabs>
        <w:ind w:left="2880" w:hanging="720"/>
        <w:rPr>
          <w:rFonts w:ascii="Times New Roman" w:hAnsi="Times New Roman" w:cs="Times New Roman"/>
        </w:rPr>
      </w:pPr>
      <w:r w:rsidRPr="00DE7EEC">
        <w:rPr>
          <w:rFonts w:ascii="Times New Roman" w:hAnsi="Times New Roman" w:cs="Times New Roman"/>
        </w:rPr>
        <w:t>C.</w:t>
      </w:r>
      <w:r w:rsidRPr="00DE7EEC">
        <w:rPr>
          <w:rFonts w:ascii="Times New Roman" w:hAnsi="Times New Roman" w:cs="Times New Roman"/>
        </w:rPr>
        <w:tab/>
        <w:t xml:space="preserve">Reflects the resources that will meet the member’s goals in the community, including the </w:t>
      </w:r>
      <w:r w:rsidR="00D82277">
        <w:rPr>
          <w:rFonts w:ascii="Times New Roman" w:hAnsi="Times New Roman" w:cs="Times New Roman"/>
        </w:rPr>
        <w:t xml:space="preserve">natural </w:t>
      </w:r>
      <w:r w:rsidRPr="00DE7EEC">
        <w:rPr>
          <w:rFonts w:ascii="Times New Roman" w:hAnsi="Times New Roman" w:cs="Times New Roman"/>
        </w:rPr>
        <w:t>supports available or in need of being created.</w:t>
      </w:r>
    </w:p>
    <w:p w14:paraId="7197FAFA" w14:textId="77777777" w:rsidR="00B224D2" w:rsidRPr="00DE7EEC" w:rsidRDefault="00B224D2" w:rsidP="001F2A43">
      <w:pPr>
        <w:ind w:left="720" w:hanging="720"/>
        <w:rPr>
          <w:rFonts w:ascii="Times New Roman" w:hAnsi="Times New Roman" w:cs="Times New Roman"/>
        </w:rPr>
      </w:pPr>
    </w:p>
    <w:p w14:paraId="6E844B0B" w14:textId="47C7EA07" w:rsidR="00B224D2" w:rsidRPr="00DE7EEC" w:rsidRDefault="00B224D2" w:rsidP="006768A2">
      <w:pPr>
        <w:tabs>
          <w:tab w:val="left" w:pos="720"/>
          <w:tab w:val="left" w:pos="1800"/>
        </w:tabs>
        <w:ind w:left="1800" w:hanging="1080"/>
        <w:rPr>
          <w:rFonts w:ascii="Times New Roman" w:hAnsi="Times New Roman" w:cs="Times New Roman"/>
        </w:rPr>
      </w:pPr>
      <w:r w:rsidRPr="00DE7EEC">
        <w:rPr>
          <w:rFonts w:ascii="Times New Roman" w:hAnsi="Times New Roman" w:cs="Times New Roman"/>
        </w:rPr>
        <w:t>17.01-</w:t>
      </w:r>
      <w:r w:rsidR="006D44E2">
        <w:rPr>
          <w:rFonts w:ascii="Times New Roman" w:hAnsi="Times New Roman" w:cs="Times New Roman"/>
        </w:rPr>
        <w:t>1</w:t>
      </w:r>
      <w:r w:rsidR="003170D5">
        <w:rPr>
          <w:rFonts w:ascii="Times New Roman" w:hAnsi="Times New Roman" w:cs="Times New Roman"/>
        </w:rPr>
        <w:t>2</w:t>
      </w:r>
      <w:r w:rsidR="00E73C6B">
        <w:rPr>
          <w:rFonts w:ascii="Times New Roman" w:hAnsi="Times New Roman" w:cs="Times New Roman"/>
        </w:rPr>
        <w:tab/>
      </w:r>
      <w:r w:rsidRPr="00DE7EEC">
        <w:rPr>
          <w:rFonts w:ascii="Times New Roman" w:hAnsi="Times New Roman" w:cs="Times New Roman"/>
          <w:b/>
        </w:rPr>
        <w:t>Level of Care Utilization System</w:t>
      </w:r>
      <w:r w:rsidRPr="00DE7EEC">
        <w:rPr>
          <w:rFonts w:ascii="Times New Roman" w:hAnsi="Times New Roman" w:cs="Times New Roman"/>
        </w:rPr>
        <w:t xml:space="preserve"> (LOCUS) is Level of Care Utilization System for</w:t>
      </w:r>
      <w:r w:rsidR="006768A2">
        <w:rPr>
          <w:rFonts w:ascii="Times New Roman" w:hAnsi="Times New Roman" w:cs="Times New Roman"/>
        </w:rPr>
        <w:t xml:space="preserve"> </w:t>
      </w:r>
      <w:r w:rsidRPr="00DE7EEC">
        <w:rPr>
          <w:rFonts w:ascii="Times New Roman" w:hAnsi="Times New Roman" w:cs="Times New Roman"/>
        </w:rPr>
        <w:t>Psychiatric and Addiction Services, of the American Association of Community</w:t>
      </w:r>
      <w:r w:rsidR="006768A2">
        <w:rPr>
          <w:rFonts w:ascii="Times New Roman" w:hAnsi="Times New Roman" w:cs="Times New Roman"/>
        </w:rPr>
        <w:t xml:space="preserve"> </w:t>
      </w:r>
      <w:r w:rsidRPr="00DE7EEC">
        <w:rPr>
          <w:rFonts w:ascii="Times New Roman" w:hAnsi="Times New Roman" w:cs="Times New Roman"/>
        </w:rPr>
        <w:t>Psychiatrists.</w:t>
      </w:r>
    </w:p>
    <w:p w14:paraId="643FD982" w14:textId="77777777" w:rsidR="00B224D2" w:rsidRPr="00DE7EEC" w:rsidRDefault="00B224D2" w:rsidP="00B224D2">
      <w:pPr>
        <w:tabs>
          <w:tab w:val="left" w:pos="1800"/>
        </w:tabs>
        <w:ind w:left="720" w:hanging="720"/>
        <w:rPr>
          <w:rFonts w:ascii="Times New Roman" w:hAnsi="Times New Roman" w:cs="Times New Roman"/>
        </w:rPr>
      </w:pPr>
    </w:p>
    <w:p w14:paraId="00883B74" w14:textId="5B69F39F" w:rsidR="00EA7A5E" w:rsidRDefault="00B224D2" w:rsidP="00E73C6B">
      <w:pPr>
        <w:tabs>
          <w:tab w:val="left" w:pos="1800"/>
        </w:tabs>
        <w:ind w:left="1800" w:hanging="1080"/>
        <w:rPr>
          <w:rFonts w:ascii="Times New Roman" w:hAnsi="Times New Roman" w:cs="Times New Roman"/>
        </w:rPr>
      </w:pPr>
      <w:r w:rsidRPr="00DE7EEC">
        <w:rPr>
          <w:rFonts w:ascii="Times New Roman" w:hAnsi="Times New Roman" w:cs="Times New Roman"/>
        </w:rPr>
        <w:t>17.01-</w:t>
      </w:r>
      <w:r w:rsidR="006D44E2">
        <w:rPr>
          <w:rFonts w:ascii="Times New Roman" w:hAnsi="Times New Roman" w:cs="Times New Roman"/>
        </w:rPr>
        <w:t>1</w:t>
      </w:r>
      <w:r w:rsidR="003170D5">
        <w:rPr>
          <w:rFonts w:ascii="Times New Roman" w:hAnsi="Times New Roman" w:cs="Times New Roman"/>
        </w:rPr>
        <w:t>3</w:t>
      </w:r>
      <w:r w:rsidR="00E73C6B">
        <w:rPr>
          <w:rFonts w:ascii="Times New Roman" w:hAnsi="Times New Roman" w:cs="Times New Roman"/>
        </w:rPr>
        <w:tab/>
      </w:r>
      <w:r w:rsidRPr="00A17F63">
        <w:rPr>
          <w:rFonts w:ascii="Times New Roman" w:hAnsi="Times New Roman" w:cs="Times New Roman"/>
          <w:b/>
        </w:rPr>
        <w:t xml:space="preserve">LOCUS Certified </w:t>
      </w:r>
      <w:r w:rsidRPr="002D043E">
        <w:rPr>
          <w:rFonts w:ascii="Times New Roman" w:hAnsi="Times New Roman" w:cs="Times New Roman"/>
          <w:b/>
        </w:rPr>
        <w:t>Assessor</w:t>
      </w:r>
      <w:r w:rsidRPr="00DE7EEC">
        <w:rPr>
          <w:rFonts w:ascii="Times New Roman" w:hAnsi="Times New Roman" w:cs="Times New Roman"/>
        </w:rPr>
        <w:t xml:space="preserve"> is an individual certified f</w:t>
      </w:r>
      <w:r w:rsidR="00E73C6B">
        <w:rPr>
          <w:rFonts w:ascii="Times New Roman" w:hAnsi="Times New Roman" w:cs="Times New Roman"/>
        </w:rPr>
        <w:t>or LOCUS assessment by</w:t>
      </w:r>
      <w:r w:rsidR="00D85DC0">
        <w:rPr>
          <w:rFonts w:ascii="Times New Roman" w:hAnsi="Times New Roman" w:cs="Times New Roman"/>
        </w:rPr>
        <w:t xml:space="preserve"> </w:t>
      </w:r>
      <w:r w:rsidRPr="00DE7EEC">
        <w:rPr>
          <w:rFonts w:ascii="Times New Roman" w:hAnsi="Times New Roman" w:cs="Times New Roman"/>
        </w:rPr>
        <w:t>DHHS upon successful completion of prescribed LOCUS training.</w:t>
      </w:r>
    </w:p>
    <w:p w14:paraId="055D81D9" w14:textId="77777777" w:rsidR="00EA7A5E" w:rsidRDefault="00EA7A5E" w:rsidP="00B224D2">
      <w:pPr>
        <w:tabs>
          <w:tab w:val="left" w:pos="1800"/>
        </w:tabs>
        <w:ind w:left="720" w:hanging="720"/>
        <w:rPr>
          <w:rFonts w:ascii="Times New Roman" w:hAnsi="Times New Roman" w:cs="Times New Roman"/>
        </w:rPr>
      </w:pPr>
    </w:p>
    <w:p w14:paraId="6F4B17DB" w14:textId="0AB3F5E1" w:rsidR="00EA7A5E" w:rsidRDefault="00EA7A5E" w:rsidP="006768A2">
      <w:pPr>
        <w:tabs>
          <w:tab w:val="left" w:pos="1800"/>
        </w:tabs>
        <w:ind w:left="1800" w:hanging="1080"/>
        <w:rPr>
          <w:rFonts w:ascii="Times New Roman" w:hAnsi="Times New Roman" w:cs="Times New Roman"/>
        </w:rPr>
      </w:pPr>
      <w:r>
        <w:rPr>
          <w:rFonts w:ascii="Times New Roman" w:hAnsi="Times New Roman" w:cs="Times New Roman"/>
        </w:rPr>
        <w:t>17.01-</w:t>
      </w:r>
      <w:r w:rsidR="006D44E2">
        <w:rPr>
          <w:rFonts w:ascii="Times New Roman" w:hAnsi="Times New Roman" w:cs="Times New Roman"/>
        </w:rPr>
        <w:t>1</w:t>
      </w:r>
      <w:r w:rsidR="003170D5">
        <w:rPr>
          <w:rFonts w:ascii="Times New Roman" w:hAnsi="Times New Roman" w:cs="Times New Roman"/>
        </w:rPr>
        <w:t>4</w:t>
      </w:r>
      <w:r w:rsidR="00E73C6B">
        <w:rPr>
          <w:rFonts w:ascii="Times New Roman" w:hAnsi="Times New Roman" w:cs="Times New Roman"/>
        </w:rPr>
        <w:tab/>
      </w:r>
      <w:r w:rsidRPr="00DC1659">
        <w:rPr>
          <w:rFonts w:ascii="Times New Roman" w:hAnsi="Times New Roman" w:cs="Times New Roman"/>
          <w:b/>
        </w:rPr>
        <w:t>MHRT-1</w:t>
      </w:r>
      <w:r w:rsidRPr="00EA7A5E">
        <w:rPr>
          <w:rFonts w:ascii="Times New Roman" w:hAnsi="Times New Roman" w:cs="Times New Roman"/>
        </w:rPr>
        <w:t xml:space="preserve"> means an individual who has received Mental Health Rehabilitation</w:t>
      </w:r>
      <w:r w:rsidR="006768A2">
        <w:rPr>
          <w:rFonts w:ascii="Times New Roman" w:hAnsi="Times New Roman" w:cs="Times New Roman"/>
        </w:rPr>
        <w:t xml:space="preserve"> </w:t>
      </w:r>
      <w:r w:rsidRPr="00EA7A5E">
        <w:rPr>
          <w:rFonts w:ascii="Times New Roman" w:hAnsi="Times New Roman" w:cs="Times New Roman"/>
        </w:rPr>
        <w:t>Technician-1 certification from DHHS to provide service under Section 17.04-</w:t>
      </w:r>
      <w:r w:rsidR="00F95856">
        <w:rPr>
          <w:rFonts w:ascii="Times New Roman" w:hAnsi="Times New Roman" w:cs="Times New Roman"/>
        </w:rPr>
        <w:t>4</w:t>
      </w:r>
      <w:r w:rsidRPr="00EA7A5E">
        <w:rPr>
          <w:rFonts w:ascii="Times New Roman" w:hAnsi="Times New Roman" w:cs="Times New Roman"/>
        </w:rPr>
        <w:t xml:space="preserve"> or</w:t>
      </w:r>
      <w:r w:rsidR="006768A2">
        <w:rPr>
          <w:rFonts w:ascii="Times New Roman" w:hAnsi="Times New Roman" w:cs="Times New Roman"/>
        </w:rPr>
        <w:t xml:space="preserve"> </w:t>
      </w:r>
      <w:r w:rsidRPr="00EA7A5E">
        <w:rPr>
          <w:rFonts w:ascii="Times New Roman" w:hAnsi="Times New Roman" w:cs="Times New Roman"/>
        </w:rPr>
        <w:t>Section 97,</w:t>
      </w:r>
      <w:r w:rsidR="006768A2">
        <w:rPr>
          <w:rFonts w:ascii="Times New Roman" w:hAnsi="Times New Roman" w:cs="Times New Roman"/>
        </w:rPr>
        <w:t xml:space="preserve"> </w:t>
      </w:r>
      <w:r w:rsidRPr="00EA7A5E">
        <w:rPr>
          <w:rFonts w:ascii="Times New Roman" w:hAnsi="Times New Roman" w:cs="Times New Roman"/>
        </w:rPr>
        <w:t xml:space="preserve">“Private Non-Medical Institutions”, </w:t>
      </w:r>
      <w:r w:rsidRPr="0031020A">
        <w:rPr>
          <w:rFonts w:ascii="Times New Roman" w:hAnsi="Times New Roman" w:cs="Times New Roman"/>
          <w:i/>
        </w:rPr>
        <w:t>MaineCare Benefits Manual</w:t>
      </w:r>
      <w:r w:rsidRPr="00EA7A5E">
        <w:rPr>
          <w:rFonts w:ascii="Times New Roman" w:hAnsi="Times New Roman" w:cs="Times New Roman"/>
        </w:rPr>
        <w:t>.</w:t>
      </w:r>
    </w:p>
    <w:p w14:paraId="2EDF1079" w14:textId="77777777" w:rsidR="00EA7A5E" w:rsidRDefault="00EA7A5E" w:rsidP="00EA7A5E">
      <w:pPr>
        <w:tabs>
          <w:tab w:val="left" w:pos="1800"/>
        </w:tabs>
        <w:ind w:left="720" w:hanging="720"/>
        <w:rPr>
          <w:rFonts w:ascii="Times New Roman" w:hAnsi="Times New Roman" w:cs="Times New Roman"/>
        </w:rPr>
      </w:pPr>
    </w:p>
    <w:p w14:paraId="3E87B95D" w14:textId="34EC676B" w:rsidR="003A645E" w:rsidRDefault="00EA7A5E" w:rsidP="006768A2">
      <w:pPr>
        <w:tabs>
          <w:tab w:val="left" w:pos="1800"/>
        </w:tabs>
        <w:ind w:left="1800" w:hanging="1080"/>
        <w:rPr>
          <w:rFonts w:ascii="Times New Roman" w:hAnsi="Times New Roman" w:cs="Times New Roman"/>
        </w:rPr>
      </w:pPr>
      <w:r>
        <w:rPr>
          <w:rFonts w:ascii="Times New Roman" w:hAnsi="Times New Roman" w:cs="Times New Roman"/>
        </w:rPr>
        <w:t>17.01-</w:t>
      </w:r>
      <w:r w:rsidR="006D44E2">
        <w:rPr>
          <w:rFonts w:ascii="Times New Roman" w:hAnsi="Times New Roman" w:cs="Times New Roman"/>
        </w:rPr>
        <w:t>1</w:t>
      </w:r>
      <w:r w:rsidR="003170D5">
        <w:rPr>
          <w:rFonts w:ascii="Times New Roman" w:hAnsi="Times New Roman" w:cs="Times New Roman"/>
        </w:rPr>
        <w:t>5</w:t>
      </w:r>
      <w:r w:rsidR="00E73C6B">
        <w:rPr>
          <w:rFonts w:ascii="Times New Roman" w:hAnsi="Times New Roman" w:cs="Times New Roman"/>
        </w:rPr>
        <w:tab/>
      </w:r>
      <w:r w:rsidRPr="00DC1659">
        <w:rPr>
          <w:rFonts w:ascii="Times New Roman" w:hAnsi="Times New Roman" w:cs="Times New Roman"/>
          <w:b/>
        </w:rPr>
        <w:t>MHRT/C</w:t>
      </w:r>
      <w:r w:rsidRPr="00EA7A5E">
        <w:rPr>
          <w:rFonts w:ascii="Times New Roman" w:hAnsi="Times New Roman" w:cs="Times New Roman"/>
        </w:rPr>
        <w:t xml:space="preserve"> means an individual who has received Mental Health</w:t>
      </w:r>
      <w:r w:rsidR="003A645E">
        <w:rPr>
          <w:rFonts w:ascii="Times New Roman" w:hAnsi="Times New Roman" w:cs="Times New Roman"/>
        </w:rPr>
        <w:t xml:space="preserve"> Rehabilitation</w:t>
      </w:r>
      <w:r w:rsidR="006768A2">
        <w:rPr>
          <w:rFonts w:ascii="Times New Roman" w:hAnsi="Times New Roman" w:cs="Times New Roman"/>
        </w:rPr>
        <w:t xml:space="preserve"> </w:t>
      </w:r>
      <w:r w:rsidRPr="00EA7A5E">
        <w:rPr>
          <w:rFonts w:ascii="Times New Roman" w:hAnsi="Times New Roman" w:cs="Times New Roman"/>
        </w:rPr>
        <w:t>Technician/Community certification from DHHS.</w:t>
      </w:r>
    </w:p>
    <w:p w14:paraId="77DF0298" w14:textId="77777777" w:rsidR="003A645E" w:rsidRDefault="003A645E" w:rsidP="003A645E">
      <w:pPr>
        <w:tabs>
          <w:tab w:val="left" w:pos="1800"/>
        </w:tabs>
        <w:ind w:left="720" w:hanging="720"/>
        <w:rPr>
          <w:rFonts w:ascii="Times New Roman" w:hAnsi="Times New Roman" w:cs="Times New Roman"/>
        </w:rPr>
      </w:pPr>
    </w:p>
    <w:p w14:paraId="4B035973" w14:textId="2AEABA12" w:rsidR="00B224D2" w:rsidRPr="00DE7EEC" w:rsidRDefault="00B224D2" w:rsidP="00A1683E">
      <w:pPr>
        <w:tabs>
          <w:tab w:val="left" w:pos="1800"/>
        </w:tabs>
        <w:ind w:left="1800" w:hanging="1080"/>
        <w:rPr>
          <w:rFonts w:ascii="Times New Roman" w:hAnsi="Times New Roman" w:cs="Times New Roman"/>
        </w:rPr>
      </w:pPr>
      <w:r w:rsidRPr="00DE7EEC">
        <w:rPr>
          <w:rFonts w:ascii="Times New Roman" w:hAnsi="Times New Roman" w:cs="Times New Roman"/>
        </w:rPr>
        <w:t>17.01-</w:t>
      </w:r>
      <w:r w:rsidR="006D44E2">
        <w:rPr>
          <w:rFonts w:ascii="Times New Roman" w:hAnsi="Times New Roman" w:cs="Times New Roman"/>
        </w:rPr>
        <w:t>1</w:t>
      </w:r>
      <w:r w:rsidR="00E774C0">
        <w:rPr>
          <w:rFonts w:ascii="Times New Roman" w:hAnsi="Times New Roman" w:cs="Times New Roman"/>
        </w:rPr>
        <w:t>6</w:t>
      </w:r>
      <w:r w:rsidR="00E73C6B">
        <w:rPr>
          <w:rFonts w:ascii="Times New Roman" w:hAnsi="Times New Roman" w:cs="Times New Roman"/>
        </w:rPr>
        <w:tab/>
      </w:r>
      <w:r w:rsidRPr="00DE7EEC">
        <w:rPr>
          <w:rFonts w:ascii="Times New Roman" w:hAnsi="Times New Roman" w:cs="Times New Roman"/>
          <w:b/>
        </w:rPr>
        <w:t>Natural Supports</w:t>
      </w:r>
      <w:r w:rsidRPr="00DE7EEC">
        <w:rPr>
          <w:rFonts w:ascii="Times New Roman" w:hAnsi="Times New Roman" w:cs="Times New Roman"/>
        </w:rPr>
        <w:t xml:space="preserve"> means personal associations and relationships typically developed</w:t>
      </w:r>
      <w:r w:rsidR="006768A2">
        <w:rPr>
          <w:rFonts w:ascii="Times New Roman" w:hAnsi="Times New Roman" w:cs="Times New Roman"/>
        </w:rPr>
        <w:t xml:space="preserve"> </w:t>
      </w:r>
      <w:r w:rsidRPr="00DE7EEC">
        <w:rPr>
          <w:rFonts w:ascii="Times New Roman" w:hAnsi="Times New Roman" w:cs="Times New Roman"/>
        </w:rPr>
        <w:t xml:space="preserve">in the community that enhance the quality and security of life for people. </w:t>
      </w:r>
      <w:r w:rsidR="00CB6F02" w:rsidRPr="00DE7EEC">
        <w:rPr>
          <w:rFonts w:ascii="Times New Roman" w:hAnsi="Times New Roman" w:cs="Times New Roman"/>
        </w:rPr>
        <w:t>Natural</w:t>
      </w:r>
      <w:r w:rsidR="006768A2">
        <w:rPr>
          <w:rFonts w:ascii="Times New Roman" w:hAnsi="Times New Roman" w:cs="Times New Roman"/>
        </w:rPr>
        <w:t xml:space="preserve"> </w:t>
      </w:r>
      <w:r w:rsidR="00CB6F02" w:rsidRPr="00DE7EEC">
        <w:rPr>
          <w:rFonts w:ascii="Times New Roman" w:hAnsi="Times New Roman" w:cs="Times New Roman"/>
        </w:rPr>
        <w:t>Supports i</w:t>
      </w:r>
      <w:r w:rsidRPr="00DE7EEC">
        <w:rPr>
          <w:rFonts w:ascii="Times New Roman" w:hAnsi="Times New Roman" w:cs="Times New Roman"/>
        </w:rPr>
        <w:t>nclud</w:t>
      </w:r>
      <w:r w:rsidR="00CB6F02" w:rsidRPr="00DE7EEC">
        <w:rPr>
          <w:rFonts w:ascii="Times New Roman" w:hAnsi="Times New Roman" w:cs="Times New Roman"/>
        </w:rPr>
        <w:t>e</w:t>
      </w:r>
      <w:r w:rsidR="00F00089">
        <w:rPr>
          <w:rFonts w:ascii="Times New Roman" w:hAnsi="Times New Roman" w:cs="Times New Roman"/>
        </w:rPr>
        <w:t>,</w:t>
      </w:r>
      <w:r w:rsidRPr="00DE7EEC">
        <w:rPr>
          <w:rFonts w:ascii="Times New Roman" w:hAnsi="Times New Roman" w:cs="Times New Roman"/>
        </w:rPr>
        <w:t xml:space="preserve"> but </w:t>
      </w:r>
      <w:r w:rsidR="00CB6F02" w:rsidRPr="00DE7EEC">
        <w:rPr>
          <w:rFonts w:ascii="Times New Roman" w:hAnsi="Times New Roman" w:cs="Times New Roman"/>
        </w:rPr>
        <w:t xml:space="preserve">are </w:t>
      </w:r>
      <w:r w:rsidRPr="00DE7EEC">
        <w:rPr>
          <w:rFonts w:ascii="Times New Roman" w:hAnsi="Times New Roman" w:cs="Times New Roman"/>
        </w:rPr>
        <w:t>not limited to</w:t>
      </w:r>
      <w:r w:rsidR="00CB6F02" w:rsidRPr="00DE7EEC">
        <w:rPr>
          <w:rFonts w:ascii="Times New Roman" w:hAnsi="Times New Roman" w:cs="Times New Roman"/>
        </w:rPr>
        <w:t>:</w:t>
      </w:r>
      <w:r w:rsidRPr="00DE7EEC">
        <w:rPr>
          <w:rFonts w:ascii="Times New Roman" w:hAnsi="Times New Roman" w:cs="Times New Roman"/>
        </w:rPr>
        <w:t xml:space="preserve"> fa</w:t>
      </w:r>
      <w:r w:rsidR="00E73C6B">
        <w:rPr>
          <w:rFonts w:ascii="Times New Roman" w:hAnsi="Times New Roman" w:cs="Times New Roman"/>
        </w:rPr>
        <w:t xml:space="preserve">mily relationships; friendships </w:t>
      </w:r>
      <w:r w:rsidRPr="00DE7EEC">
        <w:rPr>
          <w:rFonts w:ascii="Times New Roman" w:hAnsi="Times New Roman" w:cs="Times New Roman"/>
        </w:rPr>
        <w:t>reflecting</w:t>
      </w:r>
      <w:r w:rsidR="006768A2">
        <w:rPr>
          <w:rFonts w:ascii="Times New Roman" w:hAnsi="Times New Roman" w:cs="Times New Roman"/>
        </w:rPr>
        <w:t xml:space="preserve"> </w:t>
      </w:r>
      <w:r w:rsidR="00086B0A">
        <w:rPr>
          <w:rFonts w:ascii="Times New Roman" w:hAnsi="Times New Roman" w:cs="Times New Roman"/>
        </w:rPr>
        <w:t>t</w:t>
      </w:r>
      <w:r w:rsidRPr="00DE7EEC">
        <w:rPr>
          <w:rFonts w:ascii="Times New Roman" w:hAnsi="Times New Roman" w:cs="Times New Roman"/>
        </w:rPr>
        <w:t>he</w:t>
      </w:r>
      <w:r w:rsidR="00F00089">
        <w:rPr>
          <w:rFonts w:ascii="Times New Roman" w:hAnsi="Times New Roman" w:cs="Times New Roman"/>
        </w:rPr>
        <w:t xml:space="preserve"> </w:t>
      </w:r>
      <w:r w:rsidRPr="00DE7EEC">
        <w:rPr>
          <w:rFonts w:ascii="Times New Roman" w:hAnsi="Times New Roman" w:cs="Times New Roman"/>
        </w:rPr>
        <w:t>diversity of the neighborhood and the community; association with fellow</w:t>
      </w:r>
      <w:r w:rsidR="007C5FCC">
        <w:rPr>
          <w:rFonts w:ascii="Times New Roman" w:hAnsi="Times New Roman" w:cs="Times New Roman"/>
        </w:rPr>
        <w:t xml:space="preserve"> </w:t>
      </w:r>
      <w:r w:rsidRPr="00DE7EEC">
        <w:rPr>
          <w:rFonts w:ascii="Times New Roman" w:hAnsi="Times New Roman" w:cs="Times New Roman"/>
        </w:rPr>
        <w:t>students or employees in regular classrooms or work places; and associations developed through</w:t>
      </w:r>
      <w:r w:rsidR="00F00089">
        <w:rPr>
          <w:rFonts w:ascii="Times New Roman" w:hAnsi="Times New Roman" w:cs="Times New Roman"/>
        </w:rPr>
        <w:t xml:space="preserve"> </w:t>
      </w:r>
      <w:r w:rsidRPr="00DE7EEC">
        <w:rPr>
          <w:rFonts w:ascii="Times New Roman" w:hAnsi="Times New Roman" w:cs="Times New Roman"/>
        </w:rPr>
        <w:t>participation in clubs, organizations, and other civic associations.</w:t>
      </w:r>
    </w:p>
    <w:p w14:paraId="5A8B654C" w14:textId="77777777" w:rsidR="00C577CB" w:rsidRPr="00DE7EEC" w:rsidRDefault="00C577CB" w:rsidP="00D272D2">
      <w:pPr>
        <w:rPr>
          <w:rFonts w:ascii="Times New Roman" w:hAnsi="Times New Roman" w:cs="Times New Roman"/>
        </w:rPr>
      </w:pPr>
    </w:p>
    <w:p w14:paraId="30B9EA41" w14:textId="170FD0DC" w:rsidR="00C577CB" w:rsidRDefault="00C577CB" w:rsidP="00D272D2">
      <w:pPr>
        <w:ind w:left="1800" w:hanging="1080"/>
        <w:rPr>
          <w:rFonts w:ascii="Times New Roman" w:hAnsi="Times New Roman" w:cs="Times New Roman"/>
        </w:rPr>
      </w:pPr>
      <w:r w:rsidRPr="00DE7EEC">
        <w:rPr>
          <w:rFonts w:ascii="Times New Roman" w:hAnsi="Times New Roman" w:cs="Times New Roman"/>
        </w:rPr>
        <w:t>17.01-</w:t>
      </w:r>
      <w:r w:rsidR="006D44E2">
        <w:rPr>
          <w:rFonts w:ascii="Times New Roman" w:hAnsi="Times New Roman" w:cs="Times New Roman"/>
        </w:rPr>
        <w:t>1</w:t>
      </w:r>
      <w:r w:rsidR="00E774C0">
        <w:rPr>
          <w:rFonts w:ascii="Times New Roman" w:hAnsi="Times New Roman" w:cs="Times New Roman"/>
        </w:rPr>
        <w:t>7</w:t>
      </w:r>
      <w:r w:rsidRPr="00DE7EEC">
        <w:rPr>
          <w:rFonts w:ascii="Times New Roman" w:hAnsi="Times New Roman" w:cs="Times New Roman"/>
        </w:rPr>
        <w:tab/>
      </w:r>
      <w:r w:rsidRPr="00DE7EEC">
        <w:rPr>
          <w:rFonts w:ascii="Times New Roman" w:hAnsi="Times New Roman" w:cs="Times New Roman"/>
          <w:b/>
        </w:rPr>
        <w:t>Peer</w:t>
      </w:r>
      <w:r w:rsidRPr="00DE7EEC">
        <w:rPr>
          <w:rFonts w:ascii="Times New Roman" w:hAnsi="Times New Roman" w:cs="Times New Roman"/>
        </w:rPr>
        <w:t xml:space="preserve"> means an individual who is receiving or who has received services related to the diagnosis of a major mental illness and is willing to self-identify with peers on this basis in the community.</w:t>
      </w:r>
    </w:p>
    <w:p w14:paraId="675C8AB0" w14:textId="547EBD35" w:rsidR="002C2543" w:rsidRDefault="002C2543">
      <w:pPr>
        <w:widowControl/>
        <w:autoSpaceDE/>
        <w:autoSpaceDN/>
        <w:rPr>
          <w:rFonts w:ascii="Times New Roman" w:hAnsi="Times New Roman" w:cs="Times New Roman"/>
        </w:rPr>
      </w:pPr>
      <w:r>
        <w:rPr>
          <w:rFonts w:ascii="Times New Roman" w:hAnsi="Times New Roman" w:cs="Times New Roman"/>
        </w:rPr>
        <w:br w:type="page"/>
      </w:r>
    </w:p>
    <w:p w14:paraId="50FACCF0" w14:textId="4094EF20" w:rsidR="00EF7A34" w:rsidRDefault="00EF7A34" w:rsidP="00783DA0">
      <w:pPr>
        <w:rPr>
          <w:rFonts w:ascii="Times New Roman" w:hAnsi="Times New Roman" w:cs="Times New Roman"/>
        </w:rPr>
      </w:pPr>
    </w:p>
    <w:p w14:paraId="2CA67398" w14:textId="1E616A90" w:rsidR="00EF7A34" w:rsidRDefault="00EF7A34" w:rsidP="00783DA0">
      <w:pPr>
        <w:rPr>
          <w:rFonts w:ascii="Times New Roman" w:hAnsi="Times New Roman" w:cs="Times New Roman"/>
        </w:rPr>
      </w:pPr>
      <w:r w:rsidRPr="00EF7A34">
        <w:rPr>
          <w:rFonts w:ascii="Times New Roman" w:hAnsi="Times New Roman" w:cs="Times New Roman"/>
        </w:rPr>
        <w:t>17.01</w:t>
      </w:r>
      <w:r w:rsidRPr="00EF7A34">
        <w:rPr>
          <w:rFonts w:ascii="Times New Roman" w:hAnsi="Times New Roman" w:cs="Times New Roman"/>
        </w:rPr>
        <w:tab/>
      </w:r>
      <w:r w:rsidRPr="00EF7A34">
        <w:rPr>
          <w:rFonts w:ascii="Times New Roman" w:hAnsi="Times New Roman" w:cs="Times New Roman"/>
          <w:b/>
        </w:rPr>
        <w:t>DEFINITIONS</w:t>
      </w:r>
      <w:r w:rsidRPr="00EF7A34">
        <w:rPr>
          <w:rFonts w:ascii="Times New Roman" w:hAnsi="Times New Roman" w:cs="Times New Roman"/>
        </w:rPr>
        <w:t xml:space="preserve"> (cont.)</w:t>
      </w:r>
    </w:p>
    <w:p w14:paraId="7F611A69" w14:textId="77777777" w:rsidR="00EF7A34" w:rsidRDefault="00EF7A34" w:rsidP="00783DA0">
      <w:pPr>
        <w:rPr>
          <w:rFonts w:ascii="Times New Roman" w:hAnsi="Times New Roman" w:cs="Times New Roman"/>
        </w:rPr>
      </w:pPr>
    </w:p>
    <w:p w14:paraId="6441824A" w14:textId="54CC37CD" w:rsidR="003B1762" w:rsidRPr="00DE7EEC" w:rsidRDefault="003B1762" w:rsidP="00D272D2">
      <w:pPr>
        <w:ind w:left="1800" w:hanging="1080"/>
        <w:rPr>
          <w:rFonts w:ascii="Times New Roman" w:hAnsi="Times New Roman" w:cs="Times New Roman"/>
        </w:rPr>
      </w:pPr>
      <w:r>
        <w:rPr>
          <w:rFonts w:ascii="Times New Roman" w:hAnsi="Times New Roman" w:cs="Times New Roman"/>
        </w:rPr>
        <w:t>17.01-</w:t>
      </w:r>
      <w:r w:rsidR="006D44E2">
        <w:rPr>
          <w:rFonts w:ascii="Times New Roman" w:hAnsi="Times New Roman" w:cs="Times New Roman"/>
        </w:rPr>
        <w:t>1</w:t>
      </w:r>
      <w:r w:rsidR="00867580">
        <w:rPr>
          <w:rFonts w:ascii="Times New Roman" w:hAnsi="Times New Roman" w:cs="Times New Roman"/>
        </w:rPr>
        <w:t>8</w:t>
      </w:r>
      <w:r>
        <w:rPr>
          <w:rFonts w:ascii="Times New Roman" w:hAnsi="Times New Roman" w:cs="Times New Roman"/>
        </w:rPr>
        <w:tab/>
      </w:r>
      <w:r w:rsidRPr="00783DA0">
        <w:rPr>
          <w:rFonts w:ascii="Times New Roman" w:hAnsi="Times New Roman" w:cs="Times New Roman"/>
          <w:b/>
        </w:rPr>
        <w:t>Primary Diagnosis</w:t>
      </w:r>
      <w:r>
        <w:rPr>
          <w:rFonts w:ascii="Times New Roman" w:hAnsi="Times New Roman" w:cs="Times New Roman"/>
        </w:rPr>
        <w:t xml:space="preserve"> for the purposes of this policy</w:t>
      </w:r>
      <w:r w:rsidR="00495D40">
        <w:rPr>
          <w:rFonts w:ascii="Times New Roman" w:hAnsi="Times New Roman" w:cs="Times New Roman"/>
        </w:rPr>
        <w:t>,</w:t>
      </w:r>
      <w:r>
        <w:rPr>
          <w:rFonts w:ascii="Times New Roman" w:hAnsi="Times New Roman" w:cs="Times New Roman"/>
        </w:rPr>
        <w:t xml:space="preserve"> primary diagnosis shall mean the diagnosis that results in qualifying functional </w:t>
      </w:r>
      <w:r w:rsidR="00582EBA">
        <w:rPr>
          <w:rFonts w:ascii="Times New Roman" w:hAnsi="Times New Roman" w:cs="Times New Roman"/>
        </w:rPr>
        <w:t>deficits</w:t>
      </w:r>
      <w:r>
        <w:rPr>
          <w:rFonts w:ascii="Times New Roman" w:hAnsi="Times New Roman" w:cs="Times New Roman"/>
        </w:rPr>
        <w:t>.</w:t>
      </w:r>
    </w:p>
    <w:p w14:paraId="4030307E" w14:textId="75EDB5D1" w:rsidR="00C577CB" w:rsidRPr="00DE7EEC" w:rsidRDefault="00C577CB" w:rsidP="00D272D2">
      <w:pPr>
        <w:tabs>
          <w:tab w:val="left" w:pos="1800"/>
        </w:tabs>
        <w:ind w:left="1800" w:hanging="1092"/>
        <w:rPr>
          <w:rFonts w:ascii="Times New Roman" w:hAnsi="Times New Roman" w:cs="Times New Roman"/>
          <w:bCs/>
        </w:rPr>
      </w:pPr>
    </w:p>
    <w:p w14:paraId="13C122EC" w14:textId="39858FEF" w:rsidR="003B1762" w:rsidRPr="00DE7EEC" w:rsidRDefault="00C577CB" w:rsidP="003B1762">
      <w:pPr>
        <w:tabs>
          <w:tab w:val="left" w:pos="1800"/>
        </w:tabs>
        <w:ind w:left="1800" w:hanging="1092"/>
        <w:rPr>
          <w:rFonts w:ascii="Times New Roman" w:hAnsi="Times New Roman" w:cs="Times New Roman"/>
        </w:rPr>
      </w:pPr>
      <w:r w:rsidRPr="00DE7EEC">
        <w:rPr>
          <w:rFonts w:ascii="Times New Roman" w:hAnsi="Times New Roman" w:cs="Times New Roman"/>
          <w:bCs/>
        </w:rPr>
        <w:t>17.01-</w:t>
      </w:r>
      <w:r w:rsidR="00867580">
        <w:rPr>
          <w:rFonts w:ascii="Times New Roman" w:hAnsi="Times New Roman" w:cs="Times New Roman"/>
          <w:bCs/>
        </w:rPr>
        <w:t>19</w:t>
      </w:r>
      <w:r w:rsidRPr="00DE7EEC">
        <w:rPr>
          <w:rFonts w:ascii="Times New Roman" w:hAnsi="Times New Roman" w:cs="Times New Roman"/>
          <w:b/>
          <w:bCs/>
        </w:rPr>
        <w:tab/>
        <w:t xml:space="preserve">Prior Authorization (PA) </w:t>
      </w:r>
      <w:r w:rsidRPr="00DE7EEC">
        <w:rPr>
          <w:rFonts w:ascii="Times New Roman" w:hAnsi="Times New Roman" w:cs="Times New Roman"/>
          <w:bCs/>
        </w:rPr>
        <w:t>mean</w:t>
      </w:r>
      <w:r w:rsidRPr="00DE7EEC">
        <w:rPr>
          <w:rFonts w:ascii="Times New Roman" w:hAnsi="Times New Roman" w:cs="Times New Roman"/>
        </w:rPr>
        <w:t xml:space="preserve">s the process of obtaining DHHS prior approval based on eligibility and medical necessity for a service. All services in this Section except Specialized Group Services require prior authorization by the Department or </w:t>
      </w:r>
      <w:r w:rsidR="00605AD8">
        <w:rPr>
          <w:rFonts w:ascii="Times New Roman" w:hAnsi="Times New Roman" w:cs="Times New Roman"/>
        </w:rPr>
        <w:t xml:space="preserve">an </w:t>
      </w:r>
      <w:r w:rsidRPr="00DE7EEC">
        <w:rPr>
          <w:rFonts w:ascii="Times New Roman" w:hAnsi="Times New Roman" w:cs="Times New Roman"/>
        </w:rPr>
        <w:t xml:space="preserve">Authorized </w:t>
      </w:r>
      <w:r w:rsidR="00605AD8">
        <w:rPr>
          <w:rFonts w:ascii="Times New Roman" w:hAnsi="Times New Roman" w:cs="Times New Roman"/>
        </w:rPr>
        <w:t>Entity</w:t>
      </w:r>
      <w:r w:rsidRPr="00DE7EEC">
        <w:rPr>
          <w:rFonts w:ascii="Times New Roman" w:hAnsi="Times New Roman" w:cs="Times New Roman"/>
        </w:rPr>
        <w:t>. After submitting a PA request, the provider will receive prior authorization with a description of the type, duration and costs of the services authorized.</w:t>
      </w:r>
      <w:r w:rsidR="00D51F85" w:rsidRPr="00DE7EEC">
        <w:rPr>
          <w:rFonts w:ascii="Times New Roman" w:hAnsi="Times New Roman" w:cs="Times New Roman"/>
        </w:rPr>
        <w:t xml:space="preserve"> </w:t>
      </w:r>
      <w:r w:rsidRPr="00DE7EEC">
        <w:rPr>
          <w:rFonts w:ascii="Times New Roman" w:hAnsi="Times New Roman" w:cs="Times New Roman"/>
        </w:rPr>
        <w:t>The provider is responsible for providing services in accordance with the prior authorization and the requirements in this section. The prior authorization number is required on the CMS 1500 claim form. All extensions of services beyond the original authorization must be prior authorized by this same procedure.</w:t>
      </w:r>
    </w:p>
    <w:p w14:paraId="736586B5" w14:textId="77777777" w:rsidR="00C577CB" w:rsidRPr="00DE7EEC" w:rsidRDefault="00C577CB" w:rsidP="00D272D2">
      <w:pPr>
        <w:tabs>
          <w:tab w:val="left" w:pos="1800"/>
        </w:tabs>
        <w:ind w:left="708"/>
        <w:rPr>
          <w:rFonts w:ascii="Times New Roman" w:hAnsi="Times New Roman" w:cs="Times New Roman"/>
        </w:rPr>
      </w:pPr>
    </w:p>
    <w:p w14:paraId="18EDB8D4" w14:textId="788E7542" w:rsidR="00C577CB" w:rsidRPr="00DE7EEC" w:rsidRDefault="00C577CB" w:rsidP="00F92468">
      <w:pPr>
        <w:tabs>
          <w:tab w:val="left" w:pos="1800"/>
        </w:tabs>
        <w:ind w:left="1800" w:hanging="1092"/>
        <w:rPr>
          <w:rFonts w:ascii="Times New Roman" w:hAnsi="Times New Roman" w:cs="Times New Roman"/>
        </w:rPr>
      </w:pPr>
      <w:r w:rsidRPr="00DE7EEC">
        <w:rPr>
          <w:rFonts w:ascii="Times New Roman" w:hAnsi="Times New Roman" w:cs="Times New Roman"/>
        </w:rPr>
        <w:t>17.01-</w:t>
      </w:r>
      <w:r w:rsidR="006D44E2">
        <w:rPr>
          <w:rFonts w:ascii="Times New Roman" w:hAnsi="Times New Roman" w:cs="Times New Roman"/>
        </w:rPr>
        <w:t>2</w:t>
      </w:r>
      <w:r w:rsidR="00867580">
        <w:rPr>
          <w:rFonts w:ascii="Times New Roman" w:hAnsi="Times New Roman" w:cs="Times New Roman"/>
        </w:rPr>
        <w:t>0</w:t>
      </w:r>
      <w:r w:rsidRPr="00DE7EEC">
        <w:rPr>
          <w:rFonts w:ascii="Times New Roman" w:hAnsi="Times New Roman" w:cs="Times New Roman"/>
          <w:b/>
        </w:rPr>
        <w:tab/>
        <w:t xml:space="preserve">Substance </w:t>
      </w:r>
      <w:r w:rsidR="006142CC">
        <w:rPr>
          <w:rFonts w:ascii="Times New Roman" w:hAnsi="Times New Roman" w:cs="Times New Roman"/>
          <w:b/>
        </w:rPr>
        <w:t>Use Disorder</w:t>
      </w:r>
      <w:r w:rsidR="009E1585">
        <w:rPr>
          <w:rFonts w:ascii="Times New Roman" w:hAnsi="Times New Roman" w:cs="Times New Roman"/>
          <w:b/>
        </w:rPr>
        <w:t xml:space="preserve"> </w:t>
      </w:r>
      <w:r w:rsidRPr="00DE7EEC">
        <w:rPr>
          <w:rFonts w:ascii="Times New Roman" w:hAnsi="Times New Roman" w:cs="Times New Roman"/>
          <w:b/>
        </w:rPr>
        <w:t xml:space="preserve">Counselor </w:t>
      </w:r>
      <w:r w:rsidRPr="00DE7EEC">
        <w:rPr>
          <w:rFonts w:ascii="Times New Roman" w:hAnsi="Times New Roman" w:cs="Times New Roman"/>
        </w:rPr>
        <w:t xml:space="preserve">means an individual who is licensed by the Maine State Board of Alcohol and Drug Counselors as a Certified Alcohol and Drug Counselor (CADC), Licensed Alcohol and Drug Counselor (LADC); or an Advanced Practice Registered Nurse (APRN), Licensed Physician (MD or DO), </w:t>
      </w:r>
      <w:r w:rsidR="00F92468" w:rsidRPr="008770C1">
        <w:rPr>
          <w:rFonts w:ascii="Times New Roman" w:hAnsi="Times New Roman" w:cs="Times New Roman"/>
        </w:rPr>
        <w:t>Physician</w:t>
      </w:r>
      <w:r w:rsidR="00F92468">
        <w:rPr>
          <w:rFonts w:ascii="Times New Roman" w:hAnsi="Times New Roman" w:cs="Times New Roman"/>
        </w:rPr>
        <w:t xml:space="preserve"> </w:t>
      </w:r>
      <w:r w:rsidR="00F92468" w:rsidRPr="008770C1">
        <w:rPr>
          <w:rFonts w:ascii="Times New Roman" w:hAnsi="Times New Roman" w:cs="Times New Roman"/>
        </w:rPr>
        <w:t>Assistant (PA),</w:t>
      </w:r>
      <w:r w:rsidR="00F92468">
        <w:rPr>
          <w:rFonts w:ascii="Times New Roman" w:hAnsi="Times New Roman" w:cs="Times New Roman"/>
        </w:rPr>
        <w:t xml:space="preserve"> </w:t>
      </w:r>
      <w:r w:rsidRPr="00DE7EEC">
        <w:rPr>
          <w:rFonts w:ascii="Times New Roman" w:hAnsi="Times New Roman" w:cs="Times New Roman"/>
        </w:rPr>
        <w:t>Licensed</w:t>
      </w:r>
      <w:r w:rsidR="00F92468">
        <w:rPr>
          <w:rFonts w:ascii="Times New Roman" w:hAnsi="Times New Roman" w:cs="Times New Roman"/>
        </w:rPr>
        <w:t xml:space="preserve"> </w:t>
      </w:r>
      <w:r w:rsidRPr="00DE7EEC">
        <w:rPr>
          <w:rFonts w:ascii="Times New Roman" w:hAnsi="Times New Roman" w:cs="Times New Roman"/>
        </w:rPr>
        <w:t>Psychologist, Licensed Clinical Social Worker (LCSW), Licensed Clinical Professional Counselor (LCPC), or Licensed Marriage and Family Therapist</w:t>
      </w:r>
      <w:r w:rsidR="00F92468">
        <w:rPr>
          <w:rFonts w:ascii="Times New Roman" w:hAnsi="Times New Roman" w:cs="Times New Roman"/>
        </w:rPr>
        <w:t xml:space="preserve"> </w:t>
      </w:r>
      <w:r w:rsidRPr="00DE7EEC">
        <w:rPr>
          <w:rFonts w:ascii="Times New Roman" w:hAnsi="Times New Roman" w:cs="Times New Roman"/>
        </w:rPr>
        <w:t>(LMFT)</w:t>
      </w:r>
      <w:r w:rsidR="009135FF">
        <w:rPr>
          <w:rFonts w:ascii="Times New Roman" w:hAnsi="Times New Roman" w:cs="Times New Roman"/>
        </w:rPr>
        <w:t xml:space="preserve"> </w:t>
      </w:r>
      <w:r w:rsidR="007E026D">
        <w:rPr>
          <w:rFonts w:ascii="Times New Roman" w:hAnsi="Times New Roman" w:cs="Times New Roman"/>
        </w:rPr>
        <w:t xml:space="preserve">who has at a minimum one (1) year of clinical experience providing substance </w:t>
      </w:r>
      <w:r w:rsidR="000B5697">
        <w:rPr>
          <w:rFonts w:ascii="Times New Roman" w:hAnsi="Times New Roman" w:cs="Times New Roman"/>
        </w:rPr>
        <w:t>use disorder</w:t>
      </w:r>
      <w:r w:rsidR="009E1585">
        <w:rPr>
          <w:rFonts w:ascii="Times New Roman" w:hAnsi="Times New Roman" w:cs="Times New Roman"/>
        </w:rPr>
        <w:t xml:space="preserve"> </w:t>
      </w:r>
      <w:r w:rsidR="007E026D">
        <w:rPr>
          <w:rFonts w:ascii="Times New Roman" w:hAnsi="Times New Roman" w:cs="Times New Roman"/>
        </w:rPr>
        <w:t>treatment.</w:t>
      </w:r>
      <w:r w:rsidR="00DD33B5">
        <w:rPr>
          <w:rFonts w:ascii="Times New Roman" w:hAnsi="Times New Roman" w:cs="Times New Roman"/>
        </w:rPr>
        <w:t xml:space="preserve"> </w:t>
      </w:r>
    </w:p>
    <w:p w14:paraId="72D86638" w14:textId="77777777" w:rsidR="00C577CB" w:rsidRPr="00DE7EEC" w:rsidRDefault="00C577CB" w:rsidP="00D272D2">
      <w:pPr>
        <w:tabs>
          <w:tab w:val="left" w:pos="1800"/>
        </w:tabs>
        <w:ind w:left="1800" w:hanging="1080"/>
        <w:rPr>
          <w:rFonts w:ascii="Times New Roman" w:hAnsi="Times New Roman" w:cs="Times New Roman"/>
        </w:rPr>
      </w:pPr>
    </w:p>
    <w:p w14:paraId="72D65DF0" w14:textId="0C354EEE" w:rsidR="008770C1" w:rsidRDefault="00C577CB" w:rsidP="008770C1">
      <w:pPr>
        <w:tabs>
          <w:tab w:val="left" w:pos="1800"/>
        </w:tabs>
        <w:ind w:left="1800" w:hanging="1080"/>
        <w:rPr>
          <w:rFonts w:ascii="Times New Roman" w:hAnsi="Times New Roman" w:cs="Times New Roman"/>
        </w:rPr>
      </w:pPr>
      <w:r w:rsidRPr="00DE7EEC">
        <w:rPr>
          <w:rFonts w:ascii="Times New Roman" w:hAnsi="Times New Roman" w:cs="Times New Roman"/>
        </w:rPr>
        <w:t>17.01-</w:t>
      </w:r>
      <w:r w:rsidR="006D44E2">
        <w:rPr>
          <w:rFonts w:ascii="Times New Roman" w:hAnsi="Times New Roman" w:cs="Times New Roman"/>
        </w:rPr>
        <w:t>2</w:t>
      </w:r>
      <w:r w:rsidR="00867580">
        <w:rPr>
          <w:rFonts w:ascii="Times New Roman" w:hAnsi="Times New Roman" w:cs="Times New Roman"/>
        </w:rPr>
        <w:t>1</w:t>
      </w:r>
      <w:r w:rsidRPr="00DE7EEC">
        <w:rPr>
          <w:rFonts w:ascii="Times New Roman" w:hAnsi="Times New Roman" w:cs="Times New Roman"/>
        </w:rPr>
        <w:tab/>
      </w:r>
      <w:r w:rsidRPr="00DE7EEC">
        <w:rPr>
          <w:rFonts w:ascii="Times New Roman" w:hAnsi="Times New Roman" w:cs="Times New Roman"/>
          <w:b/>
          <w:bCs/>
        </w:rPr>
        <w:t>Utilization Review</w:t>
      </w:r>
      <w:r w:rsidRPr="00DE7EEC">
        <w:rPr>
          <w:rFonts w:ascii="Times New Roman" w:hAnsi="Times New Roman" w:cs="Times New Roman"/>
        </w:rPr>
        <w:t xml:space="preserve"> means a formal assessment of the medical necessity, efficiency and appropriateness of services and treatment plans on a prospective, concurrent or retrospective basis. The provider is required to notify the DHHS or </w:t>
      </w:r>
      <w:r w:rsidR="00605AD8">
        <w:rPr>
          <w:rFonts w:ascii="Times New Roman" w:hAnsi="Times New Roman" w:cs="Times New Roman"/>
        </w:rPr>
        <w:t xml:space="preserve">an </w:t>
      </w:r>
      <w:r w:rsidRPr="00DE7EEC">
        <w:rPr>
          <w:rFonts w:ascii="Times New Roman" w:hAnsi="Times New Roman" w:cs="Times New Roman"/>
        </w:rPr>
        <w:t xml:space="preserve">Authorized </w:t>
      </w:r>
      <w:r w:rsidR="00605AD8">
        <w:rPr>
          <w:rFonts w:ascii="Times New Roman" w:hAnsi="Times New Roman" w:cs="Times New Roman"/>
        </w:rPr>
        <w:t xml:space="preserve">Entity </w:t>
      </w:r>
      <w:r w:rsidRPr="00DE7EEC">
        <w:rPr>
          <w:rFonts w:ascii="Times New Roman" w:hAnsi="Times New Roman" w:cs="Times New Roman"/>
        </w:rPr>
        <w:t xml:space="preserve">prior to initiation of services in order for the Department or </w:t>
      </w:r>
      <w:r w:rsidR="00605AD8">
        <w:rPr>
          <w:rFonts w:ascii="Times New Roman" w:hAnsi="Times New Roman" w:cs="Times New Roman"/>
        </w:rPr>
        <w:t>an</w:t>
      </w:r>
      <w:r w:rsidR="0067602A">
        <w:rPr>
          <w:rFonts w:ascii="Times New Roman" w:hAnsi="Times New Roman" w:cs="Times New Roman"/>
        </w:rPr>
        <w:t xml:space="preserve"> </w:t>
      </w:r>
      <w:r w:rsidR="008770C1" w:rsidRPr="008770C1">
        <w:rPr>
          <w:rFonts w:ascii="Times New Roman" w:hAnsi="Times New Roman" w:cs="Times New Roman"/>
        </w:rPr>
        <w:t xml:space="preserve">Authorized </w:t>
      </w:r>
      <w:r w:rsidR="00447449">
        <w:rPr>
          <w:rFonts w:ascii="Times New Roman" w:hAnsi="Times New Roman" w:cs="Times New Roman"/>
        </w:rPr>
        <w:t xml:space="preserve">Entity </w:t>
      </w:r>
      <w:r w:rsidR="008770C1" w:rsidRPr="008770C1">
        <w:rPr>
          <w:rFonts w:ascii="Times New Roman" w:hAnsi="Times New Roman" w:cs="Times New Roman"/>
        </w:rPr>
        <w:t>to begin utilization review.</w:t>
      </w:r>
    </w:p>
    <w:p w14:paraId="24DEBA19" w14:textId="77777777" w:rsidR="00C577CB" w:rsidRDefault="00C577CB" w:rsidP="00447449">
      <w:pPr>
        <w:tabs>
          <w:tab w:val="left" w:pos="1800"/>
        </w:tabs>
        <w:ind w:left="1800" w:hanging="1080"/>
        <w:rPr>
          <w:rFonts w:ascii="Times New Roman" w:hAnsi="Times New Roman" w:cs="Times New Roman"/>
        </w:rPr>
      </w:pPr>
    </w:p>
    <w:p w14:paraId="0F9618F1" w14:textId="77777777" w:rsidR="00CB6F02" w:rsidRDefault="00447449" w:rsidP="00D272D2">
      <w:pPr>
        <w:pStyle w:val="BodyTextIndent2"/>
        <w:tabs>
          <w:tab w:val="clear" w:pos="175"/>
          <w:tab w:val="left" w:pos="720"/>
          <w:tab w:val="left" w:pos="1620"/>
          <w:tab w:val="left" w:pos="1710"/>
        </w:tabs>
        <w:ind w:left="1800" w:right="396" w:hanging="1800"/>
        <w:rPr>
          <w:rFonts w:ascii="Times New Roman" w:hAnsi="Times New Roman" w:cs="Times New Roman"/>
          <w:sz w:val="22"/>
          <w:szCs w:val="22"/>
        </w:rPr>
      </w:pPr>
      <w:r w:rsidRPr="00447449">
        <w:rPr>
          <w:rFonts w:ascii="Times New Roman" w:hAnsi="Times New Roman" w:cs="Times New Roman"/>
          <w:sz w:val="22"/>
          <w:szCs w:val="22"/>
        </w:rPr>
        <w:t>17.02</w:t>
      </w:r>
      <w:r w:rsidR="005E028E">
        <w:rPr>
          <w:rFonts w:ascii="Times New Roman" w:hAnsi="Times New Roman" w:cs="Times New Roman"/>
          <w:sz w:val="22"/>
          <w:szCs w:val="22"/>
        </w:rPr>
        <w:tab/>
      </w:r>
      <w:r w:rsidRPr="00447449">
        <w:rPr>
          <w:rFonts w:ascii="Times New Roman" w:hAnsi="Times New Roman" w:cs="Times New Roman"/>
          <w:b/>
          <w:sz w:val="22"/>
          <w:szCs w:val="22"/>
        </w:rPr>
        <w:t>ELIGIBILITY FOR CARE</w:t>
      </w:r>
    </w:p>
    <w:p w14:paraId="0C479073" w14:textId="77777777" w:rsidR="00C577CB" w:rsidRPr="00DE7EEC" w:rsidRDefault="00C577CB" w:rsidP="00D272D2">
      <w:pPr>
        <w:rPr>
          <w:rFonts w:ascii="Times New Roman" w:hAnsi="Times New Roman" w:cs="Times New Roman"/>
        </w:rPr>
      </w:pPr>
    </w:p>
    <w:p w14:paraId="307D366A" w14:textId="7421ADF1" w:rsidR="00C577CB" w:rsidRPr="00DE7EEC" w:rsidRDefault="00C577CB" w:rsidP="00F06472">
      <w:pPr>
        <w:tabs>
          <w:tab w:val="left" w:pos="3240"/>
        </w:tabs>
        <w:ind w:left="1800" w:hanging="1080"/>
        <w:rPr>
          <w:rFonts w:ascii="Times New Roman" w:hAnsi="Times New Roman" w:cs="Times New Roman"/>
        </w:rPr>
      </w:pPr>
      <w:r w:rsidRPr="00DE7EEC">
        <w:rPr>
          <w:rFonts w:ascii="Times New Roman" w:hAnsi="Times New Roman" w:cs="Times New Roman"/>
        </w:rPr>
        <w:t>17.02-1</w:t>
      </w:r>
      <w:r w:rsidRPr="00DE7EEC">
        <w:rPr>
          <w:rFonts w:ascii="Times New Roman" w:hAnsi="Times New Roman" w:cs="Times New Roman"/>
        </w:rPr>
        <w:tab/>
      </w:r>
      <w:r w:rsidRPr="00DE7EEC">
        <w:rPr>
          <w:rFonts w:ascii="Times New Roman" w:hAnsi="Times New Roman" w:cs="Times New Roman"/>
          <w:b/>
        </w:rPr>
        <w:t>Requirements for Eligibility</w:t>
      </w:r>
      <w:r w:rsidR="00EA1FED">
        <w:rPr>
          <w:rFonts w:ascii="Times New Roman" w:hAnsi="Times New Roman" w:cs="Times New Roman"/>
        </w:rPr>
        <w:t xml:space="preserve">. </w:t>
      </w:r>
      <w:r w:rsidRPr="00DE7EEC">
        <w:rPr>
          <w:rFonts w:ascii="Times New Roman" w:hAnsi="Times New Roman" w:cs="Times New Roman"/>
        </w:rPr>
        <w:t>A person is eligible to receive covered services if he or she meets both general MaineCare eligibility requirements and specific eligibility requirements for Community Support Services. Eligibility for services under th</w:t>
      </w:r>
      <w:r w:rsidR="003A645E">
        <w:rPr>
          <w:rFonts w:ascii="Times New Roman" w:hAnsi="Times New Roman" w:cs="Times New Roman"/>
        </w:rPr>
        <w:t>e</w:t>
      </w:r>
      <w:r w:rsidR="00605AD8">
        <w:rPr>
          <w:rFonts w:ascii="Times New Roman" w:hAnsi="Times New Roman" w:cs="Times New Roman"/>
          <w:i/>
        </w:rPr>
        <w:t xml:space="preserve"> </w:t>
      </w:r>
      <w:r w:rsidRPr="00DE7EEC">
        <w:rPr>
          <w:rFonts w:ascii="Times New Roman" w:hAnsi="Times New Roman" w:cs="Times New Roman"/>
          <w:i/>
        </w:rPr>
        <w:t>MaineCare Benefits Manual</w:t>
      </w:r>
      <w:r w:rsidRPr="00DE7EEC">
        <w:rPr>
          <w:rFonts w:ascii="Times New Roman" w:hAnsi="Times New Roman" w:cs="Times New Roman"/>
        </w:rPr>
        <w:t>, Chapter II, Section 13, Targeted Case Management Services, Section 65, Behavioral Health Services,</w:t>
      </w:r>
      <w:r w:rsidR="00CB6F02" w:rsidRPr="00DE7EEC">
        <w:rPr>
          <w:rFonts w:ascii="Times New Roman" w:hAnsi="Times New Roman" w:cs="Times New Roman"/>
        </w:rPr>
        <w:t xml:space="preserve"> Section 91, Health Home</w:t>
      </w:r>
      <w:r w:rsidR="00F06472">
        <w:rPr>
          <w:rFonts w:ascii="Times New Roman" w:hAnsi="Times New Roman" w:cs="Times New Roman"/>
        </w:rPr>
        <w:t xml:space="preserve"> </w:t>
      </w:r>
      <w:r w:rsidR="00CB6F02" w:rsidRPr="00DE7EEC">
        <w:rPr>
          <w:rFonts w:ascii="Times New Roman" w:hAnsi="Times New Roman" w:cs="Times New Roman"/>
        </w:rPr>
        <w:t>Services and Section 92, Behavioral Health Home Services</w:t>
      </w:r>
      <w:r w:rsidRPr="00DE7EEC">
        <w:rPr>
          <w:rFonts w:ascii="Times New Roman" w:hAnsi="Times New Roman" w:cs="Times New Roman"/>
        </w:rPr>
        <w:t xml:space="preserve"> may not preclude</w:t>
      </w:r>
      <w:r w:rsidR="007C5FCC">
        <w:rPr>
          <w:rFonts w:ascii="Times New Roman" w:hAnsi="Times New Roman" w:cs="Times New Roman"/>
        </w:rPr>
        <w:t xml:space="preserve"> </w:t>
      </w:r>
      <w:r w:rsidRPr="00DE7EEC">
        <w:rPr>
          <w:rFonts w:ascii="Times New Roman" w:hAnsi="Times New Roman" w:cs="Times New Roman"/>
        </w:rPr>
        <w:t>eligibility for covered services under this Sec</w:t>
      </w:r>
      <w:r w:rsidR="00F06472">
        <w:rPr>
          <w:rFonts w:ascii="Times New Roman" w:hAnsi="Times New Roman" w:cs="Times New Roman"/>
        </w:rPr>
        <w:t xml:space="preserve">tion. However, services must be </w:t>
      </w:r>
      <w:r w:rsidRPr="00DE7EEC">
        <w:rPr>
          <w:rFonts w:ascii="Times New Roman" w:hAnsi="Times New Roman" w:cs="Times New Roman"/>
        </w:rPr>
        <w:t>coordinated and not duplicated.</w:t>
      </w:r>
    </w:p>
    <w:p w14:paraId="4B7047F1" w14:textId="77777777" w:rsidR="007C5FCC" w:rsidRDefault="007C5FCC" w:rsidP="00EF7A34">
      <w:pPr>
        <w:tabs>
          <w:tab w:val="left" w:pos="2340"/>
        </w:tabs>
        <w:rPr>
          <w:rFonts w:ascii="Times New Roman" w:hAnsi="Times New Roman" w:cs="Times New Roman"/>
        </w:rPr>
      </w:pPr>
    </w:p>
    <w:p w14:paraId="2D84D43A" w14:textId="77777777" w:rsidR="00C577CB" w:rsidRPr="00DE7EEC" w:rsidRDefault="00C577CB" w:rsidP="00A04ACC">
      <w:pPr>
        <w:tabs>
          <w:tab w:val="left" w:pos="2340"/>
        </w:tabs>
        <w:ind w:left="1800" w:hanging="1080"/>
        <w:rPr>
          <w:rFonts w:ascii="Times New Roman" w:hAnsi="Times New Roman" w:cs="Times New Roman"/>
          <w:b/>
        </w:rPr>
      </w:pPr>
      <w:r w:rsidRPr="00DE7EEC">
        <w:rPr>
          <w:rFonts w:ascii="Times New Roman" w:hAnsi="Times New Roman" w:cs="Times New Roman"/>
        </w:rPr>
        <w:t>17.02-2</w:t>
      </w:r>
      <w:r w:rsidRPr="00DE7EEC">
        <w:rPr>
          <w:rFonts w:ascii="Times New Roman" w:hAnsi="Times New Roman" w:cs="Times New Roman"/>
        </w:rPr>
        <w:tab/>
      </w:r>
      <w:r w:rsidRPr="00DE7EEC">
        <w:rPr>
          <w:rFonts w:ascii="Times New Roman" w:hAnsi="Times New Roman" w:cs="Times New Roman"/>
          <w:b/>
        </w:rPr>
        <w:t>General Requirements</w:t>
      </w:r>
      <w:r w:rsidRPr="00DE7EEC">
        <w:rPr>
          <w:rFonts w:ascii="Times New Roman" w:hAnsi="Times New Roman" w:cs="Times New Roman"/>
        </w:rPr>
        <w:t xml:space="preserve">. Individuals must meet the eligibility criteria as set forth in the </w:t>
      </w:r>
      <w:r w:rsidRPr="00DE7EEC">
        <w:rPr>
          <w:rFonts w:ascii="Times New Roman" w:hAnsi="Times New Roman" w:cs="Times New Roman"/>
          <w:i/>
        </w:rPr>
        <w:t>MaineCare Eligibility Manual</w:t>
      </w:r>
      <w:r w:rsidRPr="00DE7EEC">
        <w:rPr>
          <w:rFonts w:ascii="Times New Roman" w:hAnsi="Times New Roman" w:cs="Times New Roman"/>
        </w:rPr>
        <w:t>. Some members may have restrictions on the type</w:t>
      </w:r>
      <w:r w:rsidR="0067602A">
        <w:rPr>
          <w:rFonts w:ascii="Times New Roman" w:hAnsi="Times New Roman" w:cs="Times New Roman"/>
        </w:rPr>
        <w:t xml:space="preserve"> </w:t>
      </w:r>
      <w:r w:rsidRPr="00DE7EEC">
        <w:rPr>
          <w:rFonts w:ascii="Times New Roman" w:hAnsi="Times New Roman" w:cs="Times New Roman"/>
        </w:rPr>
        <w:t>and amount of services they are eligible to receive.</w:t>
      </w:r>
    </w:p>
    <w:p w14:paraId="5BCE8039" w14:textId="77777777" w:rsidR="00253DBE" w:rsidRDefault="00253DBE" w:rsidP="00D272D2">
      <w:pPr>
        <w:ind w:left="1800" w:hanging="1080"/>
        <w:rPr>
          <w:rFonts w:ascii="Times New Roman" w:hAnsi="Times New Roman" w:cs="Times New Roman"/>
        </w:rPr>
      </w:pPr>
    </w:p>
    <w:p w14:paraId="6AE17D7F" w14:textId="67986AE5" w:rsidR="002C2543" w:rsidRDefault="00C577CB" w:rsidP="002C2543">
      <w:pPr>
        <w:ind w:left="1800" w:hanging="1080"/>
        <w:rPr>
          <w:rFonts w:ascii="Times New Roman" w:hAnsi="Times New Roman" w:cs="Times New Roman"/>
        </w:rPr>
      </w:pPr>
      <w:r w:rsidRPr="00DE7EEC">
        <w:rPr>
          <w:rFonts w:ascii="Times New Roman" w:hAnsi="Times New Roman" w:cs="Times New Roman"/>
        </w:rPr>
        <w:t>17.02-3</w:t>
      </w:r>
      <w:r w:rsidRPr="00DE7EEC">
        <w:rPr>
          <w:rFonts w:ascii="Times New Roman" w:hAnsi="Times New Roman" w:cs="Times New Roman"/>
        </w:rPr>
        <w:tab/>
      </w:r>
      <w:r w:rsidRPr="00DE7EEC">
        <w:rPr>
          <w:rFonts w:ascii="Times New Roman" w:hAnsi="Times New Roman" w:cs="Times New Roman"/>
          <w:b/>
        </w:rPr>
        <w:t>Specific Requirements</w:t>
      </w:r>
      <w:r w:rsidRPr="00DE7EEC">
        <w:rPr>
          <w:rFonts w:ascii="Times New Roman" w:hAnsi="Times New Roman" w:cs="Times New Roman"/>
        </w:rPr>
        <w:t>. A member meets the specific eligibility requirements for covered services under this section if:</w:t>
      </w:r>
      <w:r w:rsidR="002C2543">
        <w:rPr>
          <w:rFonts w:ascii="Times New Roman" w:hAnsi="Times New Roman" w:cs="Times New Roman"/>
        </w:rPr>
        <w:br w:type="page"/>
      </w:r>
    </w:p>
    <w:p w14:paraId="44065C7E" w14:textId="77777777" w:rsidR="00C577CB" w:rsidRPr="00DE7EEC" w:rsidRDefault="00C577CB" w:rsidP="00D272D2">
      <w:pPr>
        <w:ind w:left="1800" w:hanging="1080"/>
        <w:rPr>
          <w:rFonts w:ascii="Times New Roman" w:hAnsi="Times New Roman" w:cs="Times New Roman"/>
          <w:b/>
        </w:rPr>
      </w:pPr>
    </w:p>
    <w:p w14:paraId="365FF522" w14:textId="77777777" w:rsidR="00EF7A34" w:rsidRDefault="00EF7A34" w:rsidP="00EF7A34">
      <w:pPr>
        <w:tabs>
          <w:tab w:val="left" w:pos="900"/>
          <w:tab w:val="left" w:pos="2340"/>
        </w:tabs>
        <w:ind w:left="900" w:hanging="900"/>
        <w:rPr>
          <w:rFonts w:ascii="Times New Roman" w:hAnsi="Times New Roman" w:cs="Times New Roman"/>
        </w:rPr>
      </w:pPr>
      <w:r w:rsidRPr="00713753">
        <w:rPr>
          <w:rFonts w:ascii="Times New Roman" w:hAnsi="Times New Roman" w:cs="Times New Roman"/>
        </w:rPr>
        <w:t>17.02</w:t>
      </w:r>
      <w:r>
        <w:rPr>
          <w:rFonts w:ascii="Times New Roman" w:hAnsi="Times New Roman" w:cs="Times New Roman"/>
        </w:rPr>
        <w:tab/>
      </w:r>
      <w:r w:rsidRPr="00713753">
        <w:rPr>
          <w:rFonts w:ascii="Times New Roman" w:hAnsi="Times New Roman" w:cs="Times New Roman"/>
          <w:b/>
        </w:rPr>
        <w:t>ELIGIBILITY FOR CARE</w:t>
      </w:r>
      <w:r w:rsidRPr="00713753">
        <w:rPr>
          <w:rFonts w:ascii="Times New Roman" w:hAnsi="Times New Roman" w:cs="Times New Roman"/>
        </w:rPr>
        <w:t xml:space="preserve"> (cont.)</w:t>
      </w:r>
    </w:p>
    <w:p w14:paraId="2972B43F" w14:textId="77777777" w:rsidR="00C577CB" w:rsidRPr="00DE7EEC" w:rsidRDefault="00C577CB" w:rsidP="00E267DD">
      <w:pPr>
        <w:tabs>
          <w:tab w:val="left" w:pos="2340"/>
        </w:tabs>
        <w:rPr>
          <w:rFonts w:ascii="Times New Roman" w:hAnsi="Times New Roman" w:cs="Times New Roman"/>
        </w:rPr>
      </w:pPr>
    </w:p>
    <w:p w14:paraId="3079A669" w14:textId="4B1ADA34" w:rsidR="00C577CB" w:rsidRPr="00DE7EEC" w:rsidRDefault="00C577CB" w:rsidP="00A1683E">
      <w:pPr>
        <w:tabs>
          <w:tab w:val="left" w:pos="1800"/>
        </w:tabs>
        <w:ind w:left="2160" w:hanging="360"/>
        <w:rPr>
          <w:rFonts w:ascii="Times New Roman" w:hAnsi="Times New Roman" w:cs="Times New Roman"/>
        </w:rPr>
      </w:pPr>
      <w:r w:rsidRPr="00DE7EEC">
        <w:rPr>
          <w:rFonts w:ascii="Times New Roman" w:hAnsi="Times New Roman" w:cs="Times New Roman"/>
        </w:rPr>
        <w:t>A.</w:t>
      </w:r>
      <w:r w:rsidRPr="00DE7EEC">
        <w:rPr>
          <w:rFonts w:ascii="Times New Roman" w:hAnsi="Times New Roman" w:cs="Times New Roman"/>
        </w:rPr>
        <w:tab/>
        <w:t>The person is age eighteen (18) or older or is an emancipated minor</w:t>
      </w:r>
      <w:r w:rsidR="005C7C56" w:rsidRPr="00DE7EEC">
        <w:rPr>
          <w:rFonts w:ascii="Times New Roman" w:hAnsi="Times New Roman" w:cs="Times New Roman"/>
        </w:rPr>
        <w:t xml:space="preserve"> </w:t>
      </w:r>
      <w:r w:rsidR="00EF2F3E">
        <w:rPr>
          <w:rFonts w:ascii="Times New Roman" w:hAnsi="Times New Roman" w:cs="Times New Roman"/>
        </w:rPr>
        <w:t xml:space="preserve">and meets criteria for a </w:t>
      </w:r>
      <w:r w:rsidR="00333396">
        <w:rPr>
          <w:rFonts w:ascii="Times New Roman" w:hAnsi="Times New Roman" w:cs="Times New Roman"/>
        </w:rPr>
        <w:t>Serious and Persistent Mental Illness</w:t>
      </w:r>
      <w:r w:rsidR="00EF2F3E">
        <w:rPr>
          <w:rFonts w:ascii="Times New Roman" w:hAnsi="Times New Roman" w:cs="Times New Roman"/>
        </w:rPr>
        <w:t xml:space="preserve"> as follows</w:t>
      </w:r>
      <w:r w:rsidR="00656F24">
        <w:rPr>
          <w:rFonts w:ascii="Times New Roman" w:hAnsi="Times New Roman" w:cs="Times New Roman"/>
        </w:rPr>
        <w:t>:</w:t>
      </w:r>
      <w:r w:rsidR="005F0432">
        <w:rPr>
          <w:rFonts w:ascii="Times New Roman" w:hAnsi="Times New Roman" w:cs="Times New Roman"/>
        </w:rPr>
        <w:t xml:space="preserve"> </w:t>
      </w:r>
    </w:p>
    <w:p w14:paraId="45F1D599" w14:textId="10801468" w:rsidR="00530358" w:rsidRPr="00DE7EEC" w:rsidRDefault="00530358" w:rsidP="00D272D2">
      <w:pPr>
        <w:ind w:left="2340" w:hanging="540"/>
        <w:rPr>
          <w:rFonts w:ascii="Times New Roman" w:hAnsi="Times New Roman" w:cs="Times New Roman"/>
        </w:rPr>
      </w:pPr>
    </w:p>
    <w:p w14:paraId="699C250C" w14:textId="77777777" w:rsidR="009563EE" w:rsidRDefault="00530358" w:rsidP="00232436">
      <w:pPr>
        <w:ind w:left="2880" w:right="180" w:hanging="720"/>
        <w:rPr>
          <w:rFonts w:ascii="Times New Roman" w:hAnsi="Times New Roman" w:cs="Times New Roman"/>
        </w:rPr>
      </w:pPr>
      <w:r w:rsidRPr="00DE7EEC">
        <w:rPr>
          <w:rFonts w:ascii="Times New Roman" w:hAnsi="Times New Roman" w:cs="Times New Roman"/>
        </w:rPr>
        <w:t>1.</w:t>
      </w:r>
      <w:r w:rsidR="005E028E">
        <w:rPr>
          <w:rFonts w:ascii="Times New Roman" w:hAnsi="Times New Roman" w:cs="Times New Roman"/>
        </w:rPr>
        <w:tab/>
      </w:r>
      <w:r w:rsidRPr="00DE7EEC">
        <w:rPr>
          <w:rFonts w:ascii="Times New Roman" w:hAnsi="Times New Roman" w:cs="Times New Roman"/>
        </w:rPr>
        <w:t xml:space="preserve">A </w:t>
      </w:r>
      <w:r w:rsidR="00BD1449">
        <w:rPr>
          <w:rFonts w:ascii="Times New Roman" w:hAnsi="Times New Roman" w:cs="Times New Roman"/>
        </w:rPr>
        <w:t>primary</w:t>
      </w:r>
      <w:r w:rsidRPr="00DE7EEC">
        <w:rPr>
          <w:rFonts w:ascii="Times New Roman" w:hAnsi="Times New Roman" w:cs="Times New Roman"/>
        </w:rPr>
        <w:t xml:space="preserve"> diagnosis </w:t>
      </w:r>
      <w:r w:rsidR="00341FF0">
        <w:rPr>
          <w:rFonts w:ascii="Times New Roman" w:hAnsi="Times New Roman" w:cs="Times New Roman"/>
        </w:rPr>
        <w:t xml:space="preserve">of </w:t>
      </w:r>
      <w:r w:rsidR="00353BAE">
        <w:rPr>
          <w:rFonts w:ascii="Times New Roman" w:hAnsi="Times New Roman" w:cs="Times New Roman"/>
        </w:rPr>
        <w:t>S</w:t>
      </w:r>
      <w:r w:rsidR="00341FF0">
        <w:rPr>
          <w:rFonts w:ascii="Times New Roman" w:hAnsi="Times New Roman" w:cs="Times New Roman"/>
        </w:rPr>
        <w:t xml:space="preserve">chizophrenia or </w:t>
      </w:r>
      <w:r w:rsidR="00353BAE">
        <w:rPr>
          <w:rFonts w:ascii="Times New Roman" w:hAnsi="Times New Roman" w:cs="Times New Roman"/>
        </w:rPr>
        <w:t>S</w:t>
      </w:r>
      <w:r w:rsidR="00341FF0">
        <w:rPr>
          <w:rFonts w:ascii="Times New Roman" w:hAnsi="Times New Roman" w:cs="Times New Roman"/>
        </w:rPr>
        <w:t xml:space="preserve">chizoaffective disorder in accordance with the </w:t>
      </w:r>
      <w:r w:rsidR="005519B6" w:rsidRPr="0031020A">
        <w:rPr>
          <w:rFonts w:ascii="Times New Roman" w:hAnsi="Times New Roman" w:cs="Times New Roman"/>
          <w:i/>
        </w:rPr>
        <w:t>Diagnostic and Statistical Manual</w:t>
      </w:r>
      <w:r w:rsidR="005519B6">
        <w:rPr>
          <w:rFonts w:ascii="Times New Roman" w:hAnsi="Times New Roman" w:cs="Times New Roman"/>
        </w:rPr>
        <w:t>, 5</w:t>
      </w:r>
      <w:r w:rsidR="005519B6" w:rsidRPr="005519B6">
        <w:rPr>
          <w:rFonts w:ascii="Times New Roman" w:hAnsi="Times New Roman" w:cs="Times New Roman"/>
          <w:vertAlign w:val="superscript"/>
        </w:rPr>
        <w:t>th</w:t>
      </w:r>
      <w:r w:rsidR="005519B6">
        <w:rPr>
          <w:rFonts w:ascii="Times New Roman" w:hAnsi="Times New Roman" w:cs="Times New Roman"/>
        </w:rPr>
        <w:t xml:space="preserve"> edition (DSM 5)</w:t>
      </w:r>
      <w:r w:rsidR="00341FF0">
        <w:rPr>
          <w:rFonts w:ascii="Times New Roman" w:hAnsi="Times New Roman" w:cs="Times New Roman"/>
        </w:rPr>
        <w:t xml:space="preserve"> criteria; or</w:t>
      </w:r>
    </w:p>
    <w:p w14:paraId="26462EBA" w14:textId="77777777" w:rsidR="00341FF0" w:rsidRPr="00DE7EEC" w:rsidRDefault="00341FF0" w:rsidP="00D272D2">
      <w:pPr>
        <w:ind w:left="2340" w:hanging="540"/>
        <w:rPr>
          <w:rFonts w:ascii="Times New Roman" w:hAnsi="Times New Roman" w:cs="Times New Roman"/>
        </w:rPr>
      </w:pPr>
    </w:p>
    <w:p w14:paraId="6D7B6897" w14:textId="77777777" w:rsidR="00BD1449" w:rsidRDefault="00530358" w:rsidP="005E028E">
      <w:pPr>
        <w:ind w:left="2880" w:hanging="720"/>
        <w:rPr>
          <w:rFonts w:ascii="Times New Roman" w:hAnsi="Times New Roman" w:cs="Times New Roman"/>
        </w:rPr>
      </w:pPr>
      <w:r w:rsidRPr="00DE7EEC">
        <w:rPr>
          <w:rFonts w:ascii="Times New Roman" w:hAnsi="Times New Roman" w:cs="Times New Roman"/>
        </w:rPr>
        <w:t>2.</w:t>
      </w:r>
      <w:r w:rsidR="005E028E">
        <w:rPr>
          <w:rFonts w:ascii="Times New Roman" w:hAnsi="Times New Roman" w:cs="Times New Roman"/>
        </w:rPr>
        <w:tab/>
      </w:r>
      <w:r w:rsidR="00BD1449">
        <w:rPr>
          <w:rFonts w:ascii="Times New Roman" w:hAnsi="Times New Roman" w:cs="Times New Roman"/>
        </w:rPr>
        <w:t>Another primary</w:t>
      </w:r>
      <w:r w:rsidRPr="00DE7EEC">
        <w:rPr>
          <w:rFonts w:ascii="Times New Roman" w:hAnsi="Times New Roman" w:cs="Times New Roman"/>
        </w:rPr>
        <w:t xml:space="preserve"> DSM 5 </w:t>
      </w:r>
      <w:r w:rsidR="0072668C" w:rsidRPr="00DE7EEC">
        <w:rPr>
          <w:rFonts w:ascii="Times New Roman" w:hAnsi="Times New Roman" w:cs="Times New Roman"/>
        </w:rPr>
        <w:t>diagnosis</w:t>
      </w:r>
      <w:r w:rsidR="00F82ECD">
        <w:rPr>
          <w:rFonts w:ascii="Times New Roman" w:hAnsi="Times New Roman" w:cs="Times New Roman"/>
        </w:rPr>
        <w:t xml:space="preserve"> </w:t>
      </w:r>
      <w:r w:rsidR="00353BAE">
        <w:rPr>
          <w:rFonts w:ascii="Times New Roman" w:hAnsi="Times New Roman" w:cs="Times New Roman"/>
        </w:rPr>
        <w:t xml:space="preserve">or DSM 4 equivalent diagnosis </w:t>
      </w:r>
      <w:r w:rsidR="00631DE0">
        <w:rPr>
          <w:rFonts w:ascii="Times New Roman" w:hAnsi="Times New Roman" w:cs="Times New Roman"/>
        </w:rPr>
        <w:t>with </w:t>
      </w:r>
      <w:r w:rsidR="00BD1449">
        <w:rPr>
          <w:rFonts w:ascii="Times New Roman" w:hAnsi="Times New Roman" w:cs="Times New Roman"/>
        </w:rPr>
        <w:t>the exception of Neurocognitive Disorders, Neurodevelopmental Disorders, Antisocial Personality Disorder and Substance Use Disorders</w:t>
      </w:r>
      <w:r w:rsidR="00631DE0">
        <w:rPr>
          <w:rFonts w:ascii="Times New Roman" w:hAnsi="Times New Roman" w:cs="Times New Roman"/>
        </w:rPr>
        <w:t> </w:t>
      </w:r>
      <w:r w:rsidR="00BD1449">
        <w:rPr>
          <w:rFonts w:ascii="Times New Roman" w:hAnsi="Times New Roman" w:cs="Times New Roman"/>
        </w:rPr>
        <w:t>who:</w:t>
      </w:r>
      <w:r w:rsidR="0072668C" w:rsidRPr="00DE7EEC">
        <w:rPr>
          <w:rFonts w:ascii="Times New Roman" w:hAnsi="Times New Roman" w:cs="Times New Roman"/>
        </w:rPr>
        <w:t xml:space="preserve"> </w:t>
      </w:r>
    </w:p>
    <w:p w14:paraId="32684C96" w14:textId="77777777" w:rsidR="009563EE" w:rsidRDefault="009563EE" w:rsidP="00D272D2">
      <w:pPr>
        <w:ind w:left="2340" w:hanging="540"/>
        <w:rPr>
          <w:rFonts w:ascii="Times New Roman" w:hAnsi="Times New Roman" w:cs="Times New Roman"/>
        </w:rPr>
      </w:pPr>
    </w:p>
    <w:p w14:paraId="664EE756" w14:textId="39498BB8" w:rsidR="00530358" w:rsidRDefault="00B74E5E" w:rsidP="00783DA0">
      <w:pPr>
        <w:ind w:left="2880" w:hanging="5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2668C" w:rsidRPr="00DE7EEC">
        <w:rPr>
          <w:rFonts w:ascii="Times New Roman" w:hAnsi="Times New Roman" w:cs="Times New Roman"/>
        </w:rPr>
        <w:t>has a written opinion f</w:t>
      </w:r>
      <w:r w:rsidR="005F0432">
        <w:rPr>
          <w:rFonts w:ascii="Times New Roman" w:hAnsi="Times New Roman" w:cs="Times New Roman"/>
        </w:rPr>
        <w:t>ro</w:t>
      </w:r>
      <w:r w:rsidR="0072668C" w:rsidRPr="00DE7EEC">
        <w:rPr>
          <w:rFonts w:ascii="Times New Roman" w:hAnsi="Times New Roman" w:cs="Times New Roman"/>
        </w:rPr>
        <w:t>m a clinician</w:t>
      </w:r>
      <w:r w:rsidR="00353BAE">
        <w:rPr>
          <w:rFonts w:ascii="Times New Roman" w:hAnsi="Times New Roman" w:cs="Times New Roman"/>
        </w:rPr>
        <w:t>, based on documented</w:t>
      </w:r>
      <w:r w:rsidR="002063C1">
        <w:rPr>
          <w:rFonts w:ascii="Times New Roman" w:hAnsi="Times New Roman" w:cs="Times New Roman"/>
        </w:rPr>
        <w:t xml:space="preserve"> </w:t>
      </w:r>
      <w:r w:rsidR="002063C1" w:rsidRPr="00E24C22">
        <w:rPr>
          <w:rFonts w:ascii="Times New Roman" w:hAnsi="Times New Roman" w:cs="Times New Roman"/>
        </w:rPr>
        <w:t>or reported</w:t>
      </w:r>
      <w:r w:rsidR="00353BAE">
        <w:rPr>
          <w:rFonts w:ascii="Times New Roman" w:hAnsi="Times New Roman" w:cs="Times New Roman"/>
        </w:rPr>
        <w:t xml:space="preserve"> history,</w:t>
      </w:r>
      <w:r w:rsidR="0072668C" w:rsidRPr="00DE7EEC">
        <w:rPr>
          <w:rFonts w:ascii="Times New Roman" w:hAnsi="Times New Roman" w:cs="Times New Roman"/>
        </w:rPr>
        <w:t xml:space="preserve"> stating that he/she is </w:t>
      </w:r>
      <w:r w:rsidR="00CE2B57">
        <w:rPr>
          <w:rFonts w:ascii="Times New Roman" w:hAnsi="Times New Roman" w:cs="Times New Roman"/>
        </w:rPr>
        <w:t>likely to</w:t>
      </w:r>
      <w:r w:rsidR="00341FF0">
        <w:rPr>
          <w:rFonts w:ascii="Times New Roman" w:hAnsi="Times New Roman" w:cs="Times New Roman"/>
        </w:rPr>
        <w:t xml:space="preserve"> have future episodes, related to mental illness, with a non-excluded DSM 5 diagnosis, that would result </w:t>
      </w:r>
      <w:r w:rsidR="0072668C" w:rsidRPr="00E24C22">
        <w:rPr>
          <w:rFonts w:ascii="Times New Roman" w:hAnsi="Times New Roman" w:cs="Times New Roman"/>
        </w:rPr>
        <w:t>in</w:t>
      </w:r>
      <w:r w:rsidR="002063C1" w:rsidRPr="00E24C22">
        <w:rPr>
          <w:rFonts w:ascii="Times New Roman" w:hAnsi="Times New Roman" w:cs="Times New Roman"/>
        </w:rPr>
        <w:t xml:space="preserve"> or </w:t>
      </w:r>
      <w:r w:rsidR="00675109" w:rsidRPr="00E24C22">
        <w:rPr>
          <w:rFonts w:ascii="Times New Roman" w:hAnsi="Times New Roman" w:cs="Times New Roman"/>
        </w:rPr>
        <w:t xml:space="preserve">have </w:t>
      </w:r>
      <w:r w:rsidR="002063C1" w:rsidRPr="00E24C22">
        <w:rPr>
          <w:rFonts w:ascii="Times New Roman" w:hAnsi="Times New Roman" w:cs="Times New Roman"/>
        </w:rPr>
        <w:t xml:space="preserve">significant risk </w:t>
      </w:r>
      <w:r w:rsidR="00675109" w:rsidRPr="00E24C22">
        <w:rPr>
          <w:rFonts w:ascii="Times New Roman" w:hAnsi="Times New Roman" w:cs="Times New Roman"/>
        </w:rPr>
        <w:t xml:space="preserve">factors </w:t>
      </w:r>
      <w:r w:rsidR="002063C1" w:rsidRPr="00E24C22">
        <w:rPr>
          <w:rFonts w:ascii="Times New Roman" w:hAnsi="Times New Roman" w:cs="Times New Roman"/>
        </w:rPr>
        <w:t>of</w:t>
      </w:r>
      <w:r w:rsidR="0072668C" w:rsidRPr="00DE7EEC">
        <w:rPr>
          <w:rFonts w:ascii="Times New Roman" w:hAnsi="Times New Roman" w:cs="Times New Roman"/>
        </w:rPr>
        <w:t xml:space="preserve"> homelessness, criminal j</w:t>
      </w:r>
      <w:r>
        <w:rPr>
          <w:rFonts w:ascii="Times New Roman" w:hAnsi="Times New Roman" w:cs="Times New Roman"/>
        </w:rPr>
        <w:t>ustice involvement or requir</w:t>
      </w:r>
      <w:r w:rsidR="00CE2B57">
        <w:rPr>
          <w:rFonts w:ascii="Times New Roman" w:hAnsi="Times New Roman" w:cs="Times New Roman"/>
        </w:rPr>
        <w:t>e</w:t>
      </w:r>
      <w:r>
        <w:rPr>
          <w:rFonts w:ascii="Times New Roman" w:hAnsi="Times New Roman" w:cs="Times New Roman"/>
        </w:rPr>
        <w:t xml:space="preserve"> a </w:t>
      </w:r>
      <w:r w:rsidR="0072668C" w:rsidRPr="00DE7EEC">
        <w:rPr>
          <w:rFonts w:ascii="Times New Roman" w:hAnsi="Times New Roman" w:cs="Times New Roman"/>
        </w:rPr>
        <w:t>mental health inpatient</w:t>
      </w:r>
      <w:r w:rsidR="00341FF0">
        <w:rPr>
          <w:rFonts w:ascii="Times New Roman" w:hAnsi="Times New Roman" w:cs="Times New Roman"/>
        </w:rPr>
        <w:t xml:space="preserve"> treatment greater than </w:t>
      </w:r>
      <w:r w:rsidR="00D4400E">
        <w:rPr>
          <w:rFonts w:ascii="Times New Roman" w:hAnsi="Times New Roman" w:cs="Times New Roman"/>
        </w:rPr>
        <w:t>seventy-two (</w:t>
      </w:r>
      <w:r w:rsidR="00341FF0">
        <w:rPr>
          <w:rFonts w:ascii="Times New Roman" w:hAnsi="Times New Roman" w:cs="Times New Roman"/>
        </w:rPr>
        <w:t>72</w:t>
      </w:r>
      <w:r w:rsidR="00D4400E">
        <w:rPr>
          <w:rFonts w:ascii="Times New Roman" w:hAnsi="Times New Roman" w:cs="Times New Roman"/>
        </w:rPr>
        <w:t>)</w:t>
      </w:r>
      <w:r w:rsidR="00341FF0">
        <w:rPr>
          <w:rFonts w:ascii="Times New Roman" w:hAnsi="Times New Roman" w:cs="Times New Roman"/>
        </w:rPr>
        <w:t xml:space="preserve"> hours</w:t>
      </w:r>
      <w:r w:rsidR="00332552">
        <w:rPr>
          <w:rFonts w:ascii="Times New Roman" w:hAnsi="Times New Roman" w:cs="Times New Roman"/>
        </w:rPr>
        <w:t>,</w:t>
      </w:r>
      <w:r>
        <w:rPr>
          <w:rFonts w:ascii="Times New Roman" w:hAnsi="Times New Roman" w:cs="Times New Roman"/>
        </w:rPr>
        <w:t xml:space="preserve"> </w:t>
      </w:r>
      <w:r w:rsidR="0072668C" w:rsidRPr="00DE7EEC">
        <w:rPr>
          <w:rFonts w:ascii="Times New Roman" w:hAnsi="Times New Roman" w:cs="Times New Roman"/>
        </w:rPr>
        <w:t xml:space="preserve">or residential treatment unless community support </w:t>
      </w:r>
      <w:r w:rsidR="00341FF0">
        <w:rPr>
          <w:rFonts w:ascii="Times New Roman" w:hAnsi="Times New Roman" w:cs="Times New Roman"/>
        </w:rPr>
        <w:t xml:space="preserve">program </w:t>
      </w:r>
      <w:r w:rsidR="0072668C" w:rsidRPr="00DE7EEC">
        <w:rPr>
          <w:rFonts w:ascii="Times New Roman" w:hAnsi="Times New Roman" w:cs="Times New Roman"/>
        </w:rPr>
        <w:t>services are provided;</w:t>
      </w:r>
      <w:r w:rsidR="005F656B">
        <w:rPr>
          <w:rFonts w:ascii="Times New Roman" w:hAnsi="Times New Roman" w:cs="Times New Roman"/>
        </w:rPr>
        <w:t xml:space="preserve"> based on documented </w:t>
      </w:r>
      <w:r w:rsidR="002063C1" w:rsidRPr="00E24C22">
        <w:rPr>
          <w:rFonts w:ascii="Times New Roman" w:hAnsi="Times New Roman" w:cs="Times New Roman"/>
        </w:rPr>
        <w:t>or reported</w:t>
      </w:r>
      <w:r w:rsidR="002063C1">
        <w:rPr>
          <w:rFonts w:ascii="Times New Roman" w:hAnsi="Times New Roman" w:cs="Times New Roman"/>
        </w:rPr>
        <w:t xml:space="preserve"> </w:t>
      </w:r>
      <w:r w:rsidR="005F656B">
        <w:rPr>
          <w:rFonts w:ascii="Times New Roman" w:hAnsi="Times New Roman" w:cs="Times New Roman"/>
        </w:rPr>
        <w:t>history;</w:t>
      </w:r>
      <w:r w:rsidR="0072668C" w:rsidRPr="00DE7EEC">
        <w:rPr>
          <w:rFonts w:ascii="Times New Roman" w:hAnsi="Times New Roman" w:cs="Times New Roman"/>
        </w:rPr>
        <w:t xml:space="preserve"> </w:t>
      </w:r>
      <w:r w:rsidR="00E24C22">
        <w:rPr>
          <w:rFonts w:ascii="Times New Roman" w:hAnsi="Times New Roman" w:cs="Times New Roman"/>
        </w:rPr>
        <w:t xml:space="preserve">for the purposes of this section, reported history shall mean an oral or written history obtained from the member, a provider, or a caregiver; </w:t>
      </w:r>
      <w:r w:rsidR="0072668C" w:rsidRPr="00DE7EEC">
        <w:rPr>
          <w:rFonts w:ascii="Times New Roman" w:hAnsi="Times New Roman" w:cs="Times New Roman"/>
        </w:rPr>
        <w:t>or</w:t>
      </w:r>
    </w:p>
    <w:p w14:paraId="7C0DCE11" w14:textId="77777777" w:rsidR="006F1EBC" w:rsidRDefault="006F1EBC" w:rsidP="006F1EBC">
      <w:pPr>
        <w:ind w:left="2880" w:hanging="540"/>
        <w:rPr>
          <w:rFonts w:ascii="Times New Roman" w:hAnsi="Times New Roman" w:cs="Times New Roman"/>
        </w:rPr>
      </w:pPr>
    </w:p>
    <w:p w14:paraId="38A75DBC" w14:textId="208B4A45" w:rsidR="00530358" w:rsidRDefault="00B74E5E" w:rsidP="00057E5E">
      <w:pPr>
        <w:ind w:left="2880" w:hanging="540"/>
        <w:rPr>
          <w:rFonts w:ascii="Times New Roman" w:hAnsi="Times New Roman" w:cs="Times New Roman"/>
        </w:rPr>
      </w:pPr>
      <w:r>
        <w:rPr>
          <w:rFonts w:ascii="Times New Roman" w:hAnsi="Times New Roman" w:cs="Times New Roman"/>
        </w:rPr>
        <w:t>b)</w:t>
      </w:r>
      <w:r w:rsidR="00057E5E">
        <w:rPr>
          <w:rFonts w:ascii="Times New Roman" w:hAnsi="Times New Roman" w:cs="Times New Roman"/>
        </w:rPr>
        <w:tab/>
      </w:r>
      <w:r w:rsidR="0072668C" w:rsidRPr="00DE7EEC">
        <w:rPr>
          <w:rFonts w:ascii="Times New Roman" w:hAnsi="Times New Roman" w:cs="Times New Roman"/>
        </w:rPr>
        <w:t>has received treatment in a state psychiatric hospital</w:t>
      </w:r>
      <w:r w:rsidR="00F6332F">
        <w:rPr>
          <w:rFonts w:ascii="Times New Roman" w:hAnsi="Times New Roman" w:cs="Times New Roman"/>
        </w:rPr>
        <w:t>,</w:t>
      </w:r>
      <w:r w:rsidR="00A45628">
        <w:rPr>
          <w:rFonts w:ascii="Times New Roman" w:hAnsi="Times New Roman" w:cs="Times New Roman"/>
        </w:rPr>
        <w:t xml:space="preserve"> within the past </w:t>
      </w:r>
      <w:r w:rsidR="009A4144">
        <w:rPr>
          <w:rFonts w:ascii="Times New Roman" w:hAnsi="Times New Roman" w:cs="Times New Roman"/>
        </w:rPr>
        <w:t>twenty-four (</w:t>
      </w:r>
      <w:r w:rsidR="00A45628">
        <w:rPr>
          <w:rFonts w:ascii="Times New Roman" w:hAnsi="Times New Roman" w:cs="Times New Roman"/>
        </w:rPr>
        <w:t>24</w:t>
      </w:r>
      <w:r w:rsidR="009A4144">
        <w:rPr>
          <w:rFonts w:ascii="Times New Roman" w:hAnsi="Times New Roman" w:cs="Times New Roman"/>
        </w:rPr>
        <w:t>)</w:t>
      </w:r>
      <w:r w:rsidR="00A45628">
        <w:rPr>
          <w:rFonts w:ascii="Times New Roman" w:hAnsi="Times New Roman" w:cs="Times New Roman"/>
        </w:rPr>
        <w:t xml:space="preserve"> months, </w:t>
      </w:r>
      <w:r w:rsidR="00353BAE">
        <w:rPr>
          <w:rFonts w:ascii="Times New Roman" w:hAnsi="Times New Roman" w:cs="Times New Roman"/>
        </w:rPr>
        <w:t>for</w:t>
      </w:r>
      <w:r w:rsidR="00C868AF">
        <w:rPr>
          <w:rFonts w:ascii="Times New Roman" w:hAnsi="Times New Roman" w:cs="Times New Roman"/>
        </w:rPr>
        <w:t xml:space="preserve"> a</w:t>
      </w:r>
      <w:r w:rsidR="00A45628">
        <w:rPr>
          <w:rFonts w:ascii="Times New Roman" w:hAnsi="Times New Roman" w:cs="Times New Roman"/>
        </w:rPr>
        <w:t xml:space="preserve"> non-</w:t>
      </w:r>
      <w:r w:rsidR="00057E5E">
        <w:rPr>
          <w:rFonts w:ascii="Times New Roman" w:hAnsi="Times New Roman" w:cs="Times New Roman"/>
        </w:rPr>
        <w:t>excluded DSM 5 diagnosis</w:t>
      </w:r>
      <w:r w:rsidR="0072668C" w:rsidRPr="00DE7EEC">
        <w:rPr>
          <w:rFonts w:ascii="Times New Roman" w:hAnsi="Times New Roman" w:cs="Times New Roman"/>
        </w:rPr>
        <w:t>; or</w:t>
      </w:r>
    </w:p>
    <w:p w14:paraId="07C3BD02" w14:textId="77777777" w:rsidR="006F1EBC" w:rsidRPr="00DE7EEC" w:rsidRDefault="006F1EBC" w:rsidP="00057E5E">
      <w:pPr>
        <w:ind w:left="2880" w:hanging="540"/>
        <w:rPr>
          <w:rFonts w:ascii="Times New Roman" w:hAnsi="Times New Roman" w:cs="Times New Roman"/>
        </w:rPr>
      </w:pPr>
    </w:p>
    <w:p w14:paraId="7B36A2AE" w14:textId="21D0B2D0" w:rsidR="00A04ACC" w:rsidRDefault="006F1EBC" w:rsidP="005E028E">
      <w:pPr>
        <w:tabs>
          <w:tab w:val="left" w:pos="1980"/>
          <w:tab w:val="left" w:pos="3240"/>
        </w:tabs>
        <w:ind w:left="2880" w:hanging="54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A04ACC" w:rsidRPr="00DE7EEC">
        <w:rPr>
          <w:rFonts w:ascii="Times New Roman" w:hAnsi="Times New Roman" w:cs="Times New Roman"/>
        </w:rPr>
        <w:t>has been discharged from a mental health</w:t>
      </w:r>
      <w:r>
        <w:rPr>
          <w:rFonts w:ascii="Times New Roman" w:hAnsi="Times New Roman" w:cs="Times New Roman"/>
        </w:rPr>
        <w:t xml:space="preserve"> </w:t>
      </w:r>
      <w:r w:rsidR="00A04ACC" w:rsidRPr="00DE7EEC">
        <w:rPr>
          <w:rFonts w:ascii="Times New Roman" w:hAnsi="Times New Roman" w:cs="Times New Roman"/>
        </w:rPr>
        <w:t>residential facility</w:t>
      </w:r>
      <w:r w:rsidR="00341FF0">
        <w:rPr>
          <w:rFonts w:ascii="Times New Roman" w:hAnsi="Times New Roman" w:cs="Times New Roman"/>
        </w:rPr>
        <w:t>,</w:t>
      </w:r>
      <w:r w:rsidR="00B23A51">
        <w:rPr>
          <w:rFonts w:ascii="Times New Roman" w:hAnsi="Times New Roman" w:cs="Times New Roman"/>
        </w:rPr>
        <w:t xml:space="preserve"> with</w:t>
      </w:r>
      <w:r>
        <w:rPr>
          <w:rFonts w:ascii="Times New Roman" w:hAnsi="Times New Roman" w:cs="Times New Roman"/>
        </w:rPr>
        <w:t xml:space="preserve">in the past </w:t>
      </w:r>
      <w:r w:rsidR="009A4144" w:rsidRPr="009A4144">
        <w:rPr>
          <w:rFonts w:ascii="Times New Roman" w:hAnsi="Times New Roman" w:cs="Times New Roman"/>
        </w:rPr>
        <w:t xml:space="preserve">twenty-four </w:t>
      </w:r>
      <w:r w:rsidR="009A4144">
        <w:rPr>
          <w:rFonts w:ascii="Times New Roman" w:hAnsi="Times New Roman" w:cs="Times New Roman"/>
        </w:rPr>
        <w:t>(</w:t>
      </w:r>
      <w:r>
        <w:rPr>
          <w:rFonts w:ascii="Times New Roman" w:hAnsi="Times New Roman" w:cs="Times New Roman"/>
        </w:rPr>
        <w:t>24</w:t>
      </w:r>
      <w:r w:rsidR="009A4144">
        <w:rPr>
          <w:rFonts w:ascii="Times New Roman" w:hAnsi="Times New Roman" w:cs="Times New Roman"/>
        </w:rPr>
        <w:t>)</w:t>
      </w:r>
      <w:r>
        <w:rPr>
          <w:rFonts w:ascii="Times New Roman" w:hAnsi="Times New Roman" w:cs="Times New Roman"/>
        </w:rPr>
        <w:t xml:space="preserve"> months</w:t>
      </w:r>
      <w:r w:rsidR="00341FF0">
        <w:rPr>
          <w:rFonts w:ascii="Times New Roman" w:hAnsi="Times New Roman" w:cs="Times New Roman"/>
        </w:rPr>
        <w:t xml:space="preserve">, </w:t>
      </w:r>
      <w:r w:rsidR="00353BAE">
        <w:rPr>
          <w:rFonts w:ascii="Times New Roman" w:hAnsi="Times New Roman" w:cs="Times New Roman"/>
        </w:rPr>
        <w:t>for</w:t>
      </w:r>
      <w:r w:rsidR="00341FF0">
        <w:rPr>
          <w:rFonts w:ascii="Times New Roman" w:hAnsi="Times New Roman" w:cs="Times New Roman"/>
        </w:rPr>
        <w:t xml:space="preserve"> a non-excluded</w:t>
      </w:r>
      <w:r w:rsidR="00DD33B5">
        <w:rPr>
          <w:rFonts w:ascii="Times New Roman" w:hAnsi="Times New Roman" w:cs="Times New Roman"/>
        </w:rPr>
        <w:t xml:space="preserve"> </w:t>
      </w:r>
      <w:r w:rsidR="00341FF0">
        <w:rPr>
          <w:rFonts w:ascii="Times New Roman" w:hAnsi="Times New Roman" w:cs="Times New Roman"/>
        </w:rPr>
        <w:t>DSM 5 diagnosis</w:t>
      </w:r>
      <w:r>
        <w:rPr>
          <w:rFonts w:ascii="Times New Roman" w:hAnsi="Times New Roman" w:cs="Times New Roman"/>
        </w:rPr>
        <w:t>; or</w:t>
      </w:r>
      <w:r w:rsidR="00936F00">
        <w:rPr>
          <w:rFonts w:ascii="Times New Roman" w:hAnsi="Times New Roman" w:cs="Times New Roman"/>
        </w:rPr>
        <w:t xml:space="preserve"> </w:t>
      </w:r>
    </w:p>
    <w:p w14:paraId="7A0BECD0" w14:textId="77777777" w:rsidR="00FD0A30" w:rsidRPr="00DE7EEC" w:rsidRDefault="00FD0A30" w:rsidP="00783DA0">
      <w:pPr>
        <w:tabs>
          <w:tab w:val="left" w:pos="1980"/>
        </w:tabs>
        <w:rPr>
          <w:rFonts w:ascii="Times New Roman" w:hAnsi="Times New Roman" w:cs="Times New Roman"/>
        </w:rPr>
      </w:pPr>
    </w:p>
    <w:p w14:paraId="3688CE4A" w14:textId="5A8F9303" w:rsidR="00A04ACC" w:rsidRPr="00DE7EEC" w:rsidRDefault="006F1EBC" w:rsidP="0067602A">
      <w:pPr>
        <w:tabs>
          <w:tab w:val="left" w:pos="1980"/>
          <w:tab w:val="left" w:pos="2340"/>
        </w:tabs>
        <w:ind w:left="2894" w:hanging="547"/>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A04ACC" w:rsidRPr="00DE7EEC">
        <w:rPr>
          <w:rFonts w:ascii="Times New Roman" w:hAnsi="Times New Roman" w:cs="Times New Roman"/>
        </w:rPr>
        <w:t xml:space="preserve">has had two or more episodes of inpatient treatment </w:t>
      </w:r>
      <w:r>
        <w:rPr>
          <w:rFonts w:ascii="Times New Roman" w:hAnsi="Times New Roman" w:cs="Times New Roman"/>
        </w:rPr>
        <w:t>for mental illness,</w:t>
      </w:r>
      <w:r w:rsidR="0067602A">
        <w:rPr>
          <w:rFonts w:ascii="Times New Roman" w:hAnsi="Times New Roman" w:cs="Times New Roman"/>
        </w:rPr>
        <w:t xml:space="preserve"> </w:t>
      </w:r>
      <w:r w:rsidR="00A04ACC" w:rsidRPr="00DE7EEC">
        <w:rPr>
          <w:rFonts w:ascii="Times New Roman" w:hAnsi="Times New Roman" w:cs="Times New Roman"/>
        </w:rPr>
        <w:t>for</w:t>
      </w:r>
      <w:r>
        <w:rPr>
          <w:rFonts w:ascii="Times New Roman" w:hAnsi="Times New Roman" w:cs="Times New Roman"/>
        </w:rPr>
        <w:t xml:space="preserve"> greater than </w:t>
      </w:r>
      <w:r w:rsidR="009A4144" w:rsidRPr="009A4144">
        <w:rPr>
          <w:rFonts w:ascii="Times New Roman" w:hAnsi="Times New Roman" w:cs="Times New Roman"/>
        </w:rPr>
        <w:t xml:space="preserve">seventy-two </w:t>
      </w:r>
      <w:r w:rsidR="009A4144">
        <w:rPr>
          <w:rFonts w:ascii="Times New Roman" w:hAnsi="Times New Roman" w:cs="Times New Roman"/>
        </w:rPr>
        <w:t>(</w:t>
      </w:r>
      <w:r>
        <w:rPr>
          <w:rFonts w:ascii="Times New Roman" w:hAnsi="Times New Roman" w:cs="Times New Roman"/>
        </w:rPr>
        <w:t>72</w:t>
      </w:r>
      <w:r w:rsidR="009A4144">
        <w:rPr>
          <w:rFonts w:ascii="Times New Roman" w:hAnsi="Times New Roman" w:cs="Times New Roman"/>
        </w:rPr>
        <w:t>)</w:t>
      </w:r>
      <w:r>
        <w:rPr>
          <w:rFonts w:ascii="Times New Roman" w:hAnsi="Times New Roman" w:cs="Times New Roman"/>
        </w:rPr>
        <w:t xml:space="preserve"> hours</w:t>
      </w:r>
      <w:r w:rsidR="009563EE">
        <w:rPr>
          <w:rFonts w:ascii="Times New Roman" w:hAnsi="Times New Roman" w:cs="Times New Roman"/>
        </w:rPr>
        <w:t xml:space="preserve"> per episode</w:t>
      </w:r>
      <w:r>
        <w:rPr>
          <w:rFonts w:ascii="Times New Roman" w:hAnsi="Times New Roman" w:cs="Times New Roman"/>
        </w:rPr>
        <w:t xml:space="preserve">, </w:t>
      </w:r>
      <w:r w:rsidR="009563EE">
        <w:rPr>
          <w:rFonts w:ascii="Times New Roman" w:hAnsi="Times New Roman" w:cs="Times New Roman"/>
        </w:rPr>
        <w:t>within the past</w:t>
      </w:r>
      <w:r w:rsidR="009A4144" w:rsidRPr="009A4144">
        <w:rPr>
          <w:rFonts w:ascii="Times New Roman" w:hAnsi="Times New Roman" w:cs="Times New Roman"/>
        </w:rPr>
        <w:t xml:space="preserve"> twenty-four</w:t>
      </w:r>
      <w:r w:rsidR="009563EE">
        <w:rPr>
          <w:rFonts w:ascii="Times New Roman" w:hAnsi="Times New Roman" w:cs="Times New Roman"/>
        </w:rPr>
        <w:t xml:space="preserve"> </w:t>
      </w:r>
      <w:r w:rsidR="009A4144">
        <w:rPr>
          <w:rFonts w:ascii="Times New Roman" w:hAnsi="Times New Roman" w:cs="Times New Roman"/>
        </w:rPr>
        <w:t>(</w:t>
      </w:r>
      <w:r w:rsidR="009563EE">
        <w:rPr>
          <w:rFonts w:ascii="Times New Roman" w:hAnsi="Times New Roman" w:cs="Times New Roman"/>
        </w:rPr>
        <w:t>24</w:t>
      </w:r>
      <w:r w:rsidR="009A4144">
        <w:rPr>
          <w:rFonts w:ascii="Times New Roman" w:hAnsi="Times New Roman" w:cs="Times New Roman"/>
        </w:rPr>
        <w:t>)</w:t>
      </w:r>
      <w:r w:rsidR="009563EE">
        <w:rPr>
          <w:rFonts w:ascii="Times New Roman" w:hAnsi="Times New Roman" w:cs="Times New Roman"/>
        </w:rPr>
        <w:t xml:space="preserve"> months, </w:t>
      </w:r>
      <w:r w:rsidR="00353BAE">
        <w:rPr>
          <w:rFonts w:ascii="Times New Roman" w:hAnsi="Times New Roman" w:cs="Times New Roman"/>
        </w:rPr>
        <w:t>for</w:t>
      </w:r>
      <w:r>
        <w:rPr>
          <w:rFonts w:ascii="Times New Roman" w:hAnsi="Times New Roman" w:cs="Times New Roman"/>
        </w:rPr>
        <w:t xml:space="preserve"> a non</w:t>
      </w:r>
      <w:r w:rsidR="00A45628">
        <w:rPr>
          <w:rFonts w:ascii="Times New Roman" w:hAnsi="Times New Roman" w:cs="Times New Roman"/>
        </w:rPr>
        <w:t>-</w:t>
      </w:r>
      <w:r>
        <w:rPr>
          <w:rFonts w:ascii="Times New Roman" w:hAnsi="Times New Roman" w:cs="Times New Roman"/>
        </w:rPr>
        <w:t>excluded DSM 5 diagnosis; or</w:t>
      </w:r>
    </w:p>
    <w:p w14:paraId="395EC7EC" w14:textId="77777777" w:rsidR="00341FF0" w:rsidRDefault="00341FF0" w:rsidP="00447449">
      <w:pPr>
        <w:tabs>
          <w:tab w:val="left" w:pos="1980"/>
          <w:tab w:val="left" w:pos="2520"/>
          <w:tab w:val="left" w:pos="2700"/>
        </w:tabs>
        <w:rPr>
          <w:rFonts w:ascii="Times New Roman" w:hAnsi="Times New Roman" w:cs="Times New Roman"/>
        </w:rPr>
      </w:pPr>
    </w:p>
    <w:p w14:paraId="042876D0" w14:textId="77777777" w:rsidR="00E267DD" w:rsidRDefault="0067602A" w:rsidP="00631DE0">
      <w:pPr>
        <w:tabs>
          <w:tab w:val="left" w:pos="1980"/>
          <w:tab w:val="left" w:pos="2520"/>
          <w:tab w:val="left" w:pos="2700"/>
        </w:tabs>
        <w:ind w:left="2894" w:right="-270" w:hanging="547"/>
        <w:rPr>
          <w:rFonts w:ascii="Times New Roman" w:hAnsi="Times New Roman" w:cs="Times New Roman"/>
        </w:rPr>
      </w:pPr>
      <w:r>
        <w:rPr>
          <w:rFonts w:ascii="Times New Roman" w:hAnsi="Times New Roman" w:cs="Times New Roman"/>
        </w:rPr>
        <w: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267DD" w:rsidRPr="00DE7EEC">
        <w:rPr>
          <w:rFonts w:ascii="Times New Roman" w:hAnsi="Times New Roman" w:cs="Times New Roman"/>
        </w:rPr>
        <w:t xml:space="preserve">has been committed by a </w:t>
      </w:r>
      <w:r w:rsidR="009563EE">
        <w:rPr>
          <w:rFonts w:ascii="Times New Roman" w:hAnsi="Times New Roman" w:cs="Times New Roman"/>
        </w:rPr>
        <w:t xml:space="preserve">civil </w:t>
      </w:r>
      <w:r w:rsidR="00E267DD" w:rsidRPr="00DE7EEC">
        <w:rPr>
          <w:rFonts w:ascii="Times New Roman" w:hAnsi="Times New Roman" w:cs="Times New Roman"/>
        </w:rPr>
        <w:t>cou</w:t>
      </w:r>
      <w:r w:rsidR="009563EE">
        <w:rPr>
          <w:rFonts w:ascii="Times New Roman" w:hAnsi="Times New Roman" w:cs="Times New Roman"/>
        </w:rPr>
        <w:t xml:space="preserve">rt </w:t>
      </w:r>
      <w:r w:rsidR="00353BAE">
        <w:rPr>
          <w:rFonts w:ascii="Times New Roman" w:hAnsi="Times New Roman" w:cs="Times New Roman"/>
        </w:rPr>
        <w:t xml:space="preserve">for </w:t>
      </w:r>
      <w:r w:rsidR="00E267DD" w:rsidRPr="00DE7EEC">
        <w:rPr>
          <w:rFonts w:ascii="Times New Roman" w:hAnsi="Times New Roman" w:cs="Times New Roman"/>
        </w:rPr>
        <w:t>psychiatric treatment</w:t>
      </w:r>
      <w:r w:rsidR="00512789">
        <w:rPr>
          <w:rFonts w:ascii="Times New Roman" w:hAnsi="Times New Roman" w:cs="Times New Roman"/>
        </w:rPr>
        <w:t xml:space="preserve"> as an adult</w:t>
      </w:r>
      <w:r w:rsidR="00E267DD" w:rsidRPr="00DE7EEC">
        <w:rPr>
          <w:rFonts w:ascii="Times New Roman" w:hAnsi="Times New Roman" w:cs="Times New Roman"/>
        </w:rPr>
        <w:t>;</w:t>
      </w:r>
      <w:r>
        <w:rPr>
          <w:rFonts w:ascii="Times New Roman" w:hAnsi="Times New Roman" w:cs="Times New Roman"/>
        </w:rPr>
        <w:t xml:space="preserve"> </w:t>
      </w:r>
      <w:r w:rsidR="00E267DD" w:rsidRPr="00DE7EEC">
        <w:rPr>
          <w:rFonts w:ascii="Times New Roman" w:hAnsi="Times New Roman" w:cs="Times New Roman"/>
        </w:rPr>
        <w:t>or</w:t>
      </w:r>
    </w:p>
    <w:p w14:paraId="1F62C761" w14:textId="77777777" w:rsidR="009563EE" w:rsidRPr="00DE7EEC" w:rsidRDefault="009563EE" w:rsidP="009563EE">
      <w:pPr>
        <w:tabs>
          <w:tab w:val="left" w:pos="1980"/>
        </w:tabs>
        <w:rPr>
          <w:rFonts w:ascii="Times New Roman" w:hAnsi="Times New Roman" w:cs="Times New Roman"/>
        </w:rPr>
      </w:pPr>
    </w:p>
    <w:p w14:paraId="7D713389" w14:textId="1C9BA0D1" w:rsidR="00530358" w:rsidRPr="00DE7EEC" w:rsidRDefault="0067602A" w:rsidP="002C2543">
      <w:pPr>
        <w:tabs>
          <w:tab w:val="left" w:pos="1980"/>
          <w:tab w:val="left" w:pos="2700"/>
        </w:tabs>
        <w:ind w:left="2894" w:hanging="547"/>
        <w:rPr>
          <w:rFonts w:ascii="Times New Roman" w:hAnsi="Times New Roman" w:cs="Times New Roman"/>
        </w:rPr>
      </w:pPr>
      <w:r>
        <w:rPr>
          <w:rFonts w:ascii="Times New Roman" w:hAnsi="Times New Roman" w:cs="Times New Roman"/>
        </w:rPr>
        <w:t>f)</w:t>
      </w:r>
      <w:r>
        <w:rPr>
          <w:rFonts w:ascii="Times New Roman" w:hAnsi="Times New Roman" w:cs="Times New Roman"/>
        </w:rPr>
        <w:tab/>
      </w:r>
      <w:r>
        <w:rPr>
          <w:rFonts w:ascii="Times New Roman" w:hAnsi="Times New Roman" w:cs="Times New Roman"/>
        </w:rPr>
        <w:tab/>
      </w:r>
      <w:r w:rsidR="00F478E1">
        <w:rPr>
          <w:rFonts w:ascii="Times New Roman" w:hAnsi="Times New Roman" w:cs="Times New Roman"/>
        </w:rPr>
        <w:t>u</w:t>
      </w:r>
      <w:r w:rsidR="00E267DD" w:rsidRPr="00DE7EEC">
        <w:rPr>
          <w:rFonts w:ascii="Times New Roman" w:hAnsi="Times New Roman" w:cs="Times New Roman"/>
        </w:rPr>
        <w:t xml:space="preserve">ntil the age of </w:t>
      </w:r>
      <w:r w:rsidR="009A4144">
        <w:rPr>
          <w:rFonts w:ascii="Times New Roman" w:hAnsi="Times New Roman" w:cs="Times New Roman"/>
        </w:rPr>
        <w:t>twenty-one (</w:t>
      </w:r>
      <w:r w:rsidR="00E267DD" w:rsidRPr="00DE7EEC">
        <w:rPr>
          <w:rFonts w:ascii="Times New Roman" w:hAnsi="Times New Roman" w:cs="Times New Roman"/>
        </w:rPr>
        <w:t>21</w:t>
      </w:r>
      <w:r w:rsidR="009A4144">
        <w:rPr>
          <w:rFonts w:ascii="Times New Roman" w:hAnsi="Times New Roman" w:cs="Times New Roman"/>
        </w:rPr>
        <w:t>)</w:t>
      </w:r>
      <w:r w:rsidR="00E267DD" w:rsidRPr="00DE7EEC">
        <w:rPr>
          <w:rFonts w:ascii="Times New Roman" w:hAnsi="Times New Roman" w:cs="Times New Roman"/>
        </w:rPr>
        <w:t xml:space="preserve">, the recipient was eligible as a child with </w:t>
      </w:r>
      <w:r w:rsidR="00E267DD" w:rsidRPr="00341FF0">
        <w:rPr>
          <w:rFonts w:ascii="Times New Roman" w:hAnsi="Times New Roman" w:cs="Times New Roman"/>
        </w:rPr>
        <w:t>severe</w:t>
      </w:r>
      <w:r w:rsidR="007C5FCC">
        <w:rPr>
          <w:rFonts w:ascii="Times New Roman" w:hAnsi="Times New Roman" w:cs="Times New Roman"/>
        </w:rPr>
        <w:t xml:space="preserve"> </w:t>
      </w:r>
      <w:r w:rsidR="00E267DD" w:rsidRPr="00341FF0">
        <w:rPr>
          <w:rFonts w:ascii="Times New Roman" w:hAnsi="Times New Roman" w:cs="Times New Roman"/>
        </w:rPr>
        <w:t>emotional disturbance</w:t>
      </w:r>
      <w:r w:rsidR="00E267DD" w:rsidRPr="00DE7EEC">
        <w:rPr>
          <w:rFonts w:ascii="Times New Roman" w:hAnsi="Times New Roman" w:cs="Times New Roman"/>
        </w:rPr>
        <w:t>, and the recipient has a written opinion from a</w:t>
      </w:r>
      <w:r w:rsidR="007C5FCC">
        <w:rPr>
          <w:rFonts w:ascii="Times New Roman" w:hAnsi="Times New Roman" w:cs="Times New Roman"/>
        </w:rPr>
        <w:t xml:space="preserve"> </w:t>
      </w:r>
      <w:r w:rsidR="00E267DD" w:rsidRPr="00DE7EEC">
        <w:rPr>
          <w:rFonts w:ascii="Times New Roman" w:hAnsi="Times New Roman" w:cs="Times New Roman"/>
        </w:rPr>
        <w:t xml:space="preserve">clinician, in the last </w:t>
      </w:r>
      <w:r w:rsidR="00873398">
        <w:rPr>
          <w:rFonts w:ascii="Times New Roman" w:hAnsi="Times New Roman" w:cs="Times New Roman"/>
        </w:rPr>
        <w:t>twelve (</w:t>
      </w:r>
      <w:r w:rsidR="00E267DD" w:rsidRPr="00DE7EEC">
        <w:rPr>
          <w:rFonts w:ascii="Times New Roman" w:hAnsi="Times New Roman" w:cs="Times New Roman"/>
        </w:rPr>
        <w:t>12</w:t>
      </w:r>
      <w:r w:rsidR="00873398">
        <w:rPr>
          <w:rFonts w:ascii="Times New Roman" w:hAnsi="Times New Roman" w:cs="Times New Roman"/>
        </w:rPr>
        <w:t>)</w:t>
      </w:r>
      <w:r w:rsidR="00E267DD" w:rsidRPr="00DE7EEC">
        <w:rPr>
          <w:rFonts w:ascii="Times New Roman" w:hAnsi="Times New Roman" w:cs="Times New Roman"/>
        </w:rPr>
        <w:t xml:space="preserve"> months, stating that </w:t>
      </w:r>
      <w:r w:rsidR="00447449">
        <w:rPr>
          <w:rFonts w:ascii="Times New Roman" w:hAnsi="Times New Roman" w:cs="Times New Roman"/>
        </w:rPr>
        <w:t>the recipi</w:t>
      </w:r>
      <w:r w:rsidR="00E267DD" w:rsidRPr="00DE7EEC">
        <w:rPr>
          <w:rFonts w:ascii="Times New Roman" w:hAnsi="Times New Roman" w:cs="Times New Roman"/>
        </w:rPr>
        <w:t>e</w:t>
      </w:r>
      <w:r w:rsidR="00447449">
        <w:rPr>
          <w:rFonts w:ascii="Times New Roman" w:hAnsi="Times New Roman" w:cs="Times New Roman"/>
        </w:rPr>
        <w:t xml:space="preserve">nt </w:t>
      </w:r>
      <w:r w:rsidR="007B0F9C" w:rsidRPr="007B0F9C">
        <w:rPr>
          <w:rFonts w:ascii="Times New Roman" w:hAnsi="Times New Roman" w:cs="Times New Roman"/>
        </w:rPr>
        <w:t xml:space="preserve">had risk factors </w:t>
      </w:r>
      <w:r w:rsidR="00447449">
        <w:rPr>
          <w:rFonts w:ascii="Times New Roman" w:hAnsi="Times New Roman" w:cs="Times New Roman"/>
        </w:rPr>
        <w:t xml:space="preserve">for mental </w:t>
      </w:r>
      <w:r w:rsidR="007C5FCC">
        <w:rPr>
          <w:rFonts w:ascii="Times New Roman" w:hAnsi="Times New Roman" w:cs="Times New Roman"/>
        </w:rPr>
        <w:t>h</w:t>
      </w:r>
      <w:r w:rsidR="00447449">
        <w:rPr>
          <w:rFonts w:ascii="Times New Roman" w:hAnsi="Times New Roman" w:cs="Times New Roman"/>
        </w:rPr>
        <w:t xml:space="preserve">ealth inpatient treatment or residential treatment, </w:t>
      </w:r>
      <w:r w:rsidR="00E267DD" w:rsidRPr="00DE7EEC">
        <w:rPr>
          <w:rFonts w:ascii="Times New Roman" w:hAnsi="Times New Roman" w:cs="Times New Roman"/>
        </w:rPr>
        <w:t xml:space="preserve">unless ongoing case </w:t>
      </w:r>
      <w:r w:rsidR="007C5FCC">
        <w:rPr>
          <w:rFonts w:ascii="Times New Roman" w:hAnsi="Times New Roman" w:cs="Times New Roman"/>
        </w:rPr>
        <w:t>m</w:t>
      </w:r>
      <w:r w:rsidR="00E267DD" w:rsidRPr="00DE7EEC">
        <w:rPr>
          <w:rFonts w:ascii="Times New Roman" w:hAnsi="Times New Roman" w:cs="Times New Roman"/>
        </w:rPr>
        <w:t>anagement or community support</w:t>
      </w:r>
      <w:r w:rsidR="004B3EF8">
        <w:rPr>
          <w:rFonts w:ascii="Times New Roman" w:hAnsi="Times New Roman" w:cs="Times New Roman"/>
        </w:rPr>
        <w:t xml:space="preserve"> </w:t>
      </w:r>
      <w:r w:rsidR="00E267DD" w:rsidRPr="00DE7EEC">
        <w:rPr>
          <w:rFonts w:ascii="Times New Roman" w:hAnsi="Times New Roman" w:cs="Times New Roman"/>
        </w:rPr>
        <w:t>services</w:t>
      </w:r>
      <w:r w:rsidR="006376EF">
        <w:rPr>
          <w:rFonts w:ascii="Times New Roman" w:hAnsi="Times New Roman" w:cs="Times New Roman"/>
        </w:rPr>
        <w:t xml:space="preserve"> </w:t>
      </w:r>
      <w:r w:rsidR="00E267DD" w:rsidRPr="00DE7EEC">
        <w:rPr>
          <w:rFonts w:ascii="Times New Roman" w:hAnsi="Times New Roman" w:cs="Times New Roman"/>
        </w:rPr>
        <w:t>are provided.</w:t>
      </w:r>
    </w:p>
    <w:p w14:paraId="7AD2FCB0" w14:textId="77777777" w:rsidR="00253DBE" w:rsidRDefault="00253DBE" w:rsidP="00631DE0">
      <w:pPr>
        <w:spacing w:before="120" w:after="120"/>
        <w:ind w:left="3600" w:hanging="1440"/>
        <w:jc w:val="center"/>
        <w:rPr>
          <w:rFonts w:ascii="Times New Roman" w:hAnsi="Times New Roman" w:cs="Times New Roman"/>
        </w:rPr>
      </w:pPr>
      <w:r>
        <w:rPr>
          <w:rFonts w:ascii="Times New Roman" w:hAnsi="Times New Roman" w:cs="Times New Roman"/>
        </w:rPr>
        <w:t>AND</w:t>
      </w:r>
    </w:p>
    <w:p w14:paraId="4745C5D1" w14:textId="5AC2CBF9" w:rsidR="002C2543" w:rsidRDefault="005E028E" w:rsidP="00A1683E">
      <w:pPr>
        <w:tabs>
          <w:tab w:val="left" w:pos="2160"/>
          <w:tab w:val="left" w:pos="3060"/>
        </w:tabs>
        <w:ind w:left="216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F55029" w:rsidRPr="00DE7EEC">
        <w:rPr>
          <w:rFonts w:ascii="Times New Roman" w:hAnsi="Times New Roman" w:cs="Times New Roman"/>
        </w:rPr>
        <w:t>H</w:t>
      </w:r>
      <w:r w:rsidR="00E267DD" w:rsidRPr="00DE7EEC">
        <w:rPr>
          <w:rFonts w:ascii="Times New Roman" w:hAnsi="Times New Roman" w:cs="Times New Roman"/>
        </w:rPr>
        <w:t>as significant impairment or limitation in adaptive behavior or functioning</w:t>
      </w:r>
      <w:r w:rsidR="0067602A">
        <w:rPr>
          <w:rFonts w:ascii="Times New Roman" w:hAnsi="Times New Roman" w:cs="Times New Roman"/>
        </w:rPr>
        <w:t xml:space="preserve"> </w:t>
      </w:r>
      <w:r w:rsidR="00855E61">
        <w:rPr>
          <w:rFonts w:ascii="Times New Roman" w:hAnsi="Times New Roman" w:cs="Times New Roman"/>
        </w:rPr>
        <w:t>directly related to the primary diagnosis and defined by</w:t>
      </w:r>
      <w:r w:rsidR="004C6AD3" w:rsidRPr="00DE7EEC">
        <w:rPr>
          <w:rFonts w:ascii="Times New Roman" w:hAnsi="Times New Roman" w:cs="Times New Roman"/>
        </w:rPr>
        <w:t xml:space="preserve"> </w:t>
      </w:r>
      <w:r w:rsidR="00E267DD" w:rsidRPr="00DE7EEC">
        <w:rPr>
          <w:rFonts w:ascii="Times New Roman" w:hAnsi="Times New Roman" w:cs="Times New Roman"/>
        </w:rPr>
        <w:t xml:space="preserve">the LOCUS or </w:t>
      </w:r>
      <w:r w:rsidR="004C6AD3" w:rsidRPr="00DE7EEC">
        <w:rPr>
          <w:rFonts w:ascii="Times New Roman" w:hAnsi="Times New Roman" w:cs="Times New Roman"/>
        </w:rPr>
        <w:t>ot</w:t>
      </w:r>
      <w:r w:rsidR="00E267DD" w:rsidRPr="00DE7EEC">
        <w:rPr>
          <w:rFonts w:ascii="Times New Roman" w:hAnsi="Times New Roman" w:cs="Times New Roman"/>
        </w:rPr>
        <w:t xml:space="preserve">her </w:t>
      </w:r>
      <w:r w:rsidR="002C2543">
        <w:rPr>
          <w:rFonts w:ascii="Times New Roman" w:hAnsi="Times New Roman" w:cs="Times New Roman"/>
        </w:rPr>
        <w:br w:type="page"/>
      </w:r>
    </w:p>
    <w:p w14:paraId="39B3E942" w14:textId="77777777" w:rsidR="00EF7A34" w:rsidRDefault="00EF7A34" w:rsidP="0067602A">
      <w:pPr>
        <w:tabs>
          <w:tab w:val="left" w:pos="2340"/>
          <w:tab w:val="left" w:pos="3060"/>
        </w:tabs>
        <w:ind w:left="2347" w:hanging="547"/>
        <w:rPr>
          <w:rFonts w:ascii="Times New Roman" w:hAnsi="Times New Roman" w:cs="Times New Roman"/>
        </w:rPr>
      </w:pPr>
    </w:p>
    <w:p w14:paraId="12783767" w14:textId="77777777" w:rsidR="00EF7A34" w:rsidRDefault="00EF7A34" w:rsidP="00EF7A34">
      <w:pPr>
        <w:tabs>
          <w:tab w:val="left" w:pos="900"/>
        </w:tabs>
        <w:ind w:left="720" w:hanging="720"/>
        <w:rPr>
          <w:rFonts w:ascii="Times New Roman" w:hAnsi="Times New Roman" w:cs="Times New Roman"/>
        </w:rPr>
      </w:pPr>
      <w:r w:rsidRPr="00713753">
        <w:rPr>
          <w:rFonts w:ascii="Times New Roman" w:hAnsi="Times New Roman" w:cs="Times New Roman"/>
        </w:rPr>
        <w:t>17.02</w:t>
      </w:r>
      <w:r>
        <w:rPr>
          <w:rFonts w:ascii="Times New Roman" w:hAnsi="Times New Roman" w:cs="Times New Roman"/>
        </w:rPr>
        <w:tab/>
      </w:r>
      <w:r w:rsidRPr="00713753">
        <w:rPr>
          <w:rFonts w:ascii="Times New Roman" w:hAnsi="Times New Roman" w:cs="Times New Roman"/>
          <w:b/>
        </w:rPr>
        <w:t>ELIGIBILITY FOR CARE</w:t>
      </w:r>
      <w:r w:rsidRPr="00713753">
        <w:rPr>
          <w:rFonts w:ascii="Times New Roman" w:hAnsi="Times New Roman" w:cs="Times New Roman"/>
        </w:rPr>
        <w:t xml:space="preserve"> (cont.)</w:t>
      </w:r>
    </w:p>
    <w:p w14:paraId="76C4E2FC" w14:textId="77777777" w:rsidR="00EF7A34" w:rsidRDefault="00EF7A34" w:rsidP="00EF7A34">
      <w:pPr>
        <w:tabs>
          <w:tab w:val="left" w:pos="1800"/>
          <w:tab w:val="left" w:pos="2340"/>
          <w:tab w:val="left" w:pos="3060"/>
        </w:tabs>
        <w:ind w:left="2347" w:hanging="547"/>
        <w:rPr>
          <w:rFonts w:ascii="Times New Roman" w:hAnsi="Times New Roman" w:cs="Times New Roman"/>
        </w:rPr>
      </w:pPr>
    </w:p>
    <w:p w14:paraId="0B34D7C3" w14:textId="7A44D32E" w:rsidR="00EC2A6C" w:rsidRDefault="00EF7A34" w:rsidP="00A1683E">
      <w:pPr>
        <w:tabs>
          <w:tab w:val="left" w:pos="2340"/>
          <w:tab w:val="left" w:pos="3060"/>
        </w:tabs>
        <w:ind w:left="2347" w:right="-180" w:hanging="547"/>
        <w:rPr>
          <w:rFonts w:ascii="Times New Roman" w:hAnsi="Times New Roman" w:cs="Times New Roman"/>
        </w:rPr>
      </w:pPr>
      <w:r>
        <w:rPr>
          <w:rFonts w:ascii="Times New Roman" w:hAnsi="Times New Roman" w:cs="Times New Roman"/>
        </w:rPr>
        <w:tab/>
      </w:r>
      <w:r w:rsidR="00E267DD" w:rsidRPr="00DE7EEC">
        <w:rPr>
          <w:rFonts w:ascii="Times New Roman" w:hAnsi="Times New Roman" w:cs="Times New Roman"/>
        </w:rPr>
        <w:t xml:space="preserve">acceptable standardized assessment tools approved by the Department. If using the LOCUS, the </w:t>
      </w:r>
      <w:r w:rsidR="004C6AD3" w:rsidRPr="00DE7EEC">
        <w:rPr>
          <w:rFonts w:ascii="Times New Roman" w:hAnsi="Times New Roman" w:cs="Times New Roman"/>
        </w:rPr>
        <w:t>m</w:t>
      </w:r>
      <w:r w:rsidR="00E267DD" w:rsidRPr="00DE7EEC">
        <w:rPr>
          <w:rFonts w:ascii="Times New Roman" w:hAnsi="Times New Roman" w:cs="Times New Roman"/>
        </w:rPr>
        <w:t>ember must have a LOCUS score</w:t>
      </w:r>
      <w:r w:rsidR="004C6AD3" w:rsidRPr="00DE7EEC">
        <w:rPr>
          <w:rFonts w:ascii="Times New Roman" w:hAnsi="Times New Roman" w:cs="Times New Roman"/>
        </w:rPr>
        <w:t>, as determined by a LOCUS Certified Assessor, of seventeen (17) (Level III) or greater, except that to be eligible for Community</w:t>
      </w:r>
      <w:r w:rsidR="00855E61">
        <w:rPr>
          <w:rFonts w:ascii="Times New Roman" w:hAnsi="Times New Roman" w:cs="Times New Roman"/>
        </w:rPr>
        <w:t xml:space="preserve"> </w:t>
      </w:r>
      <w:r w:rsidR="004079E9">
        <w:rPr>
          <w:rFonts w:ascii="Times New Roman" w:hAnsi="Times New Roman" w:cs="Times New Roman"/>
        </w:rPr>
        <w:t>Rehabilitation Servic</w:t>
      </w:r>
      <w:r w:rsidR="004C6AD3" w:rsidRPr="00DE7EEC">
        <w:rPr>
          <w:rFonts w:ascii="Times New Roman" w:hAnsi="Times New Roman" w:cs="Times New Roman"/>
        </w:rPr>
        <w:t>es (17.04-2) and ACT (17.04-</w:t>
      </w:r>
      <w:r w:rsidR="00F95856">
        <w:rPr>
          <w:rFonts w:ascii="Times New Roman" w:hAnsi="Times New Roman" w:cs="Times New Roman"/>
        </w:rPr>
        <w:t>3</w:t>
      </w:r>
      <w:r w:rsidR="004C6AD3" w:rsidRPr="00DE7EEC">
        <w:rPr>
          <w:rFonts w:ascii="Times New Roman" w:hAnsi="Times New Roman" w:cs="Times New Roman"/>
        </w:rPr>
        <w:t>), the mem</w:t>
      </w:r>
      <w:r w:rsidR="00EC2A6C" w:rsidRPr="00DE7EEC">
        <w:rPr>
          <w:rFonts w:ascii="Times New Roman" w:hAnsi="Times New Roman" w:cs="Times New Roman"/>
        </w:rPr>
        <w:t xml:space="preserve">ber must have a LOCUS score of twenty (20) (Level IV) or greater. </w:t>
      </w:r>
    </w:p>
    <w:p w14:paraId="05461601" w14:textId="77777777" w:rsidR="00783DA0" w:rsidRPr="00DE7EEC" w:rsidRDefault="00783DA0" w:rsidP="00783DA0">
      <w:pPr>
        <w:tabs>
          <w:tab w:val="left" w:pos="2520"/>
        </w:tabs>
        <w:ind w:left="1440"/>
        <w:rPr>
          <w:rFonts w:ascii="Times New Roman" w:hAnsi="Times New Roman" w:cs="Times New Roman"/>
        </w:rPr>
      </w:pPr>
    </w:p>
    <w:p w14:paraId="6CC6E6BF" w14:textId="77777777" w:rsidR="004C6AD3" w:rsidRPr="00DE7EEC" w:rsidRDefault="004C6AD3" w:rsidP="0067602A">
      <w:pPr>
        <w:tabs>
          <w:tab w:val="left" w:pos="720"/>
          <w:tab w:val="left" w:pos="2340"/>
        </w:tabs>
        <w:ind w:left="2347" w:hanging="547"/>
        <w:rPr>
          <w:rFonts w:ascii="Times New Roman" w:hAnsi="Times New Roman" w:cs="Times New Roman"/>
        </w:rPr>
      </w:pPr>
      <w:r w:rsidRPr="00DE7EEC">
        <w:rPr>
          <w:rFonts w:ascii="Times New Roman" w:hAnsi="Times New Roman" w:cs="Times New Roman"/>
        </w:rPr>
        <w:t>C.</w:t>
      </w:r>
      <w:r w:rsidRPr="00DE7EEC">
        <w:rPr>
          <w:rFonts w:ascii="Times New Roman" w:hAnsi="Times New Roman" w:cs="Times New Roman"/>
        </w:rPr>
        <w:tab/>
        <w:t>Eligible members who are eighteen (18) to twenty-one (21) years of age shall</w:t>
      </w:r>
      <w:r w:rsidR="0067602A">
        <w:rPr>
          <w:rFonts w:ascii="Times New Roman" w:hAnsi="Times New Roman" w:cs="Times New Roman"/>
        </w:rPr>
        <w:t xml:space="preserve"> </w:t>
      </w:r>
      <w:r w:rsidR="00B77A0F">
        <w:rPr>
          <w:rFonts w:ascii="Times New Roman" w:hAnsi="Times New Roman" w:cs="Times New Roman"/>
        </w:rPr>
        <w:t>elect to</w:t>
      </w:r>
      <w:r w:rsidRPr="00DE7EEC">
        <w:rPr>
          <w:rFonts w:ascii="Times New Roman" w:hAnsi="Times New Roman" w:cs="Times New Roman"/>
        </w:rPr>
        <w:t xml:space="preserve"> receive services as an adult or as a child. Those members electing</w:t>
      </w:r>
      <w:r w:rsidR="0067602A">
        <w:rPr>
          <w:rFonts w:ascii="Times New Roman" w:hAnsi="Times New Roman" w:cs="Times New Roman"/>
        </w:rPr>
        <w:t xml:space="preserve"> </w:t>
      </w:r>
      <w:r w:rsidRPr="00DE7EEC">
        <w:rPr>
          <w:rFonts w:ascii="Times New Roman" w:hAnsi="Times New Roman" w:cs="Times New Roman"/>
        </w:rPr>
        <w:t>services as an adult are eligible for services under this Section. Those electing</w:t>
      </w:r>
      <w:r w:rsidR="0067602A">
        <w:rPr>
          <w:rFonts w:ascii="Times New Roman" w:hAnsi="Times New Roman" w:cs="Times New Roman"/>
        </w:rPr>
        <w:t xml:space="preserve"> </w:t>
      </w:r>
      <w:r w:rsidRPr="00DE7EEC">
        <w:rPr>
          <w:rFonts w:ascii="Times New Roman" w:hAnsi="Times New Roman" w:cs="Times New Roman"/>
        </w:rPr>
        <w:t>serv</w:t>
      </w:r>
      <w:r w:rsidR="00447449">
        <w:rPr>
          <w:rFonts w:ascii="Times New Roman" w:hAnsi="Times New Roman" w:cs="Times New Roman"/>
        </w:rPr>
        <w:t>ices as a child may be eligible</w:t>
      </w:r>
      <w:r w:rsidR="00B77A0F">
        <w:rPr>
          <w:rFonts w:ascii="Times New Roman" w:hAnsi="Times New Roman" w:cs="Times New Roman"/>
        </w:rPr>
        <w:t xml:space="preserve"> </w:t>
      </w:r>
      <w:r w:rsidRPr="00DE7EEC">
        <w:rPr>
          <w:rFonts w:ascii="Times New Roman" w:hAnsi="Times New Roman" w:cs="Times New Roman"/>
        </w:rPr>
        <w:t>for services under Chapter II, Section 65,</w:t>
      </w:r>
      <w:r w:rsidR="0067602A">
        <w:rPr>
          <w:rFonts w:ascii="Times New Roman" w:hAnsi="Times New Roman" w:cs="Times New Roman"/>
        </w:rPr>
        <w:t xml:space="preserve"> </w:t>
      </w:r>
      <w:r w:rsidRPr="00DE7EEC">
        <w:rPr>
          <w:rFonts w:ascii="Times New Roman" w:hAnsi="Times New Roman" w:cs="Times New Roman"/>
        </w:rPr>
        <w:t>Behavioral Health Services or Section 13 or both.</w:t>
      </w:r>
    </w:p>
    <w:p w14:paraId="258F2B0B" w14:textId="77777777" w:rsidR="004C6AD3" w:rsidRPr="00DE7EEC" w:rsidRDefault="004C6AD3" w:rsidP="004C6AD3">
      <w:pPr>
        <w:rPr>
          <w:rFonts w:ascii="Times New Roman" w:hAnsi="Times New Roman" w:cs="Times New Roman"/>
        </w:rPr>
      </w:pPr>
    </w:p>
    <w:p w14:paraId="00731001" w14:textId="77777777" w:rsidR="00EC2A6C" w:rsidRPr="00DE7EEC" w:rsidRDefault="005E028E" w:rsidP="0067602A">
      <w:pPr>
        <w:tabs>
          <w:tab w:val="left" w:pos="2340"/>
        </w:tabs>
        <w:ind w:left="2347" w:hanging="547"/>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C6AD3" w:rsidRPr="00DE7EEC">
        <w:rPr>
          <w:rFonts w:ascii="Times New Roman" w:hAnsi="Times New Roman" w:cs="Times New Roman"/>
        </w:rPr>
        <w:t>T</w:t>
      </w:r>
      <w:r w:rsidR="0038198B">
        <w:rPr>
          <w:rFonts w:ascii="Times New Roman" w:hAnsi="Times New Roman" w:cs="Times New Roman"/>
        </w:rPr>
        <w:t>he LOCUS or other approved tools</w:t>
      </w:r>
      <w:r w:rsidR="004C6AD3" w:rsidRPr="00DE7EEC">
        <w:rPr>
          <w:rFonts w:ascii="Times New Roman" w:hAnsi="Times New Roman" w:cs="Times New Roman"/>
        </w:rPr>
        <w:t xml:space="preserve"> must be administered, at least annually, or</w:t>
      </w:r>
      <w:r w:rsidR="0067602A">
        <w:rPr>
          <w:rFonts w:ascii="Times New Roman" w:hAnsi="Times New Roman" w:cs="Times New Roman"/>
        </w:rPr>
        <w:t xml:space="preserve"> </w:t>
      </w:r>
      <w:r w:rsidR="007C5A53">
        <w:rPr>
          <w:rFonts w:ascii="Times New Roman" w:hAnsi="Times New Roman" w:cs="Times New Roman"/>
        </w:rPr>
        <w:t>m</w:t>
      </w:r>
      <w:r w:rsidR="004C6AD3" w:rsidRPr="00DE7EEC">
        <w:rPr>
          <w:rFonts w:ascii="Times New Roman" w:hAnsi="Times New Roman" w:cs="Times New Roman"/>
        </w:rPr>
        <w:t>ore</w:t>
      </w:r>
      <w:r w:rsidR="00B77A0F">
        <w:rPr>
          <w:rFonts w:ascii="Times New Roman" w:hAnsi="Times New Roman" w:cs="Times New Roman"/>
        </w:rPr>
        <w:t xml:space="preserve"> </w:t>
      </w:r>
      <w:r w:rsidR="00EC2A6C" w:rsidRPr="00DE7EEC">
        <w:rPr>
          <w:rFonts w:ascii="Times New Roman" w:hAnsi="Times New Roman" w:cs="Times New Roman"/>
        </w:rPr>
        <w:t xml:space="preserve">frequently, if DHHS or an </w:t>
      </w:r>
      <w:r w:rsidR="007C5A53">
        <w:rPr>
          <w:rFonts w:ascii="Times New Roman" w:hAnsi="Times New Roman" w:cs="Times New Roman"/>
        </w:rPr>
        <w:t xml:space="preserve">Authorized Entity </w:t>
      </w:r>
      <w:r w:rsidR="004C6AD3" w:rsidRPr="00DE7EEC">
        <w:rPr>
          <w:rFonts w:ascii="Times New Roman" w:hAnsi="Times New Roman" w:cs="Times New Roman"/>
        </w:rPr>
        <w:t xml:space="preserve">requires it. </w:t>
      </w:r>
    </w:p>
    <w:p w14:paraId="5939A305" w14:textId="77777777" w:rsidR="00F6332F" w:rsidRDefault="00F6332F" w:rsidP="00F6332F">
      <w:pPr>
        <w:rPr>
          <w:rFonts w:ascii="Times New Roman" w:hAnsi="Times New Roman" w:cs="Times New Roman"/>
        </w:rPr>
      </w:pPr>
    </w:p>
    <w:p w14:paraId="132FDA8D" w14:textId="77777777" w:rsidR="00C577CB" w:rsidRPr="00003D56" w:rsidRDefault="00C577CB" w:rsidP="0067602A">
      <w:pPr>
        <w:tabs>
          <w:tab w:val="left" w:pos="1800"/>
        </w:tabs>
        <w:ind w:left="1800" w:hanging="1080"/>
        <w:rPr>
          <w:rFonts w:ascii="Times New Roman" w:hAnsi="Times New Roman" w:cs="Times New Roman"/>
        </w:rPr>
      </w:pPr>
      <w:r w:rsidRPr="00003D56">
        <w:rPr>
          <w:rFonts w:ascii="Times New Roman" w:hAnsi="Times New Roman" w:cs="Times New Roman"/>
        </w:rPr>
        <w:t>17.02-4</w:t>
      </w:r>
      <w:r w:rsidR="005E028E">
        <w:rPr>
          <w:rFonts w:ascii="Times New Roman" w:hAnsi="Times New Roman" w:cs="Times New Roman"/>
        </w:rPr>
        <w:tab/>
      </w:r>
      <w:r w:rsidRPr="00003D56">
        <w:rPr>
          <w:rFonts w:ascii="Times New Roman" w:hAnsi="Times New Roman" w:cs="Times New Roman"/>
          <w:b/>
        </w:rPr>
        <w:t>Determination of Eligibility</w:t>
      </w:r>
      <w:r w:rsidRPr="00003D56">
        <w:rPr>
          <w:rFonts w:ascii="Times New Roman" w:hAnsi="Times New Roman" w:cs="Times New Roman"/>
        </w:rPr>
        <w:t xml:space="preserve">. For each member seeking Community </w:t>
      </w:r>
      <w:r w:rsidR="005E028E">
        <w:rPr>
          <w:rFonts w:ascii="Times New Roman" w:hAnsi="Times New Roman" w:cs="Times New Roman"/>
        </w:rPr>
        <w:t>Support</w:t>
      </w:r>
      <w:r w:rsidR="0067602A">
        <w:rPr>
          <w:rFonts w:ascii="Times New Roman" w:hAnsi="Times New Roman" w:cs="Times New Roman"/>
        </w:rPr>
        <w:t xml:space="preserve"> </w:t>
      </w:r>
      <w:r w:rsidR="00F6332F">
        <w:rPr>
          <w:rFonts w:ascii="Times New Roman" w:hAnsi="Times New Roman" w:cs="Times New Roman"/>
        </w:rPr>
        <w:t xml:space="preserve">Services, </w:t>
      </w:r>
      <w:r w:rsidRPr="00003D56">
        <w:rPr>
          <w:rFonts w:ascii="Times New Roman" w:hAnsi="Times New Roman" w:cs="Times New Roman"/>
        </w:rPr>
        <w:t>a Community Support Provider will:</w:t>
      </w:r>
    </w:p>
    <w:p w14:paraId="2DE00919" w14:textId="77777777" w:rsidR="00C577CB" w:rsidRPr="00003D56" w:rsidRDefault="00C577CB" w:rsidP="00D272D2">
      <w:pPr>
        <w:rPr>
          <w:rFonts w:ascii="Times New Roman" w:hAnsi="Times New Roman" w:cs="Times New Roman"/>
        </w:rPr>
      </w:pPr>
    </w:p>
    <w:p w14:paraId="06C9CE91" w14:textId="77777777" w:rsidR="00C577CB" w:rsidRPr="00003D56" w:rsidRDefault="00C577CB" w:rsidP="00D272D2">
      <w:pPr>
        <w:ind w:left="2340" w:hanging="540"/>
        <w:rPr>
          <w:rFonts w:ascii="Times New Roman" w:hAnsi="Times New Roman" w:cs="Times New Roman"/>
        </w:rPr>
      </w:pPr>
      <w:r w:rsidRPr="00003D56">
        <w:rPr>
          <w:rFonts w:ascii="Times New Roman" w:hAnsi="Times New Roman" w:cs="Times New Roman"/>
        </w:rPr>
        <w:t>A.</w:t>
      </w:r>
      <w:r w:rsidRPr="00003D56">
        <w:rPr>
          <w:rFonts w:ascii="Times New Roman" w:hAnsi="Times New Roman" w:cs="Times New Roman"/>
        </w:rPr>
        <w:tab/>
        <w:t>Verify the member’s eligibility for MaineCare; and</w:t>
      </w:r>
    </w:p>
    <w:p w14:paraId="070632EC" w14:textId="77777777" w:rsidR="00C577CB" w:rsidRPr="00003D56" w:rsidRDefault="00C577CB" w:rsidP="00D272D2">
      <w:pPr>
        <w:rPr>
          <w:rFonts w:ascii="Times New Roman" w:hAnsi="Times New Roman" w:cs="Times New Roman"/>
        </w:rPr>
      </w:pPr>
    </w:p>
    <w:p w14:paraId="13DC3B96" w14:textId="77777777" w:rsidR="00C577CB" w:rsidRPr="00003D56" w:rsidRDefault="00C577CB" w:rsidP="00D272D2">
      <w:pPr>
        <w:ind w:left="2340" w:hanging="540"/>
        <w:rPr>
          <w:rFonts w:ascii="Times New Roman" w:hAnsi="Times New Roman" w:cs="Times New Roman"/>
        </w:rPr>
      </w:pPr>
      <w:r w:rsidRPr="00003D56">
        <w:rPr>
          <w:rFonts w:ascii="Times New Roman" w:hAnsi="Times New Roman" w:cs="Times New Roman"/>
        </w:rPr>
        <w:t>B.</w:t>
      </w:r>
      <w:r w:rsidRPr="00003D56">
        <w:rPr>
          <w:rFonts w:ascii="Times New Roman" w:hAnsi="Times New Roman" w:cs="Times New Roman"/>
        </w:rPr>
        <w:tab/>
        <w:t>Determine the member’s eligibility, initially and annually, for Community</w:t>
      </w:r>
    </w:p>
    <w:p w14:paraId="02E6B7A5" w14:textId="6031ED35" w:rsidR="00C577CB" w:rsidRDefault="00C577CB" w:rsidP="00D272D2">
      <w:pPr>
        <w:ind w:left="2340"/>
        <w:rPr>
          <w:rFonts w:ascii="Times New Roman" w:hAnsi="Times New Roman" w:cs="Times New Roman"/>
        </w:rPr>
      </w:pPr>
      <w:r w:rsidRPr="00003D56">
        <w:rPr>
          <w:rFonts w:ascii="Times New Roman" w:hAnsi="Times New Roman" w:cs="Times New Roman"/>
        </w:rPr>
        <w:t xml:space="preserve">Support Services. The annual </w:t>
      </w:r>
      <w:r>
        <w:rPr>
          <w:rFonts w:ascii="Times New Roman" w:hAnsi="Times New Roman" w:cs="Times New Roman"/>
        </w:rPr>
        <w:t xml:space="preserve">eligibility </w:t>
      </w:r>
      <w:r w:rsidRPr="00003D56">
        <w:rPr>
          <w:rFonts w:ascii="Times New Roman" w:hAnsi="Times New Roman" w:cs="Times New Roman"/>
        </w:rPr>
        <w:t>verification must include a recent diagnosis</w:t>
      </w:r>
      <w:r w:rsidR="00EC2A6C">
        <w:rPr>
          <w:rFonts w:ascii="Times New Roman" w:hAnsi="Times New Roman" w:cs="Times New Roman"/>
        </w:rPr>
        <w:t xml:space="preserve"> that is supported by evidence of symptoms as defined in the current version of the </w:t>
      </w:r>
      <w:r w:rsidR="00EC2A6C" w:rsidRPr="0031020A">
        <w:rPr>
          <w:rFonts w:ascii="Times New Roman" w:hAnsi="Times New Roman" w:cs="Times New Roman"/>
          <w:i/>
        </w:rPr>
        <w:t>Diagnostic and Statistical Manual of Mental Disorders</w:t>
      </w:r>
      <w:r w:rsidRPr="00003D56">
        <w:rPr>
          <w:rFonts w:ascii="Times New Roman" w:hAnsi="Times New Roman" w:cs="Times New Roman"/>
        </w:rPr>
        <w:t>, completed within the past year, as documented by an appropriately licensed</w:t>
      </w:r>
      <w:r w:rsidR="00121870">
        <w:rPr>
          <w:rFonts w:ascii="Times New Roman" w:hAnsi="Times New Roman" w:cs="Times New Roman"/>
        </w:rPr>
        <w:t xml:space="preserve"> clinician</w:t>
      </w:r>
      <w:r w:rsidRPr="00003D56">
        <w:rPr>
          <w:rFonts w:ascii="Times New Roman" w:hAnsi="Times New Roman" w:cs="Times New Roman"/>
        </w:rPr>
        <w:t>.</w:t>
      </w:r>
    </w:p>
    <w:p w14:paraId="681FF9B9" w14:textId="77777777" w:rsidR="000748C0" w:rsidRDefault="000748C0" w:rsidP="00D272D2">
      <w:pPr>
        <w:ind w:left="2340"/>
        <w:rPr>
          <w:rFonts w:ascii="Times New Roman" w:hAnsi="Times New Roman" w:cs="Times New Roman"/>
        </w:rPr>
      </w:pPr>
    </w:p>
    <w:p w14:paraId="2DBC24AC" w14:textId="77777777" w:rsidR="00EC2A6C" w:rsidRPr="00E24C22" w:rsidRDefault="005E028E" w:rsidP="005E028E">
      <w:pPr>
        <w:tabs>
          <w:tab w:val="left" w:pos="2340"/>
          <w:tab w:val="left" w:pos="3240"/>
        </w:tabs>
        <w:ind w:left="180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EC2A6C" w:rsidRPr="00E24C22">
        <w:rPr>
          <w:rFonts w:ascii="Times New Roman" w:hAnsi="Times New Roman" w:cs="Times New Roman"/>
        </w:rPr>
        <w:t>For Community Integration Services only, verify that a member meets specific</w:t>
      </w:r>
    </w:p>
    <w:p w14:paraId="25D7ABA2" w14:textId="0521532B" w:rsidR="00EC2A6C" w:rsidRPr="00003D56" w:rsidRDefault="00EC2A6C" w:rsidP="005E028E">
      <w:pPr>
        <w:tabs>
          <w:tab w:val="left" w:pos="2340"/>
        </w:tabs>
        <w:ind w:left="2340"/>
        <w:rPr>
          <w:rFonts w:ascii="Times New Roman" w:hAnsi="Times New Roman" w:cs="Times New Roman"/>
        </w:rPr>
      </w:pPr>
      <w:r w:rsidRPr="00E24C22">
        <w:rPr>
          <w:rFonts w:ascii="Times New Roman" w:hAnsi="Times New Roman" w:cs="Times New Roman"/>
        </w:rPr>
        <w:t xml:space="preserve">Eligibility Requirements under 17.02-3 within </w:t>
      </w:r>
      <w:r w:rsidR="0091216D">
        <w:rPr>
          <w:rFonts w:ascii="Times New Roman" w:hAnsi="Times New Roman" w:cs="Times New Roman"/>
        </w:rPr>
        <w:t>thirty (</w:t>
      </w:r>
      <w:r w:rsidRPr="00E24C22">
        <w:rPr>
          <w:rFonts w:ascii="Times New Roman" w:hAnsi="Times New Roman" w:cs="Times New Roman"/>
        </w:rPr>
        <w:t>30</w:t>
      </w:r>
      <w:r w:rsidR="0091216D">
        <w:rPr>
          <w:rFonts w:ascii="Times New Roman" w:hAnsi="Times New Roman" w:cs="Times New Roman"/>
        </w:rPr>
        <w:t>)</w:t>
      </w:r>
      <w:r w:rsidRPr="00E24C22">
        <w:rPr>
          <w:rFonts w:ascii="Times New Roman" w:hAnsi="Times New Roman" w:cs="Times New Roman"/>
        </w:rPr>
        <w:t xml:space="preserve"> days of the start date of</w:t>
      </w:r>
      <w:r w:rsidR="00EA7A5E" w:rsidRPr="00E24C22">
        <w:rPr>
          <w:rFonts w:ascii="Times New Roman" w:hAnsi="Times New Roman" w:cs="Times New Roman"/>
        </w:rPr>
        <w:t xml:space="preserve"> </w:t>
      </w:r>
      <w:r w:rsidRPr="00E24C22">
        <w:rPr>
          <w:rFonts w:ascii="Times New Roman" w:hAnsi="Times New Roman" w:cs="Times New Roman"/>
        </w:rPr>
        <w:t>services.</w:t>
      </w:r>
      <w:r w:rsidR="00E24C22">
        <w:rPr>
          <w:rFonts w:ascii="Times New Roman" w:hAnsi="Times New Roman" w:cs="Times New Roman"/>
        </w:rPr>
        <w:t xml:space="preserve"> </w:t>
      </w:r>
      <w:r w:rsidR="0091216D">
        <w:rPr>
          <w:rFonts w:ascii="Times New Roman" w:hAnsi="Times New Roman" w:cs="Times New Roman"/>
        </w:rPr>
        <w:t xml:space="preserve">If eligibility verification is not submitted by close of business on day </w:t>
      </w:r>
      <w:r w:rsidR="00346635">
        <w:rPr>
          <w:rFonts w:ascii="Times New Roman" w:hAnsi="Times New Roman" w:cs="Times New Roman"/>
        </w:rPr>
        <w:t>thirty (</w:t>
      </w:r>
      <w:r w:rsidR="0091216D">
        <w:rPr>
          <w:rFonts w:ascii="Times New Roman" w:hAnsi="Times New Roman" w:cs="Times New Roman"/>
        </w:rPr>
        <w:t>30</w:t>
      </w:r>
      <w:r w:rsidR="00346635">
        <w:rPr>
          <w:rFonts w:ascii="Times New Roman" w:hAnsi="Times New Roman" w:cs="Times New Roman"/>
        </w:rPr>
        <w:t>)</w:t>
      </w:r>
      <w:r w:rsidR="0091216D">
        <w:rPr>
          <w:rFonts w:ascii="Times New Roman" w:hAnsi="Times New Roman" w:cs="Times New Roman"/>
        </w:rPr>
        <w:t>, MaineCare will cease payment for services under this section on day thirty</w:t>
      </w:r>
      <w:r w:rsidR="00CC6551">
        <w:rPr>
          <w:rFonts w:ascii="Times New Roman" w:hAnsi="Times New Roman" w:cs="Times New Roman"/>
        </w:rPr>
        <w:t>-</w:t>
      </w:r>
      <w:r w:rsidR="0091216D">
        <w:rPr>
          <w:rFonts w:ascii="Times New Roman" w:hAnsi="Times New Roman" w:cs="Times New Roman"/>
        </w:rPr>
        <w:t>one (31).</w:t>
      </w:r>
    </w:p>
    <w:p w14:paraId="5DE034D3" w14:textId="77777777" w:rsidR="00C577CB" w:rsidRPr="00003D56" w:rsidRDefault="00C577CB" w:rsidP="00D272D2">
      <w:pPr>
        <w:ind w:left="2340" w:hanging="540"/>
        <w:rPr>
          <w:rFonts w:ascii="Times New Roman" w:hAnsi="Times New Roman" w:cs="Times New Roman"/>
        </w:rPr>
      </w:pPr>
    </w:p>
    <w:p w14:paraId="49FA54A8" w14:textId="2AA2A1E0" w:rsidR="007C5FCC" w:rsidRDefault="00C577CB" w:rsidP="00873398">
      <w:pPr>
        <w:ind w:left="1800"/>
        <w:rPr>
          <w:rFonts w:ascii="Times New Roman" w:hAnsi="Times New Roman" w:cs="Times New Roman"/>
        </w:rPr>
      </w:pPr>
      <w:r w:rsidRPr="00003D56">
        <w:rPr>
          <w:rFonts w:ascii="Times New Roman" w:hAnsi="Times New Roman" w:cs="Times New Roman"/>
        </w:rPr>
        <w:t>Requests for a waiver of 17.02-3 Specific Requirements for eligibility must be made in accordance with 17.0</w:t>
      </w:r>
      <w:r w:rsidR="00DF10A9">
        <w:rPr>
          <w:rFonts w:ascii="Times New Roman" w:hAnsi="Times New Roman" w:cs="Times New Roman"/>
        </w:rPr>
        <w:t>9</w:t>
      </w:r>
      <w:r w:rsidRPr="00003D56">
        <w:rPr>
          <w:rFonts w:ascii="Times New Roman" w:hAnsi="Times New Roman" w:cs="Times New Roman"/>
        </w:rPr>
        <w:t>-2(A).</w:t>
      </w:r>
    </w:p>
    <w:p w14:paraId="166F7A05" w14:textId="77777777" w:rsidR="00714C47" w:rsidRDefault="00714C47" w:rsidP="000D29A5">
      <w:pPr>
        <w:tabs>
          <w:tab w:val="left" w:pos="1800"/>
          <w:tab w:val="left" w:pos="2340"/>
          <w:tab w:val="left" w:pos="2520"/>
        </w:tabs>
        <w:rPr>
          <w:rFonts w:ascii="Times New Roman" w:hAnsi="Times New Roman" w:cs="Times New Roman"/>
        </w:rPr>
      </w:pPr>
    </w:p>
    <w:p w14:paraId="2E1F026F" w14:textId="17C25CD1" w:rsidR="00C577CB" w:rsidRPr="00003D56" w:rsidRDefault="00C577CB" w:rsidP="001A4C20">
      <w:pPr>
        <w:tabs>
          <w:tab w:val="left" w:pos="1800"/>
          <w:tab w:val="left" w:pos="2340"/>
          <w:tab w:val="left" w:pos="2520"/>
        </w:tabs>
        <w:ind w:left="720" w:hanging="720"/>
        <w:rPr>
          <w:rFonts w:ascii="Times New Roman" w:hAnsi="Times New Roman" w:cs="Times New Roman"/>
        </w:rPr>
      </w:pPr>
      <w:bookmarkStart w:id="2" w:name="_Hlk73972611"/>
      <w:r w:rsidRPr="00003D56">
        <w:rPr>
          <w:rFonts w:ascii="Times New Roman" w:hAnsi="Times New Roman" w:cs="Times New Roman"/>
        </w:rPr>
        <w:t>17.03</w:t>
      </w:r>
      <w:r w:rsidR="005E028E">
        <w:rPr>
          <w:rFonts w:ascii="Times New Roman" w:hAnsi="Times New Roman" w:cs="Times New Roman"/>
          <w:b/>
        </w:rPr>
        <w:tab/>
      </w:r>
      <w:r w:rsidR="00336902">
        <w:rPr>
          <w:rFonts w:ascii="Times New Roman" w:hAnsi="Times New Roman" w:cs="Times New Roman"/>
          <w:b/>
        </w:rPr>
        <w:t>TIMELINESS</w:t>
      </w:r>
      <w:r w:rsidR="009B47FD">
        <w:rPr>
          <w:rFonts w:ascii="Times New Roman" w:hAnsi="Times New Roman" w:cs="Times New Roman"/>
          <w:b/>
        </w:rPr>
        <w:t xml:space="preserve"> </w:t>
      </w:r>
      <w:r w:rsidR="00E30657">
        <w:rPr>
          <w:rFonts w:ascii="Times New Roman" w:hAnsi="Times New Roman" w:cs="Times New Roman"/>
          <w:b/>
        </w:rPr>
        <w:t>AND</w:t>
      </w:r>
      <w:r w:rsidR="00336902">
        <w:rPr>
          <w:rFonts w:ascii="Times New Roman" w:hAnsi="Times New Roman" w:cs="Times New Roman"/>
          <w:b/>
        </w:rPr>
        <w:t xml:space="preserve"> </w:t>
      </w:r>
      <w:r w:rsidRPr="00003D56">
        <w:rPr>
          <w:rFonts w:ascii="Times New Roman" w:hAnsi="Times New Roman" w:cs="Times New Roman"/>
          <w:b/>
        </w:rPr>
        <w:t>DURATION OF CARE</w:t>
      </w:r>
      <w:bookmarkEnd w:id="2"/>
    </w:p>
    <w:p w14:paraId="76AD3A22" w14:textId="77777777" w:rsidR="00C577CB" w:rsidRPr="00003D56" w:rsidRDefault="00C577CB" w:rsidP="00D272D2">
      <w:pPr>
        <w:rPr>
          <w:rFonts w:ascii="Times New Roman" w:hAnsi="Times New Roman" w:cs="Times New Roman"/>
        </w:rPr>
      </w:pPr>
    </w:p>
    <w:p w14:paraId="07AFF248" w14:textId="77777777" w:rsidR="00A1683E" w:rsidRDefault="00336902" w:rsidP="002C2543">
      <w:pPr>
        <w:tabs>
          <w:tab w:val="left" w:pos="-3600"/>
          <w:tab w:val="left" w:pos="1800"/>
        </w:tabs>
        <w:ind w:left="1800"/>
        <w:rPr>
          <w:rFonts w:ascii="Times New Roman" w:hAnsi="Times New Roman" w:cs="Times New Roman"/>
        </w:rPr>
      </w:pPr>
      <w:r>
        <w:rPr>
          <w:rFonts w:ascii="Times New Roman" w:hAnsi="Times New Roman" w:cs="Times New Roman"/>
        </w:rPr>
        <w:t>For Community Integration Services</w:t>
      </w:r>
      <w:r w:rsidR="00EE32AC">
        <w:rPr>
          <w:rFonts w:ascii="Times New Roman" w:hAnsi="Times New Roman" w:cs="Times New Roman"/>
        </w:rPr>
        <w:t xml:space="preserve"> and Assertive Community Treatment (ACT</w:t>
      </w:r>
      <w:r w:rsidR="00317B00">
        <w:rPr>
          <w:rFonts w:ascii="Times New Roman" w:hAnsi="Times New Roman" w:cs="Times New Roman"/>
        </w:rPr>
        <w:t>) Services</w:t>
      </w:r>
      <w:r>
        <w:rPr>
          <w:rFonts w:ascii="Times New Roman" w:hAnsi="Times New Roman" w:cs="Times New Roman"/>
        </w:rPr>
        <w:t>, providers must conduct an in</w:t>
      </w:r>
      <w:r w:rsidR="00863762">
        <w:rPr>
          <w:rFonts w:ascii="Times New Roman" w:hAnsi="Times New Roman" w:cs="Times New Roman"/>
        </w:rPr>
        <w:t>i</w:t>
      </w:r>
      <w:r>
        <w:rPr>
          <w:rFonts w:ascii="Times New Roman" w:hAnsi="Times New Roman" w:cs="Times New Roman"/>
        </w:rPr>
        <w:t>tial face-to-face intake or initial assessment visit within seven (7) calendar days of referral, regardless</w:t>
      </w:r>
      <w:r w:rsidR="0067602A">
        <w:rPr>
          <w:rFonts w:ascii="Times New Roman" w:hAnsi="Times New Roman" w:cs="Times New Roman"/>
        </w:rPr>
        <w:t xml:space="preserve"> </w:t>
      </w:r>
      <w:r>
        <w:rPr>
          <w:rFonts w:ascii="Times New Roman" w:hAnsi="Times New Roman" w:cs="Times New Roman"/>
        </w:rPr>
        <w:t xml:space="preserve">of source of </w:t>
      </w:r>
      <w:r w:rsidR="005E028E">
        <w:rPr>
          <w:rFonts w:ascii="Times New Roman" w:hAnsi="Times New Roman" w:cs="Times New Roman"/>
        </w:rPr>
        <w:t xml:space="preserve">referral. </w:t>
      </w:r>
      <w:r w:rsidR="00A00CE4">
        <w:rPr>
          <w:rFonts w:ascii="Times New Roman" w:hAnsi="Times New Roman" w:cs="Times New Roman"/>
        </w:rPr>
        <w:t xml:space="preserve">In the event a provider receives a referral and does not have capacity to initiate services, the provider </w:t>
      </w:r>
      <w:r w:rsidR="00317B00">
        <w:rPr>
          <w:rFonts w:ascii="Times New Roman" w:hAnsi="Times New Roman" w:cs="Times New Roman"/>
        </w:rPr>
        <w:t xml:space="preserve">must </w:t>
      </w:r>
      <w:r w:rsidR="00A00CE4">
        <w:rPr>
          <w:rFonts w:ascii="Times New Roman" w:hAnsi="Times New Roman" w:cs="Times New Roman"/>
        </w:rPr>
        <w:t>offer the option of placing the member on a hold for service.</w:t>
      </w:r>
      <w:r w:rsidR="00C6784D">
        <w:rPr>
          <w:rFonts w:ascii="Times New Roman" w:hAnsi="Times New Roman" w:cs="Times New Roman"/>
        </w:rPr>
        <w:t xml:space="preserve"> </w:t>
      </w:r>
      <w:r w:rsidR="00C577CB" w:rsidRPr="00003D56">
        <w:rPr>
          <w:rFonts w:ascii="Times New Roman" w:hAnsi="Times New Roman" w:cs="Times New Roman"/>
        </w:rPr>
        <w:t xml:space="preserve">Except as expressly provided in Section 17.04, a member </w:t>
      </w:r>
      <w:r w:rsidR="005E028E">
        <w:rPr>
          <w:rFonts w:ascii="Times New Roman" w:hAnsi="Times New Roman" w:cs="Times New Roman"/>
        </w:rPr>
        <w:t xml:space="preserve">is </w:t>
      </w:r>
      <w:r w:rsidR="00C577CB" w:rsidRPr="00003D56">
        <w:rPr>
          <w:rFonts w:ascii="Times New Roman" w:hAnsi="Times New Roman" w:cs="Times New Roman"/>
        </w:rPr>
        <w:t xml:space="preserve">eligible for the covered services </w:t>
      </w:r>
    </w:p>
    <w:p w14:paraId="2F4E0EB2" w14:textId="7C2DE4D0" w:rsidR="002C2543" w:rsidRDefault="002C2543" w:rsidP="002C2543">
      <w:pPr>
        <w:tabs>
          <w:tab w:val="left" w:pos="-3600"/>
          <w:tab w:val="left" w:pos="1800"/>
        </w:tabs>
        <w:ind w:left="1800"/>
        <w:rPr>
          <w:rFonts w:ascii="Times New Roman" w:hAnsi="Times New Roman" w:cs="Times New Roman"/>
        </w:rPr>
      </w:pPr>
      <w:r>
        <w:rPr>
          <w:rFonts w:ascii="Times New Roman" w:hAnsi="Times New Roman" w:cs="Times New Roman"/>
        </w:rPr>
        <w:br w:type="page"/>
      </w:r>
    </w:p>
    <w:p w14:paraId="7A296E91" w14:textId="77777777" w:rsidR="000D29A5" w:rsidRDefault="000D29A5" w:rsidP="00656DE7">
      <w:pPr>
        <w:tabs>
          <w:tab w:val="left" w:pos="-3600"/>
          <w:tab w:val="left" w:pos="1800"/>
        </w:tabs>
        <w:ind w:left="1800"/>
        <w:rPr>
          <w:rFonts w:ascii="Times New Roman" w:hAnsi="Times New Roman" w:cs="Times New Roman"/>
        </w:rPr>
      </w:pPr>
    </w:p>
    <w:p w14:paraId="22E78631" w14:textId="0C407925" w:rsidR="000D29A5" w:rsidRPr="000D29A5" w:rsidRDefault="000D29A5" w:rsidP="000D29A5">
      <w:pPr>
        <w:tabs>
          <w:tab w:val="left" w:pos="-3600"/>
        </w:tabs>
        <w:ind w:left="720" w:hanging="720"/>
        <w:rPr>
          <w:rFonts w:ascii="Times New Roman" w:hAnsi="Times New Roman" w:cs="Times New Roman"/>
          <w:bCs/>
        </w:rPr>
      </w:pPr>
      <w:r w:rsidRPr="00003D56">
        <w:rPr>
          <w:rFonts w:ascii="Times New Roman" w:hAnsi="Times New Roman" w:cs="Times New Roman"/>
        </w:rPr>
        <w:t>17.03</w:t>
      </w:r>
      <w:r>
        <w:rPr>
          <w:rFonts w:ascii="Times New Roman" w:hAnsi="Times New Roman" w:cs="Times New Roman"/>
          <w:b/>
        </w:rPr>
        <w:tab/>
        <w:t xml:space="preserve">TIMELINESS AND </w:t>
      </w:r>
      <w:r w:rsidRPr="00003D56">
        <w:rPr>
          <w:rFonts w:ascii="Times New Roman" w:hAnsi="Times New Roman" w:cs="Times New Roman"/>
          <w:b/>
        </w:rPr>
        <w:t>DURATION OF CARE</w:t>
      </w:r>
      <w:r>
        <w:rPr>
          <w:rFonts w:ascii="Times New Roman" w:hAnsi="Times New Roman" w:cs="Times New Roman"/>
          <w:b/>
        </w:rPr>
        <w:t xml:space="preserve"> </w:t>
      </w:r>
      <w:r>
        <w:rPr>
          <w:rFonts w:ascii="Times New Roman" w:hAnsi="Times New Roman" w:cs="Times New Roman"/>
          <w:bCs/>
        </w:rPr>
        <w:t>(cont.)</w:t>
      </w:r>
    </w:p>
    <w:p w14:paraId="3AEB6823" w14:textId="77777777" w:rsidR="000D29A5" w:rsidRDefault="000D29A5" w:rsidP="00656DE7">
      <w:pPr>
        <w:tabs>
          <w:tab w:val="left" w:pos="-3600"/>
          <w:tab w:val="left" w:pos="1800"/>
        </w:tabs>
        <w:ind w:left="1800"/>
        <w:rPr>
          <w:rFonts w:ascii="Times New Roman" w:hAnsi="Times New Roman" w:cs="Times New Roman"/>
        </w:rPr>
      </w:pPr>
    </w:p>
    <w:p w14:paraId="6E9C1413" w14:textId="2713BAA1" w:rsidR="00A85A82" w:rsidRDefault="00C577CB" w:rsidP="00656DE7">
      <w:pPr>
        <w:tabs>
          <w:tab w:val="left" w:pos="-3600"/>
          <w:tab w:val="left" w:pos="1800"/>
        </w:tabs>
        <w:ind w:left="1800"/>
        <w:rPr>
          <w:rFonts w:ascii="Times New Roman" w:hAnsi="Times New Roman" w:cs="Times New Roman"/>
        </w:rPr>
      </w:pPr>
      <w:r w:rsidRPr="00003D56">
        <w:rPr>
          <w:rFonts w:ascii="Times New Roman" w:hAnsi="Times New Roman" w:cs="Times New Roman"/>
        </w:rPr>
        <w:t xml:space="preserve">specified in Section 17.04 for as long as he or she meets the criteria for eligibility specified in Section 17.02, subject to prior authorization and/or utilization review. </w:t>
      </w:r>
      <w:r w:rsidRPr="00B41762">
        <w:rPr>
          <w:rFonts w:ascii="Times New Roman" w:hAnsi="Times New Roman" w:cs="Times New Roman"/>
        </w:rPr>
        <w:t>Utilization review</w:t>
      </w:r>
      <w:r w:rsidRPr="00B41762">
        <w:rPr>
          <w:rFonts w:ascii="Times New Roman" w:hAnsi="Times New Roman" w:cs="Times New Roman"/>
          <w:b/>
        </w:rPr>
        <w:t xml:space="preserve"> </w:t>
      </w:r>
      <w:r w:rsidRPr="00B41762">
        <w:rPr>
          <w:rFonts w:ascii="Times New Roman" w:hAnsi="Times New Roman" w:cs="Times New Roman"/>
        </w:rPr>
        <w:t>(Continuing stay reviews) consider the member’s complete clinical situation and what the progress has been throughout treatment, in conjunction with the LOCUS score</w:t>
      </w:r>
      <w:r w:rsidR="00336902">
        <w:rPr>
          <w:rFonts w:ascii="Times New Roman" w:hAnsi="Times New Roman" w:cs="Times New Roman"/>
        </w:rPr>
        <w:t xml:space="preserve"> or functional impairment criteria as evidenced by other approved standardized assessment tools</w:t>
      </w:r>
      <w:r w:rsidRPr="00B41762">
        <w:rPr>
          <w:rFonts w:ascii="Times New Roman" w:hAnsi="Times New Roman" w:cs="Times New Roman"/>
        </w:rPr>
        <w:t>.</w:t>
      </w:r>
      <w:r w:rsidR="00DD33B5">
        <w:rPr>
          <w:rFonts w:ascii="Times New Roman" w:hAnsi="Times New Roman" w:cs="Times New Roman"/>
        </w:rPr>
        <w:t xml:space="preserve"> </w:t>
      </w:r>
      <w:r w:rsidR="00336902">
        <w:rPr>
          <w:rFonts w:ascii="Times New Roman" w:hAnsi="Times New Roman" w:cs="Times New Roman"/>
        </w:rPr>
        <w:t xml:space="preserve">An improvement in functioning level or adaptive behaviors </w:t>
      </w:r>
      <w:r w:rsidRPr="00B41762">
        <w:rPr>
          <w:rFonts w:ascii="Times New Roman" w:hAnsi="Times New Roman" w:cs="Times New Roman"/>
        </w:rPr>
        <w:t xml:space="preserve">will not in and of </w:t>
      </w:r>
      <w:r w:rsidR="00B01166">
        <w:rPr>
          <w:rFonts w:ascii="Times New Roman" w:hAnsi="Times New Roman" w:cs="Times New Roman"/>
        </w:rPr>
        <w:t xml:space="preserve">itself </w:t>
      </w:r>
      <w:r w:rsidRPr="00B41762">
        <w:rPr>
          <w:rFonts w:ascii="Times New Roman" w:hAnsi="Times New Roman" w:cs="Times New Roman"/>
        </w:rPr>
        <w:t>necessarily mean ineligibility for services.</w:t>
      </w:r>
    </w:p>
    <w:p w14:paraId="74BB0221" w14:textId="77777777" w:rsidR="00B77A0F" w:rsidRDefault="00B77A0F" w:rsidP="00B77A0F">
      <w:pPr>
        <w:tabs>
          <w:tab w:val="left" w:pos="-3600"/>
          <w:tab w:val="left" w:pos="1800"/>
        </w:tabs>
        <w:rPr>
          <w:rFonts w:ascii="Times New Roman" w:hAnsi="Times New Roman" w:cs="Times New Roman"/>
        </w:rPr>
      </w:pPr>
    </w:p>
    <w:p w14:paraId="454D951D" w14:textId="4D6F40E9" w:rsidR="00C6784D" w:rsidRPr="00611B59" w:rsidRDefault="00C6784D" w:rsidP="00C6784D">
      <w:pPr>
        <w:ind w:left="1800" w:hanging="1080"/>
        <w:rPr>
          <w:rFonts w:ascii="Times New Roman" w:hAnsi="Times New Roman"/>
        </w:rPr>
      </w:pPr>
      <w:r w:rsidRPr="00A12C3B">
        <w:rPr>
          <w:rFonts w:ascii="Times New Roman" w:hAnsi="Times New Roman" w:cs="Times New Roman"/>
          <w:b/>
        </w:rPr>
        <w:tab/>
      </w:r>
      <w:r w:rsidRPr="0F434AB6">
        <w:rPr>
          <w:rFonts w:ascii="Times New Roman" w:hAnsi="Times New Roman" w:cs="Times New Roman"/>
          <w:b/>
          <w:bCs/>
        </w:rPr>
        <w:t>Hold for Service</w:t>
      </w:r>
    </w:p>
    <w:p w14:paraId="4C5E4D61" w14:textId="77777777" w:rsidR="00C6784D" w:rsidRDefault="00C6784D" w:rsidP="00C6784D">
      <w:pPr>
        <w:tabs>
          <w:tab w:val="left" w:pos="-3600"/>
          <w:tab w:val="left" w:pos="1800"/>
        </w:tabs>
        <w:ind w:left="1800"/>
        <w:rPr>
          <w:rFonts w:ascii="Times New Roman" w:hAnsi="Times New Roman" w:cs="Times New Roman"/>
        </w:rPr>
      </w:pPr>
    </w:p>
    <w:p w14:paraId="58CB65E4" w14:textId="607D807E" w:rsidR="00C6784D" w:rsidRDefault="00C6784D" w:rsidP="00565549">
      <w:pPr>
        <w:ind w:left="2520" w:right="432"/>
        <w:rPr>
          <w:rFonts w:ascii="Times New Roman" w:hAnsi="Times New Roman"/>
        </w:rPr>
      </w:pPr>
      <w:r>
        <w:rPr>
          <w:rFonts w:ascii="Times New Roman" w:hAnsi="Times New Roman"/>
        </w:rPr>
        <w:t>Members have the option to be placed on hold for service if the agency, upon receipt of a referral from any source, has determined that it does not have the capacity to conduct an intake or initial assessment</w:t>
      </w:r>
      <w:r w:rsidR="00D75A93">
        <w:rPr>
          <w:rFonts w:ascii="Times New Roman" w:hAnsi="Times New Roman"/>
        </w:rPr>
        <w:t xml:space="preserve"> </w:t>
      </w:r>
      <w:r w:rsidR="00D75A93" w:rsidRPr="00A52A24">
        <w:rPr>
          <w:rFonts w:ascii="Times New Roman" w:hAnsi="Times New Roman"/>
        </w:rPr>
        <w:t xml:space="preserve">within seven (7) </w:t>
      </w:r>
      <w:r w:rsidR="00A97508">
        <w:rPr>
          <w:rFonts w:ascii="Times New Roman" w:hAnsi="Times New Roman"/>
        </w:rPr>
        <w:t xml:space="preserve">calendar </w:t>
      </w:r>
      <w:r w:rsidR="00D75A93" w:rsidRPr="00A52A24">
        <w:rPr>
          <w:rFonts w:ascii="Times New Roman" w:hAnsi="Times New Roman"/>
        </w:rPr>
        <w:t>days as required in Sec. 17.03</w:t>
      </w:r>
      <w:r>
        <w:rPr>
          <w:rFonts w:ascii="Times New Roman" w:hAnsi="Times New Roman"/>
        </w:rPr>
        <w:t>.</w:t>
      </w:r>
      <w:r w:rsidR="00DD33B5">
        <w:rPr>
          <w:rFonts w:ascii="Times New Roman" w:hAnsi="Times New Roman"/>
        </w:rPr>
        <w:t xml:space="preserve"> </w:t>
      </w:r>
      <w:r>
        <w:rPr>
          <w:rFonts w:ascii="Times New Roman" w:hAnsi="Times New Roman"/>
        </w:rPr>
        <w:t>To be placed on hold for service, providers must offer the member alternatives to being placed on hold for service, including but not limited to giving information on other service providers within a 25</w:t>
      </w:r>
      <w:r w:rsidR="007B0F9C">
        <w:rPr>
          <w:rFonts w:ascii="Times New Roman" w:hAnsi="Times New Roman"/>
        </w:rPr>
        <w:t>-</w:t>
      </w:r>
      <w:r>
        <w:rPr>
          <w:rFonts w:ascii="Times New Roman" w:hAnsi="Times New Roman"/>
        </w:rPr>
        <w:t>mile radius servicing the area. </w:t>
      </w:r>
      <w:r w:rsidR="00D75A93" w:rsidRPr="00A52A24">
        <w:rPr>
          <w:rFonts w:ascii="Times New Roman" w:hAnsi="Times New Roman"/>
        </w:rPr>
        <w:t>This information shall be provided in writing.</w:t>
      </w:r>
      <w:r>
        <w:rPr>
          <w:rFonts w:ascii="Times New Roman" w:hAnsi="Times New Roman"/>
        </w:rPr>
        <w:t xml:space="preserve"> Should members wish to be on hold for service with an agency, the provider will document the member choice and the offering of alternatives in the member’s referral record. At this time, the seven (7) </w:t>
      </w:r>
      <w:r w:rsidR="00A97508">
        <w:rPr>
          <w:rFonts w:ascii="Times New Roman" w:hAnsi="Times New Roman"/>
        </w:rPr>
        <w:t xml:space="preserve">calendar </w:t>
      </w:r>
      <w:r>
        <w:rPr>
          <w:rFonts w:ascii="Times New Roman" w:hAnsi="Times New Roman"/>
        </w:rPr>
        <w:t>day face-to-face requirement will be suspended.</w:t>
      </w:r>
      <w:r w:rsidR="00DD33B5">
        <w:rPr>
          <w:rFonts w:ascii="Times New Roman" w:hAnsi="Times New Roman"/>
        </w:rPr>
        <w:t xml:space="preserve"> </w:t>
      </w:r>
      <w:r>
        <w:rPr>
          <w:rFonts w:ascii="Times New Roman" w:hAnsi="Times New Roman"/>
        </w:rPr>
        <w:t xml:space="preserve">Agencies must follow up with members no more than thirty (30) </w:t>
      </w:r>
      <w:r w:rsidR="00A2319D">
        <w:rPr>
          <w:rFonts w:ascii="Times New Roman" w:hAnsi="Times New Roman"/>
        </w:rPr>
        <w:t xml:space="preserve">calendar </w:t>
      </w:r>
      <w:r>
        <w:rPr>
          <w:rFonts w:ascii="Times New Roman" w:hAnsi="Times New Roman"/>
        </w:rPr>
        <w:t>days after being placed on hold</w:t>
      </w:r>
      <w:r>
        <w:rPr>
          <w:rFonts w:ascii="Times New Roman" w:hAnsi="Times New Roman"/>
          <w:color w:val="1F497D" w:themeColor="dark2"/>
        </w:rPr>
        <w:t xml:space="preserve"> </w:t>
      </w:r>
      <w:r>
        <w:rPr>
          <w:rFonts w:ascii="Times New Roman" w:hAnsi="Times New Roman"/>
        </w:rPr>
        <w:t>to reevaluate their desire to remain on hold for service, which will be documented in the member record. Agencies must continue to follow up with members in successive thirty (30) day increments to reevaluate the member’s desire to remain on hold.</w:t>
      </w:r>
      <w:r w:rsidR="00DA38C6">
        <w:rPr>
          <w:rFonts w:ascii="Times New Roman" w:hAnsi="Times New Roman"/>
        </w:rPr>
        <w:t xml:space="preserve"> </w:t>
      </w:r>
      <w:r>
        <w:rPr>
          <w:rFonts w:ascii="Times New Roman" w:hAnsi="Times New Roman"/>
        </w:rPr>
        <w:t xml:space="preserve">When the agency has determined it has the capacity to serve the member, it will contact the member immediately and have seven (7) </w:t>
      </w:r>
      <w:r w:rsidR="00A97508">
        <w:rPr>
          <w:rFonts w:ascii="Times New Roman" w:hAnsi="Times New Roman"/>
        </w:rPr>
        <w:t xml:space="preserve">calendar </w:t>
      </w:r>
      <w:r>
        <w:rPr>
          <w:rFonts w:ascii="Times New Roman" w:hAnsi="Times New Roman"/>
        </w:rPr>
        <w:t>days to conduct the intake or initial assessment.</w:t>
      </w:r>
    </w:p>
    <w:p w14:paraId="0E10CC00" w14:textId="77777777" w:rsidR="00C6784D" w:rsidRDefault="00C6784D" w:rsidP="00C6784D">
      <w:pPr>
        <w:tabs>
          <w:tab w:val="left" w:pos="-3600"/>
          <w:tab w:val="left" w:pos="1800"/>
        </w:tabs>
        <w:ind w:left="1800"/>
        <w:rPr>
          <w:rFonts w:ascii="Times New Roman" w:hAnsi="Times New Roman" w:cs="Times New Roman"/>
        </w:rPr>
      </w:pPr>
    </w:p>
    <w:p w14:paraId="523CA75F" w14:textId="6B4A01FC" w:rsidR="00C577CB" w:rsidRPr="00003D56" w:rsidRDefault="00C577CB" w:rsidP="00D272D2">
      <w:pPr>
        <w:rPr>
          <w:rFonts w:ascii="Times New Roman" w:hAnsi="Times New Roman" w:cs="Times New Roman"/>
        </w:rPr>
      </w:pPr>
      <w:r w:rsidRPr="0F434AB6">
        <w:rPr>
          <w:rFonts w:ascii="Times New Roman" w:hAnsi="Times New Roman" w:cs="Times New Roman"/>
        </w:rPr>
        <w:t>17.04</w:t>
      </w:r>
      <w:r>
        <w:tab/>
      </w:r>
      <w:r w:rsidRPr="0F434AB6">
        <w:rPr>
          <w:rFonts w:ascii="Times New Roman" w:hAnsi="Times New Roman" w:cs="Times New Roman"/>
          <w:b/>
          <w:bCs/>
        </w:rPr>
        <w:t>COVERED SERVICES</w:t>
      </w:r>
    </w:p>
    <w:p w14:paraId="7BEDCD09" w14:textId="77777777" w:rsidR="00C577CB" w:rsidRPr="00003D56" w:rsidRDefault="00C577CB" w:rsidP="00D272D2">
      <w:pPr>
        <w:rPr>
          <w:rFonts w:ascii="Times New Roman" w:hAnsi="Times New Roman" w:cs="Times New Roman"/>
        </w:rPr>
      </w:pPr>
    </w:p>
    <w:p w14:paraId="6CDFD731" w14:textId="77777777" w:rsidR="00C577CB" w:rsidRPr="00DE7EEC" w:rsidRDefault="00C577CB" w:rsidP="00D272D2">
      <w:pPr>
        <w:ind w:left="720"/>
        <w:rPr>
          <w:rFonts w:ascii="Times New Roman" w:hAnsi="Times New Roman" w:cs="Times New Roman"/>
        </w:rPr>
      </w:pPr>
      <w:r w:rsidRPr="00DE7EEC">
        <w:rPr>
          <w:rFonts w:ascii="Times New Roman" w:hAnsi="Times New Roman" w:cs="Times New Roman"/>
        </w:rPr>
        <w:t>The following are covered services reimbursable under MaineCare</w:t>
      </w:r>
      <w:r w:rsidR="004D0B83">
        <w:rPr>
          <w:rFonts w:ascii="Times New Roman" w:hAnsi="Times New Roman" w:cs="Times New Roman"/>
        </w:rPr>
        <w:t>. All services delivered will ensure that member voice and choice are reflected in all Plan development</w:t>
      </w:r>
      <w:r w:rsidRPr="00DE7EEC">
        <w:rPr>
          <w:rFonts w:ascii="Times New Roman" w:hAnsi="Times New Roman" w:cs="Times New Roman"/>
        </w:rPr>
        <w:t>:</w:t>
      </w:r>
    </w:p>
    <w:p w14:paraId="624F55A1" w14:textId="77777777" w:rsidR="00C577CB" w:rsidRPr="00DE7EEC" w:rsidRDefault="00C577CB" w:rsidP="00D272D2">
      <w:pPr>
        <w:ind w:left="720"/>
        <w:rPr>
          <w:rFonts w:ascii="Times New Roman" w:hAnsi="Times New Roman" w:cs="Times New Roman"/>
        </w:rPr>
      </w:pPr>
    </w:p>
    <w:p w14:paraId="1894F1CF" w14:textId="42243FD6" w:rsidR="00D51F85" w:rsidRPr="00053C8B" w:rsidRDefault="00C577CB" w:rsidP="005D4EC0">
      <w:pPr>
        <w:numPr>
          <w:ilvl w:val="2"/>
          <w:numId w:val="14"/>
        </w:numPr>
        <w:tabs>
          <w:tab w:val="clear" w:pos="1440"/>
          <w:tab w:val="num" w:pos="1800"/>
        </w:tabs>
        <w:ind w:left="1800" w:hanging="1080"/>
        <w:rPr>
          <w:rFonts w:ascii="Times New Roman" w:hAnsi="Times New Roman" w:cs="Times New Roman"/>
        </w:rPr>
      </w:pPr>
      <w:r w:rsidRPr="00053C8B">
        <w:rPr>
          <w:rFonts w:ascii="Times New Roman" w:hAnsi="Times New Roman" w:cs="Times New Roman"/>
          <w:b/>
        </w:rPr>
        <w:t>Community Integration Services</w:t>
      </w:r>
      <w:r w:rsidRPr="00053C8B">
        <w:rPr>
          <w:rFonts w:ascii="Times New Roman" w:hAnsi="Times New Roman" w:cs="Times New Roman"/>
        </w:rPr>
        <w:t>. Community Integratio</w:t>
      </w:r>
      <w:r w:rsidR="00B91F6B" w:rsidRPr="00053C8B">
        <w:rPr>
          <w:rFonts w:ascii="Times New Roman" w:hAnsi="Times New Roman" w:cs="Times New Roman"/>
        </w:rPr>
        <w:t>n Services</w:t>
      </w:r>
      <w:r w:rsidR="009F6D75" w:rsidRPr="00053C8B">
        <w:rPr>
          <w:rFonts w:ascii="Times New Roman" w:hAnsi="Times New Roman" w:cs="Times New Roman"/>
        </w:rPr>
        <w:t xml:space="preserve"> </w:t>
      </w:r>
      <w:r w:rsidR="0067370F">
        <w:rPr>
          <w:rFonts w:ascii="Times New Roman" w:hAnsi="Times New Roman" w:cs="Times New Roman"/>
        </w:rPr>
        <w:t xml:space="preserve">includes a </w:t>
      </w:r>
      <w:r w:rsidR="00C745FC" w:rsidRPr="00053C8B">
        <w:rPr>
          <w:rFonts w:ascii="Times New Roman" w:hAnsi="Times New Roman" w:cs="Times New Roman"/>
        </w:rPr>
        <w:t xml:space="preserve">biopsychological </w:t>
      </w:r>
      <w:r w:rsidRPr="00053C8B">
        <w:rPr>
          <w:rFonts w:ascii="Times New Roman" w:hAnsi="Times New Roman" w:cs="Times New Roman"/>
        </w:rPr>
        <w:t>assessment</w:t>
      </w:r>
      <w:r w:rsidR="00C745FC" w:rsidRPr="00053C8B">
        <w:rPr>
          <w:rFonts w:ascii="Times New Roman" w:hAnsi="Times New Roman" w:cs="Times New Roman"/>
        </w:rPr>
        <w:t xml:space="preserve"> of the member, </w:t>
      </w:r>
      <w:r w:rsidR="0067370F">
        <w:rPr>
          <w:rFonts w:ascii="Times New Roman" w:hAnsi="Times New Roman" w:cs="Times New Roman"/>
        </w:rPr>
        <w:t xml:space="preserve">an </w:t>
      </w:r>
      <w:r w:rsidR="00C745FC" w:rsidRPr="00053C8B">
        <w:rPr>
          <w:rFonts w:ascii="Times New Roman" w:hAnsi="Times New Roman" w:cs="Times New Roman"/>
        </w:rPr>
        <w:t>evaluation of community services and natural supports needed by the member who satisfies the eligibility requirements of Section 17.02, and rapport building through assertive engagement and linking to necessary natural supports and community services while providing</w:t>
      </w:r>
      <w:r w:rsidR="00053C8B">
        <w:rPr>
          <w:rFonts w:ascii="Times New Roman" w:hAnsi="Times New Roman" w:cs="Times New Roman"/>
        </w:rPr>
        <w:t xml:space="preserve"> </w:t>
      </w:r>
      <w:r w:rsidR="00C745FC" w:rsidRPr="00053C8B">
        <w:rPr>
          <w:rFonts w:ascii="Times New Roman" w:hAnsi="Times New Roman" w:cs="Times New Roman"/>
        </w:rPr>
        <w:t>ongoing assessment of the efficacy o</w:t>
      </w:r>
      <w:r w:rsidR="00253DBE" w:rsidRPr="00053C8B">
        <w:rPr>
          <w:rFonts w:ascii="Times New Roman" w:hAnsi="Times New Roman" w:cs="Times New Roman"/>
        </w:rPr>
        <w:t>f those services.</w:t>
      </w:r>
    </w:p>
    <w:p w14:paraId="250D5064" w14:textId="77777777" w:rsidR="00C577CB" w:rsidRPr="00DE7EEC" w:rsidRDefault="00C577CB" w:rsidP="00D272D2">
      <w:pPr>
        <w:ind w:left="720"/>
        <w:rPr>
          <w:rFonts w:ascii="Times New Roman" w:hAnsi="Times New Roman" w:cs="Times New Roman"/>
          <w:b/>
        </w:rPr>
      </w:pPr>
    </w:p>
    <w:p w14:paraId="2A6647CC" w14:textId="30DD17A1" w:rsidR="002C2543" w:rsidRDefault="00C577CB" w:rsidP="002C2543">
      <w:pPr>
        <w:ind w:left="1800"/>
        <w:rPr>
          <w:rFonts w:ascii="Times New Roman" w:hAnsi="Times New Roman" w:cs="Times New Roman"/>
        </w:rPr>
      </w:pPr>
      <w:r w:rsidRPr="00DE7EEC">
        <w:rPr>
          <w:rFonts w:ascii="Times New Roman" w:hAnsi="Times New Roman" w:cs="Times New Roman"/>
        </w:rPr>
        <w:t>Community Integration Services involve active participation by the member or guardian. The services also involve active participation by the member's family or</w:t>
      </w:r>
      <w:r w:rsidR="00053C8B">
        <w:rPr>
          <w:rFonts w:ascii="Times New Roman" w:hAnsi="Times New Roman" w:cs="Times New Roman"/>
        </w:rPr>
        <w:t xml:space="preserve"> </w:t>
      </w:r>
      <w:r w:rsidR="002C2543">
        <w:rPr>
          <w:rFonts w:ascii="Times New Roman" w:hAnsi="Times New Roman" w:cs="Times New Roman"/>
        </w:rPr>
        <w:br w:type="page"/>
      </w:r>
    </w:p>
    <w:p w14:paraId="32E49514" w14:textId="77777777" w:rsidR="000D29A5" w:rsidRDefault="000D29A5" w:rsidP="00471697">
      <w:pPr>
        <w:ind w:left="1800"/>
        <w:rPr>
          <w:rFonts w:ascii="Times New Roman" w:hAnsi="Times New Roman" w:cs="Times New Roman"/>
        </w:rPr>
      </w:pPr>
    </w:p>
    <w:p w14:paraId="7C54E3DE" w14:textId="77777777" w:rsidR="000D29A5" w:rsidRPr="00DE7EEC" w:rsidRDefault="000D29A5" w:rsidP="000D29A5">
      <w:pPr>
        <w:tabs>
          <w:tab w:val="left" w:pos="720"/>
          <w:tab w:val="left" w:pos="1800"/>
        </w:tabs>
        <w:rPr>
          <w:rFonts w:ascii="Times New Roman" w:hAnsi="Times New Roman" w:cs="Times New Roman"/>
        </w:rPr>
      </w:pPr>
      <w:r w:rsidRPr="00B77A0F">
        <w:rPr>
          <w:rFonts w:ascii="Times New Roman" w:hAnsi="Times New Roman" w:cs="Times New Roman"/>
        </w:rPr>
        <w:t>17.04</w:t>
      </w:r>
      <w:r>
        <w:rPr>
          <w:rFonts w:ascii="Times New Roman" w:hAnsi="Times New Roman" w:cs="Times New Roman"/>
        </w:rPr>
        <w:tab/>
      </w:r>
      <w:r w:rsidRPr="00B77A0F">
        <w:rPr>
          <w:rFonts w:ascii="Times New Roman" w:hAnsi="Times New Roman" w:cs="Times New Roman"/>
          <w:b/>
        </w:rPr>
        <w:t>COVERED SERVICES</w:t>
      </w:r>
      <w:r w:rsidRPr="00B77A0F">
        <w:rPr>
          <w:rFonts w:ascii="Times New Roman" w:hAnsi="Times New Roman" w:cs="Times New Roman"/>
        </w:rPr>
        <w:t xml:space="preserve"> (cont.)</w:t>
      </w:r>
    </w:p>
    <w:p w14:paraId="749F1AB7" w14:textId="77777777" w:rsidR="000D29A5" w:rsidRDefault="000D29A5" w:rsidP="00471697">
      <w:pPr>
        <w:ind w:left="1800"/>
        <w:rPr>
          <w:rFonts w:ascii="Times New Roman" w:hAnsi="Times New Roman" w:cs="Times New Roman"/>
        </w:rPr>
      </w:pPr>
    </w:p>
    <w:p w14:paraId="0AD1DD08" w14:textId="375936FB" w:rsidR="00D51F85" w:rsidRPr="00DE7EEC" w:rsidRDefault="00C577CB" w:rsidP="00471697">
      <w:pPr>
        <w:ind w:left="1800"/>
        <w:rPr>
          <w:rFonts w:ascii="Times New Roman" w:hAnsi="Times New Roman" w:cs="Times New Roman"/>
        </w:rPr>
      </w:pPr>
      <w:r w:rsidRPr="00DE7EEC">
        <w:rPr>
          <w:rFonts w:ascii="Times New Roman" w:hAnsi="Times New Roman" w:cs="Times New Roman"/>
        </w:rPr>
        <w:t xml:space="preserve">significant other, unless their participation is not feasible or is contrary to the wishes of the member or guardian. These services are provided </w:t>
      </w:r>
      <w:r w:rsidR="00C745FC" w:rsidRPr="00DE7EEC">
        <w:rPr>
          <w:rFonts w:ascii="Times New Roman" w:hAnsi="Times New Roman" w:cs="Times New Roman"/>
        </w:rPr>
        <w:t>as indicated on the ISP</w:t>
      </w:r>
      <w:r w:rsidRPr="00DE7EEC">
        <w:rPr>
          <w:rFonts w:ascii="Times New Roman" w:hAnsi="Times New Roman" w:cs="Times New Roman"/>
        </w:rPr>
        <w:t>.</w:t>
      </w:r>
      <w:r w:rsidR="00D51F85" w:rsidRPr="00DE7EEC">
        <w:rPr>
          <w:rFonts w:ascii="Times New Roman" w:hAnsi="Times New Roman" w:cs="Times New Roman"/>
        </w:rPr>
        <w:t xml:space="preserve"> </w:t>
      </w:r>
      <w:r w:rsidRPr="00DE7EEC">
        <w:rPr>
          <w:rFonts w:ascii="Times New Roman" w:hAnsi="Times New Roman" w:cs="Times New Roman"/>
        </w:rPr>
        <w:t>These services may not be provided in a group.</w:t>
      </w:r>
    </w:p>
    <w:p w14:paraId="30192112" w14:textId="77777777" w:rsidR="00C577CB" w:rsidRPr="00DE7EEC" w:rsidRDefault="00C577CB" w:rsidP="00471697">
      <w:pPr>
        <w:ind w:left="1800"/>
        <w:rPr>
          <w:rFonts w:ascii="Times New Roman" w:hAnsi="Times New Roman" w:cs="Times New Roman"/>
        </w:rPr>
      </w:pPr>
    </w:p>
    <w:p w14:paraId="2F2B19B4" w14:textId="74016E52" w:rsidR="00C577CB" w:rsidRDefault="00C577CB" w:rsidP="0084709A">
      <w:pPr>
        <w:ind w:left="1800"/>
        <w:rPr>
          <w:rFonts w:ascii="Times New Roman" w:hAnsi="Times New Roman" w:cs="Times New Roman"/>
        </w:rPr>
      </w:pPr>
      <w:r w:rsidRPr="00DE7EEC">
        <w:rPr>
          <w:rFonts w:ascii="Times New Roman" w:hAnsi="Times New Roman" w:cs="Times New Roman"/>
        </w:rPr>
        <w:t>A Community Support Provider furnishing Community Integration Services must employ a certified MHRT/C who performs the following:</w:t>
      </w:r>
    </w:p>
    <w:p w14:paraId="75C8DF99" w14:textId="77777777" w:rsidR="009958C7" w:rsidRDefault="009958C7" w:rsidP="000D29A5">
      <w:pPr>
        <w:rPr>
          <w:rFonts w:ascii="Times New Roman" w:hAnsi="Times New Roman" w:cs="Times New Roman"/>
        </w:rPr>
      </w:pPr>
    </w:p>
    <w:p w14:paraId="3636EB51" w14:textId="77777777" w:rsidR="00C577CB" w:rsidRPr="00DE7EEC" w:rsidRDefault="00C577CB" w:rsidP="002A041C">
      <w:pPr>
        <w:ind w:left="2520" w:hanging="720"/>
        <w:rPr>
          <w:rFonts w:ascii="Times New Roman" w:hAnsi="Times New Roman" w:cs="Times New Roman"/>
        </w:rPr>
      </w:pPr>
      <w:r w:rsidRPr="00DE7EEC">
        <w:rPr>
          <w:rFonts w:ascii="Times New Roman" w:hAnsi="Times New Roman" w:cs="Times New Roman"/>
        </w:rPr>
        <w:t>A.</w:t>
      </w:r>
      <w:r w:rsidRPr="00DE7EEC">
        <w:rPr>
          <w:rFonts w:ascii="Times New Roman" w:hAnsi="Times New Roman" w:cs="Times New Roman"/>
        </w:rPr>
        <w:tab/>
        <w:t xml:space="preserve">Identifies the medical, social, residential, educational, </w:t>
      </w:r>
      <w:r w:rsidR="00D82277">
        <w:rPr>
          <w:rFonts w:ascii="Times New Roman" w:hAnsi="Times New Roman" w:cs="Times New Roman"/>
        </w:rPr>
        <w:t xml:space="preserve">vocational, </w:t>
      </w:r>
      <w:r w:rsidRPr="00DE7EEC">
        <w:rPr>
          <w:rFonts w:ascii="Times New Roman" w:hAnsi="Times New Roman" w:cs="Times New Roman"/>
        </w:rPr>
        <w:t>emotional, and other related needs of the member;</w:t>
      </w:r>
    </w:p>
    <w:p w14:paraId="73EE4A47" w14:textId="77777777" w:rsidR="00C577CB" w:rsidRPr="00DE7EEC" w:rsidRDefault="00C577CB" w:rsidP="002A041C">
      <w:pPr>
        <w:ind w:left="2520" w:hanging="720"/>
        <w:rPr>
          <w:rFonts w:ascii="Times New Roman" w:hAnsi="Times New Roman" w:cs="Times New Roman"/>
        </w:rPr>
      </w:pPr>
    </w:p>
    <w:p w14:paraId="17A48D6A" w14:textId="413B53DB" w:rsidR="00C577CB" w:rsidRPr="00DE7EEC" w:rsidRDefault="00C577CB" w:rsidP="00C513D5">
      <w:pPr>
        <w:ind w:left="2520" w:right="-90" w:hanging="720"/>
        <w:rPr>
          <w:rFonts w:ascii="Times New Roman" w:hAnsi="Times New Roman" w:cs="Times New Roman"/>
        </w:rPr>
      </w:pPr>
      <w:r w:rsidRPr="00DE7EEC">
        <w:rPr>
          <w:rFonts w:ascii="Times New Roman" w:hAnsi="Times New Roman" w:cs="Times New Roman"/>
        </w:rPr>
        <w:t>B.</w:t>
      </w:r>
      <w:r w:rsidRPr="00DE7EEC">
        <w:rPr>
          <w:rFonts w:ascii="Times New Roman" w:hAnsi="Times New Roman" w:cs="Times New Roman"/>
        </w:rPr>
        <w:tab/>
        <w:t>Performs a psychosocial assessment, including history of trauma and abuse, history of substance use, general health, medication needs, self-care potential, general capabilities, available sup</w:t>
      </w:r>
      <w:r w:rsidR="00B77A0F">
        <w:rPr>
          <w:rFonts w:ascii="Times New Roman" w:hAnsi="Times New Roman" w:cs="Times New Roman"/>
        </w:rPr>
        <w:t>port systems, living situation,</w:t>
      </w:r>
      <w:r w:rsidR="00053C8B">
        <w:rPr>
          <w:rFonts w:ascii="Times New Roman" w:hAnsi="Times New Roman" w:cs="Times New Roman"/>
        </w:rPr>
        <w:t xml:space="preserve"> </w:t>
      </w:r>
      <w:r w:rsidRPr="00DE7EEC">
        <w:rPr>
          <w:rFonts w:ascii="Times New Roman" w:hAnsi="Times New Roman" w:cs="Times New Roman"/>
        </w:rPr>
        <w:t>employment status and skills, training needs, and other relevant capabilities</w:t>
      </w:r>
      <w:r w:rsidR="00053C8B">
        <w:rPr>
          <w:rFonts w:ascii="Times New Roman" w:hAnsi="Times New Roman" w:cs="Times New Roman"/>
        </w:rPr>
        <w:t xml:space="preserve"> </w:t>
      </w:r>
      <w:r w:rsidRPr="00DE7EEC">
        <w:rPr>
          <w:rFonts w:ascii="Times New Roman" w:hAnsi="Times New Roman" w:cs="Times New Roman"/>
        </w:rPr>
        <w:t>and needs;</w:t>
      </w:r>
    </w:p>
    <w:p w14:paraId="1ED1ECA8" w14:textId="77777777" w:rsidR="00C745FC" w:rsidRPr="00DE7EEC" w:rsidRDefault="00C745FC" w:rsidP="002A041C">
      <w:pPr>
        <w:ind w:left="2520" w:hanging="720"/>
        <w:rPr>
          <w:rFonts w:ascii="Times New Roman" w:hAnsi="Times New Roman" w:cs="Times New Roman"/>
        </w:rPr>
      </w:pPr>
    </w:p>
    <w:p w14:paraId="7670B801" w14:textId="77777777" w:rsidR="00C745FC" w:rsidRDefault="00D770B3" w:rsidP="00053C8B">
      <w:pPr>
        <w:ind w:left="25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C745FC" w:rsidRPr="00DE7EEC">
        <w:rPr>
          <w:rFonts w:ascii="Times New Roman" w:hAnsi="Times New Roman" w:cs="Times New Roman"/>
        </w:rPr>
        <w:t>Facilitate formal and informal opportunities for career exploration during</w:t>
      </w:r>
      <w:r w:rsidR="00053C8B">
        <w:rPr>
          <w:rFonts w:ascii="Times New Roman" w:hAnsi="Times New Roman" w:cs="Times New Roman"/>
        </w:rPr>
        <w:t xml:space="preserve"> </w:t>
      </w:r>
      <w:r w:rsidR="00C745FC" w:rsidRPr="00DE7EEC">
        <w:rPr>
          <w:rFonts w:ascii="Times New Roman" w:hAnsi="Times New Roman" w:cs="Times New Roman"/>
        </w:rPr>
        <w:t>service delivery time for working-age and transition age youth participants;</w:t>
      </w:r>
    </w:p>
    <w:p w14:paraId="5D4FE96F" w14:textId="77777777" w:rsidR="00B77A0F" w:rsidRPr="00DE7EEC" w:rsidRDefault="00B77A0F" w:rsidP="00F6332F">
      <w:pPr>
        <w:ind w:left="2520"/>
        <w:rPr>
          <w:rFonts w:ascii="Times New Roman" w:hAnsi="Times New Roman" w:cs="Times New Roman"/>
        </w:rPr>
      </w:pPr>
    </w:p>
    <w:p w14:paraId="5DBB36E4" w14:textId="77777777" w:rsidR="00C745FC" w:rsidRPr="00DE7EEC" w:rsidRDefault="00D770B3" w:rsidP="002A041C">
      <w:pPr>
        <w:ind w:left="25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C745FC" w:rsidRPr="00DE7EEC">
        <w:rPr>
          <w:rFonts w:ascii="Times New Roman" w:hAnsi="Times New Roman" w:cs="Times New Roman"/>
        </w:rPr>
        <w:t>Provides assertive, persistent engagement to build rapport and trust</w:t>
      </w:r>
      <w:r w:rsidR="003415BF">
        <w:rPr>
          <w:rFonts w:ascii="Times New Roman" w:hAnsi="Times New Roman" w:cs="Times New Roman"/>
        </w:rPr>
        <w:t xml:space="preserve"> </w:t>
      </w:r>
      <w:r w:rsidR="00C745FC" w:rsidRPr="00DE7EEC">
        <w:rPr>
          <w:rFonts w:ascii="Times New Roman" w:hAnsi="Times New Roman" w:cs="Times New Roman"/>
        </w:rPr>
        <w:t>with</w:t>
      </w:r>
      <w:r w:rsidR="003415BF">
        <w:rPr>
          <w:rFonts w:ascii="Times New Roman" w:hAnsi="Times New Roman" w:cs="Times New Roman"/>
        </w:rPr>
        <w:t xml:space="preserve"> </w:t>
      </w:r>
      <w:r w:rsidR="00C745FC" w:rsidRPr="00DE7EEC">
        <w:rPr>
          <w:rFonts w:ascii="Times New Roman" w:hAnsi="Times New Roman" w:cs="Times New Roman"/>
        </w:rPr>
        <w:t xml:space="preserve">individuals who may be reluctant to accept those services necessary to meet their individual goals; </w:t>
      </w:r>
    </w:p>
    <w:p w14:paraId="7235B46C" w14:textId="77777777" w:rsidR="00C577CB" w:rsidRPr="00DE7EEC" w:rsidRDefault="00C577CB" w:rsidP="002A041C">
      <w:pPr>
        <w:ind w:left="2520" w:hanging="720"/>
        <w:rPr>
          <w:rFonts w:ascii="Times New Roman" w:hAnsi="Times New Roman" w:cs="Times New Roman"/>
        </w:rPr>
      </w:pPr>
    </w:p>
    <w:p w14:paraId="11578D25" w14:textId="77777777" w:rsidR="00D770B3" w:rsidRDefault="00C92AAA" w:rsidP="00D770B3">
      <w:pPr>
        <w:tabs>
          <w:tab w:val="left" w:pos="1800"/>
        </w:tabs>
        <w:ind w:left="2520" w:hanging="720"/>
        <w:rPr>
          <w:rFonts w:ascii="Times New Roman" w:hAnsi="Times New Roman" w:cs="Times New Roman"/>
        </w:rPr>
      </w:pPr>
      <w:r>
        <w:rPr>
          <w:rFonts w:ascii="Times New Roman" w:hAnsi="Times New Roman" w:cs="Times New Roman"/>
        </w:rPr>
        <w:t>E.</w:t>
      </w:r>
      <w:r w:rsidR="00D770B3">
        <w:rPr>
          <w:rFonts w:ascii="Times New Roman" w:hAnsi="Times New Roman" w:cs="Times New Roman"/>
        </w:rPr>
        <w:tab/>
      </w:r>
      <w:r w:rsidR="00C577CB" w:rsidRPr="00DE7EEC">
        <w:rPr>
          <w:rFonts w:ascii="Times New Roman" w:hAnsi="Times New Roman" w:cs="Times New Roman"/>
        </w:rPr>
        <w:t>Develops an ISP that is based on the resul</w:t>
      </w:r>
      <w:r w:rsidR="00E30657">
        <w:rPr>
          <w:rFonts w:ascii="Times New Roman" w:hAnsi="Times New Roman" w:cs="Times New Roman"/>
        </w:rPr>
        <w:t xml:space="preserve">ts of the assessment in Section </w:t>
      </w:r>
      <w:r w:rsidR="00D770B3">
        <w:rPr>
          <w:rFonts w:ascii="Times New Roman" w:hAnsi="Times New Roman" w:cs="Times New Roman"/>
        </w:rPr>
        <w:t>17.04-1(B), which includes:</w:t>
      </w:r>
    </w:p>
    <w:p w14:paraId="66CE8C4C" w14:textId="77777777" w:rsidR="00D770B3" w:rsidRDefault="00D770B3" w:rsidP="00D770B3">
      <w:pPr>
        <w:tabs>
          <w:tab w:val="left" w:pos="1800"/>
        </w:tabs>
        <w:ind w:left="2520" w:hanging="720"/>
        <w:rPr>
          <w:rFonts w:ascii="Times New Roman" w:hAnsi="Times New Roman" w:cs="Times New Roman"/>
        </w:rPr>
      </w:pPr>
    </w:p>
    <w:p w14:paraId="1CE920DE" w14:textId="77777777" w:rsidR="00C577CB" w:rsidRPr="00DE7EEC" w:rsidRDefault="00D770B3" w:rsidP="00053C8B">
      <w:pPr>
        <w:tabs>
          <w:tab w:val="left" w:pos="1800"/>
        </w:tabs>
        <w:ind w:left="288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C577CB" w:rsidRPr="00DE7EEC">
        <w:rPr>
          <w:rFonts w:ascii="Times New Roman" w:hAnsi="Times New Roman" w:cs="Times New Roman"/>
        </w:rPr>
        <w:t>Statements of the member's desired goals and related treatment and</w:t>
      </w:r>
      <w:r w:rsidR="00053C8B">
        <w:rPr>
          <w:rFonts w:ascii="Times New Roman" w:hAnsi="Times New Roman" w:cs="Times New Roman"/>
        </w:rPr>
        <w:t xml:space="preserve"> </w:t>
      </w:r>
      <w:r w:rsidR="00C577CB" w:rsidRPr="00DE7EEC">
        <w:rPr>
          <w:rFonts w:ascii="Times New Roman" w:hAnsi="Times New Roman" w:cs="Times New Roman"/>
        </w:rPr>
        <w:t>rehabilitation goal(s);</w:t>
      </w:r>
    </w:p>
    <w:p w14:paraId="369EB5A6" w14:textId="77777777" w:rsidR="00C577CB" w:rsidRPr="00DE7EEC" w:rsidRDefault="00C577CB" w:rsidP="002A041C">
      <w:pPr>
        <w:ind w:left="3240" w:hanging="720"/>
        <w:rPr>
          <w:rFonts w:ascii="Times New Roman" w:hAnsi="Times New Roman" w:cs="Times New Roman"/>
        </w:rPr>
      </w:pPr>
    </w:p>
    <w:p w14:paraId="01AB6259" w14:textId="77777777" w:rsidR="00C577CB" w:rsidRPr="00DE7EEC" w:rsidRDefault="00053C8B" w:rsidP="00053C8B">
      <w:pPr>
        <w:tabs>
          <w:tab w:val="left" w:pos="2520"/>
          <w:tab w:val="left" w:pos="2700"/>
          <w:tab w:val="left" w:pos="2880"/>
          <w:tab w:val="left" w:pos="3060"/>
          <w:tab w:val="left" w:pos="3240"/>
        </w:tabs>
        <w:ind w:left="2880"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sidR="00C577CB" w:rsidRPr="00DE7EEC">
        <w:rPr>
          <w:rFonts w:ascii="Times New Roman" w:hAnsi="Times New Roman" w:cs="Times New Roman"/>
        </w:rPr>
        <w:t xml:space="preserve">A description of the service(s) and </w:t>
      </w:r>
      <w:r w:rsidR="00DB4DF8" w:rsidRPr="00DE7EEC">
        <w:rPr>
          <w:rFonts w:ascii="Times New Roman" w:hAnsi="Times New Roman" w:cs="Times New Roman"/>
        </w:rPr>
        <w:t xml:space="preserve">natural </w:t>
      </w:r>
      <w:r w:rsidR="00C577CB" w:rsidRPr="00DE7EEC">
        <w:rPr>
          <w:rFonts w:ascii="Times New Roman" w:hAnsi="Times New Roman" w:cs="Times New Roman"/>
        </w:rPr>
        <w:t>support(s) needed by the</w:t>
      </w:r>
      <w:r>
        <w:rPr>
          <w:rFonts w:ascii="Times New Roman" w:hAnsi="Times New Roman" w:cs="Times New Roman"/>
        </w:rPr>
        <w:t xml:space="preserve"> </w:t>
      </w:r>
      <w:r w:rsidR="00C577CB" w:rsidRPr="00DE7EEC">
        <w:rPr>
          <w:rFonts w:ascii="Times New Roman" w:hAnsi="Times New Roman" w:cs="Times New Roman"/>
        </w:rPr>
        <w:t>member to address the goal(s);</w:t>
      </w:r>
    </w:p>
    <w:p w14:paraId="26E896EC" w14:textId="77777777" w:rsidR="00C577CB" w:rsidRPr="00DE7EEC" w:rsidRDefault="00C577CB" w:rsidP="002A041C">
      <w:pPr>
        <w:ind w:left="3240" w:hanging="720"/>
        <w:rPr>
          <w:rFonts w:ascii="Times New Roman" w:hAnsi="Times New Roman" w:cs="Times New Roman"/>
        </w:rPr>
      </w:pPr>
    </w:p>
    <w:p w14:paraId="43F2A41E" w14:textId="77777777" w:rsidR="00C577CB" w:rsidRPr="00DE7EEC" w:rsidRDefault="00C577CB" w:rsidP="00053C8B">
      <w:pPr>
        <w:tabs>
          <w:tab w:val="left" w:pos="2880"/>
        </w:tabs>
        <w:ind w:left="2880" w:hanging="360"/>
        <w:rPr>
          <w:rFonts w:ascii="Times New Roman" w:hAnsi="Times New Roman" w:cs="Times New Roman"/>
        </w:rPr>
      </w:pPr>
      <w:r w:rsidRPr="00DE7EEC">
        <w:rPr>
          <w:rFonts w:ascii="Times New Roman" w:hAnsi="Times New Roman" w:cs="Times New Roman"/>
        </w:rPr>
        <w:t>3.</w:t>
      </w:r>
      <w:r w:rsidR="00D770B3">
        <w:rPr>
          <w:rFonts w:ascii="Times New Roman" w:hAnsi="Times New Roman" w:cs="Times New Roman"/>
        </w:rPr>
        <w:tab/>
      </w:r>
      <w:r w:rsidRPr="00DE7EEC">
        <w:rPr>
          <w:rFonts w:ascii="Times New Roman" w:hAnsi="Times New Roman" w:cs="Times New Roman"/>
          <w:color w:val="000000"/>
        </w:rPr>
        <w:t>A statement</w:t>
      </w:r>
      <w:r w:rsidRPr="00DE7EEC">
        <w:rPr>
          <w:rFonts w:ascii="Times New Roman" w:hAnsi="Times New Roman" w:cs="Times New Roman"/>
        </w:rPr>
        <w:t xml:space="preserve"> for each goal of the frequ</w:t>
      </w:r>
      <w:r w:rsidR="00D770B3">
        <w:rPr>
          <w:rFonts w:ascii="Times New Roman" w:hAnsi="Times New Roman" w:cs="Times New Roman"/>
        </w:rPr>
        <w:t>ency and duration of the needed</w:t>
      </w:r>
      <w:r w:rsidR="00053C8B">
        <w:rPr>
          <w:rFonts w:ascii="Times New Roman" w:hAnsi="Times New Roman" w:cs="Times New Roman"/>
        </w:rPr>
        <w:t xml:space="preserve"> </w:t>
      </w:r>
      <w:r w:rsidRPr="00DE7EEC">
        <w:rPr>
          <w:rFonts w:ascii="Times New Roman" w:hAnsi="Times New Roman" w:cs="Times New Roman"/>
        </w:rPr>
        <w:t>service(s) and support(s);</w:t>
      </w:r>
    </w:p>
    <w:p w14:paraId="4E8EEF36" w14:textId="77777777" w:rsidR="00C577CB" w:rsidRPr="00DE7EEC" w:rsidRDefault="00C577CB" w:rsidP="002A041C">
      <w:pPr>
        <w:ind w:left="3240" w:hanging="720"/>
        <w:rPr>
          <w:rFonts w:ascii="Times New Roman" w:hAnsi="Times New Roman" w:cs="Times New Roman"/>
        </w:rPr>
      </w:pPr>
    </w:p>
    <w:p w14:paraId="5C7BBC10" w14:textId="77777777" w:rsidR="00C577CB" w:rsidRPr="00DE7EEC" w:rsidRDefault="00D770B3" w:rsidP="00D770B3">
      <w:pPr>
        <w:tabs>
          <w:tab w:val="left" w:pos="2880"/>
        </w:tabs>
        <w:ind w:left="288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577CB" w:rsidRPr="00DE7EEC">
        <w:rPr>
          <w:rFonts w:ascii="Times New Roman" w:hAnsi="Times New Roman" w:cs="Times New Roman"/>
        </w:rPr>
        <w:t>The identification of providers of the needed service(s) and</w:t>
      </w:r>
      <w:r w:rsidR="00DB4DF8" w:rsidRPr="00DE7EEC">
        <w:rPr>
          <w:rFonts w:ascii="Times New Roman" w:hAnsi="Times New Roman" w:cs="Times New Roman"/>
        </w:rPr>
        <w:t xml:space="preserve"> natural</w:t>
      </w:r>
      <w:r>
        <w:rPr>
          <w:rFonts w:ascii="Times New Roman" w:hAnsi="Times New Roman" w:cs="Times New Roman"/>
        </w:rPr>
        <w:t xml:space="preserve"> </w:t>
      </w:r>
      <w:r w:rsidR="00C577CB" w:rsidRPr="00DE7EEC">
        <w:rPr>
          <w:rFonts w:ascii="Times New Roman" w:hAnsi="Times New Roman" w:cs="Times New Roman"/>
        </w:rPr>
        <w:t>support(s);</w:t>
      </w:r>
    </w:p>
    <w:p w14:paraId="11EA9CAA" w14:textId="77777777" w:rsidR="00C577CB" w:rsidRPr="00DE7EEC" w:rsidRDefault="00C577CB" w:rsidP="002A041C">
      <w:pPr>
        <w:ind w:left="3240" w:hanging="720"/>
        <w:rPr>
          <w:rFonts w:ascii="Times New Roman" w:hAnsi="Times New Roman" w:cs="Times New Roman"/>
        </w:rPr>
      </w:pPr>
    </w:p>
    <w:p w14:paraId="7088D9FB" w14:textId="5A5359D1" w:rsidR="00C577CB" w:rsidRPr="00DE7EEC" w:rsidRDefault="00D770B3" w:rsidP="00772451">
      <w:pPr>
        <w:tabs>
          <w:tab w:val="left" w:pos="2880"/>
        </w:tabs>
        <w:ind w:left="324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577CB" w:rsidRPr="00DE7EEC">
        <w:rPr>
          <w:rFonts w:ascii="Times New Roman" w:hAnsi="Times New Roman" w:cs="Times New Roman"/>
        </w:rPr>
        <w:t>The identification and documentation of the member's unmet needs;</w:t>
      </w:r>
      <w:r w:rsidR="00772451">
        <w:rPr>
          <w:rFonts w:ascii="Times New Roman" w:hAnsi="Times New Roman" w:cs="Times New Roman"/>
        </w:rPr>
        <w:t xml:space="preserve"> </w:t>
      </w:r>
    </w:p>
    <w:p w14:paraId="4D1F632D" w14:textId="77777777" w:rsidR="008C68BB" w:rsidRPr="00DE7EEC" w:rsidRDefault="008C68BB" w:rsidP="002A041C">
      <w:pPr>
        <w:rPr>
          <w:rFonts w:ascii="Times New Roman" w:hAnsi="Times New Roman" w:cs="Times New Roman"/>
        </w:rPr>
      </w:pPr>
    </w:p>
    <w:p w14:paraId="482C8BE4" w14:textId="77777777" w:rsidR="00C745FC" w:rsidRPr="00DE7EEC" w:rsidRDefault="00C577CB" w:rsidP="00D770B3">
      <w:pPr>
        <w:tabs>
          <w:tab w:val="left" w:pos="2520"/>
        </w:tabs>
        <w:ind w:left="2520"/>
        <w:rPr>
          <w:rFonts w:ascii="Times New Roman" w:hAnsi="Times New Roman" w:cs="Times New Roman"/>
        </w:rPr>
      </w:pPr>
      <w:r w:rsidRPr="00DE7EEC">
        <w:rPr>
          <w:rFonts w:ascii="Times New Roman" w:hAnsi="Times New Roman" w:cs="Times New Roman"/>
        </w:rPr>
        <w:t>6.</w:t>
      </w:r>
      <w:r w:rsidRPr="00DE7EEC">
        <w:rPr>
          <w:rFonts w:ascii="Times New Roman" w:hAnsi="Times New Roman" w:cs="Times New Roman"/>
        </w:rPr>
        <w:tab/>
        <w:t>A review of the plan at least every ninety (90) days to determine the</w:t>
      </w:r>
    </w:p>
    <w:p w14:paraId="6FFF7BCC" w14:textId="4AA99718" w:rsidR="00C577CB" w:rsidRDefault="00C577CB" w:rsidP="008B16CC">
      <w:pPr>
        <w:tabs>
          <w:tab w:val="left" w:pos="2880"/>
          <w:tab w:val="left" w:pos="3240"/>
        </w:tabs>
        <w:ind w:left="2880"/>
        <w:rPr>
          <w:rFonts w:ascii="Times New Roman" w:hAnsi="Times New Roman" w:cs="Times New Roman"/>
        </w:rPr>
      </w:pPr>
      <w:r w:rsidRPr="00DE7EEC">
        <w:rPr>
          <w:rFonts w:ascii="Times New Roman" w:hAnsi="Times New Roman" w:cs="Times New Roman"/>
        </w:rPr>
        <w:t xml:space="preserve">efficacy of the services and </w:t>
      </w:r>
      <w:r w:rsidR="00DB4DF8" w:rsidRPr="00DE7EEC">
        <w:rPr>
          <w:rFonts w:ascii="Times New Roman" w:hAnsi="Times New Roman" w:cs="Times New Roman"/>
        </w:rPr>
        <w:t xml:space="preserve">natural </w:t>
      </w:r>
      <w:r w:rsidRPr="00DE7EEC">
        <w:rPr>
          <w:rFonts w:ascii="Times New Roman" w:hAnsi="Times New Roman" w:cs="Times New Roman"/>
        </w:rPr>
        <w:t>supports and to formulate changes</w:t>
      </w:r>
      <w:r w:rsidR="00D770B3">
        <w:rPr>
          <w:rFonts w:ascii="Times New Roman" w:hAnsi="Times New Roman" w:cs="Times New Roman"/>
        </w:rPr>
        <w:t xml:space="preserve"> </w:t>
      </w:r>
      <w:r w:rsidRPr="00DE7EEC">
        <w:rPr>
          <w:rFonts w:ascii="Times New Roman" w:hAnsi="Times New Roman" w:cs="Times New Roman"/>
        </w:rPr>
        <w:t>in the</w:t>
      </w:r>
      <w:r w:rsidR="00DB4DF8" w:rsidRPr="00DE7EEC">
        <w:rPr>
          <w:rFonts w:ascii="Times New Roman" w:hAnsi="Times New Roman" w:cs="Times New Roman"/>
        </w:rPr>
        <w:t xml:space="preserve"> </w:t>
      </w:r>
      <w:r w:rsidRPr="00DE7EEC">
        <w:rPr>
          <w:rFonts w:ascii="Times New Roman" w:hAnsi="Times New Roman" w:cs="Times New Roman"/>
        </w:rPr>
        <w:t>plan as necessary</w:t>
      </w:r>
      <w:r w:rsidR="00874446">
        <w:rPr>
          <w:rFonts w:ascii="Times New Roman" w:hAnsi="Times New Roman" w:cs="Times New Roman"/>
        </w:rPr>
        <w:t>; and</w:t>
      </w:r>
    </w:p>
    <w:p w14:paraId="373D365F" w14:textId="66701569" w:rsidR="00261439" w:rsidRDefault="00261439" w:rsidP="009F6D75">
      <w:pPr>
        <w:tabs>
          <w:tab w:val="left" w:pos="2880"/>
          <w:tab w:val="left" w:pos="3240"/>
        </w:tabs>
        <w:rPr>
          <w:rFonts w:ascii="Times New Roman" w:hAnsi="Times New Roman" w:cs="Times New Roman"/>
        </w:rPr>
      </w:pPr>
    </w:p>
    <w:p w14:paraId="534A47D8" w14:textId="0B4789DF" w:rsidR="002C2543" w:rsidRDefault="00261439" w:rsidP="002C2543">
      <w:pPr>
        <w:tabs>
          <w:tab w:val="left" w:pos="2880"/>
          <w:tab w:val="left" w:pos="3240"/>
        </w:tabs>
        <w:ind w:left="288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669E5">
        <w:rPr>
          <w:rFonts w:ascii="Times New Roman" w:hAnsi="Times New Roman" w:cs="Times New Roman"/>
        </w:rPr>
        <w:t xml:space="preserve">A goal addressing the member’s needs and access to </w:t>
      </w:r>
      <w:r w:rsidR="008A144B">
        <w:rPr>
          <w:rFonts w:ascii="Times New Roman" w:hAnsi="Times New Roman" w:cs="Times New Roman"/>
        </w:rPr>
        <w:t xml:space="preserve">primary care, </w:t>
      </w:r>
      <w:r w:rsidR="00C513D5">
        <w:rPr>
          <w:rFonts w:ascii="Times New Roman" w:hAnsi="Times New Roman" w:cs="Times New Roman"/>
        </w:rPr>
        <w:t xml:space="preserve">specialty care, and routine appointments. </w:t>
      </w:r>
      <w:r w:rsidR="002C2543">
        <w:rPr>
          <w:rFonts w:ascii="Times New Roman" w:hAnsi="Times New Roman" w:cs="Times New Roman"/>
        </w:rPr>
        <w:br w:type="page"/>
      </w:r>
    </w:p>
    <w:p w14:paraId="346A325F" w14:textId="77777777" w:rsidR="0032222B" w:rsidRDefault="0032222B" w:rsidP="0032222B">
      <w:pPr>
        <w:tabs>
          <w:tab w:val="left" w:pos="2880"/>
          <w:tab w:val="left" w:pos="3240"/>
        </w:tabs>
        <w:ind w:left="2880" w:hanging="360"/>
        <w:rPr>
          <w:rFonts w:ascii="Times New Roman" w:hAnsi="Times New Roman" w:cs="Times New Roman"/>
        </w:rPr>
      </w:pPr>
    </w:p>
    <w:p w14:paraId="53663F74" w14:textId="3BE60256" w:rsidR="0032222B" w:rsidRDefault="0032222B" w:rsidP="0032222B">
      <w:pPr>
        <w:tabs>
          <w:tab w:val="left" w:pos="720"/>
          <w:tab w:val="left" w:pos="1800"/>
        </w:tabs>
        <w:rPr>
          <w:rFonts w:ascii="Times New Roman" w:hAnsi="Times New Roman" w:cs="Times New Roman"/>
        </w:rPr>
      </w:pPr>
      <w:r w:rsidRPr="00B77A0F">
        <w:rPr>
          <w:rFonts w:ascii="Times New Roman" w:hAnsi="Times New Roman" w:cs="Times New Roman"/>
        </w:rPr>
        <w:t>17.04</w:t>
      </w:r>
      <w:r>
        <w:rPr>
          <w:rFonts w:ascii="Times New Roman" w:hAnsi="Times New Roman" w:cs="Times New Roman"/>
        </w:rPr>
        <w:tab/>
      </w:r>
      <w:r w:rsidRPr="00B77A0F">
        <w:rPr>
          <w:rFonts w:ascii="Times New Roman" w:hAnsi="Times New Roman" w:cs="Times New Roman"/>
          <w:b/>
        </w:rPr>
        <w:t>COVERED SERVICES</w:t>
      </w:r>
      <w:r w:rsidRPr="00B77A0F">
        <w:rPr>
          <w:rFonts w:ascii="Times New Roman" w:hAnsi="Times New Roman" w:cs="Times New Roman"/>
        </w:rPr>
        <w:t xml:space="preserve"> (cont.)</w:t>
      </w:r>
    </w:p>
    <w:p w14:paraId="01F462B4" w14:textId="77777777" w:rsidR="0032222B" w:rsidRDefault="0032222B" w:rsidP="0032222B">
      <w:pPr>
        <w:tabs>
          <w:tab w:val="left" w:pos="720"/>
          <w:tab w:val="left" w:pos="1800"/>
        </w:tabs>
        <w:rPr>
          <w:rFonts w:ascii="Times New Roman" w:hAnsi="Times New Roman" w:cs="Times New Roman"/>
        </w:rPr>
      </w:pPr>
    </w:p>
    <w:p w14:paraId="1B00157E" w14:textId="67164A55" w:rsidR="00802D8E" w:rsidRDefault="00C92AAA" w:rsidP="009D00A9">
      <w:pPr>
        <w:tabs>
          <w:tab w:val="left" w:pos="1800"/>
        </w:tabs>
        <w:ind w:left="2520" w:hanging="720"/>
        <w:rPr>
          <w:rFonts w:ascii="Times New Roman" w:hAnsi="Times New Roman" w:cs="Times New Roman"/>
        </w:rPr>
      </w:pPr>
      <w:r>
        <w:rPr>
          <w:rFonts w:ascii="Times New Roman" w:hAnsi="Times New Roman" w:cs="Times New Roman"/>
        </w:rPr>
        <w:t>F</w:t>
      </w:r>
      <w:r w:rsidR="00C577CB" w:rsidRPr="00DE7EEC">
        <w:rPr>
          <w:rFonts w:ascii="Times New Roman" w:hAnsi="Times New Roman" w:cs="Times New Roman"/>
        </w:rPr>
        <w:t>.</w:t>
      </w:r>
      <w:r w:rsidR="00C577CB" w:rsidRPr="00DE7EEC">
        <w:rPr>
          <w:rFonts w:ascii="Times New Roman" w:hAnsi="Times New Roman" w:cs="Times New Roman"/>
        </w:rPr>
        <w:tab/>
        <w:t xml:space="preserve">Coordinates referrals and advocates access by the member to the service(s) and </w:t>
      </w:r>
      <w:r w:rsidR="00DB4DF8" w:rsidRPr="00DE7EEC">
        <w:rPr>
          <w:rFonts w:ascii="Times New Roman" w:hAnsi="Times New Roman" w:cs="Times New Roman"/>
        </w:rPr>
        <w:t xml:space="preserve">natural </w:t>
      </w:r>
      <w:r w:rsidR="00C577CB" w:rsidRPr="00DE7EEC">
        <w:rPr>
          <w:rFonts w:ascii="Times New Roman" w:hAnsi="Times New Roman" w:cs="Times New Roman"/>
        </w:rPr>
        <w:t>support(s) identified in his or her Individual Support Plan;</w:t>
      </w:r>
    </w:p>
    <w:p w14:paraId="13DA3FF1" w14:textId="77777777" w:rsidR="009958C7" w:rsidRDefault="009958C7" w:rsidP="0032222B">
      <w:pPr>
        <w:tabs>
          <w:tab w:val="left" w:pos="1800"/>
        </w:tabs>
        <w:ind w:right="-180"/>
        <w:rPr>
          <w:rFonts w:ascii="Times New Roman" w:hAnsi="Times New Roman" w:cs="Times New Roman"/>
        </w:rPr>
      </w:pPr>
    </w:p>
    <w:p w14:paraId="36D3BB38" w14:textId="77777777" w:rsidR="00C577CB" w:rsidRPr="00DE7EEC" w:rsidRDefault="00C92AAA" w:rsidP="00B35682">
      <w:pPr>
        <w:tabs>
          <w:tab w:val="left" w:pos="1800"/>
        </w:tabs>
        <w:ind w:left="2520" w:right="-180" w:hanging="720"/>
        <w:rPr>
          <w:rFonts w:ascii="Times New Roman" w:hAnsi="Times New Roman" w:cs="Times New Roman"/>
        </w:rPr>
      </w:pPr>
      <w:r>
        <w:rPr>
          <w:rFonts w:ascii="Times New Roman" w:hAnsi="Times New Roman" w:cs="Times New Roman"/>
        </w:rPr>
        <w:t>G</w:t>
      </w:r>
      <w:r w:rsidR="00C577CB" w:rsidRPr="00DE7EEC">
        <w:rPr>
          <w:rFonts w:ascii="Times New Roman" w:hAnsi="Times New Roman" w:cs="Times New Roman"/>
        </w:rPr>
        <w:t>.</w:t>
      </w:r>
      <w:r w:rsidR="00C577CB" w:rsidRPr="00DE7EEC">
        <w:rPr>
          <w:rFonts w:ascii="Times New Roman" w:hAnsi="Times New Roman" w:cs="Times New Roman"/>
        </w:rPr>
        <w:tab/>
        <w:t>Participates in ensuring the delivery of crisis intervention and resolution services, providing follow-up services to ensure that a crisis is resolved and assistance in the development and implementation of crisis management plans;</w:t>
      </w:r>
    </w:p>
    <w:p w14:paraId="73C235CC" w14:textId="77777777" w:rsidR="00C577CB" w:rsidRPr="00DE7EEC" w:rsidRDefault="00C577CB" w:rsidP="002A041C">
      <w:pPr>
        <w:tabs>
          <w:tab w:val="left" w:pos="1800"/>
        </w:tabs>
        <w:ind w:left="2520" w:hanging="720"/>
        <w:rPr>
          <w:rFonts w:ascii="Times New Roman" w:hAnsi="Times New Roman" w:cs="Times New Roman"/>
        </w:rPr>
      </w:pPr>
    </w:p>
    <w:p w14:paraId="7C96C6DF" w14:textId="4A3D70BE" w:rsidR="00C577CB" w:rsidRPr="00DE7EEC" w:rsidRDefault="00C92AAA" w:rsidP="002A041C">
      <w:pPr>
        <w:tabs>
          <w:tab w:val="left" w:pos="1800"/>
        </w:tabs>
        <w:ind w:left="2520" w:hanging="720"/>
        <w:rPr>
          <w:rFonts w:ascii="Times New Roman" w:hAnsi="Times New Roman" w:cs="Times New Roman"/>
        </w:rPr>
      </w:pPr>
      <w:r>
        <w:rPr>
          <w:rFonts w:ascii="Times New Roman" w:hAnsi="Times New Roman" w:cs="Times New Roman"/>
        </w:rPr>
        <w:t>H</w:t>
      </w:r>
      <w:r w:rsidR="00C577CB" w:rsidRPr="00DE7EEC">
        <w:rPr>
          <w:rFonts w:ascii="Times New Roman" w:hAnsi="Times New Roman" w:cs="Times New Roman"/>
        </w:rPr>
        <w:t>.</w:t>
      </w:r>
      <w:r w:rsidR="00C577CB" w:rsidRPr="00DE7EEC">
        <w:rPr>
          <w:rFonts w:ascii="Times New Roman" w:hAnsi="Times New Roman" w:cs="Times New Roman"/>
        </w:rPr>
        <w:tab/>
        <w:t>Assists in the exploration of less restrictive alternatives to hospitalization;</w:t>
      </w:r>
    </w:p>
    <w:p w14:paraId="3F584B47" w14:textId="77777777" w:rsidR="00C577CB" w:rsidRPr="00DE7EEC" w:rsidRDefault="00C577CB" w:rsidP="002A041C">
      <w:pPr>
        <w:tabs>
          <w:tab w:val="left" w:pos="1800"/>
        </w:tabs>
        <w:ind w:left="2520" w:hanging="720"/>
        <w:rPr>
          <w:rFonts w:ascii="Times New Roman" w:hAnsi="Times New Roman" w:cs="Times New Roman"/>
        </w:rPr>
      </w:pPr>
    </w:p>
    <w:p w14:paraId="394CBCC8" w14:textId="60773BDA" w:rsidR="00FD0A30" w:rsidRDefault="00C92AAA" w:rsidP="00F72633">
      <w:pPr>
        <w:tabs>
          <w:tab w:val="left" w:pos="1800"/>
        </w:tabs>
        <w:ind w:left="2520" w:hanging="720"/>
        <w:rPr>
          <w:rFonts w:ascii="Times New Roman" w:hAnsi="Times New Roman" w:cs="Times New Roman"/>
        </w:rPr>
      </w:pPr>
      <w:r>
        <w:rPr>
          <w:rFonts w:ascii="Times New Roman" w:hAnsi="Times New Roman" w:cs="Times New Roman"/>
        </w:rPr>
        <w:t>I</w:t>
      </w:r>
      <w:r w:rsidR="00C577CB" w:rsidRPr="00DE7EEC">
        <w:rPr>
          <w:rFonts w:ascii="Times New Roman" w:hAnsi="Times New Roman" w:cs="Times New Roman"/>
        </w:rPr>
        <w:t>.</w:t>
      </w:r>
      <w:r w:rsidR="00C577CB" w:rsidRPr="00DE7EEC">
        <w:rPr>
          <w:rFonts w:ascii="Times New Roman" w:hAnsi="Times New Roman" w:cs="Times New Roman"/>
        </w:rPr>
        <w:tab/>
        <w:t>Makes face-to-face contact with other professionals, caregivers, or individuals included in the treatment plan in order to achieve continuity of</w:t>
      </w:r>
      <w:r w:rsidR="00772451">
        <w:rPr>
          <w:rFonts w:ascii="Times New Roman" w:hAnsi="Times New Roman" w:cs="Times New Roman"/>
        </w:rPr>
        <w:t xml:space="preserve"> </w:t>
      </w:r>
      <w:r w:rsidR="00C577CB" w:rsidRPr="00DE7EEC">
        <w:rPr>
          <w:rFonts w:ascii="Times New Roman" w:hAnsi="Times New Roman" w:cs="Times New Roman"/>
        </w:rPr>
        <w:t xml:space="preserve">care, coordination of services, and the most appropriate services for </w:t>
      </w:r>
    </w:p>
    <w:p w14:paraId="4FF32444" w14:textId="77777777" w:rsidR="00C577CB" w:rsidRPr="00DE7EEC" w:rsidRDefault="00FD0A30" w:rsidP="002A041C">
      <w:pPr>
        <w:tabs>
          <w:tab w:val="left" w:pos="1800"/>
        </w:tabs>
        <w:ind w:left="2520" w:hanging="720"/>
        <w:rPr>
          <w:rFonts w:ascii="Times New Roman" w:hAnsi="Times New Roman" w:cs="Times New Roman"/>
        </w:rPr>
      </w:pPr>
      <w:r>
        <w:rPr>
          <w:rFonts w:ascii="Times New Roman" w:hAnsi="Times New Roman" w:cs="Times New Roman"/>
        </w:rPr>
        <w:tab/>
      </w:r>
      <w:r w:rsidR="00C577CB" w:rsidRPr="00DE7EEC">
        <w:rPr>
          <w:rFonts w:ascii="Times New Roman" w:hAnsi="Times New Roman" w:cs="Times New Roman"/>
        </w:rPr>
        <w:t>the member</w:t>
      </w:r>
      <w:r w:rsidR="00D82277">
        <w:rPr>
          <w:rFonts w:ascii="Times New Roman" w:hAnsi="Times New Roman" w:cs="Times New Roman"/>
        </w:rPr>
        <w:t xml:space="preserve"> per their ISP</w:t>
      </w:r>
      <w:r w:rsidR="00C577CB" w:rsidRPr="00DE7EEC">
        <w:rPr>
          <w:rFonts w:ascii="Times New Roman" w:hAnsi="Times New Roman" w:cs="Times New Roman"/>
        </w:rPr>
        <w:t>;</w:t>
      </w:r>
    </w:p>
    <w:p w14:paraId="3DC315DA" w14:textId="77777777" w:rsidR="00C577CB" w:rsidRPr="00DE7EEC" w:rsidRDefault="00C577CB" w:rsidP="002A041C">
      <w:pPr>
        <w:tabs>
          <w:tab w:val="left" w:pos="1800"/>
        </w:tabs>
        <w:ind w:left="2520" w:hanging="720"/>
        <w:rPr>
          <w:rFonts w:ascii="Times New Roman" w:hAnsi="Times New Roman" w:cs="Times New Roman"/>
        </w:rPr>
      </w:pPr>
    </w:p>
    <w:p w14:paraId="002A1B2D" w14:textId="77777777" w:rsidR="00C577CB" w:rsidRPr="00DE7EEC" w:rsidRDefault="00C92AAA" w:rsidP="002A041C">
      <w:pPr>
        <w:tabs>
          <w:tab w:val="left" w:pos="1800"/>
        </w:tabs>
        <w:ind w:left="2520" w:hanging="720"/>
        <w:rPr>
          <w:rFonts w:ascii="Times New Roman" w:hAnsi="Times New Roman" w:cs="Times New Roman"/>
        </w:rPr>
      </w:pPr>
      <w:r>
        <w:rPr>
          <w:rFonts w:ascii="Times New Roman" w:hAnsi="Times New Roman" w:cs="Times New Roman"/>
        </w:rPr>
        <w:t>J</w:t>
      </w:r>
      <w:r w:rsidR="00C577CB" w:rsidRPr="00DE7EEC">
        <w:rPr>
          <w:rFonts w:ascii="Times New Roman" w:hAnsi="Times New Roman" w:cs="Times New Roman"/>
        </w:rPr>
        <w:t>.</w:t>
      </w:r>
      <w:r w:rsidR="00C577CB" w:rsidRPr="00DE7EEC">
        <w:rPr>
          <w:rFonts w:ascii="Times New Roman" w:hAnsi="Times New Roman" w:cs="Times New Roman"/>
        </w:rPr>
        <w:tab/>
        <w:t xml:space="preserve">Contacts the member's guardian, family, significant other, and providers of services or </w:t>
      </w:r>
      <w:r w:rsidR="00D82277">
        <w:rPr>
          <w:rFonts w:ascii="Times New Roman" w:hAnsi="Times New Roman" w:cs="Times New Roman"/>
        </w:rPr>
        <w:t xml:space="preserve">natural </w:t>
      </w:r>
      <w:r w:rsidR="00C577CB" w:rsidRPr="00DE7EEC">
        <w:rPr>
          <w:rFonts w:ascii="Times New Roman" w:hAnsi="Times New Roman" w:cs="Times New Roman"/>
        </w:rPr>
        <w:t>supports to ensure the continuity of care and coordination</w:t>
      </w:r>
      <w:r w:rsidR="00772451">
        <w:rPr>
          <w:rFonts w:ascii="Times New Roman" w:hAnsi="Times New Roman" w:cs="Times New Roman"/>
        </w:rPr>
        <w:t xml:space="preserve"> </w:t>
      </w:r>
      <w:r w:rsidR="00C577CB" w:rsidRPr="00DE7EEC">
        <w:rPr>
          <w:rFonts w:ascii="Times New Roman" w:hAnsi="Times New Roman" w:cs="Times New Roman"/>
        </w:rPr>
        <w:t>of services between inpatient and community settings;</w:t>
      </w:r>
    </w:p>
    <w:p w14:paraId="6A612BB1" w14:textId="77777777" w:rsidR="00C577CB" w:rsidRPr="00DE7EEC" w:rsidRDefault="00C577CB" w:rsidP="002A041C">
      <w:pPr>
        <w:tabs>
          <w:tab w:val="left" w:pos="1800"/>
        </w:tabs>
        <w:ind w:left="2520" w:hanging="720"/>
        <w:rPr>
          <w:rFonts w:ascii="Times New Roman" w:hAnsi="Times New Roman" w:cs="Times New Roman"/>
        </w:rPr>
      </w:pPr>
    </w:p>
    <w:p w14:paraId="2CD614CC" w14:textId="77777777" w:rsidR="00C577CB" w:rsidRDefault="00C92AAA" w:rsidP="00B77A0F">
      <w:pPr>
        <w:tabs>
          <w:tab w:val="left" w:pos="1800"/>
        </w:tabs>
        <w:ind w:left="2520" w:hanging="720"/>
        <w:rPr>
          <w:rFonts w:ascii="Times New Roman" w:hAnsi="Times New Roman" w:cs="Times New Roman"/>
        </w:rPr>
      </w:pPr>
      <w:r>
        <w:rPr>
          <w:rFonts w:ascii="Times New Roman" w:hAnsi="Times New Roman" w:cs="Times New Roman"/>
        </w:rPr>
        <w:t>K</w:t>
      </w:r>
      <w:r w:rsidR="00C577CB" w:rsidRPr="00DE7EEC">
        <w:rPr>
          <w:rFonts w:ascii="Times New Roman" w:hAnsi="Times New Roman" w:cs="Times New Roman"/>
        </w:rPr>
        <w:t>.</w:t>
      </w:r>
      <w:r w:rsidR="00C577CB" w:rsidRPr="00DE7EEC">
        <w:rPr>
          <w:rFonts w:ascii="Times New Roman" w:hAnsi="Times New Roman" w:cs="Times New Roman"/>
        </w:rPr>
        <w:tab/>
        <w:t>Evaluates service provision to determine whether the member’s ISP need</w:t>
      </w:r>
      <w:r w:rsidR="003756EF">
        <w:rPr>
          <w:rFonts w:ascii="Times New Roman" w:hAnsi="Times New Roman" w:cs="Times New Roman"/>
        </w:rPr>
        <w:t>s to</w:t>
      </w:r>
      <w:r w:rsidR="00256E51">
        <w:rPr>
          <w:rFonts w:ascii="Times New Roman" w:hAnsi="Times New Roman" w:cs="Times New Roman"/>
        </w:rPr>
        <w:t xml:space="preserve"> </w:t>
      </w:r>
      <w:r w:rsidR="00C577CB" w:rsidRPr="00DE7EEC">
        <w:rPr>
          <w:rFonts w:ascii="Times New Roman" w:hAnsi="Times New Roman" w:cs="Times New Roman"/>
        </w:rPr>
        <w:t>be revised, whether a new plan is needed, or whether services should be terminated;</w:t>
      </w:r>
    </w:p>
    <w:p w14:paraId="2BE8A2C3" w14:textId="77777777" w:rsidR="00B77A0F" w:rsidRPr="00DE7EEC" w:rsidRDefault="00B77A0F" w:rsidP="00B77A0F">
      <w:pPr>
        <w:tabs>
          <w:tab w:val="left" w:pos="1800"/>
        </w:tabs>
        <w:ind w:left="2520" w:hanging="720"/>
        <w:rPr>
          <w:rFonts w:ascii="Times New Roman" w:hAnsi="Times New Roman" w:cs="Times New Roman"/>
        </w:rPr>
      </w:pPr>
    </w:p>
    <w:p w14:paraId="16B8E5B7" w14:textId="593FFEAC" w:rsidR="00C577CB" w:rsidRPr="00DE7EEC" w:rsidRDefault="008B16CC" w:rsidP="008B16CC">
      <w:pPr>
        <w:tabs>
          <w:tab w:val="left" w:pos="1800"/>
          <w:tab w:val="left" w:pos="2520"/>
        </w:tabs>
        <w:ind w:left="2520" w:hanging="2520"/>
        <w:rPr>
          <w:rFonts w:ascii="Times New Roman" w:hAnsi="Times New Roman" w:cs="Times New Roman"/>
        </w:rPr>
      </w:pPr>
      <w:r>
        <w:rPr>
          <w:rFonts w:ascii="Times New Roman" w:hAnsi="Times New Roman" w:cs="Times New Roman"/>
        </w:rPr>
        <w:tab/>
      </w:r>
      <w:r w:rsidR="006B265A">
        <w:rPr>
          <w:rFonts w:ascii="Times New Roman" w:hAnsi="Times New Roman" w:cs="Times New Roman"/>
        </w:rPr>
        <w:t>L</w:t>
      </w:r>
      <w:r w:rsidR="00C577CB" w:rsidRPr="00003D56">
        <w:rPr>
          <w:rFonts w:ascii="Times New Roman" w:hAnsi="Times New Roman" w:cs="Times New Roman"/>
        </w:rPr>
        <w:t>.</w:t>
      </w:r>
      <w:r w:rsidR="00C577CB" w:rsidRPr="00003D56">
        <w:rPr>
          <w:rFonts w:ascii="Times New Roman" w:hAnsi="Times New Roman" w:cs="Times New Roman"/>
        </w:rPr>
        <w:tab/>
      </w:r>
      <w:r w:rsidR="00C577CB" w:rsidRPr="00DE7EEC">
        <w:rPr>
          <w:rFonts w:ascii="Times New Roman" w:hAnsi="Times New Roman" w:cs="Times New Roman"/>
        </w:rPr>
        <w:t>Provides information</w:t>
      </w:r>
      <w:r w:rsidR="00D320BE">
        <w:rPr>
          <w:rFonts w:ascii="Times New Roman" w:hAnsi="Times New Roman" w:cs="Times New Roman"/>
        </w:rPr>
        <w:t xml:space="preserve"> </w:t>
      </w:r>
      <w:r w:rsidR="007F6790">
        <w:rPr>
          <w:rFonts w:ascii="Times New Roman" w:hAnsi="Times New Roman" w:cs="Times New Roman"/>
        </w:rPr>
        <w:t>and</w:t>
      </w:r>
      <w:r w:rsidR="00C577CB" w:rsidRPr="00DE7EEC">
        <w:rPr>
          <w:rFonts w:ascii="Times New Roman" w:hAnsi="Times New Roman" w:cs="Times New Roman"/>
        </w:rPr>
        <w:t xml:space="preserve"> consultation</w:t>
      </w:r>
      <w:r>
        <w:rPr>
          <w:rFonts w:ascii="Times New Roman" w:hAnsi="Times New Roman" w:cs="Times New Roman"/>
        </w:rPr>
        <w:t xml:space="preserve"> </w:t>
      </w:r>
      <w:r w:rsidR="00DB4DF8" w:rsidRPr="00DE7EEC">
        <w:rPr>
          <w:rFonts w:ascii="Times New Roman" w:hAnsi="Times New Roman" w:cs="Times New Roman"/>
        </w:rPr>
        <w:t>with</w:t>
      </w:r>
      <w:r>
        <w:rPr>
          <w:rFonts w:ascii="Times New Roman" w:hAnsi="Times New Roman" w:cs="Times New Roman"/>
        </w:rPr>
        <w:t xml:space="preserve"> </w:t>
      </w:r>
      <w:r w:rsidR="00C577CB" w:rsidRPr="00DE7EEC">
        <w:rPr>
          <w:rFonts w:ascii="Times New Roman" w:hAnsi="Times New Roman" w:cs="Times New Roman"/>
        </w:rPr>
        <w:t xml:space="preserve">the member receiving Community Support Services, to the </w:t>
      </w:r>
      <w:r w:rsidR="00DB4DF8" w:rsidRPr="00DE7EEC">
        <w:rPr>
          <w:rFonts w:ascii="Times New Roman" w:hAnsi="Times New Roman" w:cs="Times New Roman"/>
        </w:rPr>
        <w:t xml:space="preserve">member, his </w:t>
      </w:r>
      <w:r w:rsidR="00C577CB" w:rsidRPr="00DE7EEC">
        <w:rPr>
          <w:rFonts w:ascii="Times New Roman" w:hAnsi="Times New Roman" w:cs="Times New Roman"/>
        </w:rPr>
        <w:t>or her family, or his or her immediate support system, in</w:t>
      </w:r>
      <w:r>
        <w:rPr>
          <w:rFonts w:ascii="Times New Roman" w:hAnsi="Times New Roman" w:cs="Times New Roman"/>
        </w:rPr>
        <w:t xml:space="preserve"> </w:t>
      </w:r>
      <w:r w:rsidR="00DB4DF8" w:rsidRPr="00DE7EEC">
        <w:rPr>
          <w:rFonts w:ascii="Times New Roman" w:hAnsi="Times New Roman" w:cs="Times New Roman"/>
        </w:rPr>
        <w:t xml:space="preserve">order to assist the </w:t>
      </w:r>
      <w:r w:rsidR="00C577CB" w:rsidRPr="00DE7EEC">
        <w:rPr>
          <w:rFonts w:ascii="Times New Roman" w:hAnsi="Times New Roman" w:cs="Times New Roman"/>
        </w:rPr>
        <w:t>member to manage the symptoms or impairments of his or</w:t>
      </w:r>
      <w:r>
        <w:rPr>
          <w:rFonts w:ascii="Times New Roman" w:hAnsi="Times New Roman" w:cs="Times New Roman"/>
        </w:rPr>
        <w:t xml:space="preserve"> </w:t>
      </w:r>
      <w:r w:rsidR="00C577CB" w:rsidRPr="00DE7EEC">
        <w:rPr>
          <w:rFonts w:ascii="Times New Roman" w:hAnsi="Times New Roman" w:cs="Times New Roman"/>
        </w:rPr>
        <w:t>her illness</w:t>
      </w:r>
      <w:r w:rsidR="00DB4DF8" w:rsidRPr="00DE7EEC">
        <w:rPr>
          <w:rFonts w:ascii="Times New Roman" w:hAnsi="Times New Roman" w:cs="Times New Roman"/>
        </w:rPr>
        <w:t xml:space="preserve"> with a focus on independence</w:t>
      </w:r>
      <w:r w:rsidR="00C577CB" w:rsidRPr="00DE7EEC">
        <w:rPr>
          <w:rFonts w:ascii="Times New Roman" w:hAnsi="Times New Roman" w:cs="Times New Roman"/>
        </w:rPr>
        <w:t xml:space="preserve">; </w:t>
      </w:r>
    </w:p>
    <w:p w14:paraId="4E514CE9" w14:textId="77777777" w:rsidR="00C577CB" w:rsidRPr="00DE7EEC" w:rsidRDefault="00C577CB" w:rsidP="002A041C">
      <w:pPr>
        <w:tabs>
          <w:tab w:val="left" w:pos="1800"/>
        </w:tabs>
        <w:ind w:left="2520" w:hanging="720"/>
        <w:rPr>
          <w:rFonts w:ascii="Times New Roman" w:hAnsi="Times New Roman" w:cs="Times New Roman"/>
        </w:rPr>
      </w:pPr>
    </w:p>
    <w:p w14:paraId="20005FA9" w14:textId="0719FC95" w:rsidR="00C577CB" w:rsidRDefault="00452235">
      <w:pPr>
        <w:tabs>
          <w:tab w:val="left" w:pos="1800"/>
        </w:tabs>
        <w:ind w:left="2520" w:hanging="720"/>
        <w:rPr>
          <w:rFonts w:ascii="Times New Roman" w:hAnsi="Times New Roman" w:cs="Times New Roman"/>
        </w:rPr>
      </w:pPr>
      <w:r>
        <w:rPr>
          <w:rFonts w:ascii="Times New Roman" w:hAnsi="Times New Roman" w:cs="Times New Roman"/>
        </w:rPr>
        <w:t>M</w:t>
      </w:r>
      <w:r w:rsidR="00C577CB" w:rsidRPr="00DE7EEC">
        <w:rPr>
          <w:rFonts w:ascii="Times New Roman" w:hAnsi="Times New Roman" w:cs="Times New Roman"/>
        </w:rPr>
        <w:t>.</w:t>
      </w:r>
      <w:r w:rsidR="00C577CB" w:rsidRPr="00DE7EEC">
        <w:rPr>
          <w:rFonts w:ascii="Times New Roman" w:hAnsi="Times New Roman" w:cs="Times New Roman"/>
        </w:rPr>
        <w:tab/>
        <w:t xml:space="preserve">Assists the member in </w:t>
      </w:r>
      <w:r w:rsidR="00DB4DF8" w:rsidRPr="00DE7EEC">
        <w:rPr>
          <w:rFonts w:ascii="Times New Roman" w:hAnsi="Times New Roman" w:cs="Times New Roman"/>
        </w:rPr>
        <w:t xml:space="preserve">restoring and improving - </w:t>
      </w:r>
      <w:r w:rsidR="00C577CB" w:rsidRPr="00DE7EEC">
        <w:rPr>
          <w:rFonts w:ascii="Times New Roman" w:hAnsi="Times New Roman" w:cs="Times New Roman"/>
        </w:rPr>
        <w:t xml:space="preserve">communication skills needed to request assistance or clarification from supervisors and co-workers when needed and in </w:t>
      </w:r>
      <w:r w:rsidR="00DB4DF8" w:rsidRPr="00DE7EEC">
        <w:rPr>
          <w:rFonts w:ascii="Times New Roman" w:hAnsi="Times New Roman" w:cs="Times New Roman"/>
        </w:rPr>
        <w:t xml:space="preserve">-enhancing </w:t>
      </w:r>
      <w:r w:rsidR="00C577CB" w:rsidRPr="00DE7EEC">
        <w:rPr>
          <w:rFonts w:ascii="Times New Roman" w:hAnsi="Times New Roman" w:cs="Times New Roman"/>
        </w:rPr>
        <w:t xml:space="preserve">skills </w:t>
      </w:r>
      <w:r w:rsidR="00DB4DF8" w:rsidRPr="00DE7EEC">
        <w:rPr>
          <w:rFonts w:ascii="Times New Roman" w:hAnsi="Times New Roman" w:cs="Times New Roman"/>
        </w:rPr>
        <w:t>and employing strategies to overcome or address psychiatric symptoms that interfere with seeking, ob</w:t>
      </w:r>
      <w:r w:rsidR="006123F6">
        <w:rPr>
          <w:rFonts w:ascii="Times New Roman" w:hAnsi="Times New Roman" w:cs="Times New Roman"/>
        </w:rPr>
        <w:t>taining, and maintaining a job</w:t>
      </w:r>
      <w:r w:rsidR="00FE6847">
        <w:rPr>
          <w:rFonts w:ascii="Times New Roman" w:hAnsi="Times New Roman" w:cs="Times New Roman"/>
        </w:rPr>
        <w:t>; and</w:t>
      </w:r>
    </w:p>
    <w:p w14:paraId="4962A824" w14:textId="77777777" w:rsidR="00B669E5" w:rsidRDefault="00B669E5" w:rsidP="00B669E5">
      <w:pPr>
        <w:tabs>
          <w:tab w:val="left" w:pos="1800"/>
        </w:tabs>
        <w:ind w:left="2520" w:hanging="720"/>
        <w:rPr>
          <w:rFonts w:ascii="Times New Roman" w:hAnsi="Times New Roman" w:cs="Times New Roman"/>
        </w:rPr>
      </w:pPr>
    </w:p>
    <w:p w14:paraId="68D94D6F" w14:textId="022F0272" w:rsidR="00B669E5" w:rsidRDefault="00B669E5" w:rsidP="00B669E5">
      <w:pPr>
        <w:tabs>
          <w:tab w:val="left" w:pos="2880"/>
          <w:tab w:val="left" w:pos="3240"/>
        </w:tabs>
        <w:ind w:left="2520" w:hanging="720"/>
        <w:rPr>
          <w:rFonts w:ascii="Times New Roman" w:hAnsi="Times New Roman" w:cs="Times New Roman"/>
        </w:rPr>
      </w:pPr>
      <w:r>
        <w:rPr>
          <w:rFonts w:ascii="Times New Roman" w:hAnsi="Times New Roman" w:cs="Times New Roman"/>
        </w:rPr>
        <w:t>N.</w:t>
      </w:r>
      <w:r>
        <w:rPr>
          <w:rFonts w:ascii="Times New Roman" w:hAnsi="Times New Roman" w:cs="Times New Roman"/>
        </w:rPr>
        <w:tab/>
        <w:t xml:space="preserve">Documents evidence </w:t>
      </w:r>
      <w:r w:rsidR="008A144B">
        <w:rPr>
          <w:rFonts w:ascii="Times New Roman" w:hAnsi="Times New Roman" w:cs="Times New Roman"/>
        </w:rPr>
        <w:t xml:space="preserve">of </w:t>
      </w:r>
      <w:r>
        <w:rPr>
          <w:rFonts w:ascii="Times New Roman" w:hAnsi="Times New Roman" w:cs="Times New Roman"/>
        </w:rPr>
        <w:t xml:space="preserve">the member’s access </w:t>
      </w:r>
      <w:r w:rsidR="008A144B">
        <w:rPr>
          <w:rFonts w:ascii="Times New Roman" w:hAnsi="Times New Roman" w:cs="Times New Roman"/>
        </w:rPr>
        <w:t>to primary and specialty care appointments</w:t>
      </w:r>
      <w:r>
        <w:rPr>
          <w:rFonts w:ascii="Times New Roman" w:hAnsi="Times New Roman" w:cs="Times New Roman"/>
        </w:rPr>
        <w:t xml:space="preserve">, to minimally include an annual </w:t>
      </w:r>
      <w:r w:rsidRPr="005F12A9">
        <w:rPr>
          <w:rFonts w:ascii="Times New Roman" w:hAnsi="Times New Roman" w:cs="Times New Roman"/>
        </w:rPr>
        <w:t>primary care p</w:t>
      </w:r>
      <w:r w:rsidR="00FA3493" w:rsidRPr="005F12A9">
        <w:rPr>
          <w:rFonts w:ascii="Times New Roman" w:hAnsi="Times New Roman" w:cs="Times New Roman"/>
        </w:rPr>
        <w:t>rovider</w:t>
      </w:r>
      <w:r>
        <w:rPr>
          <w:rFonts w:ascii="Times New Roman" w:hAnsi="Times New Roman" w:cs="Times New Roman"/>
        </w:rPr>
        <w:t xml:space="preserve"> visit. This can be in the form of a clinical note or after visit summary.</w:t>
      </w:r>
    </w:p>
    <w:p w14:paraId="737C8BCA" w14:textId="77777777" w:rsidR="00C577CB" w:rsidRPr="00DE7EEC" w:rsidRDefault="00C577CB" w:rsidP="002A041C">
      <w:pPr>
        <w:ind w:left="720"/>
        <w:rPr>
          <w:rFonts w:ascii="Times New Roman" w:hAnsi="Times New Roman" w:cs="Times New Roman"/>
        </w:rPr>
      </w:pPr>
    </w:p>
    <w:p w14:paraId="0C0BB6E0" w14:textId="2D16240B" w:rsidR="00D51F85" w:rsidRPr="0032222B" w:rsidRDefault="008C68BB" w:rsidP="005D4EC0">
      <w:pPr>
        <w:pStyle w:val="ListParagraph"/>
        <w:numPr>
          <w:ilvl w:val="2"/>
          <w:numId w:val="14"/>
        </w:numPr>
        <w:tabs>
          <w:tab w:val="clear" w:pos="1440"/>
          <w:tab w:val="left" w:pos="720"/>
          <w:tab w:val="num" w:pos="1710"/>
          <w:tab w:val="left" w:pos="1800"/>
        </w:tabs>
        <w:ind w:left="1710" w:hanging="990"/>
        <w:rPr>
          <w:rFonts w:ascii="Times New Roman" w:hAnsi="Times New Roman" w:cs="Times New Roman"/>
        </w:rPr>
      </w:pPr>
      <w:r w:rsidRPr="0032222B">
        <w:rPr>
          <w:rFonts w:ascii="Times New Roman" w:hAnsi="Times New Roman" w:cs="Times New Roman"/>
          <w:b/>
        </w:rPr>
        <w:t>Community Rehabilitation Services</w:t>
      </w:r>
      <w:r w:rsidR="00F67B9C" w:rsidRPr="0032222B">
        <w:rPr>
          <w:rFonts w:ascii="Times New Roman" w:hAnsi="Times New Roman" w:cs="Times New Roman"/>
          <w:b/>
        </w:rPr>
        <w:t>.</w:t>
      </w:r>
      <w:r w:rsidRPr="0032222B">
        <w:rPr>
          <w:rFonts w:ascii="Times New Roman" w:hAnsi="Times New Roman" w:cs="Times New Roman"/>
          <w:b/>
        </w:rPr>
        <w:t xml:space="preserve"> </w:t>
      </w:r>
      <w:r w:rsidRPr="0032222B">
        <w:rPr>
          <w:rFonts w:ascii="Times New Roman" w:hAnsi="Times New Roman" w:cs="Times New Roman"/>
        </w:rPr>
        <w:t>Community Rehabilitation Services support</w:t>
      </w:r>
      <w:r w:rsidR="00772451" w:rsidRPr="0032222B">
        <w:rPr>
          <w:rFonts w:ascii="Times New Roman" w:hAnsi="Times New Roman" w:cs="Times New Roman"/>
        </w:rPr>
        <w:t xml:space="preserve"> </w:t>
      </w:r>
      <w:r w:rsidR="00C577CB" w:rsidRPr="0032222B">
        <w:rPr>
          <w:rFonts w:ascii="Times New Roman" w:hAnsi="Times New Roman" w:cs="Times New Roman"/>
        </w:rPr>
        <w:t>the development of the necessary skills for living in the community, and promote recovery, and community inclusion. Services include individualized combinations of</w:t>
      </w:r>
      <w:r w:rsidR="00772451" w:rsidRPr="0032222B">
        <w:rPr>
          <w:rFonts w:ascii="Times New Roman" w:hAnsi="Times New Roman" w:cs="Times New Roman"/>
        </w:rPr>
        <w:t xml:space="preserve"> </w:t>
      </w:r>
      <w:r w:rsidR="00C577CB" w:rsidRPr="0032222B">
        <w:rPr>
          <w:rFonts w:ascii="Times New Roman" w:hAnsi="Times New Roman" w:cs="Times New Roman"/>
        </w:rPr>
        <w:t>the following, and are delivered by a team, with primary case management for each</w:t>
      </w:r>
      <w:r w:rsidR="00772451" w:rsidRPr="0032222B">
        <w:rPr>
          <w:rFonts w:ascii="Times New Roman" w:hAnsi="Times New Roman" w:cs="Times New Roman"/>
        </w:rPr>
        <w:t xml:space="preserve"> </w:t>
      </w:r>
      <w:r w:rsidR="00C577CB" w:rsidRPr="0032222B">
        <w:rPr>
          <w:rFonts w:ascii="Times New Roman" w:hAnsi="Times New Roman" w:cs="Times New Roman"/>
        </w:rPr>
        <w:t>member assigned to one team member.</w:t>
      </w:r>
    </w:p>
    <w:p w14:paraId="6426519F" w14:textId="74F2527B" w:rsidR="002C2543" w:rsidRDefault="002C2543">
      <w:pPr>
        <w:widowControl/>
        <w:autoSpaceDE/>
        <w:autoSpaceDN/>
        <w:rPr>
          <w:rFonts w:ascii="Times New Roman" w:hAnsi="Times New Roman" w:cs="Times New Roman"/>
        </w:rPr>
      </w:pPr>
      <w:r>
        <w:rPr>
          <w:rFonts w:ascii="Times New Roman" w:hAnsi="Times New Roman" w:cs="Times New Roman"/>
        </w:rPr>
        <w:br w:type="page"/>
      </w:r>
    </w:p>
    <w:p w14:paraId="0F5323C2" w14:textId="77777777" w:rsidR="0032222B" w:rsidRDefault="0032222B" w:rsidP="0032222B">
      <w:pPr>
        <w:tabs>
          <w:tab w:val="left" w:pos="720"/>
          <w:tab w:val="left" w:pos="1800"/>
        </w:tabs>
        <w:rPr>
          <w:rFonts w:ascii="Times New Roman" w:hAnsi="Times New Roman" w:cs="Times New Roman"/>
        </w:rPr>
      </w:pPr>
    </w:p>
    <w:p w14:paraId="7E3F2026" w14:textId="4513BB6E" w:rsidR="0032222B" w:rsidRPr="0032222B" w:rsidRDefault="006C7776" w:rsidP="0032222B">
      <w:pPr>
        <w:tabs>
          <w:tab w:val="left" w:pos="720"/>
          <w:tab w:val="left" w:pos="1800"/>
        </w:tabs>
        <w:rPr>
          <w:rFonts w:ascii="Times New Roman" w:hAnsi="Times New Roman" w:cs="Times New Roman"/>
        </w:rPr>
      </w:pPr>
      <w:r w:rsidRPr="00B77A0F">
        <w:rPr>
          <w:rFonts w:ascii="Times New Roman" w:hAnsi="Times New Roman" w:cs="Times New Roman"/>
        </w:rPr>
        <w:t>17.04</w:t>
      </w:r>
      <w:r>
        <w:rPr>
          <w:rFonts w:ascii="Times New Roman" w:hAnsi="Times New Roman" w:cs="Times New Roman"/>
        </w:rPr>
        <w:tab/>
      </w:r>
      <w:r w:rsidRPr="00B77A0F">
        <w:rPr>
          <w:rFonts w:ascii="Times New Roman" w:hAnsi="Times New Roman" w:cs="Times New Roman"/>
          <w:b/>
        </w:rPr>
        <w:t>COVERED SERVICES</w:t>
      </w:r>
      <w:r w:rsidRPr="00B77A0F">
        <w:rPr>
          <w:rFonts w:ascii="Times New Roman" w:hAnsi="Times New Roman" w:cs="Times New Roman"/>
        </w:rPr>
        <w:t xml:space="preserve"> (cont.)</w:t>
      </w:r>
    </w:p>
    <w:p w14:paraId="387377D5" w14:textId="77777777" w:rsidR="00C577CB" w:rsidRPr="00DE7EEC" w:rsidRDefault="00C577CB" w:rsidP="00511012">
      <w:pPr>
        <w:widowControl/>
        <w:numPr>
          <w:ilvl w:val="0"/>
          <w:numId w:val="13"/>
        </w:numPr>
        <w:autoSpaceDE/>
        <w:autoSpaceDN/>
        <w:spacing w:before="120"/>
        <w:rPr>
          <w:rFonts w:ascii="Times New Roman" w:hAnsi="Times New Roman" w:cs="Times New Roman"/>
          <w:i/>
        </w:rPr>
      </w:pPr>
      <w:r w:rsidRPr="00DE7EEC">
        <w:rPr>
          <w:rFonts w:ascii="Times New Roman" w:hAnsi="Times New Roman" w:cs="Times New Roman"/>
        </w:rPr>
        <w:t>Community Integration Services as defined in Section 17.04-1</w:t>
      </w:r>
      <w:r w:rsidR="00B06AB6" w:rsidRPr="00DE7EEC">
        <w:rPr>
          <w:rFonts w:ascii="Times New Roman" w:hAnsi="Times New Roman" w:cs="Times New Roman"/>
        </w:rPr>
        <w:t xml:space="preserve"> </w:t>
      </w:r>
      <w:r w:rsidRPr="00DE7EEC">
        <w:rPr>
          <w:rFonts w:ascii="Times New Roman" w:hAnsi="Times New Roman" w:cs="Times New Roman"/>
        </w:rPr>
        <w:t>of</w:t>
      </w:r>
      <w:r w:rsidR="00B06AB6" w:rsidRPr="00DE7EEC">
        <w:rPr>
          <w:rFonts w:ascii="Times New Roman" w:hAnsi="Times New Roman" w:cs="Times New Roman"/>
        </w:rPr>
        <w:t xml:space="preserve"> </w:t>
      </w:r>
      <w:r w:rsidRPr="00DE7EEC">
        <w:rPr>
          <w:rFonts w:ascii="Times New Roman" w:hAnsi="Times New Roman" w:cs="Times New Roman"/>
        </w:rPr>
        <w:t xml:space="preserve">the </w:t>
      </w:r>
      <w:r w:rsidRPr="00DE7EEC">
        <w:rPr>
          <w:rFonts w:ascii="Times New Roman" w:hAnsi="Times New Roman" w:cs="Times New Roman"/>
          <w:i/>
        </w:rPr>
        <w:t xml:space="preserve">MaineCare </w:t>
      </w:r>
      <w:r w:rsidR="00B06AB6" w:rsidRPr="00DE7EEC">
        <w:rPr>
          <w:rFonts w:ascii="Times New Roman" w:hAnsi="Times New Roman" w:cs="Times New Roman"/>
          <w:i/>
        </w:rPr>
        <w:t xml:space="preserve">Benefits </w:t>
      </w:r>
      <w:r w:rsidRPr="00DE7EEC">
        <w:rPr>
          <w:rFonts w:ascii="Times New Roman" w:hAnsi="Times New Roman" w:cs="Times New Roman"/>
          <w:i/>
        </w:rPr>
        <w:t>Manual</w:t>
      </w:r>
    </w:p>
    <w:p w14:paraId="16CBBEA2" w14:textId="77777777" w:rsidR="009958C7" w:rsidRPr="009958C7" w:rsidRDefault="009958C7" w:rsidP="009958C7">
      <w:pPr>
        <w:widowControl/>
        <w:autoSpaceDE/>
        <w:autoSpaceDN/>
        <w:ind w:left="2160"/>
        <w:rPr>
          <w:rFonts w:ascii="Times New Roman" w:hAnsi="Times New Roman" w:cs="Times New Roman"/>
          <w:i/>
        </w:rPr>
      </w:pPr>
    </w:p>
    <w:p w14:paraId="215CFAC9" w14:textId="77777777" w:rsidR="00F72633" w:rsidRPr="00B77A0F" w:rsidRDefault="00C577CB" w:rsidP="00F72633">
      <w:pPr>
        <w:widowControl/>
        <w:numPr>
          <w:ilvl w:val="0"/>
          <w:numId w:val="13"/>
        </w:numPr>
        <w:autoSpaceDE/>
        <w:autoSpaceDN/>
        <w:rPr>
          <w:rFonts w:ascii="Times New Roman" w:hAnsi="Times New Roman" w:cs="Times New Roman"/>
          <w:i/>
        </w:rPr>
      </w:pPr>
      <w:r w:rsidRPr="00DE7EEC">
        <w:rPr>
          <w:rFonts w:ascii="Times New Roman" w:hAnsi="Times New Roman" w:cs="Times New Roman"/>
        </w:rPr>
        <w:t>Daily Living Support Services as defined in Section 17.04-</w:t>
      </w:r>
      <w:r w:rsidR="00452235">
        <w:rPr>
          <w:rFonts w:ascii="Times New Roman" w:hAnsi="Times New Roman" w:cs="Times New Roman"/>
        </w:rPr>
        <w:t>4</w:t>
      </w:r>
      <w:r w:rsidRPr="00DE7EEC">
        <w:rPr>
          <w:rFonts w:ascii="Times New Roman" w:hAnsi="Times New Roman" w:cs="Times New Roman"/>
        </w:rPr>
        <w:t xml:space="preserve"> of the </w:t>
      </w:r>
      <w:r w:rsidRPr="00DE7EEC">
        <w:rPr>
          <w:rFonts w:ascii="Times New Roman" w:hAnsi="Times New Roman" w:cs="Times New Roman"/>
          <w:i/>
        </w:rPr>
        <w:t xml:space="preserve">MaineCare </w:t>
      </w:r>
      <w:r w:rsidR="00B13C2C" w:rsidRPr="00DE7EEC">
        <w:rPr>
          <w:rFonts w:ascii="Times New Roman" w:hAnsi="Times New Roman" w:cs="Times New Roman"/>
          <w:i/>
        </w:rPr>
        <w:t xml:space="preserve">Benefits </w:t>
      </w:r>
      <w:r w:rsidRPr="00DE7EEC">
        <w:rPr>
          <w:rFonts w:ascii="Times New Roman" w:hAnsi="Times New Roman" w:cs="Times New Roman"/>
          <w:i/>
        </w:rPr>
        <w:t>Manual</w:t>
      </w:r>
    </w:p>
    <w:p w14:paraId="070DB1C3" w14:textId="77777777" w:rsidR="00F72633" w:rsidRPr="00F72633" w:rsidRDefault="00F72633" w:rsidP="00F72633">
      <w:pPr>
        <w:widowControl/>
        <w:autoSpaceDE/>
        <w:autoSpaceDN/>
        <w:ind w:left="2160"/>
        <w:rPr>
          <w:rFonts w:ascii="Times New Roman" w:hAnsi="Times New Roman" w:cs="Times New Roman"/>
        </w:rPr>
      </w:pPr>
    </w:p>
    <w:p w14:paraId="336936EB" w14:textId="77777777" w:rsidR="00C577CB" w:rsidRPr="00DE7EEC" w:rsidRDefault="00C577CB" w:rsidP="00D272D2">
      <w:pPr>
        <w:widowControl/>
        <w:numPr>
          <w:ilvl w:val="0"/>
          <w:numId w:val="13"/>
        </w:numPr>
        <w:autoSpaceDE/>
        <w:autoSpaceDN/>
        <w:rPr>
          <w:rFonts w:ascii="Times New Roman" w:hAnsi="Times New Roman" w:cs="Times New Roman"/>
          <w:i/>
        </w:rPr>
      </w:pPr>
      <w:r w:rsidRPr="00DE7EEC">
        <w:rPr>
          <w:rFonts w:ascii="Times New Roman" w:hAnsi="Times New Roman" w:cs="Times New Roman"/>
        </w:rPr>
        <w:t>Skills Development Services as defined in Section 17.04-</w:t>
      </w:r>
      <w:r w:rsidR="00452235">
        <w:rPr>
          <w:rFonts w:ascii="Times New Roman" w:hAnsi="Times New Roman" w:cs="Times New Roman"/>
        </w:rPr>
        <w:t>5</w:t>
      </w:r>
      <w:r w:rsidR="00DD33B5">
        <w:rPr>
          <w:rFonts w:ascii="Times New Roman" w:hAnsi="Times New Roman" w:cs="Times New Roman"/>
        </w:rPr>
        <w:t xml:space="preserve"> </w:t>
      </w:r>
      <w:r w:rsidRPr="00DE7EEC">
        <w:rPr>
          <w:rFonts w:ascii="Times New Roman" w:hAnsi="Times New Roman" w:cs="Times New Roman"/>
        </w:rPr>
        <w:t xml:space="preserve">of the </w:t>
      </w:r>
      <w:r w:rsidRPr="00DE7EEC">
        <w:rPr>
          <w:rFonts w:ascii="Times New Roman" w:hAnsi="Times New Roman" w:cs="Times New Roman"/>
          <w:i/>
        </w:rPr>
        <w:t>MaineCare</w:t>
      </w:r>
      <w:r w:rsidR="00D51F85" w:rsidRPr="00DE7EEC">
        <w:rPr>
          <w:rFonts w:ascii="Times New Roman" w:hAnsi="Times New Roman" w:cs="Times New Roman"/>
          <w:i/>
        </w:rPr>
        <w:t xml:space="preserve"> </w:t>
      </w:r>
      <w:r w:rsidR="00B13C2C" w:rsidRPr="00DE7EEC">
        <w:rPr>
          <w:rFonts w:ascii="Times New Roman" w:hAnsi="Times New Roman" w:cs="Times New Roman"/>
          <w:i/>
        </w:rPr>
        <w:t xml:space="preserve">Benefits </w:t>
      </w:r>
      <w:r w:rsidRPr="00DE7EEC">
        <w:rPr>
          <w:rFonts w:ascii="Times New Roman" w:hAnsi="Times New Roman" w:cs="Times New Roman"/>
          <w:i/>
        </w:rPr>
        <w:t>Manual</w:t>
      </w:r>
    </w:p>
    <w:p w14:paraId="666CAE3C" w14:textId="77777777" w:rsidR="00FD0A30" w:rsidRPr="00DE7EEC" w:rsidRDefault="00FD0A30" w:rsidP="00D272D2">
      <w:pPr>
        <w:rPr>
          <w:rFonts w:ascii="Times New Roman" w:hAnsi="Times New Roman" w:cs="Times New Roman"/>
        </w:rPr>
      </w:pPr>
    </w:p>
    <w:p w14:paraId="72651DF8" w14:textId="77777777" w:rsidR="00F6332F" w:rsidRDefault="00C577CB" w:rsidP="00FD0A30">
      <w:pPr>
        <w:ind w:left="1800"/>
        <w:rPr>
          <w:rFonts w:ascii="Times New Roman" w:hAnsi="Times New Roman" w:cs="Times New Roman"/>
        </w:rPr>
      </w:pPr>
      <w:r w:rsidRPr="00DE7EEC">
        <w:rPr>
          <w:rFonts w:ascii="Times New Roman" w:hAnsi="Times New Roman" w:cs="Times New Roman"/>
        </w:rPr>
        <w:t>Services must be available twenty-four (24) hours a day, seven (7) days a week.</w:t>
      </w:r>
      <w:r w:rsidR="00D51F85" w:rsidRPr="00DE7EEC">
        <w:rPr>
          <w:rFonts w:ascii="Times New Roman" w:hAnsi="Times New Roman" w:cs="Times New Roman"/>
        </w:rPr>
        <w:t xml:space="preserve"> </w:t>
      </w:r>
      <w:r w:rsidRPr="00DE7EEC">
        <w:rPr>
          <w:rFonts w:ascii="Times New Roman" w:hAnsi="Times New Roman" w:cs="Times New Roman"/>
        </w:rPr>
        <w:t>Staff must be at a work site twelve (12) hours per day and on call the remainder.</w:t>
      </w:r>
    </w:p>
    <w:p w14:paraId="2C3B9BB2" w14:textId="77777777" w:rsidR="003A2789" w:rsidRDefault="003A2789" w:rsidP="00FD0A30">
      <w:pPr>
        <w:ind w:left="1800"/>
        <w:rPr>
          <w:rFonts w:ascii="Times New Roman" w:hAnsi="Times New Roman" w:cs="Times New Roman"/>
        </w:rPr>
      </w:pPr>
    </w:p>
    <w:p w14:paraId="05D0C506" w14:textId="77777777" w:rsidR="00D51F85" w:rsidRPr="00DE7EEC" w:rsidRDefault="00C577CB" w:rsidP="00D272D2">
      <w:pPr>
        <w:ind w:left="1800"/>
        <w:rPr>
          <w:rFonts w:ascii="Times New Roman" w:hAnsi="Times New Roman" w:cs="Times New Roman"/>
        </w:rPr>
      </w:pPr>
      <w:r w:rsidRPr="00DE7EEC">
        <w:rPr>
          <w:rFonts w:ascii="Times New Roman" w:hAnsi="Times New Roman" w:cs="Times New Roman"/>
        </w:rPr>
        <w:t>A minimum of one (1) face-to-face contact per day, seven (7) days per week must be provided.</w:t>
      </w:r>
    </w:p>
    <w:p w14:paraId="352323FD" w14:textId="77777777" w:rsidR="00C577CB" w:rsidRPr="00DE7EEC" w:rsidRDefault="00C577CB" w:rsidP="00D272D2">
      <w:pPr>
        <w:rPr>
          <w:rFonts w:ascii="Times New Roman" w:hAnsi="Times New Roman" w:cs="Times New Roman"/>
        </w:rPr>
      </w:pPr>
    </w:p>
    <w:p w14:paraId="20286C37" w14:textId="77777777" w:rsidR="00D51F85" w:rsidRPr="00DE7EEC" w:rsidRDefault="00C577CB" w:rsidP="00772451">
      <w:pPr>
        <w:ind w:left="1800"/>
        <w:rPr>
          <w:rFonts w:ascii="Times New Roman" w:hAnsi="Times New Roman" w:cs="Times New Roman"/>
        </w:rPr>
      </w:pPr>
      <w:r w:rsidRPr="00DE7EEC">
        <w:rPr>
          <w:rFonts w:ascii="Times New Roman" w:hAnsi="Times New Roman" w:cs="Times New Roman"/>
        </w:rPr>
        <w:t>The team providing services must be provided by a team made up of MHRT/1’s and</w:t>
      </w:r>
      <w:r w:rsidR="00772451">
        <w:rPr>
          <w:rFonts w:ascii="Times New Roman" w:hAnsi="Times New Roman" w:cs="Times New Roman"/>
        </w:rPr>
        <w:t xml:space="preserve"> </w:t>
      </w:r>
      <w:r w:rsidRPr="00DE7EEC">
        <w:rPr>
          <w:rFonts w:ascii="Times New Roman" w:hAnsi="Times New Roman" w:cs="Times New Roman"/>
        </w:rPr>
        <w:t>MHRT/C’s, delivering services within the scope of their certifications.</w:t>
      </w:r>
      <w:r w:rsidR="00D51F85" w:rsidRPr="00DE7EEC">
        <w:rPr>
          <w:rFonts w:ascii="Times New Roman" w:hAnsi="Times New Roman" w:cs="Times New Roman"/>
        </w:rPr>
        <w:t xml:space="preserve"> </w:t>
      </w:r>
      <w:r w:rsidRPr="00DE7EEC">
        <w:rPr>
          <w:rFonts w:ascii="Times New Roman" w:hAnsi="Times New Roman" w:cs="Times New Roman"/>
        </w:rPr>
        <w:t>The minimum</w:t>
      </w:r>
      <w:r w:rsidR="00772451">
        <w:rPr>
          <w:rFonts w:ascii="Times New Roman" w:hAnsi="Times New Roman" w:cs="Times New Roman"/>
        </w:rPr>
        <w:t xml:space="preserve"> </w:t>
      </w:r>
      <w:r w:rsidRPr="00DE7EEC">
        <w:rPr>
          <w:rFonts w:ascii="Times New Roman" w:hAnsi="Times New Roman" w:cs="Times New Roman"/>
        </w:rPr>
        <w:t>staffing ratio for the team is one (1) staff person to six (6) members. Replacement</w:t>
      </w:r>
      <w:r w:rsidR="00772451">
        <w:rPr>
          <w:rFonts w:ascii="Times New Roman" w:hAnsi="Times New Roman" w:cs="Times New Roman"/>
        </w:rPr>
        <w:t xml:space="preserve"> </w:t>
      </w:r>
      <w:r w:rsidRPr="00DE7EEC">
        <w:rPr>
          <w:rFonts w:ascii="Times New Roman" w:hAnsi="Times New Roman" w:cs="Times New Roman"/>
        </w:rPr>
        <w:t>staff and supervisors are excluded from calculation of the staffing ratio.</w:t>
      </w:r>
    </w:p>
    <w:p w14:paraId="49CC4283" w14:textId="77777777" w:rsidR="00C577CB" w:rsidRPr="00DE7EEC" w:rsidRDefault="00C577CB" w:rsidP="00D272D2">
      <w:pPr>
        <w:rPr>
          <w:rFonts w:ascii="Times New Roman" w:hAnsi="Times New Roman" w:cs="Times New Roman"/>
        </w:rPr>
      </w:pPr>
    </w:p>
    <w:p w14:paraId="3C206ED6" w14:textId="77777777" w:rsidR="00D320BE" w:rsidRDefault="00C577CB" w:rsidP="00450269">
      <w:pPr>
        <w:ind w:left="1800"/>
        <w:rPr>
          <w:rFonts w:ascii="Times New Roman" w:hAnsi="Times New Roman" w:cs="Times New Roman"/>
        </w:rPr>
      </w:pPr>
      <w:r w:rsidRPr="00DE7EEC">
        <w:rPr>
          <w:rFonts w:ascii="Times New Roman" w:hAnsi="Times New Roman" w:cs="Times New Roman"/>
        </w:rPr>
        <w:t xml:space="preserve">Services must be prior authorized by the Department or </w:t>
      </w:r>
      <w:r w:rsidR="00B77A0F">
        <w:rPr>
          <w:rFonts w:ascii="Times New Roman" w:hAnsi="Times New Roman" w:cs="Times New Roman"/>
        </w:rPr>
        <w:t xml:space="preserve">an </w:t>
      </w:r>
      <w:r w:rsidRPr="00DE7EEC">
        <w:rPr>
          <w:rFonts w:ascii="Times New Roman" w:hAnsi="Times New Roman" w:cs="Times New Roman"/>
        </w:rPr>
        <w:t xml:space="preserve">Authorized </w:t>
      </w:r>
      <w:r w:rsidR="00DC1659">
        <w:rPr>
          <w:rFonts w:ascii="Times New Roman" w:hAnsi="Times New Roman" w:cs="Times New Roman"/>
        </w:rPr>
        <w:t xml:space="preserve">Entity </w:t>
      </w:r>
      <w:r w:rsidR="00296D12" w:rsidRPr="00296D12">
        <w:rPr>
          <w:rFonts w:ascii="Times New Roman" w:hAnsi="Times New Roman" w:cs="Times New Roman"/>
        </w:rPr>
        <w:t xml:space="preserve">and be </w:t>
      </w:r>
      <w:r w:rsidRPr="00DE7EEC">
        <w:rPr>
          <w:rFonts w:ascii="Times New Roman" w:hAnsi="Times New Roman" w:cs="Times New Roman"/>
        </w:rPr>
        <w:t xml:space="preserve">appropriate to meet the clinical and rehabilitation needs of the </w:t>
      </w:r>
      <w:r w:rsidR="00B77A0F">
        <w:rPr>
          <w:rFonts w:ascii="Times New Roman" w:hAnsi="Times New Roman" w:cs="Times New Roman"/>
        </w:rPr>
        <w:t>member.</w:t>
      </w:r>
    </w:p>
    <w:p w14:paraId="4348DA03" w14:textId="77777777" w:rsidR="00C577CB" w:rsidRPr="00DE7EEC" w:rsidRDefault="00C577CB" w:rsidP="00D272D2">
      <w:pPr>
        <w:tabs>
          <w:tab w:val="left" w:pos="720"/>
          <w:tab w:val="left" w:pos="1800"/>
          <w:tab w:val="left" w:pos="3060"/>
          <w:tab w:val="left" w:pos="3960"/>
          <w:tab w:val="left" w:pos="4680"/>
        </w:tabs>
        <w:ind w:right="396"/>
        <w:rPr>
          <w:rFonts w:ascii="Times New Roman" w:hAnsi="Times New Roman" w:cs="Times New Roman"/>
        </w:rPr>
      </w:pPr>
    </w:p>
    <w:p w14:paraId="5CE08FDC" w14:textId="43919F71" w:rsidR="00DD15D9" w:rsidRPr="00772451" w:rsidRDefault="00C577CB" w:rsidP="00772451">
      <w:pPr>
        <w:ind w:left="1800" w:hanging="1080"/>
        <w:rPr>
          <w:rFonts w:ascii="Times New Roman" w:hAnsi="Times New Roman" w:cs="Times New Roman"/>
        </w:rPr>
      </w:pPr>
      <w:r w:rsidRPr="00DE7EEC">
        <w:rPr>
          <w:rFonts w:ascii="Times New Roman" w:hAnsi="Times New Roman" w:cs="Times New Roman"/>
        </w:rPr>
        <w:t>17.04-</w:t>
      </w:r>
      <w:r w:rsidR="00772451">
        <w:rPr>
          <w:rFonts w:ascii="Times New Roman" w:hAnsi="Times New Roman" w:cs="Times New Roman"/>
        </w:rPr>
        <w:t>3</w:t>
      </w:r>
      <w:r w:rsidR="00772451">
        <w:rPr>
          <w:rFonts w:ascii="Times New Roman" w:hAnsi="Times New Roman" w:cs="Times New Roman"/>
        </w:rPr>
        <w:tab/>
      </w:r>
      <w:r w:rsidRPr="00DE7EEC">
        <w:rPr>
          <w:rFonts w:ascii="Times New Roman" w:hAnsi="Times New Roman" w:cs="Times New Roman"/>
          <w:b/>
        </w:rPr>
        <w:t>Assertive Community Treatment</w:t>
      </w:r>
      <w:r w:rsidRPr="00DE7EEC">
        <w:rPr>
          <w:rFonts w:ascii="Times New Roman" w:hAnsi="Times New Roman" w:cs="Times New Roman"/>
        </w:rPr>
        <w:t>. Assertive Community Treatment (ACT)</w:t>
      </w:r>
      <w:r w:rsidR="00772451">
        <w:rPr>
          <w:rFonts w:ascii="Times New Roman" w:hAnsi="Times New Roman" w:cs="Times New Roman"/>
        </w:rPr>
        <w:t xml:space="preserve"> </w:t>
      </w:r>
      <w:r w:rsidRPr="00DE7EEC">
        <w:rPr>
          <w:rFonts w:ascii="Times New Roman" w:hAnsi="Times New Roman" w:cs="Times New Roman"/>
        </w:rPr>
        <w:t>provides individualized intensive integrated services that are delivered by a multi-disciplinary team of practitioners and are available twenty-four (24) hours</w:t>
      </w:r>
      <w:r w:rsidR="00772451">
        <w:rPr>
          <w:rFonts w:ascii="Times New Roman" w:hAnsi="Times New Roman" w:cs="Times New Roman"/>
        </w:rPr>
        <w:t xml:space="preserve"> </w:t>
      </w:r>
      <w:r w:rsidRPr="00DE7EEC">
        <w:rPr>
          <w:rFonts w:ascii="Times New Roman" w:hAnsi="Times New Roman" w:cs="Times New Roman"/>
        </w:rPr>
        <w:t>a day, every day, three hundred and sixty</w:t>
      </w:r>
      <w:r w:rsidR="00AB1EB1">
        <w:rPr>
          <w:rFonts w:ascii="Times New Roman" w:hAnsi="Times New Roman" w:cs="Times New Roman"/>
        </w:rPr>
        <w:t>-</w:t>
      </w:r>
      <w:r w:rsidRPr="00DE7EEC">
        <w:rPr>
          <w:rFonts w:ascii="Times New Roman" w:hAnsi="Times New Roman" w:cs="Times New Roman"/>
        </w:rPr>
        <w:t>five (365) days a year.</w:t>
      </w:r>
      <w:r w:rsidR="00D51F85" w:rsidRPr="00DE7EEC">
        <w:rPr>
          <w:rFonts w:ascii="Times New Roman" w:hAnsi="Times New Roman" w:cs="Times New Roman"/>
        </w:rPr>
        <w:t xml:space="preserve"> </w:t>
      </w:r>
      <w:r w:rsidRPr="00DE7EEC">
        <w:rPr>
          <w:rFonts w:ascii="Times New Roman" w:hAnsi="Times New Roman" w:cs="Times New Roman"/>
        </w:rPr>
        <w:t>ACT services</w:t>
      </w:r>
      <w:r w:rsidR="00772451">
        <w:rPr>
          <w:rFonts w:ascii="Times New Roman" w:hAnsi="Times New Roman" w:cs="Times New Roman"/>
        </w:rPr>
        <w:t xml:space="preserve"> </w:t>
      </w:r>
      <w:r w:rsidRPr="00DE7EEC">
        <w:rPr>
          <w:rFonts w:ascii="Times New Roman" w:hAnsi="Times New Roman" w:cs="Times New Roman"/>
        </w:rPr>
        <w:t>are delivered primarily in the community and not in an office based setting.</w:t>
      </w:r>
      <w:r w:rsidR="00772451">
        <w:rPr>
          <w:rFonts w:ascii="Times New Roman" w:hAnsi="Times New Roman" w:cs="Times New Roman"/>
        </w:rPr>
        <w:t xml:space="preserve"> </w:t>
      </w:r>
      <w:r w:rsidRPr="00DE7EEC">
        <w:rPr>
          <w:rFonts w:ascii="Times New Roman" w:hAnsi="Times New Roman" w:cs="Times New Roman"/>
        </w:rPr>
        <w:t>Assertive interventions, including street outreach, are employed by the team as</w:t>
      </w:r>
      <w:r w:rsidR="00772451">
        <w:rPr>
          <w:rFonts w:ascii="Times New Roman" w:hAnsi="Times New Roman" w:cs="Times New Roman"/>
        </w:rPr>
        <w:t xml:space="preserve"> </w:t>
      </w:r>
      <w:r w:rsidRPr="00DE7EEC">
        <w:rPr>
          <w:rFonts w:ascii="Times New Roman" w:hAnsi="Times New Roman" w:cs="Times New Roman"/>
        </w:rPr>
        <w:t>appropriate. ACT teams must provide at least on average, per member, t</w:t>
      </w:r>
      <w:r w:rsidRPr="00DE7EEC">
        <w:rPr>
          <w:rFonts w:ascii="Times New Roman" w:hAnsi="Times New Roman" w:cs="Times New Roman"/>
          <w:color w:val="000000"/>
        </w:rPr>
        <w:t>hree (3)</w:t>
      </w:r>
      <w:r w:rsidR="00772451">
        <w:rPr>
          <w:rFonts w:ascii="Times New Roman" w:hAnsi="Times New Roman" w:cs="Times New Roman"/>
          <w:color w:val="000000"/>
        </w:rPr>
        <w:t xml:space="preserve"> </w:t>
      </w:r>
      <w:r w:rsidRPr="00DE7EEC">
        <w:rPr>
          <w:rFonts w:ascii="Times New Roman" w:hAnsi="Times New Roman" w:cs="Times New Roman"/>
          <w:color w:val="000000"/>
        </w:rPr>
        <w:t>face-to-face contacts with the member per week.</w:t>
      </w:r>
      <w:r w:rsidR="00DD33B5">
        <w:rPr>
          <w:rFonts w:ascii="Times New Roman" w:hAnsi="Times New Roman" w:cs="Times New Roman"/>
          <w:color w:val="000000"/>
        </w:rPr>
        <w:t xml:space="preserve"> </w:t>
      </w:r>
      <w:r w:rsidRPr="00DE7EEC">
        <w:rPr>
          <w:rFonts w:ascii="Times New Roman" w:hAnsi="Times New Roman" w:cs="Times New Roman"/>
          <w:color w:val="000000"/>
        </w:rPr>
        <w:t>There may be exceptions to the</w:t>
      </w:r>
      <w:r w:rsidR="00772451">
        <w:rPr>
          <w:rFonts w:ascii="Times New Roman" w:hAnsi="Times New Roman" w:cs="Times New Roman"/>
          <w:color w:val="000000"/>
        </w:rPr>
        <w:t xml:space="preserve"> </w:t>
      </w:r>
      <w:r w:rsidRPr="00DE7EEC">
        <w:rPr>
          <w:rFonts w:ascii="Times New Roman" w:hAnsi="Times New Roman" w:cs="Times New Roman"/>
          <w:color w:val="000000"/>
        </w:rPr>
        <w:t>three (3) face-to-face contact requirements and the member’s record must clearly</w:t>
      </w:r>
      <w:r w:rsidR="00772451">
        <w:rPr>
          <w:rFonts w:ascii="Times New Roman" w:hAnsi="Times New Roman" w:cs="Times New Roman"/>
          <w:color w:val="000000"/>
        </w:rPr>
        <w:t xml:space="preserve"> </w:t>
      </w:r>
      <w:r w:rsidRPr="00DE7EEC">
        <w:rPr>
          <w:rFonts w:ascii="Times New Roman" w:hAnsi="Times New Roman" w:cs="Times New Roman"/>
          <w:color w:val="000000"/>
        </w:rPr>
        <w:t>document why the contacts did not occur</w:t>
      </w:r>
      <w:r w:rsidR="00DD15D9">
        <w:rPr>
          <w:rFonts w:ascii="Times New Roman" w:hAnsi="Times New Roman" w:cs="Times New Roman"/>
          <w:color w:val="000000"/>
        </w:rPr>
        <w:t>, such exceptions may include;</w:t>
      </w:r>
    </w:p>
    <w:p w14:paraId="2DFBE4E8" w14:textId="77777777" w:rsidR="00DD15D9" w:rsidRDefault="00DD15D9" w:rsidP="00FD3A7A">
      <w:pPr>
        <w:tabs>
          <w:tab w:val="left" w:pos="720"/>
          <w:tab w:val="left" w:pos="1800"/>
          <w:tab w:val="left" w:pos="3060"/>
          <w:tab w:val="left" w:pos="3960"/>
          <w:tab w:val="left" w:pos="4680"/>
        </w:tabs>
        <w:ind w:right="396"/>
        <w:rPr>
          <w:rFonts w:ascii="Times New Roman" w:hAnsi="Times New Roman" w:cs="Times New Roman"/>
          <w:color w:val="000000"/>
        </w:rPr>
      </w:pPr>
    </w:p>
    <w:p w14:paraId="33896708" w14:textId="77777777" w:rsidR="00DD15D9" w:rsidRDefault="008B16CC" w:rsidP="00772451">
      <w:pPr>
        <w:tabs>
          <w:tab w:val="left" w:pos="720"/>
          <w:tab w:val="left" w:pos="1800"/>
          <w:tab w:val="left" w:pos="2160"/>
          <w:tab w:val="left" w:pos="2430"/>
          <w:tab w:val="left" w:pos="2700"/>
          <w:tab w:val="left" w:pos="3060"/>
          <w:tab w:val="left" w:pos="3960"/>
          <w:tab w:val="left" w:pos="4680"/>
        </w:tabs>
        <w:ind w:left="2160" w:hanging="360"/>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r>
      <w:r w:rsidR="00DD15D9">
        <w:rPr>
          <w:rFonts w:ascii="Times New Roman" w:hAnsi="Times New Roman" w:cs="Times New Roman"/>
          <w:color w:val="000000"/>
        </w:rPr>
        <w:t>All attempts to r</w:t>
      </w:r>
      <w:r w:rsidR="00242C0E">
        <w:rPr>
          <w:rFonts w:ascii="Times New Roman" w:hAnsi="Times New Roman" w:cs="Times New Roman"/>
          <w:color w:val="000000"/>
        </w:rPr>
        <w:t>e</w:t>
      </w:r>
      <w:r w:rsidR="00DD15D9">
        <w:rPr>
          <w:rFonts w:ascii="Times New Roman" w:hAnsi="Times New Roman" w:cs="Times New Roman"/>
          <w:color w:val="000000"/>
        </w:rPr>
        <w:t>ach and meet with the member, including if the</w:t>
      </w:r>
      <w:r w:rsidR="00772451">
        <w:rPr>
          <w:rFonts w:ascii="Times New Roman" w:hAnsi="Times New Roman" w:cs="Times New Roman"/>
          <w:color w:val="000000"/>
        </w:rPr>
        <w:t xml:space="preserve"> </w:t>
      </w:r>
      <w:r w:rsidR="00DD15D9">
        <w:rPr>
          <w:rFonts w:ascii="Times New Roman" w:hAnsi="Times New Roman" w:cs="Times New Roman"/>
          <w:color w:val="000000"/>
        </w:rPr>
        <w:t>member was unavailable or the contact occurred through a closed door.</w:t>
      </w:r>
    </w:p>
    <w:p w14:paraId="39427413" w14:textId="77777777" w:rsidR="00FD0A30" w:rsidRDefault="00FD0A30" w:rsidP="00DD15D9">
      <w:pPr>
        <w:tabs>
          <w:tab w:val="left" w:pos="720"/>
          <w:tab w:val="left" w:pos="1800"/>
          <w:tab w:val="left" w:pos="2160"/>
          <w:tab w:val="left" w:pos="2430"/>
          <w:tab w:val="left" w:pos="3060"/>
          <w:tab w:val="left" w:pos="3960"/>
          <w:tab w:val="left" w:pos="4680"/>
        </w:tabs>
        <w:ind w:right="396"/>
        <w:rPr>
          <w:rFonts w:ascii="Times New Roman" w:hAnsi="Times New Roman" w:cs="Times New Roman"/>
          <w:color w:val="000000"/>
        </w:rPr>
      </w:pPr>
    </w:p>
    <w:p w14:paraId="456BD265" w14:textId="77777777" w:rsidR="00DD15D9" w:rsidRDefault="00FD0A30" w:rsidP="00772451">
      <w:pPr>
        <w:tabs>
          <w:tab w:val="left" w:pos="720"/>
          <w:tab w:val="left" w:pos="1800"/>
          <w:tab w:val="left" w:pos="2160"/>
          <w:tab w:val="left" w:pos="2430"/>
          <w:tab w:val="left" w:pos="3060"/>
          <w:tab w:val="left" w:pos="3960"/>
          <w:tab w:val="left" w:pos="4680"/>
        </w:tabs>
        <w:ind w:left="1800"/>
        <w:rPr>
          <w:rFonts w:ascii="Times New Roman" w:hAnsi="Times New Roman" w:cs="Times New Roman"/>
          <w:color w:val="000000"/>
        </w:rPr>
      </w:pPr>
      <w:r>
        <w:rPr>
          <w:rFonts w:ascii="Times New Roman" w:hAnsi="Times New Roman" w:cs="Times New Roman"/>
          <w:color w:val="000000"/>
        </w:rPr>
        <w:t>2</w:t>
      </w:r>
      <w:r w:rsidR="008B16CC">
        <w:rPr>
          <w:rFonts w:ascii="Times New Roman" w:hAnsi="Times New Roman" w:cs="Times New Roman"/>
          <w:color w:val="000000"/>
        </w:rPr>
        <w:t>.</w:t>
      </w:r>
      <w:r w:rsidR="008B16CC">
        <w:rPr>
          <w:rFonts w:ascii="Times New Roman" w:hAnsi="Times New Roman" w:cs="Times New Roman"/>
          <w:color w:val="000000"/>
        </w:rPr>
        <w:tab/>
      </w:r>
      <w:r w:rsidR="00DD15D9">
        <w:rPr>
          <w:rFonts w:ascii="Times New Roman" w:hAnsi="Times New Roman" w:cs="Times New Roman"/>
          <w:color w:val="000000"/>
        </w:rPr>
        <w:t>Contacts to transition the member to another level of care.</w:t>
      </w:r>
    </w:p>
    <w:p w14:paraId="54735032" w14:textId="77777777" w:rsidR="003A2789" w:rsidRDefault="003A2789" w:rsidP="00DD15D9">
      <w:pPr>
        <w:tabs>
          <w:tab w:val="left" w:pos="720"/>
          <w:tab w:val="left" w:pos="1800"/>
          <w:tab w:val="left" w:pos="2160"/>
          <w:tab w:val="left" w:pos="2430"/>
          <w:tab w:val="left" w:pos="3060"/>
          <w:tab w:val="left" w:pos="3960"/>
          <w:tab w:val="left" w:pos="4680"/>
        </w:tabs>
        <w:ind w:right="396"/>
        <w:rPr>
          <w:rFonts w:ascii="Times New Roman" w:hAnsi="Times New Roman" w:cs="Times New Roman"/>
          <w:color w:val="000000"/>
        </w:rPr>
      </w:pPr>
    </w:p>
    <w:p w14:paraId="66D87065" w14:textId="77777777" w:rsidR="00F6332F" w:rsidRDefault="00FD0A30" w:rsidP="00772451">
      <w:pPr>
        <w:tabs>
          <w:tab w:val="left" w:pos="720"/>
          <w:tab w:val="left" w:pos="1800"/>
          <w:tab w:val="left" w:pos="2160"/>
          <w:tab w:val="left" w:pos="2430"/>
          <w:tab w:val="left" w:pos="3060"/>
          <w:tab w:val="left" w:pos="3960"/>
          <w:tab w:val="left" w:pos="4680"/>
        </w:tabs>
        <w:ind w:left="2160" w:right="403" w:hanging="360"/>
        <w:rPr>
          <w:rFonts w:ascii="Times New Roman" w:hAnsi="Times New Roman" w:cs="Times New Roman"/>
          <w:color w:val="000000"/>
        </w:rPr>
      </w:pPr>
      <w:r>
        <w:rPr>
          <w:rFonts w:ascii="Times New Roman" w:hAnsi="Times New Roman" w:cs="Times New Roman"/>
          <w:color w:val="000000"/>
        </w:rPr>
        <w:t>3</w:t>
      </w:r>
      <w:r w:rsidR="008B16CC">
        <w:rPr>
          <w:rFonts w:ascii="Times New Roman" w:hAnsi="Times New Roman" w:cs="Times New Roman"/>
          <w:color w:val="000000"/>
        </w:rPr>
        <w:t>.</w:t>
      </w:r>
      <w:r w:rsidR="008B16CC">
        <w:rPr>
          <w:rFonts w:ascii="Times New Roman" w:hAnsi="Times New Roman" w:cs="Times New Roman"/>
          <w:color w:val="000000"/>
        </w:rPr>
        <w:tab/>
      </w:r>
      <w:r w:rsidR="00DD15D9">
        <w:rPr>
          <w:rFonts w:ascii="Times New Roman" w:hAnsi="Times New Roman" w:cs="Times New Roman"/>
          <w:color w:val="000000"/>
        </w:rPr>
        <w:t>Variations in the number of weekly face-to-face co</w:t>
      </w:r>
      <w:r w:rsidR="00242C0E">
        <w:rPr>
          <w:rFonts w:ascii="Times New Roman" w:hAnsi="Times New Roman" w:cs="Times New Roman"/>
          <w:color w:val="000000"/>
        </w:rPr>
        <w:t>nt</w:t>
      </w:r>
      <w:r w:rsidR="00DD15D9">
        <w:rPr>
          <w:rFonts w:ascii="Times New Roman" w:hAnsi="Times New Roman" w:cs="Times New Roman"/>
          <w:color w:val="000000"/>
        </w:rPr>
        <w:t>acts i.e. two (2)</w:t>
      </w:r>
      <w:r w:rsidR="00772451">
        <w:rPr>
          <w:rFonts w:ascii="Times New Roman" w:hAnsi="Times New Roman" w:cs="Times New Roman"/>
          <w:color w:val="000000"/>
        </w:rPr>
        <w:t xml:space="preserve"> </w:t>
      </w:r>
      <w:r w:rsidR="00DD15D9">
        <w:rPr>
          <w:rFonts w:ascii="Times New Roman" w:hAnsi="Times New Roman" w:cs="Times New Roman"/>
          <w:color w:val="000000"/>
        </w:rPr>
        <w:t>contacts in one week and four (4) the next</w:t>
      </w:r>
      <w:r>
        <w:rPr>
          <w:rFonts w:ascii="Times New Roman" w:hAnsi="Times New Roman" w:cs="Times New Roman"/>
          <w:color w:val="000000"/>
        </w:rPr>
        <w:t>.</w:t>
      </w:r>
    </w:p>
    <w:p w14:paraId="185CB18E" w14:textId="77777777" w:rsidR="00F6332F" w:rsidRDefault="00F6332F" w:rsidP="00657F98">
      <w:pPr>
        <w:tabs>
          <w:tab w:val="left" w:pos="720"/>
          <w:tab w:val="left" w:pos="1800"/>
          <w:tab w:val="left" w:pos="2160"/>
          <w:tab w:val="left" w:pos="2430"/>
          <w:tab w:val="left" w:pos="2700"/>
          <w:tab w:val="left" w:pos="3060"/>
          <w:tab w:val="left" w:pos="3960"/>
          <w:tab w:val="left" w:pos="4680"/>
        </w:tabs>
        <w:ind w:right="396"/>
        <w:rPr>
          <w:rFonts w:ascii="Times New Roman" w:hAnsi="Times New Roman" w:cs="Times New Roman"/>
          <w:color w:val="000000"/>
        </w:rPr>
      </w:pPr>
    </w:p>
    <w:p w14:paraId="6EAB5D80" w14:textId="3F2EFCA6" w:rsidR="002C2543" w:rsidRDefault="00657F98" w:rsidP="002C2543">
      <w:pPr>
        <w:tabs>
          <w:tab w:val="left" w:pos="720"/>
          <w:tab w:val="left" w:pos="1800"/>
          <w:tab w:val="left" w:pos="2160"/>
          <w:tab w:val="left" w:pos="2430"/>
          <w:tab w:val="left" w:pos="2700"/>
          <w:tab w:val="left" w:pos="3060"/>
          <w:tab w:val="left" w:pos="3960"/>
          <w:tab w:val="left" w:pos="4680"/>
        </w:tabs>
        <w:ind w:left="1800"/>
        <w:rPr>
          <w:rFonts w:ascii="Times New Roman" w:hAnsi="Times New Roman" w:cs="Times New Roman"/>
          <w:color w:val="000000"/>
        </w:rPr>
      </w:pPr>
      <w:r>
        <w:rPr>
          <w:rFonts w:ascii="Times New Roman" w:hAnsi="Times New Roman" w:cs="Times New Roman"/>
          <w:color w:val="000000"/>
        </w:rPr>
        <w:t>If the member is seen as not tolerating or benefitting from the level of intensity</w:t>
      </w:r>
      <w:r w:rsidR="00772451">
        <w:rPr>
          <w:rFonts w:ascii="Times New Roman" w:hAnsi="Times New Roman" w:cs="Times New Roman"/>
          <w:color w:val="000000"/>
        </w:rPr>
        <w:t xml:space="preserve"> </w:t>
      </w:r>
      <w:r>
        <w:rPr>
          <w:rFonts w:ascii="Times New Roman" w:hAnsi="Times New Roman" w:cs="Times New Roman"/>
          <w:color w:val="000000"/>
        </w:rPr>
        <w:t>of ACT services, the member should be re-evaluated for a different service or</w:t>
      </w:r>
      <w:r w:rsidR="00772451">
        <w:rPr>
          <w:rFonts w:ascii="Times New Roman" w:hAnsi="Times New Roman" w:cs="Times New Roman"/>
          <w:color w:val="000000"/>
        </w:rPr>
        <w:t xml:space="preserve"> </w:t>
      </w:r>
      <w:r>
        <w:rPr>
          <w:rFonts w:ascii="Times New Roman" w:hAnsi="Times New Roman" w:cs="Times New Roman"/>
          <w:color w:val="000000"/>
        </w:rPr>
        <w:t>level of</w:t>
      </w:r>
      <w:r w:rsidR="00F94051">
        <w:rPr>
          <w:rFonts w:ascii="Times New Roman" w:hAnsi="Times New Roman" w:cs="Times New Roman"/>
          <w:color w:val="000000"/>
        </w:rPr>
        <w:t> </w:t>
      </w:r>
      <w:r>
        <w:rPr>
          <w:rFonts w:ascii="Times New Roman" w:hAnsi="Times New Roman" w:cs="Times New Roman"/>
          <w:color w:val="000000"/>
        </w:rPr>
        <w:t xml:space="preserve">care. </w:t>
      </w:r>
      <w:r w:rsidR="002C2543">
        <w:rPr>
          <w:rFonts w:ascii="Times New Roman" w:hAnsi="Times New Roman" w:cs="Times New Roman"/>
          <w:color w:val="000000"/>
        </w:rPr>
        <w:br w:type="page"/>
      </w:r>
    </w:p>
    <w:p w14:paraId="21BC211F" w14:textId="77777777" w:rsidR="006C7776" w:rsidRDefault="006C7776" w:rsidP="00772451">
      <w:pPr>
        <w:tabs>
          <w:tab w:val="left" w:pos="720"/>
          <w:tab w:val="left" w:pos="1800"/>
          <w:tab w:val="left" w:pos="2160"/>
          <w:tab w:val="left" w:pos="2430"/>
          <w:tab w:val="left" w:pos="2700"/>
          <w:tab w:val="left" w:pos="3060"/>
          <w:tab w:val="left" w:pos="3960"/>
          <w:tab w:val="left" w:pos="4680"/>
        </w:tabs>
        <w:ind w:left="1800"/>
        <w:rPr>
          <w:rFonts w:ascii="Times New Roman" w:hAnsi="Times New Roman" w:cs="Times New Roman"/>
          <w:color w:val="000000"/>
        </w:rPr>
      </w:pPr>
    </w:p>
    <w:p w14:paraId="390F11A5" w14:textId="43B4C77A" w:rsidR="009958C7" w:rsidRDefault="009958C7" w:rsidP="009958C7">
      <w:pPr>
        <w:tabs>
          <w:tab w:val="left" w:pos="720"/>
          <w:tab w:val="left" w:pos="1800"/>
          <w:tab w:val="left" w:pos="3060"/>
          <w:tab w:val="left" w:pos="3960"/>
          <w:tab w:val="left" w:pos="4680"/>
        </w:tabs>
        <w:ind w:right="270"/>
        <w:rPr>
          <w:rFonts w:ascii="Times New Roman" w:hAnsi="Times New Roman" w:cs="Times New Roman"/>
          <w:color w:val="000000"/>
        </w:rPr>
      </w:pPr>
      <w:r w:rsidRPr="00713753">
        <w:rPr>
          <w:rFonts w:ascii="Times New Roman" w:hAnsi="Times New Roman" w:cs="Times New Roman"/>
        </w:rPr>
        <w:t>17.04</w:t>
      </w:r>
      <w:r w:rsidRPr="00713753">
        <w:rPr>
          <w:rFonts w:ascii="Times New Roman" w:hAnsi="Times New Roman" w:cs="Times New Roman"/>
        </w:rPr>
        <w:tab/>
      </w:r>
      <w:r w:rsidRPr="00713753">
        <w:rPr>
          <w:rFonts w:ascii="Times New Roman" w:hAnsi="Times New Roman" w:cs="Times New Roman"/>
          <w:b/>
        </w:rPr>
        <w:t>COVERED SERVICES</w:t>
      </w:r>
      <w:r w:rsidRPr="00713753">
        <w:rPr>
          <w:rFonts w:ascii="Times New Roman" w:hAnsi="Times New Roman" w:cs="Times New Roman"/>
        </w:rPr>
        <w:t xml:space="preserve"> (cont</w:t>
      </w:r>
      <w:r>
        <w:rPr>
          <w:rFonts w:ascii="Times New Roman" w:hAnsi="Times New Roman" w:cs="Times New Roman"/>
        </w:rPr>
        <w:t>.)</w:t>
      </w:r>
    </w:p>
    <w:p w14:paraId="1224ABE1" w14:textId="77777777" w:rsidR="009958C7" w:rsidRDefault="009958C7" w:rsidP="00FD3A7A">
      <w:pPr>
        <w:tabs>
          <w:tab w:val="left" w:pos="720"/>
          <w:tab w:val="left" w:pos="1800"/>
          <w:tab w:val="left" w:pos="3060"/>
          <w:tab w:val="left" w:pos="3960"/>
          <w:tab w:val="left" w:pos="4680"/>
        </w:tabs>
        <w:ind w:right="396"/>
        <w:rPr>
          <w:rFonts w:ascii="Times New Roman" w:hAnsi="Times New Roman" w:cs="Times New Roman"/>
          <w:color w:val="000000"/>
        </w:rPr>
      </w:pPr>
    </w:p>
    <w:p w14:paraId="23E28E69" w14:textId="77777777" w:rsidR="00C577CB" w:rsidRPr="00DE7EEC" w:rsidRDefault="00C577CB" w:rsidP="00D81550">
      <w:pPr>
        <w:tabs>
          <w:tab w:val="left" w:pos="720"/>
          <w:tab w:val="left" w:pos="1800"/>
          <w:tab w:val="left" w:pos="3060"/>
          <w:tab w:val="left" w:pos="3960"/>
          <w:tab w:val="left" w:pos="4680"/>
        </w:tabs>
        <w:ind w:left="1800" w:right="403"/>
        <w:rPr>
          <w:rFonts w:ascii="Times New Roman" w:hAnsi="Times New Roman" w:cs="Times New Roman"/>
          <w:color w:val="000000"/>
        </w:rPr>
      </w:pPr>
      <w:r w:rsidRPr="00DE7EEC">
        <w:rPr>
          <w:rFonts w:ascii="Times New Roman" w:hAnsi="Times New Roman" w:cs="Times New Roman"/>
          <w:color w:val="000000"/>
        </w:rPr>
        <w:t>ACT</w:t>
      </w:r>
      <w:r w:rsidR="00657F98">
        <w:rPr>
          <w:rFonts w:ascii="Times New Roman" w:hAnsi="Times New Roman" w:cs="Times New Roman"/>
          <w:color w:val="000000"/>
        </w:rPr>
        <w:t xml:space="preserve"> teams must assume clinical </w:t>
      </w:r>
      <w:r w:rsidRPr="00DE7EEC">
        <w:rPr>
          <w:rFonts w:ascii="Times New Roman" w:hAnsi="Times New Roman" w:cs="Times New Roman"/>
          <w:color w:val="000000"/>
        </w:rPr>
        <w:t>responsibility for all members on the team and</w:t>
      </w:r>
      <w:r w:rsidR="00D81550">
        <w:rPr>
          <w:rFonts w:ascii="Times New Roman" w:hAnsi="Times New Roman" w:cs="Times New Roman"/>
          <w:color w:val="000000"/>
        </w:rPr>
        <w:t xml:space="preserve"> </w:t>
      </w:r>
      <w:r w:rsidR="00657F98">
        <w:rPr>
          <w:rFonts w:ascii="Times New Roman" w:hAnsi="Times New Roman" w:cs="Times New Roman"/>
          <w:color w:val="000000"/>
        </w:rPr>
        <w:t xml:space="preserve">must offer all of the following </w:t>
      </w:r>
      <w:r w:rsidRPr="00DE7EEC">
        <w:rPr>
          <w:rFonts w:ascii="Times New Roman" w:hAnsi="Times New Roman" w:cs="Times New Roman"/>
          <w:color w:val="000000"/>
        </w:rPr>
        <w:t>services and support:</w:t>
      </w:r>
    </w:p>
    <w:p w14:paraId="457E2A69" w14:textId="77777777" w:rsidR="00C577CB" w:rsidRPr="00DE7EEC" w:rsidRDefault="00C577CB" w:rsidP="00D272D2">
      <w:pPr>
        <w:tabs>
          <w:tab w:val="left" w:pos="720"/>
          <w:tab w:val="left" w:pos="1800"/>
          <w:tab w:val="left" w:pos="2520"/>
          <w:tab w:val="left" w:pos="3240"/>
          <w:tab w:val="left" w:pos="3960"/>
          <w:tab w:val="left" w:pos="4680"/>
        </w:tabs>
        <w:ind w:left="360" w:right="396"/>
        <w:rPr>
          <w:rFonts w:ascii="Times New Roman" w:hAnsi="Times New Roman" w:cs="Times New Roman"/>
          <w:color w:val="000000"/>
        </w:rPr>
      </w:pPr>
    </w:p>
    <w:p w14:paraId="142DD6F0" w14:textId="77777777" w:rsidR="00C577CB" w:rsidRPr="00DE7EEC" w:rsidRDefault="00C577CB" w:rsidP="00F94051">
      <w:pPr>
        <w:numPr>
          <w:ilvl w:val="0"/>
          <w:numId w:val="22"/>
        </w:numPr>
        <w:tabs>
          <w:tab w:val="left" w:pos="720"/>
          <w:tab w:val="left" w:pos="1800"/>
          <w:tab w:val="left" w:pos="3060"/>
          <w:tab w:val="left" w:pos="3960"/>
          <w:tab w:val="left" w:pos="4680"/>
        </w:tabs>
        <w:ind w:right="396" w:hanging="270"/>
        <w:rPr>
          <w:rFonts w:ascii="Times New Roman" w:hAnsi="Times New Roman" w:cs="Times New Roman"/>
          <w:color w:val="000000"/>
        </w:rPr>
      </w:pPr>
      <w:r w:rsidRPr="00DE7EEC">
        <w:rPr>
          <w:rFonts w:ascii="Times New Roman" w:hAnsi="Times New Roman" w:cs="Times New Roman"/>
          <w:color w:val="000000"/>
        </w:rPr>
        <w:t xml:space="preserve">Individual assessment and </w:t>
      </w:r>
      <w:r w:rsidR="00657F98">
        <w:rPr>
          <w:rFonts w:ascii="Times New Roman" w:hAnsi="Times New Roman" w:cs="Times New Roman"/>
          <w:color w:val="000000"/>
        </w:rPr>
        <w:t xml:space="preserve">individual </w:t>
      </w:r>
      <w:r w:rsidRPr="00DE7EEC">
        <w:rPr>
          <w:rFonts w:ascii="Times New Roman" w:hAnsi="Times New Roman" w:cs="Times New Roman"/>
          <w:color w:val="000000"/>
        </w:rPr>
        <w:t xml:space="preserve">support </w:t>
      </w:r>
      <w:r w:rsidR="00D82277">
        <w:rPr>
          <w:rFonts w:ascii="Times New Roman" w:hAnsi="Times New Roman" w:cs="Times New Roman"/>
          <w:color w:val="000000"/>
        </w:rPr>
        <w:t xml:space="preserve">plan </w:t>
      </w:r>
      <w:r w:rsidR="00657F98">
        <w:rPr>
          <w:rFonts w:ascii="Times New Roman" w:hAnsi="Times New Roman" w:cs="Times New Roman"/>
          <w:color w:val="000000"/>
        </w:rPr>
        <w:t>development</w:t>
      </w:r>
      <w:r w:rsidRPr="00DE7EEC">
        <w:rPr>
          <w:rFonts w:ascii="Times New Roman" w:hAnsi="Times New Roman" w:cs="Times New Roman"/>
          <w:color w:val="000000"/>
        </w:rPr>
        <w:t>;</w:t>
      </w:r>
    </w:p>
    <w:p w14:paraId="3D9B7208" w14:textId="77777777" w:rsidR="00C577CB" w:rsidRPr="00DE7EEC" w:rsidRDefault="00C577CB" w:rsidP="00F94051">
      <w:pPr>
        <w:tabs>
          <w:tab w:val="left" w:pos="720"/>
          <w:tab w:val="left" w:pos="1800"/>
          <w:tab w:val="left" w:pos="3060"/>
          <w:tab w:val="left" w:pos="3960"/>
          <w:tab w:val="left" w:pos="4680"/>
        </w:tabs>
        <w:ind w:left="3060" w:right="396" w:hanging="270"/>
        <w:rPr>
          <w:rFonts w:ascii="Times New Roman" w:hAnsi="Times New Roman" w:cs="Times New Roman"/>
          <w:color w:val="000000"/>
        </w:rPr>
      </w:pPr>
    </w:p>
    <w:p w14:paraId="0F726344" w14:textId="77777777" w:rsidR="00C577CB" w:rsidRPr="00DE7EEC" w:rsidRDefault="00C577CB" w:rsidP="00F94051">
      <w:pPr>
        <w:numPr>
          <w:ilvl w:val="0"/>
          <w:numId w:val="22"/>
        </w:numPr>
        <w:tabs>
          <w:tab w:val="left" w:pos="720"/>
          <w:tab w:val="left" w:pos="1800"/>
          <w:tab w:val="left" w:pos="3060"/>
          <w:tab w:val="left" w:pos="3960"/>
          <w:tab w:val="left" w:pos="4680"/>
        </w:tabs>
        <w:ind w:right="270" w:hanging="270"/>
        <w:rPr>
          <w:rFonts w:ascii="Times New Roman" w:hAnsi="Times New Roman" w:cs="Times New Roman"/>
          <w:color w:val="000000"/>
        </w:rPr>
      </w:pPr>
      <w:r w:rsidRPr="00DE7EEC">
        <w:rPr>
          <w:rFonts w:ascii="Times New Roman" w:hAnsi="Times New Roman" w:cs="Times New Roman"/>
          <w:color w:val="000000"/>
        </w:rPr>
        <w:t>Development and implementation of a comprehensive crisis management plan and provision of follow-up services, including</w:t>
      </w:r>
      <w:r w:rsidR="00D51F85" w:rsidRPr="00DE7EEC">
        <w:rPr>
          <w:rFonts w:ascii="Times New Roman" w:hAnsi="Times New Roman" w:cs="Times New Roman"/>
          <w:color w:val="000000"/>
        </w:rPr>
        <w:t xml:space="preserve"> </w:t>
      </w:r>
      <w:r w:rsidRPr="00DE7EEC">
        <w:rPr>
          <w:rFonts w:ascii="Times New Roman" w:hAnsi="Times New Roman" w:cs="Times New Roman"/>
          <w:color w:val="000000"/>
        </w:rPr>
        <w:t>emergency face-to-face contact, if necessary, to assure services are delivered and the crisis is resolved;</w:t>
      </w:r>
    </w:p>
    <w:p w14:paraId="3256F0AF" w14:textId="77777777" w:rsidR="00C577CB" w:rsidRPr="00DE7EEC" w:rsidRDefault="00C577CB" w:rsidP="00F94051">
      <w:pPr>
        <w:tabs>
          <w:tab w:val="left" w:pos="720"/>
          <w:tab w:val="left" w:pos="1800"/>
          <w:tab w:val="left" w:pos="3060"/>
          <w:tab w:val="left" w:pos="3960"/>
          <w:tab w:val="left" w:pos="4680"/>
        </w:tabs>
        <w:ind w:left="3060" w:right="396" w:hanging="270"/>
        <w:rPr>
          <w:rFonts w:ascii="Times New Roman" w:hAnsi="Times New Roman" w:cs="Times New Roman"/>
          <w:color w:val="000000"/>
        </w:rPr>
      </w:pPr>
    </w:p>
    <w:p w14:paraId="4C5C4044" w14:textId="77777777" w:rsidR="00D51F85" w:rsidRPr="008B16CC" w:rsidRDefault="00C577CB" w:rsidP="00F94051">
      <w:pPr>
        <w:numPr>
          <w:ilvl w:val="0"/>
          <w:numId w:val="22"/>
        </w:numPr>
        <w:tabs>
          <w:tab w:val="left" w:pos="720"/>
          <w:tab w:val="left" w:pos="1800"/>
          <w:tab w:val="left" w:pos="3060"/>
          <w:tab w:val="left" w:pos="3960"/>
          <w:tab w:val="left" w:pos="4680"/>
        </w:tabs>
        <w:ind w:right="396" w:hanging="270"/>
        <w:rPr>
          <w:rFonts w:ascii="Times New Roman" w:hAnsi="Times New Roman" w:cs="Times New Roman"/>
          <w:color w:val="000000"/>
        </w:rPr>
      </w:pPr>
      <w:r w:rsidRPr="00DE7EEC">
        <w:rPr>
          <w:rFonts w:ascii="Times New Roman" w:hAnsi="Times New Roman" w:cs="Times New Roman"/>
          <w:color w:val="000000"/>
        </w:rPr>
        <w:t>Use and promotion of informal and natural sup</w:t>
      </w:r>
      <w:r w:rsidR="008B16CC">
        <w:rPr>
          <w:rFonts w:ascii="Times New Roman" w:hAnsi="Times New Roman" w:cs="Times New Roman"/>
          <w:color w:val="000000"/>
        </w:rPr>
        <w:t xml:space="preserve">ports to assist the member with </w:t>
      </w:r>
      <w:r w:rsidRPr="008B16CC">
        <w:rPr>
          <w:rFonts w:ascii="Times New Roman" w:hAnsi="Times New Roman" w:cs="Times New Roman"/>
          <w:color w:val="000000"/>
        </w:rPr>
        <w:t>integration in the community</w:t>
      </w:r>
      <w:r w:rsidR="00657F98" w:rsidRPr="008B16CC">
        <w:rPr>
          <w:rFonts w:ascii="Times New Roman" w:hAnsi="Times New Roman" w:cs="Times New Roman"/>
          <w:color w:val="000000"/>
        </w:rPr>
        <w:t>;</w:t>
      </w:r>
    </w:p>
    <w:p w14:paraId="0A1A509D" w14:textId="77777777" w:rsidR="00C577CB" w:rsidRPr="00DE7EEC" w:rsidRDefault="00C577CB" w:rsidP="00F94051">
      <w:pPr>
        <w:tabs>
          <w:tab w:val="left" w:pos="720"/>
          <w:tab w:val="left" w:pos="1800"/>
          <w:tab w:val="left" w:pos="3060"/>
          <w:tab w:val="left" w:pos="3960"/>
          <w:tab w:val="left" w:pos="4680"/>
        </w:tabs>
        <w:ind w:left="1800" w:right="396" w:hanging="270"/>
        <w:rPr>
          <w:rFonts w:ascii="Times New Roman" w:hAnsi="Times New Roman" w:cs="Times New Roman"/>
          <w:color w:val="000000"/>
        </w:rPr>
      </w:pPr>
    </w:p>
    <w:p w14:paraId="2E935DB2" w14:textId="77777777" w:rsidR="00C577CB" w:rsidRPr="0080643F" w:rsidRDefault="00C577CB" w:rsidP="00F94051">
      <w:pPr>
        <w:numPr>
          <w:ilvl w:val="0"/>
          <w:numId w:val="22"/>
        </w:numPr>
        <w:tabs>
          <w:tab w:val="left" w:pos="720"/>
          <w:tab w:val="left" w:pos="1800"/>
          <w:tab w:val="left" w:pos="3060"/>
          <w:tab w:val="left" w:pos="3960"/>
          <w:tab w:val="left" w:pos="4680"/>
        </w:tabs>
        <w:ind w:hanging="270"/>
        <w:rPr>
          <w:rFonts w:ascii="Times New Roman" w:hAnsi="Times New Roman" w:cs="Times New Roman"/>
          <w:color w:val="000000"/>
        </w:rPr>
      </w:pPr>
      <w:r w:rsidRPr="00DE7EEC">
        <w:rPr>
          <w:rFonts w:ascii="Times New Roman" w:hAnsi="Times New Roman" w:cs="Times New Roman"/>
        </w:rPr>
        <w:t xml:space="preserve">Contacts with the member’s parent, guardian, other family members, and providers of services or </w:t>
      </w:r>
      <w:r w:rsidR="00657F98">
        <w:rPr>
          <w:rFonts w:ascii="Times New Roman" w:hAnsi="Times New Roman" w:cs="Times New Roman"/>
        </w:rPr>
        <w:t xml:space="preserve">natural </w:t>
      </w:r>
      <w:r w:rsidRPr="00DE7EEC">
        <w:rPr>
          <w:rFonts w:ascii="Times New Roman" w:hAnsi="Times New Roman" w:cs="Times New Roman"/>
        </w:rPr>
        <w:t xml:space="preserve">supports, as appropriate, to ensure continuity of care and </w:t>
      </w:r>
      <w:r w:rsidRPr="0080643F">
        <w:rPr>
          <w:rFonts w:ascii="Times New Roman" w:hAnsi="Times New Roman" w:cs="Times New Roman"/>
        </w:rPr>
        <w:t>coordination of services within and between inpatient and community settings;</w:t>
      </w:r>
    </w:p>
    <w:p w14:paraId="667E3427" w14:textId="77777777" w:rsidR="00C577CB" w:rsidRPr="00DE7EEC" w:rsidRDefault="00C577CB" w:rsidP="00F94051">
      <w:pPr>
        <w:tabs>
          <w:tab w:val="left" w:pos="720"/>
          <w:tab w:val="left" w:pos="1800"/>
          <w:tab w:val="left" w:pos="3060"/>
          <w:tab w:val="left" w:pos="3960"/>
          <w:tab w:val="left" w:pos="4680"/>
        </w:tabs>
        <w:ind w:left="3060" w:right="396" w:hanging="270"/>
        <w:rPr>
          <w:rFonts w:ascii="Times New Roman" w:hAnsi="Times New Roman" w:cs="Times New Roman"/>
          <w:color w:val="000000"/>
        </w:rPr>
      </w:pPr>
    </w:p>
    <w:p w14:paraId="12A3A8BE" w14:textId="77777777" w:rsidR="00713753" w:rsidRDefault="00C577CB" w:rsidP="00F94051">
      <w:pPr>
        <w:pStyle w:val="Footer"/>
        <w:numPr>
          <w:ilvl w:val="0"/>
          <w:numId w:val="22"/>
        </w:numPr>
        <w:tabs>
          <w:tab w:val="clear" w:pos="4320"/>
          <w:tab w:val="clear" w:pos="8640"/>
          <w:tab w:val="left" w:pos="720"/>
          <w:tab w:val="left" w:pos="1800"/>
          <w:tab w:val="left" w:pos="3060"/>
          <w:tab w:val="left" w:pos="3960"/>
          <w:tab w:val="left" w:pos="4680"/>
        </w:tabs>
        <w:ind w:right="396" w:hanging="270"/>
        <w:rPr>
          <w:rFonts w:ascii="Times New Roman" w:hAnsi="Times New Roman" w:cs="Times New Roman"/>
        </w:rPr>
      </w:pPr>
      <w:r w:rsidRPr="00DE7EEC">
        <w:rPr>
          <w:rFonts w:ascii="Times New Roman" w:hAnsi="Times New Roman" w:cs="Times New Roman"/>
          <w:color w:val="000000"/>
        </w:rPr>
        <w:t>Individual, group</w:t>
      </w:r>
      <w:r w:rsidR="00D51F85" w:rsidRPr="00DE7EEC">
        <w:rPr>
          <w:rFonts w:ascii="Times New Roman" w:hAnsi="Times New Roman" w:cs="Times New Roman"/>
          <w:color w:val="000000"/>
        </w:rPr>
        <w:t xml:space="preserve"> </w:t>
      </w:r>
      <w:r w:rsidRPr="00DE7EEC">
        <w:rPr>
          <w:rFonts w:ascii="Times New Roman" w:hAnsi="Times New Roman" w:cs="Times New Roman"/>
          <w:color w:val="000000"/>
        </w:rPr>
        <w:t xml:space="preserve">and family outpatient </w:t>
      </w:r>
      <w:r w:rsidRPr="00DE7EEC">
        <w:rPr>
          <w:rFonts w:ascii="Times New Roman" w:hAnsi="Times New Roman" w:cs="Times New Roman"/>
        </w:rPr>
        <w:t>th</w:t>
      </w:r>
      <w:r w:rsidR="008B16CC">
        <w:rPr>
          <w:rFonts w:ascii="Times New Roman" w:hAnsi="Times New Roman" w:cs="Times New Roman"/>
        </w:rPr>
        <w:t xml:space="preserve">erapy, supportive counseling or problem-solving activities in order to maintain and support the member’s </w:t>
      </w:r>
    </w:p>
    <w:p w14:paraId="2B8D3C12" w14:textId="77777777" w:rsidR="00713753" w:rsidRDefault="00713753" w:rsidP="00F94051">
      <w:pPr>
        <w:pStyle w:val="ListParagraph"/>
        <w:ind w:hanging="270"/>
        <w:rPr>
          <w:rFonts w:ascii="Times New Roman" w:hAnsi="Times New Roman" w:cs="Times New Roman"/>
        </w:rPr>
      </w:pPr>
    </w:p>
    <w:p w14:paraId="6446371C" w14:textId="77777777" w:rsidR="00713753" w:rsidRDefault="008B16CC" w:rsidP="00F94051">
      <w:pPr>
        <w:pStyle w:val="Footer"/>
        <w:numPr>
          <w:ilvl w:val="0"/>
          <w:numId w:val="22"/>
        </w:numPr>
        <w:tabs>
          <w:tab w:val="clear" w:pos="4320"/>
          <w:tab w:val="clear" w:pos="8640"/>
          <w:tab w:val="left" w:pos="720"/>
          <w:tab w:val="left" w:pos="1800"/>
          <w:tab w:val="left" w:pos="3060"/>
          <w:tab w:val="left" w:pos="3960"/>
          <w:tab w:val="left" w:pos="4680"/>
        </w:tabs>
        <w:ind w:right="396" w:hanging="270"/>
        <w:rPr>
          <w:rFonts w:ascii="Times New Roman" w:hAnsi="Times New Roman" w:cs="Times New Roman"/>
        </w:rPr>
      </w:pPr>
      <w:r>
        <w:rPr>
          <w:rFonts w:ascii="Times New Roman" w:hAnsi="Times New Roman" w:cs="Times New Roman"/>
        </w:rPr>
        <w:t xml:space="preserve">recovery and provide the support necessary to help the member manage the </w:t>
      </w:r>
    </w:p>
    <w:p w14:paraId="74BD0C54" w14:textId="77777777" w:rsidR="00713753" w:rsidRPr="00713753" w:rsidRDefault="00713753" w:rsidP="00F94051">
      <w:pPr>
        <w:ind w:hanging="270"/>
        <w:rPr>
          <w:rFonts w:ascii="Times New Roman" w:hAnsi="Times New Roman" w:cs="Times New Roman"/>
        </w:rPr>
      </w:pPr>
    </w:p>
    <w:p w14:paraId="138EE695" w14:textId="6EF64E1D" w:rsidR="008B16CC" w:rsidRPr="008B16CC" w:rsidRDefault="008B16CC" w:rsidP="00F94051">
      <w:pPr>
        <w:pStyle w:val="Footer"/>
        <w:numPr>
          <w:ilvl w:val="0"/>
          <w:numId w:val="22"/>
        </w:numPr>
        <w:tabs>
          <w:tab w:val="clear" w:pos="4320"/>
          <w:tab w:val="clear" w:pos="8640"/>
          <w:tab w:val="left" w:pos="720"/>
          <w:tab w:val="left" w:pos="1800"/>
          <w:tab w:val="left" w:pos="3060"/>
          <w:tab w:val="left" w:pos="3960"/>
          <w:tab w:val="left" w:pos="4680"/>
        </w:tabs>
        <w:ind w:right="396" w:hanging="270"/>
        <w:rPr>
          <w:rFonts w:ascii="Times New Roman" w:hAnsi="Times New Roman" w:cs="Times New Roman"/>
        </w:rPr>
      </w:pPr>
      <w:r>
        <w:rPr>
          <w:rFonts w:ascii="Times New Roman" w:hAnsi="Times New Roman" w:cs="Times New Roman"/>
        </w:rPr>
        <w:t>symptoms of the member’s illness and co-occurring substance use</w:t>
      </w:r>
      <w:r w:rsidR="00640FB4">
        <w:rPr>
          <w:rFonts w:ascii="Times New Roman" w:hAnsi="Times New Roman" w:cs="Times New Roman"/>
        </w:rPr>
        <w:t xml:space="preserve"> disorder</w:t>
      </w:r>
      <w:r>
        <w:rPr>
          <w:rFonts w:ascii="Times New Roman" w:hAnsi="Times New Roman" w:cs="Times New Roman"/>
        </w:rPr>
        <w:t>;</w:t>
      </w:r>
    </w:p>
    <w:p w14:paraId="6C30A38A" w14:textId="77777777" w:rsidR="00D320BE" w:rsidRPr="00713753" w:rsidRDefault="00D320BE" w:rsidP="00F94051">
      <w:pPr>
        <w:ind w:hanging="270"/>
        <w:rPr>
          <w:rFonts w:ascii="Times New Roman" w:hAnsi="Times New Roman" w:cs="Times New Roman"/>
        </w:rPr>
      </w:pPr>
    </w:p>
    <w:p w14:paraId="20FED4EE" w14:textId="77777777" w:rsidR="00850569" w:rsidRPr="008B16CC" w:rsidRDefault="00C577CB" w:rsidP="00F94051">
      <w:pPr>
        <w:pStyle w:val="Footer"/>
        <w:numPr>
          <w:ilvl w:val="0"/>
          <w:numId w:val="22"/>
        </w:numPr>
        <w:tabs>
          <w:tab w:val="clear" w:pos="4320"/>
          <w:tab w:val="clear" w:pos="8640"/>
          <w:tab w:val="left" w:pos="720"/>
          <w:tab w:val="left" w:pos="1800"/>
          <w:tab w:val="left" w:pos="3060"/>
          <w:tab w:val="left" w:pos="3960"/>
          <w:tab w:val="left" w:pos="4680"/>
        </w:tabs>
        <w:ind w:right="396" w:hanging="270"/>
        <w:rPr>
          <w:rFonts w:ascii="Times New Roman" w:hAnsi="Times New Roman" w:cs="Times New Roman"/>
        </w:rPr>
      </w:pPr>
      <w:r w:rsidRPr="00D320BE">
        <w:rPr>
          <w:rFonts w:ascii="Times New Roman" w:hAnsi="Times New Roman" w:cs="Times New Roman"/>
        </w:rPr>
        <w:t>Linking</w:t>
      </w:r>
      <w:r w:rsidR="00B91F6B">
        <w:rPr>
          <w:rFonts w:ascii="Times New Roman" w:hAnsi="Times New Roman" w:cs="Times New Roman"/>
        </w:rPr>
        <w:t xml:space="preserve"> </w:t>
      </w:r>
      <w:r w:rsidRPr="00D320BE">
        <w:rPr>
          <w:rFonts w:ascii="Times New Roman" w:hAnsi="Times New Roman" w:cs="Times New Roman"/>
        </w:rPr>
        <w:t xml:space="preserve">and evaluating </w:t>
      </w:r>
      <w:r w:rsidR="00657F98">
        <w:rPr>
          <w:rFonts w:ascii="Times New Roman" w:hAnsi="Times New Roman" w:cs="Times New Roman"/>
        </w:rPr>
        <w:t xml:space="preserve">the efficacy of </w:t>
      </w:r>
      <w:r w:rsidRPr="00D320BE">
        <w:rPr>
          <w:rFonts w:ascii="Times New Roman" w:hAnsi="Times New Roman" w:cs="Times New Roman"/>
        </w:rPr>
        <w:t xml:space="preserve">services and </w:t>
      </w:r>
      <w:r w:rsidR="00657F98">
        <w:rPr>
          <w:rFonts w:ascii="Times New Roman" w:hAnsi="Times New Roman" w:cs="Times New Roman"/>
        </w:rPr>
        <w:t xml:space="preserve">natural </w:t>
      </w:r>
      <w:r w:rsidRPr="008B16CC">
        <w:rPr>
          <w:rFonts w:ascii="Times New Roman" w:hAnsi="Times New Roman" w:cs="Times New Roman"/>
        </w:rPr>
        <w:t>supports</w:t>
      </w:r>
      <w:r w:rsidR="00657F98" w:rsidRPr="008B16CC">
        <w:rPr>
          <w:rFonts w:ascii="Times New Roman" w:hAnsi="Times New Roman" w:cs="Times New Roman"/>
        </w:rPr>
        <w:t>, and formulating changes to the individual support plan as necessary</w:t>
      </w:r>
      <w:r w:rsidRPr="008B16CC">
        <w:rPr>
          <w:rFonts w:ascii="Times New Roman" w:hAnsi="Times New Roman" w:cs="Times New Roman"/>
        </w:rPr>
        <w:t>;</w:t>
      </w:r>
    </w:p>
    <w:p w14:paraId="6B3B623C" w14:textId="77777777" w:rsidR="005877C6" w:rsidRDefault="005877C6" w:rsidP="00F94051">
      <w:pPr>
        <w:pStyle w:val="Footer"/>
        <w:tabs>
          <w:tab w:val="clear" w:pos="4320"/>
          <w:tab w:val="clear" w:pos="8640"/>
          <w:tab w:val="left" w:pos="720"/>
          <w:tab w:val="left" w:pos="1800"/>
          <w:tab w:val="left" w:pos="3060"/>
          <w:tab w:val="left" w:pos="3960"/>
          <w:tab w:val="left" w:pos="4680"/>
        </w:tabs>
        <w:ind w:left="2070" w:right="396" w:hanging="270"/>
        <w:rPr>
          <w:rFonts w:ascii="Times New Roman" w:hAnsi="Times New Roman" w:cs="Times New Roman"/>
        </w:rPr>
      </w:pPr>
    </w:p>
    <w:p w14:paraId="60348557" w14:textId="77777777" w:rsidR="00AA1C89" w:rsidRPr="00242C0E" w:rsidRDefault="00C577CB" w:rsidP="00F94051">
      <w:pPr>
        <w:pStyle w:val="Footer"/>
        <w:numPr>
          <w:ilvl w:val="0"/>
          <w:numId w:val="22"/>
        </w:numPr>
        <w:tabs>
          <w:tab w:val="clear" w:pos="2070"/>
          <w:tab w:val="clear" w:pos="4320"/>
          <w:tab w:val="clear" w:pos="8640"/>
          <w:tab w:val="left" w:pos="720"/>
          <w:tab w:val="num" w:pos="1710"/>
          <w:tab w:val="left" w:pos="1800"/>
          <w:tab w:val="left" w:pos="2160"/>
          <w:tab w:val="left" w:pos="3060"/>
          <w:tab w:val="left" w:pos="3960"/>
          <w:tab w:val="left" w:pos="4680"/>
        </w:tabs>
        <w:ind w:right="396" w:hanging="270"/>
        <w:rPr>
          <w:rFonts w:ascii="Times New Roman" w:hAnsi="Times New Roman" w:cs="Times New Roman"/>
        </w:rPr>
      </w:pPr>
      <w:r w:rsidRPr="005877C6">
        <w:rPr>
          <w:rFonts w:ascii="Times New Roman" w:hAnsi="Times New Roman" w:cs="Times New Roman"/>
          <w:color w:val="000000"/>
        </w:rPr>
        <w:t xml:space="preserve">Medication services, </w:t>
      </w:r>
      <w:r w:rsidR="00AA1C89">
        <w:rPr>
          <w:rFonts w:ascii="Times New Roman" w:hAnsi="Times New Roman" w:cs="Times New Roman"/>
          <w:color w:val="000000"/>
        </w:rPr>
        <w:t xml:space="preserve">including medication management and administration, </w:t>
      </w:r>
      <w:r w:rsidRPr="005877C6">
        <w:rPr>
          <w:rFonts w:ascii="Times New Roman" w:hAnsi="Times New Roman" w:cs="Times New Roman"/>
          <w:color w:val="000000"/>
        </w:rPr>
        <w:t>which minimally includes</w:t>
      </w:r>
      <w:r w:rsidR="00AA1C89">
        <w:rPr>
          <w:rFonts w:ascii="Times New Roman" w:hAnsi="Times New Roman" w:cs="Times New Roman"/>
          <w:color w:val="000000"/>
        </w:rPr>
        <w:t xml:space="preserve">: </w:t>
      </w:r>
    </w:p>
    <w:p w14:paraId="59EC4A06" w14:textId="77777777" w:rsidR="00242C0E" w:rsidRPr="00AA1C89" w:rsidRDefault="00242C0E" w:rsidP="00242C0E">
      <w:pPr>
        <w:pStyle w:val="Footer"/>
        <w:tabs>
          <w:tab w:val="clear" w:pos="4320"/>
          <w:tab w:val="clear" w:pos="8640"/>
          <w:tab w:val="left" w:pos="720"/>
          <w:tab w:val="left" w:pos="1800"/>
          <w:tab w:val="left" w:pos="2160"/>
          <w:tab w:val="left" w:pos="3060"/>
          <w:tab w:val="left" w:pos="3960"/>
          <w:tab w:val="left" w:pos="4680"/>
        </w:tabs>
        <w:ind w:left="2070" w:right="396"/>
        <w:rPr>
          <w:rFonts w:ascii="Times New Roman" w:hAnsi="Times New Roman" w:cs="Times New Roman"/>
        </w:rPr>
      </w:pPr>
    </w:p>
    <w:p w14:paraId="58E0A5D7" w14:textId="77777777" w:rsidR="005877C6" w:rsidRDefault="00FE74CE" w:rsidP="00D81550">
      <w:pPr>
        <w:pStyle w:val="Footer"/>
        <w:tabs>
          <w:tab w:val="clear" w:pos="4320"/>
          <w:tab w:val="clear" w:pos="8640"/>
          <w:tab w:val="left" w:pos="720"/>
          <w:tab w:val="left" w:pos="1800"/>
          <w:tab w:val="left" w:pos="2160"/>
          <w:tab w:val="left" w:pos="2520"/>
          <w:tab w:val="left" w:pos="3060"/>
          <w:tab w:val="left" w:pos="3960"/>
          <w:tab w:val="left" w:pos="4680"/>
        </w:tabs>
        <w:ind w:left="2520" w:hanging="360"/>
        <w:rPr>
          <w:rFonts w:ascii="Times New Roman" w:hAnsi="Times New Roman" w:cs="Times New Roman"/>
        </w:rPr>
      </w:pPr>
      <w:r>
        <w:rPr>
          <w:rFonts w:ascii="Times New Roman" w:hAnsi="Times New Roman" w:cs="Times New Roman"/>
          <w:color w:val="000000"/>
        </w:rPr>
        <w:t>1)</w:t>
      </w:r>
      <w:r>
        <w:rPr>
          <w:rFonts w:ascii="Times New Roman" w:hAnsi="Times New Roman" w:cs="Times New Roman"/>
          <w:color w:val="000000"/>
        </w:rPr>
        <w:tab/>
      </w:r>
      <w:r w:rsidR="00C577CB" w:rsidRPr="005877C6">
        <w:rPr>
          <w:rFonts w:ascii="Times New Roman" w:hAnsi="Times New Roman" w:cs="Times New Roman"/>
          <w:color w:val="000000"/>
        </w:rPr>
        <w:t>one (1) face-to-</w:t>
      </w:r>
      <w:r w:rsidR="00C577CB" w:rsidRPr="00DE7EEC">
        <w:rPr>
          <w:rFonts w:ascii="Times New Roman" w:hAnsi="Times New Roman" w:cs="Times New Roman"/>
          <w:color w:val="000000"/>
        </w:rPr>
        <w:t>face contact per month with the psychiatrist</w:t>
      </w:r>
      <w:r w:rsidR="000170A7">
        <w:rPr>
          <w:rFonts w:ascii="Times New Roman" w:hAnsi="Times New Roman" w:cs="Times New Roman"/>
          <w:color w:val="000000"/>
        </w:rPr>
        <w:t xml:space="preserve">; </w:t>
      </w:r>
      <w:r w:rsidR="006B4EDF">
        <w:rPr>
          <w:rFonts w:ascii="Times New Roman" w:hAnsi="Times New Roman" w:cs="Times New Roman"/>
        </w:rPr>
        <w:t xml:space="preserve">or a psychiatric </w:t>
      </w:r>
      <w:r w:rsidR="000F02EC">
        <w:rPr>
          <w:rFonts w:ascii="Times New Roman" w:hAnsi="Times New Roman" w:cs="Times New Roman"/>
        </w:rPr>
        <w:t>and</w:t>
      </w:r>
      <w:r w:rsidR="006B4EDF">
        <w:rPr>
          <w:rFonts w:ascii="Times New Roman" w:hAnsi="Times New Roman" w:cs="Times New Roman"/>
        </w:rPr>
        <w:t xml:space="preserve"> mental health </w:t>
      </w:r>
      <w:r w:rsidR="000F02EC">
        <w:rPr>
          <w:rFonts w:ascii="Times New Roman" w:hAnsi="Times New Roman" w:cs="Times New Roman"/>
        </w:rPr>
        <w:t xml:space="preserve">nurse </w:t>
      </w:r>
      <w:r w:rsidR="006B4EDF">
        <w:rPr>
          <w:rFonts w:ascii="Times New Roman" w:hAnsi="Times New Roman" w:cs="Times New Roman"/>
        </w:rPr>
        <w:t>practitioner (NP);</w:t>
      </w:r>
    </w:p>
    <w:p w14:paraId="3D4704E5" w14:textId="77777777" w:rsidR="00FE74CE" w:rsidRDefault="00FE74CE" w:rsidP="00D81550">
      <w:pPr>
        <w:pStyle w:val="Footer"/>
        <w:tabs>
          <w:tab w:val="clear" w:pos="4320"/>
          <w:tab w:val="clear" w:pos="8640"/>
          <w:tab w:val="left" w:pos="720"/>
          <w:tab w:val="left" w:pos="1800"/>
          <w:tab w:val="left" w:pos="2160"/>
          <w:tab w:val="left" w:pos="2520"/>
          <w:tab w:val="left" w:pos="3060"/>
          <w:tab w:val="left" w:pos="3960"/>
          <w:tab w:val="left" w:pos="4680"/>
        </w:tabs>
        <w:ind w:left="2520" w:hanging="360"/>
        <w:rPr>
          <w:rFonts w:ascii="Times New Roman" w:hAnsi="Times New Roman" w:cs="Times New Roman"/>
          <w:color w:val="000000"/>
        </w:rPr>
      </w:pPr>
    </w:p>
    <w:p w14:paraId="68938C39" w14:textId="77777777" w:rsidR="00BA2A8C" w:rsidRDefault="00FE74CE" w:rsidP="00D81550">
      <w:pPr>
        <w:pStyle w:val="Footer"/>
        <w:tabs>
          <w:tab w:val="clear" w:pos="4320"/>
          <w:tab w:val="clear" w:pos="8640"/>
          <w:tab w:val="left" w:pos="720"/>
          <w:tab w:val="left" w:pos="1800"/>
          <w:tab w:val="left" w:pos="2160"/>
          <w:tab w:val="left" w:pos="2520"/>
          <w:tab w:val="left" w:pos="3060"/>
          <w:tab w:val="left" w:pos="3960"/>
          <w:tab w:val="left" w:pos="4680"/>
        </w:tabs>
        <w:ind w:left="2520" w:hanging="360"/>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tab/>
      </w:r>
      <w:r w:rsidR="000170A7">
        <w:rPr>
          <w:rFonts w:ascii="Times New Roman" w:hAnsi="Times New Roman" w:cs="Times New Roman"/>
          <w:color w:val="000000"/>
        </w:rPr>
        <w:t xml:space="preserve">capacity to administer medications daily in a member’s home or community by </w:t>
      </w:r>
      <w:r w:rsidR="00BA2A8C">
        <w:rPr>
          <w:rFonts w:ascii="Times New Roman" w:hAnsi="Times New Roman" w:cs="Times New Roman"/>
          <w:color w:val="000000"/>
        </w:rPr>
        <w:t xml:space="preserve">an appropriately licensed or certified </w:t>
      </w:r>
      <w:r w:rsidR="000170A7">
        <w:rPr>
          <w:rFonts w:ascii="Times New Roman" w:hAnsi="Times New Roman" w:cs="Times New Roman"/>
          <w:color w:val="000000"/>
        </w:rPr>
        <w:t>ACT tea</w:t>
      </w:r>
      <w:r>
        <w:rPr>
          <w:rFonts w:ascii="Times New Roman" w:hAnsi="Times New Roman" w:cs="Times New Roman"/>
          <w:color w:val="000000"/>
        </w:rPr>
        <w:t xml:space="preserve">m </w:t>
      </w:r>
      <w:r w:rsidR="00BA2A8C">
        <w:rPr>
          <w:rFonts w:ascii="Times New Roman" w:hAnsi="Times New Roman" w:cs="Times New Roman"/>
          <w:color w:val="000000"/>
        </w:rPr>
        <w:t>professional.</w:t>
      </w:r>
    </w:p>
    <w:p w14:paraId="7F774809" w14:textId="77777777" w:rsidR="00BA2A8C" w:rsidRDefault="00BA2A8C" w:rsidP="00BA2A8C">
      <w:pPr>
        <w:pStyle w:val="Footer"/>
        <w:tabs>
          <w:tab w:val="clear" w:pos="4320"/>
          <w:tab w:val="clear" w:pos="8640"/>
          <w:tab w:val="left" w:pos="720"/>
          <w:tab w:val="left" w:pos="1800"/>
          <w:tab w:val="left" w:pos="2160"/>
          <w:tab w:val="left" w:pos="3060"/>
          <w:tab w:val="left" w:pos="3960"/>
          <w:tab w:val="left" w:pos="4680"/>
        </w:tabs>
        <w:ind w:right="396"/>
        <w:rPr>
          <w:rFonts w:ascii="Times New Roman" w:hAnsi="Times New Roman" w:cs="Times New Roman"/>
          <w:color w:val="000000"/>
        </w:rPr>
      </w:pPr>
    </w:p>
    <w:p w14:paraId="1E137F9A" w14:textId="77777777" w:rsidR="00704A25" w:rsidRPr="00BA2A8C" w:rsidRDefault="00C577CB" w:rsidP="00F6332F">
      <w:pPr>
        <w:pStyle w:val="Footer"/>
        <w:numPr>
          <w:ilvl w:val="0"/>
          <w:numId w:val="22"/>
        </w:numPr>
        <w:tabs>
          <w:tab w:val="clear" w:pos="4320"/>
          <w:tab w:val="clear" w:pos="8640"/>
          <w:tab w:val="left" w:pos="720"/>
          <w:tab w:val="left" w:pos="1800"/>
          <w:tab w:val="left" w:pos="2160"/>
          <w:tab w:val="left" w:pos="3060"/>
          <w:tab w:val="left" w:pos="3960"/>
          <w:tab w:val="left" w:pos="4680"/>
        </w:tabs>
        <w:ind w:right="396"/>
        <w:rPr>
          <w:rFonts w:ascii="Times New Roman" w:hAnsi="Times New Roman" w:cs="Times New Roman"/>
          <w:color w:val="000000"/>
        </w:rPr>
      </w:pPr>
      <w:r w:rsidRPr="005877C6">
        <w:rPr>
          <w:rFonts w:ascii="Times New Roman" w:hAnsi="Times New Roman" w:cs="Times New Roman"/>
          <w:color w:val="000000"/>
        </w:rPr>
        <w:t>Employment assistance</w:t>
      </w:r>
      <w:r w:rsidR="00227534">
        <w:rPr>
          <w:rFonts w:ascii="Times New Roman" w:hAnsi="Times New Roman" w:cs="Times New Roman"/>
          <w:color w:val="000000"/>
        </w:rPr>
        <w:t xml:space="preserve"> including facilitating formal and informal opportunities for career exploration and assisting the member in obtaining and maintaining competitive employment</w:t>
      </w:r>
      <w:r w:rsidRPr="005877C6">
        <w:rPr>
          <w:rFonts w:ascii="Times New Roman" w:hAnsi="Times New Roman" w:cs="Times New Roman"/>
          <w:color w:val="000000"/>
        </w:rPr>
        <w:t>; and</w:t>
      </w:r>
    </w:p>
    <w:p w14:paraId="6D12F402" w14:textId="77777777" w:rsidR="005877C6" w:rsidRDefault="005877C6" w:rsidP="005877C6">
      <w:pPr>
        <w:pStyle w:val="ListParagraph"/>
        <w:tabs>
          <w:tab w:val="left" w:pos="720"/>
          <w:tab w:val="left" w:pos="1800"/>
          <w:tab w:val="left" w:pos="2160"/>
          <w:tab w:val="left" w:pos="4680"/>
        </w:tabs>
        <w:ind w:left="2070" w:right="396"/>
        <w:rPr>
          <w:rFonts w:ascii="Times New Roman" w:hAnsi="Times New Roman" w:cs="Times New Roman"/>
          <w:color w:val="000000"/>
        </w:rPr>
      </w:pPr>
    </w:p>
    <w:p w14:paraId="0B27F25B" w14:textId="77777777" w:rsidR="00D51F85" w:rsidRDefault="00C577CB" w:rsidP="005877C6">
      <w:pPr>
        <w:pStyle w:val="ListParagraph"/>
        <w:numPr>
          <w:ilvl w:val="0"/>
          <w:numId w:val="22"/>
        </w:numPr>
        <w:tabs>
          <w:tab w:val="left" w:pos="720"/>
          <w:tab w:val="left" w:pos="1800"/>
          <w:tab w:val="left" w:pos="2160"/>
          <w:tab w:val="left" w:pos="4680"/>
        </w:tabs>
        <w:ind w:right="396"/>
        <w:rPr>
          <w:rFonts w:ascii="Times New Roman" w:hAnsi="Times New Roman" w:cs="Times New Roman"/>
          <w:color w:val="000000"/>
        </w:rPr>
      </w:pPr>
      <w:r w:rsidRPr="005877C6">
        <w:rPr>
          <w:rFonts w:ascii="Times New Roman" w:hAnsi="Times New Roman" w:cs="Times New Roman"/>
          <w:color w:val="000000"/>
        </w:rPr>
        <w:t>Housing assistance.</w:t>
      </w:r>
    </w:p>
    <w:p w14:paraId="3D77B83C" w14:textId="77777777" w:rsidR="00312F17" w:rsidRDefault="00312F17" w:rsidP="00D272D2">
      <w:pPr>
        <w:tabs>
          <w:tab w:val="left" w:pos="2340"/>
        </w:tabs>
        <w:ind w:left="2340" w:hanging="540"/>
        <w:outlineLvl w:val="0"/>
        <w:rPr>
          <w:rFonts w:ascii="Times New Roman" w:hAnsi="Times New Roman" w:cs="Times New Roman"/>
        </w:rPr>
      </w:pPr>
    </w:p>
    <w:p w14:paraId="622C72AE" w14:textId="5E387612" w:rsidR="002C2543" w:rsidRDefault="00C577CB" w:rsidP="001E37D9">
      <w:pPr>
        <w:tabs>
          <w:tab w:val="left" w:pos="2070"/>
        </w:tabs>
        <w:ind w:left="2070" w:hanging="360"/>
        <w:outlineLvl w:val="0"/>
        <w:rPr>
          <w:rFonts w:ascii="Times New Roman" w:hAnsi="Times New Roman" w:cs="Times New Roman"/>
        </w:rPr>
      </w:pPr>
      <w:r w:rsidRPr="00DE7EEC">
        <w:rPr>
          <w:rFonts w:ascii="Times New Roman" w:hAnsi="Times New Roman" w:cs="Times New Roman"/>
        </w:rPr>
        <w:t>A.</w:t>
      </w:r>
      <w:r w:rsidRPr="00DE7EEC">
        <w:rPr>
          <w:rFonts w:ascii="Times New Roman" w:hAnsi="Times New Roman" w:cs="Times New Roman"/>
        </w:rPr>
        <w:tab/>
        <w:t>The minimum overall staffing ratio for an ACT team is one (1) staff person to ten (10) members.</w:t>
      </w:r>
      <w:r w:rsidR="00D51F85" w:rsidRPr="00DE7EEC">
        <w:rPr>
          <w:rFonts w:ascii="Times New Roman" w:hAnsi="Times New Roman" w:cs="Times New Roman"/>
        </w:rPr>
        <w:t xml:space="preserve"> </w:t>
      </w:r>
      <w:r w:rsidRPr="00DE7EEC">
        <w:rPr>
          <w:rFonts w:ascii="Times New Roman" w:hAnsi="Times New Roman" w:cs="Times New Roman"/>
        </w:rPr>
        <w:t>Administrative staff are excluded from calculation of the staffing ratio.</w:t>
      </w:r>
      <w:r w:rsidR="00D51F85" w:rsidRPr="00DE7EEC">
        <w:rPr>
          <w:rFonts w:ascii="Times New Roman" w:hAnsi="Times New Roman" w:cs="Times New Roman"/>
        </w:rPr>
        <w:t xml:space="preserve"> </w:t>
      </w:r>
      <w:r w:rsidRPr="00DE7EEC">
        <w:rPr>
          <w:rFonts w:ascii="Times New Roman" w:hAnsi="Times New Roman" w:cs="Times New Roman"/>
        </w:rPr>
        <w:t>ACT team staff must include;</w:t>
      </w:r>
      <w:r w:rsidR="002C2543">
        <w:rPr>
          <w:rFonts w:ascii="Times New Roman" w:hAnsi="Times New Roman" w:cs="Times New Roman"/>
        </w:rPr>
        <w:br w:type="page"/>
      </w:r>
    </w:p>
    <w:p w14:paraId="0B96F22B" w14:textId="77777777" w:rsidR="00C577CB" w:rsidRPr="00DE7EEC" w:rsidRDefault="00C577CB" w:rsidP="00312F17">
      <w:pPr>
        <w:tabs>
          <w:tab w:val="left" w:pos="2340"/>
        </w:tabs>
        <w:ind w:left="2340" w:hanging="540"/>
        <w:outlineLvl w:val="0"/>
        <w:rPr>
          <w:rFonts w:ascii="Times New Roman" w:hAnsi="Times New Roman" w:cs="Times New Roman"/>
        </w:rPr>
      </w:pPr>
    </w:p>
    <w:p w14:paraId="6E74D988" w14:textId="30CBF0FE" w:rsidR="00BA4C59" w:rsidRDefault="00BA4C59" w:rsidP="002C2543">
      <w:pPr>
        <w:tabs>
          <w:tab w:val="left" w:pos="720"/>
          <w:tab w:val="left" w:pos="1800"/>
          <w:tab w:val="left" w:pos="3060"/>
          <w:tab w:val="left" w:pos="3960"/>
          <w:tab w:val="left" w:pos="4680"/>
        </w:tabs>
        <w:ind w:right="270"/>
        <w:rPr>
          <w:rFonts w:ascii="Times New Roman" w:hAnsi="Times New Roman" w:cs="Times New Roman"/>
        </w:rPr>
      </w:pPr>
      <w:r w:rsidRPr="00713753">
        <w:rPr>
          <w:rFonts w:ascii="Times New Roman" w:hAnsi="Times New Roman" w:cs="Times New Roman"/>
        </w:rPr>
        <w:t>17.04</w:t>
      </w:r>
      <w:r w:rsidR="002C2543">
        <w:rPr>
          <w:rFonts w:ascii="Times New Roman" w:hAnsi="Times New Roman" w:cs="Times New Roman"/>
        </w:rPr>
        <w:tab/>
      </w:r>
      <w:r w:rsidRPr="00713753">
        <w:rPr>
          <w:rFonts w:ascii="Times New Roman" w:hAnsi="Times New Roman" w:cs="Times New Roman"/>
          <w:b/>
        </w:rPr>
        <w:t>COVERED SERVICES</w:t>
      </w:r>
      <w:r w:rsidRPr="00713753">
        <w:rPr>
          <w:rFonts w:ascii="Times New Roman" w:hAnsi="Times New Roman" w:cs="Times New Roman"/>
        </w:rPr>
        <w:t xml:space="preserve"> (cont.)</w:t>
      </w:r>
    </w:p>
    <w:p w14:paraId="1F34821C" w14:textId="77777777" w:rsidR="00700EA5" w:rsidRDefault="00700EA5" w:rsidP="00652B57">
      <w:pPr>
        <w:tabs>
          <w:tab w:val="left" w:pos="2340"/>
        </w:tabs>
        <w:outlineLvl w:val="0"/>
        <w:rPr>
          <w:rFonts w:ascii="Times New Roman" w:hAnsi="Times New Roman" w:cs="Times New Roman"/>
        </w:rPr>
      </w:pPr>
    </w:p>
    <w:p w14:paraId="3C704184" w14:textId="77777777" w:rsidR="00C577CB" w:rsidRPr="00DE7EEC" w:rsidRDefault="00FE74CE" w:rsidP="00D81550">
      <w:pPr>
        <w:tabs>
          <w:tab w:val="left" w:pos="2340"/>
        </w:tabs>
        <w:ind w:left="2894" w:hanging="547"/>
        <w:outlineLvl w:val="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8C68BB" w:rsidRPr="00DE7EEC">
        <w:rPr>
          <w:rFonts w:ascii="Times New Roman" w:hAnsi="Times New Roman" w:cs="Times New Roman"/>
        </w:rPr>
        <w:t>a</w:t>
      </w:r>
      <w:r w:rsidR="00C577CB" w:rsidRPr="00DE7EEC">
        <w:rPr>
          <w:rFonts w:ascii="Times New Roman" w:hAnsi="Times New Roman" w:cs="Times New Roman"/>
        </w:rPr>
        <w:t xml:space="preserve"> </w:t>
      </w:r>
      <w:r w:rsidR="00E06BBE">
        <w:rPr>
          <w:rFonts w:ascii="Times New Roman" w:hAnsi="Times New Roman" w:cs="Times New Roman"/>
        </w:rPr>
        <w:t>T</w:t>
      </w:r>
      <w:r w:rsidR="00C577CB" w:rsidRPr="00DE7EEC">
        <w:rPr>
          <w:rFonts w:ascii="Times New Roman" w:hAnsi="Times New Roman" w:cs="Times New Roman"/>
        </w:rPr>
        <w:t xml:space="preserve">eam </w:t>
      </w:r>
      <w:r w:rsidR="00E06BBE">
        <w:rPr>
          <w:rFonts w:ascii="Times New Roman" w:hAnsi="Times New Roman" w:cs="Times New Roman"/>
        </w:rPr>
        <w:t>L</w:t>
      </w:r>
      <w:r w:rsidR="00C577CB" w:rsidRPr="00DE7EEC">
        <w:rPr>
          <w:rFonts w:ascii="Times New Roman" w:hAnsi="Times New Roman" w:cs="Times New Roman"/>
        </w:rPr>
        <w:t>eader, who may be one of the staff listed below but must be</w:t>
      </w:r>
      <w:r w:rsidR="00D81550">
        <w:rPr>
          <w:rFonts w:ascii="Times New Roman" w:hAnsi="Times New Roman" w:cs="Times New Roman"/>
        </w:rPr>
        <w:t xml:space="preserve"> </w:t>
      </w:r>
      <w:r w:rsidR="00E06BBE">
        <w:rPr>
          <w:rFonts w:ascii="Times New Roman" w:hAnsi="Times New Roman" w:cs="Times New Roman"/>
        </w:rPr>
        <w:t xml:space="preserve">an </w:t>
      </w:r>
      <w:r w:rsidR="00C577CB" w:rsidRPr="00DE7EEC">
        <w:rPr>
          <w:rFonts w:ascii="Times New Roman" w:hAnsi="Times New Roman" w:cs="Times New Roman"/>
        </w:rPr>
        <w:t>indepe</w:t>
      </w:r>
      <w:r w:rsidR="00D04974" w:rsidRPr="00DE7EEC">
        <w:rPr>
          <w:rFonts w:ascii="Times New Roman" w:hAnsi="Times New Roman" w:cs="Times New Roman"/>
        </w:rPr>
        <w:t xml:space="preserve">ndently licensed professional. </w:t>
      </w:r>
      <w:r w:rsidR="00312F17">
        <w:rPr>
          <w:rFonts w:ascii="Times New Roman" w:hAnsi="Times New Roman" w:cs="Times New Roman"/>
        </w:rPr>
        <w:t xml:space="preserve">The team leader must spend at </w:t>
      </w:r>
      <w:r w:rsidR="00C577CB" w:rsidRPr="00DE7EEC">
        <w:rPr>
          <w:rFonts w:ascii="Times New Roman" w:hAnsi="Times New Roman" w:cs="Times New Roman"/>
        </w:rPr>
        <w:t>least twenty five percent (25%) of his or her work hours providing</w:t>
      </w:r>
      <w:r w:rsidR="00D04974" w:rsidRPr="00DE7EEC">
        <w:rPr>
          <w:rFonts w:ascii="Times New Roman" w:hAnsi="Times New Roman" w:cs="Times New Roman"/>
        </w:rPr>
        <w:t xml:space="preserve"> direct service to the members.</w:t>
      </w:r>
      <w:r w:rsidR="00C577CB" w:rsidRPr="00DE7EEC">
        <w:rPr>
          <w:rFonts w:ascii="Times New Roman" w:hAnsi="Times New Roman" w:cs="Times New Roman"/>
        </w:rPr>
        <w:t xml:space="preserve"> The t</w:t>
      </w:r>
      <w:r w:rsidR="00F16FE1">
        <w:rPr>
          <w:rFonts w:ascii="Times New Roman" w:hAnsi="Times New Roman" w:cs="Times New Roman"/>
        </w:rPr>
        <w:t>eam leader must be at least one</w:t>
      </w:r>
      <w:r w:rsidR="00652B57">
        <w:rPr>
          <w:rFonts w:ascii="Times New Roman" w:hAnsi="Times New Roman" w:cs="Times New Roman"/>
        </w:rPr>
        <w:t xml:space="preserve"> </w:t>
      </w:r>
      <w:r w:rsidR="00C577CB" w:rsidRPr="00DE7EEC">
        <w:rPr>
          <w:rFonts w:ascii="Times New Roman" w:hAnsi="Times New Roman" w:cs="Times New Roman"/>
        </w:rPr>
        <w:t>(1</w:t>
      </w:r>
      <w:r w:rsidR="00D04974" w:rsidRPr="00DE7EEC">
        <w:rPr>
          <w:rFonts w:ascii="Times New Roman" w:hAnsi="Times New Roman" w:cs="Times New Roman"/>
        </w:rPr>
        <w:t>.0) FTE (full time equivalent);</w:t>
      </w:r>
    </w:p>
    <w:p w14:paraId="398E3A86" w14:textId="77777777" w:rsidR="00C577CB" w:rsidRPr="00DE7EEC" w:rsidRDefault="00C577CB" w:rsidP="00D81550">
      <w:pPr>
        <w:ind w:left="2894" w:hanging="547"/>
        <w:rPr>
          <w:rFonts w:ascii="Times New Roman" w:hAnsi="Times New Roman" w:cs="Times New Roman"/>
        </w:rPr>
      </w:pPr>
    </w:p>
    <w:p w14:paraId="2067EACB" w14:textId="77777777" w:rsidR="00C51D49" w:rsidRDefault="00FE74CE" w:rsidP="00D81550">
      <w:pPr>
        <w:tabs>
          <w:tab w:val="left" w:pos="2340"/>
        </w:tabs>
        <w:ind w:left="2894" w:hanging="547"/>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577CB" w:rsidRPr="00DE7EEC">
        <w:rPr>
          <w:rFonts w:ascii="Times New Roman" w:hAnsi="Times New Roman" w:cs="Times New Roman"/>
        </w:rPr>
        <w:t>a psychiatrist</w:t>
      </w:r>
      <w:r w:rsidR="00F16FE1">
        <w:rPr>
          <w:rFonts w:ascii="Times New Roman" w:hAnsi="Times New Roman" w:cs="Times New Roman"/>
        </w:rPr>
        <w:t xml:space="preserve"> </w:t>
      </w:r>
      <w:r w:rsidR="00D82277" w:rsidRPr="00D82277">
        <w:rPr>
          <w:rFonts w:ascii="Times New Roman" w:hAnsi="Times New Roman" w:cs="Times New Roman"/>
        </w:rPr>
        <w:t xml:space="preserve">or a psychiatric and mental health clinical nurse specialist (CNS), or a psychiatric and mental health nurse practitioner (NP), </w:t>
      </w:r>
      <w:r w:rsidR="00F16FE1">
        <w:rPr>
          <w:rFonts w:ascii="Times New Roman" w:hAnsi="Times New Roman" w:cs="Times New Roman"/>
        </w:rPr>
        <w:t xml:space="preserve">who is at least </w:t>
      </w:r>
      <w:r w:rsidR="00E06BBE">
        <w:rPr>
          <w:rFonts w:ascii="Times New Roman" w:hAnsi="Times New Roman" w:cs="Times New Roman"/>
        </w:rPr>
        <w:t xml:space="preserve">one-half </w:t>
      </w:r>
      <w:r w:rsidR="00F16FE1">
        <w:rPr>
          <w:rFonts w:ascii="Times New Roman" w:hAnsi="Times New Roman" w:cs="Times New Roman"/>
        </w:rPr>
        <w:t>(.5) FTE for every fifty (50) members and</w:t>
      </w:r>
      <w:r w:rsidR="00D81550">
        <w:rPr>
          <w:rFonts w:ascii="Times New Roman" w:hAnsi="Times New Roman" w:cs="Times New Roman"/>
        </w:rPr>
        <w:t xml:space="preserve"> </w:t>
      </w:r>
      <w:r>
        <w:rPr>
          <w:rFonts w:ascii="Times New Roman" w:hAnsi="Times New Roman" w:cs="Times New Roman"/>
        </w:rPr>
        <w:t xml:space="preserve">provides </w:t>
      </w:r>
      <w:r w:rsidR="00E06BBE">
        <w:rPr>
          <w:rFonts w:ascii="Times New Roman" w:hAnsi="Times New Roman" w:cs="Times New Roman"/>
        </w:rPr>
        <w:t>clinical leadership to the t</w:t>
      </w:r>
      <w:r>
        <w:rPr>
          <w:rFonts w:ascii="Times New Roman" w:hAnsi="Times New Roman" w:cs="Times New Roman"/>
        </w:rPr>
        <w:t xml:space="preserve">eam in conjunction with the Team </w:t>
      </w:r>
      <w:r w:rsidR="00E06BBE">
        <w:rPr>
          <w:rFonts w:ascii="Times New Roman" w:hAnsi="Times New Roman" w:cs="Times New Roman"/>
        </w:rPr>
        <w:t>Leader;</w:t>
      </w:r>
    </w:p>
    <w:p w14:paraId="4DA7257E" w14:textId="77777777" w:rsidR="00C51D49" w:rsidRDefault="00C51D49" w:rsidP="00D81550">
      <w:pPr>
        <w:tabs>
          <w:tab w:val="left" w:pos="2340"/>
          <w:tab w:val="left" w:pos="3060"/>
        </w:tabs>
        <w:ind w:left="2894" w:hanging="547"/>
        <w:rPr>
          <w:rFonts w:ascii="Times New Roman" w:hAnsi="Times New Roman" w:cs="Times New Roman"/>
        </w:rPr>
      </w:pPr>
    </w:p>
    <w:p w14:paraId="20563202" w14:textId="77777777" w:rsidR="00C577CB" w:rsidRPr="00DE7EEC" w:rsidRDefault="00FE74CE" w:rsidP="00D81550">
      <w:pPr>
        <w:tabs>
          <w:tab w:val="left" w:pos="2340"/>
          <w:tab w:val="left" w:pos="2880"/>
          <w:tab w:val="left" w:pos="3060"/>
        </w:tabs>
        <w:ind w:left="2894" w:hanging="547"/>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577CB" w:rsidRPr="00DE7EEC">
        <w:rPr>
          <w:rFonts w:ascii="Times New Roman" w:hAnsi="Times New Roman" w:cs="Times New Roman"/>
        </w:rPr>
        <w:t>a registered nurse, who is at least one</w:t>
      </w:r>
      <w:r>
        <w:rPr>
          <w:rFonts w:ascii="Times New Roman" w:hAnsi="Times New Roman" w:cs="Times New Roman"/>
        </w:rPr>
        <w:t xml:space="preserve"> (1.0) FTE for every fifty (50) </w:t>
      </w:r>
      <w:r w:rsidR="00C577CB" w:rsidRPr="00DE7EEC">
        <w:rPr>
          <w:rFonts w:ascii="Times New Roman" w:hAnsi="Times New Roman" w:cs="Times New Roman"/>
        </w:rPr>
        <w:t>members;</w:t>
      </w:r>
    </w:p>
    <w:p w14:paraId="25C94B66" w14:textId="77777777" w:rsidR="00C577CB" w:rsidRPr="00DE7EEC" w:rsidRDefault="00C577CB" w:rsidP="00D81550">
      <w:pPr>
        <w:tabs>
          <w:tab w:val="left" w:pos="2340"/>
          <w:tab w:val="left" w:pos="3060"/>
        </w:tabs>
        <w:ind w:left="2894" w:hanging="547"/>
        <w:rPr>
          <w:rFonts w:ascii="Times New Roman" w:hAnsi="Times New Roman" w:cs="Times New Roman"/>
        </w:rPr>
      </w:pPr>
    </w:p>
    <w:p w14:paraId="365E4546" w14:textId="77777777" w:rsidR="00C577CB" w:rsidRPr="00DE7EEC" w:rsidRDefault="00D26C95" w:rsidP="00D81550">
      <w:pPr>
        <w:tabs>
          <w:tab w:val="left" w:pos="2340"/>
          <w:tab w:val="left" w:pos="2880"/>
          <w:tab w:val="left" w:pos="3060"/>
        </w:tabs>
        <w:ind w:left="2894" w:hanging="547"/>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C577CB" w:rsidRPr="00DE7EEC">
        <w:rPr>
          <w:rFonts w:ascii="Times New Roman" w:hAnsi="Times New Roman" w:cs="Times New Roman"/>
        </w:rPr>
        <w:t>a certified rehabilitation counselor or em</w:t>
      </w:r>
      <w:r>
        <w:rPr>
          <w:rFonts w:ascii="Times New Roman" w:hAnsi="Times New Roman" w:cs="Times New Roman"/>
        </w:rPr>
        <w:t>ployment specialist, who spends</w:t>
      </w:r>
      <w:r w:rsidR="00D81550">
        <w:rPr>
          <w:rFonts w:ascii="Times New Roman" w:hAnsi="Times New Roman" w:cs="Times New Roman"/>
        </w:rPr>
        <w:t xml:space="preserve"> </w:t>
      </w:r>
      <w:r w:rsidR="00C577CB" w:rsidRPr="00DE7EEC">
        <w:rPr>
          <w:rFonts w:ascii="Times New Roman" w:hAnsi="Times New Roman" w:cs="Times New Roman"/>
        </w:rPr>
        <w:t xml:space="preserve">at least ninety percent (90%) of his or her time on employment </w:t>
      </w:r>
      <w:r w:rsidR="00450269">
        <w:rPr>
          <w:rFonts w:ascii="Times New Roman" w:hAnsi="Times New Roman" w:cs="Times New Roman"/>
        </w:rPr>
        <w:t xml:space="preserve">related </w:t>
      </w:r>
      <w:r w:rsidR="00C577CB" w:rsidRPr="00DE7EEC">
        <w:rPr>
          <w:rFonts w:ascii="Times New Roman" w:hAnsi="Times New Roman" w:cs="Times New Roman"/>
        </w:rPr>
        <w:t>activities and who is at least one</w:t>
      </w:r>
      <w:r>
        <w:rPr>
          <w:rFonts w:ascii="Times New Roman" w:hAnsi="Times New Roman" w:cs="Times New Roman"/>
        </w:rPr>
        <w:t xml:space="preserve"> (1.0) FTE for every fifty (50)</w:t>
      </w:r>
      <w:r w:rsidR="00450269">
        <w:rPr>
          <w:rFonts w:ascii="Times New Roman" w:hAnsi="Times New Roman" w:cs="Times New Roman"/>
        </w:rPr>
        <w:t xml:space="preserve"> </w:t>
      </w:r>
      <w:r w:rsidR="00C577CB" w:rsidRPr="00DE7EEC">
        <w:rPr>
          <w:rFonts w:ascii="Times New Roman" w:hAnsi="Times New Roman" w:cs="Times New Roman"/>
        </w:rPr>
        <w:t>members;</w:t>
      </w:r>
    </w:p>
    <w:p w14:paraId="59945144" w14:textId="1AE91CE3" w:rsidR="00C577CB" w:rsidRDefault="00C577CB" w:rsidP="00D81550">
      <w:pPr>
        <w:tabs>
          <w:tab w:val="left" w:pos="2340"/>
          <w:tab w:val="left" w:pos="3060"/>
        </w:tabs>
        <w:ind w:left="2894" w:hanging="547"/>
        <w:rPr>
          <w:rFonts w:ascii="Times New Roman" w:hAnsi="Times New Roman" w:cs="Times New Roman"/>
        </w:rPr>
      </w:pPr>
    </w:p>
    <w:p w14:paraId="29FE7871" w14:textId="77777777" w:rsidR="00C577CB" w:rsidRDefault="00D26C95" w:rsidP="00D81550">
      <w:pPr>
        <w:tabs>
          <w:tab w:val="left" w:pos="2340"/>
          <w:tab w:val="left" w:pos="2880"/>
          <w:tab w:val="left" w:pos="3060"/>
        </w:tabs>
        <w:ind w:left="2894" w:hanging="547"/>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56E51">
        <w:rPr>
          <w:rFonts w:ascii="Times New Roman" w:hAnsi="Times New Roman" w:cs="Times New Roman"/>
        </w:rPr>
        <w:t>a</w:t>
      </w:r>
      <w:r w:rsidR="009F2378">
        <w:rPr>
          <w:rFonts w:ascii="Times New Roman" w:hAnsi="Times New Roman" w:cs="Times New Roman"/>
        </w:rPr>
        <w:t xml:space="preserve"> </w:t>
      </w:r>
      <w:r w:rsidR="00256E51">
        <w:rPr>
          <w:rFonts w:ascii="Times New Roman" w:hAnsi="Times New Roman" w:cs="Times New Roman"/>
        </w:rPr>
        <w:t>Certified Intentional Peer Support Specialist (</w:t>
      </w:r>
      <w:r w:rsidR="00C577CB" w:rsidRPr="00DE7EEC">
        <w:rPr>
          <w:rFonts w:ascii="Times New Roman" w:hAnsi="Times New Roman" w:cs="Times New Roman"/>
        </w:rPr>
        <w:t>CIPSS</w:t>
      </w:r>
      <w:r w:rsidR="00256E51">
        <w:rPr>
          <w:rFonts w:ascii="Times New Roman" w:hAnsi="Times New Roman" w:cs="Times New Roman"/>
        </w:rPr>
        <w:t>)</w:t>
      </w:r>
      <w:r w:rsidR="00C577CB" w:rsidRPr="00DE7EEC">
        <w:rPr>
          <w:rFonts w:ascii="Times New Roman" w:hAnsi="Times New Roman" w:cs="Times New Roman"/>
        </w:rPr>
        <w:t xml:space="preserve">, </w:t>
      </w:r>
      <w:r w:rsidR="001022F5" w:rsidRPr="00011658">
        <w:rPr>
          <w:rFonts w:ascii="Times New Roman" w:hAnsi="Times New Roman"/>
          <w:iCs/>
        </w:rPr>
        <w:t>The Department is seeking and anticipates r</w:t>
      </w:r>
      <w:r w:rsidR="00D50816">
        <w:rPr>
          <w:rFonts w:ascii="Times New Roman" w:hAnsi="Times New Roman"/>
          <w:iCs/>
        </w:rPr>
        <w:t>eceiving CMS approval for this s</w:t>
      </w:r>
      <w:r w:rsidR="001022F5" w:rsidRPr="00011658">
        <w:rPr>
          <w:rFonts w:ascii="Times New Roman" w:hAnsi="Times New Roman"/>
          <w:iCs/>
        </w:rPr>
        <w:t>ection.</w:t>
      </w:r>
      <w:r w:rsidR="00DD33B5">
        <w:rPr>
          <w:rFonts w:ascii="Times New Roman" w:hAnsi="Times New Roman"/>
          <w:iCs/>
        </w:rPr>
        <w:t xml:space="preserve"> </w:t>
      </w:r>
      <w:r w:rsidR="001022F5" w:rsidRPr="00011658">
        <w:rPr>
          <w:rFonts w:ascii="Times New Roman" w:hAnsi="Times New Roman"/>
          <w:iCs/>
        </w:rPr>
        <w:t>Pending approval</w:t>
      </w:r>
      <w:r w:rsidR="001022F5">
        <w:rPr>
          <w:rFonts w:ascii="Times New Roman" w:hAnsi="Times New Roman"/>
          <w:iCs/>
        </w:rPr>
        <w:t>, the CIPSS shall be</w:t>
      </w:r>
      <w:r w:rsidR="001022F5" w:rsidRPr="00DE7EEC">
        <w:rPr>
          <w:rFonts w:ascii="Times New Roman" w:hAnsi="Times New Roman" w:cs="Times New Roman"/>
        </w:rPr>
        <w:t xml:space="preserve"> </w:t>
      </w:r>
      <w:r w:rsidR="00C577CB" w:rsidRPr="00DE7EEC">
        <w:rPr>
          <w:rFonts w:ascii="Times New Roman" w:hAnsi="Times New Roman" w:cs="Times New Roman"/>
        </w:rPr>
        <w:t xml:space="preserve">at </w:t>
      </w:r>
      <w:r w:rsidR="00FE74CE">
        <w:rPr>
          <w:rFonts w:ascii="Times New Roman" w:hAnsi="Times New Roman" w:cs="Times New Roman"/>
        </w:rPr>
        <w:t xml:space="preserve">least </w:t>
      </w:r>
      <w:r w:rsidR="00C577CB" w:rsidRPr="00DE7EEC">
        <w:rPr>
          <w:rFonts w:ascii="Times New Roman" w:hAnsi="Times New Roman" w:cs="Times New Roman"/>
        </w:rPr>
        <w:t>one (1) FTE</w:t>
      </w:r>
      <w:r w:rsidR="00945B49">
        <w:rPr>
          <w:rFonts w:ascii="Times New Roman" w:hAnsi="Times New Roman" w:cs="Times New Roman"/>
        </w:rPr>
        <w:t>; and</w:t>
      </w:r>
    </w:p>
    <w:p w14:paraId="225F5F9E" w14:textId="77777777" w:rsidR="00945B49" w:rsidRPr="00DE7EEC" w:rsidRDefault="00945B49" w:rsidP="00D81550">
      <w:pPr>
        <w:tabs>
          <w:tab w:val="left" w:pos="2340"/>
          <w:tab w:val="left" w:pos="3060"/>
        </w:tabs>
        <w:ind w:left="2894" w:hanging="547"/>
        <w:rPr>
          <w:rFonts w:ascii="Times New Roman" w:hAnsi="Times New Roman" w:cs="Times New Roman"/>
        </w:rPr>
      </w:pPr>
    </w:p>
    <w:p w14:paraId="3FE3FEB3" w14:textId="07C24F20" w:rsidR="00C577CB" w:rsidRPr="00DE7EEC" w:rsidRDefault="00D26C95" w:rsidP="00D81550">
      <w:pPr>
        <w:tabs>
          <w:tab w:val="left" w:pos="2340"/>
          <w:tab w:val="left" w:pos="2880"/>
          <w:tab w:val="left" w:pos="3060"/>
        </w:tabs>
        <w:ind w:left="2894" w:hanging="547"/>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C577CB" w:rsidRPr="00DE7EEC">
        <w:rPr>
          <w:rFonts w:ascii="Times New Roman" w:hAnsi="Times New Roman" w:cs="Times New Roman"/>
        </w:rPr>
        <w:t xml:space="preserve">a substance </w:t>
      </w:r>
      <w:r w:rsidR="006E2B84">
        <w:rPr>
          <w:rFonts w:ascii="Times New Roman" w:hAnsi="Times New Roman" w:cs="Times New Roman"/>
        </w:rPr>
        <w:t>use disorder</w:t>
      </w:r>
      <w:r w:rsidR="006E2B84" w:rsidRPr="00DE7EEC">
        <w:rPr>
          <w:rFonts w:ascii="Times New Roman" w:hAnsi="Times New Roman" w:cs="Times New Roman"/>
        </w:rPr>
        <w:t xml:space="preserve"> </w:t>
      </w:r>
      <w:r w:rsidR="00C577CB" w:rsidRPr="00DE7EEC">
        <w:rPr>
          <w:rFonts w:ascii="Times New Roman" w:hAnsi="Times New Roman" w:cs="Times New Roman"/>
        </w:rPr>
        <w:t xml:space="preserve">counselor who is at least </w:t>
      </w:r>
      <w:r w:rsidR="00700EA5">
        <w:rPr>
          <w:rFonts w:ascii="Times New Roman" w:hAnsi="Times New Roman" w:cs="Times New Roman"/>
        </w:rPr>
        <w:t xml:space="preserve">one-half </w:t>
      </w:r>
      <w:r w:rsidR="00C577CB" w:rsidRPr="00DE7EEC">
        <w:rPr>
          <w:rFonts w:ascii="Times New Roman" w:hAnsi="Times New Roman" w:cs="Times New Roman"/>
        </w:rPr>
        <w:t>(.5) FTE for</w:t>
      </w:r>
      <w:r w:rsidR="00D81550">
        <w:rPr>
          <w:rFonts w:ascii="Times New Roman" w:hAnsi="Times New Roman" w:cs="Times New Roman"/>
        </w:rPr>
        <w:t xml:space="preserve"> </w:t>
      </w:r>
      <w:r w:rsidR="00700EA5">
        <w:rPr>
          <w:rFonts w:ascii="Times New Roman" w:hAnsi="Times New Roman" w:cs="Times New Roman"/>
        </w:rPr>
        <w:t xml:space="preserve">every fifty </w:t>
      </w:r>
      <w:r w:rsidR="00C577CB" w:rsidRPr="00DE7EEC">
        <w:rPr>
          <w:rFonts w:ascii="Times New Roman" w:hAnsi="Times New Roman" w:cs="Times New Roman"/>
        </w:rPr>
        <w:t>(50) members.</w:t>
      </w:r>
    </w:p>
    <w:p w14:paraId="28AEEBC0" w14:textId="77777777" w:rsidR="00FE74CE" w:rsidRPr="00DE7EEC" w:rsidRDefault="00FE74CE" w:rsidP="006123F6">
      <w:pPr>
        <w:tabs>
          <w:tab w:val="left" w:pos="2340"/>
        </w:tabs>
        <w:outlineLvl w:val="0"/>
        <w:rPr>
          <w:rFonts w:ascii="Times New Roman" w:hAnsi="Times New Roman" w:cs="Times New Roman"/>
        </w:rPr>
      </w:pPr>
    </w:p>
    <w:p w14:paraId="5996EC9B" w14:textId="77777777" w:rsidR="00C577CB" w:rsidRPr="00DE7EEC" w:rsidRDefault="00FE74CE" w:rsidP="00FE74CE">
      <w:pPr>
        <w:tabs>
          <w:tab w:val="left" w:pos="1800"/>
          <w:tab w:val="left" w:pos="2340"/>
        </w:tabs>
        <w:outlineLvl w:val="0"/>
        <w:rPr>
          <w:rFonts w:ascii="Times New Roman" w:hAnsi="Times New Roman" w:cs="Times New Roman"/>
        </w:rPr>
      </w:pPr>
      <w:r>
        <w:rPr>
          <w:rFonts w:ascii="Times New Roman" w:hAnsi="Times New Roman" w:cs="Times New Roman"/>
        </w:rPr>
        <w:tab/>
      </w:r>
      <w:r w:rsidR="00C577CB" w:rsidRPr="00DE7EEC">
        <w:rPr>
          <w:rFonts w:ascii="Times New Roman" w:hAnsi="Times New Roman" w:cs="Times New Roman"/>
        </w:rPr>
        <w:t>B.</w:t>
      </w:r>
      <w:r w:rsidR="00C577CB" w:rsidRPr="00DE7EEC">
        <w:rPr>
          <w:rFonts w:ascii="Times New Roman" w:hAnsi="Times New Roman" w:cs="Times New Roman"/>
        </w:rPr>
        <w:tab/>
        <w:t xml:space="preserve">Multidisciplinary teams </w:t>
      </w:r>
      <w:r w:rsidR="00C577CB" w:rsidRPr="00DE7EEC">
        <w:rPr>
          <w:rFonts w:ascii="Times New Roman" w:hAnsi="Times New Roman" w:cs="Times New Roman"/>
          <w:b/>
        </w:rPr>
        <w:t>may also</w:t>
      </w:r>
      <w:r w:rsidR="00C577CB" w:rsidRPr="00DE7EEC">
        <w:rPr>
          <w:rFonts w:ascii="Times New Roman" w:hAnsi="Times New Roman" w:cs="Times New Roman"/>
        </w:rPr>
        <w:t xml:space="preserve"> include any of the following;</w:t>
      </w:r>
    </w:p>
    <w:p w14:paraId="0DFFD792" w14:textId="77777777" w:rsidR="00D51F85" w:rsidRPr="00DE7EEC" w:rsidRDefault="00D51F85" w:rsidP="00165DB0">
      <w:pPr>
        <w:tabs>
          <w:tab w:val="left" w:pos="2340"/>
        </w:tabs>
        <w:ind w:left="2340" w:hanging="540"/>
        <w:outlineLvl w:val="0"/>
        <w:rPr>
          <w:rFonts w:ascii="Times New Roman" w:hAnsi="Times New Roman" w:cs="Times New Roman"/>
        </w:rPr>
      </w:pPr>
    </w:p>
    <w:p w14:paraId="2AFDA6AD" w14:textId="77777777" w:rsidR="00C577CB" w:rsidRPr="00DE7EEC" w:rsidRDefault="00E331E6" w:rsidP="00E331E6">
      <w:pPr>
        <w:tabs>
          <w:tab w:val="left" w:pos="2340"/>
          <w:tab w:val="left" w:pos="2880"/>
          <w:tab w:val="left" w:pos="3060"/>
        </w:tabs>
        <w:ind w:left="2880" w:hanging="540"/>
        <w:rPr>
          <w:rFonts w:ascii="Times New Roman" w:hAnsi="Times New Roman" w:cs="Times New Roman"/>
        </w:rPr>
      </w:pPr>
      <w:r>
        <w:rPr>
          <w:rFonts w:ascii="Times New Roman" w:hAnsi="Times New Roman" w:cs="Times New Roman"/>
        </w:rPr>
        <w:t>1.</w:t>
      </w:r>
      <w:r w:rsidR="00FE74CE">
        <w:rPr>
          <w:rFonts w:ascii="Times New Roman" w:hAnsi="Times New Roman" w:cs="Times New Roman"/>
        </w:rPr>
        <w:tab/>
      </w:r>
      <w:r>
        <w:rPr>
          <w:rFonts w:ascii="Times New Roman" w:hAnsi="Times New Roman" w:cs="Times New Roman"/>
        </w:rPr>
        <w:t>a licensed occupational therapist,</w:t>
      </w:r>
    </w:p>
    <w:p w14:paraId="5FEFFBE2" w14:textId="77777777" w:rsidR="00C577CB" w:rsidRPr="00DE7EEC" w:rsidRDefault="00C577CB" w:rsidP="00D272D2">
      <w:pPr>
        <w:tabs>
          <w:tab w:val="left" w:pos="2340"/>
          <w:tab w:val="left" w:pos="2880"/>
        </w:tabs>
        <w:ind w:left="2880" w:hanging="540"/>
        <w:rPr>
          <w:rFonts w:ascii="Times New Roman" w:hAnsi="Times New Roman" w:cs="Times New Roman"/>
        </w:rPr>
      </w:pPr>
    </w:p>
    <w:p w14:paraId="149F006B" w14:textId="77777777" w:rsidR="00FD0A30" w:rsidRDefault="00E331E6" w:rsidP="00130650">
      <w:pPr>
        <w:tabs>
          <w:tab w:val="left" w:pos="2340"/>
          <w:tab w:val="left" w:pos="2880"/>
        </w:tabs>
        <w:ind w:left="2880" w:hanging="540"/>
        <w:rPr>
          <w:rFonts w:ascii="Times New Roman" w:hAnsi="Times New Roman" w:cs="Times New Roman"/>
        </w:rPr>
      </w:pPr>
      <w:r>
        <w:rPr>
          <w:rFonts w:ascii="Times New Roman" w:hAnsi="Times New Roman" w:cs="Times New Roman"/>
        </w:rPr>
        <w:t>2</w:t>
      </w:r>
      <w:r w:rsidR="00FE74CE">
        <w:rPr>
          <w:rFonts w:ascii="Times New Roman" w:hAnsi="Times New Roman" w:cs="Times New Roman"/>
        </w:rPr>
        <w:t>.</w:t>
      </w:r>
      <w:r w:rsidR="00FE74CE">
        <w:rPr>
          <w:rFonts w:ascii="Times New Roman" w:hAnsi="Times New Roman" w:cs="Times New Roman"/>
        </w:rPr>
        <w:tab/>
      </w:r>
      <w:r w:rsidR="00C577CB" w:rsidRPr="00DE7EEC">
        <w:rPr>
          <w:rFonts w:ascii="Times New Roman" w:hAnsi="Times New Roman" w:cs="Times New Roman"/>
        </w:rPr>
        <w:t>an MHRT/C,</w:t>
      </w:r>
    </w:p>
    <w:p w14:paraId="32DFD141" w14:textId="77777777" w:rsidR="00130650" w:rsidRDefault="00130650" w:rsidP="00130650">
      <w:pPr>
        <w:tabs>
          <w:tab w:val="left" w:pos="2340"/>
          <w:tab w:val="left" w:pos="2880"/>
        </w:tabs>
        <w:ind w:left="2880" w:hanging="540"/>
        <w:rPr>
          <w:rFonts w:ascii="Times New Roman" w:hAnsi="Times New Roman" w:cs="Times New Roman"/>
        </w:rPr>
      </w:pPr>
    </w:p>
    <w:p w14:paraId="4F6B6FEC" w14:textId="77777777" w:rsidR="00700EA5" w:rsidRDefault="00E331E6" w:rsidP="00D272D2">
      <w:pPr>
        <w:tabs>
          <w:tab w:val="left" w:pos="2340"/>
          <w:tab w:val="left" w:pos="2880"/>
        </w:tabs>
        <w:ind w:left="2880" w:hanging="540"/>
        <w:rPr>
          <w:rFonts w:ascii="Times New Roman" w:hAnsi="Times New Roman" w:cs="Times New Roman"/>
        </w:rPr>
      </w:pPr>
      <w:r>
        <w:rPr>
          <w:rFonts w:ascii="Times New Roman" w:hAnsi="Times New Roman" w:cs="Times New Roman"/>
        </w:rPr>
        <w:t>3</w:t>
      </w:r>
      <w:r w:rsidR="00FE74CE">
        <w:rPr>
          <w:rFonts w:ascii="Times New Roman" w:hAnsi="Times New Roman" w:cs="Times New Roman"/>
        </w:rPr>
        <w:t>.</w:t>
      </w:r>
      <w:r w:rsidR="00FE74CE">
        <w:rPr>
          <w:rFonts w:ascii="Times New Roman" w:hAnsi="Times New Roman" w:cs="Times New Roman"/>
        </w:rPr>
        <w:tab/>
      </w:r>
      <w:r w:rsidR="00700EA5">
        <w:rPr>
          <w:rFonts w:ascii="Times New Roman" w:hAnsi="Times New Roman" w:cs="Times New Roman"/>
        </w:rPr>
        <w:t xml:space="preserve">a </w:t>
      </w:r>
      <w:r w:rsidR="002B7343" w:rsidRPr="00FD0A30">
        <w:rPr>
          <w:rFonts w:ascii="Times New Roman" w:hAnsi="Times New Roman" w:cs="Times New Roman"/>
        </w:rPr>
        <w:t>licensed</w:t>
      </w:r>
      <w:r w:rsidR="002B7343">
        <w:rPr>
          <w:rFonts w:ascii="Times New Roman" w:hAnsi="Times New Roman" w:cs="Times New Roman"/>
        </w:rPr>
        <w:t xml:space="preserve"> </w:t>
      </w:r>
      <w:r w:rsidR="00700EA5">
        <w:rPr>
          <w:rFonts w:ascii="Times New Roman" w:hAnsi="Times New Roman" w:cs="Times New Roman"/>
        </w:rPr>
        <w:t>psychologist, or</w:t>
      </w:r>
    </w:p>
    <w:p w14:paraId="67B18B3F" w14:textId="77777777" w:rsidR="005B5018" w:rsidRDefault="005B5018" w:rsidP="00D272D2">
      <w:pPr>
        <w:tabs>
          <w:tab w:val="left" w:pos="2340"/>
          <w:tab w:val="left" w:pos="2880"/>
        </w:tabs>
        <w:ind w:left="2880" w:hanging="540"/>
        <w:rPr>
          <w:rFonts w:ascii="Times New Roman" w:hAnsi="Times New Roman" w:cs="Times New Roman"/>
        </w:rPr>
      </w:pPr>
    </w:p>
    <w:p w14:paraId="2137D9EA" w14:textId="77777777" w:rsidR="005B5018" w:rsidRDefault="00E331E6" w:rsidP="00B01907">
      <w:pPr>
        <w:tabs>
          <w:tab w:val="left" w:pos="2340"/>
          <w:tab w:val="left" w:pos="2880"/>
          <w:tab w:val="left" w:pos="3060"/>
        </w:tabs>
        <w:ind w:left="2880" w:hanging="540"/>
        <w:rPr>
          <w:rFonts w:ascii="Times New Roman" w:hAnsi="Times New Roman" w:cs="Times New Roman"/>
        </w:rPr>
      </w:pPr>
      <w:r>
        <w:rPr>
          <w:rFonts w:ascii="Times New Roman" w:hAnsi="Times New Roman" w:cs="Times New Roman"/>
        </w:rPr>
        <w:t>4</w:t>
      </w:r>
      <w:r w:rsidR="00FE74CE">
        <w:rPr>
          <w:rFonts w:ascii="Times New Roman" w:hAnsi="Times New Roman" w:cs="Times New Roman"/>
        </w:rPr>
        <w:t>.</w:t>
      </w:r>
      <w:r w:rsidR="00FE74CE">
        <w:rPr>
          <w:rFonts w:ascii="Times New Roman" w:hAnsi="Times New Roman" w:cs="Times New Roman"/>
        </w:rPr>
        <w:tab/>
      </w:r>
      <w:r w:rsidR="005B5018">
        <w:rPr>
          <w:rFonts w:ascii="Times New Roman" w:hAnsi="Times New Roman" w:cs="Times New Roman"/>
        </w:rPr>
        <w:t>a licensed clinical social worker or a licensed clinical professional</w:t>
      </w:r>
      <w:r w:rsidR="00B01907">
        <w:rPr>
          <w:rFonts w:ascii="Times New Roman" w:hAnsi="Times New Roman" w:cs="Times New Roman"/>
        </w:rPr>
        <w:t xml:space="preserve"> </w:t>
      </w:r>
      <w:r w:rsidR="005B5018">
        <w:rPr>
          <w:rFonts w:ascii="Times New Roman" w:hAnsi="Times New Roman" w:cs="Times New Roman"/>
        </w:rPr>
        <w:t>counselor.</w:t>
      </w:r>
    </w:p>
    <w:p w14:paraId="76AF9A4E" w14:textId="77777777" w:rsidR="00700EA5" w:rsidRPr="00DE7EEC" w:rsidRDefault="00700EA5" w:rsidP="00D272D2">
      <w:pPr>
        <w:tabs>
          <w:tab w:val="left" w:pos="2340"/>
          <w:tab w:val="left" w:pos="2880"/>
        </w:tabs>
        <w:ind w:left="2880" w:hanging="540"/>
        <w:rPr>
          <w:rFonts w:ascii="Times New Roman" w:hAnsi="Times New Roman" w:cs="Times New Roman"/>
        </w:rPr>
      </w:pPr>
    </w:p>
    <w:p w14:paraId="49BF9A4C" w14:textId="77777777" w:rsidR="00802D8E" w:rsidRDefault="00C577CB" w:rsidP="00802D8E">
      <w:pPr>
        <w:tabs>
          <w:tab w:val="left" w:pos="720"/>
          <w:tab w:val="left" w:pos="1800"/>
          <w:tab w:val="left" w:pos="2340"/>
          <w:tab w:val="left" w:pos="2880"/>
        </w:tabs>
        <w:ind w:left="1800" w:hanging="1080"/>
        <w:rPr>
          <w:rFonts w:ascii="Times New Roman" w:hAnsi="Times New Roman" w:cs="Times New Roman"/>
        </w:rPr>
      </w:pPr>
      <w:r w:rsidRPr="00DE7EEC">
        <w:rPr>
          <w:rFonts w:ascii="Times New Roman" w:hAnsi="Times New Roman" w:cs="Times New Roman"/>
        </w:rPr>
        <w:t>17.04-</w:t>
      </w:r>
      <w:r w:rsidR="00C92AAA">
        <w:rPr>
          <w:rFonts w:ascii="Times New Roman" w:hAnsi="Times New Roman" w:cs="Times New Roman"/>
        </w:rPr>
        <w:t>4</w:t>
      </w:r>
      <w:r w:rsidR="00FE74CE">
        <w:rPr>
          <w:rFonts w:ascii="Times New Roman" w:hAnsi="Times New Roman" w:cs="Times New Roman"/>
        </w:rPr>
        <w:tab/>
      </w:r>
      <w:r w:rsidR="005674F6">
        <w:rPr>
          <w:rFonts w:ascii="Times New Roman" w:hAnsi="Times New Roman" w:cs="Times New Roman"/>
          <w:b/>
        </w:rPr>
        <w:t xml:space="preserve">Daily Living Support </w:t>
      </w:r>
      <w:r w:rsidRPr="00DE7EEC">
        <w:rPr>
          <w:rFonts w:ascii="Times New Roman" w:hAnsi="Times New Roman" w:cs="Times New Roman"/>
          <w:b/>
        </w:rPr>
        <w:t>Services</w:t>
      </w:r>
      <w:r w:rsidRPr="00DE7EEC">
        <w:rPr>
          <w:rFonts w:ascii="Times New Roman" w:hAnsi="Times New Roman" w:cs="Times New Roman"/>
        </w:rPr>
        <w:t>. Daily Living Support Services are designed to assist</w:t>
      </w:r>
      <w:r w:rsidR="00312F17">
        <w:rPr>
          <w:rFonts w:ascii="Times New Roman" w:hAnsi="Times New Roman" w:cs="Times New Roman"/>
        </w:rPr>
        <w:t xml:space="preserve"> </w:t>
      </w:r>
      <w:r w:rsidRPr="00DE7EEC">
        <w:rPr>
          <w:rFonts w:ascii="Times New Roman" w:hAnsi="Times New Roman" w:cs="Times New Roman"/>
        </w:rPr>
        <w:t>a member to maintain the highest level of independence possible. The services</w:t>
      </w:r>
      <w:r w:rsidR="00802D8E">
        <w:rPr>
          <w:rFonts w:ascii="Times New Roman" w:hAnsi="Times New Roman" w:cs="Times New Roman"/>
        </w:rPr>
        <w:t xml:space="preserve"> </w:t>
      </w:r>
      <w:r w:rsidR="00836429">
        <w:rPr>
          <w:rFonts w:ascii="Times New Roman" w:hAnsi="Times New Roman" w:cs="Times New Roman"/>
        </w:rPr>
        <w:t>p</w:t>
      </w:r>
      <w:r w:rsidRPr="00DE7EEC">
        <w:rPr>
          <w:rFonts w:ascii="Times New Roman" w:hAnsi="Times New Roman" w:cs="Times New Roman"/>
        </w:rPr>
        <w:t>rovid</w:t>
      </w:r>
      <w:r w:rsidR="00836429">
        <w:rPr>
          <w:rFonts w:ascii="Times New Roman" w:hAnsi="Times New Roman" w:cs="Times New Roman"/>
        </w:rPr>
        <w:t xml:space="preserve">e </w:t>
      </w:r>
      <w:r w:rsidRPr="00DE7EEC">
        <w:rPr>
          <w:rFonts w:ascii="Times New Roman" w:hAnsi="Times New Roman" w:cs="Times New Roman"/>
        </w:rPr>
        <w:t xml:space="preserve">personal supervision and therapeutic support to assist members to develop and maintain the skills of daily living. The services help members remain oriented, </w:t>
      </w:r>
    </w:p>
    <w:p w14:paraId="61892BC4" w14:textId="6660ED2B" w:rsidR="002C2543" w:rsidRDefault="00C577CB" w:rsidP="002C2543">
      <w:pPr>
        <w:tabs>
          <w:tab w:val="left" w:pos="720"/>
          <w:tab w:val="left" w:pos="1800"/>
          <w:tab w:val="left" w:pos="2340"/>
          <w:tab w:val="left" w:pos="2880"/>
        </w:tabs>
        <w:ind w:left="1800"/>
        <w:rPr>
          <w:rFonts w:ascii="Times New Roman" w:hAnsi="Times New Roman" w:cs="Times New Roman"/>
        </w:rPr>
      </w:pPr>
      <w:r w:rsidRPr="00DE7EEC">
        <w:rPr>
          <w:rFonts w:ascii="Times New Roman" w:hAnsi="Times New Roman" w:cs="Times New Roman"/>
        </w:rPr>
        <w:t>healthy, and safe. Without these supportive services, members likely would not be able to retain community tenure and would requi</w:t>
      </w:r>
      <w:r w:rsidR="00D51F85" w:rsidRPr="00DE7EEC">
        <w:rPr>
          <w:rFonts w:ascii="Times New Roman" w:hAnsi="Times New Roman" w:cs="Times New Roman"/>
        </w:rPr>
        <w:t xml:space="preserve">re crisis intervention or </w:t>
      </w:r>
      <w:r w:rsidRPr="00DE7EEC">
        <w:rPr>
          <w:rFonts w:ascii="Times New Roman" w:hAnsi="Times New Roman" w:cs="Times New Roman"/>
        </w:rPr>
        <w:t xml:space="preserve">hospitalization. These services are provided to members in or from their homes or temporary living quarters in accordance with an individual support plan. Support methods include modeling, cueing, and coaching. The services do not include </w:t>
      </w:r>
      <w:r w:rsidR="002C2543">
        <w:rPr>
          <w:rFonts w:ascii="Times New Roman" w:hAnsi="Times New Roman" w:cs="Times New Roman"/>
        </w:rPr>
        <w:br w:type="page"/>
      </w:r>
    </w:p>
    <w:p w14:paraId="0BF1C49A" w14:textId="77777777" w:rsidR="00BA4C59" w:rsidRDefault="00BA4C59" w:rsidP="00EB481A">
      <w:pPr>
        <w:tabs>
          <w:tab w:val="left" w:pos="720"/>
          <w:tab w:val="left" w:pos="1800"/>
          <w:tab w:val="left" w:pos="2340"/>
          <w:tab w:val="left" w:pos="2880"/>
        </w:tabs>
        <w:ind w:left="1800"/>
        <w:rPr>
          <w:rFonts w:ascii="Times New Roman" w:hAnsi="Times New Roman" w:cs="Times New Roman"/>
        </w:rPr>
      </w:pPr>
    </w:p>
    <w:p w14:paraId="225D8FD9" w14:textId="7163BCE0" w:rsidR="00BA4C59" w:rsidRDefault="00BA4C59" w:rsidP="002C2543">
      <w:pPr>
        <w:tabs>
          <w:tab w:val="left" w:pos="720"/>
          <w:tab w:val="left" w:pos="1800"/>
          <w:tab w:val="left" w:pos="3060"/>
          <w:tab w:val="left" w:pos="3960"/>
          <w:tab w:val="left" w:pos="4680"/>
        </w:tabs>
        <w:ind w:right="270"/>
        <w:rPr>
          <w:rFonts w:ascii="Times New Roman" w:hAnsi="Times New Roman" w:cs="Times New Roman"/>
        </w:rPr>
      </w:pPr>
      <w:r w:rsidRPr="00713753">
        <w:rPr>
          <w:rFonts w:ascii="Times New Roman" w:hAnsi="Times New Roman" w:cs="Times New Roman"/>
        </w:rPr>
        <w:t>17.04</w:t>
      </w:r>
      <w:r w:rsidR="002C2543">
        <w:rPr>
          <w:rFonts w:ascii="Times New Roman" w:hAnsi="Times New Roman" w:cs="Times New Roman"/>
        </w:rPr>
        <w:tab/>
      </w:r>
      <w:r w:rsidRPr="00713753">
        <w:rPr>
          <w:rFonts w:ascii="Times New Roman" w:hAnsi="Times New Roman" w:cs="Times New Roman"/>
          <w:b/>
        </w:rPr>
        <w:t>COVERED SERVICES</w:t>
      </w:r>
      <w:r w:rsidRPr="00713753">
        <w:rPr>
          <w:rFonts w:ascii="Times New Roman" w:hAnsi="Times New Roman" w:cs="Times New Roman"/>
        </w:rPr>
        <w:t xml:space="preserve"> (cont.)</w:t>
      </w:r>
    </w:p>
    <w:p w14:paraId="4A609B87" w14:textId="77777777" w:rsidR="00BA4C59" w:rsidRDefault="00BA4C59" w:rsidP="00EB481A">
      <w:pPr>
        <w:tabs>
          <w:tab w:val="left" w:pos="720"/>
          <w:tab w:val="left" w:pos="1800"/>
          <w:tab w:val="left" w:pos="2340"/>
          <w:tab w:val="left" w:pos="2880"/>
        </w:tabs>
        <w:ind w:left="1800"/>
        <w:rPr>
          <w:rFonts w:ascii="Times New Roman" w:hAnsi="Times New Roman" w:cs="Times New Roman"/>
        </w:rPr>
      </w:pPr>
    </w:p>
    <w:p w14:paraId="209D4CFA" w14:textId="6F8C57DA" w:rsidR="00C577CB" w:rsidRPr="00DE7EEC" w:rsidRDefault="00C577CB" w:rsidP="00EB481A">
      <w:pPr>
        <w:tabs>
          <w:tab w:val="left" w:pos="720"/>
          <w:tab w:val="left" w:pos="1800"/>
          <w:tab w:val="left" w:pos="2340"/>
          <w:tab w:val="left" w:pos="2880"/>
        </w:tabs>
        <w:ind w:left="1800"/>
        <w:rPr>
          <w:rFonts w:ascii="Times New Roman" w:hAnsi="Times New Roman" w:cs="Times New Roman"/>
        </w:rPr>
      </w:pPr>
      <w:r w:rsidRPr="00DE7EEC">
        <w:rPr>
          <w:rFonts w:ascii="Times New Roman" w:hAnsi="Times New Roman" w:cs="Times New Roman"/>
        </w:rPr>
        <w:t xml:space="preserve">specialized crisis support services as described in the </w:t>
      </w:r>
      <w:r w:rsidRPr="00DE7EEC">
        <w:rPr>
          <w:rFonts w:ascii="Times New Roman" w:hAnsi="Times New Roman" w:cs="Times New Roman"/>
          <w:i/>
        </w:rPr>
        <w:t>MaineCare Benefits Manual</w:t>
      </w:r>
      <w:r w:rsidRPr="00DE7EEC">
        <w:rPr>
          <w:rFonts w:ascii="Times New Roman" w:hAnsi="Times New Roman" w:cs="Times New Roman"/>
        </w:rPr>
        <w:t>,</w:t>
      </w:r>
      <w:r w:rsidR="00B01907">
        <w:rPr>
          <w:rFonts w:ascii="Times New Roman" w:hAnsi="Times New Roman" w:cs="Times New Roman"/>
        </w:rPr>
        <w:t xml:space="preserve"> </w:t>
      </w:r>
      <w:r w:rsidRPr="00DE7EEC">
        <w:rPr>
          <w:rFonts w:ascii="Times New Roman" w:hAnsi="Times New Roman" w:cs="Times New Roman"/>
          <w:i/>
        </w:rPr>
        <w:t>Chapter II, Section 65, Behavioral Health Services, subsection 65.06-1, Crisis</w:t>
      </w:r>
      <w:r w:rsidRPr="00DE7EEC">
        <w:rPr>
          <w:rFonts w:ascii="Times New Roman" w:hAnsi="Times New Roman" w:cs="Times New Roman"/>
        </w:rPr>
        <w:t xml:space="preserve"> Resolution. Daily Living Support Services are provided by an MHRT-1, except that when Daily Living Support Services includes administration and supervision of medication, a CRMA must provide that portion of the services</w:t>
      </w:r>
      <w:r w:rsidRPr="00DE7EEC">
        <w:rPr>
          <w:rFonts w:ascii="Times New Roman" w:hAnsi="Times New Roman" w:cs="Times New Roman"/>
          <w:i/>
        </w:rPr>
        <w:t>.</w:t>
      </w:r>
    </w:p>
    <w:p w14:paraId="4D9EDE93" w14:textId="77777777" w:rsidR="00C577CB" w:rsidRPr="00DE7EEC" w:rsidRDefault="00C577CB" w:rsidP="00D272D2">
      <w:pPr>
        <w:ind w:left="1800"/>
        <w:rPr>
          <w:rFonts w:ascii="Times New Roman" w:hAnsi="Times New Roman" w:cs="Times New Roman"/>
        </w:rPr>
      </w:pPr>
    </w:p>
    <w:p w14:paraId="62CD7961" w14:textId="77777777" w:rsidR="00EA5503" w:rsidRPr="00DE7EEC" w:rsidRDefault="00EA5503" w:rsidP="00D272D2">
      <w:pPr>
        <w:ind w:left="1800"/>
        <w:rPr>
          <w:rFonts w:ascii="Times New Roman" w:hAnsi="Times New Roman" w:cs="Times New Roman"/>
        </w:rPr>
      </w:pPr>
      <w:r w:rsidRPr="00DE7EEC">
        <w:rPr>
          <w:rFonts w:ascii="Times New Roman" w:hAnsi="Times New Roman" w:cs="Times New Roman"/>
        </w:rPr>
        <w:t>Daily Living Support Services do not include:</w:t>
      </w:r>
    </w:p>
    <w:p w14:paraId="7FB65F1E" w14:textId="77777777" w:rsidR="00EA5503" w:rsidRPr="00DE7EEC" w:rsidRDefault="00EA5503" w:rsidP="00D272D2">
      <w:pPr>
        <w:ind w:left="1800"/>
        <w:rPr>
          <w:rFonts w:ascii="Times New Roman" w:hAnsi="Times New Roman" w:cs="Times New Roman"/>
        </w:rPr>
      </w:pPr>
    </w:p>
    <w:p w14:paraId="126BFCC9" w14:textId="77777777" w:rsidR="00D320BE" w:rsidRDefault="00B17925" w:rsidP="00B01907">
      <w:pPr>
        <w:ind w:left="2117"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EA5503" w:rsidRPr="00DE7EEC">
        <w:rPr>
          <w:rFonts w:ascii="Times New Roman" w:hAnsi="Times New Roman" w:cs="Times New Roman"/>
        </w:rPr>
        <w:t xml:space="preserve">Programs, services or components of services that are primarily opportunities for socialization and activities that are solely recreational in nature (such as picnics, </w:t>
      </w:r>
      <w:r>
        <w:rPr>
          <w:rFonts w:ascii="Times New Roman" w:hAnsi="Times New Roman" w:cs="Times New Roman"/>
        </w:rPr>
        <w:t>dances, ball games, parties, field trips, religious activities, social clubs, camp and companionship activities).</w:t>
      </w:r>
    </w:p>
    <w:p w14:paraId="53CD5A4C" w14:textId="77777777" w:rsidR="001F01C6" w:rsidRPr="00DE7EEC" w:rsidRDefault="001F01C6" w:rsidP="00B01907">
      <w:pPr>
        <w:ind w:left="2117" w:hanging="360"/>
        <w:rPr>
          <w:rFonts w:ascii="Times New Roman" w:hAnsi="Times New Roman" w:cs="Times New Roman"/>
        </w:rPr>
      </w:pPr>
    </w:p>
    <w:p w14:paraId="080E070E" w14:textId="48822A9E" w:rsidR="00EA5503" w:rsidRDefault="00B17925" w:rsidP="00B01907">
      <w:pPr>
        <w:ind w:left="2117"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EA5503" w:rsidRPr="00DE7EEC">
        <w:rPr>
          <w:rFonts w:ascii="Times New Roman" w:hAnsi="Times New Roman" w:cs="Times New Roman"/>
        </w:rPr>
        <w:t>Programs, services or components of services the basic nature of which is to</w:t>
      </w:r>
      <w:r w:rsidR="00B01907">
        <w:rPr>
          <w:rFonts w:ascii="Times New Roman" w:hAnsi="Times New Roman" w:cs="Times New Roman"/>
        </w:rPr>
        <w:t xml:space="preserve"> </w:t>
      </w:r>
      <w:r w:rsidR="00EA5503" w:rsidRPr="00DE7EEC">
        <w:rPr>
          <w:rFonts w:ascii="Times New Roman" w:hAnsi="Times New Roman" w:cs="Times New Roman"/>
        </w:rPr>
        <w:t>maintain or supplement housekeeping, homemaking or basic services for the convenience of a person receiving services (including housekeeping, shopping, childcare and laundry services).</w:t>
      </w:r>
    </w:p>
    <w:p w14:paraId="1D3157B7" w14:textId="77777777" w:rsidR="00B17925" w:rsidRDefault="00B17925" w:rsidP="007E3A1A">
      <w:pPr>
        <w:tabs>
          <w:tab w:val="left" w:pos="1980"/>
          <w:tab w:val="left" w:pos="2160"/>
        </w:tabs>
        <w:ind w:left="1800"/>
        <w:rPr>
          <w:rFonts w:ascii="Times New Roman" w:hAnsi="Times New Roman" w:cs="Times New Roman"/>
        </w:rPr>
      </w:pPr>
    </w:p>
    <w:p w14:paraId="08FEC0BB" w14:textId="2BE1AF98" w:rsidR="00C577CB" w:rsidRPr="00DC64DA" w:rsidRDefault="00C577CB" w:rsidP="00DC7FD3">
      <w:pPr>
        <w:tabs>
          <w:tab w:val="left" w:pos="1800"/>
        </w:tabs>
        <w:ind w:left="1800"/>
        <w:rPr>
          <w:rFonts w:ascii="Times New Roman" w:hAnsi="Times New Roman" w:cs="Times New Roman"/>
        </w:rPr>
      </w:pPr>
      <w:r w:rsidRPr="00DE7EEC">
        <w:rPr>
          <w:rFonts w:ascii="Times New Roman" w:hAnsi="Times New Roman" w:cs="Times New Roman"/>
        </w:rPr>
        <w:t>A Community Support Provider who furnishes services to a member under Sections 17.04-1or 17.04-</w:t>
      </w:r>
      <w:r w:rsidR="00DC64DA">
        <w:rPr>
          <w:rFonts w:ascii="Times New Roman" w:hAnsi="Times New Roman" w:cs="Times New Roman"/>
        </w:rPr>
        <w:t>3</w:t>
      </w:r>
      <w:r w:rsidRPr="00DE7EEC">
        <w:rPr>
          <w:rFonts w:ascii="Times New Roman" w:hAnsi="Times New Roman" w:cs="Times New Roman"/>
        </w:rPr>
        <w:t xml:space="preserve"> may also contract with DHHS to furnish Daily Living Support Services to the member concurrently. Requests for these concurrent services</w:t>
      </w:r>
      <w:r w:rsidR="00077507" w:rsidRPr="00DE7EEC">
        <w:rPr>
          <w:rFonts w:ascii="Times New Roman" w:hAnsi="Times New Roman" w:cs="Times New Roman"/>
        </w:rPr>
        <w:t xml:space="preserve"> </w:t>
      </w:r>
      <w:r w:rsidRPr="00DE7EEC">
        <w:rPr>
          <w:rFonts w:ascii="Times New Roman" w:hAnsi="Times New Roman" w:cs="Times New Roman"/>
        </w:rPr>
        <w:t xml:space="preserve">must be approved by DHHS or </w:t>
      </w:r>
      <w:r w:rsidR="00614081" w:rsidRPr="00DE7EEC">
        <w:rPr>
          <w:rFonts w:ascii="Times New Roman" w:hAnsi="Times New Roman" w:cs="Times New Roman"/>
        </w:rPr>
        <w:t xml:space="preserve">an </w:t>
      </w:r>
      <w:r w:rsidRPr="00DE7EEC">
        <w:rPr>
          <w:rFonts w:ascii="Times New Roman" w:hAnsi="Times New Roman" w:cs="Times New Roman"/>
        </w:rPr>
        <w:t xml:space="preserve">Authorized </w:t>
      </w:r>
      <w:r w:rsidR="00EA5503" w:rsidRPr="00DE7EEC">
        <w:rPr>
          <w:rFonts w:ascii="Times New Roman" w:hAnsi="Times New Roman" w:cs="Times New Roman"/>
        </w:rPr>
        <w:t>Entity</w:t>
      </w:r>
      <w:r w:rsidRPr="00DE7EEC">
        <w:rPr>
          <w:rFonts w:ascii="Times New Roman" w:hAnsi="Times New Roman" w:cs="Times New Roman"/>
        </w:rPr>
        <w:t>, in accordance with Section 17.0</w:t>
      </w:r>
      <w:r w:rsidR="00DC64DA">
        <w:rPr>
          <w:rFonts w:ascii="Times New Roman" w:hAnsi="Times New Roman" w:cs="Times New Roman"/>
        </w:rPr>
        <w:t>9</w:t>
      </w:r>
      <w:r w:rsidRPr="00DE7EEC">
        <w:rPr>
          <w:rFonts w:ascii="Times New Roman" w:hAnsi="Times New Roman" w:cs="Times New Roman"/>
        </w:rPr>
        <w:t>-2(B). If approved, the provider shall review the member’s ISP, developed pursuant to 17.04-1(</w:t>
      </w:r>
      <w:r w:rsidR="00DC64DA">
        <w:rPr>
          <w:rFonts w:ascii="Times New Roman" w:hAnsi="Times New Roman" w:cs="Times New Roman"/>
        </w:rPr>
        <w:t>E</w:t>
      </w:r>
      <w:r w:rsidRPr="00DE7EEC">
        <w:rPr>
          <w:rFonts w:ascii="Times New Roman" w:hAnsi="Times New Roman" w:cs="Times New Roman"/>
        </w:rPr>
        <w:t>)</w:t>
      </w:r>
      <w:r w:rsidR="00DC7FD3">
        <w:rPr>
          <w:rFonts w:ascii="Times New Roman" w:hAnsi="Times New Roman" w:cs="Times New Roman"/>
        </w:rPr>
        <w:t>,</w:t>
      </w:r>
      <w:r w:rsidRPr="00DE7EEC">
        <w:rPr>
          <w:rFonts w:ascii="Times New Roman" w:hAnsi="Times New Roman" w:cs="Times New Roman"/>
        </w:rPr>
        <w:t xml:space="preserve"> at least every ninety (90) days to determine</w:t>
      </w:r>
      <w:r w:rsidR="00DC7FD3">
        <w:rPr>
          <w:rFonts w:ascii="Times New Roman" w:hAnsi="Times New Roman" w:cs="Times New Roman"/>
        </w:rPr>
        <w:t xml:space="preserve"> </w:t>
      </w:r>
      <w:r w:rsidRPr="00DE7EEC">
        <w:rPr>
          <w:rFonts w:ascii="Times New Roman" w:hAnsi="Times New Roman" w:cs="Times New Roman"/>
        </w:rPr>
        <w:t xml:space="preserve">whether the Daily Living Support Services should be continued. DHHS or </w:t>
      </w:r>
      <w:r w:rsidR="007E3A1A">
        <w:rPr>
          <w:rFonts w:ascii="Times New Roman" w:hAnsi="Times New Roman" w:cs="Times New Roman"/>
        </w:rPr>
        <w:t xml:space="preserve">an </w:t>
      </w:r>
      <w:r w:rsidRPr="00DE7EEC">
        <w:rPr>
          <w:rFonts w:ascii="Times New Roman" w:hAnsi="Times New Roman" w:cs="Times New Roman"/>
        </w:rPr>
        <w:t xml:space="preserve">Authorized </w:t>
      </w:r>
      <w:r w:rsidR="00B17925">
        <w:rPr>
          <w:rFonts w:ascii="Times New Roman" w:hAnsi="Times New Roman" w:cs="Times New Roman"/>
        </w:rPr>
        <w:t>Entity</w:t>
      </w:r>
      <w:r w:rsidR="00614081" w:rsidRPr="00DE7EEC">
        <w:rPr>
          <w:rFonts w:ascii="Times New Roman" w:hAnsi="Times New Roman" w:cs="Times New Roman"/>
        </w:rPr>
        <w:t xml:space="preserve"> </w:t>
      </w:r>
      <w:r w:rsidRPr="00DE7EEC">
        <w:rPr>
          <w:rFonts w:ascii="Times New Roman" w:hAnsi="Times New Roman" w:cs="Times New Roman"/>
        </w:rPr>
        <w:t>must determine at least every ninety (90) days whether to</w:t>
      </w:r>
      <w:r w:rsidR="00DC7FD3">
        <w:rPr>
          <w:rFonts w:ascii="Times New Roman" w:hAnsi="Times New Roman" w:cs="Times New Roman"/>
        </w:rPr>
        <w:t xml:space="preserve"> </w:t>
      </w:r>
      <w:r w:rsidRPr="00DE7EEC">
        <w:rPr>
          <w:rFonts w:ascii="Times New Roman" w:hAnsi="Times New Roman" w:cs="Times New Roman"/>
        </w:rPr>
        <w:t>authorize continuation of the services upon request in accordance with Section</w:t>
      </w:r>
      <w:r w:rsidR="00DC7FD3">
        <w:rPr>
          <w:rFonts w:ascii="Times New Roman" w:hAnsi="Times New Roman" w:cs="Times New Roman"/>
        </w:rPr>
        <w:t xml:space="preserve"> </w:t>
      </w:r>
      <w:r w:rsidRPr="00DE7EEC">
        <w:rPr>
          <w:rFonts w:ascii="Times New Roman" w:hAnsi="Times New Roman" w:cs="Times New Roman"/>
        </w:rPr>
        <w:t>17.0</w:t>
      </w:r>
      <w:r w:rsidR="00DC64DA">
        <w:rPr>
          <w:rFonts w:ascii="Times New Roman" w:hAnsi="Times New Roman" w:cs="Times New Roman"/>
        </w:rPr>
        <w:t>9</w:t>
      </w:r>
      <w:r w:rsidRPr="00DE7EEC">
        <w:rPr>
          <w:rFonts w:ascii="Times New Roman" w:hAnsi="Times New Roman" w:cs="Times New Roman"/>
        </w:rPr>
        <w:t>-2(B).</w:t>
      </w:r>
    </w:p>
    <w:p w14:paraId="303470B8" w14:textId="77777777" w:rsidR="00C577CB" w:rsidRDefault="00C577CB" w:rsidP="00D272D2">
      <w:pPr>
        <w:rPr>
          <w:rFonts w:ascii="Times New Roman" w:hAnsi="Times New Roman" w:cs="Times New Roman"/>
        </w:rPr>
      </w:pPr>
    </w:p>
    <w:p w14:paraId="66D511D1" w14:textId="0C1A11E5" w:rsidR="00C577CB" w:rsidRPr="00700EA5" w:rsidRDefault="00C577CB" w:rsidP="000F5B3D">
      <w:pPr>
        <w:tabs>
          <w:tab w:val="left" w:pos="1800"/>
        </w:tabs>
        <w:ind w:left="1800" w:right="-180"/>
        <w:rPr>
          <w:rFonts w:ascii="Times New Roman" w:hAnsi="Times New Roman" w:cs="Times New Roman"/>
        </w:rPr>
      </w:pPr>
      <w:r w:rsidRPr="00DE7EEC">
        <w:rPr>
          <w:rFonts w:ascii="Times New Roman" w:hAnsi="Times New Roman" w:cs="Times New Roman"/>
        </w:rPr>
        <w:t>A Community Support Provider may furnish Daily Living Support Service</w:t>
      </w:r>
      <w:r w:rsidR="00D71012">
        <w:rPr>
          <w:rFonts w:ascii="Times New Roman" w:hAnsi="Times New Roman" w:cs="Times New Roman"/>
        </w:rPr>
        <w:t>s</w:t>
      </w:r>
      <w:r w:rsidRPr="00DE7EEC">
        <w:rPr>
          <w:rFonts w:ascii="Times New Roman" w:hAnsi="Times New Roman" w:cs="Times New Roman"/>
        </w:rPr>
        <w:t xml:space="preserve"> to a </w:t>
      </w:r>
      <w:r w:rsidRPr="00700EA5">
        <w:rPr>
          <w:rFonts w:ascii="Times New Roman" w:hAnsi="Times New Roman" w:cs="Times New Roman"/>
        </w:rPr>
        <w:t>member, even though the provider is not concurrently furnishing services to the</w:t>
      </w:r>
      <w:r w:rsidR="00DC7FD3">
        <w:rPr>
          <w:rFonts w:ascii="Times New Roman" w:hAnsi="Times New Roman" w:cs="Times New Roman"/>
        </w:rPr>
        <w:t xml:space="preserve"> </w:t>
      </w:r>
      <w:r w:rsidR="00700EA5">
        <w:rPr>
          <w:rFonts w:ascii="Times New Roman" w:hAnsi="Times New Roman" w:cs="Times New Roman"/>
        </w:rPr>
        <w:t>member</w:t>
      </w:r>
      <w:r w:rsidR="00700EA5" w:rsidRPr="00700EA5">
        <w:rPr>
          <w:rFonts w:ascii="Times New Roman" w:hAnsi="Times New Roman" w:cs="Times New Roman"/>
        </w:rPr>
        <w:t xml:space="preserve"> </w:t>
      </w:r>
      <w:r w:rsidRPr="00700EA5">
        <w:rPr>
          <w:rFonts w:ascii="Times New Roman" w:hAnsi="Times New Roman" w:cs="Times New Roman"/>
        </w:rPr>
        <w:t>under Sections 17.04-1or 17.04-</w:t>
      </w:r>
      <w:r w:rsidR="00DC64DA">
        <w:rPr>
          <w:rFonts w:ascii="Times New Roman" w:hAnsi="Times New Roman" w:cs="Times New Roman"/>
        </w:rPr>
        <w:t>3</w:t>
      </w:r>
      <w:r w:rsidR="00614081" w:rsidRPr="00700EA5">
        <w:rPr>
          <w:rFonts w:ascii="Times New Roman" w:hAnsi="Times New Roman" w:cs="Times New Roman"/>
        </w:rPr>
        <w:t xml:space="preserve"> or Section 92</w:t>
      </w:r>
      <w:r w:rsidRPr="00700EA5">
        <w:rPr>
          <w:rFonts w:ascii="Times New Roman" w:hAnsi="Times New Roman" w:cs="Times New Roman"/>
        </w:rPr>
        <w:t xml:space="preserve">. In that event, </w:t>
      </w:r>
      <w:r w:rsidR="00700EA5">
        <w:rPr>
          <w:rFonts w:ascii="Times New Roman" w:hAnsi="Times New Roman" w:cs="Times New Roman"/>
        </w:rPr>
        <w:t xml:space="preserve">another </w:t>
      </w:r>
      <w:r w:rsidRPr="00700EA5">
        <w:rPr>
          <w:rFonts w:ascii="Times New Roman" w:hAnsi="Times New Roman" w:cs="Times New Roman"/>
        </w:rPr>
        <w:t xml:space="preserve">Community Support Provider who is under contract with DHHS to provide </w:t>
      </w:r>
      <w:r w:rsidR="00700EA5">
        <w:rPr>
          <w:rFonts w:ascii="Times New Roman" w:hAnsi="Times New Roman" w:cs="Times New Roman"/>
        </w:rPr>
        <w:t>services</w:t>
      </w:r>
      <w:r w:rsidR="00700EA5" w:rsidRPr="00700EA5">
        <w:rPr>
          <w:rFonts w:ascii="Times New Roman" w:hAnsi="Times New Roman" w:cs="Times New Roman"/>
        </w:rPr>
        <w:t xml:space="preserve"> </w:t>
      </w:r>
      <w:r w:rsidRPr="00700EA5">
        <w:rPr>
          <w:rFonts w:ascii="Times New Roman" w:hAnsi="Times New Roman" w:cs="Times New Roman"/>
        </w:rPr>
        <w:t>under Sections 17.04-1or 17.04-</w:t>
      </w:r>
      <w:r w:rsidR="00DC64DA">
        <w:rPr>
          <w:rFonts w:ascii="Times New Roman" w:hAnsi="Times New Roman" w:cs="Times New Roman"/>
        </w:rPr>
        <w:t>3</w:t>
      </w:r>
      <w:r w:rsidR="00614081" w:rsidRPr="00700EA5">
        <w:rPr>
          <w:rFonts w:ascii="Times New Roman" w:hAnsi="Times New Roman" w:cs="Times New Roman"/>
        </w:rPr>
        <w:t xml:space="preserve"> or Section 92</w:t>
      </w:r>
      <w:r w:rsidRPr="00700EA5">
        <w:rPr>
          <w:rFonts w:ascii="Times New Roman" w:hAnsi="Times New Roman" w:cs="Times New Roman"/>
        </w:rPr>
        <w:t xml:space="preserve"> must review the member’s ISP, developed pursuant to 17.04-1(</w:t>
      </w:r>
      <w:r w:rsidR="00DC64DA">
        <w:rPr>
          <w:rFonts w:ascii="Times New Roman" w:hAnsi="Times New Roman" w:cs="Times New Roman"/>
        </w:rPr>
        <w:t>E</w:t>
      </w:r>
      <w:r w:rsidRPr="00700EA5">
        <w:rPr>
          <w:rFonts w:ascii="Times New Roman" w:hAnsi="Times New Roman" w:cs="Times New Roman"/>
        </w:rPr>
        <w:t xml:space="preserve">) </w:t>
      </w:r>
      <w:r w:rsidR="00614081" w:rsidRPr="00700EA5">
        <w:rPr>
          <w:rFonts w:ascii="Times New Roman" w:hAnsi="Times New Roman" w:cs="Times New Roman"/>
        </w:rPr>
        <w:t xml:space="preserve">or Section 92 </w:t>
      </w:r>
      <w:r w:rsidRPr="00700EA5">
        <w:rPr>
          <w:rFonts w:ascii="Times New Roman" w:hAnsi="Times New Roman" w:cs="Times New Roman"/>
        </w:rPr>
        <w:t>at least every ninety (90) days and determine whether the Daily Living Support Services should be</w:t>
      </w:r>
      <w:r w:rsidR="00DC7FD3">
        <w:rPr>
          <w:rFonts w:ascii="Times New Roman" w:hAnsi="Times New Roman" w:cs="Times New Roman"/>
        </w:rPr>
        <w:t xml:space="preserve"> </w:t>
      </w:r>
      <w:r w:rsidRPr="00700EA5">
        <w:rPr>
          <w:rFonts w:ascii="Times New Roman" w:hAnsi="Times New Roman" w:cs="Times New Roman"/>
        </w:rPr>
        <w:t xml:space="preserve">continued. DHHS or </w:t>
      </w:r>
      <w:r w:rsidR="00B17925">
        <w:rPr>
          <w:rFonts w:ascii="Times New Roman" w:hAnsi="Times New Roman" w:cs="Times New Roman"/>
        </w:rPr>
        <w:t xml:space="preserve">an </w:t>
      </w:r>
      <w:r w:rsidRPr="00700EA5">
        <w:rPr>
          <w:rFonts w:ascii="Times New Roman" w:hAnsi="Times New Roman" w:cs="Times New Roman"/>
        </w:rPr>
        <w:t xml:space="preserve">Authorized </w:t>
      </w:r>
      <w:r w:rsidR="00614081" w:rsidRPr="00700EA5">
        <w:rPr>
          <w:rFonts w:ascii="Times New Roman" w:hAnsi="Times New Roman" w:cs="Times New Roman"/>
        </w:rPr>
        <w:t xml:space="preserve">Entity </w:t>
      </w:r>
      <w:r w:rsidRPr="00700EA5">
        <w:rPr>
          <w:rFonts w:ascii="Times New Roman" w:hAnsi="Times New Roman" w:cs="Times New Roman"/>
        </w:rPr>
        <w:t>must determine at least every ninety (90) days whether to authorize continuation of the services, upon request in accordance with Section 17.0</w:t>
      </w:r>
      <w:r w:rsidR="00DC64DA">
        <w:rPr>
          <w:rFonts w:ascii="Times New Roman" w:hAnsi="Times New Roman" w:cs="Times New Roman"/>
        </w:rPr>
        <w:t>9</w:t>
      </w:r>
      <w:r w:rsidRPr="00700EA5">
        <w:rPr>
          <w:rFonts w:ascii="Times New Roman" w:hAnsi="Times New Roman" w:cs="Times New Roman"/>
        </w:rPr>
        <w:t>-2(B).</w:t>
      </w:r>
      <w:r w:rsidR="00614081" w:rsidRPr="00700EA5">
        <w:rPr>
          <w:rFonts w:ascii="Times New Roman" w:hAnsi="Times New Roman" w:cs="Times New Roman"/>
        </w:rPr>
        <w:t xml:space="preserve"> Daily Living Support Services may not be provided concurrently to the member under Section 17.04-</w:t>
      </w:r>
      <w:r w:rsidR="00945B49">
        <w:rPr>
          <w:rFonts w:ascii="Times New Roman" w:hAnsi="Times New Roman" w:cs="Times New Roman"/>
        </w:rPr>
        <w:t>5, Skills Development</w:t>
      </w:r>
      <w:r w:rsidR="00DC7FD3">
        <w:rPr>
          <w:rFonts w:ascii="Times New Roman" w:hAnsi="Times New Roman" w:cs="Times New Roman"/>
        </w:rPr>
        <w:t xml:space="preserve"> </w:t>
      </w:r>
      <w:r w:rsidR="00945B49">
        <w:rPr>
          <w:rFonts w:ascii="Times New Roman" w:hAnsi="Times New Roman" w:cs="Times New Roman"/>
        </w:rPr>
        <w:t>Services</w:t>
      </w:r>
      <w:r w:rsidR="00614081" w:rsidRPr="00700EA5">
        <w:rPr>
          <w:rFonts w:ascii="Times New Roman" w:hAnsi="Times New Roman" w:cs="Times New Roman"/>
        </w:rPr>
        <w:t>.</w:t>
      </w:r>
    </w:p>
    <w:p w14:paraId="50C3159E" w14:textId="77777777" w:rsidR="000F5B3D" w:rsidRPr="00700EA5" w:rsidRDefault="000F5B3D" w:rsidP="00D272D2">
      <w:pPr>
        <w:rPr>
          <w:rFonts w:ascii="Times New Roman" w:hAnsi="Times New Roman" w:cs="Times New Roman"/>
        </w:rPr>
      </w:pPr>
    </w:p>
    <w:p w14:paraId="7013CE04" w14:textId="42D3567B" w:rsidR="002C2543" w:rsidRDefault="00C577CB" w:rsidP="002C2543">
      <w:pPr>
        <w:tabs>
          <w:tab w:val="left" w:pos="720"/>
          <w:tab w:val="left" w:pos="1800"/>
        </w:tabs>
        <w:ind w:left="1800" w:hanging="1080"/>
        <w:rPr>
          <w:rFonts w:ascii="Times New Roman" w:hAnsi="Times New Roman" w:cs="Times New Roman"/>
        </w:rPr>
      </w:pPr>
      <w:r w:rsidRPr="00DE7EEC">
        <w:rPr>
          <w:rFonts w:ascii="Times New Roman" w:hAnsi="Times New Roman" w:cs="Times New Roman"/>
        </w:rPr>
        <w:t>17.04-</w:t>
      </w:r>
      <w:r w:rsidR="00C92AAA">
        <w:rPr>
          <w:rFonts w:ascii="Times New Roman" w:hAnsi="Times New Roman" w:cs="Times New Roman"/>
        </w:rPr>
        <w:t>5</w:t>
      </w:r>
      <w:r w:rsidR="006327E1">
        <w:rPr>
          <w:rFonts w:ascii="Times New Roman" w:hAnsi="Times New Roman" w:cs="Times New Roman"/>
        </w:rPr>
        <w:tab/>
      </w:r>
      <w:r w:rsidRPr="00DE7EEC">
        <w:rPr>
          <w:rFonts w:ascii="Times New Roman" w:hAnsi="Times New Roman" w:cs="Times New Roman"/>
          <w:b/>
        </w:rPr>
        <w:t>Skills Development Services</w:t>
      </w:r>
      <w:r w:rsidRPr="00DE7EEC">
        <w:rPr>
          <w:rFonts w:ascii="Times New Roman" w:hAnsi="Times New Roman" w:cs="Times New Roman"/>
        </w:rPr>
        <w:t xml:space="preserve">. Skills Development Services </w:t>
      </w:r>
      <w:r w:rsidR="00520FD5" w:rsidRPr="00DE7EEC">
        <w:rPr>
          <w:rFonts w:ascii="Times New Roman" w:hAnsi="Times New Roman" w:cs="Times New Roman"/>
        </w:rPr>
        <w:t>involve face-to-face contact with the member</w:t>
      </w:r>
      <w:r w:rsidR="00A560CA">
        <w:rPr>
          <w:rFonts w:ascii="Times New Roman" w:hAnsi="Times New Roman" w:cs="Times New Roman"/>
        </w:rPr>
        <w:t>,</w:t>
      </w:r>
      <w:r w:rsidR="00520FD5" w:rsidRPr="00DE7EEC">
        <w:rPr>
          <w:rFonts w:ascii="Times New Roman" w:hAnsi="Times New Roman" w:cs="Times New Roman"/>
        </w:rPr>
        <w:t xml:space="preserve"> with or without family or non-professional caregivers</w:t>
      </w:r>
      <w:r w:rsidR="00A560CA">
        <w:rPr>
          <w:rFonts w:ascii="Times New Roman" w:hAnsi="Times New Roman" w:cs="Times New Roman"/>
        </w:rPr>
        <w:t>,</w:t>
      </w:r>
      <w:r w:rsidR="00520FD5" w:rsidRPr="00DE7EEC">
        <w:rPr>
          <w:rFonts w:ascii="Times New Roman" w:hAnsi="Times New Roman" w:cs="Times New Roman"/>
        </w:rPr>
        <w:t xml:space="preserve"> that restore and improve the member’s skills and abilities essential to independent living (i.e. self-care and daily life management). Services may be provided to an individual </w:t>
      </w:r>
      <w:r w:rsidR="00FA1484">
        <w:rPr>
          <w:rFonts w:ascii="Times New Roman" w:hAnsi="Times New Roman" w:cs="Times New Roman"/>
        </w:rPr>
        <w:t xml:space="preserve">or </w:t>
      </w:r>
      <w:r w:rsidR="00520FD5" w:rsidRPr="00DE7EEC">
        <w:rPr>
          <w:rFonts w:ascii="Times New Roman" w:hAnsi="Times New Roman" w:cs="Times New Roman"/>
        </w:rPr>
        <w:t>in a group setting</w:t>
      </w:r>
      <w:r w:rsidR="00D1589E" w:rsidRPr="00DE7EEC">
        <w:rPr>
          <w:rFonts w:ascii="Times New Roman" w:hAnsi="Times New Roman" w:cs="Times New Roman"/>
        </w:rPr>
        <w:t xml:space="preserve"> and are targeted to enhance access to community resources, with</w:t>
      </w:r>
      <w:r w:rsidR="00923ACF">
        <w:rPr>
          <w:rFonts w:ascii="Times New Roman" w:hAnsi="Times New Roman" w:cs="Times New Roman"/>
        </w:rPr>
        <w:t xml:space="preserve"> </w:t>
      </w:r>
      <w:r w:rsidR="002C2543">
        <w:rPr>
          <w:rFonts w:ascii="Times New Roman" w:hAnsi="Times New Roman" w:cs="Times New Roman"/>
        </w:rPr>
        <w:br w:type="page"/>
      </w:r>
    </w:p>
    <w:p w14:paraId="5A52E1E4" w14:textId="77777777" w:rsidR="00BA4C59" w:rsidRDefault="00BA4C59" w:rsidP="00923ACF">
      <w:pPr>
        <w:tabs>
          <w:tab w:val="left" w:pos="720"/>
          <w:tab w:val="left" w:pos="1800"/>
        </w:tabs>
        <w:ind w:left="1800" w:hanging="1080"/>
        <w:rPr>
          <w:rFonts w:ascii="Times New Roman" w:hAnsi="Times New Roman" w:cs="Times New Roman"/>
        </w:rPr>
      </w:pPr>
    </w:p>
    <w:p w14:paraId="17E2F1D6" w14:textId="55C3CDEF" w:rsidR="00BA4C59" w:rsidRDefault="00BA4C59" w:rsidP="002C2543">
      <w:pPr>
        <w:tabs>
          <w:tab w:val="left" w:pos="720"/>
          <w:tab w:val="left" w:pos="1800"/>
          <w:tab w:val="left" w:pos="3060"/>
          <w:tab w:val="left" w:pos="3960"/>
          <w:tab w:val="left" w:pos="4680"/>
        </w:tabs>
        <w:ind w:right="270"/>
        <w:rPr>
          <w:rFonts w:ascii="Times New Roman" w:hAnsi="Times New Roman" w:cs="Times New Roman"/>
        </w:rPr>
      </w:pPr>
      <w:r w:rsidRPr="00713753">
        <w:rPr>
          <w:rFonts w:ascii="Times New Roman" w:hAnsi="Times New Roman" w:cs="Times New Roman"/>
        </w:rPr>
        <w:t>17.04</w:t>
      </w:r>
      <w:r w:rsidR="002C2543">
        <w:rPr>
          <w:rFonts w:ascii="Times New Roman" w:hAnsi="Times New Roman" w:cs="Times New Roman"/>
        </w:rPr>
        <w:tab/>
      </w:r>
      <w:r w:rsidRPr="00713753">
        <w:rPr>
          <w:rFonts w:ascii="Times New Roman" w:hAnsi="Times New Roman" w:cs="Times New Roman"/>
          <w:b/>
        </w:rPr>
        <w:t>COVERED SERVICES</w:t>
      </w:r>
      <w:r w:rsidRPr="00713753">
        <w:rPr>
          <w:rFonts w:ascii="Times New Roman" w:hAnsi="Times New Roman" w:cs="Times New Roman"/>
        </w:rPr>
        <w:t xml:space="preserve"> (cont.)</w:t>
      </w:r>
    </w:p>
    <w:p w14:paraId="09A93FB9" w14:textId="77777777" w:rsidR="00BA4C59" w:rsidRDefault="00BA4C59" w:rsidP="00923ACF">
      <w:pPr>
        <w:tabs>
          <w:tab w:val="left" w:pos="720"/>
          <w:tab w:val="left" w:pos="1800"/>
        </w:tabs>
        <w:ind w:left="1800" w:hanging="1080"/>
        <w:rPr>
          <w:rFonts w:ascii="Times New Roman" w:hAnsi="Times New Roman" w:cs="Times New Roman"/>
        </w:rPr>
      </w:pPr>
    </w:p>
    <w:p w14:paraId="67212610" w14:textId="3CFE5587" w:rsidR="00D1589E" w:rsidRDefault="00BA4C59" w:rsidP="00923ACF">
      <w:pPr>
        <w:tabs>
          <w:tab w:val="left" w:pos="720"/>
          <w:tab w:val="left" w:pos="1800"/>
        </w:tabs>
        <w:ind w:left="1800" w:hanging="1080"/>
        <w:rPr>
          <w:rFonts w:ascii="Times New Roman" w:hAnsi="Times New Roman" w:cs="Times New Roman"/>
        </w:rPr>
      </w:pPr>
      <w:r>
        <w:rPr>
          <w:rFonts w:ascii="Times New Roman" w:hAnsi="Times New Roman" w:cs="Times New Roman"/>
        </w:rPr>
        <w:tab/>
      </w:r>
      <w:r w:rsidR="00D1589E" w:rsidRPr="00DE7EEC">
        <w:rPr>
          <w:rFonts w:ascii="Times New Roman" w:hAnsi="Times New Roman" w:cs="Times New Roman"/>
        </w:rPr>
        <w:t>natural supports, increase independence to promote successful communit</w:t>
      </w:r>
      <w:r w:rsidR="00805BDF">
        <w:rPr>
          <w:rFonts w:ascii="Times New Roman" w:hAnsi="Times New Roman" w:cs="Times New Roman"/>
        </w:rPr>
        <w:t>y</w:t>
      </w:r>
      <w:r w:rsidR="00F16FE1">
        <w:rPr>
          <w:rFonts w:ascii="Times New Roman" w:hAnsi="Times New Roman" w:cs="Times New Roman"/>
        </w:rPr>
        <w:t xml:space="preserve"> </w:t>
      </w:r>
      <w:r w:rsidR="00D1589E" w:rsidRPr="00DE7EEC">
        <w:rPr>
          <w:rFonts w:ascii="Times New Roman" w:hAnsi="Times New Roman" w:cs="Times New Roman"/>
        </w:rPr>
        <w:t>integration. Skill enhancement is provided through structured interventions for attaining goa</w:t>
      </w:r>
      <w:r w:rsidR="00805BDF">
        <w:rPr>
          <w:rFonts w:ascii="Times New Roman" w:hAnsi="Times New Roman" w:cs="Times New Roman"/>
        </w:rPr>
        <w:t>ls</w:t>
      </w:r>
      <w:r w:rsidR="00F16FE1">
        <w:rPr>
          <w:rFonts w:ascii="Times New Roman" w:hAnsi="Times New Roman" w:cs="Times New Roman"/>
        </w:rPr>
        <w:t xml:space="preserve"> </w:t>
      </w:r>
      <w:r w:rsidR="00D1589E" w:rsidRPr="00DE7EEC">
        <w:rPr>
          <w:rFonts w:ascii="Times New Roman" w:hAnsi="Times New Roman" w:cs="Times New Roman"/>
        </w:rPr>
        <w:t>identified in the ISP. Progress on goals will be reviewed at least every ninety (90) days to determine the efficacy of the services and natural supports and to formulate changes in the plan as neces</w:t>
      </w:r>
      <w:r w:rsidR="00130650">
        <w:rPr>
          <w:rFonts w:ascii="Times New Roman" w:hAnsi="Times New Roman" w:cs="Times New Roman"/>
        </w:rPr>
        <w:t>sary.</w:t>
      </w:r>
    </w:p>
    <w:p w14:paraId="7DBE2194" w14:textId="77777777" w:rsidR="00130650" w:rsidRPr="00DE7EEC" w:rsidRDefault="00130650" w:rsidP="00130650">
      <w:pPr>
        <w:rPr>
          <w:rFonts w:ascii="Times New Roman" w:hAnsi="Times New Roman" w:cs="Times New Roman"/>
        </w:rPr>
      </w:pPr>
    </w:p>
    <w:p w14:paraId="021B2EF1" w14:textId="5F2D3018" w:rsidR="00D1589E" w:rsidRDefault="00D1589E" w:rsidP="006327E1">
      <w:pPr>
        <w:tabs>
          <w:tab w:val="left" w:pos="1800"/>
        </w:tabs>
        <w:ind w:left="1800"/>
        <w:rPr>
          <w:rFonts w:ascii="Times New Roman" w:hAnsi="Times New Roman" w:cs="Times New Roman"/>
        </w:rPr>
      </w:pPr>
      <w:r w:rsidRPr="00DE7EEC">
        <w:rPr>
          <w:rFonts w:ascii="Times New Roman" w:hAnsi="Times New Roman" w:cs="Times New Roman"/>
        </w:rPr>
        <w:t xml:space="preserve">Skills Development Services are </w:t>
      </w:r>
      <w:r w:rsidR="009C7C6D" w:rsidRPr="00DE7EEC">
        <w:rPr>
          <w:rFonts w:ascii="Times New Roman" w:hAnsi="Times New Roman" w:cs="Times New Roman"/>
        </w:rPr>
        <w:t xml:space="preserve">provided </w:t>
      </w:r>
      <w:r w:rsidRPr="00DE7EEC">
        <w:rPr>
          <w:rFonts w:ascii="Times New Roman" w:hAnsi="Times New Roman" w:cs="Times New Roman"/>
        </w:rPr>
        <w:t xml:space="preserve">by an MHRT/C </w:t>
      </w:r>
      <w:r w:rsidR="006327E1">
        <w:rPr>
          <w:rFonts w:ascii="Times New Roman" w:hAnsi="Times New Roman" w:cs="Times New Roman"/>
        </w:rPr>
        <w:t xml:space="preserve">and </w:t>
      </w:r>
      <w:r w:rsidRPr="00DE7EEC">
        <w:rPr>
          <w:rFonts w:ascii="Times New Roman" w:hAnsi="Times New Roman" w:cs="Times New Roman"/>
        </w:rPr>
        <w:t>when Skills</w:t>
      </w:r>
      <w:r w:rsidR="009C7C6D" w:rsidRPr="00DE7EEC">
        <w:rPr>
          <w:rFonts w:ascii="Times New Roman" w:hAnsi="Times New Roman" w:cs="Times New Roman"/>
        </w:rPr>
        <w:t xml:space="preserve"> </w:t>
      </w:r>
      <w:r w:rsidRPr="00DE7EEC">
        <w:rPr>
          <w:rFonts w:ascii="Times New Roman" w:hAnsi="Times New Roman" w:cs="Times New Roman"/>
        </w:rPr>
        <w:t>Development includes administration and supervision of medication, a CRMA must</w:t>
      </w:r>
      <w:r w:rsidR="009C7C6D" w:rsidRPr="00DE7EEC">
        <w:rPr>
          <w:rFonts w:ascii="Times New Roman" w:hAnsi="Times New Roman" w:cs="Times New Roman"/>
        </w:rPr>
        <w:t xml:space="preserve"> </w:t>
      </w:r>
      <w:r w:rsidRPr="00DE7EEC">
        <w:rPr>
          <w:rFonts w:ascii="Times New Roman" w:hAnsi="Times New Roman" w:cs="Times New Roman"/>
        </w:rPr>
        <w:t xml:space="preserve">provide that portion of the services. </w:t>
      </w:r>
    </w:p>
    <w:p w14:paraId="67E496E9" w14:textId="77777777" w:rsidR="00713753" w:rsidRPr="00DE7EEC" w:rsidRDefault="00713753" w:rsidP="00D272D2">
      <w:pPr>
        <w:rPr>
          <w:rFonts w:ascii="Times New Roman" w:hAnsi="Times New Roman" w:cs="Times New Roman"/>
        </w:rPr>
      </w:pPr>
    </w:p>
    <w:p w14:paraId="477E4DCD" w14:textId="639AE182" w:rsidR="005B5018" w:rsidRDefault="00C577CB" w:rsidP="00923ACF">
      <w:pPr>
        <w:ind w:left="1800"/>
        <w:rPr>
          <w:rFonts w:ascii="Times New Roman" w:hAnsi="Times New Roman" w:cs="Times New Roman"/>
        </w:rPr>
      </w:pPr>
      <w:r w:rsidRPr="00DE7EEC">
        <w:rPr>
          <w:rFonts w:ascii="Times New Roman" w:hAnsi="Times New Roman" w:cs="Times New Roman"/>
        </w:rPr>
        <w:t xml:space="preserve">When Skills Development Services are related to </w:t>
      </w:r>
      <w:r w:rsidR="00FB5535" w:rsidRPr="00DE7EEC">
        <w:rPr>
          <w:rFonts w:ascii="Times New Roman" w:hAnsi="Times New Roman" w:cs="Times New Roman"/>
        </w:rPr>
        <w:t xml:space="preserve">supporting </w:t>
      </w:r>
      <w:r w:rsidRPr="00DE7EEC">
        <w:rPr>
          <w:rFonts w:ascii="Times New Roman" w:hAnsi="Times New Roman" w:cs="Times New Roman"/>
        </w:rPr>
        <w:t xml:space="preserve">employment </w:t>
      </w:r>
      <w:r w:rsidR="00FB5535" w:rsidRPr="00DE7EEC">
        <w:rPr>
          <w:rFonts w:ascii="Times New Roman" w:hAnsi="Times New Roman" w:cs="Times New Roman"/>
        </w:rPr>
        <w:t xml:space="preserve">for a member, </w:t>
      </w:r>
      <w:r w:rsidRPr="00DE7EEC">
        <w:rPr>
          <w:rFonts w:ascii="Times New Roman" w:hAnsi="Times New Roman" w:cs="Times New Roman"/>
        </w:rPr>
        <w:t xml:space="preserve">they must be billed with the code for “Ongoing Support to Maintain </w:t>
      </w:r>
      <w:r w:rsidR="00FB5535" w:rsidRPr="00DE7EEC">
        <w:rPr>
          <w:rFonts w:ascii="Times New Roman" w:hAnsi="Times New Roman" w:cs="Times New Roman"/>
        </w:rPr>
        <w:t>Employment.” Such</w:t>
      </w:r>
      <w:r w:rsidR="008C68BB" w:rsidRPr="00DE7EEC">
        <w:rPr>
          <w:rFonts w:ascii="Times New Roman" w:hAnsi="Times New Roman" w:cs="Times New Roman"/>
        </w:rPr>
        <w:t xml:space="preserve"> </w:t>
      </w:r>
      <w:r w:rsidRPr="00DE7EEC">
        <w:rPr>
          <w:rFonts w:ascii="Times New Roman" w:hAnsi="Times New Roman" w:cs="Times New Roman"/>
        </w:rPr>
        <w:t>services are focused on managing behaviors or symptoms that</w:t>
      </w:r>
      <w:r w:rsidR="00923ACF">
        <w:rPr>
          <w:rFonts w:ascii="Times New Roman" w:hAnsi="Times New Roman" w:cs="Times New Roman"/>
        </w:rPr>
        <w:t xml:space="preserve"> </w:t>
      </w:r>
      <w:r w:rsidR="00FB5535" w:rsidRPr="00DE7EEC">
        <w:rPr>
          <w:rFonts w:ascii="Times New Roman" w:hAnsi="Times New Roman" w:cs="Times New Roman"/>
        </w:rPr>
        <w:t>interfere with an</w:t>
      </w:r>
      <w:r w:rsidRPr="00DE7EEC">
        <w:rPr>
          <w:rFonts w:ascii="Times New Roman" w:hAnsi="Times New Roman" w:cs="Times New Roman"/>
        </w:rPr>
        <w:t xml:space="preserve"> individual’s ability to obtain or retain employment. Services include</w:t>
      </w:r>
      <w:r w:rsidR="00923ACF">
        <w:rPr>
          <w:rFonts w:ascii="Times New Roman" w:hAnsi="Times New Roman" w:cs="Times New Roman"/>
        </w:rPr>
        <w:t xml:space="preserve"> </w:t>
      </w:r>
      <w:r w:rsidRPr="00DE7EEC">
        <w:rPr>
          <w:rFonts w:ascii="Times New Roman" w:hAnsi="Times New Roman" w:cs="Times New Roman"/>
        </w:rPr>
        <w:t xml:space="preserve">instruction in </w:t>
      </w:r>
      <w:r w:rsidR="00FB5535" w:rsidRPr="00DE7EEC">
        <w:rPr>
          <w:rFonts w:ascii="Times New Roman" w:hAnsi="Times New Roman" w:cs="Times New Roman"/>
        </w:rPr>
        <w:t xml:space="preserve">dress, </w:t>
      </w:r>
      <w:r w:rsidRPr="00DE7EEC">
        <w:rPr>
          <w:rFonts w:ascii="Times New Roman" w:hAnsi="Times New Roman" w:cs="Times New Roman"/>
        </w:rPr>
        <w:t xml:space="preserve">grooming and socially acceptable behaviors in the workplace, </w:t>
      </w:r>
      <w:r w:rsidR="00FB5535" w:rsidRPr="00DE7EEC">
        <w:rPr>
          <w:rFonts w:ascii="Times New Roman" w:hAnsi="Times New Roman" w:cs="Times New Roman"/>
        </w:rPr>
        <w:t xml:space="preserve">supportive contacts on </w:t>
      </w:r>
      <w:r w:rsidRPr="00DE7EEC">
        <w:rPr>
          <w:rFonts w:ascii="Times New Roman" w:hAnsi="Times New Roman" w:cs="Times New Roman"/>
        </w:rPr>
        <w:t>or off the job, instruction and skill development on how to</w:t>
      </w:r>
      <w:r w:rsidR="00923ACF">
        <w:rPr>
          <w:rFonts w:ascii="Times New Roman" w:hAnsi="Times New Roman" w:cs="Times New Roman"/>
        </w:rPr>
        <w:t xml:space="preserve"> </w:t>
      </w:r>
      <w:r w:rsidR="00FB5535" w:rsidRPr="00DE7EEC">
        <w:rPr>
          <w:rFonts w:ascii="Times New Roman" w:hAnsi="Times New Roman" w:cs="Times New Roman"/>
        </w:rPr>
        <w:t xml:space="preserve">request workplace </w:t>
      </w:r>
      <w:r w:rsidRPr="00DE7EEC">
        <w:rPr>
          <w:rFonts w:ascii="Times New Roman" w:hAnsi="Times New Roman" w:cs="Times New Roman"/>
        </w:rPr>
        <w:t>accommodation, how to solve problems and resolve coworker</w:t>
      </w:r>
      <w:r w:rsidR="006327E1">
        <w:rPr>
          <w:rFonts w:ascii="Times New Roman" w:hAnsi="Times New Roman" w:cs="Times New Roman"/>
        </w:rPr>
        <w:t xml:space="preserve"> </w:t>
      </w:r>
      <w:r w:rsidR="003A2789">
        <w:rPr>
          <w:rFonts w:ascii="Times New Roman" w:hAnsi="Times New Roman" w:cs="Times New Roman"/>
        </w:rPr>
        <w:t>conflict.</w:t>
      </w:r>
    </w:p>
    <w:p w14:paraId="537B8431" w14:textId="77777777" w:rsidR="003A2789" w:rsidRDefault="003A2789" w:rsidP="00FB5535">
      <w:pPr>
        <w:tabs>
          <w:tab w:val="left" w:pos="1800"/>
        </w:tabs>
        <w:rPr>
          <w:rFonts w:ascii="Times New Roman" w:hAnsi="Times New Roman" w:cs="Times New Roman"/>
        </w:rPr>
      </w:pPr>
    </w:p>
    <w:p w14:paraId="448B3A05" w14:textId="77777777" w:rsidR="00D51F85" w:rsidRPr="00DE7EEC" w:rsidRDefault="00FB5535" w:rsidP="00923ACF">
      <w:pPr>
        <w:tabs>
          <w:tab w:val="left" w:pos="1800"/>
        </w:tabs>
        <w:ind w:left="1800"/>
        <w:rPr>
          <w:rFonts w:ascii="Times New Roman" w:hAnsi="Times New Roman" w:cs="Times New Roman"/>
        </w:rPr>
      </w:pPr>
      <w:r w:rsidRPr="00DE7EEC">
        <w:rPr>
          <w:rFonts w:ascii="Times New Roman" w:hAnsi="Times New Roman" w:cs="Times New Roman"/>
        </w:rPr>
        <w:t>When Skills</w:t>
      </w:r>
      <w:r w:rsidR="008C68BB" w:rsidRPr="00DE7EEC">
        <w:rPr>
          <w:rFonts w:ascii="Times New Roman" w:hAnsi="Times New Roman" w:cs="Times New Roman"/>
        </w:rPr>
        <w:t xml:space="preserve"> </w:t>
      </w:r>
      <w:r w:rsidR="00C577CB" w:rsidRPr="00DE7EEC">
        <w:rPr>
          <w:rFonts w:ascii="Times New Roman" w:hAnsi="Times New Roman" w:cs="Times New Roman"/>
        </w:rPr>
        <w:t>Development Services are provided to a member for ten (10) or fewer hour</w:t>
      </w:r>
      <w:r w:rsidRPr="00DE7EEC">
        <w:rPr>
          <w:rFonts w:ascii="Times New Roman" w:hAnsi="Times New Roman" w:cs="Times New Roman"/>
        </w:rPr>
        <w:t>s per</w:t>
      </w:r>
      <w:r w:rsidR="008C68BB" w:rsidRPr="00DE7EEC">
        <w:rPr>
          <w:rFonts w:ascii="Times New Roman" w:hAnsi="Times New Roman" w:cs="Times New Roman"/>
        </w:rPr>
        <w:t xml:space="preserve"> </w:t>
      </w:r>
      <w:r w:rsidR="00C577CB" w:rsidRPr="00DE7EEC">
        <w:rPr>
          <w:rFonts w:ascii="Times New Roman" w:hAnsi="Times New Roman" w:cs="Times New Roman"/>
        </w:rPr>
        <w:t xml:space="preserve">week, continuation of the services beyond one (1) year requires, upon request, prior authorization by DHHS or </w:t>
      </w:r>
      <w:r w:rsidR="007F6790">
        <w:rPr>
          <w:rFonts w:ascii="Times New Roman" w:hAnsi="Times New Roman" w:cs="Times New Roman"/>
        </w:rPr>
        <w:t xml:space="preserve">an </w:t>
      </w:r>
      <w:r w:rsidR="00C577CB" w:rsidRPr="00DE7EEC">
        <w:rPr>
          <w:rFonts w:ascii="Times New Roman" w:hAnsi="Times New Roman" w:cs="Times New Roman"/>
        </w:rPr>
        <w:t xml:space="preserve">Authorized </w:t>
      </w:r>
      <w:r w:rsidRPr="00DE7EEC">
        <w:rPr>
          <w:rFonts w:ascii="Times New Roman" w:hAnsi="Times New Roman" w:cs="Times New Roman"/>
        </w:rPr>
        <w:t>Entity -</w:t>
      </w:r>
      <w:r w:rsidR="00C577CB" w:rsidRPr="00DE7EEC">
        <w:rPr>
          <w:rFonts w:ascii="Times New Roman" w:hAnsi="Times New Roman" w:cs="Times New Roman"/>
        </w:rPr>
        <w:t>, in</w:t>
      </w:r>
      <w:r w:rsidR="007F6790">
        <w:rPr>
          <w:rFonts w:ascii="Times New Roman" w:hAnsi="Times New Roman" w:cs="Times New Roman"/>
        </w:rPr>
        <w:t xml:space="preserve"> </w:t>
      </w:r>
      <w:r w:rsidR="00923ACF">
        <w:rPr>
          <w:rFonts w:ascii="Times New Roman" w:hAnsi="Times New Roman" w:cs="Times New Roman"/>
        </w:rPr>
        <w:t>a</w:t>
      </w:r>
      <w:r w:rsidR="00C577CB" w:rsidRPr="00DE7EEC">
        <w:rPr>
          <w:rFonts w:ascii="Times New Roman" w:hAnsi="Times New Roman" w:cs="Times New Roman"/>
        </w:rPr>
        <w:t xml:space="preserve">ccordance with </w:t>
      </w:r>
      <w:r w:rsidRPr="00DE7EEC">
        <w:rPr>
          <w:rFonts w:ascii="Times New Roman" w:hAnsi="Times New Roman" w:cs="Times New Roman"/>
        </w:rPr>
        <w:t>Section 17.0</w:t>
      </w:r>
      <w:r w:rsidR="00F53D15">
        <w:rPr>
          <w:rFonts w:ascii="Times New Roman" w:hAnsi="Times New Roman" w:cs="Times New Roman"/>
        </w:rPr>
        <w:t>9</w:t>
      </w:r>
      <w:r w:rsidRPr="00DE7EEC">
        <w:rPr>
          <w:rFonts w:ascii="Times New Roman" w:hAnsi="Times New Roman" w:cs="Times New Roman"/>
        </w:rPr>
        <w:t>-</w:t>
      </w:r>
      <w:r w:rsidR="00C577CB" w:rsidRPr="00DE7EEC">
        <w:rPr>
          <w:rFonts w:ascii="Times New Roman" w:hAnsi="Times New Roman" w:cs="Times New Roman"/>
        </w:rPr>
        <w:t>2(B). When service</w:t>
      </w:r>
      <w:r w:rsidR="006327E1">
        <w:rPr>
          <w:rFonts w:ascii="Times New Roman" w:hAnsi="Times New Roman" w:cs="Times New Roman"/>
        </w:rPr>
        <w:t>s are provided for more than ten</w:t>
      </w:r>
      <w:r w:rsidR="007E3A1A">
        <w:rPr>
          <w:rFonts w:ascii="Times New Roman" w:hAnsi="Times New Roman" w:cs="Times New Roman"/>
        </w:rPr>
        <w:t xml:space="preserve"> </w:t>
      </w:r>
      <w:r w:rsidR="00C577CB" w:rsidRPr="00DE7EEC">
        <w:rPr>
          <w:rFonts w:ascii="Times New Roman" w:hAnsi="Times New Roman" w:cs="Times New Roman"/>
        </w:rPr>
        <w:t xml:space="preserve">(10) hours per week, DHHS or </w:t>
      </w:r>
      <w:r w:rsidR="007F6790">
        <w:rPr>
          <w:rFonts w:ascii="Times New Roman" w:hAnsi="Times New Roman" w:cs="Times New Roman"/>
        </w:rPr>
        <w:t xml:space="preserve">an </w:t>
      </w:r>
      <w:r w:rsidR="00C577CB" w:rsidRPr="00DE7EEC">
        <w:rPr>
          <w:rFonts w:ascii="Times New Roman" w:hAnsi="Times New Roman" w:cs="Times New Roman"/>
        </w:rPr>
        <w:t xml:space="preserve">Authorized </w:t>
      </w:r>
      <w:r w:rsidR="006327E1">
        <w:rPr>
          <w:rFonts w:ascii="Times New Roman" w:hAnsi="Times New Roman" w:cs="Times New Roman"/>
        </w:rPr>
        <w:t xml:space="preserve">Entity </w:t>
      </w:r>
      <w:r w:rsidR="00C577CB" w:rsidRPr="00DE7EEC">
        <w:rPr>
          <w:rFonts w:ascii="Times New Roman" w:hAnsi="Times New Roman" w:cs="Times New Roman"/>
        </w:rPr>
        <w:t>must review continuation</w:t>
      </w:r>
      <w:r w:rsidR="00F41F58" w:rsidRPr="00DE7EEC">
        <w:rPr>
          <w:rFonts w:ascii="Times New Roman" w:hAnsi="Times New Roman" w:cs="Times New Roman"/>
        </w:rPr>
        <w:t xml:space="preserve"> </w:t>
      </w:r>
      <w:r w:rsidRPr="00DE7EEC">
        <w:rPr>
          <w:rFonts w:ascii="Times New Roman" w:hAnsi="Times New Roman" w:cs="Times New Roman"/>
        </w:rPr>
        <w:t xml:space="preserve">of the services </w:t>
      </w:r>
      <w:r w:rsidR="00C577CB" w:rsidRPr="00DE7EEC">
        <w:rPr>
          <w:rFonts w:ascii="Times New Roman" w:hAnsi="Times New Roman" w:cs="Times New Roman"/>
        </w:rPr>
        <w:t>every ninety (90) days in accordance with Section</w:t>
      </w:r>
      <w:r w:rsidR="006327E1">
        <w:rPr>
          <w:rFonts w:ascii="Times New Roman" w:hAnsi="Times New Roman" w:cs="Times New Roman"/>
        </w:rPr>
        <w:t xml:space="preserve"> </w:t>
      </w:r>
      <w:r w:rsidR="00C577CB" w:rsidRPr="00DE7EEC">
        <w:rPr>
          <w:rFonts w:ascii="Times New Roman" w:hAnsi="Times New Roman" w:cs="Times New Roman"/>
        </w:rPr>
        <w:t>17.0</w:t>
      </w:r>
      <w:r w:rsidR="00F53D15">
        <w:rPr>
          <w:rFonts w:ascii="Times New Roman" w:hAnsi="Times New Roman" w:cs="Times New Roman"/>
        </w:rPr>
        <w:t>9</w:t>
      </w:r>
      <w:r w:rsidR="00C577CB" w:rsidRPr="00DE7EEC">
        <w:rPr>
          <w:rFonts w:ascii="Times New Roman" w:hAnsi="Times New Roman" w:cs="Times New Roman"/>
        </w:rPr>
        <w:t>-2(B).</w:t>
      </w:r>
      <w:r w:rsidR="00D51F85" w:rsidRPr="00DE7EEC">
        <w:rPr>
          <w:rFonts w:ascii="Times New Roman" w:hAnsi="Times New Roman" w:cs="Times New Roman"/>
        </w:rPr>
        <w:t xml:space="preserve"> </w:t>
      </w:r>
      <w:r w:rsidR="006327E1">
        <w:rPr>
          <w:rFonts w:ascii="Times New Roman" w:hAnsi="Times New Roman" w:cs="Times New Roman"/>
        </w:rPr>
        <w:t xml:space="preserve">Skills </w:t>
      </w:r>
      <w:r w:rsidR="00C577CB" w:rsidRPr="00DE7EEC">
        <w:rPr>
          <w:rFonts w:ascii="Times New Roman" w:hAnsi="Times New Roman" w:cs="Times New Roman"/>
        </w:rPr>
        <w:t>Development may be provided in a group</w:t>
      </w:r>
      <w:r w:rsidR="00F41F58" w:rsidRPr="00DE7EEC">
        <w:rPr>
          <w:rFonts w:ascii="Times New Roman" w:hAnsi="Times New Roman" w:cs="Times New Roman"/>
        </w:rPr>
        <w:t xml:space="preserve"> when facilitated by</w:t>
      </w:r>
      <w:r w:rsidR="006327E1">
        <w:rPr>
          <w:rFonts w:ascii="Times New Roman" w:hAnsi="Times New Roman" w:cs="Times New Roman"/>
        </w:rPr>
        <w:t xml:space="preserve"> </w:t>
      </w:r>
      <w:r w:rsidR="00F41F58" w:rsidRPr="00DE7EEC">
        <w:rPr>
          <w:rFonts w:ascii="Times New Roman" w:hAnsi="Times New Roman" w:cs="Times New Roman"/>
        </w:rPr>
        <w:t>qualified staff and comply with 17.10-2. Skills Development Services may not be</w:t>
      </w:r>
      <w:r w:rsidR="006327E1">
        <w:rPr>
          <w:rFonts w:ascii="Times New Roman" w:hAnsi="Times New Roman" w:cs="Times New Roman"/>
        </w:rPr>
        <w:t xml:space="preserve"> </w:t>
      </w:r>
      <w:r w:rsidR="00F41F58" w:rsidRPr="00DE7EEC">
        <w:rPr>
          <w:rFonts w:ascii="Times New Roman" w:hAnsi="Times New Roman" w:cs="Times New Roman"/>
        </w:rPr>
        <w:t>provided</w:t>
      </w:r>
      <w:r w:rsidR="000964B9">
        <w:rPr>
          <w:rFonts w:ascii="Times New Roman" w:hAnsi="Times New Roman" w:cs="Times New Roman"/>
        </w:rPr>
        <w:t xml:space="preserve"> </w:t>
      </w:r>
      <w:r w:rsidR="00F41F58" w:rsidRPr="00DE7EEC">
        <w:rPr>
          <w:rFonts w:ascii="Times New Roman" w:hAnsi="Times New Roman" w:cs="Times New Roman"/>
        </w:rPr>
        <w:t>concurrently to the member with Section 17.</w:t>
      </w:r>
      <w:r w:rsidR="00FA1484">
        <w:rPr>
          <w:rFonts w:ascii="Times New Roman" w:hAnsi="Times New Roman" w:cs="Times New Roman"/>
        </w:rPr>
        <w:t>04-</w:t>
      </w:r>
      <w:r w:rsidR="00F53D15">
        <w:rPr>
          <w:rFonts w:ascii="Times New Roman" w:hAnsi="Times New Roman" w:cs="Times New Roman"/>
        </w:rPr>
        <w:t>4</w:t>
      </w:r>
      <w:r w:rsidR="00FA1484">
        <w:rPr>
          <w:rFonts w:ascii="Times New Roman" w:hAnsi="Times New Roman" w:cs="Times New Roman"/>
        </w:rPr>
        <w:t>.</w:t>
      </w:r>
    </w:p>
    <w:p w14:paraId="2C3DB313" w14:textId="77777777" w:rsidR="000170A7" w:rsidRDefault="000170A7" w:rsidP="00D272D2">
      <w:pPr>
        <w:rPr>
          <w:rFonts w:ascii="Times New Roman" w:hAnsi="Times New Roman" w:cs="Times New Roman"/>
        </w:rPr>
      </w:pPr>
    </w:p>
    <w:p w14:paraId="560BB0E6" w14:textId="77777777" w:rsidR="00C577CB" w:rsidRPr="00DE7EEC" w:rsidRDefault="00C577CB" w:rsidP="000F5B3D">
      <w:pPr>
        <w:tabs>
          <w:tab w:val="left" w:pos="720"/>
          <w:tab w:val="left" w:pos="1800"/>
        </w:tabs>
        <w:ind w:left="1800" w:hanging="1080"/>
        <w:rPr>
          <w:rFonts w:ascii="Times New Roman" w:hAnsi="Times New Roman" w:cs="Times New Roman"/>
        </w:rPr>
      </w:pPr>
      <w:r w:rsidRPr="00DE7EEC">
        <w:rPr>
          <w:rFonts w:ascii="Times New Roman" w:hAnsi="Times New Roman" w:cs="Times New Roman"/>
        </w:rPr>
        <w:t>17.04-</w:t>
      </w:r>
      <w:r w:rsidR="00C92AAA">
        <w:rPr>
          <w:rFonts w:ascii="Times New Roman" w:hAnsi="Times New Roman" w:cs="Times New Roman"/>
        </w:rPr>
        <w:t>6</w:t>
      </w:r>
      <w:r w:rsidR="006327E1">
        <w:rPr>
          <w:rFonts w:ascii="Times New Roman" w:hAnsi="Times New Roman" w:cs="Times New Roman"/>
        </w:rPr>
        <w:tab/>
      </w:r>
      <w:r w:rsidRPr="00DE7EEC">
        <w:rPr>
          <w:rFonts w:ascii="Times New Roman" w:hAnsi="Times New Roman" w:cs="Times New Roman"/>
          <w:b/>
        </w:rPr>
        <w:t>Day Supports Services</w:t>
      </w:r>
      <w:r w:rsidRPr="00DE7EEC">
        <w:rPr>
          <w:rFonts w:ascii="Times New Roman" w:hAnsi="Times New Roman" w:cs="Times New Roman"/>
        </w:rPr>
        <w:t>. Day Supports Services, for</w:t>
      </w:r>
      <w:r w:rsidR="006327E1">
        <w:rPr>
          <w:rFonts w:ascii="Times New Roman" w:hAnsi="Times New Roman" w:cs="Times New Roman"/>
        </w:rPr>
        <w:t xml:space="preserve">merly known as “day treatment,” </w:t>
      </w:r>
      <w:r w:rsidRPr="00DE7EEC">
        <w:rPr>
          <w:rFonts w:ascii="Times New Roman" w:hAnsi="Times New Roman" w:cs="Times New Roman"/>
        </w:rPr>
        <w:t>focus on training designed to assist the member in the acquisition, retention, or improvement of self-help, socialization, and adaptive skills. These services take place in an agency environment. They are offered most often in a group setting and are provided by certified MHRT/Cs under the supervision of, or are co-facilitated by, a mental health professional as defined in 17.0</w:t>
      </w:r>
      <w:r w:rsidR="00F53D15">
        <w:rPr>
          <w:rFonts w:ascii="Times New Roman" w:hAnsi="Times New Roman" w:cs="Times New Roman"/>
        </w:rPr>
        <w:t>7</w:t>
      </w:r>
      <w:r w:rsidRPr="00DE7EEC">
        <w:rPr>
          <w:rFonts w:ascii="Times New Roman" w:hAnsi="Times New Roman" w:cs="Times New Roman"/>
        </w:rPr>
        <w:t>-1.</w:t>
      </w:r>
      <w:r w:rsidR="00D51F85" w:rsidRPr="00DE7EEC">
        <w:rPr>
          <w:rFonts w:ascii="Times New Roman" w:hAnsi="Times New Roman" w:cs="Times New Roman"/>
        </w:rPr>
        <w:t xml:space="preserve"> </w:t>
      </w:r>
      <w:r w:rsidRPr="00DE7EEC">
        <w:rPr>
          <w:rFonts w:ascii="Times New Roman" w:hAnsi="Times New Roman" w:cs="Times New Roman"/>
        </w:rPr>
        <w:t>Day Supports Services are covered for one (1) year from the start date of the services unless, upon request of the provider,</w:t>
      </w:r>
      <w:r w:rsidR="00D51F85" w:rsidRPr="00DE7EEC">
        <w:rPr>
          <w:rFonts w:ascii="Times New Roman" w:hAnsi="Times New Roman" w:cs="Times New Roman"/>
        </w:rPr>
        <w:t xml:space="preserve"> </w:t>
      </w:r>
      <w:r w:rsidRPr="00DE7EEC">
        <w:rPr>
          <w:rFonts w:ascii="Times New Roman" w:hAnsi="Times New Roman" w:cs="Times New Roman"/>
        </w:rPr>
        <w:t xml:space="preserve">DHHS or </w:t>
      </w:r>
      <w:r w:rsidR="006327E1">
        <w:rPr>
          <w:rFonts w:ascii="Times New Roman" w:hAnsi="Times New Roman" w:cs="Times New Roman"/>
        </w:rPr>
        <w:t>an</w:t>
      </w:r>
      <w:r w:rsidR="00F41F58" w:rsidRPr="00DE7EEC">
        <w:rPr>
          <w:rFonts w:ascii="Times New Roman" w:hAnsi="Times New Roman" w:cs="Times New Roman"/>
        </w:rPr>
        <w:t xml:space="preserve"> </w:t>
      </w:r>
      <w:r w:rsidRPr="00DE7EEC">
        <w:rPr>
          <w:rFonts w:ascii="Times New Roman" w:hAnsi="Times New Roman" w:cs="Times New Roman"/>
        </w:rPr>
        <w:t xml:space="preserve">Authorized </w:t>
      </w:r>
      <w:r w:rsidR="00F41F58" w:rsidRPr="00DE7EEC">
        <w:rPr>
          <w:rFonts w:ascii="Times New Roman" w:hAnsi="Times New Roman" w:cs="Times New Roman"/>
        </w:rPr>
        <w:t xml:space="preserve">Entity - </w:t>
      </w:r>
      <w:r w:rsidRPr="00DE7EEC">
        <w:rPr>
          <w:rFonts w:ascii="Times New Roman" w:hAnsi="Times New Roman" w:cs="Times New Roman"/>
        </w:rPr>
        <w:t>approves continuation of the</w:t>
      </w:r>
      <w:r w:rsidR="00923ACF">
        <w:rPr>
          <w:rFonts w:ascii="Times New Roman" w:hAnsi="Times New Roman" w:cs="Times New Roman"/>
        </w:rPr>
        <w:t xml:space="preserve"> </w:t>
      </w:r>
      <w:r w:rsidRPr="00DE7EEC">
        <w:rPr>
          <w:rFonts w:ascii="Times New Roman" w:hAnsi="Times New Roman" w:cs="Times New Roman"/>
        </w:rPr>
        <w:t>services in accordance with Section 17.0</w:t>
      </w:r>
      <w:r w:rsidR="00F53D15">
        <w:rPr>
          <w:rFonts w:ascii="Times New Roman" w:hAnsi="Times New Roman" w:cs="Times New Roman"/>
        </w:rPr>
        <w:t>9</w:t>
      </w:r>
      <w:r w:rsidRPr="00DE7EEC">
        <w:rPr>
          <w:rFonts w:ascii="Times New Roman" w:hAnsi="Times New Roman" w:cs="Times New Roman"/>
        </w:rPr>
        <w:t>-2(B).</w:t>
      </w:r>
    </w:p>
    <w:p w14:paraId="703F1F45" w14:textId="77777777" w:rsidR="000F5B3D" w:rsidRDefault="000F5B3D" w:rsidP="00923ACF">
      <w:pPr>
        <w:tabs>
          <w:tab w:val="left" w:pos="720"/>
          <w:tab w:val="left" w:pos="900"/>
          <w:tab w:val="left" w:pos="1440"/>
          <w:tab w:val="left" w:pos="1800"/>
          <w:tab w:val="left" w:pos="2340"/>
        </w:tabs>
        <w:ind w:left="1800" w:hanging="1080"/>
        <w:rPr>
          <w:rFonts w:ascii="Times New Roman" w:hAnsi="Times New Roman" w:cs="Times New Roman"/>
        </w:rPr>
      </w:pPr>
    </w:p>
    <w:p w14:paraId="409F9AF1" w14:textId="77777777" w:rsidR="00C577CB" w:rsidRDefault="00C577CB" w:rsidP="00923ACF">
      <w:pPr>
        <w:tabs>
          <w:tab w:val="left" w:pos="720"/>
          <w:tab w:val="left" w:pos="900"/>
          <w:tab w:val="left" w:pos="1440"/>
          <w:tab w:val="left" w:pos="1800"/>
          <w:tab w:val="left" w:pos="2340"/>
        </w:tabs>
        <w:ind w:left="1800" w:hanging="1080"/>
        <w:rPr>
          <w:rFonts w:ascii="Times New Roman" w:hAnsi="Times New Roman" w:cs="Times New Roman"/>
        </w:rPr>
      </w:pPr>
      <w:r w:rsidRPr="00003D56">
        <w:rPr>
          <w:rFonts w:ascii="Times New Roman" w:hAnsi="Times New Roman" w:cs="Times New Roman"/>
        </w:rPr>
        <w:t>17.04-</w:t>
      </w:r>
      <w:r w:rsidR="00577A81">
        <w:rPr>
          <w:rFonts w:ascii="Times New Roman" w:hAnsi="Times New Roman" w:cs="Times New Roman"/>
        </w:rPr>
        <w:t>7</w:t>
      </w:r>
      <w:r w:rsidR="00923ACF">
        <w:rPr>
          <w:rFonts w:ascii="Times New Roman" w:hAnsi="Times New Roman" w:cs="Times New Roman"/>
        </w:rPr>
        <w:tab/>
      </w:r>
      <w:r w:rsidR="000F5B3D">
        <w:rPr>
          <w:rFonts w:ascii="Times New Roman" w:hAnsi="Times New Roman" w:cs="Times New Roman"/>
        </w:rPr>
        <w:tab/>
      </w:r>
      <w:r w:rsidRPr="00003D56">
        <w:rPr>
          <w:rFonts w:ascii="Times New Roman" w:hAnsi="Times New Roman" w:cs="Times New Roman"/>
          <w:b/>
        </w:rPr>
        <w:t>Interpreter Services</w:t>
      </w:r>
      <w:r w:rsidRPr="00003D56">
        <w:rPr>
          <w:rFonts w:ascii="Times New Roman" w:hAnsi="Times New Roman" w:cs="Times New Roman"/>
        </w:rPr>
        <w:t>. Interpreter Services for MaineCare members who are hearing impaired or who do not speak English may be reimbursed in</w:t>
      </w:r>
      <w:r w:rsidR="00923ACF">
        <w:rPr>
          <w:rFonts w:ascii="Times New Roman" w:hAnsi="Times New Roman" w:cs="Times New Roman"/>
        </w:rPr>
        <w:t xml:space="preserve"> </w:t>
      </w:r>
      <w:r w:rsidRPr="00003D56">
        <w:rPr>
          <w:rFonts w:ascii="Times New Roman" w:hAnsi="Times New Roman" w:cs="Times New Roman"/>
        </w:rPr>
        <w:t>accordance with Chapter</w:t>
      </w:r>
      <w:r w:rsidR="00093352">
        <w:rPr>
          <w:rFonts w:ascii="Times New Roman" w:hAnsi="Times New Roman" w:cs="Times New Roman"/>
        </w:rPr>
        <w:t> </w:t>
      </w:r>
      <w:r w:rsidRPr="00003D56">
        <w:rPr>
          <w:rFonts w:ascii="Times New Roman" w:hAnsi="Times New Roman" w:cs="Times New Roman"/>
        </w:rPr>
        <w:t>I</w:t>
      </w:r>
      <w:r w:rsidR="00872298">
        <w:rPr>
          <w:rFonts w:ascii="Times New Roman" w:hAnsi="Times New Roman" w:cs="Times New Roman"/>
        </w:rPr>
        <w:t>, Section 1.06-3,</w:t>
      </w:r>
      <w:r w:rsidRPr="00003D56">
        <w:rPr>
          <w:rFonts w:ascii="Times New Roman" w:hAnsi="Times New Roman" w:cs="Times New Roman"/>
        </w:rPr>
        <w:t xml:space="preserve"> of the </w:t>
      </w:r>
      <w:r w:rsidRPr="00B13C2C">
        <w:rPr>
          <w:rFonts w:ascii="Times New Roman" w:hAnsi="Times New Roman" w:cs="Times New Roman"/>
          <w:i/>
        </w:rPr>
        <w:t>MaineCare Benefits Manual</w:t>
      </w:r>
      <w:r w:rsidRPr="00003D56">
        <w:rPr>
          <w:rFonts w:ascii="Times New Roman" w:hAnsi="Times New Roman" w:cs="Times New Roman"/>
        </w:rPr>
        <w:t>.</w:t>
      </w:r>
    </w:p>
    <w:p w14:paraId="4607F993" w14:textId="53C01FC4" w:rsidR="002C2543" w:rsidRDefault="002C2543">
      <w:pPr>
        <w:widowControl/>
        <w:autoSpaceDE/>
        <w:autoSpaceDN/>
        <w:rPr>
          <w:rFonts w:ascii="Times New Roman" w:hAnsi="Times New Roman" w:cs="Times New Roman"/>
          <w:sz w:val="18"/>
          <w:szCs w:val="18"/>
        </w:rPr>
      </w:pPr>
      <w:r>
        <w:rPr>
          <w:rFonts w:ascii="Times New Roman" w:hAnsi="Times New Roman" w:cs="Times New Roman"/>
          <w:sz w:val="18"/>
          <w:szCs w:val="18"/>
        </w:rPr>
        <w:br w:type="page"/>
      </w:r>
    </w:p>
    <w:p w14:paraId="65E02B74" w14:textId="77777777" w:rsidR="00BA4C59" w:rsidRDefault="00BA4C59" w:rsidP="000B6028">
      <w:pPr>
        <w:tabs>
          <w:tab w:val="left" w:pos="720"/>
        </w:tabs>
        <w:ind w:right="-360"/>
        <w:rPr>
          <w:rFonts w:ascii="Times New Roman" w:hAnsi="Times New Roman" w:cs="Times New Roman"/>
        </w:rPr>
      </w:pPr>
    </w:p>
    <w:p w14:paraId="3AFE5711" w14:textId="011A37ED" w:rsidR="00C577CB" w:rsidRDefault="00C577CB" w:rsidP="000B6028">
      <w:pPr>
        <w:tabs>
          <w:tab w:val="left" w:pos="720"/>
        </w:tabs>
        <w:ind w:right="-360"/>
        <w:rPr>
          <w:rFonts w:ascii="Times New Roman" w:hAnsi="Times New Roman" w:cs="Times New Roman"/>
        </w:rPr>
      </w:pPr>
      <w:r>
        <w:rPr>
          <w:rFonts w:ascii="Times New Roman" w:hAnsi="Times New Roman" w:cs="Times New Roman"/>
        </w:rPr>
        <w:t xml:space="preserve">17.05 </w:t>
      </w:r>
      <w:r>
        <w:rPr>
          <w:rFonts w:ascii="Times New Roman" w:hAnsi="Times New Roman" w:cs="Times New Roman"/>
        </w:rPr>
        <w:tab/>
      </w:r>
      <w:r w:rsidRPr="00093352">
        <w:rPr>
          <w:rFonts w:ascii="Times New Roman" w:hAnsi="Times New Roman" w:cs="Times New Roman"/>
          <w:b/>
        </w:rPr>
        <w:t>LIMITATIONS</w:t>
      </w:r>
    </w:p>
    <w:p w14:paraId="4A5EF8C6" w14:textId="77777777" w:rsidR="00C577CB" w:rsidRPr="00003D56" w:rsidRDefault="00C577CB" w:rsidP="00D272D2">
      <w:pPr>
        <w:ind w:right="-360"/>
        <w:rPr>
          <w:rFonts w:ascii="Times New Roman" w:hAnsi="Times New Roman" w:cs="Times New Roman"/>
        </w:rPr>
      </w:pPr>
    </w:p>
    <w:p w14:paraId="387A965A" w14:textId="77777777" w:rsidR="00C577CB" w:rsidRPr="00003D56" w:rsidRDefault="00C577CB" w:rsidP="00D272D2">
      <w:pPr>
        <w:ind w:left="1800" w:hanging="1080"/>
        <w:rPr>
          <w:rFonts w:ascii="Times New Roman" w:hAnsi="Times New Roman" w:cs="Times New Roman"/>
        </w:rPr>
      </w:pPr>
      <w:r w:rsidRPr="00003D56">
        <w:rPr>
          <w:rFonts w:ascii="Times New Roman" w:hAnsi="Times New Roman" w:cs="Times New Roman"/>
        </w:rPr>
        <w:t>17.05-1</w:t>
      </w:r>
      <w:r w:rsidRPr="00003D56">
        <w:rPr>
          <w:rFonts w:ascii="Times New Roman" w:hAnsi="Times New Roman" w:cs="Times New Roman"/>
        </w:rPr>
        <w:tab/>
      </w:r>
      <w:r w:rsidRPr="00003D56">
        <w:rPr>
          <w:rFonts w:ascii="Times New Roman" w:hAnsi="Times New Roman" w:cs="Times New Roman"/>
          <w:b/>
        </w:rPr>
        <w:t>Reimbursement</w:t>
      </w:r>
      <w:r w:rsidRPr="00003D56">
        <w:rPr>
          <w:rFonts w:ascii="Times New Roman" w:hAnsi="Times New Roman" w:cs="Times New Roman"/>
        </w:rPr>
        <w:t>. MaineCare will reimburse only for covered services provided by agencies and individuals pursuant to Section 17.0</w:t>
      </w:r>
      <w:r w:rsidR="00C8166F">
        <w:rPr>
          <w:rFonts w:ascii="Times New Roman" w:hAnsi="Times New Roman" w:cs="Times New Roman"/>
        </w:rPr>
        <w:t>7</w:t>
      </w:r>
      <w:r w:rsidRPr="00003D56">
        <w:rPr>
          <w:rFonts w:ascii="Times New Roman" w:hAnsi="Times New Roman" w:cs="Times New Roman"/>
        </w:rPr>
        <w:t>-2.</w:t>
      </w:r>
    </w:p>
    <w:p w14:paraId="51E6CD0A" w14:textId="77777777" w:rsidR="00C577CB" w:rsidRPr="00944C7F" w:rsidRDefault="00C577CB" w:rsidP="00D272D2">
      <w:pPr>
        <w:rPr>
          <w:rFonts w:ascii="Times New Roman" w:hAnsi="Times New Roman" w:cs="Times New Roman"/>
          <w:sz w:val="18"/>
          <w:szCs w:val="18"/>
        </w:rPr>
      </w:pPr>
    </w:p>
    <w:p w14:paraId="1E54EA60" w14:textId="77777777" w:rsidR="00C577CB" w:rsidRPr="00003D56" w:rsidRDefault="00C577CB" w:rsidP="00923ACF">
      <w:pPr>
        <w:tabs>
          <w:tab w:val="left" w:pos="720"/>
          <w:tab w:val="left" w:pos="1800"/>
        </w:tabs>
        <w:ind w:left="1800" w:hanging="1080"/>
        <w:rPr>
          <w:rFonts w:ascii="Times New Roman" w:hAnsi="Times New Roman" w:cs="Times New Roman"/>
        </w:rPr>
      </w:pPr>
      <w:r w:rsidRPr="00003D56">
        <w:rPr>
          <w:rFonts w:ascii="Times New Roman" w:hAnsi="Times New Roman" w:cs="Times New Roman"/>
        </w:rPr>
        <w:t>17.05-2</w:t>
      </w:r>
      <w:r w:rsidRPr="00003D56">
        <w:rPr>
          <w:rFonts w:ascii="Times New Roman" w:hAnsi="Times New Roman" w:cs="Times New Roman"/>
        </w:rPr>
        <w:tab/>
      </w:r>
      <w:r w:rsidRPr="00003D56">
        <w:rPr>
          <w:rFonts w:ascii="Times New Roman" w:hAnsi="Times New Roman" w:cs="Times New Roman"/>
          <w:b/>
        </w:rPr>
        <w:t>Multiple Provider</w:t>
      </w:r>
      <w:r w:rsidRPr="00003D56">
        <w:rPr>
          <w:rFonts w:ascii="Times New Roman" w:hAnsi="Times New Roman" w:cs="Times New Roman"/>
        </w:rPr>
        <w:t>. Only a single Community Support Provider may be reimbursed</w:t>
      </w:r>
      <w:r w:rsidR="00923ACF">
        <w:rPr>
          <w:rFonts w:ascii="Times New Roman" w:hAnsi="Times New Roman" w:cs="Times New Roman"/>
        </w:rPr>
        <w:t xml:space="preserve"> </w:t>
      </w:r>
      <w:r w:rsidRPr="00003D56">
        <w:rPr>
          <w:rFonts w:ascii="Times New Roman" w:hAnsi="Times New Roman" w:cs="Times New Roman"/>
        </w:rPr>
        <w:t>at the same time for services to any one member under this Section for Community</w:t>
      </w:r>
      <w:r w:rsidR="00923ACF">
        <w:rPr>
          <w:rFonts w:ascii="Times New Roman" w:hAnsi="Times New Roman" w:cs="Times New Roman"/>
        </w:rPr>
        <w:t xml:space="preserve"> </w:t>
      </w:r>
      <w:r w:rsidRPr="00003D56">
        <w:rPr>
          <w:rFonts w:ascii="Times New Roman" w:hAnsi="Times New Roman" w:cs="Times New Roman"/>
        </w:rPr>
        <w:t xml:space="preserve">Integration Services, </w:t>
      </w:r>
      <w:r>
        <w:rPr>
          <w:rFonts w:ascii="Times New Roman" w:hAnsi="Times New Roman" w:cs="Times New Roman"/>
        </w:rPr>
        <w:t xml:space="preserve">Community Rehabilitation Services, </w:t>
      </w:r>
      <w:r w:rsidRPr="00003D56">
        <w:rPr>
          <w:rFonts w:ascii="Times New Roman" w:hAnsi="Times New Roman" w:cs="Times New Roman"/>
        </w:rPr>
        <w:t>or Assertive Community Treatment. Other Community Support Services are reimbursable under this Section to more than one Community Support Provider at a time. Requests for a waiver of the limitation on multiple providers m</w:t>
      </w:r>
      <w:r>
        <w:rPr>
          <w:rFonts w:ascii="Times New Roman" w:hAnsi="Times New Roman" w:cs="Times New Roman"/>
        </w:rPr>
        <w:t>ay</w:t>
      </w:r>
      <w:r w:rsidRPr="00003D56">
        <w:rPr>
          <w:rFonts w:ascii="Times New Roman" w:hAnsi="Times New Roman" w:cs="Times New Roman"/>
        </w:rPr>
        <w:t xml:space="preserve"> be approved by DHHS</w:t>
      </w:r>
      <w:r w:rsidR="00872298">
        <w:rPr>
          <w:rFonts w:ascii="Times New Roman" w:hAnsi="Times New Roman" w:cs="Times New Roman"/>
        </w:rPr>
        <w:t xml:space="preserve"> or an Authorized Entity</w:t>
      </w:r>
      <w:r w:rsidRPr="00003D56">
        <w:rPr>
          <w:rFonts w:ascii="Times New Roman" w:hAnsi="Times New Roman" w:cs="Times New Roman"/>
        </w:rPr>
        <w:t>, upon request and in accordance with Section 17.0</w:t>
      </w:r>
      <w:r w:rsidR="00C8166F">
        <w:rPr>
          <w:rFonts w:ascii="Times New Roman" w:hAnsi="Times New Roman" w:cs="Times New Roman"/>
        </w:rPr>
        <w:t>9</w:t>
      </w:r>
      <w:r w:rsidRPr="00003D56">
        <w:rPr>
          <w:rFonts w:ascii="Times New Roman" w:hAnsi="Times New Roman" w:cs="Times New Roman"/>
        </w:rPr>
        <w:t>-2(C).</w:t>
      </w:r>
    </w:p>
    <w:p w14:paraId="3AB03460" w14:textId="77777777" w:rsidR="00C577CB" w:rsidRPr="00944C7F" w:rsidRDefault="00C577CB" w:rsidP="00D272D2">
      <w:pPr>
        <w:rPr>
          <w:rFonts w:ascii="Times New Roman" w:hAnsi="Times New Roman" w:cs="Times New Roman"/>
          <w:sz w:val="18"/>
          <w:szCs w:val="18"/>
        </w:rPr>
      </w:pPr>
    </w:p>
    <w:p w14:paraId="14D61601" w14:textId="77777777" w:rsidR="003A2789" w:rsidRDefault="00C577CB" w:rsidP="00906D1B">
      <w:pPr>
        <w:ind w:left="1800" w:right="-180"/>
        <w:rPr>
          <w:rFonts w:ascii="Times New Roman" w:hAnsi="Times New Roman" w:cs="Times New Roman"/>
        </w:rPr>
      </w:pPr>
      <w:r w:rsidRPr="00003D56">
        <w:rPr>
          <w:rFonts w:ascii="Times New Roman" w:hAnsi="Times New Roman" w:cs="Times New Roman"/>
        </w:rPr>
        <w:t>Every Service under this Section must have an ISP as defined in 17.01-</w:t>
      </w:r>
      <w:r w:rsidR="00C8166F">
        <w:rPr>
          <w:rFonts w:ascii="Times New Roman" w:hAnsi="Times New Roman" w:cs="Times New Roman"/>
        </w:rPr>
        <w:t>12</w:t>
      </w:r>
      <w:r w:rsidRPr="00003D56">
        <w:rPr>
          <w:rFonts w:ascii="Times New Roman" w:hAnsi="Times New Roman" w:cs="Times New Roman"/>
        </w:rPr>
        <w:t>.</w:t>
      </w:r>
      <w:r w:rsidR="00D51F85">
        <w:rPr>
          <w:rFonts w:ascii="Times New Roman" w:hAnsi="Times New Roman" w:cs="Times New Roman"/>
        </w:rPr>
        <w:t xml:space="preserve"> </w:t>
      </w:r>
      <w:r w:rsidR="003A3B2B">
        <w:rPr>
          <w:rFonts w:ascii="Times New Roman" w:hAnsi="Times New Roman" w:cs="Times New Roman"/>
        </w:rPr>
        <w:t xml:space="preserve">Coordination between all Section 17 providers is required and must be documented in the ISP. </w:t>
      </w:r>
      <w:r w:rsidRPr="00003D56">
        <w:rPr>
          <w:rFonts w:ascii="Times New Roman" w:hAnsi="Times New Roman" w:cs="Times New Roman"/>
        </w:rPr>
        <w:t xml:space="preserve">The Community Support Provider who delivers 17.04-1 (Community Integration), </w:t>
      </w:r>
      <w:r>
        <w:rPr>
          <w:rFonts w:ascii="Times New Roman" w:hAnsi="Times New Roman" w:cs="Times New Roman"/>
        </w:rPr>
        <w:t xml:space="preserve">17.04-2 (Community Rehabilitation Services), </w:t>
      </w:r>
      <w:r w:rsidRPr="00003D56">
        <w:rPr>
          <w:rFonts w:ascii="Times New Roman" w:hAnsi="Times New Roman" w:cs="Times New Roman"/>
        </w:rPr>
        <w:t>or 17.04-</w:t>
      </w:r>
      <w:r w:rsidR="00A06DDA">
        <w:rPr>
          <w:rFonts w:ascii="Times New Roman" w:hAnsi="Times New Roman" w:cs="Times New Roman"/>
        </w:rPr>
        <w:t>3</w:t>
      </w:r>
      <w:r w:rsidRPr="00003D56">
        <w:rPr>
          <w:rFonts w:ascii="Times New Roman" w:hAnsi="Times New Roman" w:cs="Times New Roman"/>
        </w:rPr>
        <w:t xml:space="preserve"> (Assertive Community Treatment-ACT) services must develop an Individual Support Plan (ISP) pursuant to 17.04-1</w:t>
      </w:r>
      <w:r w:rsidR="00C8166F">
        <w:rPr>
          <w:rFonts w:ascii="Times New Roman" w:hAnsi="Times New Roman" w:cs="Times New Roman"/>
        </w:rPr>
        <w:t>(E)</w:t>
      </w:r>
      <w:r w:rsidRPr="00003D56">
        <w:rPr>
          <w:rFonts w:ascii="Times New Roman" w:hAnsi="Times New Roman" w:cs="Times New Roman"/>
        </w:rPr>
        <w:t>.</w:t>
      </w:r>
      <w:r w:rsidR="00D51F85">
        <w:rPr>
          <w:rFonts w:ascii="Times New Roman" w:hAnsi="Times New Roman" w:cs="Times New Roman"/>
        </w:rPr>
        <w:t xml:space="preserve"> </w:t>
      </w:r>
      <w:r w:rsidR="00D51F85" w:rsidRPr="00BC546D">
        <w:rPr>
          <w:rFonts w:ascii="Times New Roman" w:hAnsi="Times New Roman" w:cs="Times New Roman"/>
        </w:rPr>
        <w:t>If a member receives one of these four (4)</w:t>
      </w:r>
      <w:r w:rsidR="00D51F85">
        <w:rPr>
          <w:rFonts w:ascii="Times New Roman" w:hAnsi="Times New Roman" w:cs="Times New Roman"/>
        </w:rPr>
        <w:t xml:space="preserve"> </w:t>
      </w:r>
      <w:r w:rsidR="00D51F85" w:rsidRPr="00BC546D">
        <w:rPr>
          <w:rFonts w:ascii="Times New Roman" w:hAnsi="Times New Roman" w:cs="Times New Roman"/>
        </w:rPr>
        <w:t>services as well as 17.04-</w:t>
      </w:r>
      <w:r w:rsidR="00C8166F">
        <w:rPr>
          <w:rFonts w:ascii="Times New Roman" w:hAnsi="Times New Roman" w:cs="Times New Roman"/>
        </w:rPr>
        <w:t>4</w:t>
      </w:r>
      <w:r w:rsidR="00D51F85" w:rsidRPr="00BC546D">
        <w:rPr>
          <w:rFonts w:ascii="Times New Roman" w:hAnsi="Times New Roman" w:cs="Times New Roman"/>
        </w:rPr>
        <w:t xml:space="preserve"> (Daily Living Support), 17.04-</w:t>
      </w:r>
      <w:r w:rsidR="00C8166F">
        <w:rPr>
          <w:rFonts w:ascii="Times New Roman" w:hAnsi="Times New Roman" w:cs="Times New Roman"/>
        </w:rPr>
        <w:t>5</w:t>
      </w:r>
      <w:r w:rsidR="00D51F85" w:rsidRPr="00BC546D">
        <w:rPr>
          <w:rFonts w:ascii="Times New Roman" w:hAnsi="Times New Roman" w:cs="Times New Roman"/>
        </w:rPr>
        <w:t xml:space="preserve"> (Skills Development), 17.04-</w:t>
      </w:r>
      <w:r w:rsidR="00C8166F">
        <w:rPr>
          <w:rFonts w:ascii="Times New Roman" w:hAnsi="Times New Roman" w:cs="Times New Roman"/>
        </w:rPr>
        <w:t>6</w:t>
      </w:r>
      <w:r w:rsidR="00D51F85" w:rsidRPr="00BC546D">
        <w:rPr>
          <w:rFonts w:ascii="Times New Roman" w:hAnsi="Times New Roman" w:cs="Times New Roman"/>
        </w:rPr>
        <w:t xml:space="preserve"> (Day Support), or 17.04-</w:t>
      </w:r>
      <w:r w:rsidR="00F942D6">
        <w:rPr>
          <w:rFonts w:ascii="Times New Roman" w:hAnsi="Times New Roman" w:cs="Times New Roman"/>
        </w:rPr>
        <w:t>7</w:t>
      </w:r>
      <w:r w:rsidR="00D51F85" w:rsidRPr="00BC546D">
        <w:rPr>
          <w:rFonts w:ascii="Times New Roman" w:hAnsi="Times New Roman" w:cs="Times New Roman"/>
        </w:rPr>
        <w:t xml:space="preserve"> (Specialized</w:t>
      </w:r>
      <w:r w:rsidR="00637090">
        <w:rPr>
          <w:rFonts w:ascii="Times New Roman" w:hAnsi="Times New Roman" w:cs="Times New Roman"/>
        </w:rPr>
        <w:t xml:space="preserve"> </w:t>
      </w:r>
      <w:r w:rsidR="00D51F85" w:rsidRPr="00BC546D">
        <w:rPr>
          <w:rFonts w:ascii="Times New Roman" w:hAnsi="Times New Roman" w:cs="Times New Roman"/>
        </w:rPr>
        <w:t>Group) services, provided by the</w:t>
      </w:r>
      <w:r w:rsidR="00D51F85">
        <w:rPr>
          <w:rFonts w:ascii="Times New Roman" w:hAnsi="Times New Roman" w:cs="Times New Roman"/>
        </w:rPr>
        <w:t xml:space="preserve"> </w:t>
      </w:r>
      <w:r w:rsidR="00D51F85" w:rsidRPr="00BC546D">
        <w:rPr>
          <w:rFonts w:ascii="Times New Roman" w:hAnsi="Times New Roman" w:cs="Times New Roman"/>
        </w:rPr>
        <w:t>same agency, each service must also be added to the member’s ISP developed pursuant to 17.04-1</w:t>
      </w:r>
      <w:r w:rsidR="00F942D6">
        <w:rPr>
          <w:rFonts w:ascii="Times New Roman" w:hAnsi="Times New Roman" w:cs="Times New Roman"/>
        </w:rPr>
        <w:t>(E)</w:t>
      </w:r>
      <w:r w:rsidR="00D51F85" w:rsidRPr="00BC546D">
        <w:rPr>
          <w:rFonts w:ascii="Times New Roman" w:hAnsi="Times New Roman" w:cs="Times New Roman"/>
        </w:rPr>
        <w:t>.</w:t>
      </w:r>
      <w:r w:rsidR="00D51F85">
        <w:rPr>
          <w:rFonts w:ascii="Times New Roman" w:hAnsi="Times New Roman" w:cs="Times New Roman"/>
        </w:rPr>
        <w:t xml:space="preserve"> </w:t>
      </w:r>
      <w:r w:rsidRPr="00003D56">
        <w:rPr>
          <w:rFonts w:ascii="Times New Roman" w:hAnsi="Times New Roman" w:cs="Times New Roman"/>
        </w:rPr>
        <w:t>If 17.04-</w:t>
      </w:r>
      <w:r w:rsidR="00F942D6">
        <w:rPr>
          <w:rFonts w:ascii="Times New Roman" w:hAnsi="Times New Roman" w:cs="Times New Roman"/>
        </w:rPr>
        <w:t>4</w:t>
      </w:r>
      <w:r w:rsidRPr="00003D56">
        <w:rPr>
          <w:rFonts w:ascii="Times New Roman" w:hAnsi="Times New Roman" w:cs="Times New Roman"/>
        </w:rPr>
        <w:t xml:space="preserve"> (Daily Living Support),</w:t>
      </w:r>
      <w:r w:rsidR="00F942D6">
        <w:rPr>
          <w:rFonts w:ascii="Times New Roman" w:hAnsi="Times New Roman" w:cs="Times New Roman"/>
        </w:rPr>
        <w:t xml:space="preserve"> </w:t>
      </w:r>
      <w:r w:rsidRPr="00003D56">
        <w:rPr>
          <w:rFonts w:ascii="Times New Roman" w:hAnsi="Times New Roman" w:cs="Times New Roman"/>
        </w:rPr>
        <w:t>17.04-</w:t>
      </w:r>
      <w:r w:rsidR="00F942D6">
        <w:rPr>
          <w:rFonts w:ascii="Times New Roman" w:hAnsi="Times New Roman" w:cs="Times New Roman"/>
        </w:rPr>
        <w:t>5</w:t>
      </w:r>
      <w:r w:rsidRPr="00003D56">
        <w:rPr>
          <w:rFonts w:ascii="Times New Roman" w:hAnsi="Times New Roman" w:cs="Times New Roman"/>
        </w:rPr>
        <w:t xml:space="preserve"> (Skills Development), 17.04-</w:t>
      </w:r>
      <w:r w:rsidR="00F942D6">
        <w:rPr>
          <w:rFonts w:ascii="Times New Roman" w:hAnsi="Times New Roman" w:cs="Times New Roman"/>
        </w:rPr>
        <w:t>6</w:t>
      </w:r>
      <w:r w:rsidRPr="00003D56">
        <w:rPr>
          <w:rFonts w:ascii="Times New Roman" w:hAnsi="Times New Roman" w:cs="Times New Roman"/>
        </w:rPr>
        <w:t xml:space="preserve"> (Day Support), or 17.04-</w:t>
      </w:r>
      <w:r w:rsidR="00F942D6">
        <w:rPr>
          <w:rFonts w:ascii="Times New Roman" w:hAnsi="Times New Roman" w:cs="Times New Roman"/>
        </w:rPr>
        <w:t>7</w:t>
      </w:r>
      <w:r w:rsidRPr="00003D56">
        <w:rPr>
          <w:rFonts w:ascii="Times New Roman" w:hAnsi="Times New Roman" w:cs="Times New Roman"/>
        </w:rPr>
        <w:t xml:space="preserve"> (Specialized</w:t>
      </w:r>
      <w:r w:rsidR="00F942D6">
        <w:rPr>
          <w:rFonts w:ascii="Times New Roman" w:hAnsi="Times New Roman" w:cs="Times New Roman"/>
        </w:rPr>
        <w:t xml:space="preserve"> </w:t>
      </w:r>
      <w:r w:rsidR="001B2666">
        <w:rPr>
          <w:rFonts w:ascii="Times New Roman" w:hAnsi="Times New Roman" w:cs="Times New Roman"/>
        </w:rPr>
        <w:t xml:space="preserve">Group) </w:t>
      </w:r>
      <w:r w:rsidRPr="00003D56">
        <w:rPr>
          <w:rFonts w:ascii="Times New Roman" w:hAnsi="Times New Roman" w:cs="Times New Roman"/>
        </w:rPr>
        <w:t xml:space="preserve">services are provided by a different Community Support Provider, the provider </w:t>
      </w:r>
      <w:r w:rsidR="001B2666">
        <w:rPr>
          <w:rFonts w:ascii="Times New Roman" w:hAnsi="Times New Roman" w:cs="Times New Roman"/>
        </w:rPr>
        <w:t>of the</w:t>
      </w:r>
      <w:r w:rsidR="00637090">
        <w:rPr>
          <w:rFonts w:ascii="Times New Roman" w:hAnsi="Times New Roman" w:cs="Times New Roman"/>
        </w:rPr>
        <w:t xml:space="preserve"> </w:t>
      </w:r>
      <w:r w:rsidRPr="00003D56">
        <w:rPr>
          <w:rFonts w:ascii="Times New Roman" w:hAnsi="Times New Roman" w:cs="Times New Roman"/>
        </w:rPr>
        <w:t>additional service is responsible for ensuring that the service is</w:t>
      </w:r>
      <w:r w:rsidR="00F942D6">
        <w:rPr>
          <w:rFonts w:ascii="Times New Roman" w:hAnsi="Times New Roman" w:cs="Times New Roman"/>
        </w:rPr>
        <w:t xml:space="preserve"> </w:t>
      </w:r>
      <w:r w:rsidRPr="00003D56">
        <w:rPr>
          <w:rFonts w:ascii="Times New Roman" w:hAnsi="Times New Roman" w:cs="Times New Roman"/>
        </w:rPr>
        <w:t>authorized, integrated and added in writing into the ISP developed by the</w:t>
      </w:r>
      <w:r w:rsidR="006B265A">
        <w:rPr>
          <w:rFonts w:ascii="Times New Roman" w:hAnsi="Times New Roman" w:cs="Times New Roman"/>
        </w:rPr>
        <w:t xml:space="preserve"> </w:t>
      </w:r>
      <w:r w:rsidRPr="00003D56">
        <w:rPr>
          <w:rFonts w:ascii="Times New Roman" w:hAnsi="Times New Roman" w:cs="Times New Roman"/>
        </w:rPr>
        <w:t>Community Support Provider delivering</w:t>
      </w:r>
      <w:r w:rsidR="001B2666">
        <w:rPr>
          <w:rFonts w:ascii="Times New Roman" w:hAnsi="Times New Roman" w:cs="Times New Roman"/>
        </w:rPr>
        <w:t xml:space="preserve"> </w:t>
      </w:r>
      <w:r w:rsidRPr="00003D56">
        <w:rPr>
          <w:rFonts w:ascii="Times New Roman" w:hAnsi="Times New Roman" w:cs="Times New Roman"/>
        </w:rPr>
        <w:t xml:space="preserve">17.04-1, </w:t>
      </w:r>
      <w:r>
        <w:rPr>
          <w:rFonts w:ascii="Times New Roman" w:hAnsi="Times New Roman" w:cs="Times New Roman"/>
        </w:rPr>
        <w:t xml:space="preserve">17.04-2, </w:t>
      </w:r>
      <w:r w:rsidRPr="00003D56">
        <w:rPr>
          <w:rFonts w:ascii="Times New Roman" w:hAnsi="Times New Roman" w:cs="Times New Roman"/>
        </w:rPr>
        <w:t>17.04-</w:t>
      </w:r>
      <w:r w:rsidR="00F942D6">
        <w:rPr>
          <w:rFonts w:ascii="Times New Roman" w:hAnsi="Times New Roman" w:cs="Times New Roman"/>
        </w:rPr>
        <w:t>3</w:t>
      </w:r>
      <w:r w:rsidR="00F4517F">
        <w:rPr>
          <w:rFonts w:ascii="Times New Roman" w:hAnsi="Times New Roman" w:cs="Times New Roman"/>
        </w:rPr>
        <w:t xml:space="preserve"> </w:t>
      </w:r>
      <w:r w:rsidRPr="00003D56">
        <w:rPr>
          <w:rFonts w:ascii="Times New Roman" w:hAnsi="Times New Roman" w:cs="Times New Roman"/>
        </w:rPr>
        <w:t>services.</w:t>
      </w:r>
    </w:p>
    <w:p w14:paraId="7416D0A5" w14:textId="77777777" w:rsidR="00713753" w:rsidRDefault="00713753" w:rsidP="00713753">
      <w:pPr>
        <w:tabs>
          <w:tab w:val="left" w:pos="900"/>
          <w:tab w:val="left" w:pos="1440"/>
          <w:tab w:val="left" w:pos="1800"/>
          <w:tab w:val="left" w:pos="1890"/>
        </w:tabs>
        <w:ind w:left="180"/>
        <w:rPr>
          <w:rFonts w:ascii="Times New Roman" w:hAnsi="Times New Roman" w:cs="Times New Roman"/>
        </w:rPr>
      </w:pPr>
    </w:p>
    <w:p w14:paraId="7976CECC" w14:textId="54BA3DA5" w:rsidR="000F5B3D" w:rsidRDefault="00C577CB" w:rsidP="00BA4C59">
      <w:pPr>
        <w:tabs>
          <w:tab w:val="left" w:pos="720"/>
          <w:tab w:val="left" w:pos="1440"/>
          <w:tab w:val="left" w:pos="1800"/>
        </w:tabs>
        <w:ind w:left="1800" w:hanging="1080"/>
        <w:rPr>
          <w:rFonts w:ascii="Times New Roman" w:hAnsi="Times New Roman" w:cs="Times New Roman"/>
        </w:rPr>
      </w:pPr>
      <w:r w:rsidRPr="00003D56">
        <w:rPr>
          <w:rFonts w:ascii="Times New Roman" w:hAnsi="Times New Roman" w:cs="Times New Roman"/>
        </w:rPr>
        <w:t>17.05-3</w:t>
      </w:r>
      <w:r w:rsidR="00923ACF">
        <w:rPr>
          <w:rFonts w:ascii="Times New Roman" w:hAnsi="Times New Roman" w:cs="Times New Roman"/>
        </w:rPr>
        <w:tab/>
      </w:r>
      <w:r w:rsidR="00923ACF">
        <w:rPr>
          <w:rFonts w:ascii="Times New Roman" w:hAnsi="Times New Roman" w:cs="Times New Roman"/>
        </w:rPr>
        <w:tab/>
      </w:r>
      <w:r w:rsidRPr="00003D56">
        <w:rPr>
          <w:rFonts w:ascii="Times New Roman" w:hAnsi="Times New Roman" w:cs="Times New Roman"/>
          <w:b/>
        </w:rPr>
        <w:t>Concurrent Provision of Services</w:t>
      </w:r>
      <w:r w:rsidRPr="00003D56">
        <w:rPr>
          <w:rFonts w:ascii="Times New Roman" w:hAnsi="Times New Roman" w:cs="Times New Roman"/>
        </w:rPr>
        <w:t>. The following chart reflects covered services that may, and may not, be concurrently provided to a member:</w:t>
      </w:r>
    </w:p>
    <w:tbl>
      <w:tblPr>
        <w:tblpPr w:leftFromText="180" w:rightFromText="180" w:vertAnchor="page" w:horzAnchor="margin" w:tblpY="2826"/>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2684"/>
        <w:gridCol w:w="3937"/>
        <w:gridCol w:w="2595"/>
      </w:tblGrid>
      <w:tr w:rsidR="000F5B3D" w:rsidRPr="00003D56" w14:paraId="530DF651" w14:textId="77777777" w:rsidTr="000F5B3D">
        <w:trPr>
          <w:trHeight w:val="607"/>
        </w:trPr>
        <w:tc>
          <w:tcPr>
            <w:tcW w:w="2684" w:type="dxa"/>
            <w:vAlign w:val="center"/>
          </w:tcPr>
          <w:p w14:paraId="5DE85F2B" w14:textId="77777777" w:rsidR="000F5B3D" w:rsidRPr="00003D56" w:rsidRDefault="000F5B3D" w:rsidP="000F5B3D">
            <w:pPr>
              <w:rPr>
                <w:rFonts w:ascii="Times New Roman" w:hAnsi="Times New Roman" w:cs="Times New Roman"/>
                <w:b/>
              </w:rPr>
            </w:pPr>
            <w:r w:rsidRPr="00003D56">
              <w:rPr>
                <w:rFonts w:ascii="Times New Roman" w:hAnsi="Times New Roman" w:cs="Times New Roman"/>
                <w:b/>
              </w:rPr>
              <w:lastRenderedPageBreak/>
              <w:t>A. Type of Service</w:t>
            </w:r>
          </w:p>
        </w:tc>
        <w:tc>
          <w:tcPr>
            <w:tcW w:w="3937" w:type="dxa"/>
            <w:vAlign w:val="center"/>
          </w:tcPr>
          <w:p w14:paraId="3697E697" w14:textId="77777777" w:rsidR="000F5B3D" w:rsidRPr="00003D56" w:rsidRDefault="000F5B3D" w:rsidP="000F5B3D">
            <w:pPr>
              <w:rPr>
                <w:rFonts w:ascii="Times New Roman" w:hAnsi="Times New Roman" w:cs="Times New Roman"/>
                <w:b/>
              </w:rPr>
            </w:pPr>
            <w:r w:rsidRPr="00003D56">
              <w:rPr>
                <w:rFonts w:ascii="Times New Roman" w:hAnsi="Times New Roman" w:cs="Times New Roman"/>
                <w:b/>
              </w:rPr>
              <w:t>B. Additional Services that May be Provided Concurrently with the Service Listed in Column A</w:t>
            </w:r>
          </w:p>
        </w:tc>
        <w:tc>
          <w:tcPr>
            <w:tcW w:w="2595" w:type="dxa"/>
            <w:vAlign w:val="center"/>
          </w:tcPr>
          <w:p w14:paraId="7C75ECE5" w14:textId="77777777" w:rsidR="000F5B3D" w:rsidRPr="00003D56" w:rsidRDefault="000F5B3D" w:rsidP="000F5B3D">
            <w:pPr>
              <w:rPr>
                <w:rFonts w:ascii="Times New Roman" w:hAnsi="Times New Roman" w:cs="Times New Roman"/>
                <w:b/>
              </w:rPr>
            </w:pPr>
            <w:r w:rsidRPr="00003D56">
              <w:rPr>
                <w:rFonts w:ascii="Times New Roman" w:hAnsi="Times New Roman" w:cs="Times New Roman"/>
                <w:b/>
              </w:rPr>
              <w:t>C. Services that may not be Provided Concurrently with the Service Listed in Column A</w:t>
            </w:r>
          </w:p>
        </w:tc>
      </w:tr>
      <w:tr w:rsidR="000F5B3D" w:rsidRPr="00003D56" w14:paraId="389D0BB9" w14:textId="77777777" w:rsidTr="000F5B3D">
        <w:trPr>
          <w:trHeight w:val="1155"/>
        </w:trPr>
        <w:tc>
          <w:tcPr>
            <w:tcW w:w="2684" w:type="dxa"/>
            <w:vAlign w:val="center"/>
          </w:tcPr>
          <w:p w14:paraId="59AF5545" w14:textId="77777777" w:rsidR="000F5B3D" w:rsidRDefault="000F5B3D" w:rsidP="000F5B3D">
            <w:pPr>
              <w:rPr>
                <w:rFonts w:ascii="Times New Roman" w:hAnsi="Times New Roman" w:cs="Times New Roman"/>
              </w:rPr>
            </w:pPr>
          </w:p>
          <w:p w14:paraId="36671BB9" w14:textId="77777777" w:rsidR="000F5B3D" w:rsidRPr="00003D56" w:rsidRDefault="000F5B3D" w:rsidP="000F5B3D">
            <w:pPr>
              <w:rPr>
                <w:rFonts w:ascii="Times New Roman" w:hAnsi="Times New Roman" w:cs="Times New Roman"/>
              </w:rPr>
            </w:pPr>
            <w:r w:rsidRPr="00003D56">
              <w:rPr>
                <w:rFonts w:ascii="Times New Roman" w:hAnsi="Times New Roman" w:cs="Times New Roman"/>
              </w:rPr>
              <w:t>Community Integration</w:t>
            </w:r>
          </w:p>
          <w:p w14:paraId="2C9F5203" w14:textId="77777777" w:rsidR="000F5B3D" w:rsidRPr="00003D56" w:rsidRDefault="000F5B3D" w:rsidP="000F5B3D">
            <w:pPr>
              <w:rPr>
                <w:rFonts w:ascii="Times New Roman" w:hAnsi="Times New Roman" w:cs="Times New Roman"/>
              </w:rPr>
            </w:pPr>
            <w:r w:rsidRPr="00003D56">
              <w:rPr>
                <w:rFonts w:ascii="Times New Roman" w:hAnsi="Times New Roman" w:cs="Times New Roman"/>
              </w:rPr>
              <w:t>Services</w:t>
            </w:r>
          </w:p>
        </w:tc>
        <w:tc>
          <w:tcPr>
            <w:tcW w:w="3937" w:type="dxa"/>
            <w:vAlign w:val="center"/>
          </w:tcPr>
          <w:p w14:paraId="771A13B4" w14:textId="77777777" w:rsidR="000F5B3D" w:rsidRDefault="000F5B3D" w:rsidP="000F5B3D">
            <w:pPr>
              <w:rPr>
                <w:rFonts w:ascii="Times New Roman" w:hAnsi="Times New Roman" w:cs="Times New Roman"/>
              </w:rPr>
            </w:pPr>
            <w:r>
              <w:rPr>
                <w:rFonts w:ascii="Times New Roman" w:hAnsi="Times New Roman" w:cs="Times New Roman"/>
              </w:rPr>
              <w:t xml:space="preserve">1. </w:t>
            </w:r>
            <w:r w:rsidRPr="00003D56">
              <w:rPr>
                <w:rFonts w:ascii="Times New Roman" w:hAnsi="Times New Roman" w:cs="Times New Roman"/>
              </w:rPr>
              <w:t xml:space="preserve">Daily Living Support Services </w:t>
            </w:r>
            <w:r w:rsidRPr="00003D56">
              <w:rPr>
                <w:rFonts w:ascii="Times New Roman" w:hAnsi="Times New Roman" w:cs="Times New Roman"/>
                <w:i/>
              </w:rPr>
              <w:t>or</w:t>
            </w:r>
            <w:r w:rsidRPr="00003D56">
              <w:rPr>
                <w:rFonts w:ascii="Times New Roman" w:hAnsi="Times New Roman" w:cs="Times New Roman"/>
              </w:rPr>
              <w:t xml:space="preserve"> </w:t>
            </w:r>
          </w:p>
          <w:p w14:paraId="3E72DFB2" w14:textId="77777777" w:rsidR="000F5B3D"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 xml:space="preserve">Skills Development Services </w:t>
            </w:r>
            <w:r w:rsidRPr="00003D56">
              <w:rPr>
                <w:rFonts w:ascii="Times New Roman" w:hAnsi="Times New Roman" w:cs="Times New Roman"/>
                <w:i/>
              </w:rPr>
              <w:t>or</w:t>
            </w:r>
            <w:r w:rsidRPr="00003D56">
              <w:rPr>
                <w:rFonts w:ascii="Times New Roman" w:hAnsi="Times New Roman" w:cs="Times New Roman"/>
              </w:rPr>
              <w:t xml:space="preserve"> Day</w:t>
            </w:r>
          </w:p>
          <w:p w14:paraId="57FC7A84" w14:textId="77777777" w:rsidR="000F5B3D" w:rsidRPr="00003D56"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 xml:space="preserve"> Supports Services; and</w:t>
            </w:r>
          </w:p>
          <w:p w14:paraId="0BF50567" w14:textId="77777777" w:rsidR="000F5B3D" w:rsidRPr="00003D56" w:rsidRDefault="000F5B3D" w:rsidP="000F5B3D">
            <w:pPr>
              <w:rPr>
                <w:rFonts w:ascii="Times New Roman" w:hAnsi="Times New Roman" w:cs="Times New Roman"/>
              </w:rPr>
            </w:pPr>
            <w:r>
              <w:rPr>
                <w:rFonts w:ascii="Times New Roman" w:hAnsi="Times New Roman" w:cs="Times New Roman"/>
              </w:rPr>
              <w:t>2</w:t>
            </w:r>
            <w:r w:rsidRPr="00003D56">
              <w:rPr>
                <w:rFonts w:ascii="Times New Roman" w:hAnsi="Times New Roman" w:cs="Times New Roman"/>
              </w:rPr>
              <w:t>. Interpreter Services</w:t>
            </w:r>
          </w:p>
        </w:tc>
        <w:tc>
          <w:tcPr>
            <w:tcW w:w="2595" w:type="dxa"/>
            <w:vAlign w:val="center"/>
          </w:tcPr>
          <w:p w14:paraId="51DD0607" w14:textId="77777777" w:rsidR="000F5B3D" w:rsidRDefault="000F5B3D" w:rsidP="000F5B3D">
            <w:pPr>
              <w:rPr>
                <w:rFonts w:ascii="Times New Roman" w:hAnsi="Times New Roman" w:cs="Times New Roman"/>
              </w:rPr>
            </w:pPr>
            <w:r>
              <w:rPr>
                <w:rFonts w:ascii="Times New Roman" w:hAnsi="Times New Roman" w:cs="Times New Roman"/>
              </w:rPr>
              <w:t>1.</w:t>
            </w:r>
            <w:r w:rsidRPr="00003D56">
              <w:rPr>
                <w:rFonts w:ascii="Times New Roman" w:hAnsi="Times New Roman" w:cs="Times New Roman"/>
              </w:rPr>
              <w:t xml:space="preserve"> Assertive Community</w:t>
            </w:r>
          </w:p>
          <w:p w14:paraId="273D0A91" w14:textId="77777777" w:rsidR="000F5B3D"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Treatment</w:t>
            </w:r>
          </w:p>
          <w:p w14:paraId="6BCB3636" w14:textId="77777777" w:rsidR="000F5B3D" w:rsidRDefault="000F5B3D" w:rsidP="000F5B3D">
            <w:pPr>
              <w:rPr>
                <w:rFonts w:ascii="Times New Roman" w:hAnsi="Times New Roman" w:cs="Times New Roman"/>
              </w:rPr>
            </w:pPr>
            <w:r>
              <w:rPr>
                <w:rFonts w:ascii="Times New Roman" w:hAnsi="Times New Roman" w:cs="Times New Roman"/>
              </w:rPr>
              <w:t xml:space="preserve">2. Community </w:t>
            </w:r>
          </w:p>
          <w:p w14:paraId="6DEBB824" w14:textId="77777777" w:rsidR="000F5B3D" w:rsidRDefault="000F5B3D" w:rsidP="000F5B3D">
            <w:pPr>
              <w:rPr>
                <w:rFonts w:ascii="Times New Roman" w:hAnsi="Times New Roman" w:cs="Times New Roman"/>
              </w:rPr>
            </w:pPr>
            <w:r>
              <w:rPr>
                <w:rFonts w:ascii="Times New Roman" w:hAnsi="Times New Roman" w:cs="Times New Roman"/>
              </w:rPr>
              <w:t xml:space="preserve">    Rehabilitation</w:t>
            </w:r>
          </w:p>
          <w:p w14:paraId="0704271B" w14:textId="77777777" w:rsidR="000F5B3D" w:rsidRDefault="000F5B3D" w:rsidP="000F5B3D">
            <w:pPr>
              <w:rPr>
                <w:rFonts w:ascii="Times New Roman" w:hAnsi="Times New Roman" w:cs="Times New Roman"/>
              </w:rPr>
            </w:pPr>
            <w:r>
              <w:rPr>
                <w:rFonts w:ascii="Times New Roman" w:hAnsi="Times New Roman" w:cs="Times New Roman"/>
              </w:rPr>
              <w:t xml:space="preserve">    Services</w:t>
            </w:r>
          </w:p>
          <w:p w14:paraId="455CEB2F" w14:textId="77777777" w:rsidR="000F5B3D" w:rsidRDefault="000F5B3D" w:rsidP="000F5B3D">
            <w:pPr>
              <w:rPr>
                <w:rFonts w:ascii="Times New Roman" w:hAnsi="Times New Roman" w:cs="Times New Roman"/>
              </w:rPr>
            </w:pPr>
            <w:r>
              <w:rPr>
                <w:rFonts w:ascii="Times New Roman" w:hAnsi="Times New Roman" w:cs="Times New Roman"/>
              </w:rPr>
              <w:t>3. Section 92, Behavioral</w:t>
            </w:r>
          </w:p>
          <w:p w14:paraId="18B742A4" w14:textId="77777777" w:rsidR="000F5B3D" w:rsidRDefault="000F5B3D" w:rsidP="000F5B3D">
            <w:pPr>
              <w:rPr>
                <w:rFonts w:ascii="Times New Roman" w:hAnsi="Times New Roman" w:cs="Times New Roman"/>
              </w:rPr>
            </w:pPr>
            <w:r>
              <w:rPr>
                <w:rFonts w:ascii="Times New Roman" w:hAnsi="Times New Roman" w:cs="Times New Roman"/>
              </w:rPr>
              <w:t xml:space="preserve">    Health Home</w:t>
            </w:r>
          </w:p>
          <w:p w14:paraId="49845BE1" w14:textId="77777777" w:rsidR="000F5B3D" w:rsidRDefault="000F5B3D" w:rsidP="000F5B3D">
            <w:pPr>
              <w:rPr>
                <w:rFonts w:ascii="Times New Roman" w:hAnsi="Times New Roman" w:cs="Times New Roman"/>
              </w:rPr>
            </w:pPr>
            <w:r>
              <w:rPr>
                <w:rFonts w:ascii="Times New Roman" w:hAnsi="Times New Roman" w:cs="Times New Roman"/>
              </w:rPr>
              <w:t>4. Section 13, Targeted</w:t>
            </w:r>
          </w:p>
          <w:p w14:paraId="75C59975" w14:textId="77777777" w:rsidR="000F5B3D" w:rsidRPr="00003D56" w:rsidRDefault="000F5B3D" w:rsidP="000F5B3D">
            <w:pPr>
              <w:rPr>
                <w:rFonts w:ascii="Times New Roman" w:hAnsi="Times New Roman" w:cs="Times New Roman"/>
              </w:rPr>
            </w:pPr>
            <w:r>
              <w:rPr>
                <w:rFonts w:ascii="Times New Roman" w:hAnsi="Times New Roman" w:cs="Times New Roman"/>
              </w:rPr>
              <w:t xml:space="preserve">    Case Management</w:t>
            </w:r>
          </w:p>
        </w:tc>
      </w:tr>
      <w:tr w:rsidR="000F5B3D" w:rsidRPr="00003D56" w14:paraId="6BB880D9" w14:textId="77777777" w:rsidTr="000F5B3D">
        <w:trPr>
          <w:trHeight w:val="1155"/>
        </w:trPr>
        <w:tc>
          <w:tcPr>
            <w:tcW w:w="2684" w:type="dxa"/>
            <w:vAlign w:val="center"/>
          </w:tcPr>
          <w:p w14:paraId="7BD79989" w14:textId="77777777" w:rsidR="000F5B3D" w:rsidRPr="00003D56" w:rsidRDefault="000F5B3D" w:rsidP="000F5B3D">
            <w:pPr>
              <w:rPr>
                <w:rFonts w:ascii="Times New Roman" w:hAnsi="Times New Roman" w:cs="Times New Roman"/>
              </w:rPr>
            </w:pPr>
            <w:r>
              <w:rPr>
                <w:rFonts w:ascii="Times New Roman" w:hAnsi="Times New Roman" w:cs="Times New Roman"/>
              </w:rPr>
              <w:t>Community Rehabilitation Services</w:t>
            </w:r>
          </w:p>
        </w:tc>
        <w:tc>
          <w:tcPr>
            <w:tcW w:w="3937" w:type="dxa"/>
            <w:vAlign w:val="center"/>
          </w:tcPr>
          <w:p w14:paraId="192A1B1A" w14:textId="77777777" w:rsidR="000F5B3D" w:rsidRDefault="000F5B3D" w:rsidP="000F5B3D">
            <w:pPr>
              <w:rPr>
                <w:rFonts w:ascii="Times New Roman" w:hAnsi="Times New Roman" w:cs="Times New Roman"/>
              </w:rPr>
            </w:pPr>
            <w:r>
              <w:rPr>
                <w:rFonts w:ascii="Times New Roman" w:hAnsi="Times New Roman" w:cs="Times New Roman"/>
              </w:rPr>
              <w:t xml:space="preserve">1. </w:t>
            </w:r>
            <w:r w:rsidRPr="00003D56">
              <w:rPr>
                <w:rFonts w:ascii="Times New Roman" w:hAnsi="Times New Roman" w:cs="Times New Roman"/>
              </w:rPr>
              <w:t>Day Supports Services</w:t>
            </w:r>
            <w:r>
              <w:rPr>
                <w:rFonts w:ascii="Times New Roman" w:hAnsi="Times New Roman" w:cs="Times New Roman"/>
              </w:rPr>
              <w:t>; and</w:t>
            </w:r>
          </w:p>
          <w:p w14:paraId="7F5E7182" w14:textId="77777777" w:rsidR="000F5B3D" w:rsidRPr="00003D56" w:rsidRDefault="000F5B3D" w:rsidP="000F5B3D">
            <w:pPr>
              <w:rPr>
                <w:rFonts w:ascii="Times New Roman" w:hAnsi="Times New Roman" w:cs="Times New Roman"/>
              </w:rPr>
            </w:pPr>
            <w:r>
              <w:rPr>
                <w:rFonts w:ascii="Times New Roman" w:hAnsi="Times New Roman" w:cs="Times New Roman"/>
              </w:rPr>
              <w:t>2</w:t>
            </w:r>
            <w:r w:rsidRPr="00003D56">
              <w:rPr>
                <w:rFonts w:ascii="Times New Roman" w:hAnsi="Times New Roman" w:cs="Times New Roman"/>
              </w:rPr>
              <w:t>. Interpreter Services</w:t>
            </w:r>
          </w:p>
        </w:tc>
        <w:tc>
          <w:tcPr>
            <w:tcW w:w="2595" w:type="dxa"/>
            <w:vAlign w:val="center"/>
          </w:tcPr>
          <w:p w14:paraId="653589DA" w14:textId="77777777" w:rsidR="000F5B3D" w:rsidRDefault="000F5B3D" w:rsidP="000F5B3D">
            <w:pPr>
              <w:rPr>
                <w:rFonts w:ascii="Times New Roman" w:hAnsi="Times New Roman" w:cs="Times New Roman"/>
              </w:rPr>
            </w:pPr>
            <w:r w:rsidRPr="00003D56">
              <w:rPr>
                <w:rFonts w:ascii="Times New Roman" w:hAnsi="Times New Roman" w:cs="Times New Roman"/>
              </w:rPr>
              <w:t>1. Community Integration</w:t>
            </w:r>
          </w:p>
          <w:p w14:paraId="51F65353" w14:textId="77777777" w:rsidR="000F5B3D" w:rsidRPr="00003D56"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 xml:space="preserve"> </w:t>
            </w:r>
            <w:r>
              <w:rPr>
                <w:rFonts w:ascii="Times New Roman" w:hAnsi="Times New Roman" w:cs="Times New Roman"/>
              </w:rPr>
              <w:t xml:space="preserve">  </w:t>
            </w:r>
            <w:r w:rsidRPr="00003D56">
              <w:rPr>
                <w:rFonts w:ascii="Times New Roman" w:hAnsi="Times New Roman" w:cs="Times New Roman"/>
              </w:rPr>
              <w:t>Services</w:t>
            </w:r>
          </w:p>
          <w:p w14:paraId="71E77CE7" w14:textId="77777777" w:rsidR="000F5B3D" w:rsidRDefault="000F5B3D" w:rsidP="000F5B3D">
            <w:pPr>
              <w:rPr>
                <w:rFonts w:ascii="Times New Roman" w:hAnsi="Times New Roman" w:cs="Times New Roman"/>
              </w:rPr>
            </w:pPr>
            <w:r>
              <w:rPr>
                <w:rFonts w:ascii="Times New Roman" w:hAnsi="Times New Roman" w:cs="Times New Roman"/>
              </w:rPr>
              <w:t>2.</w:t>
            </w:r>
            <w:r w:rsidRPr="00003D56">
              <w:rPr>
                <w:rFonts w:ascii="Times New Roman" w:hAnsi="Times New Roman" w:cs="Times New Roman"/>
              </w:rPr>
              <w:t xml:space="preserve"> Assertive Community</w:t>
            </w:r>
          </w:p>
          <w:p w14:paraId="58AF9D62" w14:textId="77777777" w:rsidR="000F5B3D"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 xml:space="preserve"> Treatment</w:t>
            </w:r>
          </w:p>
          <w:p w14:paraId="64358EFE" w14:textId="77777777" w:rsidR="000F5B3D" w:rsidRDefault="000F5B3D" w:rsidP="000F5B3D">
            <w:pPr>
              <w:rPr>
                <w:rFonts w:ascii="Times New Roman" w:hAnsi="Times New Roman" w:cs="Times New Roman"/>
              </w:rPr>
            </w:pPr>
            <w:r>
              <w:rPr>
                <w:rFonts w:ascii="Times New Roman" w:hAnsi="Times New Roman" w:cs="Times New Roman"/>
              </w:rPr>
              <w:t xml:space="preserve">3. </w:t>
            </w:r>
            <w:r w:rsidRPr="00003D56">
              <w:rPr>
                <w:rFonts w:ascii="Times New Roman" w:hAnsi="Times New Roman" w:cs="Times New Roman"/>
              </w:rPr>
              <w:t>Daily Living Support</w:t>
            </w:r>
          </w:p>
          <w:p w14:paraId="75BB90AB" w14:textId="77777777" w:rsidR="000F5B3D"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Services</w:t>
            </w:r>
          </w:p>
          <w:p w14:paraId="37A9EDA0" w14:textId="77777777" w:rsidR="000F5B3D" w:rsidRDefault="000F5B3D" w:rsidP="000F5B3D">
            <w:pPr>
              <w:rPr>
                <w:rFonts w:ascii="Times New Roman" w:hAnsi="Times New Roman" w:cs="Times New Roman"/>
              </w:rPr>
            </w:pPr>
            <w:r>
              <w:rPr>
                <w:rFonts w:ascii="Times New Roman" w:hAnsi="Times New Roman" w:cs="Times New Roman"/>
              </w:rPr>
              <w:t>4.</w:t>
            </w:r>
            <w:r w:rsidRPr="00003D56">
              <w:rPr>
                <w:rFonts w:ascii="Times New Roman" w:hAnsi="Times New Roman" w:cs="Times New Roman"/>
              </w:rPr>
              <w:t xml:space="preserve"> Skills Development </w:t>
            </w:r>
          </w:p>
          <w:p w14:paraId="0D0DF68F" w14:textId="77777777" w:rsidR="000F5B3D" w:rsidRPr="00003D56"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Services</w:t>
            </w:r>
          </w:p>
        </w:tc>
      </w:tr>
      <w:tr w:rsidR="000F5B3D" w:rsidRPr="00003D56" w14:paraId="0AC4FF52" w14:textId="77777777" w:rsidTr="000F5B3D">
        <w:trPr>
          <w:trHeight w:val="1853"/>
        </w:trPr>
        <w:tc>
          <w:tcPr>
            <w:tcW w:w="2684" w:type="dxa"/>
            <w:vAlign w:val="center"/>
          </w:tcPr>
          <w:p w14:paraId="2033E7D1" w14:textId="77777777" w:rsidR="000F5B3D" w:rsidRDefault="000F5B3D" w:rsidP="000F5B3D">
            <w:pPr>
              <w:rPr>
                <w:rFonts w:ascii="Times New Roman" w:hAnsi="Times New Roman" w:cs="Times New Roman"/>
              </w:rPr>
            </w:pPr>
          </w:p>
          <w:p w14:paraId="0250EE75" w14:textId="77777777" w:rsidR="000F5B3D" w:rsidRPr="00003D56" w:rsidRDefault="000F5B3D" w:rsidP="000F5B3D">
            <w:pPr>
              <w:tabs>
                <w:tab w:val="left" w:pos="1599"/>
                <w:tab w:val="left" w:pos="1818"/>
              </w:tabs>
              <w:rPr>
                <w:rFonts w:ascii="Times New Roman" w:hAnsi="Times New Roman" w:cs="Times New Roman"/>
              </w:rPr>
            </w:pPr>
            <w:r w:rsidRPr="00003D56">
              <w:rPr>
                <w:rFonts w:ascii="Times New Roman" w:hAnsi="Times New Roman" w:cs="Times New Roman"/>
              </w:rPr>
              <w:t>Assertive Community Treatment</w:t>
            </w:r>
          </w:p>
        </w:tc>
        <w:tc>
          <w:tcPr>
            <w:tcW w:w="3937" w:type="dxa"/>
            <w:vAlign w:val="center"/>
          </w:tcPr>
          <w:p w14:paraId="75D8B473" w14:textId="77777777" w:rsidR="000F5B3D" w:rsidRDefault="000F5B3D" w:rsidP="000F5B3D">
            <w:pPr>
              <w:rPr>
                <w:rFonts w:ascii="Times New Roman" w:hAnsi="Times New Roman" w:cs="Times New Roman"/>
              </w:rPr>
            </w:pPr>
            <w:r w:rsidRPr="00003D56">
              <w:rPr>
                <w:rFonts w:ascii="Times New Roman" w:hAnsi="Times New Roman" w:cs="Times New Roman"/>
              </w:rPr>
              <w:t xml:space="preserve">1. Daily Living Support Services or Skills </w:t>
            </w:r>
          </w:p>
          <w:p w14:paraId="158F9798" w14:textId="77777777" w:rsidR="000F5B3D"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Development Services or Day Supports</w:t>
            </w:r>
          </w:p>
          <w:p w14:paraId="40B75758" w14:textId="77777777" w:rsidR="000F5B3D" w:rsidRPr="00003D56"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 xml:space="preserve"> Services; and</w:t>
            </w:r>
          </w:p>
          <w:p w14:paraId="549E9C7D" w14:textId="77777777" w:rsidR="000F5B3D" w:rsidRPr="00003D56" w:rsidRDefault="000F5B3D" w:rsidP="000F5B3D">
            <w:pPr>
              <w:rPr>
                <w:rFonts w:ascii="Times New Roman" w:hAnsi="Times New Roman" w:cs="Times New Roman"/>
              </w:rPr>
            </w:pPr>
            <w:r>
              <w:rPr>
                <w:rFonts w:ascii="Times New Roman" w:hAnsi="Times New Roman" w:cs="Times New Roman"/>
              </w:rPr>
              <w:t>2</w:t>
            </w:r>
            <w:r w:rsidRPr="00003D56">
              <w:rPr>
                <w:rFonts w:ascii="Times New Roman" w:hAnsi="Times New Roman" w:cs="Times New Roman"/>
              </w:rPr>
              <w:t>. Interpreter Services</w:t>
            </w:r>
          </w:p>
        </w:tc>
        <w:tc>
          <w:tcPr>
            <w:tcW w:w="2595" w:type="dxa"/>
            <w:vAlign w:val="center"/>
          </w:tcPr>
          <w:p w14:paraId="63E65939" w14:textId="77777777" w:rsidR="000F5B3D" w:rsidRDefault="000F5B3D" w:rsidP="000F5B3D">
            <w:pPr>
              <w:rPr>
                <w:rFonts w:ascii="Times New Roman" w:hAnsi="Times New Roman" w:cs="Times New Roman"/>
              </w:rPr>
            </w:pPr>
            <w:r w:rsidRPr="00003D56">
              <w:rPr>
                <w:rFonts w:ascii="Times New Roman" w:hAnsi="Times New Roman" w:cs="Times New Roman"/>
              </w:rPr>
              <w:t>1. Community Integration</w:t>
            </w:r>
          </w:p>
          <w:p w14:paraId="16F9DC8A" w14:textId="77777777" w:rsidR="000F5B3D" w:rsidRPr="00003D56" w:rsidRDefault="000F5B3D" w:rsidP="000F5B3D">
            <w:pPr>
              <w:rPr>
                <w:rFonts w:ascii="Times New Roman" w:hAnsi="Times New Roman" w:cs="Times New Roman"/>
              </w:rPr>
            </w:pPr>
            <w:r>
              <w:rPr>
                <w:rFonts w:ascii="Times New Roman" w:hAnsi="Times New Roman" w:cs="Times New Roman"/>
              </w:rPr>
              <w:t xml:space="preserve">   </w:t>
            </w:r>
            <w:r w:rsidRPr="00003D56">
              <w:rPr>
                <w:rFonts w:ascii="Times New Roman" w:hAnsi="Times New Roman" w:cs="Times New Roman"/>
              </w:rPr>
              <w:t xml:space="preserve"> Services</w:t>
            </w:r>
          </w:p>
          <w:p w14:paraId="0A8E6524" w14:textId="77777777" w:rsidR="000F5B3D" w:rsidRDefault="000F5B3D" w:rsidP="000F5B3D">
            <w:pPr>
              <w:rPr>
                <w:rFonts w:ascii="Times New Roman" w:hAnsi="Times New Roman" w:cs="Times New Roman"/>
              </w:rPr>
            </w:pPr>
            <w:r>
              <w:rPr>
                <w:rFonts w:ascii="Times New Roman" w:hAnsi="Times New Roman" w:cs="Times New Roman"/>
              </w:rPr>
              <w:t xml:space="preserve">2. Community </w:t>
            </w:r>
          </w:p>
          <w:p w14:paraId="13CAC2BD" w14:textId="77777777" w:rsidR="000F5B3D" w:rsidRDefault="000F5B3D" w:rsidP="000F5B3D">
            <w:pPr>
              <w:rPr>
                <w:rFonts w:ascii="Times New Roman" w:hAnsi="Times New Roman" w:cs="Times New Roman"/>
              </w:rPr>
            </w:pPr>
            <w:r>
              <w:rPr>
                <w:rFonts w:ascii="Times New Roman" w:hAnsi="Times New Roman" w:cs="Times New Roman"/>
              </w:rPr>
              <w:t xml:space="preserve">    Rehabilitation</w:t>
            </w:r>
          </w:p>
          <w:p w14:paraId="649D8A06" w14:textId="77777777" w:rsidR="000F5B3D" w:rsidRPr="00003D56" w:rsidRDefault="000F5B3D" w:rsidP="000F5B3D">
            <w:pPr>
              <w:rPr>
                <w:rFonts w:ascii="Times New Roman" w:hAnsi="Times New Roman" w:cs="Times New Roman"/>
              </w:rPr>
            </w:pPr>
            <w:r>
              <w:rPr>
                <w:rFonts w:ascii="Times New Roman" w:hAnsi="Times New Roman" w:cs="Times New Roman"/>
              </w:rPr>
              <w:t xml:space="preserve">    Services</w:t>
            </w:r>
          </w:p>
        </w:tc>
      </w:tr>
      <w:tr w:rsidR="000F5B3D" w:rsidRPr="00003D56" w14:paraId="2C1026D1" w14:textId="77777777" w:rsidTr="000F5B3D">
        <w:trPr>
          <w:trHeight w:val="1853"/>
        </w:trPr>
        <w:tc>
          <w:tcPr>
            <w:tcW w:w="2684" w:type="dxa"/>
            <w:vAlign w:val="center"/>
          </w:tcPr>
          <w:p w14:paraId="428398EC" w14:textId="77777777" w:rsidR="000F5B3D" w:rsidRDefault="000F5B3D" w:rsidP="000F5B3D">
            <w:pPr>
              <w:rPr>
                <w:rFonts w:ascii="Times New Roman" w:hAnsi="Times New Roman" w:cs="Times New Roman"/>
              </w:rPr>
            </w:pPr>
            <w:r>
              <w:rPr>
                <w:rFonts w:ascii="Times New Roman" w:hAnsi="Times New Roman" w:cs="Times New Roman"/>
              </w:rPr>
              <w:t>Daily Living Support Services</w:t>
            </w:r>
          </w:p>
        </w:tc>
        <w:tc>
          <w:tcPr>
            <w:tcW w:w="3937" w:type="dxa"/>
            <w:vAlign w:val="center"/>
          </w:tcPr>
          <w:p w14:paraId="4D8E6F0C" w14:textId="77777777" w:rsidR="000F5B3D" w:rsidRDefault="000F5B3D" w:rsidP="000F5B3D">
            <w:pPr>
              <w:rPr>
                <w:rFonts w:ascii="Times New Roman" w:hAnsi="Times New Roman" w:cs="Times New Roman"/>
              </w:rPr>
            </w:pPr>
            <w:r>
              <w:rPr>
                <w:rFonts w:ascii="Times New Roman" w:hAnsi="Times New Roman" w:cs="Times New Roman"/>
              </w:rPr>
              <w:t>1.  Community Integration Services</w:t>
            </w:r>
          </w:p>
          <w:p w14:paraId="6C470CFA" w14:textId="77777777" w:rsidR="000F5B3D" w:rsidRDefault="000F5B3D" w:rsidP="000F5B3D">
            <w:pPr>
              <w:rPr>
                <w:rFonts w:ascii="Times New Roman" w:hAnsi="Times New Roman" w:cs="Times New Roman"/>
              </w:rPr>
            </w:pPr>
            <w:r>
              <w:rPr>
                <w:rFonts w:ascii="Times New Roman" w:hAnsi="Times New Roman" w:cs="Times New Roman"/>
              </w:rPr>
              <w:t>2.  Day Support Services</w:t>
            </w:r>
          </w:p>
          <w:p w14:paraId="7CC9C90E" w14:textId="77777777" w:rsidR="000F5B3D" w:rsidRDefault="000F5B3D" w:rsidP="000F5B3D">
            <w:pPr>
              <w:rPr>
                <w:rFonts w:ascii="Times New Roman" w:hAnsi="Times New Roman" w:cs="Times New Roman"/>
              </w:rPr>
            </w:pPr>
            <w:r>
              <w:rPr>
                <w:rFonts w:ascii="Times New Roman" w:hAnsi="Times New Roman" w:cs="Times New Roman"/>
              </w:rPr>
              <w:t>3.  Assertive Community Treatment</w:t>
            </w:r>
          </w:p>
          <w:p w14:paraId="64331033" w14:textId="77777777" w:rsidR="000F5B3D" w:rsidRPr="00003D56" w:rsidRDefault="000F5B3D" w:rsidP="000F5B3D">
            <w:pPr>
              <w:rPr>
                <w:rFonts w:ascii="Times New Roman" w:hAnsi="Times New Roman" w:cs="Times New Roman"/>
              </w:rPr>
            </w:pPr>
            <w:r>
              <w:rPr>
                <w:rFonts w:ascii="Times New Roman" w:hAnsi="Times New Roman" w:cs="Times New Roman"/>
              </w:rPr>
              <w:t>4.  Interpreter Services</w:t>
            </w:r>
          </w:p>
        </w:tc>
        <w:tc>
          <w:tcPr>
            <w:tcW w:w="2595" w:type="dxa"/>
            <w:vAlign w:val="center"/>
          </w:tcPr>
          <w:p w14:paraId="160166F2" w14:textId="77777777" w:rsidR="000F5B3D" w:rsidRDefault="000F5B3D" w:rsidP="000F5B3D">
            <w:pPr>
              <w:rPr>
                <w:rFonts w:ascii="Times New Roman" w:hAnsi="Times New Roman" w:cs="Times New Roman"/>
              </w:rPr>
            </w:pPr>
            <w:r>
              <w:rPr>
                <w:rFonts w:ascii="Times New Roman" w:hAnsi="Times New Roman" w:cs="Times New Roman"/>
              </w:rPr>
              <w:t xml:space="preserve">1. Skills Development </w:t>
            </w:r>
          </w:p>
          <w:p w14:paraId="4ED71367" w14:textId="77777777" w:rsidR="000F5B3D" w:rsidRPr="00003D56" w:rsidRDefault="000F5B3D" w:rsidP="000F5B3D">
            <w:pPr>
              <w:rPr>
                <w:rFonts w:ascii="Times New Roman" w:hAnsi="Times New Roman" w:cs="Times New Roman"/>
              </w:rPr>
            </w:pPr>
            <w:r>
              <w:rPr>
                <w:rFonts w:ascii="Times New Roman" w:hAnsi="Times New Roman" w:cs="Times New Roman"/>
              </w:rPr>
              <w:t xml:space="preserve">    Services</w:t>
            </w:r>
          </w:p>
        </w:tc>
      </w:tr>
      <w:tr w:rsidR="000F5B3D" w:rsidRPr="00003D56" w14:paraId="2BF592E9" w14:textId="77777777" w:rsidTr="000F5B3D">
        <w:trPr>
          <w:trHeight w:val="1853"/>
        </w:trPr>
        <w:tc>
          <w:tcPr>
            <w:tcW w:w="2684" w:type="dxa"/>
            <w:tcBorders>
              <w:bottom w:val="single" w:sz="4" w:space="0" w:color="auto"/>
            </w:tcBorders>
            <w:vAlign w:val="center"/>
          </w:tcPr>
          <w:p w14:paraId="02ADF5F3" w14:textId="77777777" w:rsidR="000F5B3D" w:rsidRDefault="000F5B3D" w:rsidP="000F5B3D">
            <w:pPr>
              <w:rPr>
                <w:rFonts w:ascii="Times New Roman" w:hAnsi="Times New Roman" w:cs="Times New Roman"/>
              </w:rPr>
            </w:pPr>
            <w:r>
              <w:rPr>
                <w:rFonts w:ascii="Times New Roman" w:hAnsi="Times New Roman" w:cs="Times New Roman"/>
              </w:rPr>
              <w:t>Skills Development Services</w:t>
            </w:r>
          </w:p>
        </w:tc>
        <w:tc>
          <w:tcPr>
            <w:tcW w:w="3937" w:type="dxa"/>
            <w:vAlign w:val="center"/>
          </w:tcPr>
          <w:p w14:paraId="66C10C78" w14:textId="77777777" w:rsidR="000F5B3D" w:rsidRDefault="000F5B3D" w:rsidP="000F5B3D">
            <w:pPr>
              <w:rPr>
                <w:rFonts w:ascii="Times New Roman" w:hAnsi="Times New Roman" w:cs="Times New Roman"/>
              </w:rPr>
            </w:pPr>
            <w:r>
              <w:rPr>
                <w:rFonts w:ascii="Times New Roman" w:hAnsi="Times New Roman" w:cs="Times New Roman"/>
              </w:rPr>
              <w:t>1.  Community Integration Services</w:t>
            </w:r>
          </w:p>
          <w:p w14:paraId="17084359" w14:textId="77777777" w:rsidR="000F5B3D" w:rsidRDefault="000F5B3D" w:rsidP="000F5B3D">
            <w:pPr>
              <w:rPr>
                <w:rFonts w:ascii="Times New Roman" w:hAnsi="Times New Roman" w:cs="Times New Roman"/>
              </w:rPr>
            </w:pPr>
            <w:r>
              <w:rPr>
                <w:rFonts w:ascii="Times New Roman" w:hAnsi="Times New Roman" w:cs="Times New Roman"/>
              </w:rPr>
              <w:t>2.  Day Supports Services</w:t>
            </w:r>
          </w:p>
          <w:p w14:paraId="330C5917" w14:textId="77777777" w:rsidR="000F5B3D" w:rsidRDefault="000F5B3D" w:rsidP="000F5B3D">
            <w:pPr>
              <w:rPr>
                <w:rFonts w:ascii="Times New Roman" w:hAnsi="Times New Roman" w:cs="Times New Roman"/>
              </w:rPr>
            </w:pPr>
            <w:r>
              <w:rPr>
                <w:rFonts w:ascii="Times New Roman" w:hAnsi="Times New Roman" w:cs="Times New Roman"/>
              </w:rPr>
              <w:t>3.  Assertive Community Treatment</w:t>
            </w:r>
          </w:p>
          <w:p w14:paraId="7BC2A430" w14:textId="77777777" w:rsidR="000F5B3D" w:rsidRDefault="000F5B3D" w:rsidP="000F5B3D">
            <w:pPr>
              <w:rPr>
                <w:rFonts w:ascii="Times New Roman" w:hAnsi="Times New Roman" w:cs="Times New Roman"/>
              </w:rPr>
            </w:pPr>
            <w:r>
              <w:rPr>
                <w:rFonts w:ascii="Times New Roman" w:hAnsi="Times New Roman" w:cs="Times New Roman"/>
              </w:rPr>
              <w:t>4.  Interpreter Services</w:t>
            </w:r>
          </w:p>
        </w:tc>
        <w:tc>
          <w:tcPr>
            <w:tcW w:w="2595" w:type="dxa"/>
            <w:vAlign w:val="center"/>
          </w:tcPr>
          <w:p w14:paraId="7521C7A9" w14:textId="77777777" w:rsidR="000F5B3D" w:rsidRDefault="000F5B3D" w:rsidP="000F5B3D">
            <w:pPr>
              <w:rPr>
                <w:rFonts w:ascii="Times New Roman" w:hAnsi="Times New Roman" w:cs="Times New Roman"/>
              </w:rPr>
            </w:pPr>
            <w:r>
              <w:rPr>
                <w:rFonts w:ascii="Times New Roman" w:hAnsi="Times New Roman" w:cs="Times New Roman"/>
              </w:rPr>
              <w:t>1. Daily Living Supports</w:t>
            </w:r>
          </w:p>
        </w:tc>
      </w:tr>
    </w:tbl>
    <w:p w14:paraId="65C166D8" w14:textId="77777777" w:rsidR="000F5B3D" w:rsidRDefault="000F5B3D" w:rsidP="007C5FCC">
      <w:pPr>
        <w:rPr>
          <w:rFonts w:ascii="Times New Roman" w:hAnsi="Times New Roman" w:cs="Times New Roman"/>
        </w:rPr>
      </w:pPr>
    </w:p>
    <w:p w14:paraId="47936B3F" w14:textId="77777777" w:rsidR="006D7122" w:rsidRPr="007C5FCC" w:rsidRDefault="00756D63" w:rsidP="0022198F">
      <w:pPr>
        <w:pStyle w:val="ListParagraph"/>
        <w:numPr>
          <w:ilvl w:val="1"/>
          <w:numId w:val="14"/>
        </w:numPr>
        <w:ind w:hanging="720"/>
        <w:rPr>
          <w:rFonts w:ascii="Times New Roman" w:hAnsi="Times New Roman" w:cs="Times New Roman"/>
        </w:rPr>
      </w:pPr>
      <w:bookmarkStart w:id="3" w:name="_Hlk66779973"/>
      <w:r w:rsidRPr="007C5FCC">
        <w:rPr>
          <w:rFonts w:ascii="Times New Roman" w:hAnsi="Times New Roman" w:cs="Times New Roman"/>
          <w:b/>
        </w:rPr>
        <w:t>LIMITATIONS</w:t>
      </w:r>
      <w:r w:rsidRPr="007C5FCC">
        <w:rPr>
          <w:rFonts w:ascii="Times New Roman" w:hAnsi="Times New Roman" w:cs="Times New Roman"/>
        </w:rPr>
        <w:t xml:space="preserve"> (cont.)</w:t>
      </w:r>
    </w:p>
    <w:bookmarkEnd w:id="3"/>
    <w:p w14:paraId="7D86369C" w14:textId="798D8D08" w:rsidR="002C2543" w:rsidRDefault="002C2543">
      <w:pPr>
        <w:widowControl/>
        <w:autoSpaceDE/>
        <w:autoSpaceDN/>
        <w:rPr>
          <w:rFonts w:ascii="Times New Roman" w:hAnsi="Times New Roman" w:cs="Times New Roman"/>
        </w:rPr>
      </w:pPr>
      <w:r>
        <w:rPr>
          <w:rFonts w:ascii="Times New Roman" w:hAnsi="Times New Roman" w:cs="Times New Roman"/>
        </w:rPr>
        <w:br w:type="page"/>
      </w:r>
    </w:p>
    <w:p w14:paraId="46687360" w14:textId="77777777" w:rsidR="007C5FCC" w:rsidRPr="007C5FCC" w:rsidRDefault="007C5FCC" w:rsidP="007C5FCC">
      <w:pPr>
        <w:pStyle w:val="ListParagraph"/>
        <w:rPr>
          <w:rFonts w:ascii="Times New Roman" w:hAnsi="Times New Roman" w:cs="Times New Roman"/>
        </w:rPr>
      </w:pPr>
    </w:p>
    <w:p w14:paraId="671DB438" w14:textId="4691A573" w:rsidR="0090071B" w:rsidRPr="0090071B" w:rsidRDefault="00623EF1" w:rsidP="00623EF1">
      <w:pPr>
        <w:ind w:left="720" w:hanging="720"/>
        <w:rPr>
          <w:rFonts w:ascii="Times New Roman" w:hAnsi="Times New Roman" w:cs="Times New Roman"/>
          <w:b/>
        </w:rPr>
      </w:pPr>
      <w:r w:rsidRPr="00623EF1">
        <w:rPr>
          <w:rFonts w:ascii="Times New Roman" w:hAnsi="Times New Roman" w:cs="Times New Roman"/>
          <w:bCs/>
        </w:rPr>
        <w:t>17.05</w:t>
      </w:r>
      <w:r>
        <w:rPr>
          <w:rFonts w:ascii="Times New Roman" w:hAnsi="Times New Roman" w:cs="Times New Roman"/>
          <w:b/>
        </w:rPr>
        <w:t xml:space="preserve"> </w:t>
      </w:r>
      <w:r>
        <w:rPr>
          <w:rFonts w:ascii="Times New Roman" w:hAnsi="Times New Roman" w:cs="Times New Roman"/>
          <w:b/>
        </w:rPr>
        <w:tab/>
      </w:r>
      <w:r w:rsidR="0090071B" w:rsidRPr="0090071B">
        <w:rPr>
          <w:rFonts w:ascii="Times New Roman" w:hAnsi="Times New Roman" w:cs="Times New Roman"/>
          <w:b/>
        </w:rPr>
        <w:t xml:space="preserve">LIMITATIONS </w:t>
      </w:r>
      <w:r w:rsidR="0090071B" w:rsidRPr="00623EF1">
        <w:rPr>
          <w:rFonts w:ascii="Times New Roman" w:hAnsi="Times New Roman" w:cs="Times New Roman"/>
          <w:bCs/>
        </w:rPr>
        <w:t>(cont.)</w:t>
      </w:r>
    </w:p>
    <w:p w14:paraId="1C982EF2" w14:textId="77777777" w:rsidR="00377B72" w:rsidRDefault="00377B72" w:rsidP="00923ACF">
      <w:pPr>
        <w:tabs>
          <w:tab w:val="left" w:pos="1800"/>
        </w:tabs>
        <w:ind w:left="1800"/>
        <w:rPr>
          <w:rFonts w:ascii="Times New Roman" w:hAnsi="Times New Roman" w:cs="Times New Roman"/>
        </w:rPr>
      </w:pPr>
    </w:p>
    <w:p w14:paraId="20EA0000" w14:textId="6021A566" w:rsidR="00C577CB" w:rsidRPr="00003D56" w:rsidRDefault="0021284B" w:rsidP="00923ACF">
      <w:pPr>
        <w:tabs>
          <w:tab w:val="left" w:pos="1800"/>
        </w:tabs>
        <w:ind w:left="180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84" behindDoc="0" locked="0" layoutInCell="1" allowOverlap="1" wp14:anchorId="68CB0958" wp14:editId="50326F1A">
                <wp:simplePos x="0" y="0"/>
                <wp:positionH relativeFrom="column">
                  <wp:posOffset>-650191</wp:posOffset>
                </wp:positionH>
                <wp:positionV relativeFrom="paragraph">
                  <wp:posOffset>221419</wp:posOffset>
                </wp:positionV>
                <wp:extent cx="732693" cy="486508"/>
                <wp:effectExtent l="0" t="0" r="10795" b="27940"/>
                <wp:wrapNone/>
                <wp:docPr id="41" name="Text Box 41"/>
                <wp:cNvGraphicFramePr/>
                <a:graphic xmlns:a="http://schemas.openxmlformats.org/drawingml/2006/main">
                  <a:graphicData uri="http://schemas.microsoft.com/office/word/2010/wordprocessingShape">
                    <wps:wsp>
                      <wps:cNvSpPr txBox="1"/>
                      <wps:spPr>
                        <a:xfrm>
                          <a:off x="0" y="0"/>
                          <a:ext cx="732693" cy="4865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CF0773D" w14:textId="77777777" w:rsidR="00906D1B" w:rsidRDefault="00906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B0958" id="_x0000_t202" coordsize="21600,21600" o:spt="202" path="m,l,21600r21600,l21600,xe">
                <v:stroke joinstyle="miter"/>
                <v:path gradientshapeok="t" o:connecttype="rect"/>
              </v:shapetype>
              <v:shape id="Text Box 41" o:spid="_x0000_s1026" type="#_x0000_t202" style="position:absolute;left:0;text-align:left;margin-left:-51.2pt;margin-top:17.45pt;width:57.7pt;height:38.3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" fillcolor="white [3201]" strokecolor="white [3212]" strokeweight=".5pt">
                <v:textbox>
                  <w:txbxContent>
                    <w:p w14:paraId="4CF0773D" w14:textId="77777777" w:rsidR="00906D1B" w:rsidRDefault="00906D1B"/>
                  </w:txbxContent>
                </v:textbox>
              </v:shape>
            </w:pict>
          </mc:Fallback>
        </mc:AlternateContent>
      </w:r>
      <w:r w:rsidR="00C577CB" w:rsidRPr="00003D56">
        <w:rPr>
          <w:rFonts w:ascii="Times New Roman" w:hAnsi="Times New Roman" w:cs="Times New Roman"/>
        </w:rPr>
        <w:t xml:space="preserve">Requests to provide concurrent services, such as any two services listed in Column B, Number 1 within each subcategory of the chart, to assist in a member’s transition from one service to another, may be requested from DHHS or </w:t>
      </w:r>
      <w:r w:rsidR="00C51D49">
        <w:rPr>
          <w:rFonts w:ascii="Times New Roman" w:hAnsi="Times New Roman" w:cs="Times New Roman"/>
        </w:rPr>
        <w:t xml:space="preserve">an </w:t>
      </w:r>
      <w:r w:rsidR="00C577CB" w:rsidRPr="00003D56">
        <w:rPr>
          <w:rFonts w:ascii="Times New Roman" w:hAnsi="Times New Roman" w:cs="Times New Roman"/>
        </w:rPr>
        <w:t xml:space="preserve">Authorized </w:t>
      </w:r>
      <w:r w:rsidR="00C51D49">
        <w:rPr>
          <w:rFonts w:ascii="Times New Roman" w:hAnsi="Times New Roman" w:cs="Times New Roman"/>
        </w:rPr>
        <w:t>Entity</w:t>
      </w:r>
      <w:r w:rsidR="003A3B2B" w:rsidRPr="00003D56">
        <w:rPr>
          <w:rFonts w:ascii="Times New Roman" w:hAnsi="Times New Roman" w:cs="Times New Roman"/>
        </w:rPr>
        <w:t xml:space="preserve"> </w:t>
      </w:r>
      <w:r w:rsidR="00C577CB" w:rsidRPr="00003D56">
        <w:rPr>
          <w:rFonts w:ascii="Times New Roman" w:hAnsi="Times New Roman" w:cs="Times New Roman"/>
        </w:rPr>
        <w:t>in accordance with 17.0</w:t>
      </w:r>
      <w:r w:rsidR="00E9197A">
        <w:rPr>
          <w:rFonts w:ascii="Times New Roman" w:hAnsi="Times New Roman" w:cs="Times New Roman"/>
        </w:rPr>
        <w:t>9</w:t>
      </w:r>
      <w:r w:rsidR="00C577CB" w:rsidRPr="00003D56">
        <w:rPr>
          <w:rFonts w:ascii="Times New Roman" w:hAnsi="Times New Roman" w:cs="Times New Roman"/>
        </w:rPr>
        <w:t>-2(C).</w:t>
      </w:r>
      <w:r w:rsidR="00272492">
        <w:rPr>
          <w:rFonts w:ascii="Times New Roman" w:hAnsi="Times New Roman" w:cs="Times New Roman"/>
        </w:rPr>
        <w:t xml:space="preserve"> Services provided through Section 17, Community Support Services may not be provided concurrently with </w:t>
      </w:r>
      <w:r w:rsidR="00D42ED2">
        <w:rPr>
          <w:rFonts w:ascii="Times New Roman" w:hAnsi="Times New Roman" w:cs="Times New Roman"/>
        </w:rPr>
        <w:t xml:space="preserve">Clubhouse or Specialized Group </w:t>
      </w:r>
      <w:r w:rsidR="00272492">
        <w:rPr>
          <w:rFonts w:ascii="Times New Roman" w:hAnsi="Times New Roman" w:cs="Times New Roman"/>
        </w:rPr>
        <w:t>services provided via Section 65, Behavioral Health Services.</w:t>
      </w:r>
    </w:p>
    <w:p w14:paraId="4C0EC742" w14:textId="77777777" w:rsidR="00C577CB" w:rsidRPr="006B76CE" w:rsidRDefault="00C577CB" w:rsidP="00923ACF">
      <w:pPr>
        <w:tabs>
          <w:tab w:val="left" w:pos="1800"/>
        </w:tabs>
        <w:spacing w:before="120"/>
        <w:ind w:left="1800" w:hanging="1080"/>
        <w:rPr>
          <w:rFonts w:ascii="Times New Roman" w:hAnsi="Times New Roman" w:cs="Times New Roman"/>
        </w:rPr>
      </w:pPr>
      <w:r w:rsidRPr="006B76CE">
        <w:rPr>
          <w:rFonts w:ascii="Times New Roman" w:hAnsi="Times New Roman" w:cs="Times New Roman"/>
        </w:rPr>
        <w:t>17.05-4</w:t>
      </w:r>
      <w:r w:rsidR="00756D63">
        <w:rPr>
          <w:rFonts w:ascii="Times New Roman" w:hAnsi="Times New Roman" w:cs="Times New Roman"/>
        </w:rPr>
        <w:tab/>
      </w:r>
      <w:r w:rsidRPr="006B76CE">
        <w:rPr>
          <w:rFonts w:ascii="Times New Roman" w:hAnsi="Times New Roman" w:cs="Times New Roman"/>
          <w:b/>
        </w:rPr>
        <w:t>Location</w:t>
      </w:r>
      <w:r w:rsidRPr="006B76CE">
        <w:rPr>
          <w:rFonts w:ascii="Times New Roman" w:hAnsi="Times New Roman" w:cs="Times New Roman"/>
        </w:rPr>
        <w:t>. Except as may be expressly provided in Section 17.04 or by federal or state</w:t>
      </w:r>
      <w:r w:rsidR="00923ACF">
        <w:rPr>
          <w:rFonts w:ascii="Times New Roman" w:hAnsi="Times New Roman" w:cs="Times New Roman"/>
        </w:rPr>
        <w:t xml:space="preserve"> </w:t>
      </w:r>
      <w:r w:rsidRPr="006B76CE">
        <w:rPr>
          <w:rFonts w:ascii="Times New Roman" w:hAnsi="Times New Roman" w:cs="Times New Roman"/>
        </w:rPr>
        <w:t>statute or regulation, covered services may be provided in any community location.</w:t>
      </w:r>
    </w:p>
    <w:p w14:paraId="6DFEFED9" w14:textId="77777777" w:rsidR="00C577CB" w:rsidRPr="006B76CE" w:rsidRDefault="00C577CB" w:rsidP="00923ACF">
      <w:pPr>
        <w:tabs>
          <w:tab w:val="left" w:pos="1800"/>
        </w:tabs>
        <w:spacing w:before="120"/>
        <w:ind w:left="1800" w:hanging="1080"/>
        <w:rPr>
          <w:rFonts w:ascii="Times New Roman" w:hAnsi="Times New Roman" w:cs="Times New Roman"/>
        </w:rPr>
      </w:pPr>
      <w:r w:rsidRPr="006B76CE">
        <w:rPr>
          <w:rFonts w:ascii="Times New Roman" w:hAnsi="Times New Roman" w:cs="Times New Roman"/>
        </w:rPr>
        <w:t>17.05-5</w:t>
      </w:r>
      <w:r w:rsidR="00756D63">
        <w:rPr>
          <w:rFonts w:ascii="Times New Roman" w:hAnsi="Times New Roman" w:cs="Times New Roman"/>
        </w:rPr>
        <w:tab/>
      </w:r>
      <w:r w:rsidRPr="006B76CE">
        <w:rPr>
          <w:rFonts w:ascii="Times New Roman" w:hAnsi="Times New Roman" w:cs="Times New Roman"/>
          <w:b/>
        </w:rPr>
        <w:t>Private Non-Medical Institutions</w:t>
      </w:r>
      <w:r w:rsidRPr="006B76CE">
        <w:rPr>
          <w:rFonts w:ascii="Times New Roman" w:hAnsi="Times New Roman" w:cs="Times New Roman"/>
        </w:rPr>
        <w:t>. Community Support Services specified in</w:t>
      </w:r>
      <w:r w:rsidR="00923ACF">
        <w:rPr>
          <w:rFonts w:ascii="Times New Roman" w:hAnsi="Times New Roman" w:cs="Times New Roman"/>
        </w:rPr>
        <w:t xml:space="preserve"> </w:t>
      </w:r>
      <w:r w:rsidRPr="006B76CE">
        <w:rPr>
          <w:rFonts w:ascii="Times New Roman" w:hAnsi="Times New Roman" w:cs="Times New Roman"/>
        </w:rPr>
        <w:t>Sections 17.04-2and 17.04-</w:t>
      </w:r>
      <w:r w:rsidR="00861869">
        <w:rPr>
          <w:rFonts w:ascii="Times New Roman" w:hAnsi="Times New Roman" w:cs="Times New Roman"/>
        </w:rPr>
        <w:t>3</w:t>
      </w:r>
      <w:r w:rsidRPr="006B76CE">
        <w:rPr>
          <w:rFonts w:ascii="Times New Roman" w:hAnsi="Times New Roman" w:cs="Times New Roman"/>
        </w:rPr>
        <w:t xml:space="preserve"> cannot be provided in a Private Non-Medical</w:t>
      </w:r>
      <w:r w:rsidR="00923ACF">
        <w:rPr>
          <w:rFonts w:ascii="Times New Roman" w:hAnsi="Times New Roman" w:cs="Times New Roman"/>
        </w:rPr>
        <w:t xml:space="preserve"> I</w:t>
      </w:r>
      <w:r w:rsidR="006B76CE">
        <w:rPr>
          <w:rFonts w:ascii="Times New Roman" w:hAnsi="Times New Roman" w:cs="Times New Roman"/>
        </w:rPr>
        <w:t>nstitution, as</w:t>
      </w:r>
      <w:r w:rsidR="00D40504" w:rsidRPr="006B76CE">
        <w:rPr>
          <w:rFonts w:ascii="Times New Roman" w:hAnsi="Times New Roman" w:cs="Times New Roman"/>
        </w:rPr>
        <w:t xml:space="preserve"> </w:t>
      </w:r>
      <w:r w:rsidRPr="006B76CE">
        <w:rPr>
          <w:rFonts w:ascii="Times New Roman" w:hAnsi="Times New Roman" w:cs="Times New Roman"/>
        </w:rPr>
        <w:t xml:space="preserve">defined in the </w:t>
      </w:r>
      <w:r w:rsidRPr="006B76CE">
        <w:rPr>
          <w:rFonts w:ascii="Times New Roman" w:hAnsi="Times New Roman" w:cs="Times New Roman"/>
          <w:i/>
        </w:rPr>
        <w:t>MaineCare Benefits Manual</w:t>
      </w:r>
      <w:r w:rsidR="006B76CE">
        <w:rPr>
          <w:rFonts w:ascii="Times New Roman" w:hAnsi="Times New Roman" w:cs="Times New Roman"/>
        </w:rPr>
        <w:t xml:space="preserve"> Chapters II &amp; III</w:t>
      </w:r>
      <w:r w:rsidRPr="006B76CE">
        <w:rPr>
          <w:rFonts w:ascii="Times New Roman" w:hAnsi="Times New Roman" w:cs="Times New Roman"/>
        </w:rPr>
        <w:t xml:space="preserve"> Section</w:t>
      </w:r>
      <w:r w:rsidR="00093352" w:rsidRPr="006B76CE">
        <w:rPr>
          <w:rFonts w:ascii="Times New Roman" w:hAnsi="Times New Roman" w:cs="Times New Roman"/>
        </w:rPr>
        <w:t> </w:t>
      </w:r>
      <w:r w:rsidRPr="006B76CE">
        <w:rPr>
          <w:rFonts w:ascii="Times New Roman" w:hAnsi="Times New Roman" w:cs="Times New Roman"/>
        </w:rPr>
        <w:t xml:space="preserve">97, without written authorization from DHHS or </w:t>
      </w:r>
      <w:r w:rsidR="003A3B2B" w:rsidRPr="00783DA0">
        <w:rPr>
          <w:rFonts w:ascii="Times New Roman" w:hAnsi="Times New Roman" w:cs="Times New Roman"/>
        </w:rPr>
        <w:t>an-</w:t>
      </w:r>
      <w:r w:rsidR="003A3B2B" w:rsidRPr="006B76CE">
        <w:rPr>
          <w:rFonts w:ascii="Times New Roman" w:hAnsi="Times New Roman" w:cs="Times New Roman"/>
        </w:rPr>
        <w:t xml:space="preserve"> </w:t>
      </w:r>
      <w:r w:rsidRPr="006B76CE">
        <w:rPr>
          <w:rFonts w:ascii="Times New Roman" w:hAnsi="Times New Roman" w:cs="Times New Roman"/>
        </w:rPr>
        <w:t xml:space="preserve">Authorized </w:t>
      </w:r>
      <w:r w:rsidR="003A3B2B" w:rsidRPr="006B76CE">
        <w:rPr>
          <w:rFonts w:ascii="Times New Roman" w:hAnsi="Times New Roman" w:cs="Times New Roman"/>
        </w:rPr>
        <w:t>Entity</w:t>
      </w:r>
      <w:r w:rsidR="00923ACF">
        <w:rPr>
          <w:rFonts w:ascii="Times New Roman" w:hAnsi="Times New Roman" w:cs="Times New Roman"/>
        </w:rPr>
        <w:t xml:space="preserve"> </w:t>
      </w:r>
      <w:r w:rsidR="006B76CE">
        <w:rPr>
          <w:rFonts w:ascii="Times New Roman" w:hAnsi="Times New Roman" w:cs="Times New Roman"/>
        </w:rPr>
        <w:t>in accordance with</w:t>
      </w:r>
      <w:r w:rsidR="003A3B2B" w:rsidRPr="006B76CE">
        <w:rPr>
          <w:rFonts w:ascii="Times New Roman" w:hAnsi="Times New Roman" w:cs="Times New Roman"/>
        </w:rPr>
        <w:t xml:space="preserve"> </w:t>
      </w:r>
      <w:r w:rsidRPr="006B76CE">
        <w:rPr>
          <w:rFonts w:ascii="Times New Roman" w:hAnsi="Times New Roman" w:cs="Times New Roman"/>
        </w:rPr>
        <w:t>Section 17-0</w:t>
      </w:r>
      <w:r w:rsidR="00861869">
        <w:rPr>
          <w:rFonts w:ascii="Times New Roman" w:hAnsi="Times New Roman" w:cs="Times New Roman"/>
        </w:rPr>
        <w:t>9</w:t>
      </w:r>
      <w:r w:rsidRPr="006B76CE">
        <w:rPr>
          <w:rFonts w:ascii="Times New Roman" w:hAnsi="Times New Roman" w:cs="Times New Roman"/>
        </w:rPr>
        <w:t>-2(C). In order to avoid duplication of</w:t>
      </w:r>
      <w:r w:rsidR="00923ACF">
        <w:rPr>
          <w:rFonts w:ascii="Times New Roman" w:hAnsi="Times New Roman" w:cs="Times New Roman"/>
        </w:rPr>
        <w:t xml:space="preserve"> </w:t>
      </w:r>
      <w:r w:rsidR="006B76CE">
        <w:rPr>
          <w:rFonts w:ascii="Times New Roman" w:hAnsi="Times New Roman" w:cs="Times New Roman"/>
        </w:rPr>
        <w:t>services, providers furnishing</w:t>
      </w:r>
      <w:r w:rsidR="003A3B2B" w:rsidRPr="006B76CE">
        <w:rPr>
          <w:rFonts w:ascii="Times New Roman" w:hAnsi="Times New Roman" w:cs="Times New Roman"/>
        </w:rPr>
        <w:t xml:space="preserve"> services under </w:t>
      </w:r>
      <w:r w:rsidRPr="006B76CE">
        <w:rPr>
          <w:rFonts w:ascii="Times New Roman" w:hAnsi="Times New Roman" w:cs="Times New Roman"/>
        </w:rPr>
        <w:t>Section 17.04-</w:t>
      </w:r>
      <w:r w:rsidR="00861869">
        <w:rPr>
          <w:rFonts w:ascii="Times New Roman" w:hAnsi="Times New Roman" w:cs="Times New Roman"/>
        </w:rPr>
        <w:t>3</w:t>
      </w:r>
      <w:r w:rsidRPr="006B76CE">
        <w:rPr>
          <w:rFonts w:ascii="Times New Roman" w:hAnsi="Times New Roman" w:cs="Times New Roman"/>
        </w:rPr>
        <w:t xml:space="preserve"> as part of</w:t>
      </w:r>
      <w:r w:rsidR="00923ACF">
        <w:rPr>
          <w:rFonts w:ascii="Times New Roman" w:hAnsi="Times New Roman" w:cs="Times New Roman"/>
        </w:rPr>
        <w:t xml:space="preserve"> </w:t>
      </w:r>
      <w:r w:rsidRPr="006B76CE">
        <w:rPr>
          <w:rFonts w:ascii="Times New Roman" w:hAnsi="Times New Roman" w:cs="Times New Roman"/>
        </w:rPr>
        <w:t>treatment in a Private Non-Medical</w:t>
      </w:r>
      <w:r w:rsidR="003A3B2B" w:rsidRPr="006B76CE">
        <w:rPr>
          <w:rFonts w:ascii="Times New Roman" w:hAnsi="Times New Roman" w:cs="Times New Roman"/>
        </w:rPr>
        <w:t xml:space="preserve"> Institution </w:t>
      </w:r>
      <w:r w:rsidRPr="006B76CE">
        <w:rPr>
          <w:rFonts w:ascii="Times New Roman" w:hAnsi="Times New Roman" w:cs="Times New Roman"/>
        </w:rPr>
        <w:t>must coordinate and not duplicate</w:t>
      </w:r>
      <w:r w:rsidR="00923ACF">
        <w:rPr>
          <w:rFonts w:ascii="Times New Roman" w:hAnsi="Times New Roman" w:cs="Times New Roman"/>
        </w:rPr>
        <w:t xml:space="preserve"> </w:t>
      </w:r>
      <w:r w:rsidRPr="006B76CE">
        <w:rPr>
          <w:rFonts w:ascii="Times New Roman" w:hAnsi="Times New Roman" w:cs="Times New Roman"/>
        </w:rPr>
        <w:t>services wit</w:t>
      </w:r>
      <w:r w:rsidR="006B76CE">
        <w:rPr>
          <w:rFonts w:ascii="Times New Roman" w:hAnsi="Times New Roman" w:cs="Times New Roman"/>
        </w:rPr>
        <w:t xml:space="preserve">h providers of services outside </w:t>
      </w:r>
      <w:r w:rsidRPr="006B76CE">
        <w:rPr>
          <w:rFonts w:ascii="Times New Roman" w:hAnsi="Times New Roman" w:cs="Times New Roman"/>
        </w:rPr>
        <w:t>the residential setting, including but not</w:t>
      </w:r>
      <w:r w:rsidR="00923ACF">
        <w:rPr>
          <w:rFonts w:ascii="Times New Roman" w:hAnsi="Times New Roman" w:cs="Times New Roman"/>
        </w:rPr>
        <w:t xml:space="preserve"> </w:t>
      </w:r>
      <w:r w:rsidRPr="006B76CE">
        <w:rPr>
          <w:rFonts w:ascii="Times New Roman" w:hAnsi="Times New Roman" w:cs="Times New Roman"/>
        </w:rPr>
        <w:t xml:space="preserve">limited to services provided in </w:t>
      </w:r>
      <w:r w:rsidRPr="006B76CE">
        <w:rPr>
          <w:rFonts w:ascii="Times New Roman" w:hAnsi="Times New Roman" w:cs="Times New Roman"/>
          <w:i/>
        </w:rPr>
        <w:t>MaineCare</w:t>
      </w:r>
      <w:r w:rsidR="006B76CE">
        <w:rPr>
          <w:rFonts w:ascii="Times New Roman" w:hAnsi="Times New Roman" w:cs="Times New Roman"/>
        </w:rPr>
        <w:t xml:space="preserve"> </w:t>
      </w:r>
      <w:r w:rsidRPr="006B76CE">
        <w:rPr>
          <w:rFonts w:ascii="Times New Roman" w:hAnsi="Times New Roman" w:cs="Times New Roman"/>
          <w:i/>
        </w:rPr>
        <w:t>Benefits</w:t>
      </w:r>
      <w:r w:rsidR="003A3B2B" w:rsidRPr="006B76CE">
        <w:rPr>
          <w:rFonts w:ascii="Times New Roman" w:hAnsi="Times New Roman" w:cs="Times New Roman"/>
          <w:i/>
        </w:rPr>
        <w:t xml:space="preserve"> </w:t>
      </w:r>
      <w:r w:rsidRPr="006B76CE">
        <w:rPr>
          <w:rFonts w:ascii="Times New Roman" w:hAnsi="Times New Roman" w:cs="Times New Roman"/>
          <w:i/>
        </w:rPr>
        <w:t>Manual</w:t>
      </w:r>
      <w:r w:rsidRPr="006B76CE">
        <w:rPr>
          <w:rFonts w:ascii="Times New Roman" w:hAnsi="Times New Roman" w:cs="Times New Roman"/>
        </w:rPr>
        <w:t>, Chapter II, Section 13</w:t>
      </w:r>
      <w:r w:rsidR="00923ACF">
        <w:rPr>
          <w:rFonts w:ascii="Times New Roman" w:hAnsi="Times New Roman" w:cs="Times New Roman"/>
        </w:rPr>
        <w:t xml:space="preserve"> </w:t>
      </w:r>
      <w:r w:rsidRPr="006B76CE">
        <w:rPr>
          <w:rFonts w:ascii="Times New Roman" w:hAnsi="Times New Roman" w:cs="Times New Roman"/>
        </w:rPr>
        <w:t>and 97.</w:t>
      </w:r>
    </w:p>
    <w:p w14:paraId="6A83BCCC" w14:textId="77777777" w:rsidR="00C577CB" w:rsidRPr="006B76CE" w:rsidRDefault="00C577CB" w:rsidP="003A3B2B">
      <w:pPr>
        <w:tabs>
          <w:tab w:val="left" w:pos="1800"/>
        </w:tabs>
        <w:rPr>
          <w:rFonts w:ascii="Times New Roman" w:hAnsi="Times New Roman" w:cs="Times New Roman"/>
        </w:rPr>
      </w:pPr>
    </w:p>
    <w:p w14:paraId="5AEEC296" w14:textId="77777777" w:rsidR="00C577CB" w:rsidRPr="006B76CE" w:rsidRDefault="00C577CB" w:rsidP="00923ACF">
      <w:pPr>
        <w:tabs>
          <w:tab w:val="left" w:pos="720"/>
          <w:tab w:val="left" w:pos="1800"/>
        </w:tabs>
        <w:ind w:left="1800" w:hanging="1080"/>
        <w:rPr>
          <w:rFonts w:ascii="Times New Roman" w:hAnsi="Times New Roman" w:cs="Times New Roman"/>
        </w:rPr>
      </w:pPr>
      <w:r w:rsidRPr="006B76CE">
        <w:rPr>
          <w:rFonts w:ascii="Times New Roman" w:hAnsi="Times New Roman" w:cs="Times New Roman"/>
        </w:rPr>
        <w:t>17.05-6</w:t>
      </w:r>
      <w:r w:rsidR="00756D63">
        <w:rPr>
          <w:rFonts w:ascii="Times New Roman" w:hAnsi="Times New Roman" w:cs="Times New Roman"/>
        </w:rPr>
        <w:tab/>
      </w:r>
      <w:r w:rsidRPr="006B76CE">
        <w:rPr>
          <w:rFonts w:ascii="Times New Roman" w:hAnsi="Times New Roman" w:cs="Times New Roman"/>
          <w:b/>
        </w:rPr>
        <w:t>Utilization Review</w:t>
      </w:r>
      <w:r w:rsidRPr="006B76CE">
        <w:rPr>
          <w:rFonts w:ascii="Times New Roman" w:hAnsi="Times New Roman" w:cs="Times New Roman"/>
        </w:rPr>
        <w:t xml:space="preserve">. DHHS or </w:t>
      </w:r>
      <w:r w:rsidR="003A3B2B" w:rsidRPr="006B76CE">
        <w:rPr>
          <w:rFonts w:ascii="Times New Roman" w:hAnsi="Times New Roman" w:cs="Times New Roman"/>
        </w:rPr>
        <w:t xml:space="preserve">an - </w:t>
      </w:r>
      <w:r w:rsidRPr="006B76CE">
        <w:rPr>
          <w:rFonts w:ascii="Times New Roman" w:hAnsi="Times New Roman" w:cs="Times New Roman"/>
        </w:rPr>
        <w:t xml:space="preserve">Authorized </w:t>
      </w:r>
      <w:r w:rsidR="003A3B2B" w:rsidRPr="006B76CE">
        <w:rPr>
          <w:rFonts w:ascii="Times New Roman" w:hAnsi="Times New Roman" w:cs="Times New Roman"/>
        </w:rPr>
        <w:t xml:space="preserve">Entity - </w:t>
      </w:r>
      <w:r w:rsidRPr="006B76CE">
        <w:rPr>
          <w:rFonts w:ascii="Times New Roman" w:hAnsi="Times New Roman" w:cs="Times New Roman"/>
        </w:rPr>
        <w:t>reserves the right to</w:t>
      </w:r>
      <w:r w:rsidR="00923ACF">
        <w:rPr>
          <w:rFonts w:ascii="Times New Roman" w:hAnsi="Times New Roman" w:cs="Times New Roman"/>
        </w:rPr>
        <w:t xml:space="preserve"> </w:t>
      </w:r>
      <w:r w:rsidR="003A3B2B" w:rsidRPr="006B76CE">
        <w:rPr>
          <w:rFonts w:ascii="Times New Roman" w:hAnsi="Times New Roman" w:cs="Times New Roman"/>
        </w:rPr>
        <w:t xml:space="preserve">Review </w:t>
      </w:r>
      <w:r w:rsidRPr="006B76CE">
        <w:rPr>
          <w:rFonts w:ascii="Times New Roman" w:hAnsi="Times New Roman" w:cs="Times New Roman"/>
        </w:rPr>
        <w:t>continuation of any covered services as described in this Section, applying</w:t>
      </w:r>
      <w:r w:rsidR="00923ACF">
        <w:rPr>
          <w:rFonts w:ascii="Times New Roman" w:hAnsi="Times New Roman" w:cs="Times New Roman"/>
        </w:rPr>
        <w:t xml:space="preserve"> </w:t>
      </w:r>
      <w:r w:rsidR="00870B66">
        <w:rPr>
          <w:rFonts w:ascii="Times New Roman" w:hAnsi="Times New Roman" w:cs="Times New Roman"/>
        </w:rPr>
        <w:t>t</w:t>
      </w:r>
      <w:r w:rsidRPr="006B76CE">
        <w:rPr>
          <w:rFonts w:ascii="Times New Roman" w:hAnsi="Times New Roman" w:cs="Times New Roman"/>
        </w:rPr>
        <w:t>he</w:t>
      </w:r>
      <w:r w:rsidR="00870B66">
        <w:rPr>
          <w:rFonts w:ascii="Times New Roman" w:hAnsi="Times New Roman" w:cs="Times New Roman"/>
        </w:rPr>
        <w:t xml:space="preserve"> </w:t>
      </w:r>
      <w:r w:rsidRPr="006B76CE">
        <w:rPr>
          <w:rFonts w:ascii="Times New Roman" w:hAnsi="Times New Roman" w:cs="Times New Roman"/>
        </w:rPr>
        <w:t>standards established by this Section for eligibility and for continuation of a service.</w:t>
      </w:r>
    </w:p>
    <w:p w14:paraId="14ABE496" w14:textId="77777777" w:rsidR="00C577CB" w:rsidRPr="006B76CE" w:rsidRDefault="00C577CB" w:rsidP="00D272D2">
      <w:pPr>
        <w:rPr>
          <w:rFonts w:ascii="Times New Roman" w:hAnsi="Times New Roman" w:cs="Times New Roman"/>
        </w:rPr>
      </w:pPr>
    </w:p>
    <w:p w14:paraId="216D1E25" w14:textId="77777777" w:rsidR="00870B66" w:rsidRDefault="00C577CB" w:rsidP="00923ACF">
      <w:pPr>
        <w:ind w:left="1800" w:hanging="1080"/>
        <w:rPr>
          <w:rFonts w:ascii="Times New Roman" w:hAnsi="Times New Roman" w:cs="Times New Roman"/>
        </w:rPr>
      </w:pPr>
      <w:r w:rsidRPr="006B76CE">
        <w:rPr>
          <w:rFonts w:ascii="Times New Roman" w:hAnsi="Times New Roman" w:cs="Times New Roman"/>
        </w:rPr>
        <w:t>17.05-7</w:t>
      </w:r>
      <w:r w:rsidR="00756D63">
        <w:rPr>
          <w:rFonts w:ascii="Times New Roman" w:hAnsi="Times New Roman" w:cs="Times New Roman"/>
        </w:rPr>
        <w:tab/>
      </w:r>
      <w:r w:rsidRPr="006B76CE">
        <w:rPr>
          <w:rFonts w:ascii="Times New Roman" w:hAnsi="Times New Roman" w:cs="Times New Roman"/>
          <w:b/>
        </w:rPr>
        <w:t>Exclusivity of Billing</w:t>
      </w:r>
      <w:r w:rsidRPr="006B76CE">
        <w:rPr>
          <w:rFonts w:ascii="Times New Roman" w:hAnsi="Times New Roman" w:cs="Times New Roman"/>
        </w:rPr>
        <w:t>. If a service may be billed under</w:t>
      </w:r>
      <w:r w:rsidR="00870B66">
        <w:rPr>
          <w:rFonts w:ascii="Times New Roman" w:hAnsi="Times New Roman" w:cs="Times New Roman"/>
        </w:rPr>
        <w:t xml:space="preserve"> either this Section or</w:t>
      </w:r>
      <w:r w:rsidR="00923ACF">
        <w:rPr>
          <w:rFonts w:ascii="Times New Roman" w:hAnsi="Times New Roman" w:cs="Times New Roman"/>
        </w:rPr>
        <w:t xml:space="preserve"> </w:t>
      </w:r>
      <w:r w:rsidR="00870B66">
        <w:rPr>
          <w:rFonts w:ascii="Times New Roman" w:hAnsi="Times New Roman" w:cs="Times New Roman"/>
        </w:rPr>
        <w:t xml:space="preserve">Section </w:t>
      </w:r>
      <w:r w:rsidRPr="006B76CE">
        <w:rPr>
          <w:rFonts w:ascii="Times New Roman" w:hAnsi="Times New Roman" w:cs="Times New Roman"/>
        </w:rPr>
        <w:t>65, a Community Support Provider may bil</w:t>
      </w:r>
      <w:r w:rsidR="00870B66">
        <w:rPr>
          <w:rFonts w:ascii="Times New Roman" w:hAnsi="Times New Roman" w:cs="Times New Roman"/>
        </w:rPr>
        <w:t>l the service under only one of</w:t>
      </w:r>
      <w:r w:rsidR="00923ACF">
        <w:rPr>
          <w:rFonts w:ascii="Times New Roman" w:hAnsi="Times New Roman" w:cs="Times New Roman"/>
        </w:rPr>
        <w:t xml:space="preserve"> </w:t>
      </w:r>
      <w:r w:rsidRPr="006B76CE">
        <w:rPr>
          <w:rFonts w:ascii="Times New Roman" w:hAnsi="Times New Roman" w:cs="Times New Roman"/>
        </w:rPr>
        <w:t>those</w:t>
      </w:r>
      <w:r w:rsidR="00870B66">
        <w:rPr>
          <w:rFonts w:ascii="Times New Roman" w:hAnsi="Times New Roman" w:cs="Times New Roman"/>
        </w:rPr>
        <w:t xml:space="preserve"> </w:t>
      </w:r>
      <w:r w:rsidRPr="006B76CE">
        <w:rPr>
          <w:rFonts w:ascii="Times New Roman" w:hAnsi="Times New Roman" w:cs="Times New Roman"/>
        </w:rPr>
        <w:t>sections for a single mem</w:t>
      </w:r>
      <w:r w:rsidR="00756D63">
        <w:rPr>
          <w:rFonts w:ascii="Times New Roman" w:hAnsi="Times New Roman" w:cs="Times New Roman"/>
        </w:rPr>
        <w:t>ber.</w:t>
      </w:r>
    </w:p>
    <w:p w14:paraId="722A2823" w14:textId="77777777" w:rsidR="00072EB2" w:rsidRDefault="00072EB2" w:rsidP="00756D63">
      <w:pPr>
        <w:ind w:left="1080" w:firstLine="720"/>
        <w:rPr>
          <w:rFonts w:ascii="Times New Roman" w:hAnsi="Times New Roman" w:cs="Times New Roman"/>
        </w:rPr>
      </w:pPr>
    </w:p>
    <w:p w14:paraId="5652B77B" w14:textId="1FEC7956" w:rsidR="00072EB2" w:rsidRDefault="0021284B" w:rsidP="00D7462B">
      <w:pPr>
        <w:ind w:left="1800" w:hanging="1080"/>
        <w:rPr>
          <w:rFonts w:ascii="Times New Roman" w:hAnsi="Times New Roman" w:cs="Times New Roman"/>
        </w:rPr>
      </w:pPr>
      <w:r w:rsidRPr="007E5513">
        <w:rPr>
          <w:rFonts w:ascii="Times New Roman" w:hAnsi="Times New Roman"/>
          <w:noProof/>
        </w:rPr>
        <mc:AlternateContent>
          <mc:Choice Requires="wps">
            <w:drawing>
              <wp:anchor distT="0" distB="0" distL="114300" distR="114300" simplePos="0" relativeHeight="251658254" behindDoc="0" locked="0" layoutInCell="1" allowOverlap="1" wp14:anchorId="6AD28508" wp14:editId="294686CF">
                <wp:simplePos x="0" y="0"/>
                <wp:positionH relativeFrom="column">
                  <wp:posOffset>-487680</wp:posOffset>
                </wp:positionH>
                <wp:positionV relativeFrom="paragraph">
                  <wp:posOffset>133350</wp:posOffset>
                </wp:positionV>
                <wp:extent cx="934720" cy="591185"/>
                <wp:effectExtent l="0" t="0" r="1778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591185"/>
                        </a:xfrm>
                        <a:prstGeom prst="rect">
                          <a:avLst/>
                        </a:prstGeom>
                        <a:noFill/>
                        <a:ln w="6350" cmpd="sng">
                          <a:solidFill>
                            <a:schemeClr val="bg1"/>
                          </a:solidFill>
                          <a:miter lim="800000"/>
                          <a:headEnd/>
                          <a:tailEnd/>
                        </a:ln>
                      </wps:spPr>
                      <wps:txbx>
                        <w:txbxContent>
                          <w:p w14:paraId="64DCAE73" w14:textId="77777777" w:rsidR="00906D1B" w:rsidRPr="00675659" w:rsidRDefault="00906D1B" w:rsidP="009E06CA">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28508" id="Text Box 2" o:spid="_x0000_s1027" type="#_x0000_t202" style="position:absolute;left:0;text-align:left;margin-left:-38.4pt;margin-top:10.5pt;width:73.6pt;height:46.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" filled="f" strokecolor="white [3212]" strokeweight=".5pt">
                <v:textbox>
                  <w:txbxContent>
                    <w:p w14:paraId="64DCAE73" w14:textId="77777777" w:rsidR="00906D1B" w:rsidRPr="00675659" w:rsidRDefault="00906D1B" w:rsidP="009E06CA">
                      <w:pPr>
                        <w:rPr>
                          <w:rFonts w:ascii="Times New Roman" w:hAnsi="Times New Roman" w:cs="Times New Roman"/>
                        </w:rPr>
                      </w:pPr>
                    </w:p>
                  </w:txbxContent>
                </v:textbox>
              </v:shape>
            </w:pict>
          </mc:Fallback>
        </mc:AlternateContent>
      </w:r>
      <w:r w:rsidR="00072EB2">
        <w:rPr>
          <w:rFonts w:ascii="Times New Roman" w:hAnsi="Times New Roman" w:cs="Times New Roman"/>
        </w:rPr>
        <w:t>17.05-8</w:t>
      </w:r>
      <w:r w:rsidR="00072EB2">
        <w:rPr>
          <w:rFonts w:ascii="Times New Roman" w:hAnsi="Times New Roman" w:cs="Times New Roman"/>
        </w:rPr>
        <w:tab/>
      </w:r>
      <w:r w:rsidR="00072EB2">
        <w:rPr>
          <w:rFonts w:ascii="Times New Roman" w:hAnsi="Times New Roman" w:cs="Times New Roman"/>
          <w:b/>
        </w:rPr>
        <w:t>Day Support Services</w:t>
      </w:r>
      <w:r w:rsidR="00072EB2" w:rsidRPr="006B76CE">
        <w:rPr>
          <w:rFonts w:ascii="Times New Roman" w:hAnsi="Times New Roman" w:cs="Times New Roman"/>
        </w:rPr>
        <w:t xml:space="preserve">. </w:t>
      </w:r>
      <w:r w:rsidR="00740F2F">
        <w:rPr>
          <w:rFonts w:ascii="Times New Roman" w:hAnsi="Times New Roman" w:cs="Times New Roman"/>
        </w:rPr>
        <w:t xml:space="preserve">Services previously billed under this section </w:t>
      </w:r>
      <w:r w:rsidR="00072EB2">
        <w:rPr>
          <w:rFonts w:ascii="Times New Roman" w:hAnsi="Times New Roman" w:cs="Times New Roman"/>
        </w:rPr>
        <w:t>known as or equivalent to “clubhouse” services</w:t>
      </w:r>
      <w:r w:rsidR="00685803">
        <w:rPr>
          <w:rFonts w:ascii="Times New Roman" w:hAnsi="Times New Roman" w:cs="Times New Roman"/>
        </w:rPr>
        <w:t>, a</w:t>
      </w:r>
      <w:r w:rsidR="00740F2F">
        <w:rPr>
          <w:rFonts w:ascii="Times New Roman" w:hAnsi="Times New Roman" w:cs="Times New Roman"/>
        </w:rPr>
        <w:t xml:space="preserve">re </w:t>
      </w:r>
      <w:r w:rsidR="00685803">
        <w:rPr>
          <w:rFonts w:ascii="Times New Roman" w:hAnsi="Times New Roman" w:cs="Times New Roman"/>
        </w:rPr>
        <w:t xml:space="preserve">defined </w:t>
      </w:r>
      <w:r w:rsidR="00740F2F">
        <w:rPr>
          <w:rFonts w:ascii="Times New Roman" w:hAnsi="Times New Roman" w:cs="Times New Roman"/>
        </w:rPr>
        <w:t xml:space="preserve">and covered </w:t>
      </w:r>
      <w:r w:rsidR="00685803">
        <w:rPr>
          <w:rFonts w:ascii="Times New Roman" w:hAnsi="Times New Roman" w:cs="Times New Roman"/>
        </w:rPr>
        <w:t xml:space="preserve">in Section 65 of the </w:t>
      </w:r>
      <w:r w:rsidR="00685803" w:rsidRPr="0031020A">
        <w:rPr>
          <w:rFonts w:ascii="Times New Roman" w:hAnsi="Times New Roman" w:cs="Times New Roman"/>
          <w:i/>
        </w:rPr>
        <w:t>MaineCare Benefits Manual</w:t>
      </w:r>
      <w:r w:rsidR="00740F2F">
        <w:rPr>
          <w:rFonts w:ascii="Times New Roman" w:hAnsi="Times New Roman" w:cs="Times New Roman"/>
        </w:rPr>
        <w:t xml:space="preserve"> as “</w:t>
      </w:r>
      <w:r w:rsidR="00153A3F">
        <w:rPr>
          <w:rFonts w:ascii="Times New Roman" w:hAnsi="Times New Roman" w:cs="Times New Roman"/>
        </w:rPr>
        <w:t xml:space="preserve">Mental Health </w:t>
      </w:r>
      <w:r w:rsidR="00740F2F">
        <w:rPr>
          <w:rFonts w:ascii="Times New Roman" w:hAnsi="Times New Roman" w:cs="Times New Roman"/>
        </w:rPr>
        <w:t>Psychosocial Clubhouse Services.”</w:t>
      </w:r>
      <w:r w:rsidR="00DD33B5">
        <w:rPr>
          <w:rFonts w:ascii="Times New Roman" w:hAnsi="Times New Roman" w:cs="Times New Roman"/>
        </w:rPr>
        <w:t xml:space="preserve"> </w:t>
      </w:r>
      <w:r w:rsidR="00740F2F">
        <w:rPr>
          <w:rFonts w:ascii="Times New Roman" w:hAnsi="Times New Roman" w:cs="Times New Roman"/>
        </w:rPr>
        <w:t xml:space="preserve">Services provided under this policy consistent with the model of Psychosocial Clubhouse Services are </w:t>
      </w:r>
      <w:r w:rsidR="00D7462B">
        <w:rPr>
          <w:rFonts w:ascii="Times New Roman" w:hAnsi="Times New Roman" w:cs="Times New Roman"/>
        </w:rPr>
        <w:t>considered duplicative with services offered via Section 65, and are not covered under this policy.</w:t>
      </w:r>
    </w:p>
    <w:p w14:paraId="3E55D1C2" w14:textId="77777777" w:rsidR="00577A81" w:rsidRDefault="00577A81" w:rsidP="00D7462B">
      <w:pPr>
        <w:ind w:left="1800" w:hanging="1080"/>
        <w:rPr>
          <w:rFonts w:ascii="Times New Roman" w:hAnsi="Times New Roman" w:cs="Times New Roman"/>
        </w:rPr>
      </w:pPr>
    </w:p>
    <w:p w14:paraId="7D5CE4C7" w14:textId="77777777" w:rsidR="00C577CB" w:rsidRPr="006B76CE" w:rsidRDefault="00C577CB" w:rsidP="00FD4E0E">
      <w:pPr>
        <w:tabs>
          <w:tab w:val="left" w:pos="720"/>
        </w:tabs>
        <w:rPr>
          <w:rFonts w:ascii="Times New Roman" w:hAnsi="Times New Roman" w:cs="Times New Roman"/>
        </w:rPr>
      </w:pPr>
      <w:r w:rsidRPr="006B76CE">
        <w:rPr>
          <w:rFonts w:ascii="Times New Roman" w:hAnsi="Times New Roman" w:cs="Times New Roman"/>
        </w:rPr>
        <w:t>17.06</w:t>
      </w:r>
      <w:r w:rsidRPr="006B76CE">
        <w:rPr>
          <w:rFonts w:ascii="Times New Roman" w:hAnsi="Times New Roman" w:cs="Times New Roman"/>
        </w:rPr>
        <w:tab/>
      </w:r>
      <w:r w:rsidRPr="00551499">
        <w:rPr>
          <w:rFonts w:ascii="Times New Roman" w:hAnsi="Times New Roman" w:cs="Times New Roman"/>
          <w:b/>
        </w:rPr>
        <w:t>NON</w:t>
      </w:r>
      <w:r w:rsidRPr="00551499">
        <w:rPr>
          <w:rFonts w:ascii="Times New Roman" w:hAnsi="Times New Roman" w:cs="Times New Roman"/>
        </w:rPr>
        <w:t>-</w:t>
      </w:r>
      <w:r w:rsidRPr="00965B39">
        <w:rPr>
          <w:rFonts w:ascii="Times New Roman" w:hAnsi="Times New Roman" w:cs="Times New Roman"/>
          <w:b/>
        </w:rPr>
        <w:t>COVERED SERVICES</w:t>
      </w:r>
    </w:p>
    <w:p w14:paraId="6FC1964F" w14:textId="77777777" w:rsidR="00C577CB" w:rsidRPr="006B76CE" w:rsidRDefault="00C577CB" w:rsidP="00D272D2">
      <w:pPr>
        <w:rPr>
          <w:rFonts w:ascii="Times New Roman" w:hAnsi="Times New Roman" w:cs="Times New Roman"/>
        </w:rPr>
      </w:pPr>
    </w:p>
    <w:p w14:paraId="70B043D1" w14:textId="77777777" w:rsidR="00C577CB" w:rsidRPr="006B76CE" w:rsidRDefault="00C577CB" w:rsidP="00D272D2">
      <w:pPr>
        <w:ind w:left="720"/>
        <w:rPr>
          <w:rFonts w:ascii="Times New Roman" w:hAnsi="Times New Roman" w:cs="Times New Roman"/>
        </w:rPr>
      </w:pPr>
      <w:r w:rsidRPr="006B76CE">
        <w:rPr>
          <w:rFonts w:ascii="Times New Roman" w:hAnsi="Times New Roman" w:cs="Times New Roman"/>
          <w:b/>
        </w:rPr>
        <w:t>Services Not MaineCare Reimbursable</w:t>
      </w:r>
      <w:r w:rsidRPr="006B76CE">
        <w:rPr>
          <w:rFonts w:ascii="Times New Roman" w:hAnsi="Times New Roman" w:cs="Times New Roman"/>
        </w:rPr>
        <w:t>. The following services are not MaineCare reimbursable under this Section</w:t>
      </w:r>
      <w:r w:rsidR="00D6189E" w:rsidRPr="006B76CE">
        <w:rPr>
          <w:rFonts w:ascii="Times New Roman" w:hAnsi="Times New Roman" w:cs="Times New Roman"/>
        </w:rPr>
        <w:t xml:space="preserve"> and as referenced in Chapter I, Section 1.06-5</w:t>
      </w:r>
      <w:r w:rsidRPr="006B76CE">
        <w:rPr>
          <w:rFonts w:ascii="Times New Roman" w:hAnsi="Times New Roman" w:cs="Times New Roman"/>
        </w:rPr>
        <w:t>:</w:t>
      </w:r>
    </w:p>
    <w:p w14:paraId="35269127" w14:textId="77777777" w:rsidR="00C577CB" w:rsidRPr="006B76CE" w:rsidRDefault="00C577CB" w:rsidP="00D272D2">
      <w:pPr>
        <w:ind w:left="2340" w:hanging="540"/>
        <w:rPr>
          <w:rFonts w:ascii="Times New Roman" w:hAnsi="Times New Roman" w:cs="Times New Roman"/>
        </w:rPr>
      </w:pPr>
    </w:p>
    <w:p w14:paraId="239B521F" w14:textId="77777777" w:rsidR="00C577CB" w:rsidRDefault="00C577CB" w:rsidP="00D272D2">
      <w:pPr>
        <w:ind w:left="2340" w:hanging="540"/>
        <w:rPr>
          <w:rFonts w:ascii="Times New Roman" w:hAnsi="Times New Roman" w:cs="Times New Roman"/>
        </w:rPr>
      </w:pPr>
      <w:r w:rsidRPr="006A3688">
        <w:rPr>
          <w:rFonts w:ascii="Times New Roman" w:hAnsi="Times New Roman" w:cs="Times New Roman"/>
        </w:rPr>
        <w:t>A.</w:t>
      </w:r>
      <w:r w:rsidRPr="006A3688">
        <w:rPr>
          <w:rFonts w:ascii="Times New Roman" w:hAnsi="Times New Roman" w:cs="Times New Roman"/>
        </w:rPr>
        <w:tab/>
        <w:t>Programs, services, or components of services that are primarily opportunities for socialization and activities that are solely recreational in nature (such as picnics, dances, ball games, parties, field trips, religious activities</w:t>
      </w:r>
      <w:r w:rsidR="00D6189E" w:rsidRPr="006A3688">
        <w:rPr>
          <w:rFonts w:ascii="Times New Roman" w:hAnsi="Times New Roman" w:cs="Times New Roman"/>
        </w:rPr>
        <w:t>,</w:t>
      </w:r>
      <w:r w:rsidRPr="006A3688">
        <w:rPr>
          <w:rFonts w:ascii="Times New Roman" w:hAnsi="Times New Roman" w:cs="Times New Roman"/>
        </w:rPr>
        <w:t xml:space="preserve"> social clubs</w:t>
      </w:r>
      <w:r w:rsidR="00D6189E" w:rsidRPr="006A3688">
        <w:rPr>
          <w:rFonts w:ascii="Times New Roman" w:hAnsi="Times New Roman" w:cs="Times New Roman"/>
        </w:rPr>
        <w:t>, camps, and companionship activities</w:t>
      </w:r>
      <w:r w:rsidRPr="006A3688">
        <w:rPr>
          <w:rFonts w:ascii="Times New Roman" w:hAnsi="Times New Roman" w:cs="Times New Roman"/>
        </w:rPr>
        <w:t>);</w:t>
      </w:r>
    </w:p>
    <w:p w14:paraId="18AA37A5" w14:textId="301F134D" w:rsidR="002C2543" w:rsidRDefault="002C2543">
      <w:pPr>
        <w:widowControl/>
        <w:autoSpaceDE/>
        <w:autoSpaceDN/>
        <w:rPr>
          <w:rFonts w:ascii="Times New Roman" w:hAnsi="Times New Roman" w:cs="Times New Roman"/>
        </w:rPr>
      </w:pPr>
      <w:r>
        <w:rPr>
          <w:rFonts w:ascii="Times New Roman" w:hAnsi="Times New Roman" w:cs="Times New Roman"/>
        </w:rPr>
        <w:br w:type="page"/>
      </w:r>
    </w:p>
    <w:p w14:paraId="33343A41" w14:textId="77777777" w:rsidR="00451A79" w:rsidRDefault="00451A79" w:rsidP="00D272D2">
      <w:pPr>
        <w:ind w:left="2340" w:hanging="540"/>
        <w:rPr>
          <w:rFonts w:ascii="Times New Roman" w:hAnsi="Times New Roman" w:cs="Times New Roman"/>
        </w:rPr>
      </w:pPr>
    </w:p>
    <w:p w14:paraId="55257A40" w14:textId="77777777" w:rsidR="009958C7" w:rsidRDefault="009958C7" w:rsidP="009958C7">
      <w:pPr>
        <w:tabs>
          <w:tab w:val="left" w:pos="720"/>
        </w:tabs>
        <w:rPr>
          <w:rFonts w:ascii="Times New Roman" w:hAnsi="Times New Roman" w:cs="Times New Roman"/>
        </w:rPr>
      </w:pPr>
      <w:r w:rsidRPr="006B76CE">
        <w:rPr>
          <w:rFonts w:ascii="Times New Roman" w:hAnsi="Times New Roman" w:cs="Times New Roman"/>
        </w:rPr>
        <w:t>17.06</w:t>
      </w:r>
      <w:r w:rsidRPr="006B76CE">
        <w:rPr>
          <w:rFonts w:ascii="Times New Roman" w:hAnsi="Times New Roman" w:cs="Times New Roman"/>
        </w:rPr>
        <w:tab/>
      </w:r>
      <w:r w:rsidRPr="00551499">
        <w:rPr>
          <w:rFonts w:ascii="Times New Roman" w:hAnsi="Times New Roman" w:cs="Times New Roman"/>
          <w:b/>
        </w:rPr>
        <w:t>NON</w:t>
      </w:r>
      <w:r w:rsidRPr="00551499">
        <w:rPr>
          <w:rFonts w:ascii="Times New Roman" w:hAnsi="Times New Roman" w:cs="Times New Roman"/>
        </w:rPr>
        <w:t>-</w:t>
      </w:r>
      <w:r w:rsidRPr="00965B39">
        <w:rPr>
          <w:rFonts w:ascii="Times New Roman" w:hAnsi="Times New Roman" w:cs="Times New Roman"/>
          <w:b/>
        </w:rPr>
        <w:t>COVERED SERVICES</w:t>
      </w:r>
      <w:r>
        <w:rPr>
          <w:rFonts w:ascii="Times New Roman" w:hAnsi="Times New Roman" w:cs="Times New Roman"/>
          <w:b/>
        </w:rPr>
        <w:t xml:space="preserve"> </w:t>
      </w:r>
      <w:r w:rsidRPr="005D53E8">
        <w:rPr>
          <w:rFonts w:ascii="Times New Roman" w:hAnsi="Times New Roman" w:cs="Times New Roman"/>
        </w:rPr>
        <w:t>(cont.)</w:t>
      </w:r>
    </w:p>
    <w:p w14:paraId="19CFC3C4" w14:textId="77777777" w:rsidR="009958C7" w:rsidRDefault="009958C7" w:rsidP="00756D63">
      <w:pPr>
        <w:tabs>
          <w:tab w:val="left" w:pos="2340"/>
        </w:tabs>
        <w:ind w:left="2340" w:hanging="540"/>
        <w:rPr>
          <w:rFonts w:ascii="Times New Roman" w:hAnsi="Times New Roman" w:cs="Times New Roman"/>
        </w:rPr>
      </w:pPr>
    </w:p>
    <w:p w14:paraId="5295F9DD" w14:textId="77F667AD" w:rsidR="00C577CB" w:rsidRPr="006A3688" w:rsidRDefault="00CD246B" w:rsidP="00756D63">
      <w:pPr>
        <w:tabs>
          <w:tab w:val="left" w:pos="2340"/>
        </w:tabs>
        <w:ind w:left="2340" w:hanging="540"/>
        <w:rPr>
          <w:rFonts w:ascii="Times New Roman" w:hAnsi="Times New Roman" w:cs="Times New Roman"/>
        </w:rPr>
      </w:pPr>
      <w:r w:rsidRPr="006A3688">
        <w:rPr>
          <w:noProof/>
        </w:rPr>
        <mc:AlternateContent>
          <mc:Choice Requires="wps">
            <w:drawing>
              <wp:anchor distT="0" distB="0" distL="114300" distR="114300" simplePos="0" relativeHeight="251658243" behindDoc="0" locked="0" layoutInCell="1" allowOverlap="1" wp14:anchorId="53D96156" wp14:editId="5578071E">
                <wp:simplePos x="0" y="0"/>
                <wp:positionH relativeFrom="column">
                  <wp:posOffset>-672465</wp:posOffset>
                </wp:positionH>
                <wp:positionV relativeFrom="paragraph">
                  <wp:posOffset>617855</wp:posOffset>
                </wp:positionV>
                <wp:extent cx="0" cy="0"/>
                <wp:effectExtent l="13335" t="8255" r="5715" b="10795"/>
                <wp:wrapNone/>
                <wp:docPr id="2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CE75F" id="Line 9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48.65pt" to="-52.9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"/>
            </w:pict>
          </mc:Fallback>
        </mc:AlternateContent>
      </w:r>
      <w:r w:rsidR="00C577CB" w:rsidRPr="006A3688">
        <w:rPr>
          <w:rFonts w:ascii="Times New Roman" w:hAnsi="Times New Roman" w:cs="Times New Roman"/>
        </w:rPr>
        <w:t>B.</w:t>
      </w:r>
      <w:r w:rsidR="00C577CB" w:rsidRPr="006A3688">
        <w:rPr>
          <w:rFonts w:ascii="Times New Roman" w:hAnsi="Times New Roman" w:cs="Times New Roman"/>
        </w:rPr>
        <w:tab/>
        <w:t>Programs, services, or components of services the basic nature of which is to maintain or supplement housekeeping, homemaking, or basic services for the convenience of a person receiving covered services (including housekeeping, shopping, childcare, and laundry service).</w:t>
      </w:r>
    </w:p>
    <w:p w14:paraId="5E9F6DF2" w14:textId="77777777" w:rsidR="00C577CB" w:rsidRPr="006A3688" w:rsidRDefault="00C577CB" w:rsidP="0070668A">
      <w:pPr>
        <w:tabs>
          <w:tab w:val="left" w:pos="2340"/>
        </w:tabs>
        <w:rPr>
          <w:rFonts w:ascii="Times New Roman" w:hAnsi="Times New Roman" w:cs="Times New Roman"/>
        </w:rPr>
      </w:pPr>
    </w:p>
    <w:p w14:paraId="2549D4E0" w14:textId="27609CEC" w:rsidR="00C577CB" w:rsidRPr="006A3688" w:rsidRDefault="00C577CB" w:rsidP="00923ACF">
      <w:pPr>
        <w:ind w:left="2340" w:hanging="516"/>
        <w:rPr>
          <w:rFonts w:ascii="Times New Roman" w:hAnsi="Times New Roman" w:cs="Times New Roman"/>
        </w:rPr>
      </w:pPr>
      <w:r w:rsidRPr="006A3688">
        <w:rPr>
          <w:rFonts w:ascii="Times New Roman" w:hAnsi="Times New Roman" w:cs="Times New Roman"/>
        </w:rPr>
        <w:t>C.</w:t>
      </w:r>
      <w:r w:rsidRPr="006A3688">
        <w:rPr>
          <w:rFonts w:ascii="Times New Roman" w:hAnsi="Times New Roman" w:cs="Times New Roman"/>
        </w:rPr>
        <w:tab/>
        <w:t xml:space="preserve">Substance </w:t>
      </w:r>
      <w:r w:rsidR="00C01136">
        <w:rPr>
          <w:rFonts w:ascii="Times New Roman" w:hAnsi="Times New Roman" w:cs="Times New Roman"/>
        </w:rPr>
        <w:t>Use Di</w:t>
      </w:r>
      <w:r w:rsidR="00640FB4">
        <w:rPr>
          <w:rFonts w:ascii="Times New Roman" w:hAnsi="Times New Roman" w:cs="Times New Roman"/>
        </w:rPr>
        <w:t>sorder</w:t>
      </w:r>
      <w:r w:rsidR="00C01136" w:rsidRPr="006A3688">
        <w:rPr>
          <w:rFonts w:ascii="Times New Roman" w:hAnsi="Times New Roman" w:cs="Times New Roman"/>
        </w:rPr>
        <w:t xml:space="preserve"> </w:t>
      </w:r>
      <w:r w:rsidRPr="006A3688">
        <w:rPr>
          <w:rFonts w:ascii="Times New Roman" w:hAnsi="Times New Roman" w:cs="Times New Roman"/>
        </w:rPr>
        <w:t xml:space="preserve">treatment services which do not meet the criteria cited </w:t>
      </w:r>
      <w:r w:rsidR="00756D63">
        <w:rPr>
          <w:rFonts w:ascii="Times New Roman" w:hAnsi="Times New Roman" w:cs="Times New Roman"/>
        </w:rPr>
        <w:t xml:space="preserve">in </w:t>
      </w:r>
      <w:r w:rsidRPr="006A3688">
        <w:rPr>
          <w:rFonts w:ascii="Times New Roman" w:hAnsi="Times New Roman" w:cs="Times New Roman"/>
        </w:rPr>
        <w:t>Subsection 17.02-3(A).</w:t>
      </w:r>
    </w:p>
    <w:p w14:paraId="1C7867CC" w14:textId="77777777" w:rsidR="00D6189E" w:rsidRDefault="00D6189E" w:rsidP="00D272D2">
      <w:pPr>
        <w:rPr>
          <w:rFonts w:ascii="Times New Roman" w:hAnsi="Times New Roman" w:cs="Times New Roman"/>
          <w:sz w:val="21"/>
          <w:szCs w:val="21"/>
        </w:rPr>
      </w:pPr>
    </w:p>
    <w:p w14:paraId="5232CF74" w14:textId="77777777" w:rsidR="00C577CB" w:rsidRPr="006A3688" w:rsidRDefault="00C577CB" w:rsidP="003B23B3">
      <w:pPr>
        <w:tabs>
          <w:tab w:val="left" w:pos="720"/>
        </w:tabs>
        <w:ind w:left="2347" w:hanging="547"/>
        <w:rPr>
          <w:rFonts w:ascii="Times New Roman" w:hAnsi="Times New Roman" w:cs="Times New Roman"/>
        </w:rPr>
      </w:pPr>
      <w:r w:rsidRPr="006A3688">
        <w:rPr>
          <w:rFonts w:ascii="Times New Roman" w:hAnsi="Times New Roman" w:cs="Times New Roman"/>
        </w:rPr>
        <w:t>D.</w:t>
      </w:r>
      <w:r w:rsidRPr="006A3688">
        <w:rPr>
          <w:rFonts w:ascii="Times New Roman" w:hAnsi="Times New Roman" w:cs="Times New Roman"/>
        </w:rPr>
        <w:tab/>
        <w:t>Psychotherapy, as defined in Chapter II, S</w:t>
      </w:r>
      <w:r w:rsidR="003B23B3">
        <w:rPr>
          <w:rFonts w:ascii="Times New Roman" w:hAnsi="Times New Roman" w:cs="Times New Roman"/>
        </w:rPr>
        <w:t xml:space="preserve">ection 65, except for Assertive </w:t>
      </w:r>
      <w:r w:rsidRPr="006A3688">
        <w:rPr>
          <w:rFonts w:ascii="Times New Roman" w:hAnsi="Times New Roman" w:cs="Times New Roman"/>
        </w:rPr>
        <w:t>Community Treatment.</w:t>
      </w:r>
    </w:p>
    <w:p w14:paraId="024D86E3" w14:textId="77777777" w:rsidR="00D46AA1" w:rsidRPr="006A3688" w:rsidRDefault="00D46AA1" w:rsidP="00D272D2">
      <w:pPr>
        <w:ind w:left="2340" w:hanging="540"/>
        <w:rPr>
          <w:rFonts w:ascii="Times New Roman" w:hAnsi="Times New Roman" w:cs="Times New Roman"/>
        </w:rPr>
      </w:pPr>
    </w:p>
    <w:p w14:paraId="733C5B99" w14:textId="77777777" w:rsidR="00C577CB" w:rsidRPr="006A3688" w:rsidRDefault="00756D63" w:rsidP="00923ACF">
      <w:pPr>
        <w:tabs>
          <w:tab w:val="left" w:pos="1800"/>
          <w:tab w:val="left" w:pos="2340"/>
        </w:tabs>
        <w:ind w:left="2347" w:hanging="547"/>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C577CB" w:rsidRPr="006A3688">
        <w:rPr>
          <w:rFonts w:ascii="Times New Roman" w:hAnsi="Times New Roman" w:cs="Times New Roman"/>
        </w:rPr>
        <w:t>Costs for paperwork, internal meetings, or appointment reminders associated</w:t>
      </w:r>
      <w:r w:rsidR="00923ACF">
        <w:rPr>
          <w:rFonts w:ascii="Times New Roman" w:hAnsi="Times New Roman" w:cs="Times New Roman"/>
        </w:rPr>
        <w:t xml:space="preserve"> </w:t>
      </w:r>
      <w:r w:rsidR="00870B66">
        <w:rPr>
          <w:rFonts w:ascii="Times New Roman" w:hAnsi="Times New Roman" w:cs="Times New Roman"/>
        </w:rPr>
        <w:t>with</w:t>
      </w:r>
      <w:r w:rsidR="00C577CB" w:rsidRPr="006A3688">
        <w:rPr>
          <w:rFonts w:ascii="Times New Roman" w:hAnsi="Times New Roman" w:cs="Times New Roman"/>
        </w:rPr>
        <w:t xml:space="preserve"> the delivery of covered services are built into the rates and are not </w:t>
      </w:r>
      <w:r w:rsidR="00C577CB" w:rsidRPr="006A3688">
        <w:rPr>
          <w:rFonts w:ascii="Times New Roman" w:hAnsi="Times New Roman" w:cs="Times New Roman"/>
          <w:color w:val="000000"/>
        </w:rPr>
        <w:t>reimbursable as</w:t>
      </w:r>
      <w:r w:rsidR="00870B66">
        <w:rPr>
          <w:rFonts w:ascii="Times New Roman" w:hAnsi="Times New Roman" w:cs="Times New Roman"/>
          <w:color w:val="000000"/>
        </w:rPr>
        <w:t xml:space="preserve"> </w:t>
      </w:r>
      <w:r w:rsidR="00C577CB" w:rsidRPr="006A3688">
        <w:rPr>
          <w:rFonts w:ascii="Times New Roman" w:hAnsi="Times New Roman" w:cs="Times New Roman"/>
          <w:color w:val="000000"/>
        </w:rPr>
        <w:t>separate services.</w:t>
      </w:r>
    </w:p>
    <w:p w14:paraId="6D92F212" w14:textId="77777777" w:rsidR="00070C5B" w:rsidRPr="006A3688" w:rsidRDefault="00070C5B" w:rsidP="00D272D2">
      <w:pPr>
        <w:tabs>
          <w:tab w:val="left" w:pos="1620"/>
        </w:tabs>
        <w:ind w:left="2340"/>
        <w:rPr>
          <w:rFonts w:ascii="Times New Roman" w:hAnsi="Times New Roman" w:cs="Times New Roman"/>
        </w:rPr>
      </w:pPr>
    </w:p>
    <w:p w14:paraId="395D8643" w14:textId="77777777" w:rsidR="00C577CB" w:rsidRPr="006A3688" w:rsidRDefault="00C577CB" w:rsidP="00E47792">
      <w:pPr>
        <w:ind w:left="2340" w:hanging="540"/>
        <w:rPr>
          <w:rFonts w:ascii="Times New Roman" w:hAnsi="Times New Roman" w:cs="Times New Roman"/>
        </w:rPr>
      </w:pPr>
      <w:r w:rsidRPr="006A3688">
        <w:rPr>
          <w:rFonts w:ascii="Times New Roman" w:hAnsi="Times New Roman" w:cs="Times New Roman"/>
        </w:rPr>
        <w:t>F.</w:t>
      </w:r>
      <w:r w:rsidRPr="006A3688">
        <w:rPr>
          <w:rFonts w:ascii="Times New Roman" w:hAnsi="Times New Roman" w:cs="Times New Roman"/>
        </w:rPr>
        <w:tab/>
        <w:t xml:space="preserve">Refer to the </w:t>
      </w:r>
      <w:r w:rsidRPr="006A3688">
        <w:rPr>
          <w:rFonts w:ascii="Times New Roman" w:hAnsi="Times New Roman" w:cs="Times New Roman"/>
          <w:i/>
        </w:rPr>
        <w:t>MaineCare Benefits Manual</w:t>
      </w:r>
      <w:r w:rsidRPr="006A3688">
        <w:rPr>
          <w:rFonts w:ascii="Times New Roman" w:hAnsi="Times New Roman" w:cs="Times New Roman"/>
        </w:rPr>
        <w:t>, Chapter I for additional listings of</w:t>
      </w:r>
      <w:r w:rsidR="00E47792">
        <w:rPr>
          <w:rFonts w:ascii="Times New Roman" w:hAnsi="Times New Roman" w:cs="Times New Roman"/>
        </w:rPr>
        <w:t xml:space="preserve"> </w:t>
      </w:r>
      <w:r w:rsidRPr="006A3688">
        <w:rPr>
          <w:rFonts w:ascii="Times New Roman" w:hAnsi="Times New Roman" w:cs="Times New Roman"/>
        </w:rPr>
        <w:t>non-covered services.</w:t>
      </w:r>
    </w:p>
    <w:p w14:paraId="53F49D91" w14:textId="77777777" w:rsidR="00C577CB" w:rsidRPr="006A3688" w:rsidRDefault="00C577CB" w:rsidP="00530C7A">
      <w:pPr>
        <w:tabs>
          <w:tab w:val="left" w:pos="2340"/>
        </w:tabs>
        <w:rPr>
          <w:rFonts w:ascii="Times New Roman" w:hAnsi="Times New Roman" w:cs="Times New Roman"/>
        </w:rPr>
      </w:pPr>
    </w:p>
    <w:p w14:paraId="6A4DACB9" w14:textId="77777777" w:rsidR="00C577CB" w:rsidRPr="006A3688" w:rsidRDefault="00C577CB" w:rsidP="00E47792">
      <w:pPr>
        <w:tabs>
          <w:tab w:val="left" w:pos="1800"/>
        </w:tabs>
        <w:ind w:left="2347" w:hanging="547"/>
        <w:rPr>
          <w:rFonts w:ascii="Times New Roman" w:hAnsi="Times New Roman" w:cs="Times New Roman"/>
        </w:rPr>
      </w:pPr>
      <w:r w:rsidRPr="006A3688">
        <w:rPr>
          <w:rFonts w:ascii="Times New Roman" w:hAnsi="Times New Roman" w:cs="Times New Roman"/>
        </w:rPr>
        <w:t>G.</w:t>
      </w:r>
      <w:r w:rsidRPr="006A3688">
        <w:rPr>
          <w:rFonts w:ascii="Times New Roman" w:hAnsi="Times New Roman" w:cs="Times New Roman"/>
        </w:rPr>
        <w:tab/>
        <w:t>Transportation Services. Costs related to transportation are built into the rates for services provided under this Section. Therefore, separate billings for travel time are not reimbursable.</w:t>
      </w:r>
    </w:p>
    <w:p w14:paraId="40E8285F" w14:textId="77777777" w:rsidR="00511012" w:rsidRDefault="00511012" w:rsidP="00756D63">
      <w:pPr>
        <w:tabs>
          <w:tab w:val="left" w:pos="810"/>
          <w:tab w:val="left" w:pos="1800"/>
        </w:tabs>
        <w:rPr>
          <w:rFonts w:ascii="Times New Roman" w:hAnsi="Times New Roman" w:cs="Times New Roman"/>
        </w:rPr>
      </w:pPr>
    </w:p>
    <w:p w14:paraId="2561A552" w14:textId="77777777" w:rsidR="00962AB6" w:rsidRPr="006A3688" w:rsidRDefault="00962AB6" w:rsidP="00756D63">
      <w:pPr>
        <w:tabs>
          <w:tab w:val="left" w:pos="810"/>
          <w:tab w:val="left" w:pos="1800"/>
        </w:tabs>
        <w:rPr>
          <w:rFonts w:ascii="Times New Roman" w:hAnsi="Times New Roman" w:cs="Times New Roman"/>
          <w:b/>
        </w:rPr>
      </w:pPr>
      <w:r w:rsidRPr="006A3688">
        <w:rPr>
          <w:rFonts w:ascii="Times New Roman" w:hAnsi="Times New Roman" w:cs="Times New Roman"/>
        </w:rPr>
        <w:t>17.0</w:t>
      </w:r>
      <w:r w:rsidR="00CD5A4F">
        <w:rPr>
          <w:rFonts w:ascii="Times New Roman" w:hAnsi="Times New Roman" w:cs="Times New Roman"/>
        </w:rPr>
        <w:t>7</w:t>
      </w:r>
      <w:r w:rsidR="00756D63">
        <w:rPr>
          <w:rFonts w:ascii="Times New Roman" w:hAnsi="Times New Roman" w:cs="Times New Roman"/>
        </w:rPr>
        <w:tab/>
      </w:r>
      <w:r w:rsidRPr="006A3688">
        <w:rPr>
          <w:rFonts w:ascii="Times New Roman" w:hAnsi="Times New Roman" w:cs="Times New Roman"/>
          <w:b/>
        </w:rPr>
        <w:t>PROFESSIONAL AND OTHER QUALIFIED STAFF</w:t>
      </w:r>
    </w:p>
    <w:p w14:paraId="2E100857" w14:textId="77777777" w:rsidR="00962AB6" w:rsidRPr="006A3688" w:rsidRDefault="00962AB6" w:rsidP="00023061">
      <w:pPr>
        <w:tabs>
          <w:tab w:val="left" w:pos="1800"/>
        </w:tabs>
        <w:ind w:left="2340" w:hanging="1620"/>
        <w:rPr>
          <w:rFonts w:ascii="Times New Roman" w:hAnsi="Times New Roman" w:cs="Times New Roman"/>
          <w:b/>
        </w:rPr>
      </w:pPr>
    </w:p>
    <w:p w14:paraId="381CCB5F" w14:textId="77777777" w:rsidR="00962AB6" w:rsidRDefault="00962AB6" w:rsidP="00B9365A">
      <w:pPr>
        <w:tabs>
          <w:tab w:val="left" w:pos="720"/>
          <w:tab w:val="left" w:pos="1800"/>
          <w:tab w:val="left" w:pos="2340"/>
        </w:tabs>
        <w:ind w:left="1800" w:hanging="1080"/>
        <w:rPr>
          <w:rFonts w:ascii="Times New Roman" w:hAnsi="Times New Roman" w:cs="Times New Roman"/>
        </w:rPr>
      </w:pPr>
      <w:r w:rsidRPr="006A3688">
        <w:rPr>
          <w:rFonts w:ascii="Times New Roman" w:hAnsi="Times New Roman" w:cs="Times New Roman"/>
        </w:rPr>
        <w:t>17.0</w:t>
      </w:r>
      <w:r w:rsidR="00DF3490">
        <w:rPr>
          <w:rFonts w:ascii="Times New Roman" w:hAnsi="Times New Roman" w:cs="Times New Roman"/>
        </w:rPr>
        <w:t>7</w:t>
      </w:r>
      <w:r w:rsidRPr="006A3688">
        <w:rPr>
          <w:rFonts w:ascii="Times New Roman" w:hAnsi="Times New Roman" w:cs="Times New Roman"/>
        </w:rPr>
        <w:t>-1</w:t>
      </w:r>
      <w:r w:rsidR="00551499">
        <w:rPr>
          <w:rFonts w:ascii="Times New Roman" w:hAnsi="Times New Roman" w:cs="Times New Roman"/>
        </w:rPr>
        <w:tab/>
      </w:r>
      <w:r w:rsidRPr="006A3688">
        <w:rPr>
          <w:rFonts w:ascii="Times New Roman" w:hAnsi="Times New Roman" w:cs="Times New Roman"/>
          <w:b/>
        </w:rPr>
        <w:t>Mental Health Professionals:</w:t>
      </w:r>
      <w:r w:rsidRPr="006A3688">
        <w:rPr>
          <w:rFonts w:ascii="Times New Roman" w:hAnsi="Times New Roman" w:cs="Times New Roman"/>
        </w:rPr>
        <w:t xml:space="preserve"> All professional staff must provide services</w:t>
      </w:r>
      <w:r w:rsidR="00B9365A">
        <w:rPr>
          <w:rFonts w:ascii="Times New Roman" w:hAnsi="Times New Roman" w:cs="Times New Roman"/>
        </w:rPr>
        <w:t xml:space="preserve"> </w:t>
      </w:r>
      <w:r w:rsidRPr="006A3688">
        <w:rPr>
          <w:rFonts w:ascii="Times New Roman" w:hAnsi="Times New Roman" w:cs="Times New Roman"/>
        </w:rPr>
        <w:t xml:space="preserve">only to the extent permitted by licensure and approval to practice conditions. </w:t>
      </w:r>
      <w:r w:rsidR="00B9365A">
        <w:rPr>
          <w:rFonts w:ascii="Times New Roman" w:hAnsi="Times New Roman" w:cs="Times New Roman"/>
        </w:rPr>
        <w:t>A</w:t>
      </w:r>
      <w:r w:rsidRPr="006A3688">
        <w:rPr>
          <w:rFonts w:ascii="Times New Roman" w:hAnsi="Times New Roman" w:cs="Times New Roman"/>
        </w:rPr>
        <w:t>s used in this Section, “Mental Health Professionals”</w:t>
      </w:r>
      <w:r w:rsidR="005C7BE5">
        <w:rPr>
          <w:rFonts w:ascii="Times New Roman" w:hAnsi="Times New Roman" w:cs="Times New Roman"/>
        </w:rPr>
        <w:t xml:space="preserve"> </w:t>
      </w:r>
      <w:r w:rsidRPr="006A3688">
        <w:rPr>
          <w:rFonts w:ascii="Times New Roman" w:hAnsi="Times New Roman" w:cs="Times New Roman"/>
        </w:rPr>
        <w:t>means the following professionals:</w:t>
      </w:r>
    </w:p>
    <w:p w14:paraId="43B2C637" w14:textId="77777777" w:rsidR="00B9365A" w:rsidRPr="006A3688" w:rsidRDefault="00B9365A" w:rsidP="00B9365A">
      <w:pPr>
        <w:tabs>
          <w:tab w:val="left" w:pos="720"/>
          <w:tab w:val="left" w:pos="1800"/>
          <w:tab w:val="left" w:pos="2340"/>
        </w:tabs>
        <w:ind w:left="1800" w:hanging="1080"/>
        <w:rPr>
          <w:rFonts w:ascii="Times New Roman" w:hAnsi="Times New Roman" w:cs="Times New Roman"/>
        </w:rPr>
      </w:pPr>
    </w:p>
    <w:p w14:paraId="3C6B097E" w14:textId="77777777" w:rsidR="00962AB6" w:rsidRDefault="00962AB6" w:rsidP="00B9365A">
      <w:pPr>
        <w:tabs>
          <w:tab w:val="left" w:pos="1800"/>
        </w:tabs>
        <w:ind w:left="2347" w:hanging="547"/>
        <w:rPr>
          <w:rFonts w:ascii="Times New Roman" w:hAnsi="Times New Roman" w:cs="Times New Roman"/>
        </w:rPr>
      </w:pPr>
      <w:r w:rsidRPr="006A3688">
        <w:rPr>
          <w:rFonts w:ascii="Times New Roman" w:hAnsi="Times New Roman" w:cs="Times New Roman"/>
        </w:rPr>
        <w:t>A</w:t>
      </w:r>
      <w:r w:rsidR="0073296C" w:rsidRPr="006A3688">
        <w:rPr>
          <w:rFonts w:ascii="Times New Roman" w:hAnsi="Times New Roman" w:cs="Times New Roman"/>
        </w:rPr>
        <w:t>.</w:t>
      </w:r>
      <w:r w:rsidR="00551499">
        <w:rPr>
          <w:rFonts w:ascii="Times New Roman" w:hAnsi="Times New Roman" w:cs="Times New Roman"/>
        </w:rPr>
        <w:tab/>
      </w:r>
      <w:r w:rsidRPr="006A3688">
        <w:rPr>
          <w:rFonts w:ascii="Times New Roman" w:hAnsi="Times New Roman" w:cs="Times New Roman"/>
        </w:rPr>
        <w:t xml:space="preserve">A psychiatrist who has current and valid </w:t>
      </w:r>
      <w:r w:rsidR="00D74D96">
        <w:rPr>
          <w:rFonts w:ascii="Times New Roman" w:hAnsi="Times New Roman" w:cs="Times New Roman"/>
        </w:rPr>
        <w:t>licensure as a physician by the</w:t>
      </w:r>
      <w:r w:rsidR="00B9365A">
        <w:rPr>
          <w:rFonts w:ascii="Times New Roman" w:hAnsi="Times New Roman" w:cs="Times New Roman"/>
        </w:rPr>
        <w:t xml:space="preserve"> </w:t>
      </w:r>
      <w:r w:rsidRPr="006A3688">
        <w:rPr>
          <w:rFonts w:ascii="Times New Roman" w:hAnsi="Times New Roman" w:cs="Times New Roman"/>
        </w:rPr>
        <w:t>Maine Board of Licensure in Medicine or by the state or province where</w:t>
      </w:r>
      <w:r w:rsidR="00B9365A">
        <w:rPr>
          <w:rFonts w:ascii="Times New Roman" w:hAnsi="Times New Roman" w:cs="Times New Roman"/>
        </w:rPr>
        <w:t xml:space="preserve"> </w:t>
      </w:r>
      <w:r w:rsidRPr="006A3688">
        <w:rPr>
          <w:rFonts w:ascii="Times New Roman" w:hAnsi="Times New Roman" w:cs="Times New Roman"/>
        </w:rPr>
        <w:t>services are provided, and who:</w:t>
      </w:r>
    </w:p>
    <w:p w14:paraId="7157F49F" w14:textId="77777777" w:rsidR="00962AB6" w:rsidRPr="006A3688" w:rsidRDefault="00962AB6" w:rsidP="00D74D96">
      <w:pPr>
        <w:tabs>
          <w:tab w:val="left" w:pos="1800"/>
        </w:tabs>
        <w:rPr>
          <w:rFonts w:ascii="Times New Roman" w:hAnsi="Times New Roman" w:cs="Times New Roman"/>
        </w:rPr>
      </w:pPr>
    </w:p>
    <w:p w14:paraId="56506D66" w14:textId="77777777" w:rsidR="00962AB6" w:rsidRPr="00B9365A" w:rsidRDefault="00962AB6" w:rsidP="00B9365A">
      <w:pPr>
        <w:pStyle w:val="NoSpacing"/>
        <w:ind w:left="2894" w:hanging="547"/>
        <w:rPr>
          <w:rFonts w:ascii="Times New Roman" w:hAnsi="Times New Roman" w:cs="Times New Roman"/>
        </w:rPr>
      </w:pPr>
      <w:r w:rsidRPr="00B9365A">
        <w:rPr>
          <w:rFonts w:ascii="Times New Roman" w:hAnsi="Times New Roman" w:cs="Times New Roman"/>
        </w:rPr>
        <w:t>1.</w:t>
      </w:r>
      <w:r w:rsidR="006124F1" w:rsidRPr="00B9365A">
        <w:rPr>
          <w:rFonts w:ascii="Times New Roman" w:hAnsi="Times New Roman" w:cs="Times New Roman"/>
        </w:rPr>
        <w:tab/>
      </w:r>
      <w:r w:rsidRPr="00B9365A">
        <w:rPr>
          <w:rFonts w:ascii="Times New Roman" w:hAnsi="Times New Roman" w:cs="Times New Roman"/>
        </w:rPr>
        <w:t>Is certified by the American Board of Psychiatry and</w:t>
      </w:r>
      <w:r w:rsidR="006124F1" w:rsidRPr="00B9365A">
        <w:rPr>
          <w:rFonts w:ascii="Times New Roman" w:hAnsi="Times New Roman" w:cs="Times New Roman"/>
        </w:rPr>
        <w:t xml:space="preserve"> </w:t>
      </w:r>
      <w:r w:rsidRPr="00B9365A">
        <w:rPr>
          <w:rFonts w:ascii="Times New Roman" w:hAnsi="Times New Roman" w:cs="Times New Roman"/>
        </w:rPr>
        <w:t>Neurology; or</w:t>
      </w:r>
    </w:p>
    <w:p w14:paraId="6681C2C9" w14:textId="77777777" w:rsidR="004120A8" w:rsidRPr="00B9365A" w:rsidRDefault="004120A8" w:rsidP="00B9365A">
      <w:pPr>
        <w:pStyle w:val="NoSpacing"/>
        <w:ind w:left="2894" w:hanging="547"/>
        <w:rPr>
          <w:rFonts w:ascii="Times New Roman" w:hAnsi="Times New Roman" w:cs="Times New Roman"/>
          <w:sz w:val="21"/>
          <w:szCs w:val="21"/>
        </w:rPr>
      </w:pPr>
    </w:p>
    <w:p w14:paraId="1B1A85F8" w14:textId="77777777" w:rsidR="006124F1" w:rsidRPr="00B9365A" w:rsidRDefault="00962AB6" w:rsidP="00B9365A">
      <w:pPr>
        <w:pStyle w:val="NoSpacing"/>
        <w:ind w:left="2894" w:hanging="547"/>
        <w:rPr>
          <w:rFonts w:ascii="Times New Roman" w:hAnsi="Times New Roman" w:cs="Times New Roman"/>
          <w:sz w:val="21"/>
          <w:szCs w:val="21"/>
        </w:rPr>
      </w:pPr>
      <w:r w:rsidRPr="00B9365A">
        <w:rPr>
          <w:rFonts w:ascii="Times New Roman" w:hAnsi="Times New Roman" w:cs="Times New Roman"/>
        </w:rPr>
        <w:t>2.</w:t>
      </w:r>
      <w:r w:rsidR="006124F1" w:rsidRPr="00B9365A">
        <w:rPr>
          <w:rFonts w:ascii="Times New Roman" w:hAnsi="Times New Roman" w:cs="Times New Roman"/>
        </w:rPr>
        <w:tab/>
      </w:r>
      <w:r w:rsidRPr="00B9365A">
        <w:rPr>
          <w:rFonts w:ascii="Times New Roman" w:hAnsi="Times New Roman" w:cs="Times New Roman"/>
        </w:rPr>
        <w:t>Is eligible for examination by that Board as documented by written evidence from that Board; o</w:t>
      </w:r>
      <w:r w:rsidR="006124F1" w:rsidRPr="00B9365A">
        <w:rPr>
          <w:rFonts w:ascii="Times New Roman" w:hAnsi="Times New Roman" w:cs="Times New Roman"/>
        </w:rPr>
        <w:t>r</w:t>
      </w:r>
    </w:p>
    <w:p w14:paraId="6392329D" w14:textId="77777777" w:rsidR="006124F1" w:rsidRPr="00B9365A" w:rsidRDefault="006124F1" w:rsidP="00B9365A">
      <w:pPr>
        <w:pStyle w:val="NoSpacing"/>
        <w:ind w:left="2894" w:hanging="547"/>
        <w:rPr>
          <w:rFonts w:ascii="Times New Roman" w:hAnsi="Times New Roman" w:cs="Times New Roman"/>
        </w:rPr>
      </w:pPr>
    </w:p>
    <w:p w14:paraId="7AACA1B9" w14:textId="77777777" w:rsidR="005C7BE5" w:rsidRPr="00B9365A" w:rsidRDefault="00451A79" w:rsidP="00B9365A">
      <w:pPr>
        <w:pStyle w:val="NoSpacing"/>
        <w:ind w:left="2894" w:hanging="547"/>
        <w:rPr>
          <w:rFonts w:ascii="Times New Roman" w:hAnsi="Times New Roman" w:cs="Times New Roman"/>
        </w:rPr>
      </w:pPr>
      <w:r w:rsidRPr="00B9365A">
        <w:rPr>
          <w:rFonts w:ascii="Times New Roman" w:hAnsi="Times New Roman" w:cs="Times New Roman"/>
        </w:rPr>
        <w:t>3.</w:t>
      </w:r>
      <w:r w:rsidRPr="00B9365A">
        <w:rPr>
          <w:rFonts w:ascii="Times New Roman" w:hAnsi="Times New Roman" w:cs="Times New Roman"/>
        </w:rPr>
        <w:tab/>
      </w:r>
      <w:r w:rsidR="00962AB6" w:rsidRPr="00B9365A">
        <w:rPr>
          <w:rFonts w:ascii="Times New Roman" w:hAnsi="Times New Roman" w:cs="Times New Roman"/>
        </w:rPr>
        <w:t>Has completed three yea</w:t>
      </w:r>
      <w:r w:rsidR="006124F1" w:rsidRPr="00B9365A">
        <w:rPr>
          <w:rFonts w:ascii="Times New Roman" w:hAnsi="Times New Roman" w:cs="Times New Roman"/>
        </w:rPr>
        <w:t xml:space="preserve">rs of post-graduate training in </w:t>
      </w:r>
      <w:r w:rsidR="00962AB6" w:rsidRPr="00B9365A">
        <w:rPr>
          <w:rFonts w:ascii="Times New Roman" w:hAnsi="Times New Roman" w:cs="Times New Roman"/>
        </w:rPr>
        <w:t>psychiatry</w:t>
      </w:r>
      <w:r w:rsidR="0073296C" w:rsidRPr="00B9365A">
        <w:rPr>
          <w:rFonts w:ascii="Times New Roman" w:hAnsi="Times New Roman" w:cs="Times New Roman"/>
        </w:rPr>
        <w:t xml:space="preserve"> </w:t>
      </w:r>
      <w:r w:rsidRPr="00B9365A">
        <w:rPr>
          <w:rFonts w:ascii="Times New Roman" w:hAnsi="Times New Roman" w:cs="Times New Roman"/>
        </w:rPr>
        <w:t xml:space="preserve">approved by </w:t>
      </w:r>
      <w:r w:rsidR="00962AB6" w:rsidRPr="00B9365A">
        <w:rPr>
          <w:rFonts w:ascii="Times New Roman" w:hAnsi="Times New Roman" w:cs="Times New Roman"/>
        </w:rPr>
        <w:t>the Education Council or the American Medical</w:t>
      </w:r>
      <w:r w:rsidR="005C7BE5" w:rsidRPr="00B9365A">
        <w:rPr>
          <w:rFonts w:ascii="Times New Roman" w:hAnsi="Times New Roman" w:cs="Times New Roman"/>
        </w:rPr>
        <w:t xml:space="preserve"> </w:t>
      </w:r>
      <w:r w:rsidR="00962AB6" w:rsidRPr="00B9365A">
        <w:rPr>
          <w:rFonts w:ascii="Times New Roman" w:hAnsi="Times New Roman" w:cs="Times New Roman"/>
        </w:rPr>
        <w:t>Association</w:t>
      </w:r>
      <w:r w:rsidR="0073296C" w:rsidRPr="00B9365A">
        <w:rPr>
          <w:rFonts w:ascii="Times New Roman" w:hAnsi="Times New Roman" w:cs="Times New Roman"/>
        </w:rPr>
        <w:t xml:space="preserve"> </w:t>
      </w:r>
      <w:r w:rsidR="00962AB6" w:rsidRPr="00B9365A">
        <w:rPr>
          <w:rFonts w:ascii="Times New Roman" w:hAnsi="Times New Roman" w:cs="Times New Roman"/>
        </w:rPr>
        <w:t>and submits written evidence of the</w:t>
      </w:r>
      <w:r w:rsidR="006124F1" w:rsidRPr="00B9365A">
        <w:rPr>
          <w:rFonts w:ascii="Times New Roman" w:hAnsi="Times New Roman" w:cs="Times New Roman"/>
        </w:rPr>
        <w:t xml:space="preserve"> </w:t>
      </w:r>
      <w:r w:rsidR="00744273" w:rsidRPr="00B9365A">
        <w:rPr>
          <w:rFonts w:ascii="Times New Roman" w:hAnsi="Times New Roman" w:cs="Times New Roman"/>
        </w:rPr>
        <w:t>training.</w:t>
      </w:r>
    </w:p>
    <w:p w14:paraId="4BC53D9A" w14:textId="77777777" w:rsidR="00B114E7" w:rsidRDefault="00B114E7" w:rsidP="00B114E7">
      <w:pPr>
        <w:tabs>
          <w:tab w:val="left" w:pos="1800"/>
        </w:tabs>
        <w:rPr>
          <w:rFonts w:ascii="Times New Roman" w:hAnsi="Times New Roman" w:cs="Times New Roman"/>
        </w:rPr>
      </w:pPr>
    </w:p>
    <w:p w14:paraId="68D91F79" w14:textId="4133F4DA" w:rsidR="002C2543" w:rsidRDefault="00962AB6" w:rsidP="00B9365A">
      <w:pPr>
        <w:tabs>
          <w:tab w:val="left" w:pos="1620"/>
          <w:tab w:val="left" w:pos="1800"/>
          <w:tab w:val="left" w:pos="2340"/>
          <w:tab w:val="left" w:pos="2430"/>
          <w:tab w:val="left" w:pos="2520"/>
          <w:tab w:val="left" w:pos="2790"/>
          <w:tab w:val="left" w:pos="2880"/>
          <w:tab w:val="left" w:pos="3060"/>
        </w:tabs>
        <w:ind w:left="2347" w:hanging="547"/>
        <w:rPr>
          <w:rFonts w:ascii="Times New Roman" w:hAnsi="Times New Roman" w:cs="Times New Roman"/>
        </w:rPr>
      </w:pPr>
      <w:r w:rsidRPr="006A3688">
        <w:rPr>
          <w:rFonts w:ascii="Times New Roman" w:hAnsi="Times New Roman" w:cs="Times New Roman"/>
        </w:rPr>
        <w:t>B.</w:t>
      </w:r>
      <w:r w:rsidR="00B114E7">
        <w:rPr>
          <w:rFonts w:ascii="Times New Roman" w:hAnsi="Times New Roman" w:cs="Times New Roman"/>
        </w:rPr>
        <w:tab/>
      </w:r>
      <w:r w:rsidRPr="006A3688">
        <w:rPr>
          <w:rFonts w:ascii="Times New Roman" w:hAnsi="Times New Roman" w:cs="Times New Roman"/>
        </w:rPr>
        <w:t xml:space="preserve">A psychologist who is </w:t>
      </w:r>
      <w:r w:rsidR="00D74D96">
        <w:rPr>
          <w:rFonts w:ascii="Times New Roman" w:hAnsi="Times New Roman" w:cs="Times New Roman"/>
        </w:rPr>
        <w:t xml:space="preserve">a licensed </w:t>
      </w:r>
      <w:r w:rsidRPr="006A3688">
        <w:rPr>
          <w:rFonts w:ascii="Times New Roman" w:hAnsi="Times New Roman" w:cs="Times New Roman"/>
        </w:rPr>
        <w:t>psychologist by the Maine Board</w:t>
      </w:r>
      <w:r w:rsidR="006124F1">
        <w:rPr>
          <w:rFonts w:ascii="Times New Roman" w:hAnsi="Times New Roman" w:cs="Times New Roman"/>
        </w:rPr>
        <w:t xml:space="preserve"> </w:t>
      </w:r>
      <w:r w:rsidRPr="006A3688">
        <w:rPr>
          <w:rFonts w:ascii="Times New Roman" w:hAnsi="Times New Roman" w:cs="Times New Roman"/>
        </w:rPr>
        <w:t>of</w:t>
      </w:r>
      <w:r w:rsidR="005C7BE5">
        <w:rPr>
          <w:rFonts w:ascii="Times New Roman" w:hAnsi="Times New Roman" w:cs="Times New Roman"/>
        </w:rPr>
        <w:t xml:space="preserve"> </w:t>
      </w:r>
      <w:r w:rsidRPr="006A3688">
        <w:rPr>
          <w:rFonts w:ascii="Times New Roman" w:hAnsi="Times New Roman" w:cs="Times New Roman"/>
        </w:rPr>
        <w:t xml:space="preserve">Examiners of Psychologists or by the state or </w:t>
      </w:r>
      <w:r w:rsidR="006E5EFA">
        <w:rPr>
          <w:rFonts w:ascii="Times New Roman" w:hAnsi="Times New Roman" w:cs="Times New Roman"/>
        </w:rPr>
        <w:t>p</w:t>
      </w:r>
      <w:r w:rsidRPr="006A3688">
        <w:rPr>
          <w:rFonts w:ascii="Times New Roman" w:hAnsi="Times New Roman" w:cs="Times New Roman"/>
        </w:rPr>
        <w:t>rovince where</w:t>
      </w:r>
      <w:r w:rsidR="006124F1">
        <w:rPr>
          <w:rFonts w:ascii="Times New Roman" w:hAnsi="Times New Roman" w:cs="Times New Roman"/>
        </w:rPr>
        <w:t xml:space="preserve"> </w:t>
      </w:r>
      <w:r w:rsidRPr="006A3688">
        <w:rPr>
          <w:rFonts w:ascii="Times New Roman" w:hAnsi="Times New Roman" w:cs="Times New Roman"/>
        </w:rPr>
        <w:t>services are</w:t>
      </w:r>
      <w:r w:rsidR="005C7BE5">
        <w:rPr>
          <w:rFonts w:ascii="Times New Roman" w:hAnsi="Times New Roman" w:cs="Times New Roman"/>
        </w:rPr>
        <w:t xml:space="preserve"> </w:t>
      </w:r>
      <w:r w:rsidRPr="006A3688">
        <w:rPr>
          <w:rFonts w:ascii="Times New Roman" w:hAnsi="Times New Roman" w:cs="Times New Roman"/>
        </w:rPr>
        <w:t>provided, as documented by written evidence from that</w:t>
      </w:r>
      <w:r w:rsidR="006124F1">
        <w:rPr>
          <w:rFonts w:ascii="Times New Roman" w:hAnsi="Times New Roman" w:cs="Times New Roman"/>
        </w:rPr>
        <w:t xml:space="preserve"> </w:t>
      </w:r>
      <w:r w:rsidR="006E3FE2">
        <w:rPr>
          <w:rFonts w:ascii="Times New Roman" w:hAnsi="Times New Roman" w:cs="Times New Roman"/>
        </w:rPr>
        <w:t>Board.</w:t>
      </w:r>
    </w:p>
    <w:p w14:paraId="014525F7" w14:textId="77777777" w:rsidR="002C2543" w:rsidRDefault="002C2543">
      <w:pPr>
        <w:widowControl/>
        <w:autoSpaceDE/>
        <w:autoSpaceDN/>
        <w:rPr>
          <w:rFonts w:ascii="Times New Roman" w:hAnsi="Times New Roman" w:cs="Times New Roman"/>
        </w:rPr>
      </w:pPr>
      <w:r>
        <w:rPr>
          <w:rFonts w:ascii="Times New Roman" w:hAnsi="Times New Roman" w:cs="Times New Roman"/>
        </w:rPr>
        <w:br w:type="page"/>
      </w:r>
    </w:p>
    <w:p w14:paraId="6C995FB0" w14:textId="77777777" w:rsidR="006E3FE2" w:rsidRDefault="006E3FE2" w:rsidP="005C7BE5">
      <w:pPr>
        <w:tabs>
          <w:tab w:val="left" w:pos="1800"/>
          <w:tab w:val="left" w:pos="2340"/>
          <w:tab w:val="left" w:pos="2880"/>
          <w:tab w:val="left" w:pos="3060"/>
        </w:tabs>
        <w:rPr>
          <w:rFonts w:ascii="Times New Roman" w:hAnsi="Times New Roman" w:cs="Times New Roman"/>
        </w:rPr>
      </w:pPr>
    </w:p>
    <w:p w14:paraId="52F8D102" w14:textId="77777777" w:rsidR="003B23B3" w:rsidRDefault="003B23B3" w:rsidP="003B23B3">
      <w:pPr>
        <w:tabs>
          <w:tab w:val="left" w:pos="900"/>
          <w:tab w:val="left" w:pos="1620"/>
          <w:tab w:val="left" w:pos="1800"/>
          <w:tab w:val="left" w:pos="2340"/>
          <w:tab w:val="left" w:pos="2430"/>
          <w:tab w:val="left" w:pos="2520"/>
          <w:tab w:val="left" w:pos="2790"/>
          <w:tab w:val="left" w:pos="2880"/>
          <w:tab w:val="left" w:pos="3060"/>
        </w:tabs>
        <w:ind w:left="2340" w:hanging="2160"/>
        <w:rPr>
          <w:rFonts w:ascii="Times New Roman" w:hAnsi="Times New Roman" w:cs="Times New Roman"/>
        </w:rPr>
      </w:pPr>
      <w:r>
        <w:rPr>
          <w:rFonts w:ascii="Times New Roman" w:hAnsi="Times New Roman" w:cs="Times New Roman"/>
        </w:rPr>
        <w:t>1</w:t>
      </w:r>
      <w:r w:rsidRPr="00451A79">
        <w:rPr>
          <w:rFonts w:ascii="Times New Roman" w:hAnsi="Times New Roman" w:cs="Times New Roman"/>
        </w:rPr>
        <w:t>7.07</w:t>
      </w:r>
      <w:r>
        <w:rPr>
          <w:rFonts w:ascii="Times New Roman" w:hAnsi="Times New Roman" w:cs="Times New Roman"/>
        </w:rPr>
        <w:tab/>
      </w:r>
      <w:r w:rsidRPr="00451A79">
        <w:rPr>
          <w:rFonts w:ascii="Times New Roman" w:hAnsi="Times New Roman" w:cs="Times New Roman"/>
          <w:b/>
        </w:rPr>
        <w:t>PROFESSIONAL AND OTHER QUALIFIED STAFF</w:t>
      </w:r>
      <w:r w:rsidRPr="00451A79">
        <w:rPr>
          <w:rFonts w:ascii="Times New Roman" w:hAnsi="Times New Roman" w:cs="Times New Roman"/>
        </w:rPr>
        <w:t xml:space="preserve"> (cont.)</w:t>
      </w:r>
    </w:p>
    <w:p w14:paraId="2E770D20" w14:textId="77777777" w:rsidR="003B23B3" w:rsidRDefault="003B23B3" w:rsidP="005C7BE5">
      <w:pPr>
        <w:tabs>
          <w:tab w:val="left" w:pos="1800"/>
          <w:tab w:val="left" w:pos="2340"/>
          <w:tab w:val="left" w:pos="2880"/>
          <w:tab w:val="left" w:pos="3060"/>
        </w:tabs>
        <w:rPr>
          <w:rFonts w:ascii="Times New Roman" w:hAnsi="Times New Roman" w:cs="Times New Roman"/>
        </w:rPr>
      </w:pPr>
    </w:p>
    <w:p w14:paraId="283F3E79" w14:textId="77777777" w:rsidR="00962AB6" w:rsidRPr="006A3688" w:rsidRDefault="00962AB6" w:rsidP="00B9365A">
      <w:pPr>
        <w:tabs>
          <w:tab w:val="left" w:pos="1620"/>
          <w:tab w:val="left" w:pos="1800"/>
          <w:tab w:val="left" w:pos="2340"/>
        </w:tabs>
        <w:ind w:left="2347" w:hanging="547"/>
        <w:rPr>
          <w:rFonts w:ascii="Times New Roman" w:hAnsi="Times New Roman" w:cs="Times New Roman"/>
        </w:rPr>
      </w:pPr>
      <w:r w:rsidRPr="006A3688">
        <w:rPr>
          <w:rFonts w:ascii="Times New Roman" w:hAnsi="Times New Roman" w:cs="Times New Roman"/>
        </w:rPr>
        <w:t>C.</w:t>
      </w:r>
      <w:r w:rsidR="00B9365A">
        <w:rPr>
          <w:rFonts w:ascii="Times New Roman" w:hAnsi="Times New Roman" w:cs="Times New Roman"/>
        </w:rPr>
        <w:tab/>
      </w:r>
      <w:r w:rsidRPr="006A3688">
        <w:rPr>
          <w:rFonts w:ascii="Times New Roman" w:hAnsi="Times New Roman" w:cs="Times New Roman"/>
        </w:rPr>
        <w:t>A social worker who holds a master'</w:t>
      </w:r>
      <w:r w:rsidR="006124F1">
        <w:rPr>
          <w:rFonts w:ascii="Times New Roman" w:hAnsi="Times New Roman" w:cs="Times New Roman"/>
        </w:rPr>
        <w:t xml:space="preserve">s degree from a school of social </w:t>
      </w:r>
      <w:r w:rsidR="005C7BE5">
        <w:rPr>
          <w:rFonts w:ascii="Times New Roman" w:hAnsi="Times New Roman" w:cs="Times New Roman"/>
        </w:rPr>
        <w:t>w</w:t>
      </w:r>
      <w:r w:rsidRPr="006A3688">
        <w:rPr>
          <w:rFonts w:ascii="Times New Roman" w:hAnsi="Times New Roman" w:cs="Times New Roman"/>
        </w:rPr>
        <w:t>ork</w:t>
      </w:r>
      <w:r w:rsidR="005C7BE5">
        <w:rPr>
          <w:rFonts w:ascii="Times New Roman" w:hAnsi="Times New Roman" w:cs="Times New Roman"/>
        </w:rPr>
        <w:t xml:space="preserve"> </w:t>
      </w:r>
      <w:r w:rsidRPr="006A3688">
        <w:rPr>
          <w:rFonts w:ascii="Times New Roman" w:hAnsi="Times New Roman" w:cs="Times New Roman"/>
        </w:rPr>
        <w:t>accredited by the Council on Social Work Education, and who has written documentation from the state or province where services</w:t>
      </w:r>
      <w:r w:rsidR="006124F1">
        <w:rPr>
          <w:rFonts w:ascii="Times New Roman" w:hAnsi="Times New Roman" w:cs="Times New Roman"/>
        </w:rPr>
        <w:t xml:space="preserve"> </w:t>
      </w:r>
      <w:r w:rsidRPr="006A3688">
        <w:rPr>
          <w:rFonts w:ascii="Times New Roman" w:hAnsi="Times New Roman" w:cs="Times New Roman"/>
        </w:rPr>
        <w:t>are provided that</w:t>
      </w:r>
      <w:r w:rsidR="005C7BE5">
        <w:rPr>
          <w:rFonts w:ascii="Times New Roman" w:hAnsi="Times New Roman" w:cs="Times New Roman"/>
        </w:rPr>
        <w:t xml:space="preserve"> </w:t>
      </w:r>
      <w:r w:rsidR="00451A79">
        <w:rPr>
          <w:rFonts w:ascii="Times New Roman" w:hAnsi="Times New Roman" w:cs="Times New Roman"/>
        </w:rPr>
        <w:t xml:space="preserve">he or </w:t>
      </w:r>
      <w:r w:rsidRPr="006A3688">
        <w:rPr>
          <w:rFonts w:ascii="Times New Roman" w:hAnsi="Times New Roman" w:cs="Times New Roman"/>
        </w:rPr>
        <w:t>she is:</w:t>
      </w:r>
    </w:p>
    <w:p w14:paraId="1D4C6420" w14:textId="77777777" w:rsidR="00B114E7" w:rsidRPr="006A3688" w:rsidRDefault="00B114E7" w:rsidP="0073296C">
      <w:pPr>
        <w:tabs>
          <w:tab w:val="left" w:pos="1800"/>
        </w:tabs>
        <w:rPr>
          <w:rFonts w:ascii="Times New Roman" w:hAnsi="Times New Roman" w:cs="Times New Roman"/>
        </w:rPr>
      </w:pPr>
    </w:p>
    <w:p w14:paraId="16A9F3FF" w14:textId="77777777" w:rsidR="00962AB6" w:rsidRPr="006A3688" w:rsidRDefault="00962AB6" w:rsidP="00B9365A">
      <w:pPr>
        <w:tabs>
          <w:tab w:val="left" w:pos="1800"/>
          <w:tab w:val="left" w:pos="2340"/>
          <w:tab w:val="left" w:pos="2880"/>
          <w:tab w:val="left" w:pos="3060"/>
          <w:tab w:val="left" w:pos="3240"/>
        </w:tabs>
        <w:ind w:left="2894" w:hanging="547"/>
        <w:rPr>
          <w:rFonts w:ascii="Times New Roman" w:hAnsi="Times New Roman" w:cs="Times New Roman"/>
        </w:rPr>
      </w:pPr>
      <w:r w:rsidRPr="006A3688">
        <w:rPr>
          <w:rFonts w:ascii="Times New Roman" w:hAnsi="Times New Roman" w:cs="Times New Roman"/>
        </w:rPr>
        <w:t>1.</w:t>
      </w:r>
      <w:r w:rsidR="00201884">
        <w:rPr>
          <w:rFonts w:ascii="Times New Roman" w:hAnsi="Times New Roman" w:cs="Times New Roman"/>
        </w:rPr>
        <w:tab/>
      </w:r>
      <w:r w:rsidRPr="006A3688">
        <w:rPr>
          <w:rFonts w:ascii="Times New Roman" w:hAnsi="Times New Roman" w:cs="Times New Roman"/>
        </w:rPr>
        <w:t xml:space="preserve">Licensed by the state or province as a </w:t>
      </w:r>
      <w:r w:rsidR="00451A79">
        <w:rPr>
          <w:rFonts w:ascii="Times New Roman" w:hAnsi="Times New Roman" w:cs="Times New Roman"/>
        </w:rPr>
        <w:t>l</w:t>
      </w:r>
      <w:r w:rsidRPr="006A3688">
        <w:rPr>
          <w:rFonts w:ascii="Times New Roman" w:hAnsi="Times New Roman" w:cs="Times New Roman"/>
        </w:rPr>
        <w:t xml:space="preserve">icensed </w:t>
      </w:r>
      <w:r w:rsidR="00451A79">
        <w:rPr>
          <w:rFonts w:ascii="Times New Roman" w:hAnsi="Times New Roman" w:cs="Times New Roman"/>
        </w:rPr>
        <w:t>c</w:t>
      </w:r>
      <w:r w:rsidRPr="006A3688">
        <w:rPr>
          <w:rFonts w:ascii="Times New Roman" w:hAnsi="Times New Roman" w:cs="Times New Roman"/>
        </w:rPr>
        <w:t xml:space="preserve">linical </w:t>
      </w:r>
      <w:r w:rsidR="00451A79">
        <w:rPr>
          <w:rFonts w:ascii="Times New Roman" w:hAnsi="Times New Roman" w:cs="Times New Roman"/>
        </w:rPr>
        <w:t>s</w:t>
      </w:r>
      <w:r w:rsidRPr="006A3688">
        <w:rPr>
          <w:rFonts w:ascii="Times New Roman" w:hAnsi="Times New Roman" w:cs="Times New Roman"/>
        </w:rPr>
        <w:t>ocial</w:t>
      </w:r>
      <w:r w:rsidR="00B9365A">
        <w:rPr>
          <w:rFonts w:ascii="Times New Roman" w:hAnsi="Times New Roman" w:cs="Times New Roman"/>
        </w:rPr>
        <w:t xml:space="preserve"> </w:t>
      </w:r>
      <w:r w:rsidR="00451A79">
        <w:rPr>
          <w:rFonts w:ascii="Times New Roman" w:hAnsi="Times New Roman" w:cs="Times New Roman"/>
        </w:rPr>
        <w:t>w</w:t>
      </w:r>
      <w:r w:rsidRPr="006A3688">
        <w:rPr>
          <w:rFonts w:ascii="Times New Roman" w:hAnsi="Times New Roman" w:cs="Times New Roman"/>
        </w:rPr>
        <w:t xml:space="preserve">orker, or </w:t>
      </w:r>
      <w:r w:rsidR="00451A79">
        <w:rPr>
          <w:rFonts w:ascii="Times New Roman" w:hAnsi="Times New Roman" w:cs="Times New Roman"/>
        </w:rPr>
        <w:t>l</w:t>
      </w:r>
      <w:r w:rsidRPr="006A3688">
        <w:rPr>
          <w:rFonts w:ascii="Times New Roman" w:hAnsi="Times New Roman" w:cs="Times New Roman"/>
        </w:rPr>
        <w:t xml:space="preserve">icensed </w:t>
      </w:r>
      <w:r w:rsidR="00451A79">
        <w:rPr>
          <w:rFonts w:ascii="Times New Roman" w:hAnsi="Times New Roman" w:cs="Times New Roman"/>
        </w:rPr>
        <w:t>m</w:t>
      </w:r>
      <w:r w:rsidRPr="006A3688">
        <w:rPr>
          <w:rFonts w:ascii="Times New Roman" w:hAnsi="Times New Roman" w:cs="Times New Roman"/>
        </w:rPr>
        <w:t>aster</w:t>
      </w:r>
      <w:r w:rsidR="00201884">
        <w:rPr>
          <w:rFonts w:ascii="Times New Roman" w:hAnsi="Times New Roman" w:cs="Times New Roman"/>
        </w:rPr>
        <w:t xml:space="preserve"> </w:t>
      </w:r>
      <w:r w:rsidR="00451A79">
        <w:rPr>
          <w:rFonts w:ascii="Times New Roman" w:hAnsi="Times New Roman" w:cs="Times New Roman"/>
        </w:rPr>
        <w:t>s</w:t>
      </w:r>
      <w:r w:rsidRPr="006A3688">
        <w:rPr>
          <w:rFonts w:ascii="Times New Roman" w:hAnsi="Times New Roman" w:cs="Times New Roman"/>
        </w:rPr>
        <w:t xml:space="preserve">ocial </w:t>
      </w:r>
      <w:r w:rsidR="00451A79">
        <w:rPr>
          <w:rFonts w:ascii="Times New Roman" w:hAnsi="Times New Roman" w:cs="Times New Roman"/>
        </w:rPr>
        <w:t>w</w:t>
      </w:r>
      <w:r w:rsidRPr="006A3688">
        <w:rPr>
          <w:rFonts w:ascii="Times New Roman" w:hAnsi="Times New Roman" w:cs="Times New Roman"/>
        </w:rPr>
        <w:t xml:space="preserve">orker </w:t>
      </w:r>
      <w:r w:rsidR="00451A79">
        <w:rPr>
          <w:rFonts w:ascii="Times New Roman" w:hAnsi="Times New Roman" w:cs="Times New Roman"/>
        </w:rPr>
        <w:t>clinical-</w:t>
      </w:r>
      <w:r w:rsidRPr="006A3688">
        <w:rPr>
          <w:rFonts w:ascii="Times New Roman" w:hAnsi="Times New Roman" w:cs="Times New Roman"/>
        </w:rPr>
        <w:t>conditional</w:t>
      </w:r>
      <w:r w:rsidR="0071119E">
        <w:rPr>
          <w:rFonts w:ascii="Times New Roman" w:hAnsi="Times New Roman" w:cs="Times New Roman"/>
        </w:rPr>
        <w:t>.</w:t>
      </w:r>
    </w:p>
    <w:p w14:paraId="11024559" w14:textId="77777777" w:rsidR="00962AB6" w:rsidRPr="006A3688" w:rsidRDefault="00962AB6" w:rsidP="00962AB6">
      <w:pPr>
        <w:tabs>
          <w:tab w:val="left" w:pos="1800"/>
        </w:tabs>
        <w:ind w:left="2340" w:hanging="1620"/>
        <w:rPr>
          <w:rFonts w:ascii="Times New Roman" w:hAnsi="Times New Roman" w:cs="Times New Roman"/>
        </w:rPr>
      </w:pPr>
    </w:p>
    <w:p w14:paraId="1F2B144B" w14:textId="77777777" w:rsidR="00962AB6" w:rsidRPr="006A3688" w:rsidRDefault="00962AB6" w:rsidP="00B9365A">
      <w:pPr>
        <w:tabs>
          <w:tab w:val="left" w:pos="1620"/>
          <w:tab w:val="left" w:pos="1800"/>
        </w:tabs>
        <w:ind w:left="2347" w:hanging="547"/>
        <w:rPr>
          <w:rFonts w:ascii="Times New Roman" w:hAnsi="Times New Roman" w:cs="Times New Roman"/>
        </w:rPr>
      </w:pPr>
      <w:r w:rsidRPr="006A3688">
        <w:rPr>
          <w:rFonts w:ascii="Times New Roman" w:hAnsi="Times New Roman" w:cs="Times New Roman"/>
        </w:rPr>
        <w:t>D.</w:t>
      </w:r>
      <w:r w:rsidR="00201884">
        <w:rPr>
          <w:rFonts w:ascii="Times New Roman" w:hAnsi="Times New Roman" w:cs="Times New Roman"/>
        </w:rPr>
        <w:tab/>
      </w:r>
      <w:r w:rsidRPr="006A3688">
        <w:rPr>
          <w:rFonts w:ascii="Times New Roman" w:hAnsi="Times New Roman" w:cs="Times New Roman"/>
        </w:rPr>
        <w:t xml:space="preserve">A psychiatric nurse is licensed as a registered professional nurse by </w:t>
      </w:r>
      <w:r w:rsidR="00315CD2">
        <w:rPr>
          <w:rFonts w:ascii="Times New Roman" w:hAnsi="Times New Roman" w:cs="Times New Roman"/>
        </w:rPr>
        <w:t xml:space="preserve">the </w:t>
      </w:r>
      <w:r w:rsidRPr="006A3688">
        <w:rPr>
          <w:rFonts w:ascii="Times New Roman" w:hAnsi="Times New Roman" w:cs="Times New Roman"/>
        </w:rPr>
        <w:t>state o</w:t>
      </w:r>
      <w:r w:rsidR="00201884">
        <w:rPr>
          <w:rFonts w:ascii="Times New Roman" w:hAnsi="Times New Roman" w:cs="Times New Roman"/>
        </w:rPr>
        <w:t>r</w:t>
      </w:r>
      <w:r w:rsidR="00B9365A">
        <w:rPr>
          <w:rFonts w:ascii="Times New Roman" w:hAnsi="Times New Roman" w:cs="Times New Roman"/>
        </w:rPr>
        <w:t xml:space="preserve"> </w:t>
      </w:r>
      <w:r w:rsidRPr="006A3688">
        <w:rPr>
          <w:rFonts w:ascii="Times New Roman" w:hAnsi="Times New Roman" w:cs="Times New Roman"/>
        </w:rPr>
        <w:t>province where services are provided and certified by the</w:t>
      </w:r>
      <w:r w:rsidR="00201884">
        <w:rPr>
          <w:rFonts w:ascii="Times New Roman" w:hAnsi="Times New Roman" w:cs="Times New Roman"/>
        </w:rPr>
        <w:t xml:space="preserve"> </w:t>
      </w:r>
      <w:r w:rsidRPr="006A3688">
        <w:rPr>
          <w:rFonts w:ascii="Times New Roman" w:hAnsi="Times New Roman" w:cs="Times New Roman"/>
        </w:rPr>
        <w:t>American</w:t>
      </w:r>
      <w:r w:rsidR="00317672" w:rsidRPr="006A3688">
        <w:rPr>
          <w:rFonts w:ascii="Times New Roman" w:hAnsi="Times New Roman" w:cs="Times New Roman"/>
        </w:rPr>
        <w:t xml:space="preserve"> </w:t>
      </w:r>
      <w:r w:rsidRPr="006A3688">
        <w:rPr>
          <w:rFonts w:ascii="Times New Roman" w:hAnsi="Times New Roman" w:cs="Times New Roman"/>
        </w:rPr>
        <w:t>Nurses Credentialing Ce</w:t>
      </w:r>
      <w:r w:rsidR="00201884">
        <w:rPr>
          <w:rFonts w:ascii="Times New Roman" w:hAnsi="Times New Roman" w:cs="Times New Roman"/>
        </w:rPr>
        <w:t xml:space="preserve">nter (ANCC) as a psychiatric and </w:t>
      </w:r>
      <w:r w:rsidRPr="006A3688">
        <w:rPr>
          <w:rFonts w:ascii="Times New Roman" w:hAnsi="Times New Roman" w:cs="Times New Roman"/>
        </w:rPr>
        <w:t>mental health nurse.</w:t>
      </w:r>
    </w:p>
    <w:p w14:paraId="52B6341F" w14:textId="77777777" w:rsidR="00962AB6" w:rsidRPr="006A3688" w:rsidRDefault="00962AB6" w:rsidP="00783DA0">
      <w:pPr>
        <w:tabs>
          <w:tab w:val="left" w:pos="1800"/>
          <w:tab w:val="left" w:pos="3060"/>
        </w:tabs>
        <w:ind w:left="2340" w:hanging="1620"/>
        <w:rPr>
          <w:rFonts w:ascii="Times New Roman" w:hAnsi="Times New Roman" w:cs="Times New Roman"/>
        </w:rPr>
      </w:pPr>
    </w:p>
    <w:p w14:paraId="32FA6FEA" w14:textId="77777777" w:rsidR="00201884" w:rsidRDefault="00962AB6" w:rsidP="00F94051">
      <w:pPr>
        <w:tabs>
          <w:tab w:val="left" w:pos="1620"/>
          <w:tab w:val="left" w:pos="1800"/>
        </w:tabs>
        <w:ind w:left="2347" w:right="-90" w:hanging="547"/>
        <w:rPr>
          <w:rFonts w:ascii="Times New Roman" w:hAnsi="Times New Roman" w:cs="Times New Roman"/>
        </w:rPr>
      </w:pPr>
      <w:r w:rsidRPr="006A3688">
        <w:rPr>
          <w:rFonts w:ascii="Times New Roman" w:hAnsi="Times New Roman" w:cs="Times New Roman"/>
        </w:rPr>
        <w:t>E.</w:t>
      </w:r>
      <w:r w:rsidR="00201884">
        <w:rPr>
          <w:rFonts w:ascii="Times New Roman" w:hAnsi="Times New Roman" w:cs="Times New Roman"/>
        </w:rPr>
        <w:tab/>
      </w:r>
      <w:r w:rsidRPr="006A3688">
        <w:rPr>
          <w:rFonts w:ascii="Times New Roman" w:hAnsi="Times New Roman" w:cs="Times New Roman"/>
        </w:rPr>
        <w:t xml:space="preserve">An </w:t>
      </w:r>
      <w:r w:rsidR="00451A79">
        <w:rPr>
          <w:rFonts w:ascii="Times New Roman" w:hAnsi="Times New Roman" w:cs="Times New Roman"/>
        </w:rPr>
        <w:t>A</w:t>
      </w:r>
      <w:r w:rsidRPr="006A3688">
        <w:rPr>
          <w:rFonts w:ascii="Times New Roman" w:hAnsi="Times New Roman" w:cs="Times New Roman"/>
        </w:rPr>
        <w:t>dvanced practice psychiatric and mental health registered nurse is licens</w:t>
      </w:r>
      <w:r w:rsidR="00201884">
        <w:rPr>
          <w:rFonts w:ascii="Times New Roman" w:hAnsi="Times New Roman" w:cs="Times New Roman"/>
        </w:rPr>
        <w:t xml:space="preserve">ed as a </w:t>
      </w:r>
      <w:r w:rsidRPr="006A3688">
        <w:rPr>
          <w:rFonts w:ascii="Times New Roman" w:hAnsi="Times New Roman" w:cs="Times New Roman"/>
        </w:rPr>
        <w:t>nurse practitioner or clinical nurse specialist by the state</w:t>
      </w:r>
      <w:r w:rsidR="00201884">
        <w:rPr>
          <w:rFonts w:ascii="Times New Roman" w:hAnsi="Times New Roman" w:cs="Times New Roman"/>
        </w:rPr>
        <w:t xml:space="preserve"> </w:t>
      </w:r>
      <w:r w:rsidRPr="006A3688">
        <w:rPr>
          <w:rFonts w:ascii="Times New Roman" w:hAnsi="Times New Roman" w:cs="Times New Roman"/>
        </w:rPr>
        <w:t>or</w:t>
      </w:r>
      <w:r w:rsidR="00317672" w:rsidRPr="006A3688">
        <w:rPr>
          <w:rFonts w:ascii="Times New Roman" w:hAnsi="Times New Roman" w:cs="Times New Roman"/>
        </w:rPr>
        <w:t xml:space="preserve"> </w:t>
      </w:r>
      <w:r w:rsidR="00201884">
        <w:rPr>
          <w:rFonts w:ascii="Times New Roman" w:hAnsi="Times New Roman" w:cs="Times New Roman"/>
        </w:rPr>
        <w:t xml:space="preserve">province where services are </w:t>
      </w:r>
      <w:r w:rsidRPr="006A3688">
        <w:rPr>
          <w:rFonts w:ascii="Times New Roman" w:hAnsi="Times New Roman" w:cs="Times New Roman"/>
        </w:rPr>
        <w:t>provided, has graduated from a child</w:t>
      </w:r>
      <w:r w:rsidR="00201884">
        <w:rPr>
          <w:rFonts w:ascii="Times New Roman" w:hAnsi="Times New Roman" w:cs="Times New Roman"/>
        </w:rPr>
        <w:t xml:space="preserve"> </w:t>
      </w:r>
      <w:r w:rsidRPr="006A3688">
        <w:rPr>
          <w:rFonts w:ascii="Times New Roman" w:hAnsi="Times New Roman" w:cs="Times New Roman"/>
        </w:rPr>
        <w:t>and adolescent or adult psychiatric and m</w:t>
      </w:r>
      <w:r w:rsidR="00201884">
        <w:rPr>
          <w:rFonts w:ascii="Times New Roman" w:hAnsi="Times New Roman" w:cs="Times New Roman"/>
        </w:rPr>
        <w:t xml:space="preserve">ental </w:t>
      </w:r>
      <w:r w:rsidRPr="006A3688">
        <w:rPr>
          <w:rFonts w:ascii="Times New Roman" w:hAnsi="Times New Roman" w:cs="Times New Roman"/>
        </w:rPr>
        <w:t>health nurse practitioner</w:t>
      </w:r>
      <w:r w:rsidR="00201884">
        <w:rPr>
          <w:rFonts w:ascii="Times New Roman" w:hAnsi="Times New Roman" w:cs="Times New Roman"/>
        </w:rPr>
        <w:t xml:space="preserve"> </w:t>
      </w:r>
      <w:r w:rsidRPr="006A3688">
        <w:rPr>
          <w:rFonts w:ascii="Times New Roman" w:hAnsi="Times New Roman" w:cs="Times New Roman"/>
        </w:rPr>
        <w:t>or</w:t>
      </w:r>
      <w:r w:rsidR="00315CD2">
        <w:rPr>
          <w:rFonts w:ascii="Times New Roman" w:hAnsi="Times New Roman" w:cs="Times New Roman"/>
        </w:rPr>
        <w:t xml:space="preserve"> </w:t>
      </w:r>
      <w:r w:rsidRPr="006A3688">
        <w:rPr>
          <w:rFonts w:ascii="Times New Roman" w:hAnsi="Times New Roman" w:cs="Times New Roman"/>
        </w:rPr>
        <w:t>clinical nurse speciali</w:t>
      </w:r>
      <w:r w:rsidR="00201884">
        <w:rPr>
          <w:rFonts w:ascii="Times New Roman" w:hAnsi="Times New Roman" w:cs="Times New Roman"/>
        </w:rPr>
        <w:t xml:space="preserve">st program, is certified by the </w:t>
      </w:r>
      <w:r w:rsidRPr="006A3688">
        <w:rPr>
          <w:rFonts w:ascii="Times New Roman" w:hAnsi="Times New Roman" w:cs="Times New Roman"/>
        </w:rPr>
        <w:t>appropriate</w:t>
      </w:r>
      <w:r w:rsidR="00201884">
        <w:rPr>
          <w:rFonts w:ascii="Times New Roman" w:hAnsi="Times New Roman" w:cs="Times New Roman"/>
        </w:rPr>
        <w:t xml:space="preserve"> </w:t>
      </w:r>
      <w:r w:rsidRPr="006A3688">
        <w:rPr>
          <w:rFonts w:ascii="Times New Roman" w:hAnsi="Times New Roman" w:cs="Times New Roman"/>
        </w:rPr>
        <w:t>national</w:t>
      </w:r>
      <w:r w:rsidR="00317672" w:rsidRPr="006A3688">
        <w:rPr>
          <w:rFonts w:ascii="Times New Roman" w:hAnsi="Times New Roman" w:cs="Times New Roman"/>
        </w:rPr>
        <w:t xml:space="preserve"> </w:t>
      </w:r>
      <w:r w:rsidR="00201884">
        <w:rPr>
          <w:rFonts w:ascii="Times New Roman" w:hAnsi="Times New Roman" w:cs="Times New Roman"/>
        </w:rPr>
        <w:t>certifying body.</w:t>
      </w:r>
    </w:p>
    <w:p w14:paraId="4CA43801" w14:textId="77777777" w:rsidR="00201884" w:rsidRDefault="00201884" w:rsidP="00B9365A">
      <w:pPr>
        <w:tabs>
          <w:tab w:val="left" w:pos="1620"/>
          <w:tab w:val="left" w:pos="1800"/>
        </w:tabs>
        <w:ind w:left="2347" w:hanging="547"/>
        <w:rPr>
          <w:rFonts w:ascii="Times New Roman" w:hAnsi="Times New Roman" w:cs="Times New Roman"/>
        </w:rPr>
      </w:pPr>
    </w:p>
    <w:p w14:paraId="53054997" w14:textId="77777777" w:rsidR="00BD1437" w:rsidRDefault="00962AB6" w:rsidP="00B9365A">
      <w:pPr>
        <w:tabs>
          <w:tab w:val="left" w:pos="1620"/>
          <w:tab w:val="left" w:pos="1800"/>
        </w:tabs>
        <w:ind w:left="2347" w:hanging="547"/>
        <w:rPr>
          <w:rFonts w:ascii="Times New Roman" w:hAnsi="Times New Roman" w:cs="Times New Roman"/>
        </w:rPr>
      </w:pPr>
      <w:r w:rsidRPr="006A3688">
        <w:rPr>
          <w:rFonts w:ascii="Times New Roman" w:hAnsi="Times New Roman" w:cs="Times New Roman"/>
        </w:rPr>
        <w:t>F.</w:t>
      </w:r>
      <w:r w:rsidR="00201884">
        <w:rPr>
          <w:rFonts w:ascii="Times New Roman" w:hAnsi="Times New Roman" w:cs="Times New Roman"/>
        </w:rPr>
        <w:tab/>
      </w:r>
      <w:r w:rsidRPr="006A3688">
        <w:rPr>
          <w:rFonts w:ascii="Times New Roman" w:hAnsi="Times New Roman" w:cs="Times New Roman"/>
        </w:rPr>
        <w:t xml:space="preserve">A licensed clinical professional counselor </w:t>
      </w:r>
      <w:r w:rsidR="009A5B03">
        <w:rPr>
          <w:rFonts w:ascii="Times New Roman" w:hAnsi="Times New Roman" w:cs="Times New Roman"/>
        </w:rPr>
        <w:t xml:space="preserve">(LCPC) </w:t>
      </w:r>
      <w:r w:rsidRPr="006A3688">
        <w:rPr>
          <w:rFonts w:ascii="Times New Roman" w:hAnsi="Times New Roman" w:cs="Times New Roman"/>
        </w:rPr>
        <w:t>or a licensed clinical</w:t>
      </w:r>
      <w:r w:rsidR="00201884">
        <w:rPr>
          <w:rFonts w:ascii="Times New Roman" w:hAnsi="Times New Roman" w:cs="Times New Roman"/>
        </w:rPr>
        <w:t xml:space="preserve"> professional </w:t>
      </w:r>
      <w:r w:rsidRPr="006A3688">
        <w:rPr>
          <w:rFonts w:ascii="Times New Roman" w:hAnsi="Times New Roman" w:cs="Times New Roman"/>
        </w:rPr>
        <w:t xml:space="preserve">counselor conditional </w:t>
      </w:r>
      <w:r w:rsidR="009A5B03">
        <w:rPr>
          <w:rFonts w:ascii="Times New Roman" w:hAnsi="Times New Roman" w:cs="Times New Roman"/>
        </w:rPr>
        <w:t xml:space="preserve">(LCPC-C) </w:t>
      </w:r>
      <w:r w:rsidRPr="006A3688">
        <w:rPr>
          <w:rFonts w:ascii="Times New Roman" w:hAnsi="Times New Roman" w:cs="Times New Roman"/>
        </w:rPr>
        <w:t>who is licensed by the state or</w:t>
      </w:r>
      <w:r w:rsidR="00BD1437">
        <w:rPr>
          <w:rFonts w:ascii="Times New Roman" w:hAnsi="Times New Roman" w:cs="Times New Roman"/>
        </w:rPr>
        <w:t xml:space="preserve"> </w:t>
      </w:r>
      <w:r w:rsidR="00201884">
        <w:rPr>
          <w:rFonts w:ascii="Times New Roman" w:hAnsi="Times New Roman" w:cs="Times New Roman"/>
        </w:rPr>
        <w:t>province where</w:t>
      </w:r>
      <w:r w:rsidR="0098781A">
        <w:rPr>
          <w:rFonts w:ascii="Times New Roman" w:hAnsi="Times New Roman" w:cs="Times New Roman"/>
        </w:rPr>
        <w:t xml:space="preserve"> </w:t>
      </w:r>
      <w:r w:rsidRPr="006A3688">
        <w:rPr>
          <w:rFonts w:ascii="Times New Roman" w:hAnsi="Times New Roman" w:cs="Times New Roman"/>
        </w:rPr>
        <w:t>services are provided as documented by written</w:t>
      </w:r>
      <w:r w:rsidR="00201884">
        <w:rPr>
          <w:rFonts w:ascii="Times New Roman" w:hAnsi="Times New Roman" w:cs="Times New Roman"/>
        </w:rPr>
        <w:t xml:space="preserve"> </w:t>
      </w:r>
      <w:r w:rsidRPr="006A3688">
        <w:rPr>
          <w:rFonts w:ascii="Times New Roman" w:hAnsi="Times New Roman" w:cs="Times New Roman"/>
        </w:rPr>
        <w:t>evidence.</w:t>
      </w:r>
    </w:p>
    <w:p w14:paraId="0CE50DC9" w14:textId="77777777" w:rsidR="00BD1437" w:rsidRDefault="00BD1437" w:rsidP="00B9365A">
      <w:pPr>
        <w:tabs>
          <w:tab w:val="left" w:pos="1800"/>
        </w:tabs>
        <w:ind w:left="2347" w:hanging="547"/>
        <w:rPr>
          <w:rFonts w:ascii="Times New Roman" w:hAnsi="Times New Roman" w:cs="Times New Roman"/>
        </w:rPr>
      </w:pPr>
    </w:p>
    <w:p w14:paraId="4A4E8906" w14:textId="77777777" w:rsidR="00D74D96" w:rsidRDefault="00962AB6" w:rsidP="00B9365A">
      <w:pPr>
        <w:tabs>
          <w:tab w:val="left" w:pos="1620"/>
          <w:tab w:val="left" w:pos="1800"/>
          <w:tab w:val="left" w:pos="2340"/>
        </w:tabs>
        <w:ind w:left="2347" w:hanging="547"/>
        <w:rPr>
          <w:rFonts w:ascii="Times New Roman" w:hAnsi="Times New Roman" w:cs="Times New Roman"/>
        </w:rPr>
      </w:pPr>
      <w:r w:rsidRPr="006A3688">
        <w:rPr>
          <w:rFonts w:ascii="Times New Roman" w:hAnsi="Times New Roman" w:cs="Times New Roman"/>
        </w:rPr>
        <w:t>G.</w:t>
      </w:r>
      <w:r w:rsidR="00451A79">
        <w:rPr>
          <w:rFonts w:ascii="Times New Roman" w:hAnsi="Times New Roman" w:cs="Times New Roman"/>
        </w:rPr>
        <w:tab/>
      </w:r>
      <w:r w:rsidR="00451A79">
        <w:rPr>
          <w:rFonts w:ascii="Times New Roman" w:hAnsi="Times New Roman" w:cs="Times New Roman"/>
        </w:rPr>
        <w:tab/>
      </w:r>
      <w:r w:rsidRPr="006A3688">
        <w:rPr>
          <w:rFonts w:ascii="Times New Roman" w:hAnsi="Times New Roman" w:cs="Times New Roman"/>
        </w:rPr>
        <w:t>A certified rehabilitation counselor who holds a national certification</w:t>
      </w:r>
      <w:r w:rsidR="00201884">
        <w:rPr>
          <w:rFonts w:ascii="Times New Roman" w:hAnsi="Times New Roman" w:cs="Times New Roman"/>
        </w:rPr>
        <w:t xml:space="preserve"> </w:t>
      </w:r>
      <w:r w:rsidR="00D74D96">
        <w:rPr>
          <w:rFonts w:ascii="Times New Roman" w:hAnsi="Times New Roman" w:cs="Times New Roman"/>
        </w:rPr>
        <w:t>from the Commission on Rehabilitation Counselor Certification.</w:t>
      </w:r>
    </w:p>
    <w:p w14:paraId="41EB7D14" w14:textId="77777777" w:rsidR="004155DA" w:rsidRDefault="004155DA" w:rsidP="00201884">
      <w:pPr>
        <w:tabs>
          <w:tab w:val="left" w:pos="1800"/>
        </w:tabs>
        <w:rPr>
          <w:rFonts w:ascii="Times New Roman" w:hAnsi="Times New Roman" w:cs="Times New Roman"/>
        </w:rPr>
      </w:pPr>
    </w:p>
    <w:p w14:paraId="022A3033" w14:textId="67830747" w:rsidR="00962AB6" w:rsidRPr="006A3688" w:rsidRDefault="00962AB6" w:rsidP="00B9365A">
      <w:pPr>
        <w:tabs>
          <w:tab w:val="left" w:pos="1620"/>
          <w:tab w:val="left" w:pos="1800"/>
        </w:tabs>
        <w:ind w:left="2347" w:hanging="547"/>
        <w:rPr>
          <w:rFonts w:ascii="Times New Roman" w:hAnsi="Times New Roman" w:cs="Times New Roman"/>
        </w:rPr>
      </w:pPr>
      <w:r w:rsidRPr="006A3688">
        <w:rPr>
          <w:rFonts w:ascii="Times New Roman" w:hAnsi="Times New Roman" w:cs="Times New Roman"/>
        </w:rPr>
        <w:t>H.</w:t>
      </w:r>
      <w:r w:rsidR="00551499">
        <w:rPr>
          <w:rFonts w:ascii="Times New Roman" w:hAnsi="Times New Roman" w:cs="Times New Roman"/>
        </w:rPr>
        <w:tab/>
      </w:r>
      <w:r w:rsidRPr="006A3688">
        <w:rPr>
          <w:rFonts w:ascii="Times New Roman" w:hAnsi="Times New Roman" w:cs="Times New Roman"/>
        </w:rPr>
        <w:t>A professional with training in co-occurring mental health and substance</w:t>
      </w:r>
      <w:r w:rsidR="00B9365A">
        <w:rPr>
          <w:rFonts w:ascii="Times New Roman" w:hAnsi="Times New Roman" w:cs="Times New Roman"/>
        </w:rPr>
        <w:t xml:space="preserve"> </w:t>
      </w:r>
      <w:r w:rsidRPr="006A3688">
        <w:rPr>
          <w:rFonts w:ascii="Times New Roman" w:hAnsi="Times New Roman" w:cs="Times New Roman"/>
        </w:rPr>
        <w:t>use disorders:</w:t>
      </w:r>
    </w:p>
    <w:p w14:paraId="2787D664" w14:textId="77777777" w:rsidR="00962AB6" w:rsidRPr="006A3688" w:rsidRDefault="00962AB6" w:rsidP="00B9365A">
      <w:pPr>
        <w:tabs>
          <w:tab w:val="left" w:pos="1800"/>
          <w:tab w:val="left" w:pos="2880"/>
        </w:tabs>
        <w:ind w:left="2347" w:hanging="547"/>
        <w:rPr>
          <w:rFonts w:ascii="Times New Roman" w:hAnsi="Times New Roman" w:cs="Times New Roman"/>
        </w:rPr>
      </w:pPr>
    </w:p>
    <w:p w14:paraId="21388736" w14:textId="77777777" w:rsidR="00962AB6" w:rsidRPr="00090D72" w:rsidRDefault="00962AB6" w:rsidP="00090D72">
      <w:pPr>
        <w:pStyle w:val="NoSpacing"/>
        <w:ind w:left="2894" w:hanging="547"/>
        <w:rPr>
          <w:rFonts w:ascii="Times New Roman" w:hAnsi="Times New Roman" w:cs="Times New Roman"/>
        </w:rPr>
      </w:pPr>
      <w:r w:rsidRPr="00090D72">
        <w:rPr>
          <w:rFonts w:ascii="Times New Roman" w:hAnsi="Times New Roman" w:cs="Times New Roman"/>
        </w:rPr>
        <w:t>1.</w:t>
      </w:r>
      <w:r w:rsidR="00551499" w:rsidRPr="00090D72">
        <w:rPr>
          <w:rFonts w:ascii="Times New Roman" w:hAnsi="Times New Roman" w:cs="Times New Roman"/>
        </w:rPr>
        <w:tab/>
      </w:r>
      <w:r w:rsidRPr="00090D72">
        <w:rPr>
          <w:rFonts w:ascii="Times New Roman" w:hAnsi="Times New Roman" w:cs="Times New Roman"/>
        </w:rPr>
        <w:t>Is a psychiatrist who has the qualifications specified in Section 17.0</w:t>
      </w:r>
      <w:r w:rsidR="001803D5" w:rsidRPr="00090D72">
        <w:rPr>
          <w:rFonts w:ascii="Times New Roman" w:hAnsi="Times New Roman" w:cs="Times New Roman"/>
        </w:rPr>
        <w:t>7</w:t>
      </w:r>
      <w:r w:rsidRPr="00090D72">
        <w:rPr>
          <w:rFonts w:ascii="Times New Roman" w:hAnsi="Times New Roman" w:cs="Times New Roman"/>
        </w:rPr>
        <w:t>-1(A) and also has national certification as an addiction</w:t>
      </w:r>
      <w:r w:rsidR="004B780D" w:rsidRPr="00090D72">
        <w:rPr>
          <w:rFonts w:ascii="Times New Roman" w:hAnsi="Times New Roman" w:cs="Times New Roman"/>
        </w:rPr>
        <w:t xml:space="preserve"> </w:t>
      </w:r>
      <w:r w:rsidRPr="00090D72">
        <w:rPr>
          <w:rFonts w:ascii="Times New Roman" w:hAnsi="Times New Roman" w:cs="Times New Roman"/>
        </w:rPr>
        <w:t>specialist; or</w:t>
      </w:r>
    </w:p>
    <w:p w14:paraId="10A7D4AC" w14:textId="77777777" w:rsidR="00962AB6" w:rsidRPr="00090D72" w:rsidRDefault="00962AB6" w:rsidP="00090D72">
      <w:pPr>
        <w:pStyle w:val="NoSpacing"/>
        <w:ind w:left="2894" w:hanging="547"/>
        <w:rPr>
          <w:rFonts w:ascii="Times New Roman" w:hAnsi="Times New Roman" w:cs="Times New Roman"/>
        </w:rPr>
      </w:pPr>
    </w:p>
    <w:p w14:paraId="11968ADA" w14:textId="77777777" w:rsidR="00962AB6" w:rsidRPr="00090D72" w:rsidRDefault="00962AB6" w:rsidP="00090D72">
      <w:pPr>
        <w:pStyle w:val="NoSpacing"/>
        <w:ind w:left="2894" w:hanging="547"/>
        <w:rPr>
          <w:rFonts w:ascii="Times New Roman" w:hAnsi="Times New Roman" w:cs="Times New Roman"/>
        </w:rPr>
      </w:pPr>
      <w:r w:rsidRPr="00090D72">
        <w:rPr>
          <w:rFonts w:ascii="Times New Roman" w:hAnsi="Times New Roman" w:cs="Times New Roman"/>
        </w:rPr>
        <w:t>2.</w:t>
      </w:r>
      <w:r w:rsidR="00551499" w:rsidRPr="00090D72">
        <w:rPr>
          <w:rFonts w:ascii="Times New Roman" w:hAnsi="Times New Roman" w:cs="Times New Roman"/>
        </w:rPr>
        <w:tab/>
      </w:r>
      <w:r w:rsidRPr="00090D72">
        <w:rPr>
          <w:rFonts w:ascii="Times New Roman" w:hAnsi="Times New Roman" w:cs="Times New Roman"/>
        </w:rPr>
        <w:t>Is a mental health professional with the qualifications specified</w:t>
      </w:r>
      <w:r w:rsidR="00551499" w:rsidRPr="00090D72">
        <w:rPr>
          <w:rFonts w:ascii="Times New Roman" w:hAnsi="Times New Roman" w:cs="Times New Roman"/>
        </w:rPr>
        <w:t xml:space="preserve"> </w:t>
      </w:r>
      <w:r w:rsidR="00606DFB" w:rsidRPr="00090D72">
        <w:rPr>
          <w:rFonts w:ascii="Times New Roman" w:hAnsi="Times New Roman" w:cs="Times New Roman"/>
        </w:rPr>
        <w:t>i</w:t>
      </w:r>
      <w:r w:rsidR="00175607" w:rsidRPr="00090D72">
        <w:rPr>
          <w:rFonts w:ascii="Times New Roman" w:hAnsi="Times New Roman" w:cs="Times New Roman"/>
        </w:rPr>
        <w:t xml:space="preserve">n </w:t>
      </w:r>
      <w:r w:rsidRPr="00090D72">
        <w:rPr>
          <w:rFonts w:ascii="Times New Roman" w:hAnsi="Times New Roman" w:cs="Times New Roman"/>
        </w:rPr>
        <w:t>Sections 17.0</w:t>
      </w:r>
      <w:r w:rsidR="001803D5" w:rsidRPr="00090D72">
        <w:rPr>
          <w:rFonts w:ascii="Times New Roman" w:hAnsi="Times New Roman" w:cs="Times New Roman"/>
        </w:rPr>
        <w:t>7</w:t>
      </w:r>
      <w:r w:rsidRPr="00090D72">
        <w:rPr>
          <w:rFonts w:ascii="Times New Roman" w:hAnsi="Times New Roman" w:cs="Times New Roman"/>
        </w:rPr>
        <w:t xml:space="preserve">-1(B), (C), (D), (E), (F) and </w:t>
      </w:r>
      <w:r w:rsidR="005D1E62" w:rsidRPr="00090D72">
        <w:rPr>
          <w:rFonts w:ascii="Times New Roman" w:hAnsi="Times New Roman" w:cs="Times New Roman"/>
        </w:rPr>
        <w:t xml:space="preserve">(L) </w:t>
      </w:r>
      <w:r w:rsidRPr="00090D72">
        <w:rPr>
          <w:rFonts w:ascii="Times New Roman" w:hAnsi="Times New Roman" w:cs="Times New Roman"/>
        </w:rPr>
        <w:t>and is licensed by</w:t>
      </w:r>
      <w:r w:rsidR="00175607" w:rsidRPr="00090D72">
        <w:rPr>
          <w:rFonts w:ascii="Times New Roman" w:hAnsi="Times New Roman" w:cs="Times New Roman"/>
        </w:rPr>
        <w:t xml:space="preserve"> </w:t>
      </w:r>
      <w:r w:rsidRPr="00090D72">
        <w:rPr>
          <w:rFonts w:ascii="Times New Roman" w:hAnsi="Times New Roman" w:cs="Times New Roman"/>
        </w:rPr>
        <w:t>the state or province as documented by written</w:t>
      </w:r>
      <w:r w:rsidR="00DE1FA5" w:rsidRPr="00090D72">
        <w:rPr>
          <w:rFonts w:ascii="Times New Roman" w:hAnsi="Times New Roman" w:cs="Times New Roman"/>
        </w:rPr>
        <w:t xml:space="preserve"> </w:t>
      </w:r>
      <w:r w:rsidRPr="00090D72">
        <w:rPr>
          <w:rFonts w:ascii="Times New Roman" w:hAnsi="Times New Roman" w:cs="Times New Roman"/>
        </w:rPr>
        <w:t>evidence.</w:t>
      </w:r>
    </w:p>
    <w:p w14:paraId="575981CB" w14:textId="77777777" w:rsidR="00201884" w:rsidRPr="00175607" w:rsidRDefault="00201884" w:rsidP="00B9365A">
      <w:pPr>
        <w:tabs>
          <w:tab w:val="left" w:pos="1800"/>
        </w:tabs>
        <w:ind w:left="2347" w:hanging="547"/>
        <w:rPr>
          <w:rFonts w:ascii="Times New Roman" w:hAnsi="Times New Roman" w:cs="Times New Roman"/>
        </w:rPr>
      </w:pPr>
    </w:p>
    <w:p w14:paraId="1FD53638" w14:textId="77777777" w:rsidR="00962AB6" w:rsidRDefault="00962AB6" w:rsidP="00B9365A">
      <w:pPr>
        <w:tabs>
          <w:tab w:val="left" w:pos="1260"/>
          <w:tab w:val="left" w:pos="1800"/>
        </w:tabs>
        <w:ind w:left="2347" w:hanging="547"/>
        <w:rPr>
          <w:rFonts w:ascii="Times New Roman" w:hAnsi="Times New Roman" w:cs="Times New Roman"/>
        </w:rPr>
      </w:pPr>
      <w:r w:rsidRPr="00962AB6">
        <w:rPr>
          <w:rFonts w:ascii="Times New Roman" w:hAnsi="Times New Roman" w:cs="Times New Roman"/>
          <w:sz w:val="21"/>
          <w:szCs w:val="21"/>
        </w:rPr>
        <w:t>I.</w:t>
      </w:r>
      <w:r w:rsidR="004B780D">
        <w:rPr>
          <w:rFonts w:ascii="Times New Roman" w:hAnsi="Times New Roman" w:cs="Times New Roman"/>
          <w:sz w:val="21"/>
          <w:szCs w:val="21"/>
        </w:rPr>
        <w:tab/>
      </w:r>
      <w:r w:rsidRPr="00175607">
        <w:rPr>
          <w:rFonts w:ascii="Times New Roman" w:hAnsi="Times New Roman" w:cs="Times New Roman"/>
        </w:rPr>
        <w:t>An advanced practice registered nurse is a registered professional nurse</w:t>
      </w:r>
      <w:r w:rsidR="00B9365A">
        <w:rPr>
          <w:rFonts w:ascii="Times New Roman" w:hAnsi="Times New Roman" w:cs="Times New Roman"/>
        </w:rPr>
        <w:t xml:space="preserve"> </w:t>
      </w:r>
      <w:r w:rsidR="00175607">
        <w:rPr>
          <w:rFonts w:ascii="Times New Roman" w:hAnsi="Times New Roman" w:cs="Times New Roman"/>
        </w:rPr>
        <w:t>w</w:t>
      </w:r>
      <w:r w:rsidRPr="00175607">
        <w:rPr>
          <w:rFonts w:ascii="Times New Roman" w:hAnsi="Times New Roman" w:cs="Times New Roman"/>
        </w:rPr>
        <w:t>ho</w:t>
      </w:r>
      <w:r w:rsidR="00175607">
        <w:rPr>
          <w:rFonts w:ascii="Times New Roman" w:hAnsi="Times New Roman" w:cs="Times New Roman"/>
        </w:rPr>
        <w:t xml:space="preserve"> </w:t>
      </w:r>
      <w:r w:rsidRPr="00175607">
        <w:rPr>
          <w:rFonts w:ascii="Times New Roman" w:hAnsi="Times New Roman" w:cs="Times New Roman"/>
        </w:rPr>
        <w:t>is a graduate of an accredited nursing program, who on the basis of</w:t>
      </w:r>
      <w:r w:rsidR="00B9365A">
        <w:rPr>
          <w:rFonts w:ascii="Times New Roman" w:hAnsi="Times New Roman" w:cs="Times New Roman"/>
        </w:rPr>
        <w:t xml:space="preserve"> </w:t>
      </w:r>
      <w:r w:rsidRPr="00175607">
        <w:rPr>
          <w:rFonts w:ascii="Times New Roman" w:hAnsi="Times New Roman" w:cs="Times New Roman"/>
        </w:rPr>
        <w:t>specialized training and experience is authorized to practice expanded</w:t>
      </w:r>
      <w:r w:rsidR="004B780D">
        <w:rPr>
          <w:rFonts w:ascii="Times New Roman" w:hAnsi="Times New Roman" w:cs="Times New Roman"/>
        </w:rPr>
        <w:t xml:space="preserve"> </w:t>
      </w:r>
      <w:r w:rsidRPr="00175607">
        <w:rPr>
          <w:rFonts w:ascii="Times New Roman" w:hAnsi="Times New Roman" w:cs="Times New Roman"/>
        </w:rPr>
        <w:t>professional health</w:t>
      </w:r>
      <w:r w:rsidR="00175607" w:rsidRPr="00175607">
        <w:rPr>
          <w:rFonts w:ascii="Times New Roman" w:hAnsi="Times New Roman" w:cs="Times New Roman"/>
        </w:rPr>
        <w:t xml:space="preserve"> </w:t>
      </w:r>
      <w:r w:rsidRPr="00175607">
        <w:rPr>
          <w:rFonts w:ascii="Times New Roman" w:hAnsi="Times New Roman" w:cs="Times New Roman"/>
        </w:rPr>
        <w:t xml:space="preserve">care as an advanced </w:t>
      </w:r>
      <w:r w:rsidR="004B780D">
        <w:rPr>
          <w:rFonts w:ascii="Times New Roman" w:hAnsi="Times New Roman" w:cs="Times New Roman"/>
        </w:rPr>
        <w:t xml:space="preserve">practice registered nurse by the </w:t>
      </w:r>
      <w:r w:rsidRPr="00175607">
        <w:rPr>
          <w:rFonts w:ascii="Times New Roman" w:hAnsi="Times New Roman" w:cs="Times New Roman"/>
        </w:rPr>
        <w:t>Board of Nursing in the</w:t>
      </w:r>
      <w:r w:rsidR="00175607" w:rsidRPr="00175607">
        <w:rPr>
          <w:rFonts w:ascii="Times New Roman" w:hAnsi="Times New Roman" w:cs="Times New Roman"/>
        </w:rPr>
        <w:t xml:space="preserve"> </w:t>
      </w:r>
      <w:r w:rsidRPr="00175607">
        <w:rPr>
          <w:rFonts w:ascii="Times New Roman" w:hAnsi="Times New Roman" w:cs="Times New Roman"/>
        </w:rPr>
        <w:t>state or province in which the services are provided.</w:t>
      </w:r>
    </w:p>
    <w:p w14:paraId="518DC448" w14:textId="77777777" w:rsidR="00962AB6" w:rsidRPr="00962AB6" w:rsidRDefault="00962AB6" w:rsidP="00B9365A">
      <w:pPr>
        <w:tabs>
          <w:tab w:val="left" w:pos="1800"/>
        </w:tabs>
        <w:ind w:left="2347" w:hanging="547"/>
        <w:rPr>
          <w:rFonts w:ascii="Times New Roman" w:hAnsi="Times New Roman" w:cs="Times New Roman"/>
          <w:sz w:val="21"/>
          <w:szCs w:val="21"/>
        </w:rPr>
      </w:pPr>
    </w:p>
    <w:p w14:paraId="46AFD200" w14:textId="1146EC38" w:rsidR="00CC7B09" w:rsidRDefault="004B780D" w:rsidP="00B9365A">
      <w:pPr>
        <w:tabs>
          <w:tab w:val="left" w:pos="1260"/>
          <w:tab w:val="left" w:pos="1440"/>
          <w:tab w:val="left" w:pos="1800"/>
        </w:tabs>
        <w:ind w:left="2347" w:hanging="547"/>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1803D5">
        <w:rPr>
          <w:rFonts w:ascii="Times New Roman" w:hAnsi="Times New Roman" w:cs="Times New Roman"/>
        </w:rPr>
        <w:t xml:space="preserve">A registered nurse, under the </w:t>
      </w:r>
      <w:r w:rsidR="001803D5" w:rsidRPr="003A2789">
        <w:rPr>
          <w:rFonts w:ascii="Times New Roman" w:hAnsi="Times New Roman" w:cs="Times New Roman"/>
        </w:rPr>
        <w:t>direct</w:t>
      </w:r>
      <w:r w:rsidR="00CC7B09" w:rsidRPr="003A2789">
        <w:rPr>
          <w:rFonts w:ascii="Times New Roman" w:hAnsi="Times New Roman" w:cs="Times New Roman"/>
        </w:rPr>
        <w:t>ion</w:t>
      </w:r>
      <w:r w:rsidR="001803D5" w:rsidRPr="003A2789">
        <w:rPr>
          <w:rFonts w:ascii="Times New Roman" w:hAnsi="Times New Roman" w:cs="Times New Roman"/>
        </w:rPr>
        <w:t xml:space="preserve"> of</w:t>
      </w:r>
      <w:r w:rsidR="003A2789">
        <w:rPr>
          <w:rFonts w:ascii="Times New Roman" w:hAnsi="Times New Roman" w:cs="Times New Roman"/>
        </w:rPr>
        <w:t xml:space="preserve"> </w:t>
      </w:r>
      <w:r w:rsidR="001803D5">
        <w:rPr>
          <w:rFonts w:ascii="Times New Roman" w:hAnsi="Times New Roman" w:cs="Times New Roman"/>
        </w:rPr>
        <w:t>a psychiatrist,</w:t>
      </w:r>
      <w:r w:rsidR="00962AB6" w:rsidRPr="00175607">
        <w:rPr>
          <w:rFonts w:ascii="Times New Roman" w:hAnsi="Times New Roman" w:cs="Times New Roman"/>
        </w:rPr>
        <w:t xml:space="preserve"> who</w:t>
      </w:r>
      <w:r w:rsidR="00B9365A">
        <w:rPr>
          <w:rFonts w:ascii="Times New Roman" w:hAnsi="Times New Roman" w:cs="Times New Roman"/>
        </w:rPr>
        <w:t xml:space="preserve"> i</w:t>
      </w:r>
      <w:r w:rsidR="00962AB6" w:rsidRPr="00175607">
        <w:rPr>
          <w:rFonts w:ascii="Times New Roman" w:hAnsi="Times New Roman" w:cs="Times New Roman"/>
        </w:rPr>
        <w:t>s a</w:t>
      </w:r>
      <w:r w:rsidR="00CC7B09">
        <w:rPr>
          <w:rFonts w:ascii="Times New Roman" w:hAnsi="Times New Roman" w:cs="Times New Roman"/>
        </w:rPr>
        <w:t xml:space="preserve"> </w:t>
      </w:r>
      <w:r w:rsidR="00962AB6" w:rsidRPr="00175607">
        <w:rPr>
          <w:rFonts w:ascii="Times New Roman" w:hAnsi="Times New Roman" w:cs="Times New Roman"/>
        </w:rPr>
        <w:t>graduate of an accredited nursing program</w:t>
      </w:r>
      <w:r w:rsidR="001803D5">
        <w:rPr>
          <w:rFonts w:ascii="Times New Roman" w:hAnsi="Times New Roman" w:cs="Times New Roman"/>
        </w:rPr>
        <w:t xml:space="preserve"> </w:t>
      </w:r>
      <w:r w:rsidR="00643071">
        <w:rPr>
          <w:rFonts w:ascii="Times New Roman" w:hAnsi="Times New Roman" w:cs="Times New Roman"/>
        </w:rPr>
        <w:t>a</w:t>
      </w:r>
      <w:r w:rsidR="00014FEE">
        <w:rPr>
          <w:rFonts w:ascii="Times New Roman" w:hAnsi="Times New Roman" w:cs="Times New Roman"/>
        </w:rPr>
        <w:t xml:space="preserve">nd </w:t>
      </w:r>
      <w:r w:rsidR="00962AB6" w:rsidRPr="00175607">
        <w:rPr>
          <w:rFonts w:ascii="Times New Roman" w:hAnsi="Times New Roman" w:cs="Times New Roman"/>
        </w:rPr>
        <w:t xml:space="preserve">holds a valid license </w:t>
      </w:r>
      <w:r w:rsidR="00C55A9B" w:rsidRPr="00175607">
        <w:rPr>
          <w:rFonts w:ascii="Times New Roman" w:hAnsi="Times New Roman" w:cs="Times New Roman"/>
        </w:rPr>
        <w:t>to</w:t>
      </w:r>
      <w:r w:rsidR="00C55A9B">
        <w:rPr>
          <w:rFonts w:ascii="Times New Roman" w:hAnsi="Times New Roman" w:cs="Times New Roman"/>
        </w:rPr>
        <w:t xml:space="preserve"> </w:t>
      </w:r>
      <w:r w:rsidR="00C55A9B" w:rsidRPr="00175607">
        <w:rPr>
          <w:rFonts w:ascii="Times New Roman" w:hAnsi="Times New Roman" w:cs="Times New Roman"/>
        </w:rPr>
        <w:t>practice in the state or province in which</w:t>
      </w:r>
      <w:r w:rsidR="00C55A9B">
        <w:rPr>
          <w:rFonts w:ascii="Times New Roman" w:hAnsi="Times New Roman" w:cs="Times New Roman"/>
        </w:rPr>
        <w:t xml:space="preserve"> </w:t>
      </w:r>
      <w:r w:rsidR="00C55A9B" w:rsidRPr="00175607">
        <w:rPr>
          <w:rFonts w:ascii="Times New Roman" w:hAnsi="Times New Roman" w:cs="Times New Roman"/>
        </w:rPr>
        <w:t>services are t</w:t>
      </w:r>
      <w:r w:rsidR="00C55A9B">
        <w:rPr>
          <w:rFonts w:ascii="Times New Roman" w:hAnsi="Times New Roman" w:cs="Times New Roman"/>
        </w:rPr>
        <w:t xml:space="preserve">o </w:t>
      </w:r>
      <w:r w:rsidR="00C55A9B" w:rsidRPr="00175607">
        <w:rPr>
          <w:rFonts w:ascii="Times New Roman" w:hAnsi="Times New Roman" w:cs="Times New Roman"/>
        </w:rPr>
        <w:t>be provided</w:t>
      </w:r>
      <w:r w:rsidR="00C55A9B">
        <w:rPr>
          <w:rFonts w:ascii="Times New Roman" w:hAnsi="Times New Roman" w:cs="Times New Roman"/>
        </w:rPr>
        <w:t>.</w:t>
      </w:r>
    </w:p>
    <w:p w14:paraId="62182DA7" w14:textId="54CE353E" w:rsidR="002C2543" w:rsidRDefault="002C2543">
      <w:pPr>
        <w:widowControl/>
        <w:autoSpaceDE/>
        <w:autoSpaceDN/>
        <w:rPr>
          <w:rFonts w:ascii="Times New Roman" w:hAnsi="Times New Roman" w:cs="Times New Roman"/>
        </w:rPr>
      </w:pPr>
      <w:r>
        <w:rPr>
          <w:rFonts w:ascii="Times New Roman" w:hAnsi="Times New Roman" w:cs="Times New Roman"/>
        </w:rPr>
        <w:br w:type="page"/>
      </w:r>
    </w:p>
    <w:p w14:paraId="549C4FD6" w14:textId="77777777" w:rsidR="00F94051" w:rsidRDefault="00F94051" w:rsidP="003B23B3">
      <w:pPr>
        <w:tabs>
          <w:tab w:val="left" w:pos="900"/>
          <w:tab w:val="left" w:pos="1620"/>
          <w:tab w:val="left" w:pos="1800"/>
          <w:tab w:val="left" w:pos="2340"/>
          <w:tab w:val="left" w:pos="2430"/>
          <w:tab w:val="left" w:pos="2520"/>
          <w:tab w:val="left" w:pos="2790"/>
          <w:tab w:val="left" w:pos="2880"/>
          <w:tab w:val="left" w:pos="3060"/>
        </w:tabs>
        <w:ind w:left="2340" w:hanging="2160"/>
        <w:rPr>
          <w:rFonts w:ascii="Times New Roman" w:hAnsi="Times New Roman" w:cs="Times New Roman"/>
        </w:rPr>
      </w:pPr>
    </w:p>
    <w:p w14:paraId="0BAF9B5D" w14:textId="77777777" w:rsidR="003B23B3" w:rsidRDefault="003B23B3" w:rsidP="003B23B3">
      <w:pPr>
        <w:tabs>
          <w:tab w:val="left" w:pos="900"/>
          <w:tab w:val="left" w:pos="1620"/>
          <w:tab w:val="left" w:pos="1800"/>
          <w:tab w:val="left" w:pos="2340"/>
          <w:tab w:val="left" w:pos="2430"/>
          <w:tab w:val="left" w:pos="2520"/>
          <w:tab w:val="left" w:pos="2790"/>
          <w:tab w:val="left" w:pos="2880"/>
          <w:tab w:val="left" w:pos="3060"/>
        </w:tabs>
        <w:ind w:left="2340" w:hanging="2160"/>
        <w:rPr>
          <w:rFonts w:ascii="Times New Roman" w:hAnsi="Times New Roman" w:cs="Times New Roman"/>
        </w:rPr>
      </w:pPr>
      <w:r>
        <w:rPr>
          <w:rFonts w:ascii="Times New Roman" w:hAnsi="Times New Roman" w:cs="Times New Roman"/>
        </w:rPr>
        <w:t>1</w:t>
      </w:r>
      <w:r w:rsidRPr="00451A79">
        <w:rPr>
          <w:rFonts w:ascii="Times New Roman" w:hAnsi="Times New Roman" w:cs="Times New Roman"/>
        </w:rPr>
        <w:t>7.07</w:t>
      </w:r>
      <w:r>
        <w:rPr>
          <w:rFonts w:ascii="Times New Roman" w:hAnsi="Times New Roman" w:cs="Times New Roman"/>
        </w:rPr>
        <w:tab/>
      </w:r>
      <w:r w:rsidRPr="00451A79">
        <w:rPr>
          <w:rFonts w:ascii="Times New Roman" w:hAnsi="Times New Roman" w:cs="Times New Roman"/>
          <w:b/>
        </w:rPr>
        <w:t>PROFESSIONAL AND OTHER QUALIFIED STAFF</w:t>
      </w:r>
      <w:r w:rsidRPr="00451A79">
        <w:rPr>
          <w:rFonts w:ascii="Times New Roman" w:hAnsi="Times New Roman" w:cs="Times New Roman"/>
        </w:rPr>
        <w:t xml:space="preserve"> (cont.)</w:t>
      </w:r>
    </w:p>
    <w:p w14:paraId="6AE7F15C" w14:textId="77777777" w:rsidR="003B23B3" w:rsidRDefault="003B23B3" w:rsidP="00551499">
      <w:pPr>
        <w:tabs>
          <w:tab w:val="left" w:pos="1260"/>
          <w:tab w:val="left" w:pos="1800"/>
        </w:tabs>
        <w:ind w:left="2340" w:hanging="1620"/>
        <w:rPr>
          <w:rFonts w:ascii="Times New Roman" w:hAnsi="Times New Roman" w:cs="Times New Roman"/>
        </w:rPr>
      </w:pPr>
    </w:p>
    <w:p w14:paraId="4BA44C37" w14:textId="77777777" w:rsidR="00962AB6" w:rsidRPr="00175607" w:rsidRDefault="00962AB6" w:rsidP="00462900">
      <w:pPr>
        <w:tabs>
          <w:tab w:val="left" w:pos="1260"/>
          <w:tab w:val="left" w:pos="1800"/>
        </w:tabs>
        <w:ind w:left="2347" w:hanging="547"/>
        <w:rPr>
          <w:rFonts w:ascii="Times New Roman" w:hAnsi="Times New Roman" w:cs="Times New Roman"/>
        </w:rPr>
      </w:pPr>
      <w:r w:rsidRPr="00014FEE">
        <w:rPr>
          <w:rFonts w:ascii="Times New Roman" w:hAnsi="Times New Roman" w:cs="Times New Roman"/>
        </w:rPr>
        <w:t>K.</w:t>
      </w:r>
      <w:r w:rsidR="004B780D">
        <w:rPr>
          <w:rFonts w:ascii="Times New Roman" w:hAnsi="Times New Roman" w:cs="Times New Roman"/>
        </w:rPr>
        <w:tab/>
      </w:r>
      <w:r w:rsidRPr="00014FEE">
        <w:rPr>
          <w:rFonts w:ascii="Times New Roman" w:hAnsi="Times New Roman" w:cs="Times New Roman"/>
        </w:rPr>
        <w:t>A physician assistant</w:t>
      </w:r>
      <w:r w:rsidR="001803D5">
        <w:rPr>
          <w:rFonts w:ascii="Times New Roman" w:hAnsi="Times New Roman" w:cs="Times New Roman"/>
        </w:rPr>
        <w:t xml:space="preserve">, under the direct supervision of a psychiatrist, </w:t>
      </w:r>
      <w:r w:rsidRPr="00014FEE">
        <w:rPr>
          <w:rFonts w:ascii="Times New Roman" w:hAnsi="Times New Roman" w:cs="Times New Roman"/>
        </w:rPr>
        <w:t xml:space="preserve">who is authorized to practice by the </w:t>
      </w:r>
      <w:r w:rsidR="00014FEE" w:rsidRPr="00014FEE">
        <w:rPr>
          <w:rFonts w:ascii="Times New Roman" w:hAnsi="Times New Roman" w:cs="Times New Roman"/>
        </w:rPr>
        <w:t>Board o</w:t>
      </w:r>
      <w:r w:rsidR="001803D5">
        <w:rPr>
          <w:rFonts w:ascii="Times New Roman" w:hAnsi="Times New Roman" w:cs="Times New Roman"/>
        </w:rPr>
        <w:t xml:space="preserve">f </w:t>
      </w:r>
      <w:r w:rsidRPr="00014FEE">
        <w:rPr>
          <w:rFonts w:ascii="Times New Roman" w:hAnsi="Times New Roman" w:cs="Times New Roman"/>
        </w:rPr>
        <w:t>Maine</w:t>
      </w:r>
      <w:r w:rsidRPr="00175607">
        <w:rPr>
          <w:rFonts w:ascii="Times New Roman" w:hAnsi="Times New Roman" w:cs="Times New Roman"/>
        </w:rPr>
        <w:t xml:space="preserve"> Licensure in Medicine, the Maine Board of Osteopathic</w:t>
      </w:r>
      <w:r w:rsidR="00014FEE">
        <w:rPr>
          <w:rFonts w:ascii="Times New Roman" w:hAnsi="Times New Roman" w:cs="Times New Roman"/>
        </w:rPr>
        <w:t xml:space="preserve"> </w:t>
      </w:r>
      <w:r w:rsidRPr="00175607">
        <w:rPr>
          <w:rFonts w:ascii="Times New Roman" w:hAnsi="Times New Roman" w:cs="Times New Roman"/>
        </w:rPr>
        <w:t>Licensure, or the state</w:t>
      </w:r>
      <w:r w:rsidR="00014FEE">
        <w:rPr>
          <w:rFonts w:ascii="Times New Roman" w:hAnsi="Times New Roman" w:cs="Times New Roman"/>
        </w:rPr>
        <w:t xml:space="preserve"> </w:t>
      </w:r>
      <w:r w:rsidRPr="00175607">
        <w:rPr>
          <w:rFonts w:ascii="Times New Roman" w:hAnsi="Times New Roman" w:cs="Times New Roman"/>
        </w:rPr>
        <w:t>or</w:t>
      </w:r>
      <w:r w:rsidR="00462900">
        <w:rPr>
          <w:rFonts w:ascii="Times New Roman" w:hAnsi="Times New Roman" w:cs="Times New Roman"/>
        </w:rPr>
        <w:t xml:space="preserve"> </w:t>
      </w:r>
      <w:r w:rsidRPr="00175607">
        <w:rPr>
          <w:rFonts w:ascii="Times New Roman" w:hAnsi="Times New Roman" w:cs="Times New Roman"/>
        </w:rPr>
        <w:t>province in which services are provided.</w:t>
      </w:r>
    </w:p>
    <w:p w14:paraId="790CC7BF" w14:textId="77777777" w:rsidR="00962AB6" w:rsidRPr="00175607" w:rsidRDefault="00962AB6" w:rsidP="00962AB6">
      <w:pPr>
        <w:tabs>
          <w:tab w:val="left" w:pos="1800"/>
        </w:tabs>
        <w:ind w:left="2340" w:hanging="1620"/>
        <w:rPr>
          <w:rFonts w:ascii="Times New Roman" w:hAnsi="Times New Roman" w:cs="Times New Roman"/>
        </w:rPr>
      </w:pPr>
    </w:p>
    <w:p w14:paraId="7A57EE8F" w14:textId="77777777" w:rsidR="002F05E9" w:rsidRDefault="004B780D" w:rsidP="002162C0">
      <w:pPr>
        <w:tabs>
          <w:tab w:val="left" w:pos="1260"/>
          <w:tab w:val="left" w:pos="1800"/>
          <w:tab w:val="left" w:pos="2880"/>
        </w:tabs>
        <w:ind w:left="2347" w:hanging="547"/>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2F05E9">
        <w:rPr>
          <w:rFonts w:ascii="Times New Roman" w:hAnsi="Times New Roman" w:cs="Times New Roman"/>
        </w:rPr>
        <w:t>An Occupational Therapist registered who is licensed as an occupational</w:t>
      </w:r>
      <w:r w:rsidR="00462900">
        <w:rPr>
          <w:rFonts w:ascii="Times New Roman" w:hAnsi="Times New Roman" w:cs="Times New Roman"/>
        </w:rPr>
        <w:t xml:space="preserve"> </w:t>
      </w:r>
      <w:r w:rsidR="002F05E9">
        <w:rPr>
          <w:rFonts w:ascii="Times New Roman" w:hAnsi="Times New Roman" w:cs="Times New Roman"/>
        </w:rPr>
        <w:t xml:space="preserve">therapist by the Maine Board of Occupational Therapy Practice, as documented by written evidence from such Board or who is licensed in accordance with the laws of the state or province in which services are provided. </w:t>
      </w:r>
    </w:p>
    <w:p w14:paraId="1A67CDAD" w14:textId="77777777" w:rsidR="002162C0" w:rsidRDefault="002162C0" w:rsidP="002162C0">
      <w:pPr>
        <w:tabs>
          <w:tab w:val="left" w:pos="1260"/>
          <w:tab w:val="left" w:pos="1800"/>
          <w:tab w:val="left" w:pos="2880"/>
        </w:tabs>
        <w:ind w:left="2347" w:hanging="547"/>
        <w:rPr>
          <w:rFonts w:ascii="Times New Roman" w:hAnsi="Times New Roman" w:cs="Times New Roman"/>
        </w:rPr>
      </w:pPr>
    </w:p>
    <w:p w14:paraId="1B4A24B7" w14:textId="1D758785" w:rsidR="00962AB6" w:rsidRDefault="002F05E9" w:rsidP="00CC6544">
      <w:pPr>
        <w:tabs>
          <w:tab w:val="left" w:pos="1260"/>
          <w:tab w:val="left" w:pos="1800"/>
          <w:tab w:val="left" w:pos="2340"/>
          <w:tab w:val="left" w:pos="2880"/>
        </w:tabs>
        <w:ind w:left="2347" w:hanging="547"/>
        <w:rPr>
          <w:rFonts w:ascii="Times New Roman" w:hAnsi="Times New Roman" w:cs="Times New Roman"/>
        </w:rPr>
      </w:pPr>
      <w:r>
        <w:rPr>
          <w:rFonts w:ascii="Times New Roman" w:hAnsi="Times New Roman" w:cs="Times New Roman"/>
        </w:rPr>
        <w:t>M</w:t>
      </w:r>
      <w:r w:rsidR="004B780D">
        <w:rPr>
          <w:rFonts w:ascii="Times New Roman" w:hAnsi="Times New Roman" w:cs="Times New Roman"/>
        </w:rPr>
        <w:t>.</w:t>
      </w:r>
      <w:r w:rsidR="004B780D">
        <w:rPr>
          <w:rFonts w:ascii="Times New Roman" w:hAnsi="Times New Roman" w:cs="Times New Roman"/>
        </w:rPr>
        <w:tab/>
      </w:r>
      <w:r w:rsidR="00962AB6" w:rsidRPr="00175607">
        <w:rPr>
          <w:rFonts w:ascii="Times New Roman" w:hAnsi="Times New Roman" w:cs="Times New Roman"/>
        </w:rPr>
        <w:t>A substance use</w:t>
      </w:r>
      <w:r w:rsidR="00640FB4">
        <w:rPr>
          <w:rFonts w:ascii="Times New Roman" w:hAnsi="Times New Roman" w:cs="Times New Roman"/>
        </w:rPr>
        <w:t xml:space="preserve"> disorder</w:t>
      </w:r>
      <w:r w:rsidR="00962AB6" w:rsidRPr="00175607">
        <w:rPr>
          <w:rFonts w:ascii="Times New Roman" w:hAnsi="Times New Roman" w:cs="Times New Roman"/>
        </w:rPr>
        <w:t xml:space="preserve"> counselor as described in 17.01-</w:t>
      </w:r>
      <w:r w:rsidR="00240B01">
        <w:rPr>
          <w:rFonts w:ascii="Times New Roman" w:hAnsi="Times New Roman" w:cs="Times New Roman"/>
        </w:rPr>
        <w:t>20</w:t>
      </w:r>
      <w:r w:rsidR="00962AB6" w:rsidRPr="00175607">
        <w:rPr>
          <w:rFonts w:ascii="Times New Roman" w:hAnsi="Times New Roman" w:cs="Times New Roman"/>
        </w:rPr>
        <w:t>.</w:t>
      </w:r>
    </w:p>
    <w:p w14:paraId="066F432C" w14:textId="77777777" w:rsidR="00551499" w:rsidRDefault="00551499" w:rsidP="004C5721">
      <w:pPr>
        <w:tabs>
          <w:tab w:val="left" w:pos="1800"/>
          <w:tab w:val="left" w:pos="2160"/>
          <w:tab w:val="left" w:pos="2340"/>
          <w:tab w:val="left" w:pos="2880"/>
        </w:tabs>
        <w:rPr>
          <w:rFonts w:ascii="Times New Roman" w:hAnsi="Times New Roman" w:cs="Times New Roman"/>
        </w:rPr>
      </w:pPr>
    </w:p>
    <w:p w14:paraId="7570956B" w14:textId="77777777" w:rsidR="00D74D96" w:rsidRDefault="008923EB" w:rsidP="002162C0">
      <w:pPr>
        <w:tabs>
          <w:tab w:val="left" w:pos="720"/>
          <w:tab w:val="left" w:pos="1800"/>
        </w:tabs>
        <w:ind w:left="1800" w:hanging="1080"/>
        <w:rPr>
          <w:rFonts w:ascii="Times New Roman" w:hAnsi="Times New Roman" w:cs="Times New Roman"/>
        </w:rPr>
      </w:pPr>
      <w:r w:rsidRPr="008923EB">
        <w:rPr>
          <w:rFonts w:ascii="Times New Roman" w:hAnsi="Times New Roman" w:cs="Times New Roman"/>
        </w:rPr>
        <w:t>17.0</w:t>
      </w:r>
      <w:r w:rsidR="00C92AAA">
        <w:rPr>
          <w:rFonts w:ascii="Times New Roman" w:hAnsi="Times New Roman" w:cs="Times New Roman"/>
        </w:rPr>
        <w:t>7</w:t>
      </w:r>
      <w:r w:rsidRPr="008923EB">
        <w:rPr>
          <w:rFonts w:ascii="Times New Roman" w:hAnsi="Times New Roman" w:cs="Times New Roman"/>
        </w:rPr>
        <w:t>-2</w:t>
      </w:r>
      <w:r w:rsidR="004B780D">
        <w:rPr>
          <w:rFonts w:ascii="Times New Roman" w:hAnsi="Times New Roman" w:cs="Times New Roman"/>
        </w:rPr>
        <w:tab/>
      </w:r>
      <w:r w:rsidRPr="00344B58">
        <w:rPr>
          <w:rFonts w:ascii="Times New Roman" w:hAnsi="Times New Roman" w:cs="Times New Roman"/>
          <w:b/>
        </w:rPr>
        <w:t>Other Qualified Individuals</w:t>
      </w:r>
      <w:r w:rsidRPr="008923EB">
        <w:rPr>
          <w:rFonts w:ascii="Times New Roman" w:hAnsi="Times New Roman" w:cs="Times New Roman"/>
        </w:rPr>
        <w:t xml:space="preserve">. As used in this Section, “Other </w:t>
      </w:r>
      <w:r w:rsidR="009A5B03">
        <w:rPr>
          <w:rFonts w:ascii="Times New Roman" w:hAnsi="Times New Roman" w:cs="Times New Roman"/>
        </w:rPr>
        <w:t>Q</w:t>
      </w:r>
      <w:r w:rsidRPr="008923EB">
        <w:rPr>
          <w:rFonts w:ascii="Times New Roman" w:hAnsi="Times New Roman" w:cs="Times New Roman"/>
        </w:rPr>
        <w:t xml:space="preserve">ualified </w:t>
      </w:r>
      <w:r w:rsidR="009A5B03">
        <w:rPr>
          <w:rFonts w:ascii="Times New Roman" w:hAnsi="Times New Roman" w:cs="Times New Roman"/>
        </w:rPr>
        <w:t>I</w:t>
      </w:r>
      <w:r w:rsidRPr="008923EB">
        <w:rPr>
          <w:rFonts w:ascii="Times New Roman" w:hAnsi="Times New Roman" w:cs="Times New Roman"/>
        </w:rPr>
        <w:t>ndividuals</w:t>
      </w:r>
      <w:r w:rsidR="002162C0">
        <w:rPr>
          <w:rFonts w:ascii="Times New Roman" w:hAnsi="Times New Roman" w:cs="Times New Roman"/>
        </w:rPr>
        <w:t xml:space="preserve"> </w:t>
      </w:r>
      <w:r w:rsidRPr="008923EB">
        <w:rPr>
          <w:rFonts w:ascii="Times New Roman" w:hAnsi="Times New Roman" w:cs="Times New Roman"/>
        </w:rPr>
        <w:t>means individuals who have had appropriate education, training, and experience, a</w:t>
      </w:r>
      <w:r w:rsidR="00C51D49">
        <w:rPr>
          <w:rFonts w:ascii="Times New Roman" w:hAnsi="Times New Roman" w:cs="Times New Roman"/>
        </w:rPr>
        <w:t xml:space="preserve">s </w:t>
      </w:r>
      <w:r w:rsidR="00962AB6" w:rsidRPr="008923EB">
        <w:rPr>
          <w:rFonts w:ascii="Times New Roman" w:hAnsi="Times New Roman" w:cs="Times New Roman"/>
        </w:rPr>
        <w:t>defined by DHHS to provide Community Support Services as follows;</w:t>
      </w:r>
    </w:p>
    <w:p w14:paraId="7B21310A" w14:textId="77777777" w:rsidR="00D74D96" w:rsidRPr="008923EB" w:rsidRDefault="00D74D96" w:rsidP="008923EB">
      <w:pPr>
        <w:tabs>
          <w:tab w:val="left" w:pos="1800"/>
        </w:tabs>
        <w:rPr>
          <w:rFonts w:ascii="Times New Roman" w:hAnsi="Times New Roman" w:cs="Times New Roman"/>
        </w:rPr>
      </w:pPr>
    </w:p>
    <w:p w14:paraId="4363408C" w14:textId="77777777" w:rsidR="00962AB6" w:rsidRDefault="00962AB6" w:rsidP="002162C0">
      <w:pPr>
        <w:tabs>
          <w:tab w:val="left" w:pos="1800"/>
          <w:tab w:val="left" w:pos="2880"/>
        </w:tabs>
        <w:ind w:left="2347" w:hanging="547"/>
        <w:rPr>
          <w:rFonts w:ascii="Times New Roman" w:hAnsi="Times New Roman" w:cs="Times New Roman"/>
        </w:rPr>
      </w:pPr>
      <w:r w:rsidRPr="00175607">
        <w:rPr>
          <w:rFonts w:ascii="Times New Roman" w:hAnsi="Times New Roman" w:cs="Times New Roman"/>
        </w:rPr>
        <w:t>1.</w:t>
      </w:r>
      <w:r w:rsidR="004B780D">
        <w:rPr>
          <w:rFonts w:ascii="Times New Roman" w:hAnsi="Times New Roman" w:cs="Times New Roman"/>
        </w:rPr>
        <w:tab/>
      </w:r>
      <w:r w:rsidRPr="00175607">
        <w:rPr>
          <w:rFonts w:ascii="Times New Roman" w:hAnsi="Times New Roman" w:cs="Times New Roman"/>
        </w:rPr>
        <w:t>Possess a certification from DHHS as an MHRT at the level appropriate for the service being delivered</w:t>
      </w:r>
      <w:r w:rsidR="0027761B" w:rsidRPr="003A2789">
        <w:rPr>
          <w:rFonts w:ascii="Times New Roman" w:hAnsi="Times New Roman" w:cs="Times New Roman"/>
        </w:rPr>
        <w:t>;</w:t>
      </w:r>
      <w:r w:rsidR="003B6C6E" w:rsidRPr="003A2789">
        <w:rPr>
          <w:rFonts w:ascii="Times New Roman" w:hAnsi="Times New Roman" w:cs="Times New Roman"/>
        </w:rPr>
        <w:t xml:space="preserve"> or</w:t>
      </w:r>
    </w:p>
    <w:p w14:paraId="51B014B3" w14:textId="77777777" w:rsidR="00962AB6" w:rsidRPr="00175607" w:rsidRDefault="00962AB6" w:rsidP="00551499">
      <w:pPr>
        <w:tabs>
          <w:tab w:val="left" w:pos="1800"/>
        </w:tabs>
        <w:rPr>
          <w:rFonts w:ascii="Times New Roman" w:hAnsi="Times New Roman" w:cs="Times New Roman"/>
        </w:rPr>
      </w:pPr>
    </w:p>
    <w:p w14:paraId="6B16E8B2" w14:textId="77777777" w:rsidR="00637843" w:rsidRDefault="00555A80" w:rsidP="002162C0">
      <w:pPr>
        <w:tabs>
          <w:tab w:val="left" w:pos="1800"/>
          <w:tab w:val="left" w:pos="2340"/>
          <w:tab w:val="left" w:pos="2880"/>
        </w:tabs>
        <w:ind w:left="2347" w:hanging="547"/>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637843" w:rsidRPr="00637843">
        <w:rPr>
          <w:rFonts w:ascii="Times New Roman" w:hAnsi="Times New Roman" w:cs="Times New Roman"/>
        </w:rPr>
        <w:t>Possess a certification as a CIPSS as described in 17.01-</w:t>
      </w:r>
      <w:r w:rsidR="006F334C">
        <w:rPr>
          <w:rFonts w:ascii="Times New Roman" w:hAnsi="Times New Roman" w:cs="Times New Roman"/>
        </w:rPr>
        <w:t>4</w:t>
      </w:r>
      <w:r w:rsidR="0027761B" w:rsidRPr="003A2789">
        <w:rPr>
          <w:rFonts w:ascii="Times New Roman" w:hAnsi="Times New Roman" w:cs="Times New Roman"/>
        </w:rPr>
        <w:t>;</w:t>
      </w:r>
      <w:r w:rsidR="003B6C6E" w:rsidRPr="003A2789">
        <w:rPr>
          <w:rFonts w:ascii="Times New Roman" w:hAnsi="Times New Roman" w:cs="Times New Roman"/>
        </w:rPr>
        <w:t xml:space="preserve"> or</w:t>
      </w:r>
    </w:p>
    <w:p w14:paraId="68E9F46A" w14:textId="77777777" w:rsidR="00636C86" w:rsidRDefault="00636C86" w:rsidP="002162C0">
      <w:pPr>
        <w:ind w:left="2347" w:hanging="547"/>
        <w:rPr>
          <w:rFonts w:ascii="Times New Roman" w:hAnsi="Times New Roman" w:cs="Times New Roman"/>
        </w:rPr>
      </w:pPr>
    </w:p>
    <w:p w14:paraId="72527B2B" w14:textId="77777777" w:rsidR="00637843" w:rsidRDefault="00637843" w:rsidP="002162C0">
      <w:pPr>
        <w:tabs>
          <w:tab w:val="left" w:pos="1800"/>
          <w:tab w:val="left" w:pos="2340"/>
        </w:tabs>
        <w:ind w:left="2347" w:hanging="547"/>
        <w:rPr>
          <w:rFonts w:ascii="Times New Roman" w:hAnsi="Times New Roman" w:cs="Times New Roman"/>
        </w:rPr>
      </w:pPr>
      <w:r w:rsidRPr="00637843">
        <w:rPr>
          <w:rFonts w:ascii="Times New Roman" w:hAnsi="Times New Roman" w:cs="Times New Roman"/>
        </w:rPr>
        <w:t>3.</w:t>
      </w:r>
      <w:r w:rsidR="00636C86">
        <w:rPr>
          <w:rFonts w:ascii="Times New Roman" w:hAnsi="Times New Roman" w:cs="Times New Roman"/>
        </w:rPr>
        <w:tab/>
      </w:r>
      <w:r w:rsidRPr="00637843">
        <w:rPr>
          <w:rFonts w:ascii="Times New Roman" w:hAnsi="Times New Roman" w:cs="Times New Roman"/>
        </w:rPr>
        <w:t>Employment Specialist who has completed a DHHS approved</w:t>
      </w:r>
      <w:r w:rsidR="00636C86">
        <w:rPr>
          <w:rFonts w:ascii="Times New Roman" w:hAnsi="Times New Roman" w:cs="Times New Roman"/>
        </w:rPr>
        <w:t xml:space="preserve"> </w:t>
      </w:r>
      <w:r w:rsidRPr="00637843">
        <w:rPr>
          <w:rFonts w:ascii="Times New Roman" w:hAnsi="Times New Roman" w:cs="Times New Roman"/>
        </w:rPr>
        <w:t>Employment Specialist Training</w:t>
      </w:r>
      <w:r w:rsidR="0027761B">
        <w:rPr>
          <w:rFonts w:ascii="Times New Roman" w:hAnsi="Times New Roman" w:cs="Times New Roman"/>
        </w:rPr>
        <w:t>;</w:t>
      </w:r>
      <w:r w:rsidR="003B6C6E">
        <w:rPr>
          <w:rFonts w:ascii="Times New Roman" w:hAnsi="Times New Roman" w:cs="Times New Roman"/>
        </w:rPr>
        <w:t xml:space="preserve"> </w:t>
      </w:r>
      <w:r w:rsidR="003B6C6E" w:rsidRPr="003A2789">
        <w:rPr>
          <w:rFonts w:ascii="Times New Roman" w:hAnsi="Times New Roman" w:cs="Times New Roman"/>
        </w:rPr>
        <w:t>or</w:t>
      </w:r>
    </w:p>
    <w:p w14:paraId="614C19B4" w14:textId="77777777" w:rsidR="00FA74FF" w:rsidRDefault="00FA74FF" w:rsidP="002162C0">
      <w:pPr>
        <w:tabs>
          <w:tab w:val="left" w:pos="900"/>
          <w:tab w:val="left" w:pos="1620"/>
          <w:tab w:val="left" w:pos="1800"/>
          <w:tab w:val="left" w:pos="2340"/>
          <w:tab w:val="left" w:pos="2430"/>
          <w:tab w:val="left" w:pos="2520"/>
          <w:tab w:val="left" w:pos="2790"/>
          <w:tab w:val="left" w:pos="2880"/>
          <w:tab w:val="left" w:pos="3060"/>
        </w:tabs>
        <w:ind w:left="2347" w:hanging="547"/>
        <w:rPr>
          <w:rFonts w:ascii="Times New Roman" w:hAnsi="Times New Roman" w:cs="Times New Roman"/>
        </w:rPr>
      </w:pPr>
    </w:p>
    <w:p w14:paraId="3F82FC9C" w14:textId="77777777" w:rsidR="00AA1C89" w:rsidRPr="00637843" w:rsidRDefault="00636C86" w:rsidP="002162C0">
      <w:pPr>
        <w:tabs>
          <w:tab w:val="left" w:pos="1800"/>
          <w:tab w:val="left" w:pos="2880"/>
        </w:tabs>
        <w:ind w:left="2347" w:hanging="547"/>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A1C89">
        <w:rPr>
          <w:rFonts w:ascii="Times New Roman" w:hAnsi="Times New Roman" w:cs="Times New Roman"/>
        </w:rPr>
        <w:t xml:space="preserve">Possess a CRMA certification </w:t>
      </w:r>
      <w:r w:rsidR="00A941B5">
        <w:rPr>
          <w:rFonts w:ascii="Times New Roman" w:hAnsi="Times New Roman" w:cs="Times New Roman"/>
        </w:rPr>
        <w:t xml:space="preserve">(40 hour approved course) </w:t>
      </w:r>
      <w:r w:rsidR="00AA1C89">
        <w:rPr>
          <w:rFonts w:ascii="Times New Roman" w:hAnsi="Times New Roman" w:cs="Times New Roman"/>
        </w:rPr>
        <w:t>for the</w:t>
      </w:r>
      <w:r w:rsidR="00555A80">
        <w:rPr>
          <w:rFonts w:ascii="Times New Roman" w:hAnsi="Times New Roman" w:cs="Times New Roman"/>
        </w:rPr>
        <w:t xml:space="preserve"> </w:t>
      </w:r>
      <w:r w:rsidR="00AA1C89">
        <w:rPr>
          <w:rFonts w:ascii="Times New Roman" w:hAnsi="Times New Roman" w:cs="Times New Roman"/>
        </w:rPr>
        <w:t>administration an</w:t>
      </w:r>
      <w:r w:rsidR="00A941B5">
        <w:rPr>
          <w:rFonts w:ascii="Times New Roman" w:hAnsi="Times New Roman" w:cs="Times New Roman"/>
        </w:rPr>
        <w:t xml:space="preserve">d </w:t>
      </w:r>
      <w:r w:rsidR="003B6C6E">
        <w:rPr>
          <w:rFonts w:ascii="Times New Roman" w:hAnsi="Times New Roman" w:cs="Times New Roman"/>
        </w:rPr>
        <w:t>supervision of medication</w:t>
      </w:r>
      <w:r w:rsidR="00F94051">
        <w:rPr>
          <w:rFonts w:ascii="Times New Roman" w:hAnsi="Times New Roman" w:cs="Times New Roman"/>
        </w:rPr>
        <w:t>.</w:t>
      </w:r>
    </w:p>
    <w:p w14:paraId="1F21CDEE" w14:textId="77777777" w:rsidR="008923EB" w:rsidRDefault="008923EB" w:rsidP="002162C0">
      <w:pPr>
        <w:tabs>
          <w:tab w:val="left" w:pos="1800"/>
        </w:tabs>
        <w:ind w:left="2347" w:hanging="547"/>
        <w:rPr>
          <w:rFonts w:ascii="Times New Roman" w:hAnsi="Times New Roman" w:cs="Times New Roman"/>
          <w:sz w:val="21"/>
          <w:szCs w:val="21"/>
        </w:rPr>
      </w:pPr>
    </w:p>
    <w:p w14:paraId="6EE5F475" w14:textId="77777777" w:rsidR="00344B58" w:rsidRPr="00344B58" w:rsidRDefault="00962AB6" w:rsidP="00F94051">
      <w:pPr>
        <w:tabs>
          <w:tab w:val="left" w:pos="1800"/>
        </w:tabs>
        <w:ind w:left="1800"/>
        <w:rPr>
          <w:rFonts w:ascii="Times New Roman" w:hAnsi="Times New Roman" w:cs="Times New Roman"/>
        </w:rPr>
      </w:pPr>
      <w:r w:rsidRPr="00637843">
        <w:rPr>
          <w:rFonts w:ascii="Times New Roman" w:hAnsi="Times New Roman" w:cs="Times New Roman"/>
        </w:rPr>
        <w:t>A Community Support Provider, as part of licensure, must document that supervision by a licensed professional exists for all Other Qualified Individuals as defined above,</w:t>
      </w:r>
      <w:r w:rsidR="00636C86">
        <w:rPr>
          <w:rFonts w:ascii="Times New Roman" w:hAnsi="Times New Roman" w:cs="Times New Roman"/>
        </w:rPr>
        <w:t xml:space="preserve"> </w:t>
      </w:r>
      <w:r w:rsidR="00344B58">
        <w:rPr>
          <w:rFonts w:ascii="Times New Roman" w:hAnsi="Times New Roman" w:cs="Times New Roman"/>
        </w:rPr>
        <w:t xml:space="preserve">and meets the licensing standard. When </w:t>
      </w:r>
      <w:r w:rsidR="00636C86">
        <w:rPr>
          <w:rFonts w:ascii="Times New Roman" w:hAnsi="Times New Roman" w:cs="Times New Roman"/>
        </w:rPr>
        <w:t xml:space="preserve">the supervisor of Other Qualified </w:t>
      </w:r>
      <w:r w:rsidR="00344B58">
        <w:rPr>
          <w:rFonts w:ascii="Times New Roman" w:hAnsi="Times New Roman" w:cs="Times New Roman"/>
        </w:rPr>
        <w:t>Individual(s) is not employed by the licensed agency the supervision of that individual is subject to approval by DHHS or an</w:t>
      </w:r>
      <w:r w:rsidR="00EA2AE4">
        <w:rPr>
          <w:rFonts w:ascii="Times New Roman" w:hAnsi="Times New Roman" w:cs="Times New Roman"/>
        </w:rPr>
        <w:t xml:space="preserve"> </w:t>
      </w:r>
      <w:r w:rsidR="00344B58">
        <w:rPr>
          <w:rFonts w:ascii="Times New Roman" w:hAnsi="Times New Roman" w:cs="Times New Roman"/>
        </w:rPr>
        <w:t>Authorized Entity in accordance with 17.0</w:t>
      </w:r>
      <w:r w:rsidR="003A3396">
        <w:rPr>
          <w:rFonts w:ascii="Times New Roman" w:hAnsi="Times New Roman" w:cs="Times New Roman"/>
        </w:rPr>
        <w:t>9</w:t>
      </w:r>
      <w:r w:rsidR="00344B58">
        <w:rPr>
          <w:rFonts w:ascii="Times New Roman" w:hAnsi="Times New Roman" w:cs="Times New Roman"/>
        </w:rPr>
        <w:t xml:space="preserve"> -2(D).</w:t>
      </w:r>
    </w:p>
    <w:p w14:paraId="06E013E9" w14:textId="77777777" w:rsidR="0098781A" w:rsidRDefault="0098781A" w:rsidP="00555A80">
      <w:pPr>
        <w:tabs>
          <w:tab w:val="left" w:pos="720"/>
          <w:tab w:val="left" w:pos="1800"/>
        </w:tabs>
        <w:rPr>
          <w:rFonts w:ascii="Times New Roman" w:hAnsi="Times New Roman" w:cs="Times New Roman"/>
          <w:sz w:val="21"/>
          <w:szCs w:val="21"/>
        </w:rPr>
      </w:pPr>
    </w:p>
    <w:p w14:paraId="5D68783B" w14:textId="77777777" w:rsidR="00C577CB" w:rsidRPr="00344B58" w:rsidRDefault="00C577CB" w:rsidP="00555A80">
      <w:pPr>
        <w:tabs>
          <w:tab w:val="left" w:pos="720"/>
          <w:tab w:val="left" w:pos="1800"/>
        </w:tabs>
        <w:rPr>
          <w:rFonts w:ascii="Times New Roman" w:hAnsi="Times New Roman" w:cs="Times New Roman"/>
        </w:rPr>
      </w:pPr>
      <w:r w:rsidRPr="00D46AA1">
        <w:rPr>
          <w:rFonts w:ascii="Times New Roman" w:hAnsi="Times New Roman" w:cs="Times New Roman"/>
          <w:sz w:val="21"/>
          <w:szCs w:val="21"/>
        </w:rPr>
        <w:t>17.0</w:t>
      </w:r>
      <w:r w:rsidR="00344B58">
        <w:rPr>
          <w:rFonts w:ascii="Times New Roman" w:hAnsi="Times New Roman" w:cs="Times New Roman"/>
          <w:sz w:val="21"/>
          <w:szCs w:val="21"/>
        </w:rPr>
        <w:t>8</w:t>
      </w:r>
      <w:r w:rsidR="00555A80">
        <w:rPr>
          <w:rFonts w:ascii="Times New Roman" w:hAnsi="Times New Roman" w:cs="Times New Roman"/>
          <w:sz w:val="21"/>
          <w:szCs w:val="21"/>
        </w:rPr>
        <w:tab/>
      </w:r>
      <w:r w:rsidRPr="00D46AA1">
        <w:rPr>
          <w:rFonts w:ascii="Times New Roman" w:hAnsi="Times New Roman" w:cs="Times New Roman"/>
          <w:b/>
          <w:sz w:val="21"/>
          <w:szCs w:val="21"/>
        </w:rPr>
        <w:t>POLICIES AND PROCEDURES</w:t>
      </w:r>
    </w:p>
    <w:p w14:paraId="0BD95E2E" w14:textId="77777777" w:rsidR="00C577CB" w:rsidRPr="00D46AA1" w:rsidRDefault="00C577CB" w:rsidP="00D272D2">
      <w:pPr>
        <w:rPr>
          <w:rFonts w:ascii="Times New Roman" w:hAnsi="Times New Roman" w:cs="Times New Roman"/>
          <w:sz w:val="21"/>
          <w:szCs w:val="21"/>
        </w:rPr>
      </w:pPr>
    </w:p>
    <w:p w14:paraId="2CFED005" w14:textId="77777777" w:rsidR="00C577CB" w:rsidRPr="00F323C2" w:rsidRDefault="00C577CB" w:rsidP="00D272D2">
      <w:pPr>
        <w:tabs>
          <w:tab w:val="left" w:pos="1800"/>
        </w:tabs>
        <w:ind w:left="1800" w:hanging="1080"/>
        <w:rPr>
          <w:rFonts w:ascii="Times New Roman" w:hAnsi="Times New Roman" w:cs="Times New Roman"/>
        </w:rPr>
      </w:pPr>
      <w:r w:rsidRPr="00F323C2">
        <w:rPr>
          <w:rFonts w:ascii="Times New Roman" w:hAnsi="Times New Roman" w:cs="Times New Roman"/>
        </w:rPr>
        <w:t>17.0</w:t>
      </w:r>
      <w:r w:rsidR="00344B58">
        <w:rPr>
          <w:rFonts w:ascii="Times New Roman" w:hAnsi="Times New Roman" w:cs="Times New Roman"/>
        </w:rPr>
        <w:t>8</w:t>
      </w:r>
      <w:r w:rsidRPr="00F323C2">
        <w:rPr>
          <w:rFonts w:ascii="Times New Roman" w:hAnsi="Times New Roman" w:cs="Times New Roman"/>
        </w:rPr>
        <w:t>-1</w:t>
      </w:r>
      <w:r w:rsidRPr="00F323C2">
        <w:rPr>
          <w:rFonts w:ascii="Times New Roman" w:hAnsi="Times New Roman" w:cs="Times New Roman"/>
        </w:rPr>
        <w:tab/>
      </w:r>
      <w:r w:rsidRPr="00F323C2">
        <w:rPr>
          <w:rFonts w:ascii="Times New Roman" w:hAnsi="Times New Roman" w:cs="Times New Roman"/>
          <w:b/>
        </w:rPr>
        <w:t>Assessments</w:t>
      </w:r>
      <w:r w:rsidRPr="00F323C2">
        <w:rPr>
          <w:rFonts w:ascii="Times New Roman" w:hAnsi="Times New Roman" w:cs="Times New Roman"/>
        </w:rPr>
        <w:t>. The following policies and procedures apply to covered services related to the assessment of a member, as described in Section 17.0</w:t>
      </w:r>
      <w:r w:rsidR="005D107C">
        <w:rPr>
          <w:rFonts w:ascii="Times New Roman" w:hAnsi="Times New Roman" w:cs="Times New Roman"/>
        </w:rPr>
        <w:t>8</w:t>
      </w:r>
      <w:r w:rsidRPr="00F323C2">
        <w:rPr>
          <w:rFonts w:ascii="Times New Roman" w:hAnsi="Times New Roman" w:cs="Times New Roman"/>
        </w:rPr>
        <w:t>-1(B):</w:t>
      </w:r>
    </w:p>
    <w:p w14:paraId="467F2A54" w14:textId="77777777" w:rsidR="00C577CB" w:rsidRPr="00F323C2" w:rsidRDefault="00C577CB" w:rsidP="00D272D2">
      <w:pPr>
        <w:rPr>
          <w:rFonts w:ascii="Times New Roman" w:hAnsi="Times New Roman" w:cs="Times New Roman"/>
        </w:rPr>
      </w:pPr>
    </w:p>
    <w:p w14:paraId="1787C28B" w14:textId="77777777" w:rsidR="00FD4E0E" w:rsidRPr="00F323C2" w:rsidRDefault="00C577CB" w:rsidP="002162C0">
      <w:pPr>
        <w:ind w:left="2340" w:hanging="540"/>
        <w:rPr>
          <w:rFonts w:ascii="Times New Roman" w:hAnsi="Times New Roman" w:cs="Times New Roman"/>
        </w:rPr>
      </w:pPr>
      <w:r w:rsidRPr="00F323C2">
        <w:rPr>
          <w:rFonts w:ascii="Times New Roman" w:hAnsi="Times New Roman" w:cs="Times New Roman"/>
        </w:rPr>
        <w:t>A.</w:t>
      </w:r>
      <w:r w:rsidRPr="00F323C2">
        <w:rPr>
          <w:rFonts w:ascii="Times New Roman" w:hAnsi="Times New Roman" w:cs="Times New Roman"/>
        </w:rPr>
        <w:tab/>
        <w:t xml:space="preserve">If the member seeking Community Support Services is in a crisis/outreach situation, it may not be necessary or possible for the assessment to cover all of the areas generally covered in an assessment. An exception to the scope of the </w:t>
      </w:r>
    </w:p>
    <w:p w14:paraId="4E3F02CC" w14:textId="77777777" w:rsidR="003B23B3" w:rsidRDefault="003B23B3" w:rsidP="00636C86">
      <w:pPr>
        <w:ind w:left="1620" w:firstLine="720"/>
        <w:rPr>
          <w:rFonts w:ascii="Times New Roman" w:hAnsi="Times New Roman" w:cs="Times New Roman"/>
        </w:rPr>
      </w:pPr>
    </w:p>
    <w:p w14:paraId="625B1DB4" w14:textId="1BC843EE" w:rsidR="002C2543" w:rsidRDefault="002C2543">
      <w:pPr>
        <w:widowControl/>
        <w:autoSpaceDE/>
        <w:autoSpaceDN/>
        <w:rPr>
          <w:rFonts w:ascii="Times New Roman" w:hAnsi="Times New Roman" w:cs="Times New Roman"/>
        </w:rPr>
      </w:pPr>
      <w:r>
        <w:rPr>
          <w:rFonts w:ascii="Times New Roman" w:hAnsi="Times New Roman" w:cs="Times New Roman"/>
        </w:rPr>
        <w:br w:type="page"/>
      </w:r>
    </w:p>
    <w:p w14:paraId="6CE2BC21" w14:textId="77777777" w:rsidR="000F5B3D" w:rsidRDefault="000F5B3D" w:rsidP="003B23B3">
      <w:pPr>
        <w:rPr>
          <w:rFonts w:ascii="Times New Roman" w:hAnsi="Times New Roman" w:cs="Times New Roman"/>
        </w:rPr>
      </w:pPr>
    </w:p>
    <w:p w14:paraId="5C8F7B2C" w14:textId="77777777" w:rsidR="003B23B3" w:rsidRPr="00451A79" w:rsidRDefault="003B23B3" w:rsidP="003B23B3">
      <w:pPr>
        <w:rPr>
          <w:rFonts w:ascii="Times New Roman" w:hAnsi="Times New Roman" w:cs="Times New Roman"/>
        </w:rPr>
      </w:pPr>
      <w:r w:rsidRPr="00451A79">
        <w:rPr>
          <w:rFonts w:ascii="Times New Roman" w:hAnsi="Times New Roman" w:cs="Times New Roman"/>
        </w:rPr>
        <w:t>17.08</w:t>
      </w:r>
      <w:r w:rsidRPr="00451A79">
        <w:rPr>
          <w:rFonts w:ascii="Times New Roman" w:hAnsi="Times New Roman" w:cs="Times New Roman"/>
        </w:rPr>
        <w:tab/>
      </w:r>
      <w:r w:rsidRPr="00451A79">
        <w:rPr>
          <w:rFonts w:ascii="Times New Roman" w:hAnsi="Times New Roman" w:cs="Times New Roman"/>
          <w:b/>
        </w:rPr>
        <w:t>POLICIES AND PROCEDURES</w:t>
      </w:r>
      <w:r w:rsidRPr="00451A79">
        <w:rPr>
          <w:rFonts w:ascii="Times New Roman" w:hAnsi="Times New Roman" w:cs="Times New Roman"/>
        </w:rPr>
        <w:t xml:space="preserve"> (cont.)</w:t>
      </w:r>
    </w:p>
    <w:p w14:paraId="07753FB3" w14:textId="77777777" w:rsidR="003B23B3" w:rsidRDefault="003B23B3" w:rsidP="00636C86">
      <w:pPr>
        <w:ind w:left="1620" w:firstLine="720"/>
        <w:rPr>
          <w:rFonts w:ascii="Times New Roman" w:hAnsi="Times New Roman" w:cs="Times New Roman"/>
        </w:rPr>
      </w:pPr>
    </w:p>
    <w:p w14:paraId="38195B0B" w14:textId="77777777" w:rsidR="00C577CB" w:rsidRPr="00F323C2" w:rsidRDefault="00C577CB" w:rsidP="002162C0">
      <w:pPr>
        <w:ind w:left="2347"/>
        <w:rPr>
          <w:rFonts w:ascii="Times New Roman" w:hAnsi="Times New Roman" w:cs="Times New Roman"/>
        </w:rPr>
      </w:pPr>
      <w:r w:rsidRPr="00F323C2">
        <w:rPr>
          <w:rFonts w:ascii="Times New Roman" w:hAnsi="Times New Roman" w:cs="Times New Roman"/>
        </w:rPr>
        <w:t>assessment may be made by a supervisory mental health professional and</w:t>
      </w:r>
      <w:r w:rsidR="002162C0">
        <w:rPr>
          <w:rFonts w:ascii="Times New Roman" w:hAnsi="Times New Roman" w:cs="Times New Roman"/>
        </w:rPr>
        <w:t xml:space="preserve"> </w:t>
      </w:r>
      <w:r w:rsidRPr="00F323C2">
        <w:rPr>
          <w:rFonts w:ascii="Times New Roman" w:hAnsi="Times New Roman" w:cs="Times New Roman"/>
        </w:rPr>
        <w:t>recorded in the member’s record. A complete Community Support Services assessment</w:t>
      </w:r>
      <w:r w:rsidR="00F323C2">
        <w:rPr>
          <w:rFonts w:ascii="Times New Roman" w:hAnsi="Times New Roman" w:cs="Times New Roman"/>
        </w:rPr>
        <w:t xml:space="preserve"> </w:t>
      </w:r>
      <w:r w:rsidRPr="00F323C2">
        <w:rPr>
          <w:rFonts w:ascii="Times New Roman" w:hAnsi="Times New Roman" w:cs="Times New Roman"/>
        </w:rPr>
        <w:t>must be developed as soon as clinically feasible, but no later than</w:t>
      </w:r>
      <w:r w:rsidR="002162C0">
        <w:rPr>
          <w:rFonts w:ascii="Times New Roman" w:hAnsi="Times New Roman" w:cs="Times New Roman"/>
        </w:rPr>
        <w:t xml:space="preserve"> </w:t>
      </w:r>
      <w:r w:rsidRPr="00F323C2">
        <w:rPr>
          <w:rFonts w:ascii="Times New Roman" w:hAnsi="Times New Roman" w:cs="Times New Roman"/>
        </w:rPr>
        <w:t>thirty (30) days.</w:t>
      </w:r>
    </w:p>
    <w:p w14:paraId="3FC6847F" w14:textId="77777777" w:rsidR="00C577CB" w:rsidRPr="00F323C2" w:rsidRDefault="00C577CB" w:rsidP="00D272D2">
      <w:pPr>
        <w:ind w:left="2340"/>
        <w:rPr>
          <w:rFonts w:ascii="Times New Roman" w:hAnsi="Times New Roman" w:cs="Times New Roman"/>
        </w:rPr>
      </w:pPr>
    </w:p>
    <w:p w14:paraId="3DD5CB43" w14:textId="77777777" w:rsidR="00C577CB" w:rsidRPr="00F323C2" w:rsidRDefault="00C577CB" w:rsidP="00D272D2">
      <w:pPr>
        <w:ind w:left="2340" w:hanging="540"/>
        <w:rPr>
          <w:rFonts w:ascii="Times New Roman" w:hAnsi="Times New Roman" w:cs="Times New Roman"/>
        </w:rPr>
      </w:pPr>
      <w:r w:rsidRPr="00F323C2">
        <w:rPr>
          <w:rFonts w:ascii="Times New Roman" w:hAnsi="Times New Roman" w:cs="Times New Roman"/>
        </w:rPr>
        <w:t>B.</w:t>
      </w:r>
      <w:r w:rsidRPr="00F323C2">
        <w:rPr>
          <w:rFonts w:ascii="Times New Roman" w:hAnsi="Times New Roman" w:cs="Times New Roman"/>
        </w:rPr>
        <w:tab/>
        <w:t>The clinical components of an assessment will be:</w:t>
      </w:r>
    </w:p>
    <w:p w14:paraId="4DE39BFC" w14:textId="77777777" w:rsidR="00C577CB" w:rsidRPr="00F323C2" w:rsidRDefault="00C577CB" w:rsidP="00D272D2">
      <w:pPr>
        <w:rPr>
          <w:rFonts w:ascii="Times New Roman" w:hAnsi="Times New Roman" w:cs="Times New Roman"/>
        </w:rPr>
      </w:pPr>
    </w:p>
    <w:p w14:paraId="2FE3F9CD" w14:textId="77777777" w:rsidR="004C5721" w:rsidRDefault="00C577CB" w:rsidP="004C5721">
      <w:pPr>
        <w:ind w:left="2880" w:hanging="540"/>
        <w:rPr>
          <w:rFonts w:ascii="Times New Roman" w:hAnsi="Times New Roman" w:cs="Times New Roman"/>
        </w:rPr>
      </w:pPr>
      <w:r w:rsidRPr="00F323C2">
        <w:rPr>
          <w:rFonts w:ascii="Times New Roman" w:hAnsi="Times New Roman" w:cs="Times New Roman"/>
        </w:rPr>
        <w:t>1.</w:t>
      </w:r>
      <w:r w:rsidRPr="00F323C2">
        <w:rPr>
          <w:rFonts w:ascii="Times New Roman" w:hAnsi="Times New Roman" w:cs="Times New Roman"/>
        </w:rPr>
        <w:tab/>
        <w:t>Performed by the appropriate mental health professionals acting within</w:t>
      </w:r>
      <w:r w:rsidR="004C5721">
        <w:rPr>
          <w:rFonts w:ascii="Times New Roman" w:hAnsi="Times New Roman" w:cs="Times New Roman"/>
        </w:rPr>
        <w:t xml:space="preserve"> the scope of their license;</w:t>
      </w:r>
    </w:p>
    <w:p w14:paraId="57F2EC7C" w14:textId="77777777" w:rsidR="004C5721" w:rsidRDefault="004C5721" w:rsidP="004C5721">
      <w:pPr>
        <w:ind w:left="2880" w:hanging="540"/>
        <w:rPr>
          <w:rFonts w:ascii="Times New Roman" w:hAnsi="Times New Roman" w:cs="Times New Roman"/>
        </w:rPr>
      </w:pPr>
    </w:p>
    <w:p w14:paraId="1D674809" w14:textId="77777777" w:rsidR="00C577CB" w:rsidRDefault="00C577CB" w:rsidP="004C5721">
      <w:pPr>
        <w:ind w:left="2880" w:hanging="540"/>
        <w:rPr>
          <w:rFonts w:ascii="Times New Roman" w:hAnsi="Times New Roman" w:cs="Times New Roman"/>
        </w:rPr>
      </w:pPr>
      <w:r w:rsidRPr="00F323C2">
        <w:rPr>
          <w:rFonts w:ascii="Times New Roman" w:hAnsi="Times New Roman" w:cs="Times New Roman"/>
        </w:rPr>
        <w:t>2.</w:t>
      </w:r>
      <w:r w:rsidRPr="00F323C2">
        <w:rPr>
          <w:rFonts w:ascii="Times New Roman" w:hAnsi="Times New Roman" w:cs="Times New Roman"/>
        </w:rPr>
        <w:tab/>
        <w:t>Coordinated by a Community Support Provider.</w:t>
      </w:r>
    </w:p>
    <w:p w14:paraId="1E4345D5" w14:textId="77777777" w:rsidR="0085445B" w:rsidRDefault="0085445B" w:rsidP="004C5721">
      <w:pPr>
        <w:tabs>
          <w:tab w:val="left" w:pos="1800"/>
          <w:tab w:val="left" w:pos="2340"/>
        </w:tabs>
        <w:rPr>
          <w:rFonts w:ascii="Times New Roman" w:hAnsi="Times New Roman" w:cs="Times New Roman"/>
        </w:rPr>
      </w:pPr>
    </w:p>
    <w:p w14:paraId="15DAB793" w14:textId="77777777" w:rsidR="00636C86" w:rsidRDefault="00555A80" w:rsidP="00F94051">
      <w:pPr>
        <w:tabs>
          <w:tab w:val="left" w:pos="1800"/>
          <w:tab w:val="left" w:pos="2340"/>
        </w:tabs>
        <w:ind w:left="2347" w:right="-90" w:hanging="54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C577CB" w:rsidRPr="00F323C2">
        <w:rPr>
          <w:rFonts w:ascii="Times New Roman" w:hAnsi="Times New Roman" w:cs="Times New Roman"/>
        </w:rPr>
        <w:t>The member or guardian seeking Community Support Services will be an</w:t>
      </w:r>
      <w:r w:rsidR="0096184F" w:rsidRPr="00F323C2">
        <w:rPr>
          <w:rFonts w:ascii="Times New Roman" w:hAnsi="Times New Roman" w:cs="Times New Roman"/>
        </w:rPr>
        <w:t xml:space="preserve"> </w:t>
      </w:r>
      <w:r w:rsidR="00C577CB" w:rsidRPr="00F323C2">
        <w:rPr>
          <w:rFonts w:ascii="Times New Roman" w:hAnsi="Times New Roman" w:cs="Times New Roman"/>
        </w:rPr>
        <w:t>integral part of the assessment and will provide essential information. The member’s family or significant other also may be involved, unless such</w:t>
      </w:r>
      <w:r w:rsidR="002162C0">
        <w:rPr>
          <w:rFonts w:ascii="Times New Roman" w:hAnsi="Times New Roman" w:cs="Times New Roman"/>
        </w:rPr>
        <w:t xml:space="preserve"> </w:t>
      </w:r>
      <w:r w:rsidR="00C577CB" w:rsidRPr="00F323C2">
        <w:rPr>
          <w:rFonts w:ascii="Times New Roman" w:hAnsi="Times New Roman" w:cs="Times New Roman"/>
        </w:rPr>
        <w:t xml:space="preserve">involvement is not feasible or contrary to the wishes of the member or </w:t>
      </w:r>
      <w:r w:rsidR="00636C86">
        <w:rPr>
          <w:rFonts w:ascii="Times New Roman" w:hAnsi="Times New Roman" w:cs="Times New Roman"/>
        </w:rPr>
        <w:t>guardian.</w:t>
      </w:r>
    </w:p>
    <w:p w14:paraId="02C148EA" w14:textId="77777777" w:rsidR="00F323C2" w:rsidRPr="00F323C2" w:rsidRDefault="00F323C2" w:rsidP="00144A96">
      <w:pPr>
        <w:ind w:left="2347" w:hanging="547"/>
        <w:rPr>
          <w:rFonts w:ascii="Times New Roman" w:hAnsi="Times New Roman" w:cs="Times New Roman"/>
        </w:rPr>
      </w:pPr>
    </w:p>
    <w:p w14:paraId="4C16E990" w14:textId="77777777" w:rsidR="00C577CB" w:rsidRPr="00436D66" w:rsidRDefault="00561397" w:rsidP="00144A96">
      <w:pPr>
        <w:tabs>
          <w:tab w:val="left" w:pos="1800"/>
          <w:tab w:val="left" w:pos="2340"/>
        </w:tabs>
        <w:ind w:left="2347" w:hanging="547"/>
        <w:rPr>
          <w:rFonts w:ascii="Times New Roman" w:hAnsi="Times New Roman" w:cs="Times New Roman"/>
          <w:color w:val="000000"/>
        </w:rPr>
      </w:pPr>
      <w:r w:rsidRPr="00F323C2">
        <w:rPr>
          <w:rFonts w:ascii="Times New Roman" w:hAnsi="Times New Roman" w:cs="Times New Roman"/>
        </w:rPr>
        <w:t>D.</w:t>
      </w:r>
      <w:r w:rsidR="009D282C">
        <w:rPr>
          <w:rFonts w:ascii="Times New Roman" w:hAnsi="Times New Roman" w:cs="Times New Roman"/>
        </w:rPr>
        <w:tab/>
      </w:r>
      <w:r w:rsidR="00C577CB" w:rsidRPr="00F323C2">
        <w:rPr>
          <w:rFonts w:ascii="Times New Roman" w:hAnsi="Times New Roman" w:cs="Times New Roman"/>
        </w:rPr>
        <w:t>A Community Support Provider shall develop a comprehensive ISP as</w:t>
      </w:r>
      <w:r w:rsidR="002162C0">
        <w:rPr>
          <w:rFonts w:ascii="Times New Roman" w:hAnsi="Times New Roman" w:cs="Times New Roman"/>
        </w:rPr>
        <w:t xml:space="preserve"> </w:t>
      </w:r>
      <w:r w:rsidR="00C577CB" w:rsidRPr="00F323C2">
        <w:rPr>
          <w:rFonts w:ascii="Times New Roman" w:hAnsi="Times New Roman" w:cs="Times New Roman"/>
        </w:rPr>
        <w:t>defined in</w:t>
      </w:r>
      <w:r w:rsidRPr="00F323C2">
        <w:rPr>
          <w:rFonts w:ascii="Times New Roman" w:hAnsi="Times New Roman" w:cs="Times New Roman"/>
        </w:rPr>
        <w:t xml:space="preserve"> </w:t>
      </w:r>
      <w:r w:rsidR="00C577CB" w:rsidRPr="00F323C2">
        <w:rPr>
          <w:rFonts w:ascii="Times New Roman" w:hAnsi="Times New Roman" w:cs="Times New Roman"/>
        </w:rPr>
        <w:t>17.04-1(</w:t>
      </w:r>
      <w:r w:rsidR="00CE1293">
        <w:rPr>
          <w:rFonts w:ascii="Times New Roman" w:hAnsi="Times New Roman" w:cs="Times New Roman"/>
        </w:rPr>
        <w:t>E</w:t>
      </w:r>
      <w:r w:rsidR="00C577CB" w:rsidRPr="00F323C2">
        <w:rPr>
          <w:rFonts w:ascii="Times New Roman" w:hAnsi="Times New Roman" w:cs="Times New Roman"/>
        </w:rPr>
        <w:t>) within thirty (30) days of application of a member for</w:t>
      </w:r>
      <w:r w:rsidR="002162C0">
        <w:rPr>
          <w:rFonts w:ascii="Times New Roman" w:hAnsi="Times New Roman" w:cs="Times New Roman"/>
        </w:rPr>
        <w:t xml:space="preserve"> </w:t>
      </w:r>
      <w:r w:rsidR="00C577CB" w:rsidRPr="00F323C2">
        <w:rPr>
          <w:rFonts w:ascii="Times New Roman" w:hAnsi="Times New Roman" w:cs="Times New Roman"/>
        </w:rPr>
        <w:t>cov</w:t>
      </w:r>
      <w:r w:rsidRPr="00F323C2">
        <w:rPr>
          <w:rFonts w:ascii="Times New Roman" w:hAnsi="Times New Roman" w:cs="Times New Roman"/>
        </w:rPr>
        <w:t xml:space="preserve">ered </w:t>
      </w:r>
      <w:r w:rsidRPr="00F323C2">
        <w:rPr>
          <w:rFonts w:ascii="Times New Roman" w:hAnsi="Times New Roman" w:cs="Times New Roman"/>
          <w:color w:val="000000"/>
        </w:rPr>
        <w:t>services</w:t>
      </w:r>
      <w:r w:rsidRPr="00F323C2">
        <w:rPr>
          <w:rFonts w:ascii="Times New Roman" w:hAnsi="Times New Roman" w:cs="Times New Roman"/>
        </w:rPr>
        <w:t xml:space="preserve"> </w:t>
      </w:r>
      <w:r w:rsidR="00C577CB" w:rsidRPr="00F323C2">
        <w:rPr>
          <w:rFonts w:ascii="Times New Roman" w:hAnsi="Times New Roman" w:cs="Times New Roman"/>
        </w:rPr>
        <w:t>17.04-1 (Community Integration), 17.04-2 (Community</w:t>
      </w:r>
      <w:r w:rsidR="002162C0">
        <w:rPr>
          <w:rFonts w:ascii="Times New Roman" w:hAnsi="Times New Roman" w:cs="Times New Roman"/>
        </w:rPr>
        <w:t xml:space="preserve"> </w:t>
      </w:r>
      <w:r w:rsidR="00C577CB" w:rsidRPr="00F323C2">
        <w:rPr>
          <w:rFonts w:ascii="Times New Roman" w:hAnsi="Times New Roman" w:cs="Times New Roman"/>
        </w:rPr>
        <w:t>Rehabilitation Services),</w:t>
      </w:r>
      <w:r w:rsidRPr="00F323C2">
        <w:rPr>
          <w:rFonts w:ascii="Times New Roman" w:hAnsi="Times New Roman" w:cs="Times New Roman"/>
        </w:rPr>
        <w:t xml:space="preserve"> </w:t>
      </w:r>
      <w:r w:rsidR="00C577CB" w:rsidRPr="00F323C2">
        <w:rPr>
          <w:rFonts w:ascii="Times New Roman" w:hAnsi="Times New Roman" w:cs="Times New Roman"/>
        </w:rPr>
        <w:t>17.04-</w:t>
      </w:r>
      <w:r w:rsidR="00CE1293">
        <w:rPr>
          <w:rFonts w:ascii="Times New Roman" w:hAnsi="Times New Roman" w:cs="Times New Roman"/>
        </w:rPr>
        <w:t>3</w:t>
      </w:r>
      <w:r w:rsidR="003C2A7F" w:rsidRPr="00F323C2">
        <w:rPr>
          <w:rFonts w:ascii="Times New Roman" w:hAnsi="Times New Roman" w:cs="Times New Roman"/>
        </w:rPr>
        <w:t xml:space="preserve"> (Assertive Community Treatment-</w:t>
      </w:r>
      <w:r w:rsidR="00C577CB" w:rsidRPr="00F323C2">
        <w:rPr>
          <w:rFonts w:ascii="Times New Roman" w:hAnsi="Times New Roman" w:cs="Times New Roman"/>
        </w:rPr>
        <w:t xml:space="preserve">ACT). For </w:t>
      </w:r>
      <w:r w:rsidR="00C51D49">
        <w:rPr>
          <w:rFonts w:ascii="Times New Roman" w:hAnsi="Times New Roman" w:cs="Times New Roman"/>
        </w:rPr>
        <w:t>all other Section 17 Covered</w:t>
      </w:r>
      <w:r w:rsidR="00344B58">
        <w:rPr>
          <w:rFonts w:ascii="Times New Roman" w:hAnsi="Times New Roman" w:cs="Times New Roman"/>
        </w:rPr>
        <w:t xml:space="preserve"> </w:t>
      </w:r>
      <w:r w:rsidR="00C577CB" w:rsidRPr="00F323C2">
        <w:rPr>
          <w:rFonts w:ascii="Times New Roman" w:hAnsi="Times New Roman" w:cs="Times New Roman"/>
        </w:rPr>
        <w:t>Services, an ISP as specified in 17.01-</w:t>
      </w:r>
      <w:r w:rsidR="00CE1293">
        <w:rPr>
          <w:rFonts w:ascii="Times New Roman" w:hAnsi="Times New Roman" w:cs="Times New Roman"/>
        </w:rPr>
        <w:t>12</w:t>
      </w:r>
      <w:r w:rsidR="00C577CB" w:rsidRPr="00F323C2">
        <w:rPr>
          <w:rFonts w:ascii="Times New Roman" w:hAnsi="Times New Roman" w:cs="Times New Roman"/>
        </w:rPr>
        <w:t xml:space="preserve"> must be developed within thirty</w:t>
      </w:r>
      <w:r w:rsidR="00C51D49">
        <w:rPr>
          <w:rFonts w:ascii="Times New Roman" w:hAnsi="Times New Roman" w:cs="Times New Roman"/>
        </w:rPr>
        <w:t xml:space="preserve"> </w:t>
      </w:r>
      <w:r w:rsidR="00C577CB" w:rsidRPr="00F323C2">
        <w:rPr>
          <w:rFonts w:ascii="Times New Roman" w:hAnsi="Times New Roman" w:cs="Times New Roman"/>
        </w:rPr>
        <w:t>(30)</w:t>
      </w:r>
      <w:r w:rsidR="00CE1293">
        <w:rPr>
          <w:rFonts w:ascii="Times New Roman" w:hAnsi="Times New Roman" w:cs="Times New Roman"/>
        </w:rPr>
        <w:t xml:space="preserve"> </w:t>
      </w:r>
      <w:r w:rsidR="00C577CB" w:rsidRPr="00F323C2">
        <w:rPr>
          <w:rFonts w:ascii="Times New Roman" w:hAnsi="Times New Roman" w:cs="Times New Roman"/>
        </w:rPr>
        <w:t>days of acceptance.</w:t>
      </w:r>
      <w:r w:rsidR="00D51F85" w:rsidRPr="00F323C2">
        <w:rPr>
          <w:rFonts w:ascii="Times New Roman" w:hAnsi="Times New Roman" w:cs="Times New Roman"/>
        </w:rPr>
        <w:t xml:space="preserve"> </w:t>
      </w:r>
      <w:r w:rsidR="003C2A7F" w:rsidRPr="00F323C2">
        <w:rPr>
          <w:rFonts w:ascii="Times New Roman" w:hAnsi="Times New Roman" w:cs="Times New Roman"/>
        </w:rPr>
        <w:t>These timeframes must</w:t>
      </w:r>
      <w:r w:rsidR="00F17EB7" w:rsidRPr="00F323C2">
        <w:rPr>
          <w:rFonts w:ascii="Times New Roman" w:hAnsi="Times New Roman" w:cs="Times New Roman"/>
        </w:rPr>
        <w:t xml:space="preserve"> </w:t>
      </w:r>
      <w:r w:rsidR="00C577CB" w:rsidRPr="00F323C2">
        <w:rPr>
          <w:rFonts w:ascii="Times New Roman" w:hAnsi="Times New Roman" w:cs="Times New Roman"/>
        </w:rPr>
        <w:t xml:space="preserve">be met </w:t>
      </w:r>
      <w:r w:rsidR="00C577CB" w:rsidRPr="00F323C2">
        <w:rPr>
          <w:rFonts w:ascii="Times New Roman" w:hAnsi="Times New Roman" w:cs="Times New Roman"/>
          <w:color w:val="000000"/>
        </w:rPr>
        <w:t>unless there is documentation in the member’s file that supports a clinical reason why th</w:t>
      </w:r>
      <w:r w:rsidR="00C51D49">
        <w:rPr>
          <w:rFonts w:ascii="Times New Roman" w:hAnsi="Times New Roman" w:cs="Times New Roman"/>
          <w:color w:val="000000"/>
        </w:rPr>
        <w:t xml:space="preserve">e </w:t>
      </w:r>
      <w:r w:rsidR="003C2A7F" w:rsidRPr="00F323C2">
        <w:rPr>
          <w:rFonts w:ascii="Times New Roman" w:hAnsi="Times New Roman" w:cs="Times New Roman"/>
          <w:color w:val="000000"/>
        </w:rPr>
        <w:t>a</w:t>
      </w:r>
      <w:r w:rsidR="00C577CB" w:rsidRPr="00F323C2">
        <w:rPr>
          <w:rFonts w:ascii="Times New Roman" w:hAnsi="Times New Roman" w:cs="Times New Roman"/>
          <w:color w:val="000000"/>
        </w:rPr>
        <w:t>ssessment was not</w:t>
      </w:r>
      <w:r w:rsidR="00D46AA1" w:rsidRPr="00F323C2">
        <w:rPr>
          <w:rFonts w:ascii="Times New Roman" w:hAnsi="Times New Roman" w:cs="Times New Roman"/>
          <w:color w:val="000000"/>
        </w:rPr>
        <w:t xml:space="preserve"> done within thirty (30) days. In </w:t>
      </w:r>
      <w:r w:rsidR="00FD4E0E" w:rsidRPr="00F323C2">
        <w:rPr>
          <w:rFonts w:ascii="Times New Roman" w:hAnsi="Times New Roman" w:cs="Times New Roman"/>
          <w:color w:val="000000"/>
        </w:rPr>
        <w:t>these</w:t>
      </w:r>
      <w:r w:rsidR="00D46AA1" w:rsidRPr="00F323C2">
        <w:rPr>
          <w:rFonts w:ascii="Times New Roman" w:hAnsi="Times New Roman" w:cs="Times New Roman"/>
          <w:color w:val="000000"/>
        </w:rPr>
        <w:t xml:space="preserve"> </w:t>
      </w:r>
      <w:r w:rsidR="00C577CB" w:rsidRPr="00F323C2">
        <w:rPr>
          <w:rFonts w:ascii="Times New Roman" w:hAnsi="Times New Roman" w:cs="Times New Roman"/>
          <w:color w:val="000000"/>
        </w:rPr>
        <w:t>cases,</w:t>
      </w:r>
      <w:r w:rsidR="00436D66">
        <w:rPr>
          <w:rFonts w:ascii="Times New Roman" w:hAnsi="Times New Roman" w:cs="Times New Roman"/>
          <w:color w:val="000000"/>
        </w:rPr>
        <w:t xml:space="preserve"> </w:t>
      </w:r>
      <w:r w:rsidR="00C577CB" w:rsidRPr="00F323C2">
        <w:rPr>
          <w:rFonts w:ascii="Times New Roman" w:hAnsi="Times New Roman" w:cs="Times New Roman"/>
          <w:color w:val="000000"/>
        </w:rPr>
        <w:t>the</w:t>
      </w:r>
      <w:r w:rsidR="007F63C5">
        <w:rPr>
          <w:rFonts w:ascii="Times New Roman" w:hAnsi="Times New Roman" w:cs="Times New Roman"/>
          <w:color w:val="000000"/>
        </w:rPr>
        <w:t xml:space="preserve"> </w:t>
      </w:r>
      <w:r w:rsidR="00C577CB" w:rsidRPr="00F323C2">
        <w:rPr>
          <w:rFonts w:ascii="Times New Roman" w:hAnsi="Times New Roman" w:cs="Times New Roman"/>
          <w:color w:val="000000"/>
        </w:rPr>
        <w:t>assessment and the ISP or treatment plan must be developed as soon as</w:t>
      </w:r>
      <w:r w:rsidR="00C51D49">
        <w:rPr>
          <w:rFonts w:ascii="Times New Roman" w:hAnsi="Times New Roman" w:cs="Times New Roman"/>
          <w:color w:val="000000"/>
        </w:rPr>
        <w:t xml:space="preserve"> </w:t>
      </w:r>
      <w:r w:rsidR="00C577CB" w:rsidRPr="00561397">
        <w:rPr>
          <w:rFonts w:ascii="Times New Roman" w:hAnsi="Times New Roman" w:cs="Times New Roman"/>
          <w:color w:val="000000"/>
        </w:rPr>
        <w:t>clinically feasible.</w:t>
      </w:r>
    </w:p>
    <w:p w14:paraId="260B07C4" w14:textId="77777777" w:rsidR="00411A52" w:rsidRDefault="00411A52" w:rsidP="00411A52">
      <w:pPr>
        <w:rPr>
          <w:rFonts w:ascii="Times New Roman" w:hAnsi="Times New Roman" w:cs="Times New Roman"/>
        </w:rPr>
      </w:pPr>
    </w:p>
    <w:p w14:paraId="1035BB81" w14:textId="77777777" w:rsidR="00411A52" w:rsidRDefault="00411A52" w:rsidP="00144A96">
      <w:pPr>
        <w:tabs>
          <w:tab w:val="left" w:pos="1800"/>
        </w:tabs>
        <w:ind w:left="2347" w:hanging="547"/>
        <w:rPr>
          <w:rFonts w:ascii="Times New Roman" w:hAnsi="Times New Roman" w:cs="Times New Roman"/>
        </w:rPr>
      </w:pPr>
      <w:r w:rsidRPr="00411A52">
        <w:rPr>
          <w:rFonts w:ascii="Times New Roman" w:hAnsi="Times New Roman" w:cs="Times New Roman"/>
        </w:rPr>
        <w:t>E.</w:t>
      </w:r>
      <w:r w:rsidRPr="00411A52">
        <w:rPr>
          <w:rFonts w:ascii="Times New Roman" w:hAnsi="Times New Roman" w:cs="Times New Roman"/>
        </w:rPr>
        <w:tab/>
        <w:t>Assessments must indicate the memb</w:t>
      </w:r>
      <w:r w:rsidR="00C51D49">
        <w:rPr>
          <w:rFonts w:ascii="Times New Roman" w:hAnsi="Times New Roman" w:cs="Times New Roman"/>
        </w:rPr>
        <w:t xml:space="preserve">er’s diagnosis and the name and </w:t>
      </w:r>
      <w:r w:rsidRPr="00411A52">
        <w:rPr>
          <w:rFonts w:ascii="Times New Roman" w:hAnsi="Times New Roman" w:cs="Times New Roman"/>
        </w:rPr>
        <w:t>credentials of the clinician who determined the diagnosis.</w:t>
      </w:r>
    </w:p>
    <w:p w14:paraId="4977F0C6" w14:textId="77777777" w:rsidR="00656539" w:rsidRDefault="00656539" w:rsidP="00555A80">
      <w:pPr>
        <w:tabs>
          <w:tab w:val="left" w:pos="720"/>
          <w:tab w:val="left" w:pos="1800"/>
        </w:tabs>
        <w:rPr>
          <w:rFonts w:ascii="Times New Roman" w:hAnsi="Times New Roman" w:cs="Times New Roman"/>
        </w:rPr>
      </w:pPr>
    </w:p>
    <w:p w14:paraId="195CC07C" w14:textId="10A6DC0A" w:rsidR="00C577CB" w:rsidRPr="00561397" w:rsidRDefault="00C577CB" w:rsidP="00144A96">
      <w:pPr>
        <w:tabs>
          <w:tab w:val="left" w:pos="720"/>
          <w:tab w:val="left" w:pos="1800"/>
        </w:tabs>
        <w:ind w:left="1800" w:hanging="1080"/>
        <w:rPr>
          <w:rFonts w:ascii="Times New Roman" w:hAnsi="Times New Roman" w:cs="Times New Roman"/>
        </w:rPr>
      </w:pPr>
      <w:r w:rsidRPr="00561397">
        <w:rPr>
          <w:rFonts w:ascii="Times New Roman" w:hAnsi="Times New Roman" w:cs="Times New Roman"/>
        </w:rPr>
        <w:t>17.0</w:t>
      </w:r>
      <w:r w:rsidR="00411A52">
        <w:rPr>
          <w:rFonts w:ascii="Times New Roman" w:hAnsi="Times New Roman" w:cs="Times New Roman"/>
        </w:rPr>
        <w:t>8</w:t>
      </w:r>
      <w:r w:rsidRPr="00561397">
        <w:rPr>
          <w:rFonts w:ascii="Times New Roman" w:hAnsi="Times New Roman" w:cs="Times New Roman"/>
        </w:rPr>
        <w:t>-</w:t>
      </w:r>
      <w:r w:rsidR="00615F63">
        <w:rPr>
          <w:rFonts w:ascii="Times New Roman" w:hAnsi="Times New Roman" w:cs="Times New Roman"/>
        </w:rPr>
        <w:t>2</w:t>
      </w:r>
      <w:r w:rsidRPr="00561397">
        <w:rPr>
          <w:rFonts w:ascii="Times New Roman" w:hAnsi="Times New Roman" w:cs="Times New Roman"/>
        </w:rPr>
        <w:tab/>
      </w:r>
      <w:r w:rsidRPr="00561397">
        <w:rPr>
          <w:rFonts w:ascii="Times New Roman" w:hAnsi="Times New Roman" w:cs="Times New Roman"/>
          <w:b/>
        </w:rPr>
        <w:t>Individual Support Plan (ISP)</w:t>
      </w:r>
      <w:r w:rsidRPr="00561397">
        <w:rPr>
          <w:rFonts w:ascii="Times New Roman" w:hAnsi="Times New Roman" w:cs="Times New Roman"/>
        </w:rPr>
        <w:t>. The following apply to covered services related to a</w:t>
      </w:r>
      <w:r w:rsidR="00144A96">
        <w:rPr>
          <w:rFonts w:ascii="Times New Roman" w:hAnsi="Times New Roman" w:cs="Times New Roman"/>
        </w:rPr>
        <w:t xml:space="preserve"> </w:t>
      </w:r>
      <w:r w:rsidRPr="00561397">
        <w:rPr>
          <w:rFonts w:ascii="Times New Roman" w:hAnsi="Times New Roman" w:cs="Times New Roman"/>
        </w:rPr>
        <w:t>member’s individual support plan described in 17.04-1.C and 17.01-</w:t>
      </w:r>
      <w:r w:rsidR="008166A3">
        <w:rPr>
          <w:rFonts w:ascii="Times New Roman" w:hAnsi="Times New Roman" w:cs="Times New Roman"/>
        </w:rPr>
        <w:t>1</w:t>
      </w:r>
      <w:r w:rsidR="00C224FE">
        <w:rPr>
          <w:rFonts w:ascii="Times New Roman" w:hAnsi="Times New Roman" w:cs="Times New Roman"/>
        </w:rPr>
        <w:t>1</w:t>
      </w:r>
      <w:r w:rsidRPr="00561397">
        <w:rPr>
          <w:rFonts w:ascii="Times New Roman" w:hAnsi="Times New Roman" w:cs="Times New Roman"/>
        </w:rPr>
        <w:t>:</w:t>
      </w:r>
    </w:p>
    <w:p w14:paraId="691F454B" w14:textId="77777777" w:rsidR="003B23B3" w:rsidRPr="00561397" w:rsidRDefault="003B23B3" w:rsidP="00D272D2">
      <w:pPr>
        <w:rPr>
          <w:rFonts w:ascii="Times New Roman" w:hAnsi="Times New Roman" w:cs="Times New Roman"/>
        </w:rPr>
      </w:pPr>
    </w:p>
    <w:p w14:paraId="6FB24801" w14:textId="77777777" w:rsidR="00C577CB" w:rsidRPr="00561397" w:rsidRDefault="00C577CB" w:rsidP="00D272D2">
      <w:pPr>
        <w:ind w:left="2340" w:hanging="540"/>
        <w:rPr>
          <w:rFonts w:ascii="Times New Roman" w:hAnsi="Times New Roman" w:cs="Times New Roman"/>
        </w:rPr>
      </w:pPr>
      <w:r w:rsidRPr="00561397">
        <w:rPr>
          <w:rFonts w:ascii="Times New Roman" w:hAnsi="Times New Roman" w:cs="Times New Roman"/>
        </w:rPr>
        <w:t>A.</w:t>
      </w:r>
      <w:r w:rsidRPr="00561397">
        <w:rPr>
          <w:rFonts w:ascii="Times New Roman" w:hAnsi="Times New Roman" w:cs="Times New Roman"/>
        </w:rPr>
        <w:tab/>
        <w:t>The ISP must be based on the results of the assessment;</w:t>
      </w:r>
    </w:p>
    <w:p w14:paraId="25812E93" w14:textId="77777777" w:rsidR="00E76053" w:rsidRPr="00561397" w:rsidRDefault="00E76053" w:rsidP="00D272D2">
      <w:pPr>
        <w:rPr>
          <w:rFonts w:ascii="Times New Roman" w:hAnsi="Times New Roman" w:cs="Times New Roman"/>
        </w:rPr>
      </w:pPr>
    </w:p>
    <w:p w14:paraId="67E47991" w14:textId="77777777" w:rsidR="00C577CB" w:rsidRPr="00561397" w:rsidRDefault="00C577CB" w:rsidP="009D282C">
      <w:pPr>
        <w:tabs>
          <w:tab w:val="left" w:pos="2340"/>
        </w:tabs>
        <w:ind w:left="2340" w:hanging="540"/>
        <w:rPr>
          <w:rFonts w:ascii="Times New Roman" w:hAnsi="Times New Roman" w:cs="Times New Roman"/>
        </w:rPr>
      </w:pPr>
      <w:r w:rsidRPr="00561397">
        <w:rPr>
          <w:rFonts w:ascii="Times New Roman" w:hAnsi="Times New Roman" w:cs="Times New Roman"/>
        </w:rPr>
        <w:t>B.</w:t>
      </w:r>
      <w:r w:rsidRPr="00561397">
        <w:rPr>
          <w:rFonts w:ascii="Times New Roman" w:hAnsi="Times New Roman" w:cs="Times New Roman"/>
        </w:rPr>
        <w:tab/>
        <w:t>All identified clinical services indicated in the ISP must be approved by a</w:t>
      </w:r>
      <w:r w:rsidR="00AE2991">
        <w:rPr>
          <w:rFonts w:ascii="Times New Roman" w:hAnsi="Times New Roman" w:cs="Times New Roman"/>
        </w:rPr>
        <w:t xml:space="preserve"> </w:t>
      </w:r>
      <w:r w:rsidR="0067279A" w:rsidRPr="00561397">
        <w:rPr>
          <w:rFonts w:ascii="Times New Roman" w:hAnsi="Times New Roman" w:cs="Times New Roman"/>
        </w:rPr>
        <w:t>Mental Health Professional</w:t>
      </w:r>
      <w:r w:rsidRPr="00561397">
        <w:rPr>
          <w:rFonts w:ascii="Times New Roman" w:hAnsi="Times New Roman" w:cs="Times New Roman"/>
        </w:rPr>
        <w:t>;</w:t>
      </w:r>
    </w:p>
    <w:p w14:paraId="4318AA69" w14:textId="77777777" w:rsidR="00C577CB" w:rsidRPr="00561397" w:rsidRDefault="00C577CB" w:rsidP="0098781A">
      <w:pPr>
        <w:spacing w:before="120"/>
        <w:ind w:left="2347" w:hanging="547"/>
        <w:rPr>
          <w:rFonts w:ascii="Times New Roman" w:hAnsi="Times New Roman" w:cs="Times New Roman"/>
        </w:rPr>
      </w:pPr>
      <w:r w:rsidRPr="00561397">
        <w:rPr>
          <w:rFonts w:ascii="Times New Roman" w:hAnsi="Times New Roman" w:cs="Times New Roman"/>
        </w:rPr>
        <w:t>C.</w:t>
      </w:r>
      <w:r w:rsidRPr="00561397">
        <w:rPr>
          <w:rFonts w:ascii="Times New Roman" w:hAnsi="Times New Roman" w:cs="Times New Roman"/>
        </w:rPr>
        <w:tab/>
        <w:t>To help the member achieve the objectives of his or her ISP, the Community Support Provider shall provide information and support to the member or guardian and, unless not feasible or contrary to the wishes of the member or guardian, to his or her family or significant other;</w:t>
      </w:r>
    </w:p>
    <w:p w14:paraId="244E45DA" w14:textId="77777777" w:rsidR="00C577CB" w:rsidRPr="00561397" w:rsidRDefault="00C577CB" w:rsidP="00D272D2">
      <w:pPr>
        <w:rPr>
          <w:rFonts w:ascii="Times New Roman" w:hAnsi="Times New Roman" w:cs="Times New Roman"/>
        </w:rPr>
      </w:pPr>
    </w:p>
    <w:p w14:paraId="2B142DD8" w14:textId="402F6E9E" w:rsidR="002C2543" w:rsidRDefault="00C577CB" w:rsidP="002C2543">
      <w:pPr>
        <w:ind w:left="2340" w:hanging="540"/>
        <w:rPr>
          <w:rFonts w:ascii="Times New Roman" w:hAnsi="Times New Roman" w:cs="Times New Roman"/>
        </w:rPr>
      </w:pPr>
      <w:r w:rsidRPr="00561397">
        <w:rPr>
          <w:rFonts w:ascii="Times New Roman" w:hAnsi="Times New Roman" w:cs="Times New Roman"/>
        </w:rPr>
        <w:t>D.</w:t>
      </w:r>
      <w:r w:rsidRPr="00561397">
        <w:rPr>
          <w:rFonts w:ascii="Times New Roman" w:hAnsi="Times New Roman" w:cs="Times New Roman"/>
        </w:rPr>
        <w:tab/>
        <w:t xml:space="preserve">To ensure that the member has access to specific services, supports, and resources identified in his or her ISP, the Community Support Provider shall </w:t>
      </w:r>
      <w:r w:rsidR="002C2543">
        <w:rPr>
          <w:rFonts w:ascii="Times New Roman" w:hAnsi="Times New Roman" w:cs="Times New Roman"/>
        </w:rPr>
        <w:br w:type="page"/>
      </w:r>
    </w:p>
    <w:p w14:paraId="3CE182F7" w14:textId="77777777" w:rsidR="00C13567" w:rsidRDefault="00C13567" w:rsidP="00144A96">
      <w:pPr>
        <w:ind w:left="2340" w:hanging="540"/>
        <w:rPr>
          <w:rFonts w:ascii="Times New Roman" w:hAnsi="Times New Roman" w:cs="Times New Roman"/>
        </w:rPr>
      </w:pPr>
    </w:p>
    <w:p w14:paraId="617129F2" w14:textId="77777777" w:rsidR="00C13567" w:rsidRPr="00451A79" w:rsidRDefault="00C13567" w:rsidP="00C13567">
      <w:pPr>
        <w:rPr>
          <w:rFonts w:ascii="Times New Roman" w:hAnsi="Times New Roman" w:cs="Times New Roman"/>
        </w:rPr>
      </w:pPr>
      <w:r w:rsidRPr="00451A79">
        <w:rPr>
          <w:rFonts w:ascii="Times New Roman" w:hAnsi="Times New Roman" w:cs="Times New Roman"/>
        </w:rPr>
        <w:t>17.08</w:t>
      </w:r>
      <w:r w:rsidRPr="00451A79">
        <w:rPr>
          <w:rFonts w:ascii="Times New Roman" w:hAnsi="Times New Roman" w:cs="Times New Roman"/>
        </w:rPr>
        <w:tab/>
      </w:r>
      <w:r w:rsidRPr="00451A79">
        <w:rPr>
          <w:rFonts w:ascii="Times New Roman" w:hAnsi="Times New Roman" w:cs="Times New Roman"/>
          <w:b/>
        </w:rPr>
        <w:t>POLICIES AND PROCEDURES</w:t>
      </w:r>
      <w:r w:rsidRPr="00451A79">
        <w:rPr>
          <w:rFonts w:ascii="Times New Roman" w:hAnsi="Times New Roman" w:cs="Times New Roman"/>
        </w:rPr>
        <w:t xml:space="preserve"> (cont.)</w:t>
      </w:r>
    </w:p>
    <w:p w14:paraId="4EE0CB0C" w14:textId="77777777" w:rsidR="00C13567" w:rsidRDefault="00C13567" w:rsidP="00144A96">
      <w:pPr>
        <w:ind w:left="2340" w:hanging="540"/>
        <w:rPr>
          <w:rFonts w:ascii="Times New Roman" w:hAnsi="Times New Roman" w:cs="Times New Roman"/>
        </w:rPr>
      </w:pPr>
    </w:p>
    <w:p w14:paraId="69DA8F83" w14:textId="64132E36" w:rsidR="00C577CB" w:rsidRPr="00561397" w:rsidRDefault="00C577CB" w:rsidP="00C13567">
      <w:pPr>
        <w:ind w:left="2340"/>
        <w:rPr>
          <w:rFonts w:ascii="Times New Roman" w:hAnsi="Times New Roman" w:cs="Times New Roman"/>
        </w:rPr>
      </w:pPr>
      <w:r w:rsidRPr="00561397">
        <w:rPr>
          <w:rFonts w:ascii="Times New Roman" w:hAnsi="Times New Roman" w:cs="Times New Roman"/>
        </w:rPr>
        <w:t>provide coordination and advocacy and by working directly with providers, advocates, and informal support systems;</w:t>
      </w:r>
    </w:p>
    <w:p w14:paraId="00C09432" w14:textId="77777777" w:rsidR="00C577CB" w:rsidRPr="00561397" w:rsidRDefault="00C577CB" w:rsidP="00D272D2">
      <w:pPr>
        <w:rPr>
          <w:rFonts w:ascii="Times New Roman" w:hAnsi="Times New Roman" w:cs="Times New Roman"/>
        </w:rPr>
      </w:pPr>
    </w:p>
    <w:p w14:paraId="77020273" w14:textId="77777777" w:rsidR="00C577CB" w:rsidRPr="00561397" w:rsidRDefault="00C577CB" w:rsidP="00D272D2">
      <w:pPr>
        <w:ind w:left="2340" w:hanging="540"/>
        <w:rPr>
          <w:rFonts w:ascii="Times New Roman" w:hAnsi="Times New Roman" w:cs="Times New Roman"/>
        </w:rPr>
      </w:pPr>
      <w:r w:rsidRPr="00561397">
        <w:rPr>
          <w:rFonts w:ascii="Times New Roman" w:hAnsi="Times New Roman" w:cs="Times New Roman"/>
        </w:rPr>
        <w:t>E.</w:t>
      </w:r>
      <w:r w:rsidRPr="00561397">
        <w:rPr>
          <w:rFonts w:ascii="Times New Roman" w:hAnsi="Times New Roman" w:cs="Times New Roman"/>
        </w:rPr>
        <w:tab/>
        <w:t>To ensure that the ISP is being followed and is appropriate to a member’s needs, the Community Support Provider shall:</w:t>
      </w:r>
    </w:p>
    <w:p w14:paraId="2324F023" w14:textId="77777777" w:rsidR="0029605F" w:rsidRDefault="0029605F" w:rsidP="0029605F">
      <w:pPr>
        <w:rPr>
          <w:rFonts w:ascii="Times New Roman" w:hAnsi="Times New Roman" w:cs="Times New Roman"/>
        </w:rPr>
      </w:pPr>
    </w:p>
    <w:p w14:paraId="5B1D458E" w14:textId="77777777" w:rsidR="00C577CB" w:rsidRPr="00561397" w:rsidRDefault="00636C86" w:rsidP="009D282C">
      <w:pPr>
        <w:ind w:left="2880" w:hanging="588"/>
        <w:rPr>
          <w:rFonts w:ascii="Times New Roman" w:hAnsi="Times New Roman" w:cs="Times New Roman"/>
        </w:rPr>
      </w:pPr>
      <w:r>
        <w:rPr>
          <w:rFonts w:ascii="Times New Roman" w:hAnsi="Times New Roman" w:cs="Times New Roman"/>
        </w:rPr>
        <w:t>1.</w:t>
      </w:r>
      <w:r w:rsidR="009D282C">
        <w:rPr>
          <w:rFonts w:ascii="Times New Roman" w:hAnsi="Times New Roman" w:cs="Times New Roman"/>
        </w:rPr>
        <w:tab/>
      </w:r>
      <w:r w:rsidR="0067279A" w:rsidRPr="00561397">
        <w:rPr>
          <w:rFonts w:ascii="Times New Roman" w:hAnsi="Times New Roman" w:cs="Times New Roman"/>
        </w:rPr>
        <w:t>Review ISP to determine efficacy of the services and natural supports an</w:t>
      </w:r>
      <w:r w:rsidR="009D282C">
        <w:rPr>
          <w:rFonts w:ascii="Times New Roman" w:hAnsi="Times New Roman" w:cs="Times New Roman"/>
        </w:rPr>
        <w:t xml:space="preserve">d </w:t>
      </w:r>
      <w:r w:rsidR="0067279A" w:rsidRPr="00561397">
        <w:rPr>
          <w:rFonts w:ascii="Times New Roman" w:hAnsi="Times New Roman" w:cs="Times New Roman"/>
        </w:rPr>
        <w:t>to formulate change</w:t>
      </w:r>
      <w:r w:rsidR="00D74D96">
        <w:rPr>
          <w:rFonts w:ascii="Times New Roman" w:hAnsi="Times New Roman" w:cs="Times New Roman"/>
        </w:rPr>
        <w:t>s in the plan as necessary; and</w:t>
      </w:r>
    </w:p>
    <w:p w14:paraId="0D02466F" w14:textId="77777777" w:rsidR="00C577CB" w:rsidRPr="00561397" w:rsidRDefault="00C577CB" w:rsidP="00D272D2">
      <w:pPr>
        <w:ind w:left="2880" w:hanging="540"/>
        <w:rPr>
          <w:rFonts w:ascii="Times New Roman" w:hAnsi="Times New Roman" w:cs="Times New Roman"/>
        </w:rPr>
      </w:pPr>
    </w:p>
    <w:p w14:paraId="2B54CEBE" w14:textId="77777777" w:rsidR="00C577CB" w:rsidRPr="00003D56" w:rsidRDefault="00C577CB" w:rsidP="00144A96">
      <w:pPr>
        <w:ind w:left="2880" w:hanging="540"/>
        <w:rPr>
          <w:rFonts w:ascii="Times New Roman" w:hAnsi="Times New Roman" w:cs="Times New Roman"/>
        </w:rPr>
      </w:pPr>
      <w:r w:rsidRPr="00561397">
        <w:rPr>
          <w:rFonts w:ascii="Times New Roman" w:hAnsi="Times New Roman" w:cs="Times New Roman"/>
        </w:rPr>
        <w:t>2.</w:t>
      </w:r>
      <w:r w:rsidRPr="00561397">
        <w:rPr>
          <w:rFonts w:ascii="Times New Roman" w:hAnsi="Times New Roman" w:cs="Times New Roman"/>
        </w:rPr>
        <w:tab/>
        <w:t>Evaluate the effectiveness of the ISP with the member or guardian and,</w:t>
      </w:r>
      <w:r w:rsidRPr="00003D56">
        <w:rPr>
          <w:rFonts w:ascii="Times New Roman" w:hAnsi="Times New Roman" w:cs="Times New Roman"/>
        </w:rPr>
        <w:t xml:space="preserve"> </w:t>
      </w:r>
      <w:r>
        <w:rPr>
          <w:rFonts w:ascii="Times New Roman" w:hAnsi="Times New Roman" w:cs="Times New Roman"/>
        </w:rPr>
        <w:t>u</w:t>
      </w:r>
      <w:r w:rsidRPr="00003D56">
        <w:rPr>
          <w:rFonts w:ascii="Times New Roman" w:hAnsi="Times New Roman" w:cs="Times New Roman"/>
        </w:rPr>
        <w:t>nless not feasible or contrary to the wishes of the member or guardian, with other providers and the member’s family or significant other; and</w:t>
      </w:r>
    </w:p>
    <w:p w14:paraId="6F8C0E43" w14:textId="77777777" w:rsidR="00D74D96" w:rsidRDefault="00D74D96" w:rsidP="00D272D2">
      <w:pPr>
        <w:rPr>
          <w:rFonts w:ascii="Times New Roman" w:hAnsi="Times New Roman" w:cs="Times New Roman"/>
        </w:rPr>
      </w:pPr>
    </w:p>
    <w:p w14:paraId="6B0C05DE" w14:textId="450A1AF7" w:rsidR="00C577CB" w:rsidRDefault="00C577CB" w:rsidP="00687738">
      <w:pPr>
        <w:tabs>
          <w:tab w:val="left" w:pos="1800"/>
          <w:tab w:val="left" w:pos="2340"/>
        </w:tabs>
        <w:ind w:left="2347" w:hanging="547"/>
        <w:rPr>
          <w:rFonts w:ascii="Times New Roman" w:hAnsi="Times New Roman" w:cs="Times New Roman"/>
        </w:rPr>
      </w:pPr>
      <w:r w:rsidRPr="00003D56">
        <w:rPr>
          <w:rFonts w:ascii="Times New Roman" w:hAnsi="Times New Roman" w:cs="Times New Roman"/>
        </w:rPr>
        <w:t>F.</w:t>
      </w:r>
      <w:r w:rsidR="00687738">
        <w:rPr>
          <w:rFonts w:ascii="Times New Roman" w:hAnsi="Times New Roman" w:cs="Times New Roman"/>
        </w:rPr>
        <w:tab/>
      </w:r>
      <w:r w:rsidRPr="00003D56">
        <w:rPr>
          <w:rFonts w:ascii="Times New Roman" w:hAnsi="Times New Roman" w:cs="Times New Roman"/>
        </w:rPr>
        <w:t>The ISP as defined in 17.04-1</w:t>
      </w:r>
      <w:r w:rsidR="00A07619">
        <w:rPr>
          <w:rFonts w:ascii="Times New Roman" w:hAnsi="Times New Roman" w:cs="Times New Roman"/>
        </w:rPr>
        <w:t>(E)</w:t>
      </w:r>
      <w:r w:rsidRPr="00003D56">
        <w:rPr>
          <w:rFonts w:ascii="Times New Roman" w:hAnsi="Times New Roman" w:cs="Times New Roman"/>
        </w:rPr>
        <w:t xml:space="preserve"> must be </w:t>
      </w:r>
      <w:r w:rsidR="009F6DFB">
        <w:rPr>
          <w:rFonts w:ascii="Times New Roman" w:hAnsi="Times New Roman" w:cs="Times New Roman"/>
        </w:rPr>
        <w:t>review</w:t>
      </w:r>
      <w:r w:rsidR="00AE2991">
        <w:rPr>
          <w:rFonts w:ascii="Times New Roman" w:hAnsi="Times New Roman" w:cs="Times New Roman"/>
        </w:rPr>
        <w:t>ed and approved in writing</w:t>
      </w:r>
      <w:r w:rsidR="003D6482">
        <w:rPr>
          <w:rFonts w:ascii="Times New Roman" w:hAnsi="Times New Roman" w:cs="Times New Roman"/>
        </w:rPr>
        <w:t xml:space="preserve"> </w:t>
      </w:r>
      <w:r w:rsidR="009F6DFB">
        <w:rPr>
          <w:rFonts w:ascii="Times New Roman" w:hAnsi="Times New Roman" w:cs="Times New Roman"/>
        </w:rPr>
        <w:t>b</w:t>
      </w:r>
      <w:r w:rsidRPr="00003D56">
        <w:rPr>
          <w:rFonts w:ascii="Times New Roman" w:hAnsi="Times New Roman" w:cs="Times New Roman"/>
        </w:rPr>
        <w:t>y</w:t>
      </w:r>
      <w:r w:rsidR="009F6DFB">
        <w:rPr>
          <w:rFonts w:ascii="Times New Roman" w:hAnsi="Times New Roman" w:cs="Times New Roman"/>
        </w:rPr>
        <w:t xml:space="preserve"> </w:t>
      </w:r>
      <w:r w:rsidRPr="00003D56">
        <w:rPr>
          <w:rFonts w:ascii="Times New Roman" w:hAnsi="Times New Roman" w:cs="Times New Roman"/>
        </w:rPr>
        <w:t>a mental health</w:t>
      </w:r>
      <w:r w:rsidR="00687738">
        <w:rPr>
          <w:rFonts w:ascii="Times New Roman" w:hAnsi="Times New Roman" w:cs="Times New Roman"/>
        </w:rPr>
        <w:t xml:space="preserve"> </w:t>
      </w:r>
      <w:r w:rsidRPr="00003D56">
        <w:rPr>
          <w:rFonts w:ascii="Times New Roman" w:hAnsi="Times New Roman" w:cs="Times New Roman"/>
        </w:rPr>
        <w:t>professional within the first thirty (30) calendar days of application of the member for those services and</w:t>
      </w:r>
      <w:r w:rsidR="00687738">
        <w:rPr>
          <w:rFonts w:ascii="Times New Roman" w:hAnsi="Times New Roman" w:cs="Times New Roman"/>
        </w:rPr>
        <w:t xml:space="preserve"> </w:t>
      </w:r>
      <w:r w:rsidRPr="00003D56">
        <w:rPr>
          <w:rFonts w:ascii="Times New Roman" w:hAnsi="Times New Roman" w:cs="Times New Roman"/>
        </w:rPr>
        <w:t>every ninety (90) calendar</w:t>
      </w:r>
      <w:r w:rsidR="003D6482">
        <w:rPr>
          <w:rFonts w:ascii="Times New Roman" w:hAnsi="Times New Roman" w:cs="Times New Roman"/>
        </w:rPr>
        <w:t xml:space="preserve"> </w:t>
      </w:r>
      <w:r w:rsidRPr="00003D56">
        <w:rPr>
          <w:rFonts w:ascii="Times New Roman" w:hAnsi="Times New Roman" w:cs="Times New Roman"/>
        </w:rPr>
        <w:t>days thereafter, or more frequently as indicated in the ISP.</w:t>
      </w:r>
      <w:r w:rsidR="00D51F85">
        <w:rPr>
          <w:rFonts w:ascii="Times New Roman" w:hAnsi="Times New Roman" w:cs="Times New Roman"/>
        </w:rPr>
        <w:t xml:space="preserve"> </w:t>
      </w:r>
      <w:r w:rsidRPr="00003D56">
        <w:rPr>
          <w:rFonts w:ascii="Times New Roman" w:hAnsi="Times New Roman" w:cs="Times New Roman"/>
        </w:rPr>
        <w:t>An ISP related to</w:t>
      </w:r>
      <w:r w:rsidR="00687738">
        <w:rPr>
          <w:rFonts w:ascii="Times New Roman" w:hAnsi="Times New Roman" w:cs="Times New Roman"/>
        </w:rPr>
        <w:t xml:space="preserve"> </w:t>
      </w:r>
      <w:r w:rsidRPr="00003D56">
        <w:rPr>
          <w:rFonts w:ascii="Times New Roman" w:hAnsi="Times New Roman" w:cs="Times New Roman"/>
        </w:rPr>
        <w:t>17.04-</w:t>
      </w:r>
      <w:r w:rsidR="00A07619">
        <w:rPr>
          <w:rFonts w:ascii="Times New Roman" w:hAnsi="Times New Roman" w:cs="Times New Roman"/>
        </w:rPr>
        <w:t>4</w:t>
      </w:r>
      <w:r w:rsidRPr="00003D56">
        <w:rPr>
          <w:rFonts w:ascii="Times New Roman" w:hAnsi="Times New Roman" w:cs="Times New Roman"/>
        </w:rPr>
        <w:t xml:space="preserve"> (Daily Living Support Services), 17.04-</w:t>
      </w:r>
      <w:r w:rsidR="00A07619">
        <w:rPr>
          <w:rFonts w:ascii="Times New Roman" w:hAnsi="Times New Roman" w:cs="Times New Roman"/>
        </w:rPr>
        <w:t>5</w:t>
      </w:r>
      <w:r w:rsidRPr="00003D56">
        <w:rPr>
          <w:rFonts w:ascii="Times New Roman" w:hAnsi="Times New Roman" w:cs="Times New Roman"/>
        </w:rPr>
        <w:t xml:space="preserve"> (Skills Development</w:t>
      </w:r>
      <w:r w:rsidR="003D6482">
        <w:rPr>
          <w:rFonts w:ascii="Times New Roman" w:hAnsi="Times New Roman" w:cs="Times New Roman"/>
        </w:rPr>
        <w:t xml:space="preserve"> </w:t>
      </w:r>
      <w:r w:rsidRPr="00003D56">
        <w:rPr>
          <w:rFonts w:ascii="Times New Roman" w:hAnsi="Times New Roman" w:cs="Times New Roman"/>
        </w:rPr>
        <w:t>Services), 17.04-</w:t>
      </w:r>
      <w:r w:rsidR="00A07619">
        <w:rPr>
          <w:rFonts w:ascii="Times New Roman" w:hAnsi="Times New Roman" w:cs="Times New Roman"/>
        </w:rPr>
        <w:t>6</w:t>
      </w:r>
      <w:r w:rsidRPr="00003D56">
        <w:rPr>
          <w:rFonts w:ascii="Times New Roman" w:hAnsi="Times New Roman" w:cs="Times New Roman"/>
        </w:rPr>
        <w:t xml:space="preserve"> (Day Support</w:t>
      </w:r>
      <w:r w:rsidR="00687738">
        <w:rPr>
          <w:rFonts w:ascii="Times New Roman" w:hAnsi="Times New Roman" w:cs="Times New Roman"/>
        </w:rPr>
        <w:t xml:space="preserve"> </w:t>
      </w:r>
      <w:r w:rsidRPr="00003D56">
        <w:rPr>
          <w:rFonts w:ascii="Times New Roman" w:hAnsi="Times New Roman" w:cs="Times New Roman"/>
        </w:rPr>
        <w:t>Services)</w:t>
      </w:r>
      <w:r w:rsidR="00DD33B5">
        <w:rPr>
          <w:rFonts w:ascii="Times New Roman" w:hAnsi="Times New Roman" w:cs="Times New Roman"/>
        </w:rPr>
        <w:t xml:space="preserve"> </w:t>
      </w:r>
      <w:r w:rsidRPr="00003D56">
        <w:rPr>
          <w:rFonts w:ascii="Times New Roman" w:hAnsi="Times New Roman" w:cs="Times New Roman"/>
        </w:rPr>
        <w:t>must be reviewed and approve</w:t>
      </w:r>
      <w:r w:rsidR="003D6482">
        <w:rPr>
          <w:rFonts w:ascii="Times New Roman" w:hAnsi="Times New Roman" w:cs="Times New Roman"/>
        </w:rPr>
        <w:t>d in writing by a</w:t>
      </w:r>
      <w:r w:rsidR="00687738">
        <w:rPr>
          <w:rFonts w:ascii="Times New Roman" w:hAnsi="Times New Roman" w:cs="Times New Roman"/>
        </w:rPr>
        <w:t xml:space="preserve"> </w:t>
      </w:r>
      <w:r w:rsidR="003D6482">
        <w:rPr>
          <w:rFonts w:ascii="Times New Roman" w:hAnsi="Times New Roman" w:cs="Times New Roman"/>
        </w:rPr>
        <w:t xml:space="preserve">Mental Health </w:t>
      </w:r>
      <w:r w:rsidRPr="00003D56">
        <w:rPr>
          <w:rFonts w:ascii="Times New Roman" w:hAnsi="Times New Roman" w:cs="Times New Roman"/>
        </w:rPr>
        <w:t xml:space="preserve">Professional within the </w:t>
      </w:r>
      <w:r w:rsidR="003D6482">
        <w:rPr>
          <w:rFonts w:ascii="Times New Roman" w:hAnsi="Times New Roman" w:cs="Times New Roman"/>
        </w:rPr>
        <w:t xml:space="preserve">first thirty (30) </w:t>
      </w:r>
      <w:r w:rsidRPr="00003D56">
        <w:rPr>
          <w:rFonts w:ascii="Times New Roman" w:hAnsi="Times New Roman" w:cs="Times New Roman"/>
        </w:rPr>
        <w:t>days of acceptance.</w:t>
      </w:r>
    </w:p>
    <w:p w14:paraId="4749F448" w14:textId="77777777" w:rsidR="00436D66" w:rsidRDefault="00436D66" w:rsidP="00555A80">
      <w:pPr>
        <w:tabs>
          <w:tab w:val="left" w:pos="720"/>
          <w:tab w:val="left" w:pos="1800"/>
        </w:tabs>
        <w:rPr>
          <w:rFonts w:ascii="Times New Roman" w:hAnsi="Times New Roman" w:cs="Times New Roman"/>
        </w:rPr>
      </w:pPr>
    </w:p>
    <w:p w14:paraId="7B2D57E0" w14:textId="0299299A" w:rsidR="00C577CB" w:rsidRPr="00003D56" w:rsidRDefault="00C577CB" w:rsidP="00144A96">
      <w:pPr>
        <w:tabs>
          <w:tab w:val="left" w:pos="720"/>
          <w:tab w:val="left" w:pos="1800"/>
        </w:tabs>
        <w:ind w:left="1800" w:hanging="1080"/>
        <w:rPr>
          <w:rFonts w:ascii="Times New Roman" w:hAnsi="Times New Roman" w:cs="Times New Roman"/>
        </w:rPr>
      </w:pPr>
      <w:r w:rsidRPr="00003D56">
        <w:rPr>
          <w:rFonts w:ascii="Times New Roman" w:hAnsi="Times New Roman" w:cs="Times New Roman"/>
        </w:rPr>
        <w:t>17.0</w:t>
      </w:r>
      <w:r w:rsidR="00B25FC4">
        <w:rPr>
          <w:rFonts w:ascii="Times New Roman" w:hAnsi="Times New Roman" w:cs="Times New Roman"/>
        </w:rPr>
        <w:t>8</w:t>
      </w:r>
      <w:r w:rsidRPr="00003D56">
        <w:rPr>
          <w:rFonts w:ascii="Times New Roman" w:hAnsi="Times New Roman" w:cs="Times New Roman"/>
        </w:rPr>
        <w:t>-</w:t>
      </w:r>
      <w:r w:rsidR="00615F63">
        <w:rPr>
          <w:rFonts w:ascii="Times New Roman" w:hAnsi="Times New Roman" w:cs="Times New Roman"/>
        </w:rPr>
        <w:t>3</w:t>
      </w:r>
      <w:r w:rsidR="00555A80">
        <w:rPr>
          <w:rFonts w:ascii="Times New Roman" w:hAnsi="Times New Roman" w:cs="Times New Roman"/>
        </w:rPr>
        <w:tab/>
      </w:r>
      <w:r w:rsidRPr="00003D56">
        <w:rPr>
          <w:rFonts w:ascii="Times New Roman" w:hAnsi="Times New Roman" w:cs="Times New Roman"/>
          <w:b/>
        </w:rPr>
        <w:t>Records</w:t>
      </w:r>
      <w:r w:rsidRPr="00003D56">
        <w:rPr>
          <w:rFonts w:ascii="Times New Roman" w:hAnsi="Times New Roman" w:cs="Times New Roman"/>
        </w:rPr>
        <w:t>. The Community Support Provider shall maintain an individual record for</w:t>
      </w:r>
      <w:r w:rsidR="00144A96">
        <w:rPr>
          <w:rFonts w:ascii="Times New Roman" w:hAnsi="Times New Roman" w:cs="Times New Roman"/>
        </w:rPr>
        <w:t xml:space="preserve"> </w:t>
      </w:r>
      <w:r w:rsidRPr="00003D56">
        <w:rPr>
          <w:rFonts w:ascii="Times New Roman" w:hAnsi="Times New Roman" w:cs="Times New Roman"/>
        </w:rPr>
        <w:t>each member receiving covered services. The record must minimally include:</w:t>
      </w:r>
    </w:p>
    <w:p w14:paraId="159137E5" w14:textId="77777777" w:rsidR="00C577CB" w:rsidRPr="00003D56" w:rsidRDefault="00C577CB" w:rsidP="00D272D2">
      <w:pPr>
        <w:rPr>
          <w:rFonts w:ascii="Times New Roman" w:hAnsi="Times New Roman" w:cs="Times New Roman"/>
        </w:rPr>
      </w:pPr>
    </w:p>
    <w:p w14:paraId="7F1A080E" w14:textId="77777777" w:rsidR="00C577CB" w:rsidRPr="00003D56" w:rsidRDefault="00C577CB" w:rsidP="00D272D2">
      <w:pPr>
        <w:ind w:left="2340" w:hanging="540"/>
        <w:rPr>
          <w:rFonts w:ascii="Times New Roman" w:hAnsi="Times New Roman" w:cs="Times New Roman"/>
        </w:rPr>
      </w:pPr>
      <w:r w:rsidRPr="00003D56">
        <w:rPr>
          <w:rFonts w:ascii="Times New Roman" w:hAnsi="Times New Roman" w:cs="Times New Roman"/>
        </w:rPr>
        <w:t>A.</w:t>
      </w:r>
      <w:r w:rsidRPr="00003D56">
        <w:rPr>
          <w:rFonts w:ascii="Times New Roman" w:hAnsi="Times New Roman" w:cs="Times New Roman"/>
        </w:rPr>
        <w:tab/>
        <w:t>Name, birthdate, and MaineCare identification number;</w:t>
      </w:r>
    </w:p>
    <w:p w14:paraId="24B4064F" w14:textId="77777777" w:rsidR="00C577CB" w:rsidRPr="00003D56" w:rsidRDefault="00C577CB" w:rsidP="00D272D2">
      <w:pPr>
        <w:rPr>
          <w:rFonts w:ascii="Times New Roman" w:hAnsi="Times New Roman" w:cs="Times New Roman"/>
        </w:rPr>
      </w:pPr>
    </w:p>
    <w:p w14:paraId="2962DD0B" w14:textId="77777777" w:rsidR="00C577CB" w:rsidRPr="00003D56" w:rsidRDefault="00CD246B" w:rsidP="00D272D2">
      <w:pPr>
        <w:ind w:left="2340" w:hanging="540"/>
        <w:rPr>
          <w:rFonts w:ascii="Times New Roman" w:hAnsi="Times New Roman" w:cs="Times New Roman"/>
        </w:rPr>
      </w:pPr>
      <w:r>
        <w:rPr>
          <w:noProof/>
        </w:rPr>
        <mc:AlternateContent>
          <mc:Choice Requires="wps">
            <w:drawing>
              <wp:anchor distT="0" distB="0" distL="114300" distR="114300" simplePos="0" relativeHeight="251658248" behindDoc="0" locked="0" layoutInCell="1" allowOverlap="1" wp14:anchorId="0C26A9EE" wp14:editId="4251D96A">
                <wp:simplePos x="0" y="0"/>
                <wp:positionH relativeFrom="column">
                  <wp:posOffset>89535</wp:posOffset>
                </wp:positionH>
                <wp:positionV relativeFrom="paragraph">
                  <wp:posOffset>20320</wp:posOffset>
                </wp:positionV>
                <wp:extent cx="838200" cy="449580"/>
                <wp:effectExtent l="3810" t="1270" r="0" b="0"/>
                <wp:wrapNone/>
                <wp:docPr id="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1D6E" w14:textId="77777777" w:rsidR="00906D1B" w:rsidRPr="002C794F" w:rsidRDefault="00906D1B" w:rsidP="002C79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A9EE" id="Text Box 104" o:spid="_x0000_s1028" type="#_x0000_t202" style="position:absolute;left:0;text-align:left;margin-left:7.05pt;margin-top:1.6pt;width:66pt;height:35.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" filled="f" stroked="f">
                <v:textbox>
                  <w:txbxContent>
                    <w:p w14:paraId="61881D6E" w14:textId="77777777" w:rsidR="00906D1B" w:rsidRPr="002C794F" w:rsidRDefault="00906D1B" w:rsidP="002C794F"/>
                  </w:txbxContent>
                </v:textbox>
              </v:shape>
            </w:pict>
          </mc:Fallback>
        </mc:AlternateContent>
      </w:r>
      <w:r w:rsidR="00C577CB" w:rsidRPr="00003D56">
        <w:rPr>
          <w:rFonts w:ascii="Times New Roman" w:hAnsi="Times New Roman" w:cs="Times New Roman"/>
        </w:rPr>
        <w:t>B.</w:t>
      </w:r>
      <w:r w:rsidR="00C577CB" w:rsidRPr="00003D56">
        <w:rPr>
          <w:rFonts w:ascii="Times New Roman" w:hAnsi="Times New Roman" w:cs="Times New Roman"/>
        </w:rPr>
        <w:tab/>
        <w:t>Pertinent available medical information regarding the member’s condition;</w:t>
      </w:r>
    </w:p>
    <w:p w14:paraId="50C6A864" w14:textId="77777777" w:rsidR="00C577CB" w:rsidRPr="00003D56" w:rsidRDefault="00C577CB" w:rsidP="00D272D2">
      <w:pPr>
        <w:ind w:left="2340"/>
        <w:rPr>
          <w:rFonts w:ascii="Times New Roman" w:hAnsi="Times New Roman" w:cs="Times New Roman"/>
        </w:rPr>
      </w:pPr>
    </w:p>
    <w:p w14:paraId="7036E369" w14:textId="77777777" w:rsidR="00C577CB" w:rsidRPr="00003D56" w:rsidRDefault="00C577CB" w:rsidP="00D272D2">
      <w:pPr>
        <w:ind w:left="2340" w:hanging="540"/>
        <w:rPr>
          <w:rFonts w:ascii="Times New Roman" w:hAnsi="Times New Roman" w:cs="Times New Roman"/>
        </w:rPr>
      </w:pPr>
      <w:r w:rsidRPr="00003D56">
        <w:rPr>
          <w:rFonts w:ascii="Times New Roman" w:hAnsi="Times New Roman" w:cs="Times New Roman"/>
        </w:rPr>
        <w:t>C.</w:t>
      </w:r>
      <w:r w:rsidRPr="00003D56">
        <w:rPr>
          <w:rFonts w:ascii="Times New Roman" w:hAnsi="Times New Roman" w:cs="Times New Roman"/>
        </w:rPr>
        <w:tab/>
        <w:t>The member’s written ISP;</w:t>
      </w:r>
    </w:p>
    <w:p w14:paraId="04BF203E" w14:textId="77777777" w:rsidR="00C577CB" w:rsidRPr="00003D56" w:rsidRDefault="00C577CB" w:rsidP="00D272D2">
      <w:pPr>
        <w:rPr>
          <w:rFonts w:ascii="Times New Roman" w:hAnsi="Times New Roman" w:cs="Times New Roman"/>
        </w:rPr>
      </w:pPr>
    </w:p>
    <w:p w14:paraId="3344AFFC" w14:textId="77777777" w:rsidR="0067279A" w:rsidRDefault="00CD246B" w:rsidP="00144A96">
      <w:pPr>
        <w:ind w:left="2340" w:hanging="540"/>
        <w:rPr>
          <w:rFonts w:ascii="Times New Roman" w:hAnsi="Times New Roman" w:cs="Times New Roman"/>
        </w:rPr>
      </w:pPr>
      <w:r>
        <w:rPr>
          <w:noProof/>
        </w:rPr>
        <mc:AlternateContent>
          <mc:Choice Requires="wps">
            <w:drawing>
              <wp:anchor distT="0" distB="0" distL="114300" distR="114300" simplePos="0" relativeHeight="251658249" behindDoc="0" locked="0" layoutInCell="1" allowOverlap="1" wp14:anchorId="590E9C0F" wp14:editId="2085E283">
                <wp:simplePos x="0" y="0"/>
                <wp:positionH relativeFrom="column">
                  <wp:posOffset>13335</wp:posOffset>
                </wp:positionH>
                <wp:positionV relativeFrom="paragraph">
                  <wp:posOffset>63500</wp:posOffset>
                </wp:positionV>
                <wp:extent cx="914400" cy="449580"/>
                <wp:effectExtent l="3810" t="0" r="0" b="1270"/>
                <wp:wrapNone/>
                <wp:docPr id="1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44F4" w14:textId="77777777" w:rsidR="00906D1B" w:rsidRPr="00584530" w:rsidRDefault="00906D1B" w:rsidP="005845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9C0F" id="Text Box 105" o:spid="_x0000_s1029" type="#_x0000_t202" style="position:absolute;left:0;text-align:left;margin-left:1.05pt;margin-top:5pt;width:1in;height:35.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" filled="f" stroked="f">
                <v:textbox>
                  <w:txbxContent>
                    <w:p w14:paraId="077944F4" w14:textId="77777777" w:rsidR="00906D1B" w:rsidRPr="00584530" w:rsidRDefault="00906D1B" w:rsidP="00584530"/>
                  </w:txbxContent>
                </v:textbox>
              </v:shape>
            </w:pict>
          </mc:Fallback>
        </mc:AlternateContent>
      </w:r>
      <w:r w:rsidR="00C577CB" w:rsidRPr="00003D56">
        <w:rPr>
          <w:rFonts w:ascii="Times New Roman" w:hAnsi="Times New Roman" w:cs="Times New Roman"/>
        </w:rPr>
        <w:t>D.</w:t>
      </w:r>
      <w:r w:rsidR="00C577CB" w:rsidRPr="00003D56">
        <w:rPr>
          <w:rFonts w:ascii="Times New Roman" w:hAnsi="Times New Roman" w:cs="Times New Roman"/>
        </w:rPr>
        <w:tab/>
        <w:t xml:space="preserve">Documentation of each service provided, including the date of service, the type of service, the goal to which the service relates, the duration of the service, the </w:t>
      </w:r>
    </w:p>
    <w:p w14:paraId="0DB81521" w14:textId="5A090636" w:rsidR="0067279A" w:rsidRDefault="00C577CB" w:rsidP="00AE2991">
      <w:pPr>
        <w:ind w:left="1620" w:firstLine="720"/>
        <w:rPr>
          <w:rFonts w:ascii="Times New Roman" w:hAnsi="Times New Roman" w:cs="Times New Roman"/>
          <w:color w:val="000000"/>
        </w:rPr>
      </w:pPr>
      <w:r w:rsidRPr="00003D56">
        <w:rPr>
          <w:rFonts w:ascii="Times New Roman" w:hAnsi="Times New Roman" w:cs="Times New Roman"/>
        </w:rPr>
        <w:t xml:space="preserve">progress the member has made towards goal attainment and the </w:t>
      </w:r>
      <w:r w:rsidRPr="00003D56">
        <w:rPr>
          <w:rFonts w:ascii="Times New Roman" w:hAnsi="Times New Roman" w:cs="Times New Roman"/>
          <w:color w:val="000000"/>
        </w:rPr>
        <w:t xml:space="preserve">signature and </w:t>
      </w:r>
    </w:p>
    <w:p w14:paraId="6A0F5E70" w14:textId="77777777" w:rsidR="00C577CB" w:rsidRDefault="00C577CB" w:rsidP="00AE2991">
      <w:pPr>
        <w:ind w:left="1620" w:firstLine="720"/>
        <w:rPr>
          <w:rFonts w:ascii="Times New Roman" w:hAnsi="Times New Roman" w:cs="Times New Roman"/>
        </w:rPr>
      </w:pPr>
      <w:r w:rsidRPr="00003D56">
        <w:rPr>
          <w:rFonts w:ascii="Times New Roman" w:hAnsi="Times New Roman" w:cs="Times New Roman"/>
          <w:color w:val="000000"/>
        </w:rPr>
        <w:t xml:space="preserve">credentials </w:t>
      </w:r>
      <w:r w:rsidRPr="00003D56">
        <w:rPr>
          <w:rFonts w:ascii="Times New Roman" w:hAnsi="Times New Roman" w:cs="Times New Roman"/>
        </w:rPr>
        <w:t>of the individual performing the service.</w:t>
      </w:r>
    </w:p>
    <w:p w14:paraId="6AA6EB84" w14:textId="77777777" w:rsidR="00537563" w:rsidRDefault="00537563" w:rsidP="00D40504">
      <w:pPr>
        <w:rPr>
          <w:rFonts w:ascii="Times New Roman" w:hAnsi="Times New Roman" w:cs="Times New Roman"/>
        </w:rPr>
      </w:pPr>
    </w:p>
    <w:p w14:paraId="20A61852" w14:textId="3AA15671" w:rsidR="00555A80" w:rsidRDefault="005525E3" w:rsidP="00FA74FF">
      <w:pPr>
        <w:tabs>
          <w:tab w:val="left" w:pos="180"/>
          <w:tab w:val="left" w:pos="720"/>
          <w:tab w:val="left" w:pos="1800"/>
        </w:tabs>
        <w:ind w:left="1800" w:hanging="1080"/>
        <w:rPr>
          <w:rFonts w:ascii="Times New Roman" w:hAnsi="Times New Roman" w:cs="Times New Roman"/>
        </w:rPr>
      </w:pPr>
      <w:r w:rsidRPr="005525E3">
        <w:rPr>
          <w:rFonts w:ascii="Times New Roman" w:hAnsi="Times New Roman" w:cs="Times New Roman"/>
          <w:noProof/>
        </w:rPr>
        <mc:AlternateContent>
          <mc:Choice Requires="wps">
            <w:drawing>
              <wp:anchor distT="0" distB="0" distL="114300" distR="114300" simplePos="0" relativeHeight="251658263" behindDoc="0" locked="0" layoutInCell="1" allowOverlap="1" wp14:anchorId="4B4F871E" wp14:editId="44FF6756">
                <wp:simplePos x="0" y="0"/>
                <wp:positionH relativeFrom="column">
                  <wp:posOffset>-441960</wp:posOffset>
                </wp:positionH>
                <wp:positionV relativeFrom="paragraph">
                  <wp:posOffset>48260</wp:posOffset>
                </wp:positionV>
                <wp:extent cx="765810" cy="436245"/>
                <wp:effectExtent l="0" t="0" r="15240" b="209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36245"/>
                        </a:xfrm>
                        <a:prstGeom prst="rect">
                          <a:avLst/>
                        </a:prstGeom>
                        <a:solidFill>
                          <a:srgbClr val="FFFFFF"/>
                        </a:solidFill>
                        <a:ln w="9525">
                          <a:solidFill>
                            <a:schemeClr val="bg1"/>
                          </a:solidFill>
                          <a:miter lim="800000"/>
                          <a:headEnd/>
                          <a:tailEnd/>
                        </a:ln>
                      </wps:spPr>
                      <wps:txbx>
                        <w:txbxContent>
                          <w:p w14:paraId="0514AC4F" w14:textId="77777777" w:rsidR="00906D1B" w:rsidRPr="005525E3" w:rsidRDefault="00906D1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F871E" id="_x0000_s1030" type="#_x0000_t202" style="position:absolute;left:0;text-align:left;margin-left:-34.8pt;margin-top:3.8pt;width:60.3pt;height:34.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" strokecolor="white [3212]">
                <v:textbox>
                  <w:txbxContent>
                    <w:p w14:paraId="0514AC4F" w14:textId="77777777" w:rsidR="00906D1B" w:rsidRPr="005525E3" w:rsidRDefault="00906D1B">
                      <w:pPr>
                        <w:rPr>
                          <w:rFonts w:ascii="Times New Roman" w:hAnsi="Times New Roman" w:cs="Times New Roman"/>
                        </w:rPr>
                      </w:pPr>
                    </w:p>
                  </w:txbxContent>
                </v:textbox>
              </v:shape>
            </w:pict>
          </mc:Fallback>
        </mc:AlternateContent>
      </w:r>
      <w:r w:rsidR="00D40504">
        <w:rPr>
          <w:rFonts w:ascii="Times New Roman" w:hAnsi="Times New Roman" w:cs="Times New Roman"/>
        </w:rPr>
        <w:t>17.0</w:t>
      </w:r>
      <w:r w:rsidR="00B25FC4">
        <w:rPr>
          <w:rFonts w:ascii="Times New Roman" w:hAnsi="Times New Roman" w:cs="Times New Roman"/>
        </w:rPr>
        <w:t>8-</w:t>
      </w:r>
      <w:r w:rsidR="00615F63">
        <w:rPr>
          <w:rFonts w:ascii="Times New Roman" w:hAnsi="Times New Roman" w:cs="Times New Roman"/>
        </w:rPr>
        <w:t>4</w:t>
      </w:r>
      <w:r w:rsidR="00636C86">
        <w:rPr>
          <w:rFonts w:ascii="Times New Roman" w:hAnsi="Times New Roman" w:cs="Times New Roman"/>
        </w:rPr>
        <w:tab/>
      </w:r>
      <w:r w:rsidR="00D40504" w:rsidRPr="00883DD1">
        <w:rPr>
          <w:rFonts w:ascii="Times New Roman" w:hAnsi="Times New Roman" w:cs="Times New Roman"/>
          <w:b/>
        </w:rPr>
        <w:t>Member Ap</w:t>
      </w:r>
      <w:r w:rsidR="005849C3">
        <w:rPr>
          <w:rFonts w:ascii="Times New Roman" w:hAnsi="Times New Roman" w:cs="Times New Roman"/>
          <w:b/>
        </w:rPr>
        <w:t xml:space="preserve">peals. </w:t>
      </w:r>
      <w:r w:rsidR="00D40504" w:rsidRPr="00D40504">
        <w:rPr>
          <w:rFonts w:ascii="Times New Roman" w:hAnsi="Times New Roman" w:cs="Times New Roman"/>
        </w:rPr>
        <w:t xml:space="preserve">Any decision made by DHHS or its Authorized </w:t>
      </w:r>
      <w:r w:rsidR="00347851">
        <w:rPr>
          <w:rFonts w:ascii="Times New Roman" w:hAnsi="Times New Roman" w:cs="Times New Roman"/>
        </w:rPr>
        <w:t>Entity</w:t>
      </w:r>
      <w:r w:rsidR="00D40504" w:rsidRPr="00D40504">
        <w:rPr>
          <w:rFonts w:ascii="Times New Roman" w:hAnsi="Times New Roman" w:cs="Times New Roman"/>
        </w:rPr>
        <w:t xml:space="preserve"> to</w:t>
      </w:r>
      <w:r w:rsidR="00FA74FF">
        <w:rPr>
          <w:rFonts w:ascii="Times New Roman" w:hAnsi="Times New Roman" w:cs="Times New Roman"/>
        </w:rPr>
        <w:t xml:space="preserve"> </w:t>
      </w:r>
      <w:r w:rsidR="005849C3">
        <w:rPr>
          <w:rFonts w:ascii="Times New Roman" w:hAnsi="Times New Roman" w:cs="Times New Roman"/>
        </w:rPr>
        <w:t>terminate, reduce, or suspend</w:t>
      </w:r>
      <w:r w:rsidR="00D40504">
        <w:rPr>
          <w:rFonts w:ascii="Times New Roman" w:hAnsi="Times New Roman" w:cs="Times New Roman"/>
        </w:rPr>
        <w:t xml:space="preserve"> MaineCare </w:t>
      </w:r>
      <w:r w:rsidR="00D40504" w:rsidRPr="00D40504">
        <w:rPr>
          <w:rFonts w:ascii="Times New Roman" w:hAnsi="Times New Roman" w:cs="Times New Roman"/>
        </w:rPr>
        <w:t xml:space="preserve">services will </w:t>
      </w:r>
      <w:r w:rsidR="005F12A9">
        <w:rPr>
          <w:rFonts w:ascii="Times New Roman" w:hAnsi="Times New Roman" w:cs="Times New Roman"/>
        </w:rPr>
        <w:t xml:space="preserve">be </w:t>
      </w:r>
      <w:r w:rsidR="00D40504" w:rsidRPr="00D40504">
        <w:rPr>
          <w:rFonts w:ascii="Times New Roman" w:hAnsi="Times New Roman" w:cs="Times New Roman"/>
        </w:rPr>
        <w:t>provide</w:t>
      </w:r>
      <w:r w:rsidR="005F12A9">
        <w:rPr>
          <w:rFonts w:ascii="Times New Roman" w:hAnsi="Times New Roman" w:cs="Times New Roman"/>
        </w:rPr>
        <w:t>d to</w:t>
      </w:r>
      <w:r w:rsidR="00D40504" w:rsidRPr="00D40504">
        <w:rPr>
          <w:rFonts w:ascii="Times New Roman" w:hAnsi="Times New Roman" w:cs="Times New Roman"/>
        </w:rPr>
        <w:t xml:space="preserve"> the member </w:t>
      </w:r>
      <w:r w:rsidR="0096606C">
        <w:rPr>
          <w:rFonts w:ascii="Times New Roman" w:hAnsi="Times New Roman" w:cs="Times New Roman"/>
        </w:rPr>
        <w:t xml:space="preserve">in writing </w:t>
      </w:r>
      <w:r w:rsidR="00D40504" w:rsidRPr="00D40504">
        <w:rPr>
          <w:rFonts w:ascii="Times New Roman" w:hAnsi="Times New Roman" w:cs="Times New Roman"/>
        </w:rPr>
        <w:t>with</w:t>
      </w:r>
      <w:r w:rsidR="00FA74FF">
        <w:rPr>
          <w:rFonts w:ascii="Times New Roman" w:hAnsi="Times New Roman" w:cs="Times New Roman"/>
        </w:rPr>
        <w:t xml:space="preserve"> </w:t>
      </w:r>
      <w:r w:rsidR="00D40504" w:rsidRPr="00D40504">
        <w:rPr>
          <w:rFonts w:ascii="Times New Roman" w:hAnsi="Times New Roman" w:cs="Times New Roman"/>
        </w:rPr>
        <w:t>notice of hearing</w:t>
      </w:r>
      <w:r w:rsidR="005849C3">
        <w:rPr>
          <w:rFonts w:ascii="Times New Roman" w:hAnsi="Times New Roman" w:cs="Times New Roman"/>
        </w:rPr>
        <w:t xml:space="preserve"> rights as described in Chapter </w:t>
      </w:r>
      <w:r w:rsidR="00D40504">
        <w:rPr>
          <w:rFonts w:ascii="Times New Roman" w:hAnsi="Times New Roman" w:cs="Times New Roman"/>
        </w:rPr>
        <w:t xml:space="preserve">I of the </w:t>
      </w:r>
      <w:r w:rsidR="00D40504" w:rsidRPr="00F94051">
        <w:rPr>
          <w:rFonts w:ascii="Times New Roman" w:hAnsi="Times New Roman" w:cs="Times New Roman"/>
          <w:i/>
        </w:rPr>
        <w:t>MaineCare Benefits Manual</w:t>
      </w:r>
      <w:r w:rsidR="00D40504" w:rsidRPr="00D40504">
        <w:rPr>
          <w:rFonts w:ascii="Times New Roman" w:hAnsi="Times New Roman" w:cs="Times New Roman"/>
        </w:rPr>
        <w:t>.</w:t>
      </w:r>
    </w:p>
    <w:p w14:paraId="77692627" w14:textId="21C4CAA8" w:rsidR="00987428" w:rsidRDefault="00987428" w:rsidP="00FA74FF">
      <w:pPr>
        <w:tabs>
          <w:tab w:val="left" w:pos="180"/>
          <w:tab w:val="left" w:pos="720"/>
          <w:tab w:val="left" w:pos="1800"/>
        </w:tabs>
        <w:ind w:left="1800" w:hanging="1080"/>
        <w:rPr>
          <w:rFonts w:ascii="Times New Roman" w:hAnsi="Times New Roman" w:cs="Times New Roman"/>
        </w:rPr>
      </w:pPr>
    </w:p>
    <w:p w14:paraId="0BB6FA61" w14:textId="23184A57" w:rsidR="004D5996" w:rsidRPr="000549A5" w:rsidRDefault="004D5996" w:rsidP="004D5996">
      <w:pPr>
        <w:ind w:left="1800" w:right="-180" w:hanging="1080"/>
        <w:rPr>
          <w:rFonts w:ascii="Times New Roman" w:hAnsi="Times New Roman" w:cs="Times New Roman"/>
          <w:b/>
          <w:bCs/>
        </w:rPr>
      </w:pPr>
      <w:bookmarkStart w:id="4" w:name="_Hlk67393995"/>
      <w:r>
        <w:rPr>
          <w:rFonts w:ascii="Times New Roman" w:hAnsi="Times New Roman" w:cs="Times New Roman"/>
        </w:rPr>
        <w:t>17.08-</w:t>
      </w:r>
      <w:r w:rsidR="00615F63">
        <w:rPr>
          <w:rFonts w:ascii="Times New Roman" w:hAnsi="Times New Roman" w:cs="Times New Roman"/>
        </w:rPr>
        <w:t>5</w:t>
      </w:r>
      <w:r>
        <w:rPr>
          <w:rFonts w:ascii="Times New Roman" w:hAnsi="Times New Roman" w:cs="Times New Roman"/>
        </w:rPr>
        <w:tab/>
      </w:r>
      <w:r w:rsidRPr="000549A5">
        <w:rPr>
          <w:rFonts w:ascii="Times New Roman" w:hAnsi="Times New Roman" w:cs="Times New Roman"/>
          <w:b/>
          <w:bCs/>
        </w:rPr>
        <w:t>P</w:t>
      </w:r>
      <w:r w:rsidR="00965F02">
        <w:rPr>
          <w:rFonts w:ascii="Times New Roman" w:hAnsi="Times New Roman" w:cs="Times New Roman"/>
          <w:b/>
          <w:bCs/>
        </w:rPr>
        <w:t>rotections</w:t>
      </w:r>
      <w:r w:rsidRPr="000549A5">
        <w:rPr>
          <w:rFonts w:ascii="Times New Roman" w:hAnsi="Times New Roman" w:cs="Times New Roman"/>
          <w:b/>
          <w:bCs/>
        </w:rPr>
        <w:t xml:space="preserve"> </w:t>
      </w:r>
      <w:r w:rsidR="00965F02">
        <w:rPr>
          <w:rFonts w:ascii="Times New Roman" w:hAnsi="Times New Roman" w:cs="Times New Roman"/>
          <w:b/>
          <w:bCs/>
        </w:rPr>
        <w:t>for</w:t>
      </w:r>
      <w:r w:rsidRPr="000549A5">
        <w:rPr>
          <w:rFonts w:ascii="Times New Roman" w:hAnsi="Times New Roman" w:cs="Times New Roman"/>
          <w:b/>
          <w:bCs/>
        </w:rPr>
        <w:t xml:space="preserve"> A</w:t>
      </w:r>
      <w:r w:rsidR="00965F02">
        <w:rPr>
          <w:rFonts w:ascii="Times New Roman" w:hAnsi="Times New Roman" w:cs="Times New Roman"/>
          <w:b/>
          <w:bCs/>
        </w:rPr>
        <w:t>dults</w:t>
      </w:r>
      <w:r w:rsidRPr="000549A5">
        <w:rPr>
          <w:rFonts w:ascii="Times New Roman" w:hAnsi="Times New Roman" w:cs="Times New Roman"/>
          <w:b/>
          <w:bCs/>
        </w:rPr>
        <w:t xml:space="preserve"> </w:t>
      </w:r>
      <w:r w:rsidR="00965F02">
        <w:rPr>
          <w:rFonts w:ascii="Times New Roman" w:hAnsi="Times New Roman" w:cs="Times New Roman"/>
          <w:b/>
          <w:bCs/>
        </w:rPr>
        <w:t>with</w:t>
      </w:r>
      <w:r>
        <w:rPr>
          <w:rFonts w:ascii="Times New Roman" w:hAnsi="Times New Roman" w:cs="Times New Roman"/>
          <w:b/>
          <w:bCs/>
        </w:rPr>
        <w:t xml:space="preserve"> </w:t>
      </w:r>
      <w:r w:rsidR="00965F02">
        <w:rPr>
          <w:rFonts w:ascii="Times New Roman" w:hAnsi="Times New Roman" w:cs="Times New Roman"/>
          <w:b/>
          <w:bCs/>
        </w:rPr>
        <w:t>Serious</w:t>
      </w:r>
      <w:r>
        <w:rPr>
          <w:rFonts w:ascii="Times New Roman" w:hAnsi="Times New Roman" w:cs="Times New Roman"/>
          <w:b/>
          <w:bCs/>
        </w:rPr>
        <w:t xml:space="preserve"> </w:t>
      </w:r>
      <w:r w:rsidR="00965F02">
        <w:rPr>
          <w:rFonts w:ascii="Times New Roman" w:hAnsi="Times New Roman" w:cs="Times New Roman"/>
          <w:b/>
          <w:bCs/>
        </w:rPr>
        <w:t>and</w:t>
      </w:r>
      <w:r>
        <w:rPr>
          <w:rFonts w:ascii="Times New Roman" w:hAnsi="Times New Roman" w:cs="Times New Roman"/>
          <w:b/>
          <w:bCs/>
        </w:rPr>
        <w:t xml:space="preserve"> P</w:t>
      </w:r>
      <w:r w:rsidR="00965F02">
        <w:rPr>
          <w:rFonts w:ascii="Times New Roman" w:hAnsi="Times New Roman" w:cs="Times New Roman"/>
          <w:b/>
          <w:bCs/>
        </w:rPr>
        <w:t>ersistent</w:t>
      </w:r>
      <w:r>
        <w:rPr>
          <w:rFonts w:ascii="Times New Roman" w:hAnsi="Times New Roman" w:cs="Times New Roman"/>
          <w:b/>
          <w:bCs/>
        </w:rPr>
        <w:t xml:space="preserve"> M</w:t>
      </w:r>
      <w:r w:rsidR="00965F02">
        <w:rPr>
          <w:rFonts w:ascii="Times New Roman" w:hAnsi="Times New Roman" w:cs="Times New Roman"/>
          <w:b/>
          <w:bCs/>
        </w:rPr>
        <w:t>ental</w:t>
      </w:r>
      <w:r>
        <w:rPr>
          <w:rFonts w:ascii="Times New Roman" w:hAnsi="Times New Roman" w:cs="Times New Roman"/>
          <w:b/>
          <w:bCs/>
        </w:rPr>
        <w:t xml:space="preserve"> I</w:t>
      </w:r>
      <w:r w:rsidR="00965F02">
        <w:rPr>
          <w:rFonts w:ascii="Times New Roman" w:hAnsi="Times New Roman" w:cs="Times New Roman"/>
          <w:b/>
          <w:bCs/>
        </w:rPr>
        <w:t>llness</w:t>
      </w:r>
      <w:bookmarkEnd w:id="4"/>
    </w:p>
    <w:p w14:paraId="05B01E4E" w14:textId="77777777" w:rsidR="004D5996" w:rsidRPr="000549A5" w:rsidRDefault="004D5996" w:rsidP="004D5996">
      <w:pPr>
        <w:ind w:right="-180"/>
        <w:rPr>
          <w:rFonts w:ascii="Times New Roman" w:hAnsi="Times New Roman" w:cs="Times New Roman"/>
        </w:rPr>
      </w:pPr>
    </w:p>
    <w:p w14:paraId="6720F517" w14:textId="7667513D" w:rsidR="002C2543" w:rsidRDefault="004D5996" w:rsidP="002C2543">
      <w:pPr>
        <w:ind w:left="1800" w:right="-180"/>
        <w:rPr>
          <w:rFonts w:ascii="Times New Roman" w:hAnsi="Times New Roman" w:cs="Times New Roman"/>
        </w:rPr>
      </w:pPr>
      <w:bookmarkStart w:id="5" w:name="_Hlk46304898"/>
      <w:r w:rsidRPr="000549A5">
        <w:rPr>
          <w:rFonts w:ascii="Times New Roman" w:hAnsi="Times New Roman" w:cs="Times New Roman"/>
        </w:rPr>
        <w:t xml:space="preserve">If the member </w:t>
      </w:r>
      <w:r w:rsidR="00BD2EAF">
        <w:rPr>
          <w:rFonts w:ascii="Times New Roman" w:hAnsi="Times New Roman" w:cs="Times New Roman"/>
        </w:rPr>
        <w:t>is an Adult</w:t>
      </w:r>
      <w:r w:rsidR="009C6513">
        <w:rPr>
          <w:rFonts w:ascii="Times New Roman" w:hAnsi="Times New Roman" w:cs="Times New Roman"/>
        </w:rPr>
        <w:t xml:space="preserve"> </w:t>
      </w:r>
      <w:r w:rsidRPr="000549A5">
        <w:rPr>
          <w:rFonts w:ascii="Times New Roman" w:hAnsi="Times New Roman" w:cs="Times New Roman"/>
        </w:rPr>
        <w:t>with a Serious and Persistent Mental Illness</w:t>
      </w:r>
      <w:r w:rsidR="009C6513">
        <w:rPr>
          <w:rFonts w:ascii="Times New Roman" w:hAnsi="Times New Roman" w:cs="Times New Roman"/>
        </w:rPr>
        <w:t xml:space="preserve"> (</w:t>
      </w:r>
      <w:r w:rsidR="009C6513" w:rsidRPr="000E0E45">
        <w:rPr>
          <w:rFonts w:ascii="Times New Roman" w:hAnsi="Times New Roman" w:cs="Times New Roman"/>
          <w:i/>
          <w:iCs/>
        </w:rPr>
        <w:t>i.e</w:t>
      </w:r>
      <w:r w:rsidR="009C6513">
        <w:rPr>
          <w:rFonts w:ascii="Times New Roman" w:hAnsi="Times New Roman" w:cs="Times New Roman"/>
        </w:rPr>
        <w:t>., the member meets the eligibility criteria in 17.02-</w:t>
      </w:r>
      <w:r w:rsidR="00735951">
        <w:rPr>
          <w:rFonts w:ascii="Times New Roman" w:hAnsi="Times New Roman" w:cs="Times New Roman"/>
        </w:rPr>
        <w:t>3</w:t>
      </w:r>
      <w:r w:rsidR="009C6513">
        <w:rPr>
          <w:rFonts w:ascii="Times New Roman" w:hAnsi="Times New Roman" w:cs="Times New Roman"/>
        </w:rPr>
        <w:t>)</w:t>
      </w:r>
      <w:r w:rsidR="009A5E9C">
        <w:rPr>
          <w:rFonts w:ascii="Times New Roman" w:hAnsi="Times New Roman" w:cs="Times New Roman"/>
        </w:rPr>
        <w:t xml:space="preserve"> and </w:t>
      </w:r>
      <w:r w:rsidRPr="000549A5">
        <w:rPr>
          <w:rFonts w:ascii="Times New Roman" w:hAnsi="Times New Roman" w:cs="Times New Roman"/>
        </w:rPr>
        <w:t xml:space="preserve">is receiving </w:t>
      </w:r>
      <w:r w:rsidR="00D008A4">
        <w:rPr>
          <w:rFonts w:ascii="Times New Roman" w:hAnsi="Times New Roman" w:cs="Times New Roman"/>
        </w:rPr>
        <w:t xml:space="preserve">Community Integration </w:t>
      </w:r>
      <w:r w:rsidR="002C2543">
        <w:rPr>
          <w:rFonts w:ascii="Times New Roman" w:hAnsi="Times New Roman" w:cs="Times New Roman"/>
        </w:rPr>
        <w:br w:type="page"/>
      </w:r>
    </w:p>
    <w:p w14:paraId="5D0C7386" w14:textId="77777777" w:rsidR="00C13567" w:rsidRDefault="00C13567" w:rsidP="00C13567">
      <w:pPr>
        <w:ind w:left="1800" w:right="-180"/>
        <w:rPr>
          <w:rFonts w:ascii="Times New Roman" w:hAnsi="Times New Roman" w:cs="Times New Roman"/>
        </w:rPr>
      </w:pPr>
    </w:p>
    <w:p w14:paraId="564728DF" w14:textId="77777777" w:rsidR="00C13567" w:rsidRPr="00451A79" w:rsidRDefault="00C13567" w:rsidP="00C13567">
      <w:pPr>
        <w:rPr>
          <w:rFonts w:ascii="Times New Roman" w:hAnsi="Times New Roman" w:cs="Times New Roman"/>
        </w:rPr>
      </w:pPr>
      <w:r w:rsidRPr="00451A79">
        <w:rPr>
          <w:rFonts w:ascii="Times New Roman" w:hAnsi="Times New Roman" w:cs="Times New Roman"/>
        </w:rPr>
        <w:t>17.08</w:t>
      </w:r>
      <w:r w:rsidRPr="00451A79">
        <w:rPr>
          <w:rFonts w:ascii="Times New Roman" w:hAnsi="Times New Roman" w:cs="Times New Roman"/>
        </w:rPr>
        <w:tab/>
      </w:r>
      <w:r w:rsidRPr="00451A79">
        <w:rPr>
          <w:rFonts w:ascii="Times New Roman" w:hAnsi="Times New Roman" w:cs="Times New Roman"/>
          <w:b/>
        </w:rPr>
        <w:t>POLICIES AND PROCEDURES</w:t>
      </w:r>
      <w:r w:rsidRPr="00451A79">
        <w:rPr>
          <w:rFonts w:ascii="Times New Roman" w:hAnsi="Times New Roman" w:cs="Times New Roman"/>
        </w:rPr>
        <w:t xml:space="preserve"> (cont.)</w:t>
      </w:r>
    </w:p>
    <w:p w14:paraId="1DB4C209" w14:textId="77777777" w:rsidR="00C13567" w:rsidRDefault="00C13567" w:rsidP="000E0E45">
      <w:pPr>
        <w:ind w:left="1800" w:right="-180"/>
        <w:rPr>
          <w:rFonts w:ascii="Times New Roman" w:hAnsi="Times New Roman" w:cs="Times New Roman"/>
        </w:rPr>
      </w:pPr>
    </w:p>
    <w:p w14:paraId="50873940" w14:textId="048FDA42" w:rsidR="004D5996" w:rsidRPr="000549A5" w:rsidRDefault="004D5996" w:rsidP="000E0E45">
      <w:pPr>
        <w:ind w:left="1800" w:right="-180"/>
        <w:rPr>
          <w:rFonts w:ascii="Times New Roman" w:hAnsi="Times New Roman" w:cs="Times New Roman"/>
        </w:rPr>
      </w:pPr>
      <w:r>
        <w:rPr>
          <w:rFonts w:ascii="Times New Roman" w:hAnsi="Times New Roman" w:cs="Times New Roman"/>
        </w:rPr>
        <w:t>S</w:t>
      </w:r>
      <w:r w:rsidRPr="000549A5">
        <w:rPr>
          <w:rFonts w:ascii="Times New Roman" w:hAnsi="Times New Roman" w:cs="Times New Roman"/>
        </w:rPr>
        <w:t xml:space="preserve">ervices </w:t>
      </w:r>
      <w:r w:rsidR="00D008A4">
        <w:rPr>
          <w:rFonts w:ascii="Times New Roman" w:hAnsi="Times New Roman" w:cs="Times New Roman"/>
        </w:rPr>
        <w:t>or Assertive Comm</w:t>
      </w:r>
      <w:r w:rsidR="002E08C5">
        <w:rPr>
          <w:rFonts w:ascii="Times New Roman" w:hAnsi="Times New Roman" w:cs="Times New Roman"/>
        </w:rPr>
        <w:t xml:space="preserve">unity </w:t>
      </w:r>
      <w:r w:rsidR="00D85392">
        <w:rPr>
          <w:rFonts w:ascii="Times New Roman" w:hAnsi="Times New Roman" w:cs="Times New Roman"/>
        </w:rPr>
        <w:t xml:space="preserve">Treatment (ACT) Services </w:t>
      </w:r>
      <w:r w:rsidRPr="000549A5">
        <w:rPr>
          <w:rFonts w:ascii="Times New Roman" w:hAnsi="Times New Roman" w:cs="Times New Roman"/>
        </w:rPr>
        <w:t xml:space="preserve">reimbursed under Section </w:t>
      </w:r>
      <w:r>
        <w:rPr>
          <w:rFonts w:ascii="Times New Roman" w:hAnsi="Times New Roman" w:cs="Times New Roman"/>
        </w:rPr>
        <w:t>17,</w:t>
      </w:r>
      <w:r w:rsidRPr="000549A5">
        <w:rPr>
          <w:rFonts w:ascii="Times New Roman" w:hAnsi="Times New Roman" w:cs="Times New Roman"/>
        </w:rPr>
        <w:t xml:space="preserve"> </w:t>
      </w:r>
      <w:r>
        <w:rPr>
          <w:rFonts w:ascii="Times New Roman" w:hAnsi="Times New Roman" w:cs="Times New Roman"/>
        </w:rPr>
        <w:t xml:space="preserve">as </w:t>
      </w:r>
      <w:r w:rsidRPr="000549A5">
        <w:rPr>
          <w:rFonts w:ascii="Times New Roman" w:hAnsi="Times New Roman" w:cs="Times New Roman"/>
        </w:rPr>
        <w:t>identified in the member’s Individual</w:t>
      </w:r>
      <w:r>
        <w:rPr>
          <w:rFonts w:ascii="Times New Roman" w:hAnsi="Times New Roman" w:cs="Times New Roman"/>
        </w:rPr>
        <w:t xml:space="preserve"> Support Plan</w:t>
      </w:r>
      <w:r w:rsidRPr="000549A5">
        <w:rPr>
          <w:rFonts w:ascii="Times New Roman" w:hAnsi="Times New Roman" w:cs="Times New Roman"/>
        </w:rPr>
        <w:t>, then the provider must:</w:t>
      </w:r>
    </w:p>
    <w:p w14:paraId="6EAC3ED0" w14:textId="77777777" w:rsidR="004D5996" w:rsidRPr="000549A5" w:rsidRDefault="004D5996" w:rsidP="004D5996">
      <w:pPr>
        <w:ind w:right="-180"/>
        <w:rPr>
          <w:rFonts w:ascii="Times New Roman" w:hAnsi="Times New Roman" w:cs="Times New Roman"/>
        </w:rPr>
      </w:pPr>
    </w:p>
    <w:p w14:paraId="60F2A759" w14:textId="702385DE" w:rsidR="004D5996" w:rsidRPr="000549A5" w:rsidRDefault="004D5996" w:rsidP="004D5996">
      <w:pPr>
        <w:numPr>
          <w:ilvl w:val="3"/>
          <w:numId w:val="28"/>
        </w:numPr>
        <w:tabs>
          <w:tab w:val="num" w:pos="2340"/>
        </w:tabs>
        <w:ind w:left="2340" w:right="-180" w:hanging="540"/>
        <w:rPr>
          <w:rFonts w:ascii="Times New Roman" w:hAnsi="Times New Roman" w:cs="Times New Roman"/>
        </w:rPr>
      </w:pPr>
      <w:r w:rsidRPr="000549A5">
        <w:rPr>
          <w:rFonts w:ascii="Times New Roman" w:hAnsi="Times New Roman" w:cs="Times New Roman"/>
        </w:rPr>
        <w:t xml:space="preserve">Obtain written approval from the Director of the Office of Behavioral Health (OBH) or designee prior to terminating services to that </w:t>
      </w:r>
      <w:r w:rsidR="0027767D">
        <w:rPr>
          <w:rFonts w:ascii="Times New Roman" w:hAnsi="Times New Roman" w:cs="Times New Roman"/>
        </w:rPr>
        <w:t>m</w:t>
      </w:r>
      <w:r w:rsidRPr="000549A5">
        <w:rPr>
          <w:rFonts w:ascii="Times New Roman" w:hAnsi="Times New Roman" w:cs="Times New Roman"/>
        </w:rPr>
        <w:t>ember;</w:t>
      </w:r>
    </w:p>
    <w:p w14:paraId="580AEFDA" w14:textId="77777777" w:rsidR="004D5996" w:rsidRPr="000549A5" w:rsidRDefault="004D5996" w:rsidP="004D5996">
      <w:pPr>
        <w:ind w:right="-180"/>
        <w:rPr>
          <w:rFonts w:ascii="Times New Roman" w:hAnsi="Times New Roman" w:cs="Times New Roman"/>
        </w:rPr>
      </w:pPr>
    </w:p>
    <w:p w14:paraId="36A054F7" w14:textId="2452818B" w:rsidR="004D5996" w:rsidRPr="000549A5" w:rsidRDefault="004D5996" w:rsidP="004D5996">
      <w:pPr>
        <w:numPr>
          <w:ilvl w:val="4"/>
          <w:numId w:val="28"/>
        </w:numPr>
        <w:ind w:left="2880" w:right="-180" w:hanging="540"/>
        <w:rPr>
          <w:rFonts w:ascii="Times New Roman" w:hAnsi="Times New Roman" w:cs="Times New Roman"/>
        </w:rPr>
      </w:pPr>
      <w:r w:rsidRPr="000549A5">
        <w:rPr>
          <w:rFonts w:ascii="Times New Roman" w:hAnsi="Times New Roman" w:cs="Times New Roman"/>
        </w:rPr>
        <w:t>Written approval is not required in cases where the terminating provider has successfully facilitated a member’s transfer, with the member’s consent, to a new provider</w:t>
      </w:r>
      <w:r w:rsidR="006550E3">
        <w:rPr>
          <w:rFonts w:ascii="Times New Roman" w:hAnsi="Times New Roman" w:cs="Times New Roman"/>
        </w:rPr>
        <w:t>;</w:t>
      </w:r>
    </w:p>
    <w:p w14:paraId="3FE8483E" w14:textId="77777777" w:rsidR="004D5996" w:rsidRPr="000549A5" w:rsidRDefault="004D5996" w:rsidP="004D5996">
      <w:pPr>
        <w:ind w:right="-180"/>
        <w:rPr>
          <w:rFonts w:ascii="Times New Roman" w:hAnsi="Times New Roman" w:cs="Times New Roman"/>
        </w:rPr>
      </w:pPr>
    </w:p>
    <w:p w14:paraId="4D285B6C" w14:textId="6B3718ED" w:rsidR="004D5996" w:rsidRPr="000549A5" w:rsidRDefault="004D5996" w:rsidP="004D5996">
      <w:pPr>
        <w:numPr>
          <w:ilvl w:val="3"/>
          <w:numId w:val="28"/>
        </w:numPr>
        <w:tabs>
          <w:tab w:val="num" w:pos="2340"/>
        </w:tabs>
        <w:ind w:left="2340" w:right="-180" w:hanging="540"/>
        <w:rPr>
          <w:rFonts w:ascii="Times New Roman" w:hAnsi="Times New Roman" w:cs="Times New Roman"/>
        </w:rPr>
      </w:pPr>
      <w:r w:rsidRPr="000549A5">
        <w:rPr>
          <w:rFonts w:ascii="Times New Roman" w:hAnsi="Times New Roman" w:cs="Times New Roman"/>
        </w:rPr>
        <w:t xml:space="preserve">If approved by OBH, issue a thirty (30) </w:t>
      </w:r>
      <w:r w:rsidR="00D85392">
        <w:rPr>
          <w:rFonts w:ascii="Times New Roman" w:hAnsi="Times New Roman" w:cs="Times New Roman"/>
        </w:rPr>
        <w:t xml:space="preserve">calendar </w:t>
      </w:r>
      <w:r w:rsidRPr="000549A5">
        <w:rPr>
          <w:rFonts w:ascii="Times New Roman" w:hAnsi="Times New Roman" w:cs="Times New Roman"/>
        </w:rPr>
        <w:t>day advance</w:t>
      </w:r>
      <w:r w:rsidR="0027767D">
        <w:rPr>
          <w:rFonts w:ascii="Times New Roman" w:hAnsi="Times New Roman" w:cs="Times New Roman"/>
        </w:rPr>
        <w:t>d</w:t>
      </w:r>
      <w:r w:rsidRPr="000549A5">
        <w:rPr>
          <w:rFonts w:ascii="Times New Roman" w:hAnsi="Times New Roman" w:cs="Times New Roman"/>
        </w:rPr>
        <w:t xml:space="preserve"> written termination notice to the member prior to termination of </w:t>
      </w:r>
      <w:r w:rsidR="008B7B57">
        <w:rPr>
          <w:rFonts w:ascii="Times New Roman" w:hAnsi="Times New Roman" w:cs="Times New Roman"/>
        </w:rPr>
        <w:t xml:space="preserve">the </w:t>
      </w:r>
      <w:r w:rsidRPr="000549A5">
        <w:rPr>
          <w:rFonts w:ascii="Times New Roman" w:hAnsi="Times New Roman" w:cs="Times New Roman"/>
        </w:rPr>
        <w:t>member’s services. In cases where the member poses a threat of imminent harm to persons employed or served by the provider, the Director of the Office of Behavioral Health</w:t>
      </w:r>
      <w:r w:rsidR="00FD45FB">
        <w:rPr>
          <w:rFonts w:ascii="Times New Roman" w:hAnsi="Times New Roman" w:cs="Times New Roman"/>
        </w:rPr>
        <w:t xml:space="preserve"> </w:t>
      </w:r>
      <w:r w:rsidR="00DE0554">
        <w:rPr>
          <w:rFonts w:ascii="Times New Roman" w:hAnsi="Times New Roman" w:cs="Times New Roman"/>
        </w:rPr>
        <w:t>(</w:t>
      </w:r>
      <w:r w:rsidRPr="000549A5">
        <w:rPr>
          <w:rFonts w:ascii="Times New Roman" w:hAnsi="Times New Roman" w:cs="Times New Roman"/>
        </w:rPr>
        <w:t>or designee</w:t>
      </w:r>
      <w:r w:rsidR="00DE0554">
        <w:rPr>
          <w:rFonts w:ascii="Times New Roman" w:hAnsi="Times New Roman" w:cs="Times New Roman"/>
        </w:rPr>
        <w:t>)</w:t>
      </w:r>
      <w:r w:rsidRPr="000549A5">
        <w:rPr>
          <w:rFonts w:ascii="Times New Roman" w:hAnsi="Times New Roman" w:cs="Times New Roman"/>
        </w:rPr>
        <w:t xml:space="preserve"> may approve a shorter notification for termination of services;</w:t>
      </w:r>
    </w:p>
    <w:p w14:paraId="20482377" w14:textId="77777777" w:rsidR="004D5996" w:rsidRPr="000549A5" w:rsidRDefault="004D5996" w:rsidP="004D5996">
      <w:pPr>
        <w:ind w:right="-180"/>
        <w:rPr>
          <w:rFonts w:ascii="Times New Roman" w:hAnsi="Times New Roman" w:cs="Times New Roman"/>
        </w:rPr>
      </w:pPr>
    </w:p>
    <w:p w14:paraId="0A854EEC" w14:textId="4347AEFB" w:rsidR="004D5996" w:rsidRPr="000549A5" w:rsidRDefault="004D5996" w:rsidP="004D5996">
      <w:pPr>
        <w:numPr>
          <w:ilvl w:val="3"/>
          <w:numId w:val="28"/>
        </w:numPr>
        <w:tabs>
          <w:tab w:val="num" w:pos="2340"/>
        </w:tabs>
        <w:ind w:left="2340" w:right="-180" w:hanging="540"/>
        <w:rPr>
          <w:rFonts w:ascii="Times New Roman" w:hAnsi="Times New Roman" w:cs="Times New Roman"/>
        </w:rPr>
      </w:pPr>
      <w:r w:rsidRPr="000549A5">
        <w:rPr>
          <w:rFonts w:ascii="Times New Roman" w:hAnsi="Times New Roman" w:cs="Times New Roman"/>
        </w:rPr>
        <w:t>Assist the member in obtaining clinically necessary services from another provider prior to discharge or termination;</w:t>
      </w:r>
      <w:r w:rsidR="00BC5F7C">
        <w:rPr>
          <w:rFonts w:ascii="Times New Roman" w:hAnsi="Times New Roman" w:cs="Times New Roman"/>
        </w:rPr>
        <w:t xml:space="preserve"> and</w:t>
      </w:r>
    </w:p>
    <w:p w14:paraId="37315A2C" w14:textId="77777777" w:rsidR="004D5996" w:rsidRPr="000549A5" w:rsidRDefault="004D5996" w:rsidP="004D5996">
      <w:pPr>
        <w:ind w:right="-180"/>
        <w:rPr>
          <w:rFonts w:ascii="Times New Roman" w:hAnsi="Times New Roman" w:cs="Times New Roman"/>
        </w:rPr>
      </w:pPr>
    </w:p>
    <w:p w14:paraId="7B5D2ACA" w14:textId="642596F4" w:rsidR="004D5996" w:rsidRDefault="004D5996" w:rsidP="004D5996">
      <w:pPr>
        <w:numPr>
          <w:ilvl w:val="3"/>
          <w:numId w:val="28"/>
        </w:numPr>
        <w:tabs>
          <w:tab w:val="num" w:pos="2340"/>
        </w:tabs>
        <w:ind w:left="2340" w:right="-180" w:hanging="540"/>
        <w:rPr>
          <w:rFonts w:ascii="Times New Roman" w:hAnsi="Times New Roman" w:cs="Times New Roman"/>
        </w:rPr>
      </w:pPr>
      <w:r w:rsidRPr="4B1357A7">
        <w:rPr>
          <w:rFonts w:ascii="Times New Roman" w:hAnsi="Times New Roman" w:cs="Times New Roman"/>
        </w:rPr>
        <w:t xml:space="preserve">Accept referrals through the Department-defined referral process within seven </w:t>
      </w:r>
      <w:r w:rsidR="00377B72" w:rsidRPr="4B1357A7">
        <w:rPr>
          <w:rFonts w:ascii="Times New Roman" w:hAnsi="Times New Roman" w:cs="Times New Roman"/>
        </w:rPr>
        <w:t xml:space="preserve">(7) </w:t>
      </w:r>
      <w:r w:rsidR="00A2319D">
        <w:rPr>
          <w:rFonts w:ascii="Times New Roman" w:hAnsi="Times New Roman" w:cs="Times New Roman"/>
        </w:rPr>
        <w:t xml:space="preserve">calendar </w:t>
      </w:r>
      <w:r w:rsidRPr="4B1357A7">
        <w:rPr>
          <w:rFonts w:ascii="Times New Roman" w:hAnsi="Times New Roman" w:cs="Times New Roman"/>
        </w:rPr>
        <w:t xml:space="preserve">days. Only in cases where providers have received written approval </w:t>
      </w:r>
      <w:r w:rsidR="00326F31" w:rsidRPr="4B1357A7">
        <w:rPr>
          <w:rFonts w:ascii="Times New Roman" w:hAnsi="Times New Roman" w:cs="Times New Roman"/>
        </w:rPr>
        <w:t xml:space="preserve">of declination </w:t>
      </w:r>
      <w:r w:rsidRPr="4B1357A7">
        <w:rPr>
          <w:rFonts w:ascii="Times New Roman" w:hAnsi="Times New Roman" w:cs="Times New Roman"/>
        </w:rPr>
        <w:t>from OBH may a referral be declined.</w:t>
      </w:r>
      <w:bookmarkStart w:id="6" w:name="_Hlk21611081"/>
    </w:p>
    <w:bookmarkEnd w:id="5"/>
    <w:bookmarkEnd w:id="6"/>
    <w:p w14:paraId="1EFFD4D0" w14:textId="77777777" w:rsidR="005D53E8" w:rsidRDefault="005D53E8" w:rsidP="007623ED">
      <w:pPr>
        <w:tabs>
          <w:tab w:val="left" w:pos="180"/>
          <w:tab w:val="left" w:pos="720"/>
          <w:tab w:val="left" w:pos="1800"/>
        </w:tabs>
        <w:rPr>
          <w:rFonts w:ascii="Times New Roman" w:hAnsi="Times New Roman" w:cs="Times New Roman"/>
        </w:rPr>
      </w:pPr>
    </w:p>
    <w:p w14:paraId="5793ECED" w14:textId="4578983D" w:rsidR="00C577CB" w:rsidRPr="00003D56" w:rsidRDefault="00C577CB" w:rsidP="00537563">
      <w:pPr>
        <w:rPr>
          <w:rFonts w:ascii="Times New Roman" w:hAnsi="Times New Roman" w:cs="Times New Roman"/>
        </w:rPr>
      </w:pPr>
      <w:bookmarkStart w:id="7" w:name="_Hlk73973189"/>
      <w:r w:rsidRPr="00003D56">
        <w:rPr>
          <w:rFonts w:ascii="Times New Roman" w:hAnsi="Times New Roman" w:cs="Times New Roman"/>
        </w:rPr>
        <w:t>17.0</w:t>
      </w:r>
      <w:r w:rsidR="00B25FC4">
        <w:rPr>
          <w:rFonts w:ascii="Times New Roman" w:hAnsi="Times New Roman" w:cs="Times New Roman"/>
        </w:rPr>
        <w:t>9</w:t>
      </w:r>
      <w:r w:rsidRPr="00003D56">
        <w:rPr>
          <w:rFonts w:ascii="Times New Roman" w:hAnsi="Times New Roman" w:cs="Times New Roman"/>
        </w:rPr>
        <w:tab/>
      </w:r>
      <w:r w:rsidRPr="00003D56">
        <w:rPr>
          <w:rFonts w:ascii="Times New Roman" w:hAnsi="Times New Roman" w:cs="Times New Roman"/>
          <w:b/>
        </w:rPr>
        <w:t>PROGRAM INTEGRITY AND QUALITY ASSURANCE</w:t>
      </w:r>
      <w:bookmarkEnd w:id="0"/>
    </w:p>
    <w:bookmarkEnd w:id="7"/>
    <w:p w14:paraId="60F5373B" w14:textId="77777777" w:rsidR="00C577CB" w:rsidRPr="00003D56" w:rsidRDefault="00C577CB" w:rsidP="00D272D2">
      <w:pPr>
        <w:rPr>
          <w:rFonts w:ascii="Times New Roman" w:hAnsi="Times New Roman" w:cs="Times New Roman"/>
        </w:rPr>
      </w:pPr>
    </w:p>
    <w:p w14:paraId="3A54CB4B" w14:textId="77777777" w:rsidR="0029605F" w:rsidRPr="0029605F" w:rsidRDefault="00F00908" w:rsidP="00144A96">
      <w:pPr>
        <w:tabs>
          <w:tab w:val="left" w:pos="1800"/>
        </w:tabs>
        <w:ind w:left="1800" w:hanging="1080"/>
        <w:rPr>
          <w:rFonts w:ascii="Times New Roman" w:hAnsi="Times New Roman" w:cs="Times New Roman"/>
        </w:rPr>
      </w:pPr>
      <w:r w:rsidRPr="00F00908">
        <w:rPr>
          <w:rFonts w:ascii="Times New Roman" w:hAnsi="Times New Roman" w:cs="Times New Roman"/>
        </w:rPr>
        <w:t>17.0</w:t>
      </w:r>
      <w:r>
        <w:rPr>
          <w:rFonts w:ascii="Times New Roman" w:hAnsi="Times New Roman" w:cs="Times New Roman"/>
        </w:rPr>
        <w:t>9</w:t>
      </w:r>
      <w:r w:rsidRPr="00F00908">
        <w:rPr>
          <w:rFonts w:ascii="Times New Roman" w:hAnsi="Times New Roman" w:cs="Times New Roman"/>
        </w:rPr>
        <w:t>-1</w:t>
      </w:r>
      <w:r w:rsidR="00636C86">
        <w:rPr>
          <w:rFonts w:ascii="Times New Roman" w:hAnsi="Times New Roman" w:cs="Times New Roman"/>
          <w:b/>
        </w:rPr>
        <w:tab/>
      </w:r>
      <w:r w:rsidR="00C577CB" w:rsidRPr="00003D56">
        <w:rPr>
          <w:rFonts w:ascii="Times New Roman" w:hAnsi="Times New Roman" w:cs="Times New Roman"/>
          <w:b/>
        </w:rPr>
        <w:t>Role of Department of Health and Human Services</w:t>
      </w:r>
      <w:r w:rsidR="00C577CB" w:rsidRPr="00003D56">
        <w:rPr>
          <w:rFonts w:ascii="Times New Roman" w:hAnsi="Times New Roman" w:cs="Times New Roman"/>
        </w:rPr>
        <w:t>.</w:t>
      </w:r>
      <w:r w:rsidR="00D51F85">
        <w:rPr>
          <w:rFonts w:ascii="Times New Roman" w:hAnsi="Times New Roman" w:cs="Times New Roman"/>
        </w:rPr>
        <w:t xml:space="preserve"> </w:t>
      </w:r>
      <w:r w:rsidR="00C577CB" w:rsidRPr="00003D56">
        <w:rPr>
          <w:rFonts w:ascii="Times New Roman" w:hAnsi="Times New Roman" w:cs="Times New Roman"/>
        </w:rPr>
        <w:t xml:space="preserve">DHHS or </w:t>
      </w:r>
      <w:r w:rsidR="00401FFE">
        <w:rPr>
          <w:rFonts w:ascii="Times New Roman" w:hAnsi="Times New Roman" w:cs="Times New Roman"/>
        </w:rPr>
        <w:t xml:space="preserve">an </w:t>
      </w:r>
      <w:r w:rsidR="00C577CB" w:rsidRPr="00003D56">
        <w:rPr>
          <w:rFonts w:ascii="Times New Roman" w:hAnsi="Times New Roman" w:cs="Times New Roman"/>
        </w:rPr>
        <w:t>Authorized</w:t>
      </w:r>
      <w:r w:rsidR="00AE2991">
        <w:rPr>
          <w:rFonts w:ascii="Times New Roman" w:hAnsi="Times New Roman" w:cs="Times New Roman"/>
        </w:rPr>
        <w:t xml:space="preserve"> Entity </w:t>
      </w:r>
      <w:r w:rsidR="00C577CB" w:rsidRPr="00003D56">
        <w:rPr>
          <w:rFonts w:ascii="Times New Roman" w:hAnsi="Times New Roman" w:cs="Times New Roman"/>
        </w:rPr>
        <w:t xml:space="preserve">is responsible for Program Integrity, Quality Assurance and Utilization Review. Please refer to Chapter I of the </w:t>
      </w:r>
      <w:r w:rsidR="00C577CB" w:rsidRPr="00B13C2C">
        <w:rPr>
          <w:rFonts w:ascii="Times New Roman" w:hAnsi="Times New Roman" w:cs="Times New Roman"/>
          <w:i/>
        </w:rPr>
        <w:t>MaineCare Benefits Manual</w:t>
      </w:r>
      <w:r w:rsidR="00C577CB" w:rsidRPr="00003D56">
        <w:rPr>
          <w:rFonts w:ascii="Times New Roman" w:hAnsi="Times New Roman" w:cs="Times New Roman"/>
        </w:rPr>
        <w:t xml:space="preserve"> for more information.</w:t>
      </w:r>
      <w:r w:rsidR="00D51F85">
        <w:rPr>
          <w:rFonts w:ascii="Times New Roman" w:hAnsi="Times New Roman" w:cs="Times New Roman"/>
        </w:rPr>
        <w:t xml:space="preserve"> </w:t>
      </w:r>
      <w:r w:rsidR="00C577CB" w:rsidRPr="00003D56">
        <w:rPr>
          <w:rFonts w:ascii="Times New Roman" w:hAnsi="Times New Roman" w:cs="Times New Roman"/>
        </w:rPr>
        <w:t>DHHS is responsible for establishi</w:t>
      </w:r>
      <w:r w:rsidR="00AE2991">
        <w:rPr>
          <w:rFonts w:ascii="Times New Roman" w:hAnsi="Times New Roman" w:cs="Times New Roman"/>
        </w:rPr>
        <w:t>ng, supporting, and maintaining</w:t>
      </w:r>
      <w:r w:rsidR="00144A96">
        <w:rPr>
          <w:rFonts w:ascii="Times New Roman" w:hAnsi="Times New Roman" w:cs="Times New Roman"/>
        </w:rPr>
        <w:t xml:space="preserve"> </w:t>
      </w:r>
      <w:r w:rsidR="00C577CB" w:rsidRPr="00003D56">
        <w:rPr>
          <w:rFonts w:ascii="Times New Roman" w:hAnsi="Times New Roman" w:cs="Times New Roman"/>
        </w:rPr>
        <w:t>quality assurance policies, licensing standards, and criteria and procedures for</w:t>
      </w:r>
      <w:r w:rsidR="0029605F" w:rsidRPr="0029605F">
        <w:t xml:space="preserve"> </w:t>
      </w:r>
      <w:r w:rsidR="0029605F" w:rsidRPr="0029605F">
        <w:rPr>
          <w:rFonts w:ascii="Times New Roman" w:hAnsi="Times New Roman" w:cs="Times New Roman"/>
        </w:rPr>
        <w:t>authorizing continuation of services in accordance with Section 17.04.</w:t>
      </w:r>
    </w:p>
    <w:p w14:paraId="6207D58F" w14:textId="77777777" w:rsidR="00F00908" w:rsidRDefault="00F00908" w:rsidP="00F00908">
      <w:pPr>
        <w:tabs>
          <w:tab w:val="left" w:pos="1800"/>
        </w:tabs>
        <w:ind w:left="720"/>
        <w:rPr>
          <w:rFonts w:ascii="Times New Roman" w:hAnsi="Times New Roman" w:cs="Times New Roman"/>
        </w:rPr>
      </w:pPr>
    </w:p>
    <w:p w14:paraId="2589604D" w14:textId="77777777" w:rsidR="007623ED" w:rsidRDefault="00F00908" w:rsidP="00144A96">
      <w:pPr>
        <w:tabs>
          <w:tab w:val="left" w:pos="1800"/>
        </w:tabs>
        <w:ind w:left="1800" w:hanging="1080"/>
        <w:rPr>
          <w:rFonts w:ascii="Times New Roman" w:hAnsi="Times New Roman" w:cs="Times New Roman"/>
        </w:rPr>
      </w:pPr>
      <w:r>
        <w:rPr>
          <w:rFonts w:ascii="Times New Roman" w:hAnsi="Times New Roman" w:cs="Times New Roman"/>
        </w:rPr>
        <w:t>17.09-2</w:t>
      </w:r>
      <w:r w:rsidR="00636C86">
        <w:rPr>
          <w:rFonts w:ascii="Times New Roman" w:hAnsi="Times New Roman" w:cs="Times New Roman"/>
          <w:b/>
        </w:rPr>
        <w:tab/>
      </w:r>
      <w:r w:rsidR="00C577CB" w:rsidRPr="00003D56">
        <w:rPr>
          <w:rFonts w:ascii="Times New Roman" w:hAnsi="Times New Roman" w:cs="Times New Roman"/>
          <w:b/>
        </w:rPr>
        <w:t xml:space="preserve">Waiver Criteria. </w:t>
      </w:r>
      <w:r w:rsidR="00C577CB" w:rsidRPr="00003D56">
        <w:rPr>
          <w:rFonts w:ascii="Times New Roman" w:hAnsi="Times New Roman" w:cs="Times New Roman"/>
        </w:rPr>
        <w:t>In certain circumstances, DHHS may authorize waivers of Section</w:t>
      </w:r>
      <w:r w:rsidR="00144A96">
        <w:rPr>
          <w:rFonts w:ascii="Times New Roman" w:hAnsi="Times New Roman" w:cs="Times New Roman"/>
        </w:rPr>
        <w:t xml:space="preserve"> </w:t>
      </w:r>
    </w:p>
    <w:p w14:paraId="53F6A7AD" w14:textId="77777777" w:rsidR="007623ED" w:rsidRDefault="007623ED" w:rsidP="007623ED">
      <w:pPr>
        <w:tabs>
          <w:tab w:val="left" w:pos="1800"/>
        </w:tabs>
        <w:rPr>
          <w:rFonts w:ascii="Times New Roman" w:hAnsi="Times New Roman" w:cs="Times New Roman"/>
        </w:rPr>
      </w:pPr>
    </w:p>
    <w:p w14:paraId="6198BC91" w14:textId="710B4CE8" w:rsidR="00C71CE0" w:rsidRDefault="00C577CB" w:rsidP="00144A96">
      <w:pPr>
        <w:tabs>
          <w:tab w:val="left" w:pos="1800"/>
        </w:tabs>
        <w:ind w:left="1800" w:hanging="1080"/>
        <w:rPr>
          <w:rFonts w:ascii="Times New Roman" w:hAnsi="Times New Roman" w:cs="Times New Roman"/>
        </w:rPr>
      </w:pPr>
      <w:r w:rsidRPr="00003D56">
        <w:rPr>
          <w:rFonts w:ascii="Times New Roman" w:hAnsi="Times New Roman" w:cs="Times New Roman"/>
        </w:rPr>
        <w:t>17.0</w:t>
      </w:r>
      <w:r w:rsidR="0045752D">
        <w:rPr>
          <w:rFonts w:ascii="Times New Roman" w:hAnsi="Times New Roman" w:cs="Times New Roman"/>
        </w:rPr>
        <w:t>9</w:t>
      </w:r>
      <w:r w:rsidRPr="00003D56">
        <w:rPr>
          <w:rFonts w:ascii="Times New Roman" w:hAnsi="Times New Roman" w:cs="Times New Roman"/>
        </w:rPr>
        <w:t xml:space="preserve">-3 </w:t>
      </w:r>
      <w:r w:rsidR="007623ED">
        <w:rPr>
          <w:rFonts w:ascii="Times New Roman" w:hAnsi="Times New Roman" w:cs="Times New Roman"/>
        </w:rPr>
        <w:tab/>
      </w:r>
      <w:r w:rsidRPr="00003D56">
        <w:rPr>
          <w:rFonts w:ascii="Times New Roman" w:hAnsi="Times New Roman" w:cs="Times New Roman"/>
        </w:rPr>
        <w:t>Specific Requirements (eligibility),</w:t>
      </w:r>
      <w:r w:rsidR="00D74D96">
        <w:rPr>
          <w:rFonts w:ascii="Times New Roman" w:hAnsi="Times New Roman" w:cs="Times New Roman"/>
        </w:rPr>
        <w:t xml:space="preserve"> Section 17.04 Covered Services</w:t>
      </w:r>
      <w:r w:rsidR="00144A96">
        <w:rPr>
          <w:rFonts w:ascii="Times New Roman" w:hAnsi="Times New Roman" w:cs="Times New Roman"/>
        </w:rPr>
        <w:t xml:space="preserve"> </w:t>
      </w:r>
      <w:r w:rsidRPr="008A4366">
        <w:rPr>
          <w:rFonts w:ascii="Times New Roman" w:hAnsi="Times New Roman" w:cs="Times New Roman"/>
        </w:rPr>
        <w:t>(authorization of the continuation of services or concurrent services), Section 17.05 Limitations (the limitations on certain services), and 17.0</w:t>
      </w:r>
      <w:r w:rsidR="00E303BF">
        <w:rPr>
          <w:rFonts w:ascii="Times New Roman" w:hAnsi="Times New Roman" w:cs="Times New Roman"/>
        </w:rPr>
        <w:t>7</w:t>
      </w:r>
      <w:r w:rsidRPr="008A4366">
        <w:rPr>
          <w:rFonts w:ascii="Times New Roman" w:hAnsi="Times New Roman" w:cs="Times New Roman"/>
        </w:rPr>
        <w:t xml:space="preserve">-2 Other Qualified Individuals (supervision of other qualified individuals) beyond the criteria set forth in </w:t>
      </w:r>
      <w:r w:rsidR="00C71CE0">
        <w:rPr>
          <w:rFonts w:ascii="Times New Roman" w:hAnsi="Times New Roman" w:cs="Times New Roman"/>
        </w:rPr>
        <w:t>this Section. All waiver requests must be submitted to the Authorized Entity.</w:t>
      </w:r>
    </w:p>
    <w:p w14:paraId="3B86FCEA" w14:textId="77777777" w:rsidR="00555A80" w:rsidRDefault="00555A80" w:rsidP="00555A80">
      <w:pPr>
        <w:tabs>
          <w:tab w:val="left" w:pos="1800"/>
        </w:tabs>
        <w:ind w:left="1800"/>
        <w:rPr>
          <w:rFonts w:ascii="Times New Roman" w:hAnsi="Times New Roman" w:cs="Times New Roman"/>
        </w:rPr>
      </w:pPr>
    </w:p>
    <w:p w14:paraId="44A1689C" w14:textId="77777777" w:rsidR="00C577CB" w:rsidRPr="00003D56" w:rsidRDefault="00C577CB" w:rsidP="00144A96">
      <w:pPr>
        <w:tabs>
          <w:tab w:val="left" w:pos="1800"/>
          <w:tab w:val="left" w:pos="2340"/>
        </w:tabs>
        <w:ind w:left="2347" w:hanging="547"/>
        <w:rPr>
          <w:rFonts w:ascii="Times New Roman" w:hAnsi="Times New Roman" w:cs="Times New Roman"/>
        </w:rPr>
      </w:pPr>
      <w:r w:rsidRPr="00003D56">
        <w:rPr>
          <w:rFonts w:ascii="Times New Roman" w:hAnsi="Times New Roman" w:cs="Times New Roman"/>
        </w:rPr>
        <w:t>A.</w:t>
      </w:r>
      <w:r w:rsidR="00555A80">
        <w:rPr>
          <w:rFonts w:ascii="Times New Roman" w:hAnsi="Times New Roman" w:cs="Times New Roman"/>
        </w:rPr>
        <w:tab/>
      </w:r>
      <w:r w:rsidRPr="00D46AA1">
        <w:rPr>
          <w:rFonts w:ascii="Times New Roman" w:hAnsi="Times New Roman" w:cs="Times New Roman"/>
          <w:b/>
        </w:rPr>
        <w:t>Eligibility</w:t>
      </w:r>
    </w:p>
    <w:p w14:paraId="7F370D12" w14:textId="77777777" w:rsidR="00C577CB" w:rsidRPr="00003D56" w:rsidRDefault="00C577CB" w:rsidP="00144A96">
      <w:pPr>
        <w:tabs>
          <w:tab w:val="left" w:pos="2340"/>
        </w:tabs>
        <w:ind w:left="2347" w:hanging="547"/>
        <w:rPr>
          <w:rFonts w:ascii="Times New Roman" w:hAnsi="Times New Roman" w:cs="Times New Roman"/>
        </w:rPr>
      </w:pPr>
    </w:p>
    <w:p w14:paraId="2FE9C051" w14:textId="3583AB22" w:rsidR="002C2543" w:rsidRDefault="00C577CB" w:rsidP="002C2543">
      <w:pPr>
        <w:tabs>
          <w:tab w:val="left" w:pos="2340"/>
        </w:tabs>
        <w:ind w:left="2347"/>
        <w:rPr>
          <w:rFonts w:ascii="Times New Roman" w:hAnsi="Times New Roman" w:cs="Times New Roman"/>
        </w:rPr>
      </w:pPr>
      <w:r w:rsidRPr="00003D56">
        <w:rPr>
          <w:rFonts w:ascii="Times New Roman" w:hAnsi="Times New Roman" w:cs="Times New Roman"/>
        </w:rPr>
        <w:t>Any request for a waiver of specific eligibility, as defined in Section 17.02-3, must explain why the member does not meet eligibility criteria and why the</w:t>
      </w:r>
      <w:r w:rsidR="00144A96">
        <w:rPr>
          <w:rFonts w:ascii="Times New Roman" w:hAnsi="Times New Roman" w:cs="Times New Roman"/>
        </w:rPr>
        <w:t xml:space="preserve"> </w:t>
      </w:r>
      <w:r w:rsidRPr="00003D56">
        <w:rPr>
          <w:rFonts w:ascii="Times New Roman" w:hAnsi="Times New Roman" w:cs="Times New Roman"/>
        </w:rPr>
        <w:t>member is in need of services. The clinician must document that without the</w:t>
      </w:r>
      <w:r w:rsidR="00144A96">
        <w:rPr>
          <w:rFonts w:ascii="Times New Roman" w:hAnsi="Times New Roman" w:cs="Times New Roman"/>
        </w:rPr>
        <w:t xml:space="preserve"> </w:t>
      </w:r>
      <w:r w:rsidR="002C2543">
        <w:rPr>
          <w:rFonts w:ascii="Times New Roman" w:hAnsi="Times New Roman" w:cs="Times New Roman"/>
        </w:rPr>
        <w:br w:type="page"/>
      </w:r>
    </w:p>
    <w:p w14:paraId="6616693A" w14:textId="77777777" w:rsidR="00C13567" w:rsidRDefault="00C13567" w:rsidP="00144A96">
      <w:pPr>
        <w:tabs>
          <w:tab w:val="left" w:pos="2340"/>
        </w:tabs>
        <w:ind w:left="2347"/>
        <w:rPr>
          <w:rFonts w:ascii="Times New Roman" w:hAnsi="Times New Roman" w:cs="Times New Roman"/>
        </w:rPr>
      </w:pPr>
    </w:p>
    <w:p w14:paraId="53B580F3" w14:textId="5C91782A" w:rsidR="00C13567" w:rsidRPr="00C13567" w:rsidRDefault="00C13567" w:rsidP="00C13567">
      <w:pPr>
        <w:rPr>
          <w:rFonts w:ascii="Times New Roman" w:hAnsi="Times New Roman" w:cs="Times New Roman"/>
          <w:bCs/>
        </w:rPr>
      </w:pPr>
      <w:bookmarkStart w:id="8" w:name="_Hlk73973239"/>
      <w:r w:rsidRPr="00003D56">
        <w:rPr>
          <w:rFonts w:ascii="Times New Roman" w:hAnsi="Times New Roman" w:cs="Times New Roman"/>
        </w:rPr>
        <w:t>17.0</w:t>
      </w:r>
      <w:r>
        <w:rPr>
          <w:rFonts w:ascii="Times New Roman" w:hAnsi="Times New Roman" w:cs="Times New Roman"/>
        </w:rPr>
        <w:t>9</w:t>
      </w:r>
      <w:r w:rsidRPr="00003D56">
        <w:rPr>
          <w:rFonts w:ascii="Times New Roman" w:hAnsi="Times New Roman" w:cs="Times New Roman"/>
        </w:rPr>
        <w:tab/>
      </w:r>
      <w:r w:rsidRPr="00003D56">
        <w:rPr>
          <w:rFonts w:ascii="Times New Roman" w:hAnsi="Times New Roman" w:cs="Times New Roman"/>
          <w:b/>
        </w:rPr>
        <w:t>PROGRAM INTEGRITY AND QUALITY ASSURANCE</w:t>
      </w:r>
      <w:r>
        <w:rPr>
          <w:rFonts w:ascii="Times New Roman" w:hAnsi="Times New Roman" w:cs="Times New Roman"/>
          <w:b/>
        </w:rPr>
        <w:t xml:space="preserve"> </w:t>
      </w:r>
      <w:r>
        <w:rPr>
          <w:rFonts w:ascii="Times New Roman" w:hAnsi="Times New Roman" w:cs="Times New Roman"/>
          <w:bCs/>
        </w:rPr>
        <w:t>(cont.)</w:t>
      </w:r>
    </w:p>
    <w:bookmarkEnd w:id="8"/>
    <w:p w14:paraId="13B43D0F" w14:textId="77777777" w:rsidR="00C13567" w:rsidRDefault="00C13567" w:rsidP="00144A96">
      <w:pPr>
        <w:tabs>
          <w:tab w:val="left" w:pos="2340"/>
        </w:tabs>
        <w:ind w:left="2347"/>
        <w:rPr>
          <w:rFonts w:ascii="Times New Roman" w:hAnsi="Times New Roman" w:cs="Times New Roman"/>
        </w:rPr>
      </w:pPr>
    </w:p>
    <w:p w14:paraId="7DFD7B06" w14:textId="65128CE6" w:rsidR="00C577CB" w:rsidRPr="00003D56" w:rsidRDefault="00C577CB" w:rsidP="00144A96">
      <w:pPr>
        <w:tabs>
          <w:tab w:val="left" w:pos="2340"/>
        </w:tabs>
        <w:ind w:left="2347"/>
        <w:rPr>
          <w:rFonts w:ascii="Times New Roman" w:hAnsi="Times New Roman" w:cs="Times New Roman"/>
        </w:rPr>
      </w:pPr>
      <w:r w:rsidRPr="00003D56">
        <w:rPr>
          <w:rFonts w:ascii="Times New Roman" w:hAnsi="Times New Roman" w:cs="Times New Roman"/>
        </w:rPr>
        <w:t>requested treatment, the member would likely deteriorate clinically to a point where the criteria in Section 17.02 will be met; or demonstrate that without the requested continuation of services, the member would be unstable or deteriorate further; and, there is a reasonable expectation that the defined service(s) will reduce the current symptoms of the member’s mental illness.</w:t>
      </w:r>
    </w:p>
    <w:p w14:paraId="00658F64" w14:textId="77777777" w:rsidR="00C577CB" w:rsidRPr="00003D56" w:rsidRDefault="00C577CB" w:rsidP="00D272D2">
      <w:pPr>
        <w:rPr>
          <w:rFonts w:ascii="Times New Roman" w:hAnsi="Times New Roman" w:cs="Times New Roman"/>
        </w:rPr>
      </w:pPr>
    </w:p>
    <w:p w14:paraId="533AACB2" w14:textId="77777777" w:rsidR="00C577CB" w:rsidRPr="00003D56" w:rsidRDefault="00C577CB" w:rsidP="00D272D2">
      <w:pPr>
        <w:tabs>
          <w:tab w:val="left" w:pos="2340"/>
        </w:tabs>
        <w:ind w:left="2340" w:hanging="540"/>
        <w:rPr>
          <w:rFonts w:ascii="Times New Roman" w:hAnsi="Times New Roman" w:cs="Times New Roman"/>
        </w:rPr>
      </w:pPr>
      <w:r w:rsidRPr="00003D56">
        <w:rPr>
          <w:rFonts w:ascii="Times New Roman" w:hAnsi="Times New Roman" w:cs="Times New Roman"/>
        </w:rPr>
        <w:t>B.</w:t>
      </w:r>
      <w:r w:rsidRPr="00003D56">
        <w:rPr>
          <w:rFonts w:ascii="Times New Roman" w:hAnsi="Times New Roman" w:cs="Times New Roman"/>
        </w:rPr>
        <w:tab/>
      </w:r>
      <w:r w:rsidRPr="00D46AA1">
        <w:rPr>
          <w:rFonts w:ascii="Times New Roman" w:hAnsi="Times New Roman" w:cs="Times New Roman"/>
          <w:b/>
        </w:rPr>
        <w:t>Continuing or Concurrent Services</w:t>
      </w:r>
    </w:p>
    <w:p w14:paraId="0CFFF971" w14:textId="77777777" w:rsidR="00C577CB" w:rsidRPr="00003D56" w:rsidRDefault="00C577CB" w:rsidP="00D272D2">
      <w:pPr>
        <w:tabs>
          <w:tab w:val="left" w:pos="2340"/>
        </w:tabs>
        <w:ind w:left="2340"/>
        <w:rPr>
          <w:rFonts w:ascii="Times New Roman" w:hAnsi="Times New Roman" w:cs="Times New Roman"/>
        </w:rPr>
      </w:pPr>
    </w:p>
    <w:p w14:paraId="53111E92" w14:textId="77777777" w:rsidR="00C577CB" w:rsidRPr="00003D56" w:rsidRDefault="00C577CB" w:rsidP="00636C86">
      <w:pPr>
        <w:tabs>
          <w:tab w:val="left" w:pos="2340"/>
        </w:tabs>
        <w:ind w:left="2340"/>
        <w:rPr>
          <w:rFonts w:ascii="Times New Roman" w:hAnsi="Times New Roman" w:cs="Times New Roman"/>
        </w:rPr>
      </w:pPr>
      <w:r w:rsidRPr="00003D56">
        <w:rPr>
          <w:rFonts w:ascii="Times New Roman" w:hAnsi="Times New Roman" w:cs="Times New Roman"/>
        </w:rPr>
        <w:t>Any request for a waiver for continuing services or concurrent services as</w:t>
      </w:r>
      <w:r w:rsidR="0096184F">
        <w:rPr>
          <w:rFonts w:ascii="Times New Roman" w:hAnsi="Times New Roman" w:cs="Times New Roman"/>
        </w:rPr>
        <w:t xml:space="preserve"> </w:t>
      </w:r>
      <w:r w:rsidRPr="00003D56">
        <w:rPr>
          <w:rFonts w:ascii="Times New Roman" w:hAnsi="Times New Roman" w:cs="Times New Roman"/>
        </w:rPr>
        <w:t>defined in Sections 17.04-</w:t>
      </w:r>
      <w:r w:rsidR="00E303BF">
        <w:rPr>
          <w:rFonts w:ascii="Times New Roman" w:hAnsi="Times New Roman" w:cs="Times New Roman"/>
        </w:rPr>
        <w:t>4</w:t>
      </w:r>
      <w:r w:rsidRPr="00003D56">
        <w:rPr>
          <w:rFonts w:ascii="Times New Roman" w:hAnsi="Times New Roman" w:cs="Times New Roman"/>
        </w:rPr>
        <w:t xml:space="preserve">, </w:t>
      </w:r>
      <w:r w:rsidR="00E303BF">
        <w:rPr>
          <w:rFonts w:ascii="Times New Roman" w:hAnsi="Times New Roman" w:cs="Times New Roman"/>
        </w:rPr>
        <w:t>17.04</w:t>
      </w:r>
      <w:r w:rsidRPr="00003D56">
        <w:rPr>
          <w:rFonts w:ascii="Times New Roman" w:hAnsi="Times New Roman" w:cs="Times New Roman"/>
        </w:rPr>
        <w:t>-</w:t>
      </w:r>
      <w:r w:rsidR="00E303BF">
        <w:rPr>
          <w:rFonts w:ascii="Times New Roman" w:hAnsi="Times New Roman" w:cs="Times New Roman"/>
        </w:rPr>
        <w:t>5</w:t>
      </w:r>
      <w:r w:rsidRPr="00003D56">
        <w:rPr>
          <w:rFonts w:ascii="Times New Roman" w:hAnsi="Times New Roman" w:cs="Times New Roman"/>
        </w:rPr>
        <w:t>, or</w:t>
      </w:r>
      <w:r w:rsidR="00E303BF">
        <w:rPr>
          <w:rFonts w:ascii="Times New Roman" w:hAnsi="Times New Roman" w:cs="Times New Roman"/>
        </w:rPr>
        <w:t xml:space="preserve"> 17.04</w:t>
      </w:r>
      <w:r w:rsidRPr="00003D56">
        <w:rPr>
          <w:rFonts w:ascii="Times New Roman" w:hAnsi="Times New Roman" w:cs="Times New Roman"/>
        </w:rPr>
        <w:t xml:space="preserve"> -</w:t>
      </w:r>
      <w:r w:rsidR="00E303BF">
        <w:rPr>
          <w:rFonts w:ascii="Times New Roman" w:hAnsi="Times New Roman" w:cs="Times New Roman"/>
        </w:rPr>
        <w:t>6</w:t>
      </w:r>
      <w:r w:rsidRPr="00003D56">
        <w:rPr>
          <w:rFonts w:ascii="Times New Roman" w:hAnsi="Times New Roman" w:cs="Times New Roman"/>
        </w:rPr>
        <w:t xml:space="preserve"> must include</w:t>
      </w:r>
      <w:r w:rsidR="00636C86">
        <w:rPr>
          <w:rFonts w:ascii="Times New Roman" w:hAnsi="Times New Roman" w:cs="Times New Roman"/>
        </w:rPr>
        <w:t xml:space="preserve"> </w:t>
      </w:r>
      <w:r w:rsidR="00E303BF">
        <w:rPr>
          <w:rFonts w:ascii="Times New Roman" w:hAnsi="Times New Roman" w:cs="Times New Roman"/>
        </w:rPr>
        <w:t>documentation that the</w:t>
      </w:r>
      <w:r w:rsidR="007D6FE5">
        <w:rPr>
          <w:rFonts w:ascii="Times New Roman" w:hAnsi="Times New Roman" w:cs="Times New Roman"/>
        </w:rPr>
        <w:t xml:space="preserve"> </w:t>
      </w:r>
      <w:r w:rsidRPr="00003D56">
        <w:rPr>
          <w:rFonts w:ascii="Times New Roman" w:hAnsi="Times New Roman" w:cs="Times New Roman"/>
        </w:rPr>
        <w:t>member has improved with the current service, the</w:t>
      </w:r>
      <w:r w:rsidR="00636C86">
        <w:rPr>
          <w:rFonts w:ascii="Times New Roman" w:hAnsi="Times New Roman" w:cs="Times New Roman"/>
        </w:rPr>
        <w:t xml:space="preserve"> </w:t>
      </w:r>
      <w:r w:rsidRPr="00003D56">
        <w:rPr>
          <w:rFonts w:ascii="Times New Roman" w:hAnsi="Times New Roman" w:cs="Times New Roman"/>
        </w:rPr>
        <w:t>anticipated goals of the</w:t>
      </w:r>
      <w:r w:rsidR="00E303BF">
        <w:rPr>
          <w:rFonts w:ascii="Times New Roman" w:hAnsi="Times New Roman" w:cs="Times New Roman"/>
        </w:rPr>
        <w:t xml:space="preserve"> </w:t>
      </w:r>
      <w:r w:rsidRPr="00003D56">
        <w:rPr>
          <w:rFonts w:ascii="Times New Roman" w:hAnsi="Times New Roman" w:cs="Times New Roman"/>
        </w:rPr>
        <w:t>future services, the skills development methods to be used, and a summary of</w:t>
      </w:r>
      <w:r w:rsidR="0096184F">
        <w:rPr>
          <w:rFonts w:ascii="Times New Roman" w:hAnsi="Times New Roman" w:cs="Times New Roman"/>
        </w:rPr>
        <w:t xml:space="preserve"> </w:t>
      </w:r>
      <w:r w:rsidRPr="00003D56">
        <w:rPr>
          <w:rFonts w:ascii="Times New Roman" w:hAnsi="Times New Roman" w:cs="Times New Roman"/>
        </w:rPr>
        <w:t xml:space="preserve">the member’s progress to date. Any approval for future </w:t>
      </w:r>
      <w:r w:rsidR="00E303BF">
        <w:rPr>
          <w:rFonts w:ascii="Times New Roman" w:hAnsi="Times New Roman" w:cs="Times New Roman"/>
        </w:rPr>
        <w:t xml:space="preserve">services will be of </w:t>
      </w:r>
      <w:r w:rsidRPr="00003D56">
        <w:rPr>
          <w:rFonts w:ascii="Times New Roman" w:hAnsi="Times New Roman" w:cs="Times New Roman"/>
        </w:rPr>
        <w:t>limited duration.</w:t>
      </w:r>
    </w:p>
    <w:p w14:paraId="1D2EE99A" w14:textId="77777777" w:rsidR="003B23B3" w:rsidRPr="00003D56" w:rsidRDefault="003B23B3" w:rsidP="00D272D2">
      <w:pPr>
        <w:rPr>
          <w:rFonts w:ascii="Times New Roman" w:hAnsi="Times New Roman" w:cs="Times New Roman"/>
        </w:rPr>
      </w:pPr>
    </w:p>
    <w:p w14:paraId="2BC47231" w14:textId="77777777" w:rsidR="00C577CB" w:rsidRPr="00003D56" w:rsidRDefault="00C577CB" w:rsidP="00D272D2">
      <w:pPr>
        <w:tabs>
          <w:tab w:val="left" w:pos="1800"/>
          <w:tab w:val="left" w:pos="2340"/>
        </w:tabs>
        <w:ind w:left="1800"/>
        <w:rPr>
          <w:rFonts w:ascii="Times New Roman" w:hAnsi="Times New Roman" w:cs="Times New Roman"/>
        </w:rPr>
      </w:pPr>
      <w:r w:rsidRPr="00003D56">
        <w:rPr>
          <w:rFonts w:ascii="Times New Roman" w:hAnsi="Times New Roman" w:cs="Times New Roman"/>
        </w:rPr>
        <w:t>C.</w:t>
      </w:r>
      <w:r w:rsidRPr="00003D56">
        <w:rPr>
          <w:rFonts w:ascii="Times New Roman" w:hAnsi="Times New Roman" w:cs="Times New Roman"/>
        </w:rPr>
        <w:tab/>
      </w:r>
      <w:r w:rsidRPr="00D46AA1">
        <w:rPr>
          <w:rFonts w:ascii="Times New Roman" w:hAnsi="Times New Roman" w:cs="Times New Roman"/>
          <w:b/>
        </w:rPr>
        <w:t>Limitations</w:t>
      </w:r>
    </w:p>
    <w:p w14:paraId="2A5D92F3" w14:textId="77777777" w:rsidR="00C577CB" w:rsidRPr="00003D56" w:rsidRDefault="00C577CB" w:rsidP="00D272D2">
      <w:pPr>
        <w:tabs>
          <w:tab w:val="left" w:pos="2340"/>
        </w:tabs>
        <w:ind w:left="2340"/>
        <w:rPr>
          <w:rFonts w:ascii="Times New Roman" w:hAnsi="Times New Roman" w:cs="Times New Roman"/>
        </w:rPr>
      </w:pPr>
    </w:p>
    <w:p w14:paraId="62DB4340" w14:textId="77777777" w:rsidR="00C577CB" w:rsidRDefault="00CD246B" w:rsidP="00F94051">
      <w:pPr>
        <w:tabs>
          <w:tab w:val="left" w:pos="2340"/>
        </w:tabs>
        <w:ind w:left="2340" w:right="-90"/>
        <w:rPr>
          <w:rFonts w:ascii="Times New Roman" w:hAnsi="Times New Roman" w:cs="Times New Roman"/>
        </w:rPr>
      </w:pPr>
      <w:r>
        <w:rPr>
          <w:noProof/>
        </w:rPr>
        <mc:AlternateContent>
          <mc:Choice Requires="wps">
            <w:drawing>
              <wp:anchor distT="0" distB="0" distL="114300" distR="114300" simplePos="0" relativeHeight="251658251" behindDoc="0" locked="0" layoutInCell="1" allowOverlap="1" wp14:anchorId="25ACA27D" wp14:editId="6AE25D1E">
                <wp:simplePos x="0" y="0"/>
                <wp:positionH relativeFrom="column">
                  <wp:posOffset>13335</wp:posOffset>
                </wp:positionH>
                <wp:positionV relativeFrom="paragraph">
                  <wp:posOffset>292100</wp:posOffset>
                </wp:positionV>
                <wp:extent cx="457200" cy="449580"/>
                <wp:effectExtent l="3810" t="0" r="0" b="1270"/>
                <wp:wrapNone/>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5FC08" w14:textId="77777777" w:rsidR="00906D1B" w:rsidRPr="002C794F" w:rsidRDefault="00906D1B" w:rsidP="002C79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A27D" id="Text Box 111" o:spid="_x0000_s1031" type="#_x0000_t202" style="position:absolute;left:0;text-align:left;margin-left:1.05pt;margin-top:23pt;width:36pt;height:35.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" filled="f" stroked="f">
                <v:textbox>
                  <w:txbxContent>
                    <w:p w14:paraId="1F55FC08" w14:textId="77777777" w:rsidR="00906D1B" w:rsidRPr="002C794F" w:rsidRDefault="00906D1B" w:rsidP="002C794F"/>
                  </w:txbxContent>
                </v:textbox>
              </v:shape>
            </w:pict>
          </mc:Fallback>
        </mc:AlternateContent>
      </w:r>
      <w:r w:rsidR="00C577CB" w:rsidRPr="00003D56">
        <w:rPr>
          <w:rFonts w:ascii="Times New Roman" w:hAnsi="Times New Roman" w:cs="Times New Roman"/>
        </w:rPr>
        <w:t>Any request for a waiver of limits as defined in Section 17.05 including 17.05</w:t>
      </w:r>
      <w:r w:rsidR="002028CB">
        <w:rPr>
          <w:rFonts w:ascii="Times New Roman" w:hAnsi="Times New Roman" w:cs="Times New Roman"/>
        </w:rPr>
        <w:noBreakHyphen/>
      </w:r>
      <w:r w:rsidR="00C577CB" w:rsidRPr="00003D56">
        <w:rPr>
          <w:rFonts w:ascii="Times New Roman" w:hAnsi="Times New Roman" w:cs="Times New Roman"/>
        </w:rPr>
        <w:t xml:space="preserve">2 </w:t>
      </w:r>
      <w:r w:rsidR="002028CB">
        <w:rPr>
          <w:rFonts w:ascii="Times New Roman" w:hAnsi="Times New Roman" w:cs="Times New Roman"/>
        </w:rPr>
        <w:t>“</w:t>
      </w:r>
      <w:r w:rsidR="00C577CB" w:rsidRPr="00003D56">
        <w:rPr>
          <w:rFonts w:ascii="Times New Roman" w:hAnsi="Times New Roman" w:cs="Times New Roman"/>
        </w:rPr>
        <w:t>Multiple Providers</w:t>
      </w:r>
      <w:r w:rsidR="002028CB">
        <w:rPr>
          <w:rFonts w:ascii="Times New Roman" w:hAnsi="Times New Roman" w:cs="Times New Roman"/>
        </w:rPr>
        <w:t>”</w:t>
      </w:r>
      <w:r w:rsidR="00C577CB" w:rsidRPr="00003D56">
        <w:rPr>
          <w:rFonts w:ascii="Times New Roman" w:hAnsi="Times New Roman" w:cs="Times New Roman"/>
        </w:rPr>
        <w:t xml:space="preserve">, 17.05-3 </w:t>
      </w:r>
      <w:r w:rsidR="002028CB">
        <w:rPr>
          <w:rFonts w:ascii="Times New Roman" w:hAnsi="Times New Roman" w:cs="Times New Roman"/>
        </w:rPr>
        <w:t>“</w:t>
      </w:r>
      <w:r w:rsidR="00C577CB" w:rsidRPr="00003D56">
        <w:rPr>
          <w:rFonts w:ascii="Times New Roman" w:hAnsi="Times New Roman" w:cs="Times New Roman"/>
        </w:rPr>
        <w:t>Concurrent Services</w:t>
      </w:r>
      <w:r w:rsidR="002028CB">
        <w:rPr>
          <w:rFonts w:ascii="Times New Roman" w:hAnsi="Times New Roman" w:cs="Times New Roman"/>
        </w:rPr>
        <w:t>”</w:t>
      </w:r>
      <w:r w:rsidR="00C577CB" w:rsidRPr="00003D56">
        <w:rPr>
          <w:rFonts w:ascii="Times New Roman" w:hAnsi="Times New Roman" w:cs="Times New Roman"/>
        </w:rPr>
        <w:t xml:space="preserve">, and 17.05-5 </w:t>
      </w:r>
      <w:r w:rsidR="002028CB">
        <w:rPr>
          <w:rFonts w:ascii="Times New Roman" w:hAnsi="Times New Roman" w:cs="Times New Roman"/>
        </w:rPr>
        <w:t>“</w:t>
      </w:r>
      <w:r w:rsidR="00C577CB" w:rsidRPr="00003D56">
        <w:rPr>
          <w:rFonts w:ascii="Times New Roman" w:hAnsi="Times New Roman" w:cs="Times New Roman"/>
        </w:rPr>
        <w:t>Private Non-Medical Institutions</w:t>
      </w:r>
      <w:r w:rsidR="002028CB">
        <w:rPr>
          <w:rFonts w:ascii="Times New Roman" w:hAnsi="Times New Roman" w:cs="Times New Roman"/>
        </w:rPr>
        <w:t>”</w:t>
      </w:r>
      <w:r w:rsidR="00C577CB" w:rsidRPr="00003D56">
        <w:rPr>
          <w:rFonts w:ascii="Times New Roman" w:hAnsi="Times New Roman" w:cs="Times New Roman"/>
        </w:rPr>
        <w:t>, must include documented demonstration that without the requested services, the member would be unstable or deteriorate further. There must be clinical evidence that the defined service(s) will reduce the current symptoms of the member’s mental illness and that the</w:t>
      </w:r>
      <w:r w:rsidR="00144A96">
        <w:rPr>
          <w:rFonts w:ascii="Times New Roman" w:hAnsi="Times New Roman" w:cs="Times New Roman"/>
        </w:rPr>
        <w:t xml:space="preserve"> </w:t>
      </w:r>
      <w:r w:rsidR="00C577CB" w:rsidRPr="00003D56">
        <w:rPr>
          <w:rFonts w:ascii="Times New Roman" w:hAnsi="Times New Roman" w:cs="Times New Roman"/>
        </w:rPr>
        <w:t>needed service(s) cannot be provided in a manner that does not require a waiver.</w:t>
      </w:r>
    </w:p>
    <w:p w14:paraId="10AFD953" w14:textId="77777777" w:rsidR="00F94051" w:rsidRDefault="00F94051" w:rsidP="00F94051">
      <w:pPr>
        <w:tabs>
          <w:tab w:val="left" w:pos="2340"/>
        </w:tabs>
        <w:ind w:left="2340" w:right="-90"/>
        <w:rPr>
          <w:rFonts w:ascii="Times New Roman" w:hAnsi="Times New Roman" w:cs="Times New Roman"/>
        </w:rPr>
      </w:pPr>
    </w:p>
    <w:p w14:paraId="45310E48" w14:textId="77777777" w:rsidR="00C577CB" w:rsidRPr="00003D56" w:rsidRDefault="00C577CB" w:rsidP="00F94051">
      <w:pPr>
        <w:tabs>
          <w:tab w:val="left" w:pos="1800"/>
          <w:tab w:val="left" w:pos="1890"/>
          <w:tab w:val="left" w:pos="2340"/>
        </w:tabs>
        <w:ind w:left="1800"/>
        <w:rPr>
          <w:rFonts w:ascii="Times New Roman" w:hAnsi="Times New Roman" w:cs="Times New Roman"/>
        </w:rPr>
      </w:pPr>
      <w:r w:rsidRPr="00003D56">
        <w:rPr>
          <w:rFonts w:ascii="Times New Roman" w:hAnsi="Times New Roman" w:cs="Times New Roman"/>
        </w:rPr>
        <w:t>D.</w:t>
      </w:r>
      <w:r w:rsidRPr="00003D56">
        <w:rPr>
          <w:rFonts w:ascii="Times New Roman" w:hAnsi="Times New Roman" w:cs="Times New Roman"/>
        </w:rPr>
        <w:tab/>
      </w:r>
      <w:r w:rsidRPr="00D46AA1">
        <w:rPr>
          <w:rFonts w:ascii="Times New Roman" w:hAnsi="Times New Roman" w:cs="Times New Roman"/>
          <w:b/>
        </w:rPr>
        <w:t>Supervision</w:t>
      </w:r>
    </w:p>
    <w:p w14:paraId="05FDC4CA" w14:textId="77777777" w:rsidR="00C577CB" w:rsidRPr="00003D56" w:rsidRDefault="00C577CB" w:rsidP="00F94051">
      <w:pPr>
        <w:ind w:left="2340"/>
        <w:rPr>
          <w:rFonts w:ascii="Times New Roman" w:hAnsi="Times New Roman" w:cs="Times New Roman"/>
        </w:rPr>
      </w:pPr>
    </w:p>
    <w:p w14:paraId="73732AAF" w14:textId="77777777" w:rsidR="00C577CB" w:rsidRPr="00003D56" w:rsidRDefault="00C577CB" w:rsidP="00CC6544">
      <w:pPr>
        <w:ind w:left="2340" w:right="-450"/>
        <w:rPr>
          <w:rFonts w:ascii="Times New Roman" w:hAnsi="Times New Roman" w:cs="Times New Roman"/>
        </w:rPr>
      </w:pPr>
      <w:r w:rsidRPr="00003D56">
        <w:rPr>
          <w:rFonts w:ascii="Times New Roman" w:hAnsi="Times New Roman" w:cs="Times New Roman"/>
        </w:rPr>
        <w:t>Any request for a waiver of the supervision requirements as defined in Section</w:t>
      </w:r>
      <w:r w:rsidR="00144A96">
        <w:rPr>
          <w:rFonts w:ascii="Times New Roman" w:hAnsi="Times New Roman" w:cs="Times New Roman"/>
        </w:rPr>
        <w:t xml:space="preserve"> </w:t>
      </w:r>
      <w:r w:rsidRPr="00003D56">
        <w:rPr>
          <w:rFonts w:ascii="Times New Roman" w:hAnsi="Times New Roman" w:cs="Times New Roman"/>
        </w:rPr>
        <w:t>17.0</w:t>
      </w:r>
      <w:r w:rsidR="00E303BF">
        <w:rPr>
          <w:rFonts w:ascii="Times New Roman" w:hAnsi="Times New Roman" w:cs="Times New Roman"/>
        </w:rPr>
        <w:t>7</w:t>
      </w:r>
      <w:r w:rsidRPr="00003D56">
        <w:rPr>
          <w:rFonts w:ascii="Times New Roman" w:hAnsi="Times New Roman" w:cs="Times New Roman"/>
        </w:rPr>
        <w:t>-2 for Other Qualified Individuals must meet DHHS’s licensing standards and approval. Documented a</w:t>
      </w:r>
      <w:r w:rsidR="00A05F47">
        <w:rPr>
          <w:rFonts w:ascii="Times New Roman" w:hAnsi="Times New Roman" w:cs="Times New Roman"/>
        </w:rPr>
        <w:t>pproval from DHHS’s Division of</w:t>
      </w:r>
      <w:r w:rsidR="00BD1437">
        <w:rPr>
          <w:rFonts w:ascii="Times New Roman" w:hAnsi="Times New Roman" w:cs="Times New Roman"/>
        </w:rPr>
        <w:t xml:space="preserve"> </w:t>
      </w:r>
      <w:r w:rsidRPr="00003D56">
        <w:rPr>
          <w:rFonts w:ascii="Times New Roman" w:hAnsi="Times New Roman" w:cs="Times New Roman"/>
        </w:rPr>
        <w:t>Licensing and Regulatory Services must be kept in the Other Qualified Individual’s personnel file.</w:t>
      </w:r>
    </w:p>
    <w:p w14:paraId="24396959" w14:textId="77777777" w:rsidR="005858EA" w:rsidRDefault="005858EA" w:rsidP="005858EA">
      <w:pPr>
        <w:rPr>
          <w:rFonts w:ascii="Times New Roman" w:hAnsi="Times New Roman" w:cs="Times New Roman"/>
        </w:rPr>
      </w:pPr>
    </w:p>
    <w:p w14:paraId="498B32DB" w14:textId="21F88C25" w:rsidR="00C577CB" w:rsidRDefault="00C577CB" w:rsidP="00144A96">
      <w:pPr>
        <w:tabs>
          <w:tab w:val="left" w:pos="2340"/>
        </w:tabs>
        <w:ind w:left="2347"/>
        <w:rPr>
          <w:rFonts w:ascii="Times New Roman" w:hAnsi="Times New Roman" w:cs="Times New Roman"/>
          <w:i/>
        </w:rPr>
      </w:pPr>
      <w:r w:rsidRPr="00003D56">
        <w:rPr>
          <w:rFonts w:ascii="Times New Roman" w:hAnsi="Times New Roman" w:cs="Times New Roman"/>
        </w:rPr>
        <w:t>All approvals for waivers described above must follow the prior authorization</w:t>
      </w:r>
      <w:r w:rsidR="00144A96">
        <w:rPr>
          <w:rFonts w:ascii="Times New Roman" w:hAnsi="Times New Roman" w:cs="Times New Roman"/>
        </w:rPr>
        <w:t xml:space="preserve"> </w:t>
      </w:r>
      <w:r w:rsidRPr="00003D56">
        <w:rPr>
          <w:rFonts w:ascii="Times New Roman" w:hAnsi="Times New Roman" w:cs="Times New Roman"/>
        </w:rPr>
        <w:t xml:space="preserve">timelines and requirements in Chapter I, Section 1.17 of the </w:t>
      </w:r>
      <w:r w:rsidRPr="00B13C2C">
        <w:rPr>
          <w:rFonts w:ascii="Times New Roman" w:hAnsi="Times New Roman" w:cs="Times New Roman"/>
          <w:i/>
        </w:rPr>
        <w:t>MaineCare</w:t>
      </w:r>
      <w:r w:rsidR="00144A96">
        <w:rPr>
          <w:rFonts w:ascii="Times New Roman" w:hAnsi="Times New Roman" w:cs="Times New Roman"/>
          <w:i/>
        </w:rPr>
        <w:t xml:space="preserve"> </w:t>
      </w:r>
      <w:r w:rsidRPr="00B13C2C">
        <w:rPr>
          <w:rFonts w:ascii="Times New Roman" w:hAnsi="Times New Roman" w:cs="Times New Roman"/>
          <w:i/>
        </w:rPr>
        <w:t>Benefits Manual.</w:t>
      </w:r>
    </w:p>
    <w:p w14:paraId="7C2AC5E2" w14:textId="77777777" w:rsidR="00B91F6B" w:rsidRDefault="00B91F6B" w:rsidP="00662DA1">
      <w:pPr>
        <w:ind w:right="-180"/>
        <w:rPr>
          <w:rFonts w:ascii="Times New Roman" w:hAnsi="Times New Roman" w:cs="Times New Roman"/>
        </w:rPr>
      </w:pPr>
    </w:p>
    <w:p w14:paraId="0FF67680" w14:textId="1B9D70A3" w:rsidR="00B91F6B" w:rsidRDefault="00B91F6B" w:rsidP="00662DA1">
      <w:pPr>
        <w:ind w:right="-180"/>
        <w:rPr>
          <w:rFonts w:ascii="Times New Roman" w:hAnsi="Times New Roman" w:cs="Times New Roman"/>
        </w:rPr>
      </w:pPr>
      <w:bookmarkStart w:id="9" w:name="_Hlk67405290"/>
      <w:r>
        <w:rPr>
          <w:rFonts w:ascii="Times New Roman" w:hAnsi="Times New Roman" w:cs="Times New Roman"/>
        </w:rPr>
        <w:t>17.10</w:t>
      </w:r>
      <w:r>
        <w:rPr>
          <w:rFonts w:ascii="Times New Roman" w:hAnsi="Times New Roman" w:cs="Times New Roman"/>
        </w:rPr>
        <w:tab/>
      </w:r>
      <w:r w:rsidRPr="00B91F6B">
        <w:rPr>
          <w:rFonts w:ascii="Times New Roman" w:hAnsi="Times New Roman" w:cs="Times New Roman"/>
          <w:b/>
        </w:rPr>
        <w:t>REIMBURSEMENT</w:t>
      </w:r>
    </w:p>
    <w:bookmarkEnd w:id="9"/>
    <w:p w14:paraId="7D2CC8AA" w14:textId="77777777" w:rsidR="00B91F6B" w:rsidRDefault="00B91F6B" w:rsidP="00662DA1">
      <w:pPr>
        <w:ind w:right="-180"/>
        <w:rPr>
          <w:rFonts w:ascii="Times New Roman" w:hAnsi="Times New Roman" w:cs="Times New Roman"/>
        </w:rPr>
      </w:pPr>
    </w:p>
    <w:p w14:paraId="3D20D5A1" w14:textId="65E21397" w:rsidR="003F4178" w:rsidRDefault="00C577CB" w:rsidP="00CC6544">
      <w:pPr>
        <w:tabs>
          <w:tab w:val="left" w:pos="1800"/>
        </w:tabs>
        <w:ind w:left="1800" w:right="-180" w:hanging="1080"/>
        <w:rPr>
          <w:rFonts w:ascii="Times New Roman" w:hAnsi="Times New Roman" w:cs="Times New Roman"/>
        </w:rPr>
      </w:pPr>
      <w:r w:rsidRPr="00003D56">
        <w:rPr>
          <w:rFonts w:ascii="Times New Roman" w:hAnsi="Times New Roman" w:cs="Times New Roman"/>
        </w:rPr>
        <w:t>17.1</w:t>
      </w:r>
      <w:r w:rsidR="003F4178">
        <w:rPr>
          <w:rFonts w:ascii="Times New Roman" w:hAnsi="Times New Roman" w:cs="Times New Roman"/>
        </w:rPr>
        <w:t>0</w:t>
      </w:r>
      <w:r w:rsidRPr="00003D56">
        <w:rPr>
          <w:rFonts w:ascii="Times New Roman" w:hAnsi="Times New Roman" w:cs="Times New Roman"/>
        </w:rPr>
        <w:t>-1</w:t>
      </w:r>
      <w:r w:rsidR="00555A80">
        <w:rPr>
          <w:rFonts w:ascii="Times New Roman" w:hAnsi="Times New Roman" w:cs="Times New Roman"/>
        </w:rPr>
        <w:tab/>
      </w:r>
      <w:r w:rsidRPr="00003D56">
        <w:rPr>
          <w:rFonts w:ascii="Times New Roman" w:hAnsi="Times New Roman" w:cs="Times New Roman"/>
          <w:b/>
        </w:rPr>
        <w:t>Rates</w:t>
      </w:r>
      <w:r w:rsidRPr="00003D56">
        <w:rPr>
          <w:rFonts w:ascii="Times New Roman" w:hAnsi="Times New Roman" w:cs="Times New Roman"/>
        </w:rPr>
        <w:t xml:space="preserve">. Reimbursement is specified in the </w:t>
      </w:r>
      <w:r w:rsidRPr="00B13C2C">
        <w:rPr>
          <w:rFonts w:ascii="Times New Roman" w:hAnsi="Times New Roman" w:cs="Times New Roman"/>
          <w:i/>
        </w:rPr>
        <w:t>MaineCare Benefits Manual</w:t>
      </w:r>
      <w:r w:rsidRPr="00003D56">
        <w:rPr>
          <w:rFonts w:ascii="Times New Roman" w:hAnsi="Times New Roman" w:cs="Times New Roman"/>
        </w:rPr>
        <w:t xml:space="preserve"> Chapter III, Section 17.</w:t>
      </w:r>
    </w:p>
    <w:p w14:paraId="2FB062BF" w14:textId="77777777" w:rsidR="003F4178" w:rsidRDefault="003F4178" w:rsidP="003F4178">
      <w:pPr>
        <w:ind w:left="1800" w:hanging="1080"/>
        <w:rPr>
          <w:rFonts w:ascii="Times New Roman" w:hAnsi="Times New Roman" w:cs="Times New Roman"/>
        </w:rPr>
      </w:pPr>
    </w:p>
    <w:p w14:paraId="387C97EB" w14:textId="24AAA7BB" w:rsidR="002C2543" w:rsidRDefault="00C577CB" w:rsidP="001E37D9">
      <w:pPr>
        <w:ind w:left="1800" w:hanging="1080"/>
        <w:rPr>
          <w:rFonts w:ascii="Times New Roman" w:hAnsi="Times New Roman" w:cs="Times New Roman"/>
        </w:rPr>
      </w:pPr>
      <w:r w:rsidRPr="00003D56">
        <w:rPr>
          <w:rFonts w:ascii="Times New Roman" w:hAnsi="Times New Roman" w:cs="Times New Roman"/>
        </w:rPr>
        <w:t>17.1</w:t>
      </w:r>
      <w:r w:rsidR="003F4178">
        <w:rPr>
          <w:rFonts w:ascii="Times New Roman" w:hAnsi="Times New Roman" w:cs="Times New Roman"/>
        </w:rPr>
        <w:t>0</w:t>
      </w:r>
      <w:r w:rsidRPr="00003D56">
        <w:rPr>
          <w:rFonts w:ascii="Times New Roman" w:hAnsi="Times New Roman" w:cs="Times New Roman"/>
        </w:rPr>
        <w:t>-2</w:t>
      </w:r>
      <w:r w:rsidR="00555A80">
        <w:rPr>
          <w:rFonts w:ascii="Times New Roman" w:hAnsi="Times New Roman" w:cs="Times New Roman"/>
        </w:rPr>
        <w:tab/>
      </w:r>
      <w:r w:rsidRPr="00003D56">
        <w:rPr>
          <w:rFonts w:ascii="Times New Roman" w:hAnsi="Times New Roman" w:cs="Times New Roman"/>
          <w:b/>
        </w:rPr>
        <w:t>Services Provided in a Group</w:t>
      </w:r>
      <w:r w:rsidRPr="00003D56">
        <w:rPr>
          <w:rFonts w:ascii="Times New Roman" w:hAnsi="Times New Roman" w:cs="Times New Roman"/>
        </w:rPr>
        <w:t xml:space="preserve">. When Community </w:t>
      </w:r>
      <w:r w:rsidR="003F4178">
        <w:rPr>
          <w:rFonts w:ascii="Times New Roman" w:hAnsi="Times New Roman" w:cs="Times New Roman"/>
        </w:rPr>
        <w:t>Support Services are provided in</w:t>
      </w:r>
      <w:r w:rsidR="00144A96">
        <w:rPr>
          <w:rFonts w:ascii="Times New Roman" w:hAnsi="Times New Roman" w:cs="Times New Roman"/>
        </w:rPr>
        <w:t xml:space="preserve"> </w:t>
      </w:r>
      <w:r w:rsidRPr="00003D56">
        <w:rPr>
          <w:rFonts w:ascii="Times New Roman" w:hAnsi="Times New Roman" w:cs="Times New Roman"/>
        </w:rPr>
        <w:t>a group, one or two Community Support Providers may facilitate the session, as</w:t>
      </w:r>
      <w:r w:rsidR="00144A96">
        <w:rPr>
          <w:rFonts w:ascii="Times New Roman" w:hAnsi="Times New Roman" w:cs="Times New Roman"/>
        </w:rPr>
        <w:t xml:space="preserve"> </w:t>
      </w:r>
      <w:r w:rsidRPr="00003D56">
        <w:rPr>
          <w:rFonts w:ascii="Times New Roman" w:hAnsi="Times New Roman" w:cs="Times New Roman"/>
        </w:rPr>
        <w:t xml:space="preserve">appropriate. However, only one facilitator may bill for the members participating in </w:t>
      </w:r>
      <w:r w:rsidR="00CC6544" w:rsidRPr="00003D56">
        <w:rPr>
          <w:rFonts w:ascii="Times New Roman" w:hAnsi="Times New Roman" w:cs="Times New Roman"/>
        </w:rPr>
        <w:t>that group</w:t>
      </w:r>
      <w:r w:rsidR="00CC6544">
        <w:rPr>
          <w:rFonts w:ascii="Times New Roman" w:hAnsi="Times New Roman" w:cs="Times New Roman"/>
        </w:rPr>
        <w:t>.</w:t>
      </w:r>
      <w:r w:rsidR="002C2543">
        <w:rPr>
          <w:rFonts w:ascii="Times New Roman" w:hAnsi="Times New Roman" w:cs="Times New Roman"/>
        </w:rPr>
        <w:br w:type="page"/>
      </w:r>
    </w:p>
    <w:p w14:paraId="682B41B9" w14:textId="77777777" w:rsidR="00C13567" w:rsidRDefault="00C13567" w:rsidP="00144A96">
      <w:pPr>
        <w:ind w:left="1800" w:hanging="1080"/>
        <w:rPr>
          <w:rFonts w:ascii="Times New Roman" w:hAnsi="Times New Roman" w:cs="Times New Roman"/>
        </w:rPr>
      </w:pPr>
    </w:p>
    <w:p w14:paraId="57151968" w14:textId="06BF704A" w:rsidR="00C13567" w:rsidRPr="00C13567" w:rsidRDefault="00C13567" w:rsidP="00C13567">
      <w:pPr>
        <w:rPr>
          <w:rFonts w:ascii="Times New Roman" w:hAnsi="Times New Roman" w:cs="Times New Roman"/>
          <w:bCs/>
        </w:rPr>
      </w:pPr>
      <w:r w:rsidRPr="00003D56">
        <w:rPr>
          <w:rFonts w:ascii="Times New Roman" w:hAnsi="Times New Roman" w:cs="Times New Roman"/>
        </w:rPr>
        <w:t>17.</w:t>
      </w:r>
      <w:r w:rsidR="00F048F4">
        <w:rPr>
          <w:rFonts w:ascii="Times New Roman" w:hAnsi="Times New Roman" w:cs="Times New Roman"/>
        </w:rPr>
        <w:t>10</w:t>
      </w:r>
      <w:r w:rsidRPr="00003D56">
        <w:rPr>
          <w:rFonts w:ascii="Times New Roman" w:hAnsi="Times New Roman" w:cs="Times New Roman"/>
        </w:rPr>
        <w:tab/>
      </w:r>
      <w:r w:rsidR="001A6AE8" w:rsidRPr="00B91F6B">
        <w:rPr>
          <w:rFonts w:ascii="Times New Roman" w:hAnsi="Times New Roman" w:cs="Times New Roman"/>
          <w:b/>
        </w:rPr>
        <w:t>REIMBURSEMENT</w:t>
      </w:r>
      <w:r>
        <w:rPr>
          <w:rFonts w:ascii="Times New Roman" w:hAnsi="Times New Roman" w:cs="Times New Roman"/>
          <w:b/>
        </w:rPr>
        <w:t xml:space="preserve"> </w:t>
      </w:r>
      <w:r>
        <w:rPr>
          <w:rFonts w:ascii="Times New Roman" w:hAnsi="Times New Roman" w:cs="Times New Roman"/>
          <w:bCs/>
        </w:rPr>
        <w:t>(cont.)</w:t>
      </w:r>
    </w:p>
    <w:p w14:paraId="67A03900" w14:textId="77777777" w:rsidR="00636C86" w:rsidRDefault="00636C86" w:rsidP="00636C86">
      <w:pPr>
        <w:tabs>
          <w:tab w:val="left" w:pos="1800"/>
          <w:tab w:val="left" w:pos="2340"/>
        </w:tabs>
        <w:rPr>
          <w:rFonts w:ascii="Times New Roman" w:hAnsi="Times New Roman" w:cs="Times New Roman"/>
        </w:rPr>
      </w:pPr>
    </w:p>
    <w:p w14:paraId="08B7A851" w14:textId="763ADE22" w:rsidR="00625819" w:rsidRDefault="003F4178" w:rsidP="00144A96">
      <w:pPr>
        <w:tabs>
          <w:tab w:val="left" w:pos="1800"/>
          <w:tab w:val="left" w:pos="2340"/>
        </w:tabs>
        <w:ind w:left="1800" w:hanging="1080"/>
        <w:rPr>
          <w:rFonts w:ascii="Times New Roman" w:hAnsi="Times New Roman" w:cs="Times New Roman"/>
        </w:rPr>
      </w:pPr>
      <w:r>
        <w:rPr>
          <w:rFonts w:ascii="Times New Roman" w:hAnsi="Times New Roman" w:cs="Times New Roman"/>
        </w:rPr>
        <w:t>17.10-3</w:t>
      </w:r>
      <w:r w:rsidR="00555A80">
        <w:rPr>
          <w:rFonts w:ascii="Times New Roman" w:hAnsi="Times New Roman" w:cs="Times New Roman"/>
        </w:rPr>
        <w:tab/>
      </w:r>
      <w:r w:rsidR="00C577CB" w:rsidRPr="00003D56">
        <w:rPr>
          <w:rFonts w:ascii="Times New Roman" w:hAnsi="Times New Roman" w:cs="Times New Roman"/>
          <w:b/>
        </w:rPr>
        <w:t>Reimbursement Allowances</w:t>
      </w:r>
      <w:r w:rsidR="00C577CB" w:rsidRPr="00003D56">
        <w:rPr>
          <w:rFonts w:ascii="Times New Roman" w:hAnsi="Times New Roman" w:cs="Times New Roman"/>
        </w:rPr>
        <w:t xml:space="preserve">. In accordance with Chapter I of the </w:t>
      </w:r>
      <w:r w:rsidR="00C577CB" w:rsidRPr="00B13C2C">
        <w:rPr>
          <w:rFonts w:ascii="Times New Roman" w:hAnsi="Times New Roman" w:cs="Times New Roman"/>
          <w:i/>
        </w:rPr>
        <w:t>MaineCare Benefits Manual</w:t>
      </w:r>
      <w:r w:rsidR="00C577CB" w:rsidRPr="00003D56">
        <w:rPr>
          <w:rFonts w:ascii="Times New Roman" w:hAnsi="Times New Roman" w:cs="Times New Roman"/>
        </w:rPr>
        <w:t>, it is the responsibility of the provider to seek payment from every</w:t>
      </w:r>
      <w:r w:rsidR="00636C86">
        <w:rPr>
          <w:rFonts w:ascii="Times New Roman" w:hAnsi="Times New Roman" w:cs="Times New Roman"/>
          <w:i/>
        </w:rPr>
        <w:t xml:space="preserve"> </w:t>
      </w:r>
      <w:r w:rsidR="00C577CB" w:rsidRPr="00003D56">
        <w:rPr>
          <w:rFonts w:ascii="Times New Roman" w:hAnsi="Times New Roman" w:cs="Times New Roman"/>
        </w:rPr>
        <w:t xml:space="preserve">other source that is available for payment of a rendered service before billing </w:t>
      </w:r>
      <w:r w:rsidR="00625819">
        <w:rPr>
          <w:rFonts w:ascii="Times New Roman" w:hAnsi="Times New Roman" w:cs="Times New Roman"/>
        </w:rPr>
        <w:t>MaineCare.</w:t>
      </w:r>
    </w:p>
    <w:p w14:paraId="08C0F3CF" w14:textId="77777777" w:rsidR="00625819" w:rsidRDefault="00625819" w:rsidP="00625819">
      <w:pPr>
        <w:tabs>
          <w:tab w:val="num" w:pos="2250"/>
        </w:tabs>
        <w:ind w:left="1530"/>
        <w:rPr>
          <w:rFonts w:ascii="Times New Roman" w:hAnsi="Times New Roman" w:cs="Times New Roman"/>
        </w:rPr>
      </w:pPr>
    </w:p>
    <w:p w14:paraId="6D561181" w14:textId="77777777" w:rsidR="00C577CB" w:rsidRPr="00003D56" w:rsidRDefault="00C577CB" w:rsidP="00144A96">
      <w:pPr>
        <w:tabs>
          <w:tab w:val="left" w:pos="720"/>
          <w:tab w:val="left" w:pos="1620"/>
          <w:tab w:val="left" w:pos="1800"/>
        </w:tabs>
        <w:ind w:left="1800"/>
        <w:rPr>
          <w:rFonts w:ascii="Times New Roman" w:hAnsi="Times New Roman" w:cs="Times New Roman"/>
        </w:rPr>
      </w:pPr>
      <w:r w:rsidRPr="00003D56">
        <w:rPr>
          <w:rFonts w:ascii="Times New Roman" w:hAnsi="Times New Roman" w:cs="Times New Roman"/>
        </w:rPr>
        <w:t>MaineCare will pay the lowest of the following:</w:t>
      </w:r>
    </w:p>
    <w:p w14:paraId="19EA82BE" w14:textId="77777777" w:rsidR="00C577CB" w:rsidRPr="00003D56" w:rsidRDefault="00C577CB" w:rsidP="00D272D2">
      <w:pPr>
        <w:rPr>
          <w:rFonts w:ascii="Times New Roman" w:hAnsi="Times New Roman" w:cs="Times New Roman"/>
        </w:rPr>
      </w:pPr>
    </w:p>
    <w:p w14:paraId="54A676AF" w14:textId="77777777" w:rsidR="00C577CB" w:rsidRPr="00003D56" w:rsidRDefault="00C577CB" w:rsidP="00D272D2">
      <w:pPr>
        <w:tabs>
          <w:tab w:val="left" w:pos="2520"/>
        </w:tabs>
        <w:ind w:left="1800"/>
        <w:rPr>
          <w:rFonts w:ascii="Times New Roman" w:hAnsi="Times New Roman" w:cs="Times New Roman"/>
        </w:rPr>
      </w:pPr>
      <w:r w:rsidRPr="00003D56">
        <w:rPr>
          <w:rFonts w:ascii="Times New Roman" w:hAnsi="Times New Roman" w:cs="Times New Roman"/>
        </w:rPr>
        <w:t>A.</w:t>
      </w:r>
      <w:r w:rsidRPr="00003D56">
        <w:rPr>
          <w:rFonts w:ascii="Times New Roman" w:hAnsi="Times New Roman" w:cs="Times New Roman"/>
        </w:rPr>
        <w:tab/>
        <w:t>The fee established by MaineCare;</w:t>
      </w:r>
    </w:p>
    <w:p w14:paraId="1123F23E" w14:textId="77777777" w:rsidR="00C577CB" w:rsidRPr="00003D56" w:rsidRDefault="00C577CB" w:rsidP="00D272D2">
      <w:pPr>
        <w:tabs>
          <w:tab w:val="left" w:pos="2520"/>
        </w:tabs>
        <w:ind w:left="1800"/>
        <w:rPr>
          <w:rFonts w:ascii="Times New Roman" w:hAnsi="Times New Roman" w:cs="Times New Roman"/>
        </w:rPr>
      </w:pPr>
    </w:p>
    <w:p w14:paraId="2B10DFC2" w14:textId="77777777" w:rsidR="00C577CB" w:rsidRPr="00003D56" w:rsidRDefault="00C577CB" w:rsidP="00D272D2">
      <w:pPr>
        <w:tabs>
          <w:tab w:val="left" w:pos="2520"/>
        </w:tabs>
        <w:ind w:left="1800"/>
        <w:rPr>
          <w:rFonts w:ascii="Times New Roman" w:hAnsi="Times New Roman" w:cs="Times New Roman"/>
        </w:rPr>
      </w:pPr>
      <w:r w:rsidRPr="00003D56">
        <w:rPr>
          <w:rFonts w:ascii="Times New Roman" w:hAnsi="Times New Roman" w:cs="Times New Roman"/>
        </w:rPr>
        <w:t>B.</w:t>
      </w:r>
      <w:r w:rsidRPr="00003D56">
        <w:rPr>
          <w:rFonts w:ascii="Times New Roman" w:hAnsi="Times New Roman" w:cs="Times New Roman"/>
        </w:rPr>
        <w:tab/>
        <w:t>The lowest payment allowed by Medicare; or</w:t>
      </w:r>
    </w:p>
    <w:p w14:paraId="4164E7E6" w14:textId="77777777" w:rsidR="00C577CB" w:rsidRPr="00003D56" w:rsidRDefault="00C577CB" w:rsidP="00D272D2">
      <w:pPr>
        <w:tabs>
          <w:tab w:val="left" w:pos="2520"/>
        </w:tabs>
        <w:ind w:left="1800"/>
        <w:rPr>
          <w:rFonts w:ascii="Times New Roman" w:hAnsi="Times New Roman" w:cs="Times New Roman"/>
        </w:rPr>
      </w:pPr>
    </w:p>
    <w:p w14:paraId="572134E6" w14:textId="53BBBB26" w:rsidR="00C577CB" w:rsidRDefault="00C577CB" w:rsidP="00D272D2">
      <w:pPr>
        <w:tabs>
          <w:tab w:val="left" w:pos="2520"/>
        </w:tabs>
        <w:ind w:left="1800"/>
        <w:rPr>
          <w:rFonts w:ascii="Times New Roman" w:hAnsi="Times New Roman" w:cs="Times New Roman"/>
        </w:rPr>
      </w:pPr>
      <w:r w:rsidRPr="00003D56">
        <w:rPr>
          <w:rFonts w:ascii="Times New Roman" w:hAnsi="Times New Roman" w:cs="Times New Roman"/>
        </w:rPr>
        <w:t>C.</w:t>
      </w:r>
      <w:r w:rsidRPr="00003D56">
        <w:rPr>
          <w:rFonts w:ascii="Times New Roman" w:hAnsi="Times New Roman" w:cs="Times New Roman"/>
        </w:rPr>
        <w:tab/>
        <w:t>The provider’s usual and customary charge.</w:t>
      </w:r>
    </w:p>
    <w:p w14:paraId="64077D1D" w14:textId="77777777" w:rsidR="00C13567" w:rsidRPr="00003D56" w:rsidRDefault="00C13567" w:rsidP="00D272D2">
      <w:pPr>
        <w:tabs>
          <w:tab w:val="left" w:pos="2520"/>
        </w:tabs>
        <w:ind w:left="1800"/>
        <w:rPr>
          <w:rFonts w:ascii="Times New Roman" w:hAnsi="Times New Roman" w:cs="Times New Roman"/>
        </w:rPr>
      </w:pPr>
    </w:p>
    <w:p w14:paraId="420F1F41" w14:textId="0C32419C" w:rsidR="00555A80" w:rsidRDefault="00C577CB" w:rsidP="00144A96">
      <w:pPr>
        <w:ind w:left="1800" w:hanging="1080"/>
        <w:rPr>
          <w:rFonts w:ascii="Times New Roman" w:hAnsi="Times New Roman" w:cs="Times New Roman"/>
        </w:rPr>
      </w:pPr>
      <w:r w:rsidRPr="00003D56">
        <w:rPr>
          <w:rFonts w:ascii="Times New Roman" w:hAnsi="Times New Roman" w:cs="Times New Roman"/>
        </w:rPr>
        <w:t>17.1</w:t>
      </w:r>
      <w:r w:rsidR="003F4178">
        <w:rPr>
          <w:rFonts w:ascii="Times New Roman" w:hAnsi="Times New Roman" w:cs="Times New Roman"/>
        </w:rPr>
        <w:t>0</w:t>
      </w:r>
      <w:r w:rsidRPr="00003D56">
        <w:rPr>
          <w:rFonts w:ascii="Times New Roman" w:hAnsi="Times New Roman" w:cs="Times New Roman"/>
        </w:rPr>
        <w:t>-4</w:t>
      </w:r>
      <w:r w:rsidR="00555A80">
        <w:rPr>
          <w:rFonts w:ascii="Times New Roman" w:hAnsi="Times New Roman" w:cs="Times New Roman"/>
        </w:rPr>
        <w:tab/>
      </w:r>
      <w:r w:rsidRPr="00003D56">
        <w:rPr>
          <w:rFonts w:ascii="Times New Roman" w:hAnsi="Times New Roman" w:cs="Times New Roman"/>
          <w:b/>
        </w:rPr>
        <w:t xml:space="preserve">Exemption from Rounding. </w:t>
      </w:r>
      <w:r w:rsidRPr="00003D56">
        <w:rPr>
          <w:rFonts w:ascii="Times New Roman" w:hAnsi="Times New Roman" w:cs="Times New Roman"/>
        </w:rPr>
        <w:t>Providers of services under this Section will be reimbursed for any substantive contact at a minimum of fifteen (15) minutes. After</w:t>
      </w:r>
      <w:r w:rsidR="00636C86">
        <w:rPr>
          <w:rFonts w:ascii="Times New Roman" w:hAnsi="Times New Roman" w:cs="Times New Roman"/>
        </w:rPr>
        <w:t xml:space="preserve"> </w:t>
      </w:r>
      <w:r w:rsidRPr="00003D56">
        <w:rPr>
          <w:rFonts w:ascii="Times New Roman" w:hAnsi="Times New Roman" w:cs="Times New Roman"/>
        </w:rPr>
        <w:t>the initial fifteen (15) minutes providers are subject to the rounding requirements in</w:t>
      </w:r>
      <w:r w:rsidR="00144A96">
        <w:rPr>
          <w:rFonts w:ascii="Times New Roman" w:hAnsi="Times New Roman" w:cs="Times New Roman"/>
        </w:rPr>
        <w:t xml:space="preserve"> </w:t>
      </w:r>
      <w:r w:rsidRPr="00003D56">
        <w:rPr>
          <w:rFonts w:ascii="Times New Roman" w:hAnsi="Times New Roman" w:cs="Times New Roman"/>
        </w:rPr>
        <w:t xml:space="preserve">Chapter I of the </w:t>
      </w:r>
      <w:r w:rsidRPr="00B13C2C">
        <w:rPr>
          <w:rFonts w:ascii="Times New Roman" w:hAnsi="Times New Roman" w:cs="Times New Roman"/>
          <w:i/>
        </w:rPr>
        <w:t>MaineCare Benefits Manual</w:t>
      </w:r>
      <w:r w:rsidRPr="00003D56">
        <w:rPr>
          <w:rFonts w:ascii="Times New Roman" w:hAnsi="Times New Roman" w:cs="Times New Roman"/>
        </w:rPr>
        <w:t>.</w:t>
      </w:r>
    </w:p>
    <w:p w14:paraId="592EE7DD" w14:textId="77777777" w:rsidR="00036B9B" w:rsidRDefault="00036B9B" w:rsidP="00036B9B">
      <w:pPr>
        <w:ind w:left="1080" w:firstLine="720"/>
        <w:rPr>
          <w:rFonts w:ascii="Times New Roman" w:hAnsi="Times New Roman" w:cs="Times New Roman"/>
        </w:rPr>
      </w:pPr>
    </w:p>
    <w:p w14:paraId="7781EEA9" w14:textId="7F9D64B4" w:rsidR="005D3DA4" w:rsidRPr="00A05F47" w:rsidRDefault="005D3DA4" w:rsidP="00036B9B">
      <w:pPr>
        <w:tabs>
          <w:tab w:val="left" w:pos="900"/>
        </w:tabs>
        <w:ind w:left="180"/>
        <w:rPr>
          <w:rFonts w:ascii="Times New Roman" w:hAnsi="Times New Roman" w:cs="Times New Roman"/>
          <w:b/>
        </w:rPr>
      </w:pPr>
      <w:r>
        <w:rPr>
          <w:rFonts w:ascii="Times New Roman" w:hAnsi="Times New Roman" w:cs="Times New Roman"/>
        </w:rPr>
        <w:t>17.11</w:t>
      </w:r>
      <w:r w:rsidR="00555A80">
        <w:rPr>
          <w:rFonts w:ascii="Times New Roman" w:hAnsi="Times New Roman" w:cs="Times New Roman"/>
        </w:rPr>
        <w:tab/>
      </w:r>
      <w:r w:rsidRPr="00B91F6B">
        <w:rPr>
          <w:rFonts w:ascii="Times New Roman" w:hAnsi="Times New Roman" w:cs="Times New Roman"/>
          <w:b/>
        </w:rPr>
        <w:t>CON</w:t>
      </w:r>
      <w:r w:rsidRPr="00A05F47">
        <w:rPr>
          <w:rFonts w:ascii="Times New Roman" w:hAnsi="Times New Roman" w:cs="Times New Roman"/>
          <w:b/>
        </w:rPr>
        <w:t>FIDENTIALITY</w:t>
      </w:r>
    </w:p>
    <w:p w14:paraId="4EADC061" w14:textId="77777777" w:rsidR="00C577CB" w:rsidRDefault="00C577CB" w:rsidP="00D272D2">
      <w:pPr>
        <w:rPr>
          <w:rFonts w:ascii="Times New Roman" w:hAnsi="Times New Roman" w:cs="Times New Roman"/>
        </w:rPr>
      </w:pPr>
    </w:p>
    <w:p w14:paraId="7ABA3428" w14:textId="77777777" w:rsidR="00B91F6B" w:rsidRDefault="005D3DA4" w:rsidP="00144A96">
      <w:pPr>
        <w:ind w:left="907"/>
        <w:rPr>
          <w:rFonts w:ascii="Times New Roman" w:hAnsi="Times New Roman" w:cs="Times New Roman"/>
        </w:rPr>
      </w:pPr>
      <w:r>
        <w:rPr>
          <w:rFonts w:ascii="Times New Roman" w:hAnsi="Times New Roman" w:cs="Times New Roman"/>
        </w:rPr>
        <w:t>The disclosure of information regarding persons eligible for or receiving covered services under</w:t>
      </w:r>
      <w:r w:rsidR="004079E9">
        <w:rPr>
          <w:rFonts w:ascii="Times New Roman" w:hAnsi="Times New Roman" w:cs="Times New Roman"/>
        </w:rPr>
        <w:t xml:space="preserve"> </w:t>
      </w:r>
      <w:r>
        <w:rPr>
          <w:rFonts w:ascii="Times New Roman" w:hAnsi="Times New Roman" w:cs="Times New Roman"/>
        </w:rPr>
        <w:t>Section 17 is strictly limited to purposes directly connected with the administration of the MaineCare Program. Providers must maintain confidentiality of information regarding these</w:t>
      </w:r>
      <w:r w:rsidR="00EB3D81">
        <w:rPr>
          <w:rFonts w:ascii="Times New Roman" w:hAnsi="Times New Roman" w:cs="Times New Roman"/>
        </w:rPr>
        <w:t xml:space="preserve"> </w:t>
      </w:r>
      <w:r>
        <w:rPr>
          <w:rFonts w:ascii="Times New Roman" w:hAnsi="Times New Roman" w:cs="Times New Roman"/>
        </w:rPr>
        <w:t>persons in accordance with applicable sections of state and</w:t>
      </w:r>
      <w:r w:rsidR="00EB3D81">
        <w:rPr>
          <w:rFonts w:ascii="Times New Roman" w:hAnsi="Times New Roman" w:cs="Times New Roman"/>
        </w:rPr>
        <w:t xml:space="preserve"> </w:t>
      </w:r>
      <w:r>
        <w:rPr>
          <w:rFonts w:ascii="Times New Roman" w:hAnsi="Times New Roman" w:cs="Times New Roman"/>
        </w:rPr>
        <w:t>federal law and regulation.</w:t>
      </w:r>
    </w:p>
    <w:p w14:paraId="546FEA73" w14:textId="77777777" w:rsidR="00144A96" w:rsidRDefault="00144A96" w:rsidP="00144A96">
      <w:pPr>
        <w:tabs>
          <w:tab w:val="left" w:pos="810"/>
          <w:tab w:val="left" w:pos="900"/>
          <w:tab w:val="left" w:pos="2340"/>
          <w:tab w:val="left" w:pos="2520"/>
        </w:tabs>
        <w:rPr>
          <w:rFonts w:ascii="Times New Roman" w:hAnsi="Times New Roman" w:cs="Times New Roman"/>
        </w:rPr>
      </w:pPr>
    </w:p>
    <w:p w14:paraId="64822ACC" w14:textId="20107A45" w:rsidR="00716F53" w:rsidRPr="00A05F47" w:rsidRDefault="00716F53" w:rsidP="00716F53">
      <w:pPr>
        <w:tabs>
          <w:tab w:val="left" w:pos="900"/>
        </w:tabs>
        <w:ind w:left="180"/>
        <w:rPr>
          <w:rFonts w:ascii="Times New Roman" w:hAnsi="Times New Roman" w:cs="Times New Roman"/>
          <w:b/>
        </w:rPr>
      </w:pPr>
      <w:r>
        <w:rPr>
          <w:rFonts w:ascii="Times New Roman" w:hAnsi="Times New Roman" w:cs="Times New Roman"/>
        </w:rPr>
        <w:t>17.1</w:t>
      </w:r>
      <w:r w:rsidR="00BA5135">
        <w:rPr>
          <w:rFonts w:ascii="Times New Roman" w:hAnsi="Times New Roman" w:cs="Times New Roman"/>
        </w:rPr>
        <w:t>2</w:t>
      </w:r>
      <w:r>
        <w:rPr>
          <w:rFonts w:ascii="Times New Roman" w:hAnsi="Times New Roman" w:cs="Times New Roman"/>
        </w:rPr>
        <w:tab/>
      </w:r>
      <w:r>
        <w:rPr>
          <w:rFonts w:ascii="Times New Roman" w:hAnsi="Times New Roman" w:cs="Times New Roman"/>
          <w:b/>
        </w:rPr>
        <w:t>BILLING INSTRUCTIONS</w:t>
      </w:r>
    </w:p>
    <w:p w14:paraId="70B0B8F6" w14:textId="77777777" w:rsidR="00C577CB" w:rsidRPr="00003D56" w:rsidRDefault="00C577CB" w:rsidP="00D272D2">
      <w:pPr>
        <w:rPr>
          <w:rFonts w:ascii="Times New Roman" w:hAnsi="Times New Roman" w:cs="Times New Roman"/>
        </w:rPr>
      </w:pPr>
    </w:p>
    <w:p w14:paraId="46B4A1F0" w14:textId="77777777" w:rsidR="00C577CB" w:rsidRPr="00003D56" w:rsidRDefault="00C577CB" w:rsidP="00EB3D81">
      <w:pPr>
        <w:ind w:left="907"/>
        <w:rPr>
          <w:rFonts w:ascii="Times New Roman" w:hAnsi="Times New Roman" w:cs="Times New Roman"/>
        </w:rPr>
      </w:pPr>
      <w:r w:rsidRPr="00003D56">
        <w:rPr>
          <w:rFonts w:ascii="Times New Roman" w:hAnsi="Times New Roman" w:cs="Times New Roman"/>
        </w:rPr>
        <w:t>Community Support Providers shall bill for services under this Section in accordance with the billing requirements of the Department of Health and Human Services, including use of the CMS 1500 claim form.</w:t>
      </w:r>
    </w:p>
    <w:p w14:paraId="1AB555AC" w14:textId="77777777" w:rsidR="00C577CB" w:rsidRPr="00003D56" w:rsidRDefault="00C577CB" w:rsidP="00EB3D81">
      <w:pPr>
        <w:ind w:left="907"/>
        <w:rPr>
          <w:rFonts w:ascii="Times New Roman" w:hAnsi="Times New Roman" w:cs="Times New Roman"/>
        </w:rPr>
      </w:pPr>
    </w:p>
    <w:p w14:paraId="39A46706" w14:textId="77777777" w:rsidR="00E156F7" w:rsidRPr="00D46AA1" w:rsidRDefault="00C577CB" w:rsidP="006D1C2A">
      <w:pPr>
        <w:pStyle w:val="Default"/>
        <w:ind w:left="907"/>
        <w:rPr>
          <w:b/>
          <w:bCs/>
          <w:sz w:val="22"/>
          <w:szCs w:val="22"/>
        </w:rPr>
      </w:pPr>
      <w:r w:rsidRPr="00D46AA1">
        <w:rPr>
          <w:b/>
          <w:bCs/>
          <w:sz w:val="22"/>
          <w:szCs w:val="22"/>
        </w:rPr>
        <w:t>For instructions and to download copies of Form CMS 1500, please see the OMS "Billing Instructions web page, available at:</w:t>
      </w:r>
      <w:r w:rsidR="00E156F7">
        <w:rPr>
          <w:b/>
          <w:bCs/>
          <w:sz w:val="22"/>
          <w:szCs w:val="22"/>
        </w:rPr>
        <w:t xml:space="preserve"> </w:t>
      </w:r>
    </w:p>
    <w:p w14:paraId="74DA2E6B" w14:textId="4CDB104A" w:rsidR="00E156F7" w:rsidRPr="0053502A" w:rsidRDefault="00906D1B" w:rsidP="0053502A">
      <w:pPr>
        <w:ind w:left="900"/>
        <w:rPr>
          <w:rFonts w:ascii="Times New Roman" w:hAnsi="Times New Roman" w:cs="Times New Roman"/>
          <w:bCs/>
          <w:u w:val="single"/>
        </w:rPr>
      </w:pPr>
      <w:hyperlink r:id="rId13" w:history="1">
        <w:r w:rsidR="00AA03BD" w:rsidRPr="006D1C2A">
          <w:rPr>
            <w:rStyle w:val="Hyperlink"/>
            <w:rFonts w:ascii="Times New Roman" w:hAnsi="Times New Roman"/>
            <w:b/>
            <w:bCs/>
          </w:rPr>
          <w:t>https://mainecare.maine.gov/Billing%20Instructions/Forms/Publication.aspx</w:t>
        </w:r>
      </w:hyperlink>
      <w:r w:rsidR="00AA03BD" w:rsidRPr="00AA03BD">
        <w:rPr>
          <w:rFonts w:ascii="Times New Roman" w:hAnsi="Times New Roman" w:cs="Times New Roman"/>
          <w:bCs/>
        </w:rPr>
        <w:t xml:space="preserve"> .</w:t>
      </w:r>
    </w:p>
    <w:sectPr w:rsidR="00E156F7" w:rsidRPr="0053502A" w:rsidSect="002C2543">
      <w:footerReference w:type="default" r:id="rId14"/>
      <w:pgSz w:w="12240" w:h="15840" w:code="1"/>
      <w:pgMar w:top="1440" w:right="1440" w:bottom="1170" w:left="1440" w:header="720" w:footer="54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B6C7F" w14:textId="77777777" w:rsidR="00906D1B" w:rsidRDefault="00906D1B">
      <w:r>
        <w:separator/>
      </w:r>
    </w:p>
  </w:endnote>
  <w:endnote w:type="continuationSeparator" w:id="0">
    <w:p w14:paraId="2F8EC946" w14:textId="77777777" w:rsidR="00906D1B" w:rsidRDefault="00906D1B">
      <w:r>
        <w:continuationSeparator/>
      </w:r>
    </w:p>
  </w:endnote>
  <w:endnote w:type="continuationNotice" w:id="1">
    <w:p w14:paraId="1F92908C" w14:textId="77777777" w:rsidR="00906D1B" w:rsidRDefault="00906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High Tower Tex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E2EAC" w14:textId="77777777" w:rsidR="00906D1B" w:rsidRDefault="00906D1B">
    <w:pPr>
      <w:pStyle w:val="Footer"/>
      <w:jc w:val="center"/>
      <w:rPr>
        <w:rFonts w:ascii="Times New Roman" w:hAnsi="Times New Roman"/>
      </w:rPr>
    </w:pPr>
    <w:r>
      <w:rPr>
        <w:rStyle w:val="PageNumber"/>
        <w:rFonts w:ascii="Times New Roman" w:hAnsi="Times New Roman" w:cs="Arial"/>
      </w:rPr>
      <w:fldChar w:fldCharType="begin"/>
    </w:r>
    <w:r>
      <w:rPr>
        <w:rStyle w:val="PageNumber"/>
        <w:rFonts w:ascii="Times New Roman" w:hAnsi="Times New Roman" w:cs="Arial"/>
      </w:rPr>
      <w:instrText xml:space="preserve"> PAGE </w:instrText>
    </w:r>
    <w:r>
      <w:rPr>
        <w:rStyle w:val="PageNumber"/>
        <w:rFonts w:ascii="Times New Roman" w:hAnsi="Times New Roman" w:cs="Arial"/>
      </w:rPr>
      <w:fldChar w:fldCharType="separate"/>
    </w:r>
    <w:r>
      <w:rPr>
        <w:rStyle w:val="PageNumber"/>
        <w:rFonts w:ascii="Times New Roman" w:hAnsi="Times New Roman" w:cs="Arial"/>
        <w:noProof/>
      </w:rPr>
      <w:t>27</w:t>
    </w:r>
    <w:r>
      <w:rPr>
        <w:rStyle w:val="PageNumber"/>
        <w:rFonts w:ascii="Times New Roman" w:hAnsi="Times New Roman"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5BBC2" w14:textId="77777777" w:rsidR="00906D1B" w:rsidRDefault="00906D1B">
    <w:pPr>
      <w:pStyle w:val="Footer"/>
      <w:jc w:val="center"/>
      <w:rPr>
        <w:rFonts w:ascii="Times New Roman" w:hAnsi="Times New Roman"/>
      </w:rPr>
    </w:pPr>
    <w:r>
      <w:rPr>
        <w:rStyle w:val="PageNumber"/>
        <w:rFonts w:ascii="Times New Roman" w:hAnsi="Times New Roman" w:cs="Arial"/>
      </w:rPr>
      <w:fldChar w:fldCharType="begin"/>
    </w:r>
    <w:r>
      <w:rPr>
        <w:rStyle w:val="PageNumber"/>
        <w:rFonts w:ascii="Times New Roman" w:hAnsi="Times New Roman" w:cs="Arial"/>
      </w:rPr>
      <w:instrText xml:space="preserve"> PAGE </w:instrText>
    </w:r>
    <w:r>
      <w:rPr>
        <w:rStyle w:val="PageNumber"/>
        <w:rFonts w:ascii="Times New Roman" w:hAnsi="Times New Roman" w:cs="Arial"/>
      </w:rPr>
      <w:fldChar w:fldCharType="separate"/>
    </w:r>
    <w:r>
      <w:rPr>
        <w:rStyle w:val="PageNumber"/>
        <w:rFonts w:ascii="Times New Roman" w:hAnsi="Times New Roman" w:cs="Arial"/>
        <w:noProof/>
      </w:rPr>
      <w:t>27</w:t>
    </w:r>
    <w:r>
      <w:rPr>
        <w:rStyle w:val="PageNumber"/>
        <w:rFonts w:ascii="Times New Roman" w:hAnsi="Times New Roman"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67C0E" w14:textId="77777777" w:rsidR="00906D1B" w:rsidRDefault="00906D1B">
      <w:r>
        <w:separator/>
      </w:r>
    </w:p>
  </w:footnote>
  <w:footnote w:type="continuationSeparator" w:id="0">
    <w:p w14:paraId="6D595310" w14:textId="77777777" w:rsidR="00906D1B" w:rsidRDefault="00906D1B">
      <w:r>
        <w:continuationSeparator/>
      </w:r>
    </w:p>
  </w:footnote>
  <w:footnote w:type="continuationNotice" w:id="1">
    <w:p w14:paraId="704FE582" w14:textId="77777777" w:rsidR="00906D1B" w:rsidRDefault="00906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74DC" w14:textId="77777777" w:rsidR="00906D1B" w:rsidRPr="002A041C" w:rsidRDefault="00906D1B">
    <w:pPr>
      <w:pStyle w:val="Header"/>
      <w:tabs>
        <w:tab w:val="clear" w:pos="4320"/>
        <w:tab w:val="clear" w:pos="8640"/>
        <w:tab w:val="left" w:pos="3960"/>
      </w:tabs>
      <w:ind w:right="144"/>
      <w:jc w:val="center"/>
      <w:rPr>
        <w:rFonts w:ascii="Times New Roman" w:hAnsi="Times New Roman" w:cs="Times New Roman"/>
      </w:rPr>
    </w:pPr>
    <w:r w:rsidRPr="002A041C">
      <w:rPr>
        <w:rFonts w:ascii="Times New Roman" w:hAnsi="Times New Roman" w:cs="Times New Roman"/>
      </w:rPr>
      <w:t>10-144 Chapter 101</w:t>
    </w:r>
  </w:p>
  <w:p w14:paraId="6DBF0365" w14:textId="77777777" w:rsidR="00906D1B" w:rsidRPr="002A041C" w:rsidRDefault="00906D1B">
    <w:pPr>
      <w:pStyle w:val="Header"/>
      <w:tabs>
        <w:tab w:val="clear" w:pos="4320"/>
        <w:tab w:val="clear" w:pos="8640"/>
        <w:tab w:val="left" w:pos="3060"/>
        <w:tab w:val="left" w:pos="7830"/>
      </w:tabs>
      <w:ind w:right="144"/>
      <w:jc w:val="center"/>
      <w:rPr>
        <w:rFonts w:ascii="Times New Roman" w:hAnsi="Times New Roman" w:cs="Times New Roman"/>
      </w:rPr>
    </w:pPr>
    <w:r w:rsidRPr="002A041C">
      <w:rPr>
        <w:rFonts w:ascii="Times New Roman" w:hAnsi="Times New Roman" w:cs="Times New Roman"/>
        <w:caps/>
      </w:rPr>
      <w:t>MaineCare Benefits</w:t>
    </w:r>
    <w:r w:rsidRPr="002A041C">
      <w:rPr>
        <w:rFonts w:ascii="Times New Roman" w:hAnsi="Times New Roman" w:cs="Times New Roman"/>
      </w:rPr>
      <w:t xml:space="preserve"> MANUAL</w:t>
    </w:r>
  </w:p>
  <w:p w14:paraId="53F2340C" w14:textId="77777777" w:rsidR="00906D1B" w:rsidRPr="002A041C" w:rsidRDefault="00906D1B">
    <w:pPr>
      <w:pStyle w:val="Header"/>
      <w:tabs>
        <w:tab w:val="clear" w:pos="4320"/>
        <w:tab w:val="clear" w:pos="8640"/>
        <w:tab w:val="left" w:pos="3780"/>
        <w:tab w:val="left" w:pos="6840"/>
      </w:tabs>
      <w:ind w:right="144"/>
      <w:jc w:val="center"/>
      <w:rPr>
        <w:rFonts w:ascii="Times New Roman" w:hAnsi="Times New Roman" w:cs="Times New Roman"/>
      </w:rPr>
    </w:pPr>
    <w:r w:rsidRPr="002A041C">
      <w:rPr>
        <w:rFonts w:ascii="Times New Roman" w:hAnsi="Times New Roman" w:cs="Times New Roman"/>
      </w:rPr>
      <w:t>CHAPTER II</w:t>
    </w:r>
  </w:p>
  <w:p w14:paraId="0DC3A207" w14:textId="77777777" w:rsidR="00906D1B" w:rsidRPr="002A041C" w:rsidRDefault="00906D1B" w:rsidP="005D6E4A">
    <w:pPr>
      <w:pStyle w:val="Header"/>
      <w:tabs>
        <w:tab w:val="clear" w:pos="4320"/>
        <w:tab w:val="clear" w:pos="8640"/>
        <w:tab w:val="left" w:pos="7380"/>
      </w:tabs>
      <w:ind w:right="180"/>
      <w:jc w:val="center"/>
      <w:rPr>
        <w:rFonts w:ascii="Times New Roman" w:hAnsi="Times New Roman" w:cs="Times New Roman"/>
      </w:rPr>
    </w:pPr>
  </w:p>
  <w:p w14:paraId="252BAF13" w14:textId="77777777" w:rsidR="00906D1B" w:rsidRPr="002A041C" w:rsidRDefault="00906D1B" w:rsidP="0020658B">
    <w:pPr>
      <w:pStyle w:val="Header"/>
      <w:pBdr>
        <w:top w:val="single" w:sz="4" w:space="1" w:color="auto"/>
        <w:bottom w:val="single" w:sz="4" w:space="1" w:color="auto"/>
      </w:pBdr>
      <w:tabs>
        <w:tab w:val="clear" w:pos="4320"/>
        <w:tab w:val="clear" w:pos="8640"/>
        <w:tab w:val="center" w:pos="4590"/>
        <w:tab w:val="right" w:pos="9360"/>
      </w:tabs>
      <w:rPr>
        <w:rFonts w:ascii="Times New Roman" w:hAnsi="Times New Roman" w:cs="Times New Roman"/>
      </w:rPr>
    </w:pPr>
    <w:r w:rsidRPr="002A041C">
      <w:rPr>
        <w:rFonts w:ascii="Times New Roman" w:hAnsi="Times New Roman" w:cs="Times New Roman"/>
      </w:rPr>
      <w:t>Section 17</w:t>
    </w:r>
    <w:r w:rsidRPr="002A041C">
      <w:rPr>
        <w:rFonts w:ascii="Times New Roman" w:hAnsi="Times New Roman" w:cs="Times New Roman"/>
      </w:rPr>
      <w:tab/>
      <w:t>COMMUNITY SUPPORT SERVICES</w:t>
    </w:r>
    <w:r w:rsidRPr="002A041C">
      <w:rPr>
        <w:rFonts w:ascii="Times New Roman" w:hAnsi="Times New Roman" w:cs="Times New Roman"/>
      </w:rPr>
      <w:tab/>
      <w:t>Established: 5/1/93</w:t>
    </w:r>
  </w:p>
  <w:p w14:paraId="17E83F27" w14:textId="6CAAF718" w:rsidR="00906D1B" w:rsidRPr="002A041C" w:rsidRDefault="00906D1B" w:rsidP="00D04974">
    <w:pPr>
      <w:pStyle w:val="Header"/>
      <w:pBdr>
        <w:top w:val="single" w:sz="4" w:space="1" w:color="auto"/>
        <w:bottom w:val="single" w:sz="4" w:space="1" w:color="auto"/>
      </w:pBdr>
      <w:tabs>
        <w:tab w:val="clear" w:pos="4320"/>
        <w:tab w:val="clear" w:pos="8640"/>
        <w:tab w:val="center" w:pos="4590"/>
        <w:tab w:val="left" w:pos="7290"/>
        <w:tab w:val="right" w:pos="9270"/>
      </w:tabs>
      <w:jc w:val="right"/>
      <w:rPr>
        <w:rFonts w:ascii="Times New Roman" w:hAnsi="Times New Roman" w:cs="Times New Roman"/>
      </w:rPr>
    </w:pPr>
    <w:r w:rsidRPr="002A041C">
      <w:rPr>
        <w:rFonts w:ascii="Times New Roman" w:hAnsi="Times New Roman" w:cs="Times New Roman"/>
      </w:rPr>
      <w:t>Last Updated:</w:t>
    </w:r>
    <w:r>
      <w:rPr>
        <w:rFonts w:ascii="Times New Roman" w:hAnsi="Times New Roman" w:cs="Times New Roman"/>
      </w:rPr>
      <w:t xml:space="preserve"> 7/1/21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7E15"/>
    <w:multiLevelType w:val="hybridMultilevel"/>
    <w:tmpl w:val="7D9A0076"/>
    <w:lvl w:ilvl="0" w:tplc="7116BC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4C497C"/>
    <w:multiLevelType w:val="multilevel"/>
    <w:tmpl w:val="AEAA3AB4"/>
    <w:lvl w:ilvl="0">
      <w:start w:val="17"/>
      <w:numFmt w:val="decimal"/>
      <w:lvlText w:val="%1"/>
      <w:lvlJc w:val="left"/>
      <w:pPr>
        <w:tabs>
          <w:tab w:val="num" w:pos="720"/>
        </w:tabs>
        <w:ind w:left="720" w:hanging="720"/>
      </w:pPr>
      <w:rPr>
        <w:rFonts w:cs="Times New Roman" w:hint="default"/>
        <w:b w:val="0"/>
      </w:rPr>
    </w:lvl>
    <w:lvl w:ilvl="1">
      <w:start w:val="4"/>
      <w:numFmt w:val="decimalZero"/>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2" w15:restartNumberingAfterBreak="0">
    <w:nsid w:val="0E627857"/>
    <w:multiLevelType w:val="hybridMultilevel"/>
    <w:tmpl w:val="C49AF97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9D7194"/>
    <w:multiLevelType w:val="hybridMultilevel"/>
    <w:tmpl w:val="F886F9D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1CB4F55"/>
    <w:multiLevelType w:val="multilevel"/>
    <w:tmpl w:val="6838B660"/>
    <w:lvl w:ilvl="0">
      <w:start w:val="17"/>
      <w:numFmt w:val="decimal"/>
      <w:lvlText w:val="%1"/>
      <w:lvlJc w:val="left"/>
      <w:pPr>
        <w:tabs>
          <w:tab w:val="num" w:pos="360"/>
        </w:tabs>
        <w:ind w:left="360" w:hanging="360"/>
      </w:pPr>
      <w:rPr>
        <w:rFonts w:cs="Times New Roman" w:hint="default"/>
      </w:rPr>
    </w:lvl>
    <w:lvl w:ilvl="1">
      <w:start w:val="4"/>
      <w:numFmt w:val="decimalZero"/>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17B06B13"/>
    <w:multiLevelType w:val="multilevel"/>
    <w:tmpl w:val="5C3E2082"/>
    <w:lvl w:ilvl="0">
      <w:start w:val="17"/>
      <w:numFmt w:val="decimal"/>
      <w:lvlText w:val="%1."/>
      <w:lvlJc w:val="left"/>
      <w:pPr>
        <w:tabs>
          <w:tab w:val="num" w:pos="1080"/>
        </w:tabs>
        <w:ind w:left="1080" w:hanging="1080"/>
      </w:pPr>
      <w:rPr>
        <w:rFonts w:cs="Times New Roman" w:hint="default"/>
      </w:rPr>
    </w:lvl>
    <w:lvl w:ilvl="1">
      <w:start w:val="5"/>
      <w:numFmt w:val="decimalZero"/>
      <w:lvlText w:val="%1.%2-"/>
      <w:lvlJc w:val="left"/>
      <w:pPr>
        <w:tabs>
          <w:tab w:val="num" w:pos="1440"/>
        </w:tabs>
        <w:ind w:left="1440" w:hanging="1080"/>
      </w:pPr>
      <w:rPr>
        <w:rFonts w:cs="Times New Roman" w:hint="default"/>
      </w:rPr>
    </w:lvl>
    <w:lvl w:ilvl="2">
      <w:start w:val="3"/>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180411F8"/>
    <w:multiLevelType w:val="hybridMultilevel"/>
    <w:tmpl w:val="09763C9E"/>
    <w:lvl w:ilvl="0" w:tplc="962CA492">
      <w:start w:val="2"/>
      <w:numFmt w:val="decimal"/>
      <w:lvlText w:val="%1."/>
      <w:lvlJc w:val="left"/>
      <w:pPr>
        <w:tabs>
          <w:tab w:val="num" w:pos="2880"/>
        </w:tabs>
        <w:ind w:left="2880" w:hanging="540"/>
      </w:pPr>
      <w:rPr>
        <w:rFonts w:cs="Times New Roman" w:hint="default"/>
      </w:rPr>
    </w:lvl>
    <w:lvl w:ilvl="1" w:tplc="04090019">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7" w15:restartNumberingAfterBreak="0">
    <w:nsid w:val="217C44A0"/>
    <w:multiLevelType w:val="hybridMultilevel"/>
    <w:tmpl w:val="3432EC7C"/>
    <w:lvl w:ilvl="0" w:tplc="A34037EE">
      <w:start w:val="4"/>
      <w:numFmt w:val="decimal"/>
      <w:lvlText w:val="%1)"/>
      <w:lvlJc w:val="left"/>
      <w:pPr>
        <w:tabs>
          <w:tab w:val="num" w:pos="2700"/>
        </w:tabs>
        <w:ind w:left="2700" w:hanging="36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8" w15:restartNumberingAfterBreak="0">
    <w:nsid w:val="2215322A"/>
    <w:multiLevelType w:val="multilevel"/>
    <w:tmpl w:val="6168536A"/>
    <w:lvl w:ilvl="0">
      <w:start w:val="17"/>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720"/>
        </w:tabs>
        <w:ind w:left="720" w:hanging="360"/>
      </w:pPr>
      <w:rPr>
        <w:rFonts w:cs="Times New Roman" w:hint="default"/>
      </w:rPr>
    </w:lvl>
    <w:lvl w:ilvl="2">
      <w:start w:val="3"/>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2587786A"/>
    <w:multiLevelType w:val="hybridMultilevel"/>
    <w:tmpl w:val="AF980A5C"/>
    <w:lvl w:ilvl="0" w:tplc="04090019">
      <w:start w:val="1"/>
      <w:numFmt w:val="lowerLetter"/>
      <w:lvlText w:val="%1."/>
      <w:lvlJc w:val="left"/>
      <w:pPr>
        <w:tabs>
          <w:tab w:val="num" w:pos="3420"/>
        </w:tabs>
        <w:ind w:left="3420" w:hanging="360"/>
      </w:pPr>
      <w:rPr>
        <w:rFonts w:cs="Times New Roman"/>
      </w:rPr>
    </w:lvl>
    <w:lvl w:ilvl="1" w:tplc="04090019" w:tentative="1">
      <w:start w:val="1"/>
      <w:numFmt w:val="lowerLetter"/>
      <w:lvlText w:val="%2."/>
      <w:lvlJc w:val="left"/>
      <w:pPr>
        <w:tabs>
          <w:tab w:val="num" w:pos="4140"/>
        </w:tabs>
        <w:ind w:left="4140" w:hanging="360"/>
      </w:pPr>
      <w:rPr>
        <w:rFonts w:cs="Times New Roman"/>
      </w:rPr>
    </w:lvl>
    <w:lvl w:ilvl="2" w:tplc="0409001B" w:tentative="1">
      <w:start w:val="1"/>
      <w:numFmt w:val="lowerRoman"/>
      <w:lvlText w:val="%3."/>
      <w:lvlJc w:val="right"/>
      <w:pPr>
        <w:tabs>
          <w:tab w:val="num" w:pos="4860"/>
        </w:tabs>
        <w:ind w:left="4860" w:hanging="180"/>
      </w:pPr>
      <w:rPr>
        <w:rFonts w:cs="Times New Roman"/>
      </w:rPr>
    </w:lvl>
    <w:lvl w:ilvl="3" w:tplc="0409000F" w:tentative="1">
      <w:start w:val="1"/>
      <w:numFmt w:val="decimal"/>
      <w:lvlText w:val="%4."/>
      <w:lvlJc w:val="left"/>
      <w:pPr>
        <w:tabs>
          <w:tab w:val="num" w:pos="5580"/>
        </w:tabs>
        <w:ind w:left="5580" w:hanging="360"/>
      </w:pPr>
      <w:rPr>
        <w:rFonts w:cs="Times New Roman"/>
      </w:rPr>
    </w:lvl>
    <w:lvl w:ilvl="4" w:tplc="04090019" w:tentative="1">
      <w:start w:val="1"/>
      <w:numFmt w:val="lowerLetter"/>
      <w:lvlText w:val="%5."/>
      <w:lvlJc w:val="left"/>
      <w:pPr>
        <w:tabs>
          <w:tab w:val="num" w:pos="6300"/>
        </w:tabs>
        <w:ind w:left="6300" w:hanging="360"/>
      </w:pPr>
      <w:rPr>
        <w:rFonts w:cs="Times New Roman"/>
      </w:rPr>
    </w:lvl>
    <w:lvl w:ilvl="5" w:tplc="0409001B" w:tentative="1">
      <w:start w:val="1"/>
      <w:numFmt w:val="lowerRoman"/>
      <w:lvlText w:val="%6."/>
      <w:lvlJc w:val="right"/>
      <w:pPr>
        <w:tabs>
          <w:tab w:val="num" w:pos="7020"/>
        </w:tabs>
        <w:ind w:left="7020" w:hanging="180"/>
      </w:pPr>
      <w:rPr>
        <w:rFonts w:cs="Times New Roman"/>
      </w:rPr>
    </w:lvl>
    <w:lvl w:ilvl="6" w:tplc="0409000F" w:tentative="1">
      <w:start w:val="1"/>
      <w:numFmt w:val="decimal"/>
      <w:lvlText w:val="%7."/>
      <w:lvlJc w:val="left"/>
      <w:pPr>
        <w:tabs>
          <w:tab w:val="num" w:pos="7740"/>
        </w:tabs>
        <w:ind w:left="7740" w:hanging="360"/>
      </w:pPr>
      <w:rPr>
        <w:rFonts w:cs="Times New Roman"/>
      </w:rPr>
    </w:lvl>
    <w:lvl w:ilvl="7" w:tplc="04090019" w:tentative="1">
      <w:start w:val="1"/>
      <w:numFmt w:val="lowerLetter"/>
      <w:lvlText w:val="%8."/>
      <w:lvlJc w:val="left"/>
      <w:pPr>
        <w:tabs>
          <w:tab w:val="num" w:pos="8460"/>
        </w:tabs>
        <w:ind w:left="8460" w:hanging="360"/>
      </w:pPr>
      <w:rPr>
        <w:rFonts w:cs="Times New Roman"/>
      </w:rPr>
    </w:lvl>
    <w:lvl w:ilvl="8" w:tplc="0409001B" w:tentative="1">
      <w:start w:val="1"/>
      <w:numFmt w:val="lowerRoman"/>
      <w:lvlText w:val="%9."/>
      <w:lvlJc w:val="right"/>
      <w:pPr>
        <w:tabs>
          <w:tab w:val="num" w:pos="9180"/>
        </w:tabs>
        <w:ind w:left="9180" w:hanging="180"/>
      </w:pPr>
      <w:rPr>
        <w:rFonts w:cs="Times New Roman"/>
      </w:rPr>
    </w:lvl>
  </w:abstractNum>
  <w:abstractNum w:abstractNumId="10" w15:restartNumberingAfterBreak="0">
    <w:nsid w:val="266E0748"/>
    <w:multiLevelType w:val="hybridMultilevel"/>
    <w:tmpl w:val="EB00F284"/>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7AE7892"/>
    <w:multiLevelType w:val="multilevel"/>
    <w:tmpl w:val="6838B660"/>
    <w:lvl w:ilvl="0">
      <w:start w:val="17"/>
      <w:numFmt w:val="decimal"/>
      <w:lvlText w:val="%1"/>
      <w:lvlJc w:val="left"/>
      <w:pPr>
        <w:tabs>
          <w:tab w:val="num" w:pos="360"/>
        </w:tabs>
        <w:ind w:left="360" w:hanging="360"/>
      </w:pPr>
      <w:rPr>
        <w:rFonts w:cs="Times New Roman" w:hint="default"/>
      </w:rPr>
    </w:lvl>
    <w:lvl w:ilvl="1">
      <w:start w:val="4"/>
      <w:numFmt w:val="decimalZero"/>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A374907"/>
    <w:multiLevelType w:val="hybridMultilevel"/>
    <w:tmpl w:val="B6101AB0"/>
    <w:lvl w:ilvl="0" w:tplc="DA50D166">
      <w:start w:val="17"/>
      <w:numFmt w:val="bullet"/>
      <w:lvlText w:val="-"/>
      <w:lvlJc w:val="left"/>
      <w:pPr>
        <w:tabs>
          <w:tab w:val="num" w:pos="3060"/>
        </w:tabs>
        <w:ind w:left="3060" w:hanging="12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E801102"/>
    <w:multiLevelType w:val="hybridMultilevel"/>
    <w:tmpl w:val="66D67C14"/>
    <w:lvl w:ilvl="0" w:tplc="B2C00A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3F5CEB"/>
    <w:multiLevelType w:val="multilevel"/>
    <w:tmpl w:val="9264B46E"/>
    <w:lvl w:ilvl="0">
      <w:start w:val="17"/>
      <w:numFmt w:val="decimal"/>
      <w:lvlText w:val="%1"/>
      <w:lvlJc w:val="left"/>
      <w:pPr>
        <w:tabs>
          <w:tab w:val="num" w:pos="360"/>
        </w:tabs>
        <w:ind w:left="360" w:hanging="360"/>
      </w:pPr>
      <w:rPr>
        <w:rFonts w:cs="Times New Roman" w:hint="default"/>
      </w:rPr>
    </w:lvl>
    <w:lvl w:ilvl="1">
      <w:start w:val="8"/>
      <w:numFmt w:val="decimalZero"/>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3FC7977"/>
    <w:multiLevelType w:val="hybridMultilevel"/>
    <w:tmpl w:val="67B4BE5A"/>
    <w:lvl w:ilvl="0" w:tplc="223E0878">
      <w:start w:val="17"/>
      <w:numFmt w:val="bullet"/>
      <w:lvlText w:val="-"/>
      <w:lvlJc w:val="left"/>
      <w:pPr>
        <w:tabs>
          <w:tab w:val="num" w:pos="2700"/>
        </w:tabs>
        <w:ind w:left="2700" w:hanging="2340"/>
      </w:pPr>
      <w:rPr>
        <w:rFonts w:ascii="Times New Roman" w:eastAsia="Times New Roman" w:hAnsi="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E30E2"/>
    <w:multiLevelType w:val="multilevel"/>
    <w:tmpl w:val="1086606C"/>
    <w:lvl w:ilvl="0">
      <w:start w:val="17"/>
      <w:numFmt w:val="decimal"/>
      <w:lvlText w:val="%1"/>
      <w:lvlJc w:val="left"/>
      <w:pPr>
        <w:tabs>
          <w:tab w:val="num" w:pos="720"/>
        </w:tabs>
        <w:ind w:left="720" w:hanging="720"/>
      </w:pPr>
      <w:rPr>
        <w:rFonts w:cs="Times New Roman" w:hint="default"/>
        <w:b w:val="0"/>
      </w:rPr>
    </w:lvl>
    <w:lvl w:ilvl="1">
      <w:start w:val="9"/>
      <w:numFmt w:val="decimalZero"/>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7" w15:restartNumberingAfterBreak="0">
    <w:nsid w:val="3BCB089C"/>
    <w:multiLevelType w:val="multilevel"/>
    <w:tmpl w:val="CB32CE4E"/>
    <w:lvl w:ilvl="0">
      <w:start w:val="17"/>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1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3CE71F83"/>
    <w:multiLevelType w:val="hybridMultilevel"/>
    <w:tmpl w:val="EC528F86"/>
    <w:lvl w:ilvl="0" w:tplc="60AE5602">
      <w:start w:val="13"/>
      <w:numFmt w:val="upperLetter"/>
      <w:lvlText w:val="%1."/>
      <w:lvlJc w:val="left"/>
      <w:pPr>
        <w:tabs>
          <w:tab w:val="num" w:pos="2160"/>
        </w:tabs>
        <w:ind w:left="2160" w:hanging="540"/>
      </w:pPr>
      <w:rPr>
        <w:rFonts w:cs="Times New Roman" w:hint="default"/>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9" w15:restartNumberingAfterBreak="0">
    <w:nsid w:val="42B01303"/>
    <w:multiLevelType w:val="multilevel"/>
    <w:tmpl w:val="72128C8E"/>
    <w:lvl w:ilvl="0">
      <w:start w:val="17"/>
      <w:numFmt w:val="decimal"/>
      <w:lvlText w:val="%1"/>
      <w:lvlJc w:val="left"/>
      <w:pPr>
        <w:tabs>
          <w:tab w:val="num" w:pos="795"/>
        </w:tabs>
        <w:ind w:left="795" w:hanging="795"/>
      </w:pPr>
      <w:rPr>
        <w:rFonts w:cs="Times New Roman" w:hint="default"/>
        <w:b/>
      </w:rPr>
    </w:lvl>
    <w:lvl w:ilvl="1">
      <w:start w:val="1"/>
      <w:numFmt w:val="decimalZero"/>
      <w:lvlText w:val="%1.%2"/>
      <w:lvlJc w:val="left"/>
      <w:pPr>
        <w:tabs>
          <w:tab w:val="num" w:pos="1155"/>
        </w:tabs>
        <w:ind w:left="1155" w:hanging="795"/>
      </w:pPr>
      <w:rPr>
        <w:rFonts w:cs="Times New Roman" w:hint="default"/>
        <w:b/>
      </w:rPr>
    </w:lvl>
    <w:lvl w:ilvl="2">
      <w:start w:val="15"/>
      <w:numFmt w:val="decimal"/>
      <w:lvlText w:val="%1.%2-%3"/>
      <w:lvlJc w:val="left"/>
      <w:pPr>
        <w:tabs>
          <w:tab w:val="num" w:pos="1515"/>
        </w:tabs>
        <w:ind w:left="1515" w:hanging="795"/>
      </w:pPr>
      <w:rPr>
        <w:rFonts w:cs="Times New Roman" w:hint="default"/>
        <w:b/>
      </w:rPr>
    </w:lvl>
    <w:lvl w:ilvl="3">
      <w:start w:val="1"/>
      <w:numFmt w:val="decimal"/>
      <w:lvlText w:val="%1.%2-%3.%4"/>
      <w:lvlJc w:val="left"/>
      <w:pPr>
        <w:tabs>
          <w:tab w:val="num" w:pos="1875"/>
        </w:tabs>
        <w:ind w:left="1875" w:hanging="795"/>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0" w15:restartNumberingAfterBreak="0">
    <w:nsid w:val="4B6E10EE"/>
    <w:multiLevelType w:val="multilevel"/>
    <w:tmpl w:val="C42C81BE"/>
    <w:lvl w:ilvl="0">
      <w:start w:val="17"/>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1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D3C3D5F"/>
    <w:multiLevelType w:val="multilevel"/>
    <w:tmpl w:val="E9C6DCF6"/>
    <w:lvl w:ilvl="0">
      <w:start w:val="17"/>
      <w:numFmt w:val="decimal"/>
      <w:lvlText w:val="%1"/>
      <w:lvlJc w:val="left"/>
      <w:pPr>
        <w:tabs>
          <w:tab w:val="num" w:pos="795"/>
        </w:tabs>
        <w:ind w:left="795" w:hanging="795"/>
      </w:pPr>
      <w:rPr>
        <w:rFonts w:cs="Times New Roman" w:hint="default"/>
        <w:b/>
      </w:rPr>
    </w:lvl>
    <w:lvl w:ilvl="1">
      <w:start w:val="1"/>
      <w:numFmt w:val="decimalZero"/>
      <w:lvlText w:val="%1.%2"/>
      <w:lvlJc w:val="left"/>
      <w:pPr>
        <w:tabs>
          <w:tab w:val="num" w:pos="1149"/>
        </w:tabs>
        <w:ind w:left="1149" w:hanging="795"/>
      </w:pPr>
      <w:rPr>
        <w:rFonts w:cs="Times New Roman" w:hint="default"/>
        <w:b/>
      </w:rPr>
    </w:lvl>
    <w:lvl w:ilvl="2">
      <w:start w:val="15"/>
      <w:numFmt w:val="decimal"/>
      <w:lvlText w:val="%1.%2-%3"/>
      <w:lvlJc w:val="left"/>
      <w:pPr>
        <w:tabs>
          <w:tab w:val="num" w:pos="1503"/>
        </w:tabs>
        <w:ind w:left="1503" w:hanging="795"/>
      </w:pPr>
      <w:rPr>
        <w:rFonts w:cs="Times New Roman" w:hint="default"/>
        <w:b w:val="0"/>
      </w:rPr>
    </w:lvl>
    <w:lvl w:ilvl="3">
      <w:start w:val="1"/>
      <w:numFmt w:val="decimal"/>
      <w:lvlText w:val="%1.%2-%3.%4"/>
      <w:lvlJc w:val="left"/>
      <w:pPr>
        <w:tabs>
          <w:tab w:val="num" w:pos="1857"/>
        </w:tabs>
        <w:ind w:left="1857" w:hanging="795"/>
      </w:pPr>
      <w:rPr>
        <w:rFonts w:cs="Times New Roman" w:hint="default"/>
        <w:b/>
      </w:rPr>
    </w:lvl>
    <w:lvl w:ilvl="4">
      <w:start w:val="1"/>
      <w:numFmt w:val="decimal"/>
      <w:lvlText w:val="%1.%2-%3.%4.%5"/>
      <w:lvlJc w:val="left"/>
      <w:pPr>
        <w:tabs>
          <w:tab w:val="num" w:pos="2496"/>
        </w:tabs>
        <w:ind w:left="2496" w:hanging="1080"/>
      </w:pPr>
      <w:rPr>
        <w:rFonts w:cs="Times New Roman" w:hint="default"/>
        <w:b/>
      </w:rPr>
    </w:lvl>
    <w:lvl w:ilvl="5">
      <w:start w:val="1"/>
      <w:numFmt w:val="decimal"/>
      <w:lvlText w:val="%1.%2-%3.%4.%5.%6"/>
      <w:lvlJc w:val="left"/>
      <w:pPr>
        <w:tabs>
          <w:tab w:val="num" w:pos="2850"/>
        </w:tabs>
        <w:ind w:left="2850" w:hanging="1080"/>
      </w:pPr>
      <w:rPr>
        <w:rFonts w:cs="Times New Roman" w:hint="default"/>
        <w:b/>
      </w:rPr>
    </w:lvl>
    <w:lvl w:ilvl="6">
      <w:start w:val="1"/>
      <w:numFmt w:val="decimal"/>
      <w:lvlText w:val="%1.%2-%3.%4.%5.%6.%7"/>
      <w:lvlJc w:val="left"/>
      <w:pPr>
        <w:tabs>
          <w:tab w:val="num" w:pos="3564"/>
        </w:tabs>
        <w:ind w:left="3564" w:hanging="1440"/>
      </w:pPr>
      <w:rPr>
        <w:rFonts w:cs="Times New Roman" w:hint="default"/>
        <w:b/>
      </w:rPr>
    </w:lvl>
    <w:lvl w:ilvl="7">
      <w:start w:val="1"/>
      <w:numFmt w:val="decimal"/>
      <w:lvlText w:val="%1.%2-%3.%4.%5.%6.%7.%8"/>
      <w:lvlJc w:val="left"/>
      <w:pPr>
        <w:tabs>
          <w:tab w:val="num" w:pos="3918"/>
        </w:tabs>
        <w:ind w:left="3918" w:hanging="1440"/>
      </w:pPr>
      <w:rPr>
        <w:rFonts w:cs="Times New Roman" w:hint="default"/>
        <w:b/>
      </w:rPr>
    </w:lvl>
    <w:lvl w:ilvl="8">
      <w:start w:val="1"/>
      <w:numFmt w:val="decimal"/>
      <w:lvlText w:val="%1.%2-%3.%4.%5.%6.%7.%8.%9"/>
      <w:lvlJc w:val="left"/>
      <w:pPr>
        <w:tabs>
          <w:tab w:val="num" w:pos="4632"/>
        </w:tabs>
        <w:ind w:left="4632" w:hanging="1800"/>
      </w:pPr>
      <w:rPr>
        <w:rFonts w:cs="Times New Roman" w:hint="default"/>
        <w:b/>
      </w:rPr>
    </w:lvl>
  </w:abstractNum>
  <w:abstractNum w:abstractNumId="22" w15:restartNumberingAfterBreak="0">
    <w:nsid w:val="4DE470C3"/>
    <w:multiLevelType w:val="hybridMultilevel"/>
    <w:tmpl w:val="6FE2A9AE"/>
    <w:lvl w:ilvl="0" w:tplc="5FE8CDDE">
      <w:start w:val="3"/>
      <w:numFmt w:val="upperLetter"/>
      <w:lvlText w:val="%1."/>
      <w:lvlJc w:val="left"/>
      <w:pPr>
        <w:tabs>
          <w:tab w:val="num" w:pos="2520"/>
        </w:tabs>
        <w:ind w:left="2520" w:hanging="54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3" w15:restartNumberingAfterBreak="0">
    <w:nsid w:val="4E932DE0"/>
    <w:multiLevelType w:val="multilevel"/>
    <w:tmpl w:val="EFD8E2C6"/>
    <w:lvl w:ilvl="0">
      <w:start w:val="17"/>
      <w:numFmt w:val="decimal"/>
      <w:lvlText w:val="%1"/>
      <w:lvlJc w:val="left"/>
      <w:pPr>
        <w:tabs>
          <w:tab w:val="num" w:pos="360"/>
        </w:tabs>
        <w:ind w:left="360" w:hanging="360"/>
      </w:pPr>
      <w:rPr>
        <w:rFonts w:cs="Times New Roman" w:hint="default"/>
      </w:rPr>
    </w:lvl>
    <w:lvl w:ilvl="1">
      <w:start w:val="8"/>
      <w:numFmt w:val="decimalZero"/>
      <w:lvlText w:val="%1.%2"/>
      <w:lvlJc w:val="left"/>
      <w:pPr>
        <w:tabs>
          <w:tab w:val="num" w:pos="1080"/>
        </w:tabs>
        <w:ind w:left="1080" w:hanging="3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2BA7297"/>
    <w:multiLevelType w:val="hybridMultilevel"/>
    <w:tmpl w:val="673CED24"/>
    <w:lvl w:ilvl="0" w:tplc="1B98E4C2">
      <w:start w:val="12"/>
      <w:numFmt w:val="upperLetter"/>
      <w:lvlText w:val="%1."/>
      <w:lvlJc w:val="left"/>
      <w:pPr>
        <w:tabs>
          <w:tab w:val="num" w:pos="2430"/>
        </w:tabs>
        <w:ind w:left="2430" w:hanging="63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5" w15:restartNumberingAfterBreak="0">
    <w:nsid w:val="5D1361DF"/>
    <w:multiLevelType w:val="multilevel"/>
    <w:tmpl w:val="8AE045D0"/>
    <w:lvl w:ilvl="0">
      <w:start w:val="17"/>
      <w:numFmt w:val="decimal"/>
      <w:lvlText w:val="%1"/>
      <w:lvlJc w:val="left"/>
      <w:pPr>
        <w:tabs>
          <w:tab w:val="num" w:pos="360"/>
        </w:tabs>
        <w:ind w:left="360" w:hanging="360"/>
      </w:pPr>
      <w:rPr>
        <w:rFonts w:cs="Times New Roman" w:hint="default"/>
      </w:rPr>
    </w:lvl>
    <w:lvl w:ilvl="1">
      <w:start w:val="4"/>
      <w:numFmt w:val="decimalZero"/>
      <w:lvlText w:val="%1.%2"/>
      <w:lvlJc w:val="left"/>
      <w:pPr>
        <w:tabs>
          <w:tab w:val="num" w:pos="720"/>
        </w:tabs>
        <w:ind w:left="720" w:hanging="360"/>
      </w:pPr>
      <w:rPr>
        <w:rFonts w:cs="Times New Roman" w:hint="default"/>
      </w:rPr>
    </w:lvl>
    <w:lvl w:ilvl="2">
      <w:start w:val="8"/>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66406EAA"/>
    <w:multiLevelType w:val="hybridMultilevel"/>
    <w:tmpl w:val="FAB464A6"/>
    <w:lvl w:ilvl="0" w:tplc="99606A00">
      <w:start w:val="3"/>
      <w:numFmt w:val="upperLetter"/>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27" w15:restartNumberingAfterBreak="0">
    <w:nsid w:val="6F334D2A"/>
    <w:multiLevelType w:val="hybridMultilevel"/>
    <w:tmpl w:val="9050F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15">
      <w:start w:val="1"/>
      <w:numFmt w:val="upp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864B8"/>
    <w:multiLevelType w:val="hybridMultilevel"/>
    <w:tmpl w:val="AC665F86"/>
    <w:lvl w:ilvl="0" w:tplc="F6FCCA3A">
      <w:start w:val="17"/>
      <w:numFmt w:val="bullet"/>
      <w:lvlText w:val="-"/>
      <w:lvlJc w:val="left"/>
      <w:pPr>
        <w:tabs>
          <w:tab w:val="num" w:pos="3060"/>
        </w:tabs>
        <w:ind w:left="3060" w:hanging="12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0"/>
  </w:num>
  <w:num w:numId="2">
    <w:abstractNumId w:val="17"/>
  </w:num>
  <w:num w:numId="3">
    <w:abstractNumId w:val="19"/>
  </w:num>
  <w:num w:numId="4">
    <w:abstractNumId w:val="21"/>
  </w:num>
  <w:num w:numId="5">
    <w:abstractNumId w:val="6"/>
  </w:num>
  <w:num w:numId="6">
    <w:abstractNumId w:val="9"/>
  </w:num>
  <w:num w:numId="7">
    <w:abstractNumId w:val="5"/>
  </w:num>
  <w:num w:numId="8">
    <w:abstractNumId w:val="16"/>
  </w:num>
  <w:num w:numId="9">
    <w:abstractNumId w:val="18"/>
  </w:num>
  <w:num w:numId="10">
    <w:abstractNumId w:val="7"/>
  </w:num>
  <w:num w:numId="11">
    <w:abstractNumId w:val="24"/>
  </w:num>
  <w:num w:numId="12">
    <w:abstractNumId w:val="23"/>
  </w:num>
  <w:num w:numId="13">
    <w:abstractNumId w:val="3"/>
  </w:num>
  <w:num w:numId="14">
    <w:abstractNumId w:val="4"/>
  </w:num>
  <w:num w:numId="15">
    <w:abstractNumId w:val="1"/>
  </w:num>
  <w:num w:numId="16">
    <w:abstractNumId w:val="14"/>
  </w:num>
  <w:num w:numId="17">
    <w:abstractNumId w:val="8"/>
  </w:num>
  <w:num w:numId="18">
    <w:abstractNumId w:val="15"/>
  </w:num>
  <w:num w:numId="19">
    <w:abstractNumId w:val="26"/>
  </w:num>
  <w:num w:numId="20">
    <w:abstractNumId w:val="25"/>
  </w:num>
  <w:num w:numId="21">
    <w:abstractNumId w:val="22"/>
  </w:num>
  <w:num w:numId="22">
    <w:abstractNumId w:val="10"/>
  </w:num>
  <w:num w:numId="23">
    <w:abstractNumId w:val="12"/>
  </w:num>
  <w:num w:numId="24">
    <w:abstractNumId w:val="2"/>
  </w:num>
  <w:num w:numId="25">
    <w:abstractNumId w:val="28"/>
  </w:num>
  <w:num w:numId="26">
    <w:abstractNumId w:val="13"/>
  </w:num>
  <w:num w:numId="27">
    <w:abstractNumId w:val="0"/>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D0"/>
    <w:rsid w:val="00000B8C"/>
    <w:rsid w:val="0000254D"/>
    <w:rsid w:val="00003D56"/>
    <w:rsid w:val="0000558A"/>
    <w:rsid w:val="0000638A"/>
    <w:rsid w:val="000114A7"/>
    <w:rsid w:val="00011E6C"/>
    <w:rsid w:val="0001368A"/>
    <w:rsid w:val="00013E28"/>
    <w:rsid w:val="00014FEE"/>
    <w:rsid w:val="00015FB0"/>
    <w:rsid w:val="000170A7"/>
    <w:rsid w:val="00023061"/>
    <w:rsid w:val="00023A30"/>
    <w:rsid w:val="00023A5D"/>
    <w:rsid w:val="00024B49"/>
    <w:rsid w:val="00026811"/>
    <w:rsid w:val="00032BC5"/>
    <w:rsid w:val="00036B9B"/>
    <w:rsid w:val="00037710"/>
    <w:rsid w:val="000404B5"/>
    <w:rsid w:val="000409A6"/>
    <w:rsid w:val="00040FDE"/>
    <w:rsid w:val="000414BD"/>
    <w:rsid w:val="000431B6"/>
    <w:rsid w:val="000505DF"/>
    <w:rsid w:val="00051D62"/>
    <w:rsid w:val="00053232"/>
    <w:rsid w:val="00053670"/>
    <w:rsid w:val="00053C8B"/>
    <w:rsid w:val="00054242"/>
    <w:rsid w:val="000549A5"/>
    <w:rsid w:val="00057E5E"/>
    <w:rsid w:val="0006141A"/>
    <w:rsid w:val="000644DA"/>
    <w:rsid w:val="000673BD"/>
    <w:rsid w:val="0006789D"/>
    <w:rsid w:val="00070C5B"/>
    <w:rsid w:val="00072ACF"/>
    <w:rsid w:val="00072EB2"/>
    <w:rsid w:val="000748C0"/>
    <w:rsid w:val="00075D2E"/>
    <w:rsid w:val="00076DEE"/>
    <w:rsid w:val="000770F8"/>
    <w:rsid w:val="0007747C"/>
    <w:rsid w:val="00077507"/>
    <w:rsid w:val="00080986"/>
    <w:rsid w:val="0008161C"/>
    <w:rsid w:val="00086274"/>
    <w:rsid w:val="00086B0A"/>
    <w:rsid w:val="00087683"/>
    <w:rsid w:val="00090D72"/>
    <w:rsid w:val="000913CD"/>
    <w:rsid w:val="00092F2C"/>
    <w:rsid w:val="00092FF1"/>
    <w:rsid w:val="00093352"/>
    <w:rsid w:val="00094F66"/>
    <w:rsid w:val="000964B9"/>
    <w:rsid w:val="000A1E58"/>
    <w:rsid w:val="000A48EF"/>
    <w:rsid w:val="000A61A6"/>
    <w:rsid w:val="000A6E17"/>
    <w:rsid w:val="000A7738"/>
    <w:rsid w:val="000B0187"/>
    <w:rsid w:val="000B02B9"/>
    <w:rsid w:val="000B074A"/>
    <w:rsid w:val="000B1258"/>
    <w:rsid w:val="000B1D3A"/>
    <w:rsid w:val="000B2151"/>
    <w:rsid w:val="000B235F"/>
    <w:rsid w:val="000B54C2"/>
    <w:rsid w:val="000B5697"/>
    <w:rsid w:val="000B6028"/>
    <w:rsid w:val="000C1AF2"/>
    <w:rsid w:val="000C20CA"/>
    <w:rsid w:val="000C20D9"/>
    <w:rsid w:val="000C3EE3"/>
    <w:rsid w:val="000C4B77"/>
    <w:rsid w:val="000C5E8C"/>
    <w:rsid w:val="000C6AA2"/>
    <w:rsid w:val="000C7CBA"/>
    <w:rsid w:val="000D29A5"/>
    <w:rsid w:val="000E08C9"/>
    <w:rsid w:val="000E0960"/>
    <w:rsid w:val="000E0E45"/>
    <w:rsid w:val="000E2380"/>
    <w:rsid w:val="000E25D9"/>
    <w:rsid w:val="000E27DF"/>
    <w:rsid w:val="000E2863"/>
    <w:rsid w:val="000E5558"/>
    <w:rsid w:val="000E593C"/>
    <w:rsid w:val="000F02EC"/>
    <w:rsid w:val="000F13DD"/>
    <w:rsid w:val="000F1DEC"/>
    <w:rsid w:val="000F3474"/>
    <w:rsid w:val="000F415B"/>
    <w:rsid w:val="000F4F98"/>
    <w:rsid w:val="000F5B3D"/>
    <w:rsid w:val="000F60B6"/>
    <w:rsid w:val="001022F5"/>
    <w:rsid w:val="00106050"/>
    <w:rsid w:val="00106936"/>
    <w:rsid w:val="001069E0"/>
    <w:rsid w:val="00111529"/>
    <w:rsid w:val="00111932"/>
    <w:rsid w:val="00111D0E"/>
    <w:rsid w:val="00121081"/>
    <w:rsid w:val="0012146B"/>
    <w:rsid w:val="00121870"/>
    <w:rsid w:val="00123F2A"/>
    <w:rsid w:val="00125BD5"/>
    <w:rsid w:val="001303B4"/>
    <w:rsid w:val="00130650"/>
    <w:rsid w:val="00130672"/>
    <w:rsid w:val="00130899"/>
    <w:rsid w:val="00131EC5"/>
    <w:rsid w:val="0014003F"/>
    <w:rsid w:val="00140A9F"/>
    <w:rsid w:val="00142BFA"/>
    <w:rsid w:val="00142F17"/>
    <w:rsid w:val="00144A96"/>
    <w:rsid w:val="00144F7E"/>
    <w:rsid w:val="00145A61"/>
    <w:rsid w:val="00146D5F"/>
    <w:rsid w:val="0014707B"/>
    <w:rsid w:val="00147F81"/>
    <w:rsid w:val="00151BE3"/>
    <w:rsid w:val="00152DE9"/>
    <w:rsid w:val="00153A3F"/>
    <w:rsid w:val="00155A55"/>
    <w:rsid w:val="0015632F"/>
    <w:rsid w:val="00157167"/>
    <w:rsid w:val="0016015A"/>
    <w:rsid w:val="00160182"/>
    <w:rsid w:val="00161859"/>
    <w:rsid w:val="001646C4"/>
    <w:rsid w:val="00165DB0"/>
    <w:rsid w:val="00167E64"/>
    <w:rsid w:val="00171EF1"/>
    <w:rsid w:val="00172FDD"/>
    <w:rsid w:val="00175607"/>
    <w:rsid w:val="00175E82"/>
    <w:rsid w:val="001803D5"/>
    <w:rsid w:val="00182F79"/>
    <w:rsid w:val="00184157"/>
    <w:rsid w:val="001855BE"/>
    <w:rsid w:val="00185BD4"/>
    <w:rsid w:val="00190A0E"/>
    <w:rsid w:val="001945E9"/>
    <w:rsid w:val="00194EAD"/>
    <w:rsid w:val="001A0192"/>
    <w:rsid w:val="001A036F"/>
    <w:rsid w:val="001A17DB"/>
    <w:rsid w:val="001A1D6A"/>
    <w:rsid w:val="001A4C20"/>
    <w:rsid w:val="001A6501"/>
    <w:rsid w:val="001A6AE8"/>
    <w:rsid w:val="001A6CE5"/>
    <w:rsid w:val="001B0129"/>
    <w:rsid w:val="001B1471"/>
    <w:rsid w:val="001B2258"/>
    <w:rsid w:val="001B2383"/>
    <w:rsid w:val="001B2666"/>
    <w:rsid w:val="001B3AE8"/>
    <w:rsid w:val="001B5F89"/>
    <w:rsid w:val="001C162C"/>
    <w:rsid w:val="001C31DA"/>
    <w:rsid w:val="001C34C0"/>
    <w:rsid w:val="001C392F"/>
    <w:rsid w:val="001C55A6"/>
    <w:rsid w:val="001C6988"/>
    <w:rsid w:val="001D02E4"/>
    <w:rsid w:val="001D0B47"/>
    <w:rsid w:val="001D180E"/>
    <w:rsid w:val="001D24D6"/>
    <w:rsid w:val="001D5BA4"/>
    <w:rsid w:val="001D6195"/>
    <w:rsid w:val="001D726D"/>
    <w:rsid w:val="001E0009"/>
    <w:rsid w:val="001E1E87"/>
    <w:rsid w:val="001E28EB"/>
    <w:rsid w:val="001E2FCF"/>
    <w:rsid w:val="001E37D9"/>
    <w:rsid w:val="001E456A"/>
    <w:rsid w:val="001E550F"/>
    <w:rsid w:val="001E5A11"/>
    <w:rsid w:val="001E5D7D"/>
    <w:rsid w:val="001E6139"/>
    <w:rsid w:val="001E735B"/>
    <w:rsid w:val="001F01C6"/>
    <w:rsid w:val="001F2A43"/>
    <w:rsid w:val="001F4056"/>
    <w:rsid w:val="00201884"/>
    <w:rsid w:val="002028CB"/>
    <w:rsid w:val="00203B4C"/>
    <w:rsid w:val="00203D37"/>
    <w:rsid w:val="002063C1"/>
    <w:rsid w:val="0020658B"/>
    <w:rsid w:val="0021061A"/>
    <w:rsid w:val="00210725"/>
    <w:rsid w:val="0021284B"/>
    <w:rsid w:val="00213632"/>
    <w:rsid w:val="00213ECD"/>
    <w:rsid w:val="00215246"/>
    <w:rsid w:val="002162C0"/>
    <w:rsid w:val="00220AA5"/>
    <w:rsid w:val="00220CDA"/>
    <w:rsid w:val="00221175"/>
    <w:rsid w:val="00221454"/>
    <w:rsid w:val="00221636"/>
    <w:rsid w:val="0022198F"/>
    <w:rsid w:val="00221CC7"/>
    <w:rsid w:val="0022296F"/>
    <w:rsid w:val="0022512C"/>
    <w:rsid w:val="00227534"/>
    <w:rsid w:val="00227A7D"/>
    <w:rsid w:val="00232436"/>
    <w:rsid w:val="00232DB2"/>
    <w:rsid w:val="00233FE8"/>
    <w:rsid w:val="0023596E"/>
    <w:rsid w:val="002359E7"/>
    <w:rsid w:val="00235D20"/>
    <w:rsid w:val="0023622A"/>
    <w:rsid w:val="00240B01"/>
    <w:rsid w:val="00242601"/>
    <w:rsid w:val="00242C0E"/>
    <w:rsid w:val="00244361"/>
    <w:rsid w:val="0024436A"/>
    <w:rsid w:val="0024461A"/>
    <w:rsid w:val="00247BE5"/>
    <w:rsid w:val="00252CE3"/>
    <w:rsid w:val="00253DBE"/>
    <w:rsid w:val="00254787"/>
    <w:rsid w:val="00256621"/>
    <w:rsid w:val="00256E46"/>
    <w:rsid w:val="00256E51"/>
    <w:rsid w:val="00260734"/>
    <w:rsid w:val="00261439"/>
    <w:rsid w:val="00264A5E"/>
    <w:rsid w:val="002662A3"/>
    <w:rsid w:val="0026717C"/>
    <w:rsid w:val="00272492"/>
    <w:rsid w:val="00275053"/>
    <w:rsid w:val="002761D6"/>
    <w:rsid w:val="00276370"/>
    <w:rsid w:val="00276BDA"/>
    <w:rsid w:val="0027761B"/>
    <w:rsid w:val="0027767D"/>
    <w:rsid w:val="00280171"/>
    <w:rsid w:val="00280CF4"/>
    <w:rsid w:val="00281CA8"/>
    <w:rsid w:val="00282A17"/>
    <w:rsid w:val="00285FFC"/>
    <w:rsid w:val="00286103"/>
    <w:rsid w:val="002866A5"/>
    <w:rsid w:val="002875F0"/>
    <w:rsid w:val="0028781C"/>
    <w:rsid w:val="00291ED5"/>
    <w:rsid w:val="002929E8"/>
    <w:rsid w:val="0029605F"/>
    <w:rsid w:val="00296586"/>
    <w:rsid w:val="00296D12"/>
    <w:rsid w:val="002977D1"/>
    <w:rsid w:val="00297B40"/>
    <w:rsid w:val="002A041C"/>
    <w:rsid w:val="002A0980"/>
    <w:rsid w:val="002A2A8B"/>
    <w:rsid w:val="002A2B96"/>
    <w:rsid w:val="002A655B"/>
    <w:rsid w:val="002B644A"/>
    <w:rsid w:val="002B6D61"/>
    <w:rsid w:val="002B7343"/>
    <w:rsid w:val="002C0A3C"/>
    <w:rsid w:val="002C0DB6"/>
    <w:rsid w:val="002C1F10"/>
    <w:rsid w:val="002C234A"/>
    <w:rsid w:val="002C2543"/>
    <w:rsid w:val="002C2B52"/>
    <w:rsid w:val="002C4CDC"/>
    <w:rsid w:val="002C5447"/>
    <w:rsid w:val="002C6EAA"/>
    <w:rsid w:val="002C794F"/>
    <w:rsid w:val="002D0418"/>
    <w:rsid w:val="002D043E"/>
    <w:rsid w:val="002D06DA"/>
    <w:rsid w:val="002D081A"/>
    <w:rsid w:val="002D1818"/>
    <w:rsid w:val="002D2F93"/>
    <w:rsid w:val="002D34C4"/>
    <w:rsid w:val="002D3E7E"/>
    <w:rsid w:val="002D7551"/>
    <w:rsid w:val="002E08C5"/>
    <w:rsid w:val="002E0F0A"/>
    <w:rsid w:val="002E62D4"/>
    <w:rsid w:val="002E75BD"/>
    <w:rsid w:val="002E7FC4"/>
    <w:rsid w:val="002F03E9"/>
    <w:rsid w:val="002F05E9"/>
    <w:rsid w:val="002F07A6"/>
    <w:rsid w:val="002F26E7"/>
    <w:rsid w:val="002F3276"/>
    <w:rsid w:val="002F3462"/>
    <w:rsid w:val="002F39FD"/>
    <w:rsid w:val="002F4362"/>
    <w:rsid w:val="002F4895"/>
    <w:rsid w:val="002F5D6A"/>
    <w:rsid w:val="002F797E"/>
    <w:rsid w:val="002F7C99"/>
    <w:rsid w:val="003000CB"/>
    <w:rsid w:val="0030375B"/>
    <w:rsid w:val="0031020A"/>
    <w:rsid w:val="00312F17"/>
    <w:rsid w:val="00314B5A"/>
    <w:rsid w:val="00315A28"/>
    <w:rsid w:val="00315CD2"/>
    <w:rsid w:val="003170D5"/>
    <w:rsid w:val="00317672"/>
    <w:rsid w:val="00317980"/>
    <w:rsid w:val="00317B00"/>
    <w:rsid w:val="0032004D"/>
    <w:rsid w:val="0032069A"/>
    <w:rsid w:val="00320733"/>
    <w:rsid w:val="0032222B"/>
    <w:rsid w:val="00322B4B"/>
    <w:rsid w:val="003237C9"/>
    <w:rsid w:val="00323960"/>
    <w:rsid w:val="00324E20"/>
    <w:rsid w:val="00326F31"/>
    <w:rsid w:val="0033133D"/>
    <w:rsid w:val="00332552"/>
    <w:rsid w:val="00333396"/>
    <w:rsid w:val="00333E86"/>
    <w:rsid w:val="0033496C"/>
    <w:rsid w:val="00334E0B"/>
    <w:rsid w:val="00335505"/>
    <w:rsid w:val="00336902"/>
    <w:rsid w:val="003415BF"/>
    <w:rsid w:val="00341FF0"/>
    <w:rsid w:val="00342416"/>
    <w:rsid w:val="00342978"/>
    <w:rsid w:val="00342F44"/>
    <w:rsid w:val="00344B58"/>
    <w:rsid w:val="003451C5"/>
    <w:rsid w:val="003458EC"/>
    <w:rsid w:val="00346635"/>
    <w:rsid w:val="00347851"/>
    <w:rsid w:val="0035246E"/>
    <w:rsid w:val="00353BAE"/>
    <w:rsid w:val="00353CE6"/>
    <w:rsid w:val="00353D8F"/>
    <w:rsid w:val="00357F79"/>
    <w:rsid w:val="00364068"/>
    <w:rsid w:val="0036466C"/>
    <w:rsid w:val="00366141"/>
    <w:rsid w:val="003705DF"/>
    <w:rsid w:val="0037061B"/>
    <w:rsid w:val="003717D8"/>
    <w:rsid w:val="00373BB6"/>
    <w:rsid w:val="00373D72"/>
    <w:rsid w:val="00375369"/>
    <w:rsid w:val="003756EF"/>
    <w:rsid w:val="003759D9"/>
    <w:rsid w:val="00377B72"/>
    <w:rsid w:val="0038198B"/>
    <w:rsid w:val="00382D97"/>
    <w:rsid w:val="00383E6E"/>
    <w:rsid w:val="0038540D"/>
    <w:rsid w:val="00385536"/>
    <w:rsid w:val="00385C67"/>
    <w:rsid w:val="003877C8"/>
    <w:rsid w:val="0039082E"/>
    <w:rsid w:val="003940D4"/>
    <w:rsid w:val="00394121"/>
    <w:rsid w:val="0039540D"/>
    <w:rsid w:val="00396A65"/>
    <w:rsid w:val="003A197D"/>
    <w:rsid w:val="003A1BFF"/>
    <w:rsid w:val="003A2336"/>
    <w:rsid w:val="003A2789"/>
    <w:rsid w:val="003A3396"/>
    <w:rsid w:val="003A3B2B"/>
    <w:rsid w:val="003A4682"/>
    <w:rsid w:val="003A5036"/>
    <w:rsid w:val="003A645E"/>
    <w:rsid w:val="003A6D44"/>
    <w:rsid w:val="003A7B97"/>
    <w:rsid w:val="003B06A3"/>
    <w:rsid w:val="003B1409"/>
    <w:rsid w:val="003B143C"/>
    <w:rsid w:val="003B1762"/>
    <w:rsid w:val="003B23B3"/>
    <w:rsid w:val="003B3604"/>
    <w:rsid w:val="003B3804"/>
    <w:rsid w:val="003B494A"/>
    <w:rsid w:val="003B494B"/>
    <w:rsid w:val="003B51F9"/>
    <w:rsid w:val="003B5792"/>
    <w:rsid w:val="003B6C6E"/>
    <w:rsid w:val="003B6D29"/>
    <w:rsid w:val="003B6EDE"/>
    <w:rsid w:val="003C2A7F"/>
    <w:rsid w:val="003C6096"/>
    <w:rsid w:val="003C7092"/>
    <w:rsid w:val="003D1D4F"/>
    <w:rsid w:val="003D25FA"/>
    <w:rsid w:val="003D2C23"/>
    <w:rsid w:val="003D4F19"/>
    <w:rsid w:val="003D6482"/>
    <w:rsid w:val="003E3CB5"/>
    <w:rsid w:val="003E6AE0"/>
    <w:rsid w:val="003E7CFC"/>
    <w:rsid w:val="003F0C22"/>
    <w:rsid w:val="003F0FB7"/>
    <w:rsid w:val="003F17FA"/>
    <w:rsid w:val="003F32BD"/>
    <w:rsid w:val="003F35EA"/>
    <w:rsid w:val="003F4178"/>
    <w:rsid w:val="003F4D5C"/>
    <w:rsid w:val="00401F73"/>
    <w:rsid w:val="00401FFE"/>
    <w:rsid w:val="004047E0"/>
    <w:rsid w:val="004079E9"/>
    <w:rsid w:val="00407BA5"/>
    <w:rsid w:val="0041057F"/>
    <w:rsid w:val="00411200"/>
    <w:rsid w:val="00411A52"/>
    <w:rsid w:val="004120A8"/>
    <w:rsid w:val="00413206"/>
    <w:rsid w:val="00413A3E"/>
    <w:rsid w:val="00414E16"/>
    <w:rsid w:val="00414EC2"/>
    <w:rsid w:val="004155DA"/>
    <w:rsid w:val="00416039"/>
    <w:rsid w:val="00417AFE"/>
    <w:rsid w:val="0042091D"/>
    <w:rsid w:val="0042097E"/>
    <w:rsid w:val="004209F5"/>
    <w:rsid w:val="00422E44"/>
    <w:rsid w:val="004234BC"/>
    <w:rsid w:val="00425922"/>
    <w:rsid w:val="004273D0"/>
    <w:rsid w:val="00434876"/>
    <w:rsid w:val="00435E1E"/>
    <w:rsid w:val="00436535"/>
    <w:rsid w:val="00436D66"/>
    <w:rsid w:val="00440FC5"/>
    <w:rsid w:val="004418D6"/>
    <w:rsid w:val="00442008"/>
    <w:rsid w:val="00445F15"/>
    <w:rsid w:val="00446754"/>
    <w:rsid w:val="00447449"/>
    <w:rsid w:val="00450269"/>
    <w:rsid w:val="004516B5"/>
    <w:rsid w:val="00451A79"/>
    <w:rsid w:val="00452118"/>
    <w:rsid w:val="00452235"/>
    <w:rsid w:val="00453D4A"/>
    <w:rsid w:val="0045752D"/>
    <w:rsid w:val="00462900"/>
    <w:rsid w:val="004630A9"/>
    <w:rsid w:val="00465B63"/>
    <w:rsid w:val="0046709B"/>
    <w:rsid w:val="00471697"/>
    <w:rsid w:val="00473D59"/>
    <w:rsid w:val="004754E2"/>
    <w:rsid w:val="004758E9"/>
    <w:rsid w:val="00476FCE"/>
    <w:rsid w:val="004809D0"/>
    <w:rsid w:val="004810DC"/>
    <w:rsid w:val="004815E0"/>
    <w:rsid w:val="00482513"/>
    <w:rsid w:val="004836AC"/>
    <w:rsid w:val="0048494B"/>
    <w:rsid w:val="0048549B"/>
    <w:rsid w:val="00487BD8"/>
    <w:rsid w:val="00493E1B"/>
    <w:rsid w:val="00495D40"/>
    <w:rsid w:val="00495D91"/>
    <w:rsid w:val="0049751C"/>
    <w:rsid w:val="004A0221"/>
    <w:rsid w:val="004A0A97"/>
    <w:rsid w:val="004A198A"/>
    <w:rsid w:val="004A418C"/>
    <w:rsid w:val="004A45C1"/>
    <w:rsid w:val="004A4A8A"/>
    <w:rsid w:val="004A5041"/>
    <w:rsid w:val="004A5F8C"/>
    <w:rsid w:val="004B0E3A"/>
    <w:rsid w:val="004B3EF8"/>
    <w:rsid w:val="004B4A9F"/>
    <w:rsid w:val="004B4B70"/>
    <w:rsid w:val="004B61B7"/>
    <w:rsid w:val="004B780D"/>
    <w:rsid w:val="004C184D"/>
    <w:rsid w:val="004C23E4"/>
    <w:rsid w:val="004C3BF1"/>
    <w:rsid w:val="004C5721"/>
    <w:rsid w:val="004C655B"/>
    <w:rsid w:val="004C6893"/>
    <w:rsid w:val="004C6AD3"/>
    <w:rsid w:val="004D0B83"/>
    <w:rsid w:val="004D1D35"/>
    <w:rsid w:val="004D4040"/>
    <w:rsid w:val="004D4A61"/>
    <w:rsid w:val="004D5996"/>
    <w:rsid w:val="004D5A74"/>
    <w:rsid w:val="004D6767"/>
    <w:rsid w:val="004D6E26"/>
    <w:rsid w:val="004D7781"/>
    <w:rsid w:val="004E133A"/>
    <w:rsid w:val="004E246F"/>
    <w:rsid w:val="004E2973"/>
    <w:rsid w:val="004E6FC5"/>
    <w:rsid w:val="004F3B5D"/>
    <w:rsid w:val="004F4BDE"/>
    <w:rsid w:val="004F75F6"/>
    <w:rsid w:val="0050176A"/>
    <w:rsid w:val="00503C1F"/>
    <w:rsid w:val="00503FAF"/>
    <w:rsid w:val="00505938"/>
    <w:rsid w:val="00506ACA"/>
    <w:rsid w:val="00506F98"/>
    <w:rsid w:val="00511012"/>
    <w:rsid w:val="00512789"/>
    <w:rsid w:val="00514644"/>
    <w:rsid w:val="00520FD5"/>
    <w:rsid w:val="0052127C"/>
    <w:rsid w:val="005237E8"/>
    <w:rsid w:val="00526EF1"/>
    <w:rsid w:val="00527F3C"/>
    <w:rsid w:val="00530358"/>
    <w:rsid w:val="00530C7A"/>
    <w:rsid w:val="00532F62"/>
    <w:rsid w:val="0053502A"/>
    <w:rsid w:val="005370B8"/>
    <w:rsid w:val="00537563"/>
    <w:rsid w:val="00541217"/>
    <w:rsid w:val="005419FA"/>
    <w:rsid w:val="00541BD9"/>
    <w:rsid w:val="00542AA6"/>
    <w:rsid w:val="005441FC"/>
    <w:rsid w:val="0054474E"/>
    <w:rsid w:val="0054602F"/>
    <w:rsid w:val="0054783D"/>
    <w:rsid w:val="00547910"/>
    <w:rsid w:val="00547AA0"/>
    <w:rsid w:val="00551499"/>
    <w:rsid w:val="005519B6"/>
    <w:rsid w:val="005525E3"/>
    <w:rsid w:val="00552DB9"/>
    <w:rsid w:val="00553BA3"/>
    <w:rsid w:val="00553C1C"/>
    <w:rsid w:val="0055487C"/>
    <w:rsid w:val="005557C1"/>
    <w:rsid w:val="00555A80"/>
    <w:rsid w:val="00557095"/>
    <w:rsid w:val="00561397"/>
    <w:rsid w:val="00561525"/>
    <w:rsid w:val="005643C3"/>
    <w:rsid w:val="00565549"/>
    <w:rsid w:val="0056659C"/>
    <w:rsid w:val="005674F6"/>
    <w:rsid w:val="00571A23"/>
    <w:rsid w:val="00572147"/>
    <w:rsid w:val="00575016"/>
    <w:rsid w:val="00577A81"/>
    <w:rsid w:val="00581EBF"/>
    <w:rsid w:val="00582578"/>
    <w:rsid w:val="00582EBA"/>
    <w:rsid w:val="00583DC1"/>
    <w:rsid w:val="00584530"/>
    <w:rsid w:val="005849C3"/>
    <w:rsid w:val="005858EA"/>
    <w:rsid w:val="005877C6"/>
    <w:rsid w:val="0059023C"/>
    <w:rsid w:val="005916E6"/>
    <w:rsid w:val="00591F43"/>
    <w:rsid w:val="0059365E"/>
    <w:rsid w:val="005960F0"/>
    <w:rsid w:val="00596EA0"/>
    <w:rsid w:val="005A05B7"/>
    <w:rsid w:val="005A1C04"/>
    <w:rsid w:val="005A1DD1"/>
    <w:rsid w:val="005A2E5B"/>
    <w:rsid w:val="005A3058"/>
    <w:rsid w:val="005A6133"/>
    <w:rsid w:val="005A6BC4"/>
    <w:rsid w:val="005B0881"/>
    <w:rsid w:val="005B0C9C"/>
    <w:rsid w:val="005B183A"/>
    <w:rsid w:val="005B5018"/>
    <w:rsid w:val="005C1033"/>
    <w:rsid w:val="005C21B4"/>
    <w:rsid w:val="005C2812"/>
    <w:rsid w:val="005C3116"/>
    <w:rsid w:val="005C4350"/>
    <w:rsid w:val="005C7BE5"/>
    <w:rsid w:val="005C7C56"/>
    <w:rsid w:val="005C7FAB"/>
    <w:rsid w:val="005D107C"/>
    <w:rsid w:val="005D1E62"/>
    <w:rsid w:val="005D29A1"/>
    <w:rsid w:val="005D3DA4"/>
    <w:rsid w:val="005D4EC0"/>
    <w:rsid w:val="005D53E8"/>
    <w:rsid w:val="005D6023"/>
    <w:rsid w:val="005D6E4A"/>
    <w:rsid w:val="005D70D2"/>
    <w:rsid w:val="005D7B9C"/>
    <w:rsid w:val="005E028E"/>
    <w:rsid w:val="005E07B3"/>
    <w:rsid w:val="005E11C5"/>
    <w:rsid w:val="005E3250"/>
    <w:rsid w:val="005E40F5"/>
    <w:rsid w:val="005E4FD9"/>
    <w:rsid w:val="005E577B"/>
    <w:rsid w:val="005E649D"/>
    <w:rsid w:val="005F0432"/>
    <w:rsid w:val="005F0B69"/>
    <w:rsid w:val="005F12A9"/>
    <w:rsid w:val="005F31FD"/>
    <w:rsid w:val="005F4286"/>
    <w:rsid w:val="005F656B"/>
    <w:rsid w:val="006005D2"/>
    <w:rsid w:val="00600836"/>
    <w:rsid w:val="006011AB"/>
    <w:rsid w:val="006018F9"/>
    <w:rsid w:val="00602936"/>
    <w:rsid w:val="00604EB8"/>
    <w:rsid w:val="00605AD8"/>
    <w:rsid w:val="00606DFB"/>
    <w:rsid w:val="00606FE4"/>
    <w:rsid w:val="006103CF"/>
    <w:rsid w:val="006106C0"/>
    <w:rsid w:val="006123F6"/>
    <w:rsid w:val="006124F1"/>
    <w:rsid w:val="006135DD"/>
    <w:rsid w:val="00613DC0"/>
    <w:rsid w:val="00614081"/>
    <w:rsid w:val="006142CC"/>
    <w:rsid w:val="0061583F"/>
    <w:rsid w:val="006159D0"/>
    <w:rsid w:val="00615A4A"/>
    <w:rsid w:val="00615F63"/>
    <w:rsid w:val="00620D64"/>
    <w:rsid w:val="00622FE0"/>
    <w:rsid w:val="00623701"/>
    <w:rsid w:val="00623EF1"/>
    <w:rsid w:val="006256E3"/>
    <w:rsid w:val="00625819"/>
    <w:rsid w:val="00626309"/>
    <w:rsid w:val="0062651E"/>
    <w:rsid w:val="006268F2"/>
    <w:rsid w:val="00631DE0"/>
    <w:rsid w:val="006327E1"/>
    <w:rsid w:val="00633B5F"/>
    <w:rsid w:val="006343AA"/>
    <w:rsid w:val="00635A40"/>
    <w:rsid w:val="00636C86"/>
    <w:rsid w:val="00637090"/>
    <w:rsid w:val="006376EF"/>
    <w:rsid w:val="00637843"/>
    <w:rsid w:val="00640F13"/>
    <w:rsid w:val="00640FB4"/>
    <w:rsid w:val="00643071"/>
    <w:rsid w:val="006442DD"/>
    <w:rsid w:val="00652B57"/>
    <w:rsid w:val="00652EF4"/>
    <w:rsid w:val="00654A91"/>
    <w:rsid w:val="006550E3"/>
    <w:rsid w:val="0065595F"/>
    <w:rsid w:val="00655C00"/>
    <w:rsid w:val="00656539"/>
    <w:rsid w:val="00656DE7"/>
    <w:rsid w:val="00656F24"/>
    <w:rsid w:val="00657F98"/>
    <w:rsid w:val="006603A9"/>
    <w:rsid w:val="00662DA1"/>
    <w:rsid w:val="00663234"/>
    <w:rsid w:val="00663E16"/>
    <w:rsid w:val="006651BF"/>
    <w:rsid w:val="00667509"/>
    <w:rsid w:val="00667E88"/>
    <w:rsid w:val="0067279A"/>
    <w:rsid w:val="00672D55"/>
    <w:rsid w:val="0067370F"/>
    <w:rsid w:val="00675109"/>
    <w:rsid w:val="0067602A"/>
    <w:rsid w:val="00676061"/>
    <w:rsid w:val="006768A2"/>
    <w:rsid w:val="00676FF6"/>
    <w:rsid w:val="00677CE2"/>
    <w:rsid w:val="0068039B"/>
    <w:rsid w:val="00680531"/>
    <w:rsid w:val="00681F02"/>
    <w:rsid w:val="006837AD"/>
    <w:rsid w:val="00685803"/>
    <w:rsid w:val="00686159"/>
    <w:rsid w:val="00687738"/>
    <w:rsid w:val="00691578"/>
    <w:rsid w:val="00691E4C"/>
    <w:rsid w:val="00693524"/>
    <w:rsid w:val="00694867"/>
    <w:rsid w:val="00695A60"/>
    <w:rsid w:val="00695AE4"/>
    <w:rsid w:val="00695E67"/>
    <w:rsid w:val="00696295"/>
    <w:rsid w:val="006A32F5"/>
    <w:rsid w:val="006A3688"/>
    <w:rsid w:val="006A6CF1"/>
    <w:rsid w:val="006A799D"/>
    <w:rsid w:val="006B0AEA"/>
    <w:rsid w:val="006B0D2D"/>
    <w:rsid w:val="006B1693"/>
    <w:rsid w:val="006B1B7B"/>
    <w:rsid w:val="006B1F8B"/>
    <w:rsid w:val="006B265A"/>
    <w:rsid w:val="006B4261"/>
    <w:rsid w:val="006B4EDF"/>
    <w:rsid w:val="006B5046"/>
    <w:rsid w:val="006B5514"/>
    <w:rsid w:val="006B76CE"/>
    <w:rsid w:val="006C1B90"/>
    <w:rsid w:val="006C1FE8"/>
    <w:rsid w:val="006C2872"/>
    <w:rsid w:val="006C2F94"/>
    <w:rsid w:val="006C58F1"/>
    <w:rsid w:val="006C5A29"/>
    <w:rsid w:val="006C60AA"/>
    <w:rsid w:val="006C7776"/>
    <w:rsid w:val="006C7A29"/>
    <w:rsid w:val="006D0098"/>
    <w:rsid w:val="006D1C2A"/>
    <w:rsid w:val="006D2B96"/>
    <w:rsid w:val="006D44E2"/>
    <w:rsid w:val="006D4ABB"/>
    <w:rsid w:val="006D4EA5"/>
    <w:rsid w:val="006D5943"/>
    <w:rsid w:val="006D7122"/>
    <w:rsid w:val="006D7439"/>
    <w:rsid w:val="006E013B"/>
    <w:rsid w:val="006E0BA0"/>
    <w:rsid w:val="006E134B"/>
    <w:rsid w:val="006E1D12"/>
    <w:rsid w:val="006E2167"/>
    <w:rsid w:val="006E299C"/>
    <w:rsid w:val="006E2B84"/>
    <w:rsid w:val="006E3D0B"/>
    <w:rsid w:val="006E3F7D"/>
    <w:rsid w:val="006E3FE2"/>
    <w:rsid w:val="006E58BD"/>
    <w:rsid w:val="006E5EFA"/>
    <w:rsid w:val="006E74F9"/>
    <w:rsid w:val="006E7547"/>
    <w:rsid w:val="006F1EBC"/>
    <w:rsid w:val="006F334C"/>
    <w:rsid w:val="006F3EFB"/>
    <w:rsid w:val="006F624E"/>
    <w:rsid w:val="00700EA5"/>
    <w:rsid w:val="00700FC3"/>
    <w:rsid w:val="0070313D"/>
    <w:rsid w:val="00703332"/>
    <w:rsid w:val="00704A25"/>
    <w:rsid w:val="00705947"/>
    <w:rsid w:val="0070668A"/>
    <w:rsid w:val="0071119E"/>
    <w:rsid w:val="00711228"/>
    <w:rsid w:val="007134E5"/>
    <w:rsid w:val="00713753"/>
    <w:rsid w:val="00714C47"/>
    <w:rsid w:val="00715586"/>
    <w:rsid w:val="00716F53"/>
    <w:rsid w:val="00717623"/>
    <w:rsid w:val="00717FD2"/>
    <w:rsid w:val="00724276"/>
    <w:rsid w:val="0072668C"/>
    <w:rsid w:val="007272D8"/>
    <w:rsid w:val="00732575"/>
    <w:rsid w:val="0073296C"/>
    <w:rsid w:val="00735951"/>
    <w:rsid w:val="00735B9D"/>
    <w:rsid w:val="0073689A"/>
    <w:rsid w:val="00737AE7"/>
    <w:rsid w:val="00740505"/>
    <w:rsid w:val="007406E7"/>
    <w:rsid w:val="00740F01"/>
    <w:rsid w:val="00740F2F"/>
    <w:rsid w:val="007418A4"/>
    <w:rsid w:val="00741992"/>
    <w:rsid w:val="00741D60"/>
    <w:rsid w:val="007430F4"/>
    <w:rsid w:val="00743D92"/>
    <w:rsid w:val="00744273"/>
    <w:rsid w:val="007444FC"/>
    <w:rsid w:val="007449B9"/>
    <w:rsid w:val="0074561F"/>
    <w:rsid w:val="00745978"/>
    <w:rsid w:val="007461C9"/>
    <w:rsid w:val="00746506"/>
    <w:rsid w:val="007476E2"/>
    <w:rsid w:val="00751006"/>
    <w:rsid w:val="00752694"/>
    <w:rsid w:val="00753B6C"/>
    <w:rsid w:val="00756D63"/>
    <w:rsid w:val="007623ED"/>
    <w:rsid w:val="00762C35"/>
    <w:rsid w:val="00765E38"/>
    <w:rsid w:val="007661E4"/>
    <w:rsid w:val="007662F6"/>
    <w:rsid w:val="00766BCD"/>
    <w:rsid w:val="007670C5"/>
    <w:rsid w:val="00767170"/>
    <w:rsid w:val="0077158D"/>
    <w:rsid w:val="007715E9"/>
    <w:rsid w:val="00772451"/>
    <w:rsid w:val="00772A39"/>
    <w:rsid w:val="00776728"/>
    <w:rsid w:val="007807D3"/>
    <w:rsid w:val="00783DA0"/>
    <w:rsid w:val="007861DB"/>
    <w:rsid w:val="00792068"/>
    <w:rsid w:val="007967C4"/>
    <w:rsid w:val="00797F5C"/>
    <w:rsid w:val="007A2D16"/>
    <w:rsid w:val="007A388D"/>
    <w:rsid w:val="007A412A"/>
    <w:rsid w:val="007A5458"/>
    <w:rsid w:val="007B0F9C"/>
    <w:rsid w:val="007B301E"/>
    <w:rsid w:val="007B496E"/>
    <w:rsid w:val="007C00A6"/>
    <w:rsid w:val="007C0294"/>
    <w:rsid w:val="007C21D0"/>
    <w:rsid w:val="007C324E"/>
    <w:rsid w:val="007C3BA7"/>
    <w:rsid w:val="007C4194"/>
    <w:rsid w:val="007C5A53"/>
    <w:rsid w:val="007C5FCC"/>
    <w:rsid w:val="007C6E3F"/>
    <w:rsid w:val="007C7101"/>
    <w:rsid w:val="007D0336"/>
    <w:rsid w:val="007D3E2A"/>
    <w:rsid w:val="007D43BF"/>
    <w:rsid w:val="007D5406"/>
    <w:rsid w:val="007D609F"/>
    <w:rsid w:val="007D63AA"/>
    <w:rsid w:val="007D6FE5"/>
    <w:rsid w:val="007E00D4"/>
    <w:rsid w:val="007E026D"/>
    <w:rsid w:val="007E2D87"/>
    <w:rsid w:val="007E374F"/>
    <w:rsid w:val="007E3A1A"/>
    <w:rsid w:val="007E3C92"/>
    <w:rsid w:val="007E5903"/>
    <w:rsid w:val="007E5F90"/>
    <w:rsid w:val="007E6A7A"/>
    <w:rsid w:val="007E6E3F"/>
    <w:rsid w:val="007E7536"/>
    <w:rsid w:val="007E7F20"/>
    <w:rsid w:val="007F24C5"/>
    <w:rsid w:val="007F43F2"/>
    <w:rsid w:val="007F5D42"/>
    <w:rsid w:val="007F63C5"/>
    <w:rsid w:val="007F6790"/>
    <w:rsid w:val="007F7C04"/>
    <w:rsid w:val="00802D8E"/>
    <w:rsid w:val="00802E7E"/>
    <w:rsid w:val="0080410F"/>
    <w:rsid w:val="00805BDF"/>
    <w:rsid w:val="0080617D"/>
    <w:rsid w:val="0080643F"/>
    <w:rsid w:val="008073CB"/>
    <w:rsid w:val="00807B89"/>
    <w:rsid w:val="008166A3"/>
    <w:rsid w:val="0081688E"/>
    <w:rsid w:val="0081752B"/>
    <w:rsid w:val="0081769E"/>
    <w:rsid w:val="0082183D"/>
    <w:rsid w:val="00823053"/>
    <w:rsid w:val="00823E53"/>
    <w:rsid w:val="00825523"/>
    <w:rsid w:val="0083530B"/>
    <w:rsid w:val="00836429"/>
    <w:rsid w:val="008419BC"/>
    <w:rsid w:val="0084240E"/>
    <w:rsid w:val="008428EC"/>
    <w:rsid w:val="00843E6C"/>
    <w:rsid w:val="008445E9"/>
    <w:rsid w:val="0084690D"/>
    <w:rsid w:val="0084709A"/>
    <w:rsid w:val="0085041C"/>
    <w:rsid w:val="00850569"/>
    <w:rsid w:val="00851E97"/>
    <w:rsid w:val="0085284A"/>
    <w:rsid w:val="00853E6D"/>
    <w:rsid w:val="0085445B"/>
    <w:rsid w:val="00855A50"/>
    <w:rsid w:val="00855B86"/>
    <w:rsid w:val="00855E61"/>
    <w:rsid w:val="00861308"/>
    <w:rsid w:val="00861869"/>
    <w:rsid w:val="008632DD"/>
    <w:rsid w:val="00863762"/>
    <w:rsid w:val="008643EB"/>
    <w:rsid w:val="0086486D"/>
    <w:rsid w:val="00865AEE"/>
    <w:rsid w:val="00865B45"/>
    <w:rsid w:val="00867580"/>
    <w:rsid w:val="00870B66"/>
    <w:rsid w:val="00872298"/>
    <w:rsid w:val="00873398"/>
    <w:rsid w:val="00874446"/>
    <w:rsid w:val="008752CE"/>
    <w:rsid w:val="00876690"/>
    <w:rsid w:val="008770C1"/>
    <w:rsid w:val="00877D90"/>
    <w:rsid w:val="0088006E"/>
    <w:rsid w:val="00882274"/>
    <w:rsid w:val="00882922"/>
    <w:rsid w:val="00883DD1"/>
    <w:rsid w:val="008855B6"/>
    <w:rsid w:val="0089089C"/>
    <w:rsid w:val="008923EB"/>
    <w:rsid w:val="00892A71"/>
    <w:rsid w:val="00892EA3"/>
    <w:rsid w:val="00895FF3"/>
    <w:rsid w:val="00896E7A"/>
    <w:rsid w:val="008A144B"/>
    <w:rsid w:val="008A1754"/>
    <w:rsid w:val="008A1BCB"/>
    <w:rsid w:val="008A356F"/>
    <w:rsid w:val="008A4366"/>
    <w:rsid w:val="008A6BC0"/>
    <w:rsid w:val="008A7DC1"/>
    <w:rsid w:val="008B00F4"/>
    <w:rsid w:val="008B16CC"/>
    <w:rsid w:val="008B21C9"/>
    <w:rsid w:val="008B4DD6"/>
    <w:rsid w:val="008B7B57"/>
    <w:rsid w:val="008C0504"/>
    <w:rsid w:val="008C0872"/>
    <w:rsid w:val="008C0882"/>
    <w:rsid w:val="008C1BD4"/>
    <w:rsid w:val="008C20C7"/>
    <w:rsid w:val="008C26FD"/>
    <w:rsid w:val="008C35A7"/>
    <w:rsid w:val="008C68BB"/>
    <w:rsid w:val="008D0760"/>
    <w:rsid w:val="008D2ECA"/>
    <w:rsid w:val="008D4054"/>
    <w:rsid w:val="008D68A1"/>
    <w:rsid w:val="008E17FB"/>
    <w:rsid w:val="008E2503"/>
    <w:rsid w:val="008E308C"/>
    <w:rsid w:val="008E6B35"/>
    <w:rsid w:val="008F1ACF"/>
    <w:rsid w:val="008F1CAB"/>
    <w:rsid w:val="008F2936"/>
    <w:rsid w:val="008F327F"/>
    <w:rsid w:val="008F5775"/>
    <w:rsid w:val="008F5A3E"/>
    <w:rsid w:val="0090071B"/>
    <w:rsid w:val="009011AA"/>
    <w:rsid w:val="0090390C"/>
    <w:rsid w:val="00905A64"/>
    <w:rsid w:val="009063E7"/>
    <w:rsid w:val="00906D1B"/>
    <w:rsid w:val="00910901"/>
    <w:rsid w:val="0091216D"/>
    <w:rsid w:val="009135FF"/>
    <w:rsid w:val="00915480"/>
    <w:rsid w:val="0091575D"/>
    <w:rsid w:val="00917F99"/>
    <w:rsid w:val="009229E4"/>
    <w:rsid w:val="009231AF"/>
    <w:rsid w:val="009235BD"/>
    <w:rsid w:val="00923ACF"/>
    <w:rsid w:val="009249C8"/>
    <w:rsid w:val="00925195"/>
    <w:rsid w:val="00926C72"/>
    <w:rsid w:val="00926DF5"/>
    <w:rsid w:val="009343CA"/>
    <w:rsid w:val="00934648"/>
    <w:rsid w:val="009350C2"/>
    <w:rsid w:val="00936F00"/>
    <w:rsid w:val="00941E54"/>
    <w:rsid w:val="009420FD"/>
    <w:rsid w:val="0094319C"/>
    <w:rsid w:val="00944C7F"/>
    <w:rsid w:val="00945B49"/>
    <w:rsid w:val="00951901"/>
    <w:rsid w:val="0095207E"/>
    <w:rsid w:val="00952D08"/>
    <w:rsid w:val="0095426C"/>
    <w:rsid w:val="0095468F"/>
    <w:rsid w:val="0095555C"/>
    <w:rsid w:val="00955E19"/>
    <w:rsid w:val="009563EE"/>
    <w:rsid w:val="00956D6D"/>
    <w:rsid w:val="00960821"/>
    <w:rsid w:val="0096139B"/>
    <w:rsid w:val="0096184F"/>
    <w:rsid w:val="00961941"/>
    <w:rsid w:val="00961A7D"/>
    <w:rsid w:val="00962AB6"/>
    <w:rsid w:val="009634CE"/>
    <w:rsid w:val="00964D4A"/>
    <w:rsid w:val="00965B39"/>
    <w:rsid w:val="00965F02"/>
    <w:rsid w:val="0096606C"/>
    <w:rsid w:val="009665FE"/>
    <w:rsid w:val="0097514B"/>
    <w:rsid w:val="00975FCA"/>
    <w:rsid w:val="00976EA6"/>
    <w:rsid w:val="00981C2B"/>
    <w:rsid w:val="0098273E"/>
    <w:rsid w:val="00982B64"/>
    <w:rsid w:val="00985B6F"/>
    <w:rsid w:val="00987428"/>
    <w:rsid w:val="0098781A"/>
    <w:rsid w:val="009903CE"/>
    <w:rsid w:val="00990C15"/>
    <w:rsid w:val="00992E8E"/>
    <w:rsid w:val="00993961"/>
    <w:rsid w:val="009952E1"/>
    <w:rsid w:val="009958C7"/>
    <w:rsid w:val="00995A18"/>
    <w:rsid w:val="009A2D44"/>
    <w:rsid w:val="009A4144"/>
    <w:rsid w:val="009A4CBF"/>
    <w:rsid w:val="009A53F9"/>
    <w:rsid w:val="009A5AD3"/>
    <w:rsid w:val="009A5B03"/>
    <w:rsid w:val="009A5E9C"/>
    <w:rsid w:val="009A6D35"/>
    <w:rsid w:val="009B06CF"/>
    <w:rsid w:val="009B3DE0"/>
    <w:rsid w:val="009B3F74"/>
    <w:rsid w:val="009B47FD"/>
    <w:rsid w:val="009B5C30"/>
    <w:rsid w:val="009B6922"/>
    <w:rsid w:val="009C1495"/>
    <w:rsid w:val="009C1BFF"/>
    <w:rsid w:val="009C576C"/>
    <w:rsid w:val="009C6513"/>
    <w:rsid w:val="009C7B45"/>
    <w:rsid w:val="009C7C6D"/>
    <w:rsid w:val="009D00A9"/>
    <w:rsid w:val="009D18A1"/>
    <w:rsid w:val="009D18F5"/>
    <w:rsid w:val="009D282C"/>
    <w:rsid w:val="009D2D01"/>
    <w:rsid w:val="009D2FE7"/>
    <w:rsid w:val="009D3016"/>
    <w:rsid w:val="009D5B3A"/>
    <w:rsid w:val="009D7060"/>
    <w:rsid w:val="009E06CA"/>
    <w:rsid w:val="009E06EE"/>
    <w:rsid w:val="009E1292"/>
    <w:rsid w:val="009E1585"/>
    <w:rsid w:val="009E2564"/>
    <w:rsid w:val="009E36A2"/>
    <w:rsid w:val="009E63F4"/>
    <w:rsid w:val="009F2378"/>
    <w:rsid w:val="009F29FF"/>
    <w:rsid w:val="009F3C75"/>
    <w:rsid w:val="009F53EE"/>
    <w:rsid w:val="009F6D75"/>
    <w:rsid w:val="009F6DFB"/>
    <w:rsid w:val="009F7A2E"/>
    <w:rsid w:val="00A00CE4"/>
    <w:rsid w:val="00A011E5"/>
    <w:rsid w:val="00A04326"/>
    <w:rsid w:val="00A0432A"/>
    <w:rsid w:val="00A04ACC"/>
    <w:rsid w:val="00A056BE"/>
    <w:rsid w:val="00A05F47"/>
    <w:rsid w:val="00A0602D"/>
    <w:rsid w:val="00A06DDA"/>
    <w:rsid w:val="00A07619"/>
    <w:rsid w:val="00A07BF6"/>
    <w:rsid w:val="00A11007"/>
    <w:rsid w:val="00A11C17"/>
    <w:rsid w:val="00A144B8"/>
    <w:rsid w:val="00A145FD"/>
    <w:rsid w:val="00A16108"/>
    <w:rsid w:val="00A1683E"/>
    <w:rsid w:val="00A1786E"/>
    <w:rsid w:val="00A17F63"/>
    <w:rsid w:val="00A21090"/>
    <w:rsid w:val="00A230A2"/>
    <w:rsid w:val="00A2319D"/>
    <w:rsid w:val="00A24494"/>
    <w:rsid w:val="00A24DD3"/>
    <w:rsid w:val="00A26462"/>
    <w:rsid w:val="00A27846"/>
    <w:rsid w:val="00A31DB8"/>
    <w:rsid w:val="00A327AD"/>
    <w:rsid w:val="00A33F9B"/>
    <w:rsid w:val="00A405A8"/>
    <w:rsid w:val="00A42198"/>
    <w:rsid w:val="00A43ADF"/>
    <w:rsid w:val="00A44809"/>
    <w:rsid w:val="00A45628"/>
    <w:rsid w:val="00A45754"/>
    <w:rsid w:val="00A50E1C"/>
    <w:rsid w:val="00A52A24"/>
    <w:rsid w:val="00A53908"/>
    <w:rsid w:val="00A53DFB"/>
    <w:rsid w:val="00A54A82"/>
    <w:rsid w:val="00A556E4"/>
    <w:rsid w:val="00A560CA"/>
    <w:rsid w:val="00A6330C"/>
    <w:rsid w:val="00A636DA"/>
    <w:rsid w:val="00A63E13"/>
    <w:rsid w:val="00A64AE0"/>
    <w:rsid w:val="00A64E81"/>
    <w:rsid w:val="00A700FD"/>
    <w:rsid w:val="00A74D20"/>
    <w:rsid w:val="00A76D71"/>
    <w:rsid w:val="00A80976"/>
    <w:rsid w:val="00A80BAD"/>
    <w:rsid w:val="00A81A37"/>
    <w:rsid w:val="00A83AC8"/>
    <w:rsid w:val="00A8578B"/>
    <w:rsid w:val="00A85A82"/>
    <w:rsid w:val="00A85C53"/>
    <w:rsid w:val="00A87B26"/>
    <w:rsid w:val="00A931B2"/>
    <w:rsid w:val="00A941B5"/>
    <w:rsid w:val="00A94571"/>
    <w:rsid w:val="00A9656C"/>
    <w:rsid w:val="00A96951"/>
    <w:rsid w:val="00A97508"/>
    <w:rsid w:val="00A978D1"/>
    <w:rsid w:val="00AA03BD"/>
    <w:rsid w:val="00AA14CA"/>
    <w:rsid w:val="00AA1C89"/>
    <w:rsid w:val="00AA2147"/>
    <w:rsid w:val="00AA3F1E"/>
    <w:rsid w:val="00AA5AB6"/>
    <w:rsid w:val="00AA6AE0"/>
    <w:rsid w:val="00AB0E21"/>
    <w:rsid w:val="00AB114F"/>
    <w:rsid w:val="00AB1EB1"/>
    <w:rsid w:val="00AB226D"/>
    <w:rsid w:val="00AB3064"/>
    <w:rsid w:val="00AB3F25"/>
    <w:rsid w:val="00AB4152"/>
    <w:rsid w:val="00AB4A28"/>
    <w:rsid w:val="00AB5D03"/>
    <w:rsid w:val="00AB6103"/>
    <w:rsid w:val="00AB718B"/>
    <w:rsid w:val="00AB7BAA"/>
    <w:rsid w:val="00AC3C62"/>
    <w:rsid w:val="00AD1881"/>
    <w:rsid w:val="00AD47B9"/>
    <w:rsid w:val="00AD5511"/>
    <w:rsid w:val="00AE19FB"/>
    <w:rsid w:val="00AE1F16"/>
    <w:rsid w:val="00AE2991"/>
    <w:rsid w:val="00AE5397"/>
    <w:rsid w:val="00AE5DDE"/>
    <w:rsid w:val="00AE709E"/>
    <w:rsid w:val="00AF01BF"/>
    <w:rsid w:val="00AF1A43"/>
    <w:rsid w:val="00AF224A"/>
    <w:rsid w:val="00AF26D8"/>
    <w:rsid w:val="00AF4F18"/>
    <w:rsid w:val="00AF545A"/>
    <w:rsid w:val="00AF5801"/>
    <w:rsid w:val="00B01166"/>
    <w:rsid w:val="00B01907"/>
    <w:rsid w:val="00B061F1"/>
    <w:rsid w:val="00B06AB6"/>
    <w:rsid w:val="00B10152"/>
    <w:rsid w:val="00B114E7"/>
    <w:rsid w:val="00B12250"/>
    <w:rsid w:val="00B12B34"/>
    <w:rsid w:val="00B12EE2"/>
    <w:rsid w:val="00B13C2C"/>
    <w:rsid w:val="00B158DA"/>
    <w:rsid w:val="00B17925"/>
    <w:rsid w:val="00B20CA4"/>
    <w:rsid w:val="00B21F84"/>
    <w:rsid w:val="00B224D2"/>
    <w:rsid w:val="00B23A51"/>
    <w:rsid w:val="00B23EEB"/>
    <w:rsid w:val="00B25FC4"/>
    <w:rsid w:val="00B262D9"/>
    <w:rsid w:val="00B31E93"/>
    <w:rsid w:val="00B325E6"/>
    <w:rsid w:val="00B326A6"/>
    <w:rsid w:val="00B34CDF"/>
    <w:rsid w:val="00B3559F"/>
    <w:rsid w:val="00B35682"/>
    <w:rsid w:val="00B37FAF"/>
    <w:rsid w:val="00B41762"/>
    <w:rsid w:val="00B42791"/>
    <w:rsid w:val="00B431F5"/>
    <w:rsid w:val="00B439A1"/>
    <w:rsid w:val="00B44017"/>
    <w:rsid w:val="00B4531C"/>
    <w:rsid w:val="00B45824"/>
    <w:rsid w:val="00B460D9"/>
    <w:rsid w:val="00B47A42"/>
    <w:rsid w:val="00B47CE7"/>
    <w:rsid w:val="00B52ECC"/>
    <w:rsid w:val="00B53048"/>
    <w:rsid w:val="00B53084"/>
    <w:rsid w:val="00B53943"/>
    <w:rsid w:val="00B602F9"/>
    <w:rsid w:val="00B6345C"/>
    <w:rsid w:val="00B6480A"/>
    <w:rsid w:val="00B6521A"/>
    <w:rsid w:val="00B65712"/>
    <w:rsid w:val="00B669E5"/>
    <w:rsid w:val="00B72C41"/>
    <w:rsid w:val="00B73F0C"/>
    <w:rsid w:val="00B74163"/>
    <w:rsid w:val="00B74E5E"/>
    <w:rsid w:val="00B75B5C"/>
    <w:rsid w:val="00B77A0F"/>
    <w:rsid w:val="00B82C28"/>
    <w:rsid w:val="00B84576"/>
    <w:rsid w:val="00B865D1"/>
    <w:rsid w:val="00B91F6B"/>
    <w:rsid w:val="00B92552"/>
    <w:rsid w:val="00B926AE"/>
    <w:rsid w:val="00B927D4"/>
    <w:rsid w:val="00B9365A"/>
    <w:rsid w:val="00B9555E"/>
    <w:rsid w:val="00BA05BE"/>
    <w:rsid w:val="00BA2A8C"/>
    <w:rsid w:val="00BA324A"/>
    <w:rsid w:val="00BA34FE"/>
    <w:rsid w:val="00BA36CD"/>
    <w:rsid w:val="00BA4C59"/>
    <w:rsid w:val="00BA5135"/>
    <w:rsid w:val="00BA57B1"/>
    <w:rsid w:val="00BA657B"/>
    <w:rsid w:val="00BA7B54"/>
    <w:rsid w:val="00BB2AB7"/>
    <w:rsid w:val="00BB3C50"/>
    <w:rsid w:val="00BB469D"/>
    <w:rsid w:val="00BB5504"/>
    <w:rsid w:val="00BB6A80"/>
    <w:rsid w:val="00BB75D0"/>
    <w:rsid w:val="00BB7F35"/>
    <w:rsid w:val="00BC12AE"/>
    <w:rsid w:val="00BC546D"/>
    <w:rsid w:val="00BC5BE7"/>
    <w:rsid w:val="00BC5F7C"/>
    <w:rsid w:val="00BC605C"/>
    <w:rsid w:val="00BC711E"/>
    <w:rsid w:val="00BD1437"/>
    <w:rsid w:val="00BD1449"/>
    <w:rsid w:val="00BD2EAF"/>
    <w:rsid w:val="00BD43F9"/>
    <w:rsid w:val="00BD6794"/>
    <w:rsid w:val="00BD69E9"/>
    <w:rsid w:val="00BD785B"/>
    <w:rsid w:val="00BD7898"/>
    <w:rsid w:val="00BD7F09"/>
    <w:rsid w:val="00BE5202"/>
    <w:rsid w:val="00BE567B"/>
    <w:rsid w:val="00BE598E"/>
    <w:rsid w:val="00BF06AB"/>
    <w:rsid w:val="00BF09C7"/>
    <w:rsid w:val="00BF14FD"/>
    <w:rsid w:val="00BF19E0"/>
    <w:rsid w:val="00BF2F1F"/>
    <w:rsid w:val="00C005BE"/>
    <w:rsid w:val="00C01136"/>
    <w:rsid w:val="00C01A7C"/>
    <w:rsid w:val="00C05340"/>
    <w:rsid w:val="00C06053"/>
    <w:rsid w:val="00C10CC5"/>
    <w:rsid w:val="00C10D95"/>
    <w:rsid w:val="00C13567"/>
    <w:rsid w:val="00C2176D"/>
    <w:rsid w:val="00C224FE"/>
    <w:rsid w:val="00C24869"/>
    <w:rsid w:val="00C24F3F"/>
    <w:rsid w:val="00C32CFC"/>
    <w:rsid w:val="00C34252"/>
    <w:rsid w:val="00C36CF4"/>
    <w:rsid w:val="00C37F71"/>
    <w:rsid w:val="00C43618"/>
    <w:rsid w:val="00C513D5"/>
    <w:rsid w:val="00C51D49"/>
    <w:rsid w:val="00C52395"/>
    <w:rsid w:val="00C53D97"/>
    <w:rsid w:val="00C55504"/>
    <w:rsid w:val="00C55A9B"/>
    <w:rsid w:val="00C577CB"/>
    <w:rsid w:val="00C62F0D"/>
    <w:rsid w:val="00C6598C"/>
    <w:rsid w:val="00C659A8"/>
    <w:rsid w:val="00C65B03"/>
    <w:rsid w:val="00C668EA"/>
    <w:rsid w:val="00C6784D"/>
    <w:rsid w:val="00C71CE0"/>
    <w:rsid w:val="00C728F5"/>
    <w:rsid w:val="00C745FC"/>
    <w:rsid w:val="00C74724"/>
    <w:rsid w:val="00C751D2"/>
    <w:rsid w:val="00C76A7E"/>
    <w:rsid w:val="00C77E11"/>
    <w:rsid w:val="00C80D7B"/>
    <w:rsid w:val="00C80DAB"/>
    <w:rsid w:val="00C8166F"/>
    <w:rsid w:val="00C82275"/>
    <w:rsid w:val="00C8666A"/>
    <w:rsid w:val="00C868AF"/>
    <w:rsid w:val="00C8740A"/>
    <w:rsid w:val="00C8740D"/>
    <w:rsid w:val="00C923F8"/>
    <w:rsid w:val="00C92AAA"/>
    <w:rsid w:val="00C9432E"/>
    <w:rsid w:val="00C94AE6"/>
    <w:rsid w:val="00C96474"/>
    <w:rsid w:val="00CA2571"/>
    <w:rsid w:val="00CA57B6"/>
    <w:rsid w:val="00CA67C6"/>
    <w:rsid w:val="00CB0E8C"/>
    <w:rsid w:val="00CB108F"/>
    <w:rsid w:val="00CB1414"/>
    <w:rsid w:val="00CB1C2D"/>
    <w:rsid w:val="00CB32DA"/>
    <w:rsid w:val="00CB3B90"/>
    <w:rsid w:val="00CB3BC0"/>
    <w:rsid w:val="00CB46BC"/>
    <w:rsid w:val="00CB58D7"/>
    <w:rsid w:val="00CB6F02"/>
    <w:rsid w:val="00CC0272"/>
    <w:rsid w:val="00CC125F"/>
    <w:rsid w:val="00CC2ACD"/>
    <w:rsid w:val="00CC6544"/>
    <w:rsid w:val="00CC6551"/>
    <w:rsid w:val="00CC6764"/>
    <w:rsid w:val="00CC744F"/>
    <w:rsid w:val="00CC7B09"/>
    <w:rsid w:val="00CC7F7A"/>
    <w:rsid w:val="00CD0D0B"/>
    <w:rsid w:val="00CD1794"/>
    <w:rsid w:val="00CD2053"/>
    <w:rsid w:val="00CD246B"/>
    <w:rsid w:val="00CD40BE"/>
    <w:rsid w:val="00CD4777"/>
    <w:rsid w:val="00CD4C48"/>
    <w:rsid w:val="00CD57AC"/>
    <w:rsid w:val="00CD5A4F"/>
    <w:rsid w:val="00CE1293"/>
    <w:rsid w:val="00CE2B57"/>
    <w:rsid w:val="00CE32BA"/>
    <w:rsid w:val="00CE3569"/>
    <w:rsid w:val="00CE4F4E"/>
    <w:rsid w:val="00CE6339"/>
    <w:rsid w:val="00CE657A"/>
    <w:rsid w:val="00CE67FA"/>
    <w:rsid w:val="00CE7C7C"/>
    <w:rsid w:val="00CF1336"/>
    <w:rsid w:val="00CF2F8E"/>
    <w:rsid w:val="00CF48CE"/>
    <w:rsid w:val="00CF5EAC"/>
    <w:rsid w:val="00D008A4"/>
    <w:rsid w:val="00D00C7E"/>
    <w:rsid w:val="00D02AE1"/>
    <w:rsid w:val="00D03CDB"/>
    <w:rsid w:val="00D04272"/>
    <w:rsid w:val="00D04974"/>
    <w:rsid w:val="00D05D87"/>
    <w:rsid w:val="00D10E49"/>
    <w:rsid w:val="00D12267"/>
    <w:rsid w:val="00D13673"/>
    <w:rsid w:val="00D141AB"/>
    <w:rsid w:val="00D14719"/>
    <w:rsid w:val="00D15754"/>
    <w:rsid w:val="00D1589E"/>
    <w:rsid w:val="00D1604C"/>
    <w:rsid w:val="00D1669A"/>
    <w:rsid w:val="00D21B16"/>
    <w:rsid w:val="00D24B63"/>
    <w:rsid w:val="00D24E23"/>
    <w:rsid w:val="00D252DE"/>
    <w:rsid w:val="00D26C95"/>
    <w:rsid w:val="00D272D2"/>
    <w:rsid w:val="00D31606"/>
    <w:rsid w:val="00D320BE"/>
    <w:rsid w:val="00D32431"/>
    <w:rsid w:val="00D33DA1"/>
    <w:rsid w:val="00D36018"/>
    <w:rsid w:val="00D36FC2"/>
    <w:rsid w:val="00D3789B"/>
    <w:rsid w:val="00D40504"/>
    <w:rsid w:val="00D406B1"/>
    <w:rsid w:val="00D41238"/>
    <w:rsid w:val="00D41AB6"/>
    <w:rsid w:val="00D42ED2"/>
    <w:rsid w:val="00D43F3A"/>
    <w:rsid w:val="00D4400E"/>
    <w:rsid w:val="00D44BB6"/>
    <w:rsid w:val="00D45507"/>
    <w:rsid w:val="00D46AA1"/>
    <w:rsid w:val="00D46D8F"/>
    <w:rsid w:val="00D47A5A"/>
    <w:rsid w:val="00D50816"/>
    <w:rsid w:val="00D51F85"/>
    <w:rsid w:val="00D6189E"/>
    <w:rsid w:val="00D62067"/>
    <w:rsid w:val="00D62416"/>
    <w:rsid w:val="00D624DC"/>
    <w:rsid w:val="00D652E0"/>
    <w:rsid w:val="00D706EE"/>
    <w:rsid w:val="00D71012"/>
    <w:rsid w:val="00D721AF"/>
    <w:rsid w:val="00D745EA"/>
    <w:rsid w:val="00D7462B"/>
    <w:rsid w:val="00D74D96"/>
    <w:rsid w:val="00D75A93"/>
    <w:rsid w:val="00D770B3"/>
    <w:rsid w:val="00D80932"/>
    <w:rsid w:val="00D809F4"/>
    <w:rsid w:val="00D81550"/>
    <w:rsid w:val="00D818F1"/>
    <w:rsid w:val="00D81D98"/>
    <w:rsid w:val="00D82277"/>
    <w:rsid w:val="00D842A1"/>
    <w:rsid w:val="00D84AB7"/>
    <w:rsid w:val="00D8522E"/>
    <w:rsid w:val="00D85392"/>
    <w:rsid w:val="00D85441"/>
    <w:rsid w:val="00D85D12"/>
    <w:rsid w:val="00D85DC0"/>
    <w:rsid w:val="00D86862"/>
    <w:rsid w:val="00D90D60"/>
    <w:rsid w:val="00D951BD"/>
    <w:rsid w:val="00D97189"/>
    <w:rsid w:val="00DA00A8"/>
    <w:rsid w:val="00DA0E60"/>
    <w:rsid w:val="00DA1DE5"/>
    <w:rsid w:val="00DA38C6"/>
    <w:rsid w:val="00DA5B02"/>
    <w:rsid w:val="00DB028D"/>
    <w:rsid w:val="00DB1398"/>
    <w:rsid w:val="00DB30E6"/>
    <w:rsid w:val="00DB4DF8"/>
    <w:rsid w:val="00DC07F2"/>
    <w:rsid w:val="00DC0BC6"/>
    <w:rsid w:val="00DC1659"/>
    <w:rsid w:val="00DC58D5"/>
    <w:rsid w:val="00DC64DA"/>
    <w:rsid w:val="00DC7C0B"/>
    <w:rsid w:val="00DC7FD3"/>
    <w:rsid w:val="00DD15D9"/>
    <w:rsid w:val="00DD30FA"/>
    <w:rsid w:val="00DD33B5"/>
    <w:rsid w:val="00DD375F"/>
    <w:rsid w:val="00DD3FED"/>
    <w:rsid w:val="00DD7EA2"/>
    <w:rsid w:val="00DE0554"/>
    <w:rsid w:val="00DE0FFB"/>
    <w:rsid w:val="00DE13BD"/>
    <w:rsid w:val="00DE1FA5"/>
    <w:rsid w:val="00DE3E9C"/>
    <w:rsid w:val="00DE5FA7"/>
    <w:rsid w:val="00DE6A1C"/>
    <w:rsid w:val="00DE7EEC"/>
    <w:rsid w:val="00DF10A9"/>
    <w:rsid w:val="00DF1AC4"/>
    <w:rsid w:val="00DF2971"/>
    <w:rsid w:val="00DF3490"/>
    <w:rsid w:val="00DF4233"/>
    <w:rsid w:val="00DF4C68"/>
    <w:rsid w:val="00DF5340"/>
    <w:rsid w:val="00DF5D2E"/>
    <w:rsid w:val="00DF613C"/>
    <w:rsid w:val="00E02974"/>
    <w:rsid w:val="00E034AE"/>
    <w:rsid w:val="00E0497C"/>
    <w:rsid w:val="00E051B4"/>
    <w:rsid w:val="00E051ED"/>
    <w:rsid w:val="00E06BBE"/>
    <w:rsid w:val="00E07311"/>
    <w:rsid w:val="00E074C5"/>
    <w:rsid w:val="00E07548"/>
    <w:rsid w:val="00E10ECA"/>
    <w:rsid w:val="00E11C8E"/>
    <w:rsid w:val="00E156F7"/>
    <w:rsid w:val="00E17BC6"/>
    <w:rsid w:val="00E204E4"/>
    <w:rsid w:val="00E209A2"/>
    <w:rsid w:val="00E21B53"/>
    <w:rsid w:val="00E2214A"/>
    <w:rsid w:val="00E24C22"/>
    <w:rsid w:val="00E24CD5"/>
    <w:rsid w:val="00E26214"/>
    <w:rsid w:val="00E2635C"/>
    <w:rsid w:val="00E267DD"/>
    <w:rsid w:val="00E303BF"/>
    <w:rsid w:val="00E30657"/>
    <w:rsid w:val="00E31321"/>
    <w:rsid w:val="00E331E6"/>
    <w:rsid w:val="00E33995"/>
    <w:rsid w:val="00E35A1E"/>
    <w:rsid w:val="00E47474"/>
    <w:rsid w:val="00E47792"/>
    <w:rsid w:val="00E50A6E"/>
    <w:rsid w:val="00E510E7"/>
    <w:rsid w:val="00E51679"/>
    <w:rsid w:val="00E52E47"/>
    <w:rsid w:val="00E539E7"/>
    <w:rsid w:val="00E564D2"/>
    <w:rsid w:val="00E56EAA"/>
    <w:rsid w:val="00E60B04"/>
    <w:rsid w:val="00E61DEA"/>
    <w:rsid w:val="00E6301C"/>
    <w:rsid w:val="00E63492"/>
    <w:rsid w:val="00E642A2"/>
    <w:rsid w:val="00E6537D"/>
    <w:rsid w:val="00E6640F"/>
    <w:rsid w:val="00E6751B"/>
    <w:rsid w:val="00E67A7B"/>
    <w:rsid w:val="00E71458"/>
    <w:rsid w:val="00E71801"/>
    <w:rsid w:val="00E718A0"/>
    <w:rsid w:val="00E736A1"/>
    <w:rsid w:val="00E73C6B"/>
    <w:rsid w:val="00E74962"/>
    <w:rsid w:val="00E76053"/>
    <w:rsid w:val="00E76E71"/>
    <w:rsid w:val="00E774C0"/>
    <w:rsid w:val="00E77B0E"/>
    <w:rsid w:val="00E81C9C"/>
    <w:rsid w:val="00E82A6A"/>
    <w:rsid w:val="00E830D9"/>
    <w:rsid w:val="00E84CCC"/>
    <w:rsid w:val="00E84CE5"/>
    <w:rsid w:val="00E8647D"/>
    <w:rsid w:val="00E87BEB"/>
    <w:rsid w:val="00E87D94"/>
    <w:rsid w:val="00E90508"/>
    <w:rsid w:val="00E9197A"/>
    <w:rsid w:val="00E96A9E"/>
    <w:rsid w:val="00E97FD7"/>
    <w:rsid w:val="00EA0192"/>
    <w:rsid w:val="00EA1FED"/>
    <w:rsid w:val="00EA266E"/>
    <w:rsid w:val="00EA2AE4"/>
    <w:rsid w:val="00EA5503"/>
    <w:rsid w:val="00EA7A5E"/>
    <w:rsid w:val="00EB15EC"/>
    <w:rsid w:val="00EB3D81"/>
    <w:rsid w:val="00EB481A"/>
    <w:rsid w:val="00EB7CE7"/>
    <w:rsid w:val="00EC0962"/>
    <w:rsid w:val="00EC0B41"/>
    <w:rsid w:val="00EC24EA"/>
    <w:rsid w:val="00EC2A6C"/>
    <w:rsid w:val="00EC2FA0"/>
    <w:rsid w:val="00ED0A1A"/>
    <w:rsid w:val="00ED2B83"/>
    <w:rsid w:val="00ED39AE"/>
    <w:rsid w:val="00ED646A"/>
    <w:rsid w:val="00EE21DC"/>
    <w:rsid w:val="00EE22A2"/>
    <w:rsid w:val="00EE32AC"/>
    <w:rsid w:val="00EE4D62"/>
    <w:rsid w:val="00EE5D4F"/>
    <w:rsid w:val="00EE76C9"/>
    <w:rsid w:val="00EF0A31"/>
    <w:rsid w:val="00EF2F3E"/>
    <w:rsid w:val="00EF424C"/>
    <w:rsid w:val="00EF690C"/>
    <w:rsid w:val="00EF7A34"/>
    <w:rsid w:val="00F00089"/>
    <w:rsid w:val="00F00908"/>
    <w:rsid w:val="00F01DA2"/>
    <w:rsid w:val="00F01DFB"/>
    <w:rsid w:val="00F01E30"/>
    <w:rsid w:val="00F0219A"/>
    <w:rsid w:val="00F04860"/>
    <w:rsid w:val="00F048F4"/>
    <w:rsid w:val="00F04A0B"/>
    <w:rsid w:val="00F06472"/>
    <w:rsid w:val="00F070FD"/>
    <w:rsid w:val="00F11F0B"/>
    <w:rsid w:val="00F11F8A"/>
    <w:rsid w:val="00F12D2A"/>
    <w:rsid w:val="00F13794"/>
    <w:rsid w:val="00F166F6"/>
    <w:rsid w:val="00F16FE1"/>
    <w:rsid w:val="00F17EB7"/>
    <w:rsid w:val="00F214BB"/>
    <w:rsid w:val="00F222C1"/>
    <w:rsid w:val="00F22ABB"/>
    <w:rsid w:val="00F230A5"/>
    <w:rsid w:val="00F23A5D"/>
    <w:rsid w:val="00F23E7C"/>
    <w:rsid w:val="00F25642"/>
    <w:rsid w:val="00F2674A"/>
    <w:rsid w:val="00F3213E"/>
    <w:rsid w:val="00F323C2"/>
    <w:rsid w:val="00F33281"/>
    <w:rsid w:val="00F37BCA"/>
    <w:rsid w:val="00F41F58"/>
    <w:rsid w:val="00F42541"/>
    <w:rsid w:val="00F4311C"/>
    <w:rsid w:val="00F4517F"/>
    <w:rsid w:val="00F45623"/>
    <w:rsid w:val="00F45E05"/>
    <w:rsid w:val="00F468F5"/>
    <w:rsid w:val="00F46984"/>
    <w:rsid w:val="00F478E1"/>
    <w:rsid w:val="00F47E39"/>
    <w:rsid w:val="00F53D15"/>
    <w:rsid w:val="00F55029"/>
    <w:rsid w:val="00F573BC"/>
    <w:rsid w:val="00F6081B"/>
    <w:rsid w:val="00F6332F"/>
    <w:rsid w:val="00F63370"/>
    <w:rsid w:val="00F67B9C"/>
    <w:rsid w:val="00F707C6"/>
    <w:rsid w:val="00F71A1F"/>
    <w:rsid w:val="00F71E0A"/>
    <w:rsid w:val="00F72633"/>
    <w:rsid w:val="00F74095"/>
    <w:rsid w:val="00F743C3"/>
    <w:rsid w:val="00F7586D"/>
    <w:rsid w:val="00F75B09"/>
    <w:rsid w:val="00F77C77"/>
    <w:rsid w:val="00F81E78"/>
    <w:rsid w:val="00F82ECD"/>
    <w:rsid w:val="00F8506C"/>
    <w:rsid w:val="00F85A31"/>
    <w:rsid w:val="00F85C78"/>
    <w:rsid w:val="00F91EA2"/>
    <w:rsid w:val="00F92468"/>
    <w:rsid w:val="00F926A5"/>
    <w:rsid w:val="00F9321B"/>
    <w:rsid w:val="00F94051"/>
    <w:rsid w:val="00F9418D"/>
    <w:rsid w:val="00F942D6"/>
    <w:rsid w:val="00F9434E"/>
    <w:rsid w:val="00F95856"/>
    <w:rsid w:val="00F96B56"/>
    <w:rsid w:val="00FA1484"/>
    <w:rsid w:val="00FA3493"/>
    <w:rsid w:val="00FA467A"/>
    <w:rsid w:val="00FA4D32"/>
    <w:rsid w:val="00FA4FBF"/>
    <w:rsid w:val="00FA74FF"/>
    <w:rsid w:val="00FB42C8"/>
    <w:rsid w:val="00FB51A4"/>
    <w:rsid w:val="00FB5462"/>
    <w:rsid w:val="00FB5535"/>
    <w:rsid w:val="00FC0973"/>
    <w:rsid w:val="00FC2E9E"/>
    <w:rsid w:val="00FC3D0D"/>
    <w:rsid w:val="00FC42A6"/>
    <w:rsid w:val="00FC6406"/>
    <w:rsid w:val="00FC77FC"/>
    <w:rsid w:val="00FD0A30"/>
    <w:rsid w:val="00FD369A"/>
    <w:rsid w:val="00FD3A7A"/>
    <w:rsid w:val="00FD45FB"/>
    <w:rsid w:val="00FD4E0E"/>
    <w:rsid w:val="00FD510F"/>
    <w:rsid w:val="00FD5DED"/>
    <w:rsid w:val="00FE03E8"/>
    <w:rsid w:val="00FE1C66"/>
    <w:rsid w:val="00FE28B2"/>
    <w:rsid w:val="00FE3BC8"/>
    <w:rsid w:val="00FE49B8"/>
    <w:rsid w:val="00FE4D1A"/>
    <w:rsid w:val="00FE6847"/>
    <w:rsid w:val="00FE712E"/>
    <w:rsid w:val="00FE74CE"/>
    <w:rsid w:val="00FF0DF7"/>
    <w:rsid w:val="00FF0F77"/>
    <w:rsid w:val="00FF29F8"/>
    <w:rsid w:val="00FF3F4A"/>
    <w:rsid w:val="0F434AB6"/>
    <w:rsid w:val="4B1357A7"/>
    <w:rsid w:val="623A78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874ED0"/>
  <w15:docId w15:val="{11F533B6-A8AC-494B-B277-7EF7BB17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45C"/>
    <w:pPr>
      <w:widowControl w:val="0"/>
      <w:autoSpaceDE w:val="0"/>
      <w:autoSpaceDN w:val="0"/>
    </w:pPr>
    <w:rPr>
      <w:rFonts w:ascii="Arial" w:hAnsi="Arial" w:cs="Arial"/>
      <w:sz w:val="22"/>
      <w:szCs w:val="22"/>
    </w:rPr>
  </w:style>
  <w:style w:type="paragraph" w:styleId="Heading1">
    <w:name w:val="heading 1"/>
    <w:basedOn w:val="Normal"/>
    <w:next w:val="Normal"/>
    <w:link w:val="Heading1Char"/>
    <w:uiPriority w:val="9"/>
    <w:qFormat/>
    <w:rsid w:val="00B6345C"/>
    <w:pPr>
      <w:keepNext/>
      <w:tabs>
        <w:tab w:val="left" w:pos="10008"/>
      </w:tabs>
      <w:ind w:left="720" w:hanging="720"/>
      <w:outlineLvl w:val="0"/>
    </w:pPr>
    <w:rPr>
      <w:b/>
      <w:bCs/>
    </w:rPr>
  </w:style>
  <w:style w:type="paragraph" w:styleId="Heading2">
    <w:name w:val="heading 2"/>
    <w:basedOn w:val="Normal"/>
    <w:next w:val="Normal"/>
    <w:link w:val="Heading2Char"/>
    <w:uiPriority w:val="9"/>
    <w:qFormat/>
    <w:rsid w:val="00B6345C"/>
    <w:pPr>
      <w:keepNext/>
      <w:tabs>
        <w:tab w:val="left" w:pos="1008"/>
        <w:tab w:val="left" w:pos="10008"/>
      </w:tabs>
      <w:ind w:left="720" w:right="720" w:hanging="720"/>
      <w:jc w:val="right"/>
      <w:outlineLvl w:val="1"/>
    </w:pPr>
    <w:rPr>
      <w:b/>
      <w:bCs/>
      <w:u w:val="single"/>
    </w:rPr>
  </w:style>
  <w:style w:type="paragraph" w:styleId="Heading3">
    <w:name w:val="heading 3"/>
    <w:basedOn w:val="Normal"/>
    <w:next w:val="Normal"/>
    <w:link w:val="Heading3Char"/>
    <w:uiPriority w:val="9"/>
    <w:qFormat/>
    <w:rsid w:val="00B6345C"/>
    <w:pPr>
      <w:keepNext/>
      <w:ind w:right="-360"/>
      <w:jc w:val="center"/>
      <w:outlineLvl w:val="2"/>
    </w:pPr>
    <w:rPr>
      <w:b/>
      <w:bCs/>
      <w:szCs w:val="16"/>
    </w:rPr>
  </w:style>
  <w:style w:type="paragraph" w:styleId="Heading4">
    <w:name w:val="heading 4"/>
    <w:basedOn w:val="Normal"/>
    <w:next w:val="Normal"/>
    <w:link w:val="Heading4Char"/>
    <w:uiPriority w:val="9"/>
    <w:qFormat/>
    <w:rsid w:val="00B6345C"/>
    <w:pPr>
      <w:keepNext/>
      <w:outlineLvl w:val="3"/>
    </w:pPr>
    <w:rPr>
      <w:b/>
      <w:bCs/>
      <w:szCs w:val="16"/>
    </w:rPr>
  </w:style>
  <w:style w:type="paragraph" w:styleId="Heading5">
    <w:name w:val="heading 5"/>
    <w:basedOn w:val="Normal"/>
    <w:next w:val="Normal"/>
    <w:link w:val="Heading5Char"/>
    <w:uiPriority w:val="9"/>
    <w:qFormat/>
    <w:rsid w:val="00B6345C"/>
    <w:pPr>
      <w:keepNext/>
      <w:tabs>
        <w:tab w:val="left" w:pos="1620"/>
      </w:tabs>
      <w:ind w:left="-918" w:right="-360" w:firstLine="918"/>
      <w:outlineLvl w:val="4"/>
    </w:pPr>
    <w:rPr>
      <w:b/>
      <w:bCs/>
      <w:sz w:val="18"/>
      <w:szCs w:val="16"/>
    </w:rPr>
  </w:style>
  <w:style w:type="paragraph" w:styleId="Heading6">
    <w:name w:val="heading 6"/>
    <w:basedOn w:val="Normal"/>
    <w:next w:val="Normal"/>
    <w:link w:val="Heading6Char"/>
    <w:uiPriority w:val="9"/>
    <w:qFormat/>
    <w:rsid w:val="00B6345C"/>
    <w:pPr>
      <w:keepNext/>
      <w:tabs>
        <w:tab w:val="left" w:pos="1620"/>
      </w:tabs>
      <w:ind w:right="-360"/>
      <w:outlineLvl w:val="5"/>
    </w:pPr>
    <w:rPr>
      <w:b/>
      <w:bCs/>
      <w:sz w:val="18"/>
      <w:szCs w:val="16"/>
    </w:rPr>
  </w:style>
  <w:style w:type="paragraph" w:styleId="Heading7">
    <w:name w:val="heading 7"/>
    <w:basedOn w:val="Normal"/>
    <w:next w:val="Normal"/>
    <w:link w:val="Heading7Char"/>
    <w:uiPriority w:val="9"/>
    <w:qFormat/>
    <w:rsid w:val="00B6345C"/>
    <w:pPr>
      <w:keepNext/>
      <w:ind w:left="4500"/>
      <w:outlineLvl w:val="6"/>
    </w:pPr>
  </w:style>
  <w:style w:type="paragraph" w:styleId="Heading8">
    <w:name w:val="heading 8"/>
    <w:basedOn w:val="Normal"/>
    <w:next w:val="Normal"/>
    <w:link w:val="Heading8Char"/>
    <w:uiPriority w:val="9"/>
    <w:qFormat/>
    <w:rsid w:val="00B6345C"/>
    <w:pPr>
      <w:keepNext/>
      <w:ind w:left="5670" w:hanging="540"/>
      <w:jc w:val="both"/>
      <w:outlineLvl w:val="7"/>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EA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77EA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77EA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77EA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77EA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77EA4"/>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377EA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77EA4"/>
    <w:rPr>
      <w:rFonts w:ascii="Calibri" w:eastAsia="Times New Roman" w:hAnsi="Calibri" w:cs="Times New Roman"/>
      <w:i/>
      <w:iCs/>
      <w:sz w:val="24"/>
      <w:szCs w:val="24"/>
    </w:rPr>
  </w:style>
  <w:style w:type="paragraph" w:styleId="Header">
    <w:name w:val="header"/>
    <w:basedOn w:val="Normal"/>
    <w:link w:val="HeaderChar"/>
    <w:uiPriority w:val="99"/>
    <w:rsid w:val="00B6345C"/>
    <w:pPr>
      <w:tabs>
        <w:tab w:val="center" w:pos="4320"/>
        <w:tab w:val="right" w:pos="8640"/>
      </w:tabs>
    </w:pPr>
  </w:style>
  <w:style w:type="character" w:customStyle="1" w:styleId="HeaderChar">
    <w:name w:val="Header Char"/>
    <w:basedOn w:val="DefaultParagraphFont"/>
    <w:link w:val="Header"/>
    <w:uiPriority w:val="99"/>
    <w:semiHidden/>
    <w:rsid w:val="00377EA4"/>
    <w:rPr>
      <w:rFonts w:ascii="Arial" w:hAnsi="Arial" w:cs="Arial"/>
      <w:sz w:val="22"/>
      <w:szCs w:val="22"/>
    </w:rPr>
  </w:style>
  <w:style w:type="paragraph" w:styleId="Footer">
    <w:name w:val="footer"/>
    <w:basedOn w:val="Normal"/>
    <w:link w:val="FooterChar"/>
    <w:uiPriority w:val="99"/>
    <w:rsid w:val="00B6345C"/>
    <w:pPr>
      <w:tabs>
        <w:tab w:val="center" w:pos="4320"/>
        <w:tab w:val="right" w:pos="8640"/>
      </w:tabs>
    </w:pPr>
  </w:style>
  <w:style w:type="character" w:customStyle="1" w:styleId="FooterChar">
    <w:name w:val="Footer Char"/>
    <w:basedOn w:val="DefaultParagraphFont"/>
    <w:link w:val="Footer"/>
    <w:uiPriority w:val="99"/>
    <w:semiHidden/>
    <w:locked/>
    <w:rsid w:val="009D18F5"/>
    <w:rPr>
      <w:rFonts w:ascii="Arial" w:hAnsi="Arial" w:cs="Arial"/>
      <w:sz w:val="22"/>
      <w:szCs w:val="22"/>
      <w:lang w:val="en-US" w:eastAsia="en-US" w:bidi="ar-SA"/>
    </w:rPr>
  </w:style>
  <w:style w:type="character" w:styleId="PageNumber">
    <w:name w:val="page number"/>
    <w:basedOn w:val="DefaultParagraphFont"/>
    <w:uiPriority w:val="99"/>
    <w:rsid w:val="00B6345C"/>
    <w:rPr>
      <w:rFonts w:cs="Times New Roman"/>
    </w:rPr>
  </w:style>
  <w:style w:type="paragraph" w:styleId="BlockText">
    <w:name w:val="Block Text"/>
    <w:basedOn w:val="Normal"/>
    <w:uiPriority w:val="99"/>
    <w:rsid w:val="00B6345C"/>
    <w:pPr>
      <w:pBdr>
        <w:left w:val="single" w:sz="6" w:space="1" w:color="auto"/>
      </w:pBdr>
      <w:ind w:left="2160" w:right="-360" w:hanging="2880"/>
      <w:jc w:val="both"/>
    </w:pPr>
  </w:style>
  <w:style w:type="paragraph" w:styleId="BodyText">
    <w:name w:val="Body Text"/>
    <w:basedOn w:val="Normal"/>
    <w:link w:val="BodyTextChar"/>
    <w:uiPriority w:val="99"/>
    <w:rsid w:val="00B6345C"/>
    <w:pPr>
      <w:tabs>
        <w:tab w:val="left" w:pos="1620"/>
      </w:tabs>
      <w:ind w:right="-360"/>
      <w:jc w:val="both"/>
    </w:pPr>
    <w:rPr>
      <w:u w:val="single"/>
    </w:rPr>
  </w:style>
  <w:style w:type="character" w:customStyle="1" w:styleId="BodyTextChar">
    <w:name w:val="Body Text Char"/>
    <w:basedOn w:val="DefaultParagraphFont"/>
    <w:link w:val="BodyText"/>
    <w:uiPriority w:val="99"/>
    <w:semiHidden/>
    <w:rsid w:val="00377EA4"/>
    <w:rPr>
      <w:rFonts w:ascii="Arial" w:hAnsi="Arial" w:cs="Arial"/>
      <w:sz w:val="22"/>
      <w:szCs w:val="22"/>
    </w:rPr>
  </w:style>
  <w:style w:type="paragraph" w:styleId="BalloonText">
    <w:name w:val="Balloon Text"/>
    <w:basedOn w:val="Normal"/>
    <w:link w:val="BalloonTextChar"/>
    <w:uiPriority w:val="99"/>
    <w:rsid w:val="00B6345C"/>
    <w:rPr>
      <w:rFonts w:ascii="Tahoma" w:hAnsi="Tahoma" w:cs="Tahoma"/>
      <w:sz w:val="16"/>
      <w:szCs w:val="16"/>
    </w:rPr>
  </w:style>
  <w:style w:type="character" w:customStyle="1" w:styleId="BalloonTextChar">
    <w:name w:val="Balloon Text Char"/>
    <w:basedOn w:val="DefaultParagraphFont"/>
    <w:link w:val="BalloonText"/>
    <w:uiPriority w:val="99"/>
    <w:semiHidden/>
    <w:rsid w:val="00377EA4"/>
    <w:rPr>
      <w:rFonts w:cs="Arial"/>
      <w:sz w:val="0"/>
      <w:szCs w:val="0"/>
    </w:rPr>
  </w:style>
  <w:style w:type="character" w:styleId="CommentReference">
    <w:name w:val="annotation reference"/>
    <w:basedOn w:val="DefaultParagraphFont"/>
    <w:uiPriority w:val="99"/>
    <w:semiHidden/>
    <w:rsid w:val="00B6345C"/>
    <w:rPr>
      <w:rFonts w:cs="Times New Roman"/>
      <w:sz w:val="16"/>
      <w:szCs w:val="16"/>
    </w:rPr>
  </w:style>
  <w:style w:type="paragraph" w:styleId="CommentText">
    <w:name w:val="annotation text"/>
    <w:basedOn w:val="Normal"/>
    <w:link w:val="CommentTextChar"/>
    <w:uiPriority w:val="99"/>
    <w:semiHidden/>
    <w:rsid w:val="00B6345C"/>
    <w:rPr>
      <w:sz w:val="20"/>
      <w:szCs w:val="20"/>
    </w:rPr>
  </w:style>
  <w:style w:type="character" w:customStyle="1" w:styleId="CommentTextChar">
    <w:name w:val="Comment Text Char"/>
    <w:basedOn w:val="DefaultParagraphFont"/>
    <w:link w:val="CommentText"/>
    <w:uiPriority w:val="99"/>
    <w:semiHidden/>
    <w:locked/>
    <w:rsid w:val="000A6E17"/>
    <w:rPr>
      <w:rFonts w:ascii="Arial" w:hAnsi="Arial" w:cs="Arial"/>
    </w:rPr>
  </w:style>
  <w:style w:type="paragraph" w:customStyle="1" w:styleId="CommentSubject1">
    <w:name w:val="Comment Subject1"/>
    <w:basedOn w:val="CommentText"/>
    <w:next w:val="CommentText"/>
    <w:rsid w:val="00B6345C"/>
    <w:rPr>
      <w:b/>
      <w:bCs/>
    </w:rPr>
  </w:style>
  <w:style w:type="paragraph" w:styleId="BodyText2">
    <w:name w:val="Body Text 2"/>
    <w:basedOn w:val="Normal"/>
    <w:link w:val="BodyText2Char"/>
    <w:uiPriority w:val="99"/>
    <w:rsid w:val="00B6345C"/>
    <w:pPr>
      <w:tabs>
        <w:tab w:val="left" w:pos="1620"/>
      </w:tabs>
      <w:ind w:right="45"/>
    </w:pPr>
    <w:rPr>
      <w:sz w:val="18"/>
      <w:szCs w:val="16"/>
    </w:rPr>
  </w:style>
  <w:style w:type="character" w:customStyle="1" w:styleId="BodyText2Char">
    <w:name w:val="Body Text 2 Char"/>
    <w:basedOn w:val="DefaultParagraphFont"/>
    <w:link w:val="BodyText2"/>
    <w:uiPriority w:val="99"/>
    <w:semiHidden/>
    <w:rsid w:val="00377EA4"/>
    <w:rPr>
      <w:rFonts w:ascii="Arial" w:hAnsi="Arial" w:cs="Arial"/>
      <w:sz w:val="22"/>
      <w:szCs w:val="22"/>
    </w:rPr>
  </w:style>
  <w:style w:type="paragraph" w:styleId="BodyText3">
    <w:name w:val="Body Text 3"/>
    <w:basedOn w:val="Normal"/>
    <w:link w:val="BodyText3Char"/>
    <w:uiPriority w:val="99"/>
    <w:rsid w:val="00B6345C"/>
    <w:rPr>
      <w:sz w:val="18"/>
      <w:szCs w:val="16"/>
    </w:rPr>
  </w:style>
  <w:style w:type="character" w:customStyle="1" w:styleId="BodyText3Char">
    <w:name w:val="Body Text 3 Char"/>
    <w:basedOn w:val="DefaultParagraphFont"/>
    <w:link w:val="BodyText3"/>
    <w:uiPriority w:val="99"/>
    <w:semiHidden/>
    <w:rsid w:val="00377EA4"/>
    <w:rPr>
      <w:rFonts w:ascii="Arial" w:hAnsi="Arial" w:cs="Arial"/>
      <w:sz w:val="16"/>
      <w:szCs w:val="16"/>
    </w:rPr>
  </w:style>
  <w:style w:type="paragraph" w:styleId="BodyTextIndent">
    <w:name w:val="Body Text Indent"/>
    <w:basedOn w:val="Normal"/>
    <w:link w:val="BodyTextIndentChar"/>
    <w:uiPriority w:val="99"/>
    <w:rsid w:val="00B6345C"/>
    <w:pPr>
      <w:tabs>
        <w:tab w:val="left" w:pos="720"/>
      </w:tabs>
      <w:ind w:left="1260" w:hanging="2160"/>
      <w:jc w:val="both"/>
    </w:pPr>
  </w:style>
  <w:style w:type="character" w:customStyle="1" w:styleId="BodyTextIndentChar">
    <w:name w:val="Body Text Indent Char"/>
    <w:basedOn w:val="DefaultParagraphFont"/>
    <w:link w:val="BodyTextIndent"/>
    <w:uiPriority w:val="99"/>
    <w:semiHidden/>
    <w:rsid w:val="00377EA4"/>
    <w:rPr>
      <w:rFonts w:ascii="Arial" w:hAnsi="Arial" w:cs="Arial"/>
      <w:sz w:val="22"/>
      <w:szCs w:val="22"/>
    </w:rPr>
  </w:style>
  <w:style w:type="paragraph" w:styleId="BodyTextIndent2">
    <w:name w:val="Body Text Indent 2"/>
    <w:basedOn w:val="Normal"/>
    <w:link w:val="BodyTextIndent2Char"/>
    <w:uiPriority w:val="99"/>
    <w:rsid w:val="00B6345C"/>
    <w:pPr>
      <w:tabs>
        <w:tab w:val="num" w:pos="175"/>
      </w:tabs>
      <w:ind w:right="45" w:hanging="5"/>
    </w:pPr>
    <w:rPr>
      <w:sz w:val="18"/>
      <w:szCs w:val="16"/>
    </w:rPr>
  </w:style>
  <w:style w:type="character" w:customStyle="1" w:styleId="BodyTextIndent2Char">
    <w:name w:val="Body Text Indent 2 Char"/>
    <w:basedOn w:val="DefaultParagraphFont"/>
    <w:link w:val="BodyTextIndent2"/>
    <w:uiPriority w:val="99"/>
    <w:semiHidden/>
    <w:rsid w:val="00377EA4"/>
    <w:rPr>
      <w:rFonts w:ascii="Arial" w:hAnsi="Arial" w:cs="Arial"/>
      <w:sz w:val="22"/>
      <w:szCs w:val="22"/>
    </w:rPr>
  </w:style>
  <w:style w:type="paragraph" w:styleId="BodyTextIndent3">
    <w:name w:val="Body Text Indent 3"/>
    <w:basedOn w:val="Normal"/>
    <w:link w:val="BodyTextIndent3Char"/>
    <w:uiPriority w:val="99"/>
    <w:rsid w:val="00B6345C"/>
    <w:pPr>
      <w:ind w:left="1800"/>
    </w:pPr>
  </w:style>
  <w:style w:type="character" w:customStyle="1" w:styleId="BodyTextIndent3Char">
    <w:name w:val="Body Text Indent 3 Char"/>
    <w:basedOn w:val="DefaultParagraphFont"/>
    <w:link w:val="BodyTextIndent3"/>
    <w:uiPriority w:val="99"/>
    <w:semiHidden/>
    <w:rsid w:val="00377EA4"/>
    <w:rPr>
      <w:rFonts w:ascii="Arial" w:hAnsi="Arial" w:cs="Arial"/>
      <w:sz w:val="16"/>
      <w:szCs w:val="16"/>
    </w:rPr>
  </w:style>
  <w:style w:type="paragraph" w:styleId="TOC1">
    <w:name w:val="toc 1"/>
    <w:basedOn w:val="Normal"/>
    <w:next w:val="Normal"/>
    <w:autoRedefine/>
    <w:uiPriority w:val="39"/>
    <w:semiHidden/>
    <w:rsid w:val="003F0FB7"/>
    <w:pPr>
      <w:tabs>
        <w:tab w:val="left" w:pos="720"/>
        <w:tab w:val="left" w:pos="1620"/>
        <w:tab w:val="right" w:leader="dot" w:pos="9180"/>
      </w:tabs>
    </w:pPr>
    <w:rPr>
      <w:rFonts w:ascii="Times New Roman" w:hAnsi="Times New Roman"/>
      <w:b/>
      <w:bCs/>
      <w:caps/>
      <w:szCs w:val="24"/>
    </w:rPr>
  </w:style>
  <w:style w:type="paragraph" w:styleId="TOC2">
    <w:name w:val="toc 2"/>
    <w:basedOn w:val="Normal"/>
    <w:next w:val="Normal"/>
    <w:autoRedefine/>
    <w:uiPriority w:val="39"/>
    <w:semiHidden/>
    <w:rsid w:val="003F0FB7"/>
    <w:pPr>
      <w:tabs>
        <w:tab w:val="left" w:pos="720"/>
        <w:tab w:val="left" w:pos="880"/>
        <w:tab w:val="right" w:leader="dot" w:pos="9180"/>
      </w:tabs>
    </w:pPr>
    <w:rPr>
      <w:rFonts w:ascii="Times New Roman" w:hAnsi="Times New Roman" w:cs="Times New Roman"/>
      <w:b/>
      <w:bCs/>
      <w:sz w:val="20"/>
      <w:szCs w:val="20"/>
    </w:rPr>
  </w:style>
  <w:style w:type="character" w:styleId="Hyperlink">
    <w:name w:val="Hyperlink"/>
    <w:basedOn w:val="DefaultParagraphFont"/>
    <w:uiPriority w:val="99"/>
    <w:rsid w:val="004E6FC5"/>
    <w:rPr>
      <w:rFonts w:cs="Times New Roman"/>
      <w:color w:val="0000FF"/>
      <w:u w:val="single"/>
    </w:rPr>
  </w:style>
  <w:style w:type="paragraph" w:styleId="TOC3">
    <w:name w:val="toc 3"/>
    <w:basedOn w:val="Normal"/>
    <w:next w:val="Normal"/>
    <w:autoRedefine/>
    <w:uiPriority w:val="39"/>
    <w:semiHidden/>
    <w:rsid w:val="0056659C"/>
    <w:pPr>
      <w:ind w:left="220"/>
    </w:pPr>
    <w:rPr>
      <w:rFonts w:ascii="Times New Roman" w:hAnsi="Times New Roman" w:cs="Times New Roman"/>
      <w:sz w:val="20"/>
      <w:szCs w:val="20"/>
    </w:rPr>
  </w:style>
  <w:style w:type="paragraph" w:styleId="TOC4">
    <w:name w:val="toc 4"/>
    <w:basedOn w:val="Normal"/>
    <w:next w:val="Normal"/>
    <w:autoRedefine/>
    <w:uiPriority w:val="39"/>
    <w:semiHidden/>
    <w:rsid w:val="0056659C"/>
    <w:pPr>
      <w:ind w:left="440"/>
    </w:pPr>
    <w:rPr>
      <w:rFonts w:ascii="Times New Roman" w:hAnsi="Times New Roman" w:cs="Times New Roman"/>
      <w:sz w:val="20"/>
      <w:szCs w:val="20"/>
    </w:rPr>
  </w:style>
  <w:style w:type="paragraph" w:styleId="TOC5">
    <w:name w:val="toc 5"/>
    <w:basedOn w:val="Normal"/>
    <w:next w:val="Normal"/>
    <w:autoRedefine/>
    <w:uiPriority w:val="39"/>
    <w:semiHidden/>
    <w:rsid w:val="0056659C"/>
    <w:pPr>
      <w:ind w:left="660"/>
    </w:pPr>
    <w:rPr>
      <w:rFonts w:ascii="Times New Roman" w:hAnsi="Times New Roman" w:cs="Times New Roman"/>
      <w:sz w:val="20"/>
      <w:szCs w:val="20"/>
    </w:rPr>
  </w:style>
  <w:style w:type="paragraph" w:styleId="TOC6">
    <w:name w:val="toc 6"/>
    <w:basedOn w:val="Normal"/>
    <w:next w:val="Normal"/>
    <w:autoRedefine/>
    <w:uiPriority w:val="39"/>
    <w:semiHidden/>
    <w:rsid w:val="0056659C"/>
    <w:pPr>
      <w:ind w:left="880"/>
    </w:pPr>
    <w:rPr>
      <w:rFonts w:ascii="Times New Roman" w:hAnsi="Times New Roman" w:cs="Times New Roman"/>
      <w:sz w:val="20"/>
      <w:szCs w:val="20"/>
    </w:rPr>
  </w:style>
  <w:style w:type="paragraph" w:styleId="TOC7">
    <w:name w:val="toc 7"/>
    <w:basedOn w:val="Normal"/>
    <w:next w:val="Normal"/>
    <w:autoRedefine/>
    <w:uiPriority w:val="39"/>
    <w:semiHidden/>
    <w:rsid w:val="0056659C"/>
    <w:pPr>
      <w:ind w:left="1100"/>
    </w:pPr>
    <w:rPr>
      <w:rFonts w:ascii="Times New Roman" w:hAnsi="Times New Roman" w:cs="Times New Roman"/>
      <w:sz w:val="20"/>
      <w:szCs w:val="20"/>
    </w:rPr>
  </w:style>
  <w:style w:type="paragraph" w:styleId="TOC8">
    <w:name w:val="toc 8"/>
    <w:basedOn w:val="Normal"/>
    <w:next w:val="Normal"/>
    <w:autoRedefine/>
    <w:uiPriority w:val="39"/>
    <w:semiHidden/>
    <w:rsid w:val="0056659C"/>
    <w:pPr>
      <w:ind w:left="1320"/>
    </w:pPr>
    <w:rPr>
      <w:rFonts w:ascii="Times New Roman" w:hAnsi="Times New Roman" w:cs="Times New Roman"/>
      <w:sz w:val="20"/>
      <w:szCs w:val="20"/>
    </w:rPr>
  </w:style>
  <w:style w:type="paragraph" w:styleId="TOC9">
    <w:name w:val="toc 9"/>
    <w:basedOn w:val="Normal"/>
    <w:next w:val="Normal"/>
    <w:autoRedefine/>
    <w:uiPriority w:val="39"/>
    <w:semiHidden/>
    <w:rsid w:val="0056659C"/>
    <w:pPr>
      <w:ind w:left="1540"/>
    </w:pPr>
    <w:rPr>
      <w:rFonts w:ascii="Times New Roman" w:hAnsi="Times New Roman" w:cs="Times New Roman"/>
      <w:sz w:val="20"/>
      <w:szCs w:val="20"/>
    </w:rPr>
  </w:style>
  <w:style w:type="paragraph" w:styleId="DocumentMap">
    <w:name w:val="Document Map"/>
    <w:basedOn w:val="Normal"/>
    <w:link w:val="DocumentMapChar"/>
    <w:uiPriority w:val="99"/>
    <w:semiHidden/>
    <w:rsid w:val="00E221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77EA4"/>
    <w:rPr>
      <w:rFonts w:cs="Arial"/>
      <w:sz w:val="0"/>
      <w:szCs w:val="0"/>
    </w:rPr>
  </w:style>
  <w:style w:type="paragraph" w:styleId="CommentSubject">
    <w:name w:val="annotation subject"/>
    <w:basedOn w:val="CommentText"/>
    <w:next w:val="CommentText"/>
    <w:link w:val="CommentSubjectChar"/>
    <w:uiPriority w:val="99"/>
    <w:rsid w:val="000A6E17"/>
    <w:rPr>
      <w:b/>
      <w:bCs/>
    </w:rPr>
  </w:style>
  <w:style w:type="character" w:customStyle="1" w:styleId="CommentSubjectChar">
    <w:name w:val="Comment Subject Char"/>
    <w:basedOn w:val="CommentTextChar"/>
    <w:link w:val="CommentSubject"/>
    <w:uiPriority w:val="99"/>
    <w:locked/>
    <w:rsid w:val="000A6E17"/>
    <w:rPr>
      <w:rFonts w:ascii="Arial" w:hAnsi="Arial" w:cs="Arial"/>
    </w:rPr>
  </w:style>
  <w:style w:type="paragraph" w:customStyle="1" w:styleId="Default">
    <w:name w:val="Default"/>
    <w:rsid w:val="00553C1C"/>
    <w:pPr>
      <w:autoSpaceDE w:val="0"/>
      <w:autoSpaceDN w:val="0"/>
      <w:adjustRightInd w:val="0"/>
    </w:pPr>
    <w:rPr>
      <w:color w:val="000000"/>
      <w:sz w:val="24"/>
      <w:szCs w:val="24"/>
    </w:rPr>
  </w:style>
  <w:style w:type="paragraph" w:styleId="ListParagraph">
    <w:name w:val="List Paragraph"/>
    <w:basedOn w:val="Normal"/>
    <w:uiPriority w:val="34"/>
    <w:qFormat/>
    <w:rsid w:val="003B494B"/>
    <w:pPr>
      <w:ind w:left="720"/>
      <w:contextualSpacing/>
    </w:pPr>
  </w:style>
  <w:style w:type="paragraph" w:styleId="Revision">
    <w:name w:val="Revision"/>
    <w:hidden/>
    <w:uiPriority w:val="99"/>
    <w:semiHidden/>
    <w:rsid w:val="00A64AE0"/>
    <w:rPr>
      <w:rFonts w:ascii="Arial" w:hAnsi="Arial" w:cs="Arial"/>
      <w:sz w:val="22"/>
      <w:szCs w:val="22"/>
    </w:rPr>
  </w:style>
  <w:style w:type="paragraph" w:styleId="NoSpacing">
    <w:name w:val="No Spacing"/>
    <w:uiPriority w:val="1"/>
    <w:qFormat/>
    <w:rsid w:val="00B9365A"/>
    <w:pPr>
      <w:widowControl w:val="0"/>
      <w:autoSpaceDE w:val="0"/>
      <w:autoSpaceDN w:val="0"/>
    </w:pPr>
    <w:rPr>
      <w:rFonts w:ascii="Arial" w:hAnsi="Arial" w:cs="Arial"/>
      <w:sz w:val="22"/>
      <w:szCs w:val="22"/>
    </w:rPr>
  </w:style>
  <w:style w:type="character" w:styleId="FollowedHyperlink">
    <w:name w:val="FollowedHyperlink"/>
    <w:basedOn w:val="DefaultParagraphFont"/>
    <w:uiPriority w:val="99"/>
    <w:semiHidden/>
    <w:unhideWhenUsed/>
    <w:rsid w:val="00111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care.maine.gov/Billing%20Instructions/Forms/Publication.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D04A7445B7F9469D649269E3D7D0F7" ma:contentTypeVersion="10" ma:contentTypeDescription="Create a new document." ma:contentTypeScope="" ma:versionID="cc8d5a7b2b5a973186a7c0a1b3eaf6c1">
  <xsd:schema xmlns:xsd="http://www.w3.org/2001/XMLSchema" xmlns:xs="http://www.w3.org/2001/XMLSchema" xmlns:p="http://schemas.microsoft.com/office/2006/metadata/properties" xmlns:ns3="d3a1efcd-e3b3-41bc-a7a7-c2c8b1e58549" xmlns:ns4="c74c0ab1-5309-449b-94a7-1d1a2bead37f" targetNamespace="http://schemas.microsoft.com/office/2006/metadata/properties" ma:root="true" ma:fieldsID="87fd1ebab113551801a0c374a663725c" ns3:_="" ns4:_="">
    <xsd:import namespace="d3a1efcd-e3b3-41bc-a7a7-c2c8b1e58549"/>
    <xsd:import namespace="c74c0ab1-5309-449b-94a7-1d1a2bead3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1efcd-e3b3-41bc-a7a7-c2c8b1e58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c0ab1-5309-449b-94a7-1d1a2bead3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EF08C-0CD7-4BC5-8615-5E3DD0AEA6F6}">
  <ds:schemaRefs>
    <ds:schemaRef ds:uri="http://schemas.openxmlformats.org/officeDocument/2006/bibliography"/>
  </ds:schemaRefs>
</ds:datastoreItem>
</file>

<file path=customXml/itemProps2.xml><?xml version="1.0" encoding="utf-8"?>
<ds:datastoreItem xmlns:ds="http://schemas.openxmlformats.org/officeDocument/2006/customXml" ds:itemID="{CA0253CA-C083-42D1-ABE6-3C420FBCB033}">
  <ds:schemaRefs>
    <ds:schemaRef ds:uri="http://purl.org/dc/terms/"/>
    <ds:schemaRef ds:uri="d3a1efcd-e3b3-41bc-a7a7-c2c8b1e58549"/>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c74c0ab1-5309-449b-94a7-1d1a2bead37f"/>
    <ds:schemaRef ds:uri="http://www.w3.org/XML/1998/namespace"/>
    <ds:schemaRef ds:uri="http://purl.org/dc/dcmitype/"/>
  </ds:schemaRefs>
</ds:datastoreItem>
</file>

<file path=customXml/itemProps3.xml><?xml version="1.0" encoding="utf-8"?>
<ds:datastoreItem xmlns:ds="http://schemas.openxmlformats.org/officeDocument/2006/customXml" ds:itemID="{F172874C-9B88-4CF5-B3C9-4ACE56CB347F}">
  <ds:schemaRefs>
    <ds:schemaRef ds:uri="http://schemas.microsoft.com/sharepoint/v3/contenttype/forms"/>
  </ds:schemaRefs>
</ds:datastoreItem>
</file>

<file path=customXml/itemProps4.xml><?xml version="1.0" encoding="utf-8"?>
<ds:datastoreItem xmlns:ds="http://schemas.openxmlformats.org/officeDocument/2006/customXml" ds:itemID="{B4ECB7DE-38A7-45C4-9AB4-421B141D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1efcd-e3b3-41bc-a7a7-c2c8b1e58549"/>
    <ds:schemaRef ds:uri="c74c0ab1-5309-449b-94a7-1d1a2bead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8607</Words>
  <Characters>49944</Characters>
  <Application>Microsoft Office Word</Application>
  <DocSecurity>0</DocSecurity>
  <Lines>416</Lines>
  <Paragraphs>116</Paragraphs>
  <ScaleCrop>false</ScaleCrop>
  <HeadingPairs>
    <vt:vector size="2" baseType="variant">
      <vt:variant>
        <vt:lpstr>Title</vt:lpstr>
      </vt:variant>
      <vt:variant>
        <vt:i4>1</vt:i4>
      </vt:variant>
    </vt:vector>
  </HeadingPairs>
  <TitlesOfParts>
    <vt:vector size="1" baseType="lpstr">
      <vt:lpstr>MAINE MEDICAL ASSISTANCE MANUAL</vt:lpstr>
    </vt:vector>
  </TitlesOfParts>
  <Company>Maine DHS - Bureau of Medical</Company>
  <LinksUpToDate>false</LinksUpToDate>
  <CharactersWithSpaces>58435</CharactersWithSpaces>
  <SharedDoc>false</SharedDoc>
  <HLinks>
    <vt:vector size="6" baseType="variant">
      <vt:variant>
        <vt:i4>6750311</vt:i4>
      </vt:variant>
      <vt:variant>
        <vt:i4>0</vt:i4>
      </vt:variant>
      <vt:variant>
        <vt:i4>0</vt:i4>
      </vt:variant>
      <vt:variant>
        <vt:i4>5</vt:i4>
      </vt:variant>
      <vt:variant>
        <vt:lpwstr>https://mainecare.maine.gov/Billing Instructions/Forms/Publication.aspx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MEDICAL ASSISTANCE MANUAL</dc:title>
  <dc:subject/>
  <dc:creator>Debbe Sullivan-Alley</dc:creator>
  <cp:keywords/>
  <cp:lastModifiedBy>Wismer, Don</cp:lastModifiedBy>
  <cp:revision>9</cp:revision>
  <cp:lastPrinted>2021-06-07T19:49:00Z</cp:lastPrinted>
  <dcterms:created xsi:type="dcterms:W3CDTF">2021-06-24T12:34:00Z</dcterms:created>
  <dcterms:modified xsi:type="dcterms:W3CDTF">2021-06-24T12:56:00Z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0x010100A7D04A7445B7F9469D649269E3D7D0F7</vt:lpwstr>
  </property>
</Properties>
</file>