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7EBF" w14:textId="33F9CE48" w:rsidR="00CF53DF" w:rsidRDefault="00CF53DF">
      <w:pPr>
        <w:rPr>
          <w:noProof/>
        </w:rPr>
      </w:pPr>
      <w:r>
        <w:rPr>
          <w:noProof/>
        </w:rPr>
        <w:drawing>
          <wp:anchor distT="0" distB="0" distL="114300" distR="114300" simplePos="0" relativeHeight="251661312" behindDoc="1" locked="0" layoutInCell="1" allowOverlap="1" wp14:anchorId="45AFB36E" wp14:editId="3CAF8A44">
            <wp:simplePos x="0" y="0"/>
            <wp:positionH relativeFrom="page">
              <wp:posOffset>-45085</wp:posOffset>
            </wp:positionH>
            <wp:positionV relativeFrom="page">
              <wp:posOffset>12700</wp:posOffset>
            </wp:positionV>
            <wp:extent cx="7817485" cy="1055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7485" cy="10553700"/>
                    </a:xfrm>
                    <a:prstGeom prst="rect">
                      <a:avLst/>
                    </a:prstGeom>
                  </pic:spPr>
                </pic:pic>
              </a:graphicData>
            </a:graphic>
            <wp14:sizeRelH relativeFrom="margin">
              <wp14:pctWidth>0</wp14:pctWidth>
            </wp14:sizeRelH>
            <wp14:sizeRelV relativeFrom="margin">
              <wp14:pctHeight>0</wp14:pctHeight>
            </wp14:sizeRelV>
          </wp:anchor>
        </w:drawing>
      </w:r>
    </w:p>
    <w:p w14:paraId="5AD2D716" w14:textId="6F694144" w:rsidR="00F105DC" w:rsidRDefault="00F105DC"/>
    <w:p w14:paraId="31512893" w14:textId="77777777" w:rsidR="00F105DC" w:rsidRDefault="00F105DC"/>
    <w:p w14:paraId="2FA255C1" w14:textId="77777777" w:rsidR="00C33993" w:rsidRDefault="00C33993" w:rsidP="00C33993">
      <w:pPr>
        <w:jc w:val="center"/>
        <w:rPr>
          <w:rFonts w:ascii="Bookman Old Style" w:hAnsi="Bookman Old Style"/>
          <w:b/>
          <w:sz w:val="28"/>
          <w:szCs w:val="28"/>
        </w:rPr>
      </w:pPr>
    </w:p>
    <w:p w14:paraId="58BC318F" w14:textId="55F83F54" w:rsidR="00CC2FCA" w:rsidRPr="00C33993" w:rsidRDefault="00F105DC" w:rsidP="00C33993">
      <w:pPr>
        <w:jc w:val="center"/>
        <w:rPr>
          <w:rFonts w:ascii="Bookman Old Style" w:hAnsi="Bookman Old Style"/>
          <w:b/>
          <w:sz w:val="28"/>
          <w:szCs w:val="28"/>
        </w:rPr>
      </w:pPr>
      <w:r w:rsidRPr="00C33993">
        <w:rPr>
          <w:rFonts w:ascii="Bookman Old Style" w:hAnsi="Bookman Old Style"/>
          <w:b/>
          <w:sz w:val="28"/>
          <w:szCs w:val="28"/>
        </w:rPr>
        <w:t xml:space="preserve">State FFA </w:t>
      </w:r>
      <w:r w:rsidR="00CC2FCA" w:rsidRPr="00C33993">
        <w:rPr>
          <w:rFonts w:ascii="Bookman Old Style" w:hAnsi="Bookman Old Style"/>
          <w:b/>
          <w:sz w:val="28"/>
          <w:szCs w:val="28"/>
        </w:rPr>
        <w:t>Creed Speaking</w:t>
      </w:r>
      <w:r w:rsidR="00C33993">
        <w:rPr>
          <w:rFonts w:ascii="Bookman Old Style" w:hAnsi="Bookman Old Style"/>
          <w:b/>
          <w:sz w:val="28"/>
          <w:szCs w:val="28"/>
        </w:rPr>
        <w:t xml:space="preserve"> </w:t>
      </w:r>
      <w:r w:rsidR="00CC2FCA" w:rsidRPr="00C33993">
        <w:rPr>
          <w:rFonts w:ascii="Bookman Old Style" w:hAnsi="Bookman Old Style"/>
          <w:b/>
          <w:sz w:val="28"/>
          <w:szCs w:val="28"/>
        </w:rPr>
        <w:t>Leadership Development Event</w:t>
      </w:r>
    </w:p>
    <w:p w14:paraId="5820C72A" w14:textId="77777777" w:rsidR="00F105DC" w:rsidRPr="00331AEF" w:rsidRDefault="00F105DC" w:rsidP="00F105DC">
      <w:pPr>
        <w:pStyle w:val="Heading1"/>
        <w:rPr>
          <w:rFonts w:ascii="Bookman Old Style" w:hAnsi="Bookman Old Style"/>
          <w:szCs w:val="24"/>
        </w:rPr>
      </w:pPr>
    </w:p>
    <w:p w14:paraId="7C857018" w14:textId="0992D44F" w:rsidR="00F105DC" w:rsidRDefault="00CC2FCA" w:rsidP="00F105DC">
      <w:pPr>
        <w:rPr>
          <w:rFonts w:ascii="Bookman Old Style" w:hAnsi="Bookman Old Style"/>
          <w:b/>
          <w:sz w:val="24"/>
          <w:szCs w:val="24"/>
        </w:rPr>
      </w:pPr>
      <w:r w:rsidRPr="00331AEF">
        <w:rPr>
          <w:rFonts w:ascii="Bookman Old Style" w:hAnsi="Bookman Old Style"/>
          <w:b/>
          <w:sz w:val="24"/>
          <w:szCs w:val="24"/>
        </w:rPr>
        <w:t>PURPOSE</w:t>
      </w:r>
    </w:p>
    <w:p w14:paraId="60E79C8F" w14:textId="62B5B6EF" w:rsidR="007A7F57" w:rsidRPr="007A7F57" w:rsidRDefault="007A7F57" w:rsidP="007A7F57">
      <w:pPr>
        <w:rPr>
          <w:rFonts w:ascii="Bookman Old Style" w:hAnsi="Bookman Old Style"/>
          <w:bCs/>
          <w:sz w:val="24"/>
          <w:szCs w:val="24"/>
        </w:rPr>
      </w:pPr>
      <w:r w:rsidRPr="007A7F57">
        <w:rPr>
          <w:rFonts w:ascii="Bookman Old Style" w:hAnsi="Bookman Old Style"/>
          <w:bCs/>
          <w:sz w:val="24"/>
          <w:szCs w:val="24"/>
        </w:rPr>
        <w:t>The FFA Creed outlines the organization’s beliefs regarding the industry of agriculture, FFA</w:t>
      </w:r>
      <w:r w:rsidRPr="007A7F57">
        <w:rPr>
          <w:rFonts w:ascii="Bookman Old Style" w:hAnsi="Bookman Old Style"/>
          <w:bCs/>
          <w:sz w:val="24"/>
          <w:szCs w:val="24"/>
        </w:rPr>
        <w:t xml:space="preserve"> </w:t>
      </w:r>
      <w:r w:rsidRPr="007A7F57">
        <w:rPr>
          <w:rFonts w:ascii="Bookman Old Style" w:hAnsi="Bookman Old Style"/>
          <w:bCs/>
          <w:sz w:val="24"/>
          <w:szCs w:val="24"/>
        </w:rPr>
        <w:t>membership and the value of citizenship and patriotism. The Creed is recited by FFA</w:t>
      </w:r>
      <w:r w:rsidRPr="007A7F57">
        <w:rPr>
          <w:rFonts w:ascii="Bookman Old Style" w:hAnsi="Bookman Old Style"/>
          <w:bCs/>
          <w:sz w:val="24"/>
          <w:szCs w:val="24"/>
        </w:rPr>
        <w:t xml:space="preserve"> </w:t>
      </w:r>
      <w:r w:rsidRPr="007A7F57">
        <w:rPr>
          <w:rFonts w:ascii="Bookman Old Style" w:hAnsi="Bookman Old Style"/>
          <w:bCs/>
          <w:sz w:val="24"/>
          <w:szCs w:val="24"/>
        </w:rPr>
        <w:t>members as part of the requirements to earn the Greenhand FFA Degree. The purpose of</w:t>
      </w:r>
      <w:r w:rsidRPr="007A7F57">
        <w:rPr>
          <w:rFonts w:ascii="Bookman Old Style" w:hAnsi="Bookman Old Style"/>
          <w:bCs/>
          <w:sz w:val="24"/>
          <w:szCs w:val="24"/>
        </w:rPr>
        <w:t xml:space="preserve"> </w:t>
      </w:r>
      <w:r w:rsidRPr="007A7F57">
        <w:rPr>
          <w:rFonts w:ascii="Bookman Old Style" w:hAnsi="Bookman Old Style"/>
          <w:bCs/>
          <w:sz w:val="24"/>
          <w:szCs w:val="24"/>
        </w:rPr>
        <w:t>the Creed speaking leadership development event is to develop the public speaking abilities</w:t>
      </w:r>
      <w:r w:rsidRPr="007A7F57">
        <w:rPr>
          <w:rFonts w:ascii="Bookman Old Style" w:hAnsi="Bookman Old Style"/>
          <w:bCs/>
          <w:sz w:val="24"/>
          <w:szCs w:val="24"/>
        </w:rPr>
        <w:t xml:space="preserve"> </w:t>
      </w:r>
      <w:r w:rsidRPr="007A7F57">
        <w:rPr>
          <w:rFonts w:ascii="Bookman Old Style" w:hAnsi="Bookman Old Style"/>
          <w:bCs/>
          <w:sz w:val="24"/>
          <w:szCs w:val="24"/>
        </w:rPr>
        <w:t>of members as well as to develop their self-confidence</w:t>
      </w:r>
      <w:r w:rsidRPr="007A7F57">
        <w:rPr>
          <w:rFonts w:ascii="Bookman Old Style" w:hAnsi="Bookman Old Style"/>
          <w:bCs/>
          <w:sz w:val="24"/>
          <w:szCs w:val="24"/>
        </w:rPr>
        <w:t xml:space="preserve"> </w:t>
      </w:r>
      <w:r w:rsidRPr="007A7F57">
        <w:rPr>
          <w:rFonts w:ascii="Bookman Old Style" w:hAnsi="Bookman Old Style"/>
          <w:bCs/>
          <w:sz w:val="24"/>
          <w:szCs w:val="24"/>
        </w:rPr>
        <w:t>and contribute to their advancement in the FFA degree program.</w:t>
      </w:r>
    </w:p>
    <w:p w14:paraId="3900A41A" w14:textId="77777777" w:rsidR="007A7F57" w:rsidRDefault="007A7F57" w:rsidP="00F105DC">
      <w:pPr>
        <w:rPr>
          <w:rFonts w:ascii="Bookman Old Style" w:hAnsi="Bookman Old Style"/>
          <w:sz w:val="24"/>
          <w:szCs w:val="24"/>
        </w:rPr>
      </w:pPr>
    </w:p>
    <w:p w14:paraId="495CF5C0" w14:textId="4C176814" w:rsidR="00CC2FCA" w:rsidRPr="007A7F57" w:rsidRDefault="00CC2FCA" w:rsidP="00F105DC">
      <w:pPr>
        <w:rPr>
          <w:rFonts w:ascii="Bookman Old Style" w:hAnsi="Bookman Old Style"/>
          <w:sz w:val="24"/>
          <w:szCs w:val="24"/>
        </w:rPr>
      </w:pPr>
      <w:r w:rsidRPr="00331AEF">
        <w:rPr>
          <w:rFonts w:ascii="Bookman Old Style" w:hAnsi="Bookman Old Style"/>
          <w:b/>
          <w:sz w:val="24"/>
          <w:szCs w:val="24"/>
        </w:rPr>
        <w:t>ELIGIBILITY</w:t>
      </w:r>
    </w:p>
    <w:p w14:paraId="62B69854" w14:textId="1E79141B" w:rsidR="00096103" w:rsidRPr="00331AEF" w:rsidRDefault="007D772B" w:rsidP="00096103">
      <w:pPr>
        <w:rPr>
          <w:rFonts w:ascii="Bookman Old Style" w:hAnsi="Bookman Old Style"/>
          <w:sz w:val="24"/>
          <w:szCs w:val="24"/>
        </w:rPr>
      </w:pPr>
      <w:r w:rsidRPr="00331AEF">
        <w:rPr>
          <w:rFonts w:ascii="Bookman Old Style" w:hAnsi="Bookman Old Style"/>
          <w:sz w:val="24"/>
          <w:szCs w:val="24"/>
        </w:rPr>
        <w:t>This event is open to all first year FFA members as well as to FFA members in the 7</w:t>
      </w:r>
      <w:r w:rsidRPr="00331AEF">
        <w:rPr>
          <w:rFonts w:ascii="Bookman Old Style" w:hAnsi="Bookman Old Style"/>
          <w:sz w:val="24"/>
          <w:szCs w:val="24"/>
          <w:vertAlign w:val="superscript"/>
        </w:rPr>
        <w:t>th</w:t>
      </w:r>
      <w:r w:rsidRPr="00331AEF">
        <w:rPr>
          <w:rFonts w:ascii="Bookman Old Style" w:hAnsi="Bookman Old Style"/>
          <w:sz w:val="24"/>
          <w:szCs w:val="24"/>
        </w:rPr>
        <w:t>, 8</w:t>
      </w:r>
      <w:r w:rsidRPr="00331AEF">
        <w:rPr>
          <w:rFonts w:ascii="Bookman Old Style" w:hAnsi="Bookman Old Style"/>
          <w:sz w:val="24"/>
          <w:szCs w:val="24"/>
          <w:vertAlign w:val="superscript"/>
        </w:rPr>
        <w:t>th</w:t>
      </w:r>
      <w:r w:rsidRPr="00331AEF">
        <w:rPr>
          <w:rFonts w:ascii="Bookman Old Style" w:hAnsi="Bookman Old Style"/>
          <w:sz w:val="24"/>
          <w:szCs w:val="24"/>
        </w:rPr>
        <w:t xml:space="preserve"> or 9</w:t>
      </w:r>
      <w:r w:rsidRPr="00331AEF">
        <w:rPr>
          <w:rFonts w:ascii="Bookman Old Style" w:hAnsi="Bookman Old Style"/>
          <w:sz w:val="24"/>
          <w:szCs w:val="24"/>
          <w:vertAlign w:val="superscript"/>
        </w:rPr>
        <w:t>th</w:t>
      </w:r>
      <w:r w:rsidRPr="00331AEF">
        <w:rPr>
          <w:rFonts w:ascii="Bookman Old Style" w:hAnsi="Bookman Old Style"/>
          <w:sz w:val="24"/>
          <w:szCs w:val="24"/>
        </w:rPr>
        <w:t xml:space="preserve"> grade, regardless of number of years in FFA.</w:t>
      </w:r>
      <w:r w:rsidRPr="00331AEF">
        <w:rPr>
          <w:rFonts w:ascii="Bookman Old Style" w:hAnsi="Bookman Old Style"/>
          <w:sz w:val="24"/>
          <w:szCs w:val="24"/>
        </w:rPr>
        <w:t xml:space="preserve">  Students who have placed </w:t>
      </w:r>
      <w:r w:rsidR="00726157" w:rsidRPr="00331AEF">
        <w:rPr>
          <w:rFonts w:ascii="Bookman Old Style" w:hAnsi="Bookman Old Style"/>
          <w:sz w:val="24"/>
          <w:szCs w:val="24"/>
        </w:rPr>
        <w:t xml:space="preserve">first in the past are not eligible to compete.  </w:t>
      </w:r>
      <w:r w:rsidR="00096103" w:rsidRPr="00331AEF">
        <w:rPr>
          <w:rFonts w:ascii="Bookman Old Style" w:hAnsi="Bookman Old Style"/>
          <w:sz w:val="24"/>
          <w:szCs w:val="24"/>
        </w:rPr>
        <w:t xml:space="preserve"> </w:t>
      </w:r>
      <w:r w:rsidR="00096103" w:rsidRPr="00331AEF">
        <w:rPr>
          <w:rFonts w:ascii="Bookman Old Style" w:hAnsi="Bookman Old Style"/>
          <w:sz w:val="24"/>
          <w:szCs w:val="24"/>
        </w:rPr>
        <w:t>It is highly recommended participants be in official FFA dress in each event.</w:t>
      </w:r>
    </w:p>
    <w:p w14:paraId="60938ABB" w14:textId="77777777" w:rsidR="007D772B" w:rsidRPr="00331AEF" w:rsidRDefault="007D772B" w:rsidP="00F105DC">
      <w:pPr>
        <w:rPr>
          <w:rFonts w:ascii="Bookman Old Style" w:hAnsi="Bookman Old Style"/>
          <w:b/>
          <w:sz w:val="24"/>
          <w:szCs w:val="24"/>
        </w:rPr>
      </w:pPr>
    </w:p>
    <w:p w14:paraId="245DF205" w14:textId="4F3D622F" w:rsidR="00CC2FCA" w:rsidRPr="00331AEF" w:rsidRDefault="00CC2FCA" w:rsidP="00F105DC">
      <w:pPr>
        <w:rPr>
          <w:rFonts w:ascii="Bookman Old Style" w:hAnsi="Bookman Old Style"/>
          <w:b/>
          <w:sz w:val="24"/>
          <w:szCs w:val="24"/>
        </w:rPr>
      </w:pPr>
      <w:r w:rsidRPr="00331AEF">
        <w:rPr>
          <w:rFonts w:ascii="Bookman Old Style" w:hAnsi="Bookman Old Style"/>
          <w:b/>
          <w:sz w:val="24"/>
          <w:szCs w:val="24"/>
        </w:rPr>
        <w:t>FORMAT</w:t>
      </w:r>
      <w:r w:rsidR="00726157" w:rsidRPr="00331AEF">
        <w:rPr>
          <w:rFonts w:ascii="Bookman Old Style" w:hAnsi="Bookman Old Style"/>
          <w:b/>
          <w:sz w:val="24"/>
          <w:szCs w:val="24"/>
        </w:rPr>
        <w:t>/GUIDELINES</w:t>
      </w:r>
    </w:p>
    <w:p w14:paraId="3F8B2E0A" w14:textId="320DD111" w:rsidR="00CF53DF" w:rsidRPr="00331AEF" w:rsidRDefault="009D25E7" w:rsidP="00CF53DF">
      <w:pPr>
        <w:rPr>
          <w:rFonts w:ascii="Bookman Old Style" w:hAnsi="Bookman Old Style"/>
          <w:sz w:val="24"/>
          <w:szCs w:val="24"/>
        </w:rPr>
      </w:pPr>
      <w:r w:rsidRPr="00331AEF">
        <w:rPr>
          <w:rFonts w:ascii="Bookman Old Style" w:hAnsi="Bookman Old Style"/>
          <w:sz w:val="24"/>
          <w:szCs w:val="24"/>
        </w:rPr>
        <w:t>The event will include both an oral presentation as well as answering questions directly related to the FFA Creed.</w:t>
      </w:r>
      <w:r w:rsidR="007A7F57">
        <w:rPr>
          <w:rFonts w:ascii="Bookman Old Style" w:hAnsi="Bookman Old Style"/>
          <w:sz w:val="24"/>
          <w:szCs w:val="24"/>
        </w:rPr>
        <w:t xml:space="preserve"> </w:t>
      </w:r>
      <w:r w:rsidR="00CF53DF" w:rsidRPr="00331AEF">
        <w:rPr>
          <w:rFonts w:ascii="Bookman Old Style" w:hAnsi="Bookman Old Style"/>
          <w:sz w:val="24"/>
          <w:szCs w:val="24"/>
        </w:rPr>
        <w:t>Event officials will randomly determine the speaking order.  The program chairperson shall introduce each participant by contestant number and in order of the drawing.  No props are to be used. Contestants will be held in isolation until their presentation.  Contestant will</w:t>
      </w:r>
      <w:r w:rsidR="007A7F57">
        <w:rPr>
          <w:rFonts w:ascii="Bookman Old Style" w:hAnsi="Bookman Old Style"/>
          <w:sz w:val="24"/>
          <w:szCs w:val="24"/>
        </w:rPr>
        <w:t xml:space="preserve"> </w:t>
      </w:r>
      <w:r w:rsidR="00CF53DF" w:rsidRPr="00331AEF">
        <w:rPr>
          <w:rFonts w:ascii="Bookman Old Style" w:hAnsi="Bookman Old Style"/>
          <w:sz w:val="24"/>
          <w:szCs w:val="24"/>
        </w:rPr>
        <w:t xml:space="preserve">not be allowed to have contact with any outside persons.  </w:t>
      </w:r>
    </w:p>
    <w:p w14:paraId="666B7276" w14:textId="23B6C2C1" w:rsidR="00CF53DF" w:rsidRPr="00331AEF" w:rsidRDefault="00CF53DF" w:rsidP="00CF53DF">
      <w:pPr>
        <w:rPr>
          <w:rFonts w:ascii="Bookman Old Style" w:hAnsi="Bookman Old Style"/>
          <w:sz w:val="24"/>
          <w:szCs w:val="24"/>
        </w:rPr>
      </w:pPr>
      <w:r w:rsidRPr="00331AEF">
        <w:rPr>
          <w:rFonts w:ascii="Bookman Old Style" w:hAnsi="Bookman Old Style"/>
          <w:sz w:val="24"/>
          <w:szCs w:val="24"/>
        </w:rPr>
        <w:t>At the time of the event, the judges will be seated in different sections of the</w:t>
      </w:r>
      <w:r w:rsidR="007A7F57">
        <w:rPr>
          <w:rFonts w:ascii="Bookman Old Style" w:hAnsi="Bookman Old Style"/>
          <w:sz w:val="24"/>
          <w:szCs w:val="24"/>
        </w:rPr>
        <w:t xml:space="preserve"> </w:t>
      </w:r>
      <w:r w:rsidRPr="00331AEF">
        <w:rPr>
          <w:rFonts w:ascii="Bookman Old Style" w:hAnsi="Bookman Old Style"/>
          <w:sz w:val="24"/>
          <w:szCs w:val="24"/>
        </w:rPr>
        <w:t>room in which the event is held.  They will score each participant on the delivery of the Creed, using the score sheet provided.</w:t>
      </w:r>
      <w:r w:rsidRPr="00331AEF">
        <w:rPr>
          <w:rFonts w:ascii="Bookman Old Style" w:hAnsi="Bookman Old Style"/>
          <w:sz w:val="24"/>
          <w:szCs w:val="24"/>
        </w:rPr>
        <w:t xml:space="preserve"> </w:t>
      </w:r>
      <w:r w:rsidRPr="00331AEF">
        <w:rPr>
          <w:rFonts w:ascii="Bookman Old Style" w:hAnsi="Bookman Old Style"/>
          <w:sz w:val="24"/>
          <w:szCs w:val="24"/>
        </w:rPr>
        <w:t>A timekeeper shall be designated who will record the time used</w:t>
      </w:r>
      <w:r w:rsidRPr="00331AEF">
        <w:rPr>
          <w:rFonts w:ascii="Bookman Old Style" w:hAnsi="Bookman Old Style"/>
          <w:sz w:val="24"/>
          <w:szCs w:val="24"/>
        </w:rPr>
        <w:t xml:space="preserve">.  </w:t>
      </w:r>
    </w:p>
    <w:p w14:paraId="2DF13CBB" w14:textId="43130D02" w:rsidR="00CF53DF" w:rsidRPr="00331AEF" w:rsidRDefault="00CF53DF" w:rsidP="00CF53DF">
      <w:pPr>
        <w:rPr>
          <w:rFonts w:ascii="Bookman Old Style" w:hAnsi="Bookman Old Style"/>
          <w:sz w:val="24"/>
          <w:szCs w:val="24"/>
        </w:rPr>
      </w:pPr>
    </w:p>
    <w:p w14:paraId="0A563941" w14:textId="17147B16" w:rsidR="009D25E7" w:rsidRPr="00331AEF" w:rsidRDefault="00CF53DF" w:rsidP="007A7F57">
      <w:pPr>
        <w:ind w:left="720"/>
        <w:rPr>
          <w:rFonts w:ascii="Bookman Old Style" w:hAnsi="Bookman Old Style"/>
          <w:sz w:val="24"/>
          <w:szCs w:val="24"/>
        </w:rPr>
      </w:pPr>
      <w:r w:rsidRPr="00331AEF">
        <w:rPr>
          <w:rFonts w:ascii="Bookman Old Style" w:hAnsi="Bookman Old Style"/>
          <w:sz w:val="24"/>
          <w:szCs w:val="24"/>
        </w:rPr>
        <w:t xml:space="preserve">Creed: </w:t>
      </w:r>
      <w:r w:rsidRPr="00331AEF">
        <w:rPr>
          <w:rFonts w:ascii="Bookman Old Style" w:hAnsi="Bookman Old Style"/>
          <w:sz w:val="24"/>
          <w:szCs w:val="24"/>
        </w:rPr>
        <w:t>Each contestant must recite the FFA Creed from memory</w:t>
      </w:r>
      <w:r w:rsidRPr="00331AEF">
        <w:rPr>
          <w:rFonts w:ascii="Bookman Old Style" w:hAnsi="Bookman Old Style"/>
          <w:sz w:val="24"/>
          <w:szCs w:val="24"/>
        </w:rPr>
        <w:t xml:space="preserve"> using the current year’s Official FFA man</w:t>
      </w:r>
      <w:r w:rsidR="007A7F57">
        <w:rPr>
          <w:rFonts w:ascii="Bookman Old Style" w:hAnsi="Bookman Old Style"/>
          <w:sz w:val="24"/>
          <w:szCs w:val="24"/>
        </w:rPr>
        <w:t xml:space="preserve">ual. </w:t>
      </w:r>
      <w:r w:rsidRPr="00331AEF">
        <w:rPr>
          <w:rFonts w:ascii="Bookman Old Style" w:hAnsi="Bookman Old Style"/>
          <w:sz w:val="24"/>
          <w:szCs w:val="24"/>
        </w:rPr>
        <w:t xml:space="preserve"> Each contestant shall begin the presentation by stating “The FFA Creed by E. M. Tiffany.”  Each contestant shall end the presentation with the statement “…that inspiring task.  Thank you.”</w:t>
      </w:r>
      <w:r w:rsidRPr="00331AEF">
        <w:rPr>
          <w:rFonts w:ascii="Bookman Old Style" w:hAnsi="Bookman Old Style"/>
          <w:sz w:val="24"/>
          <w:szCs w:val="24"/>
        </w:rPr>
        <w:t xml:space="preserve">  </w:t>
      </w:r>
      <w:r w:rsidR="009D25E7" w:rsidRPr="00331AEF">
        <w:rPr>
          <w:rFonts w:ascii="Bookman Old Style" w:hAnsi="Bookman Old Style"/>
          <w:sz w:val="24"/>
          <w:szCs w:val="24"/>
        </w:rPr>
        <w:t>The event will be a timed activity with four minutes for presentation.  After four minutes, the contestant will be deducted 1 point for every second over set time.</w:t>
      </w:r>
    </w:p>
    <w:p w14:paraId="44A3BBE2" w14:textId="586BA225" w:rsidR="00CF53DF" w:rsidRPr="00331AEF" w:rsidRDefault="00CF53DF" w:rsidP="00CF53DF">
      <w:pPr>
        <w:rPr>
          <w:rFonts w:ascii="Bookman Old Style" w:hAnsi="Bookman Old Style"/>
          <w:sz w:val="24"/>
          <w:szCs w:val="24"/>
        </w:rPr>
      </w:pPr>
    </w:p>
    <w:p w14:paraId="34384580" w14:textId="07C2AFF8" w:rsidR="00CF53DF" w:rsidRPr="00331AEF" w:rsidRDefault="00CF53DF" w:rsidP="007A7F57">
      <w:pPr>
        <w:ind w:left="720"/>
        <w:rPr>
          <w:rFonts w:ascii="Bookman Old Style" w:hAnsi="Bookman Old Style"/>
          <w:sz w:val="24"/>
          <w:szCs w:val="24"/>
        </w:rPr>
      </w:pPr>
      <w:r w:rsidRPr="00331AEF">
        <w:rPr>
          <w:rFonts w:ascii="Bookman Old Style" w:hAnsi="Bookman Old Style"/>
          <w:sz w:val="24"/>
          <w:szCs w:val="24"/>
        </w:rPr>
        <w:t xml:space="preserve">Questions: </w:t>
      </w:r>
      <w:r w:rsidRPr="00331AEF">
        <w:rPr>
          <w:rFonts w:ascii="Bookman Old Style" w:hAnsi="Bookman Old Style"/>
          <w:sz w:val="24"/>
          <w:szCs w:val="24"/>
        </w:rPr>
        <w:t>Each contestant will be asked three questions with a five</w:t>
      </w:r>
      <w:r w:rsidR="007A7F57">
        <w:rPr>
          <w:rFonts w:ascii="Bookman Old Style" w:hAnsi="Bookman Old Style"/>
          <w:sz w:val="24"/>
          <w:szCs w:val="24"/>
        </w:rPr>
        <w:t>-</w:t>
      </w:r>
      <w:r w:rsidRPr="00331AEF">
        <w:rPr>
          <w:rFonts w:ascii="Bookman Old Style" w:hAnsi="Bookman Old Style"/>
          <w:sz w:val="24"/>
          <w:szCs w:val="24"/>
        </w:rPr>
        <w:t xml:space="preserve"> minute time limit</w:t>
      </w:r>
      <w:r w:rsidRPr="00331AEF">
        <w:rPr>
          <w:rFonts w:ascii="Bookman Old Style" w:hAnsi="Bookman Old Style"/>
          <w:sz w:val="24"/>
          <w:szCs w:val="24"/>
        </w:rPr>
        <w:t xml:space="preserve">.  Sample questions have been provided in this resource.  </w:t>
      </w:r>
    </w:p>
    <w:p w14:paraId="32B5E7AB" w14:textId="77777777" w:rsidR="00CF53DF" w:rsidRPr="00331AEF" w:rsidRDefault="00CF53DF" w:rsidP="00CF53DF">
      <w:pPr>
        <w:rPr>
          <w:rFonts w:ascii="Bookman Old Style" w:hAnsi="Bookman Old Style"/>
          <w:sz w:val="24"/>
          <w:szCs w:val="24"/>
        </w:rPr>
      </w:pPr>
    </w:p>
    <w:p w14:paraId="485612C5" w14:textId="61A1A889" w:rsidR="00096103" w:rsidRPr="00331AEF" w:rsidRDefault="0014546A" w:rsidP="00CF53DF">
      <w:pPr>
        <w:rPr>
          <w:rFonts w:ascii="Bookman Old Style" w:hAnsi="Bookman Old Style"/>
          <w:sz w:val="24"/>
          <w:szCs w:val="24"/>
        </w:rPr>
      </w:pPr>
      <w:r w:rsidRPr="00331AEF">
        <w:rPr>
          <w:rFonts w:ascii="Bookman Old Style" w:hAnsi="Bookman Old Style"/>
          <w:sz w:val="24"/>
          <w:szCs w:val="24"/>
        </w:rPr>
        <w:t xml:space="preserve">.  </w:t>
      </w:r>
    </w:p>
    <w:p w14:paraId="0F72994B" w14:textId="7CECD4FD" w:rsidR="00CE5029" w:rsidRPr="00331AEF" w:rsidRDefault="00BB6254" w:rsidP="00CF53DF">
      <w:pPr>
        <w:pStyle w:val="BodyText"/>
        <w:rPr>
          <w:rFonts w:ascii="Bookman Old Style" w:hAnsi="Bookman Old Style"/>
          <w:u w:val="none"/>
        </w:rPr>
      </w:pPr>
      <w:r w:rsidRPr="00331AEF">
        <w:rPr>
          <w:rFonts w:ascii="Bookman Old Style" w:hAnsi="Bookman Old Style"/>
          <w:u w:val="none"/>
        </w:rPr>
        <w:lastRenderedPageBreak/>
        <w:t xml:space="preserve">SCORING </w:t>
      </w:r>
    </w:p>
    <w:p w14:paraId="3A6F790F" w14:textId="585FCACC" w:rsidR="00CE5029" w:rsidRPr="00331AEF" w:rsidRDefault="00BB6254" w:rsidP="00CF53DF">
      <w:pPr>
        <w:rPr>
          <w:rFonts w:ascii="Bookman Old Style" w:hAnsi="Bookman Old Style"/>
          <w:b/>
          <w:bCs/>
          <w:sz w:val="24"/>
          <w:szCs w:val="24"/>
        </w:rPr>
      </w:pPr>
      <w:r w:rsidRPr="00331AEF">
        <w:rPr>
          <w:rFonts w:ascii="Bookman Old Style" w:hAnsi="Bookman Old Style"/>
          <w:sz w:val="24"/>
          <w:szCs w:val="24"/>
        </w:rPr>
        <w:t>Participants shall be ranked in numerical order on the basis of the final score</w:t>
      </w:r>
      <w:r w:rsidR="007A7F57">
        <w:rPr>
          <w:rFonts w:ascii="Bookman Old Style" w:hAnsi="Bookman Old Style"/>
          <w:sz w:val="24"/>
          <w:szCs w:val="24"/>
        </w:rPr>
        <w:t xml:space="preserve">. </w:t>
      </w:r>
      <w:r w:rsidRPr="00331AEF">
        <w:rPr>
          <w:rFonts w:ascii="Bookman Old Style" w:hAnsi="Bookman Old Style"/>
          <w:sz w:val="24"/>
          <w:szCs w:val="24"/>
        </w:rPr>
        <w:t>The judges’ ranking of each participant then shall be added, and the winner will be that participant whose total ranking is the lowest.  Other placings will be determined in the same manner (low point score method of selection)</w:t>
      </w:r>
      <w:r w:rsidR="00331AEF" w:rsidRPr="00331AEF">
        <w:rPr>
          <w:rFonts w:ascii="Bookman Old Style" w:hAnsi="Bookman Old Style"/>
          <w:sz w:val="24"/>
          <w:szCs w:val="24"/>
        </w:rPr>
        <w:t xml:space="preserve">.  </w:t>
      </w:r>
      <w:r w:rsidR="00CE5029" w:rsidRPr="00331AEF">
        <w:rPr>
          <w:rFonts w:ascii="Bookman Old Style" w:hAnsi="Bookman Old Style"/>
          <w:sz w:val="24"/>
          <w:szCs w:val="24"/>
        </w:rPr>
        <w:t>Ties will be broken based on the greatest number of low ranks.  Participant’s low rank will be counted and the participant with the greatest number of low ranks will be declared the winner.  If a tie still exits, then the event superintendent will rank the participant’s response to questions.  The participant with the greatest number of low ranks from the response to questions will be declared the winner.  If a tie still exists then the participant’s raw scores will be totaled.  The participant with the greatest total of raw points will be declared the winner.</w:t>
      </w:r>
      <w:r w:rsidR="00CE5029" w:rsidRPr="00331AEF">
        <w:rPr>
          <w:rFonts w:ascii="Bookman Old Style" w:hAnsi="Bookman Old Style"/>
          <w:sz w:val="24"/>
          <w:szCs w:val="24"/>
        </w:rPr>
        <w:br/>
      </w:r>
    </w:p>
    <w:p w14:paraId="50ED6DF2" w14:textId="6DF3D8CF" w:rsidR="00CE5029" w:rsidRPr="00331AEF" w:rsidRDefault="00CE5029" w:rsidP="00331AEF">
      <w:pPr>
        <w:rPr>
          <w:rFonts w:ascii="Bookman Old Style" w:hAnsi="Bookman Old Style"/>
          <w:b/>
          <w:bCs/>
          <w:sz w:val="24"/>
          <w:szCs w:val="24"/>
        </w:rPr>
      </w:pPr>
      <w:r w:rsidRPr="00331AEF">
        <w:rPr>
          <w:rFonts w:ascii="Bookman Old Style" w:hAnsi="Bookman Old Style"/>
          <w:b/>
          <w:bCs/>
          <w:sz w:val="24"/>
          <w:szCs w:val="24"/>
        </w:rPr>
        <w:t>AWARDS</w:t>
      </w:r>
    </w:p>
    <w:p w14:paraId="5DDD3375" w14:textId="609B229C" w:rsidR="00331AEF" w:rsidRPr="00331AEF" w:rsidRDefault="007A7F57" w:rsidP="00331AEF">
      <w:pPr>
        <w:rPr>
          <w:rFonts w:ascii="Bookman Old Style" w:hAnsi="Bookman Old Style"/>
          <w:sz w:val="24"/>
          <w:szCs w:val="24"/>
        </w:rPr>
      </w:pPr>
      <w:r>
        <w:rPr>
          <w:rFonts w:ascii="Bookman Old Style" w:hAnsi="Bookman Old Style"/>
          <w:sz w:val="24"/>
          <w:szCs w:val="24"/>
        </w:rPr>
        <w:t>The</w:t>
      </w:r>
      <w:r w:rsidR="00CE5029" w:rsidRPr="00331AEF">
        <w:rPr>
          <w:rFonts w:ascii="Bookman Old Style" w:hAnsi="Bookman Old Style"/>
          <w:sz w:val="24"/>
          <w:szCs w:val="24"/>
        </w:rPr>
        <w:t xml:space="preserve"> top 3 speakers will receive medals.  The top state winner enrolled in 7</w:t>
      </w:r>
      <w:r w:rsidR="00CE5029" w:rsidRPr="00331AEF">
        <w:rPr>
          <w:rFonts w:ascii="Bookman Old Style" w:hAnsi="Bookman Old Style"/>
          <w:sz w:val="24"/>
          <w:szCs w:val="24"/>
          <w:vertAlign w:val="superscript"/>
        </w:rPr>
        <w:t>th</w:t>
      </w:r>
      <w:r w:rsidR="00CE5029" w:rsidRPr="00331AEF">
        <w:rPr>
          <w:rFonts w:ascii="Bookman Old Style" w:hAnsi="Bookman Old Style"/>
          <w:sz w:val="24"/>
          <w:szCs w:val="24"/>
        </w:rPr>
        <w:t>, 8</w:t>
      </w:r>
      <w:r w:rsidR="00CE5029" w:rsidRPr="00331AEF">
        <w:rPr>
          <w:rFonts w:ascii="Bookman Old Style" w:hAnsi="Bookman Old Style"/>
          <w:sz w:val="24"/>
          <w:szCs w:val="24"/>
          <w:vertAlign w:val="superscript"/>
        </w:rPr>
        <w:t>th</w:t>
      </w:r>
      <w:r w:rsidR="00CE5029" w:rsidRPr="00331AEF">
        <w:rPr>
          <w:rFonts w:ascii="Bookman Old Style" w:hAnsi="Bookman Old Style"/>
          <w:sz w:val="24"/>
          <w:szCs w:val="24"/>
        </w:rPr>
        <w:t>, or 9</w:t>
      </w:r>
      <w:r w:rsidR="00CE5029" w:rsidRPr="00331AEF">
        <w:rPr>
          <w:rFonts w:ascii="Bookman Old Style" w:hAnsi="Bookman Old Style"/>
          <w:sz w:val="24"/>
          <w:szCs w:val="24"/>
          <w:vertAlign w:val="superscript"/>
        </w:rPr>
        <w:t>th</w:t>
      </w:r>
      <w:r w:rsidR="00CE5029" w:rsidRPr="00331AEF">
        <w:rPr>
          <w:rFonts w:ascii="Bookman Old Style" w:hAnsi="Bookman Old Style"/>
          <w:sz w:val="24"/>
          <w:szCs w:val="24"/>
        </w:rPr>
        <w:t xml:space="preserve"> grade will receive a check from the National FFA in the amount of $100. The top placed first-year FFA member speaker, if different from the previous winner (i.e. not enrolled in 7</w:t>
      </w:r>
      <w:r w:rsidR="00CE5029" w:rsidRPr="00331AEF">
        <w:rPr>
          <w:rFonts w:ascii="Bookman Old Style" w:hAnsi="Bookman Old Style"/>
          <w:sz w:val="24"/>
          <w:szCs w:val="24"/>
          <w:vertAlign w:val="superscript"/>
        </w:rPr>
        <w:t>th</w:t>
      </w:r>
      <w:r w:rsidR="00CE5029" w:rsidRPr="00331AEF">
        <w:rPr>
          <w:rFonts w:ascii="Bookman Old Style" w:hAnsi="Bookman Old Style"/>
          <w:sz w:val="24"/>
          <w:szCs w:val="24"/>
        </w:rPr>
        <w:t>, 8</w:t>
      </w:r>
      <w:r w:rsidR="00CE5029" w:rsidRPr="00331AEF">
        <w:rPr>
          <w:rFonts w:ascii="Bookman Old Style" w:hAnsi="Bookman Old Style"/>
          <w:sz w:val="24"/>
          <w:szCs w:val="24"/>
          <w:vertAlign w:val="superscript"/>
        </w:rPr>
        <w:t>th</w:t>
      </w:r>
      <w:r w:rsidR="00CE5029" w:rsidRPr="00331AEF">
        <w:rPr>
          <w:rFonts w:ascii="Bookman Old Style" w:hAnsi="Bookman Old Style"/>
          <w:sz w:val="24"/>
          <w:szCs w:val="24"/>
        </w:rPr>
        <w:t xml:space="preserve"> or 9</w:t>
      </w:r>
      <w:r w:rsidR="00CE5029" w:rsidRPr="00331AEF">
        <w:rPr>
          <w:rFonts w:ascii="Bookman Old Style" w:hAnsi="Bookman Old Style"/>
          <w:sz w:val="24"/>
          <w:szCs w:val="24"/>
          <w:vertAlign w:val="superscript"/>
        </w:rPr>
        <w:t>th</w:t>
      </w:r>
      <w:r w:rsidR="00CE5029" w:rsidRPr="00331AEF">
        <w:rPr>
          <w:rFonts w:ascii="Bookman Old Style" w:hAnsi="Bookman Old Style"/>
          <w:sz w:val="24"/>
          <w:szCs w:val="24"/>
        </w:rPr>
        <w:t xml:space="preserve"> grade) will receive a check in the amount of $100 from the Maine FFA. The top placed speaker who meets the national guidelines of being in grade 7, 8, or 9 may be given the opportunity to compete at national convention</w:t>
      </w:r>
      <w:r w:rsidR="00331AEF" w:rsidRPr="00331AEF">
        <w:rPr>
          <w:rFonts w:ascii="Bookman Old Style" w:hAnsi="Bookman Old Style"/>
          <w:sz w:val="24"/>
          <w:szCs w:val="24"/>
        </w:rPr>
        <w:t xml:space="preserve"> or Big E.</w:t>
      </w:r>
    </w:p>
    <w:p w14:paraId="7C9A9024" w14:textId="77777777" w:rsidR="00331AEF" w:rsidRPr="00331AEF" w:rsidRDefault="00331AEF" w:rsidP="00331AEF">
      <w:pPr>
        <w:rPr>
          <w:rFonts w:ascii="Bookman Old Style" w:hAnsi="Bookman Old Style"/>
          <w:sz w:val="24"/>
          <w:szCs w:val="24"/>
        </w:rPr>
      </w:pPr>
    </w:p>
    <w:p w14:paraId="7F811493" w14:textId="583B6F71" w:rsidR="00CE5029" w:rsidRPr="00331AEF" w:rsidRDefault="00CE5029" w:rsidP="00331AEF">
      <w:pPr>
        <w:pStyle w:val="Heading1"/>
        <w:jc w:val="left"/>
        <w:rPr>
          <w:rFonts w:ascii="Bookman Old Style" w:hAnsi="Bookman Old Style"/>
          <w:szCs w:val="24"/>
        </w:rPr>
      </w:pPr>
      <w:r w:rsidRPr="00331AEF">
        <w:rPr>
          <w:rFonts w:ascii="Bookman Old Style" w:hAnsi="Bookman Old Style"/>
          <w:szCs w:val="24"/>
        </w:rPr>
        <w:t>REFERENC</w:t>
      </w:r>
      <w:r w:rsidR="00331AEF" w:rsidRPr="00331AEF">
        <w:rPr>
          <w:rFonts w:ascii="Bookman Old Style" w:hAnsi="Bookman Old Style"/>
          <w:szCs w:val="24"/>
        </w:rPr>
        <w:t>ES</w:t>
      </w:r>
    </w:p>
    <w:p w14:paraId="7C917BCF" w14:textId="77777777" w:rsidR="00CE5029" w:rsidRPr="00331AEF" w:rsidRDefault="00CE5029" w:rsidP="00331AEF">
      <w:pPr>
        <w:rPr>
          <w:rFonts w:ascii="Bookman Old Style" w:hAnsi="Bookman Old Style"/>
          <w:sz w:val="24"/>
          <w:szCs w:val="24"/>
        </w:rPr>
      </w:pPr>
    </w:p>
    <w:p w14:paraId="7447BC6A" w14:textId="76D67826" w:rsidR="00CE5029" w:rsidRPr="00331AEF" w:rsidRDefault="00CE5029" w:rsidP="00CE5029">
      <w:pPr>
        <w:pStyle w:val="ListParagraph"/>
        <w:numPr>
          <w:ilvl w:val="0"/>
          <w:numId w:val="4"/>
        </w:numPr>
        <w:rPr>
          <w:rFonts w:ascii="Bookman Old Style" w:hAnsi="Bookman Old Style"/>
          <w:sz w:val="24"/>
          <w:szCs w:val="24"/>
        </w:rPr>
      </w:pPr>
      <w:r w:rsidRPr="00331AEF">
        <w:rPr>
          <w:rFonts w:ascii="Bookman Old Style" w:hAnsi="Bookman Old Style"/>
          <w:sz w:val="24"/>
          <w:szCs w:val="24"/>
        </w:rPr>
        <w:t>Current year’s Official FFA Manual</w:t>
      </w:r>
      <w:r w:rsidR="003A5BE0">
        <w:rPr>
          <w:rFonts w:ascii="Bookman Old Style" w:hAnsi="Bookman Old Style"/>
          <w:sz w:val="24"/>
          <w:szCs w:val="24"/>
        </w:rPr>
        <w:t xml:space="preserve">  </w:t>
      </w:r>
      <w:hyperlink r:id="rId6" w:history="1">
        <w:r w:rsidR="003A5BE0">
          <w:rPr>
            <w:rStyle w:val="Hyperlink"/>
          </w:rPr>
          <w:t>Official FFA Manual - National FFA Organization</w:t>
        </w:r>
      </w:hyperlink>
    </w:p>
    <w:p w14:paraId="1B9E8B4B" w14:textId="77777777" w:rsidR="007A7F57" w:rsidRDefault="00331AEF" w:rsidP="00CE5029">
      <w:pPr>
        <w:pStyle w:val="ListParagraph"/>
        <w:numPr>
          <w:ilvl w:val="0"/>
          <w:numId w:val="4"/>
        </w:numPr>
      </w:pPr>
      <w:r w:rsidRPr="00331AEF">
        <w:rPr>
          <w:rFonts w:ascii="Bookman Old Style" w:hAnsi="Bookman Old Style"/>
          <w:sz w:val="24"/>
          <w:szCs w:val="24"/>
        </w:rPr>
        <w:t>National FFA Creed Website</w:t>
      </w:r>
      <w:r w:rsidR="006D66FA">
        <w:rPr>
          <w:rFonts w:ascii="Bookman Old Style" w:hAnsi="Bookman Old Style"/>
          <w:sz w:val="24"/>
          <w:szCs w:val="24"/>
        </w:rPr>
        <w:t xml:space="preserve">  </w:t>
      </w:r>
      <w:hyperlink r:id="rId7" w:history="1">
        <w:r w:rsidR="006D66FA">
          <w:rPr>
            <w:rStyle w:val="Hyperlink"/>
          </w:rPr>
          <w:t>Creed Speaking - National FFA Organization</w:t>
        </w:r>
      </w:hyperlink>
    </w:p>
    <w:p w14:paraId="50A38009" w14:textId="77777777" w:rsidR="007A7F57" w:rsidRDefault="007A7F57" w:rsidP="007A7F57"/>
    <w:p w14:paraId="48757EF7" w14:textId="77777777" w:rsidR="00ED37DB" w:rsidRDefault="00ED37DB" w:rsidP="007A7F57"/>
    <w:p w14:paraId="07AA25D6" w14:textId="77777777" w:rsidR="00ED37DB" w:rsidRDefault="00ED37DB" w:rsidP="007A7F57"/>
    <w:p w14:paraId="5B25E389" w14:textId="77777777" w:rsidR="00ED37DB" w:rsidRDefault="00ED37DB" w:rsidP="007A7F57"/>
    <w:p w14:paraId="504E725C" w14:textId="77777777" w:rsidR="00ED37DB" w:rsidRDefault="00ED37DB" w:rsidP="007A7F57"/>
    <w:p w14:paraId="7171EA13" w14:textId="77777777" w:rsidR="00ED37DB" w:rsidRDefault="00ED37DB" w:rsidP="007A7F57"/>
    <w:p w14:paraId="085E990C" w14:textId="77777777" w:rsidR="00ED37DB" w:rsidRDefault="00ED37DB" w:rsidP="007A7F57"/>
    <w:p w14:paraId="273B3F45" w14:textId="77777777" w:rsidR="00ED37DB" w:rsidRDefault="00ED37DB" w:rsidP="007A7F57"/>
    <w:p w14:paraId="6B48908D" w14:textId="77777777" w:rsidR="00ED37DB" w:rsidRDefault="00ED37DB" w:rsidP="007A7F57"/>
    <w:p w14:paraId="44D4DE61" w14:textId="77777777" w:rsidR="00ED37DB" w:rsidRDefault="00ED37DB" w:rsidP="007A7F57"/>
    <w:p w14:paraId="57924EE5" w14:textId="77777777" w:rsidR="00ED37DB" w:rsidRDefault="00ED37DB" w:rsidP="007A7F57"/>
    <w:p w14:paraId="772C91DB" w14:textId="77777777" w:rsidR="00ED37DB" w:rsidRDefault="00ED37DB" w:rsidP="007A7F57"/>
    <w:p w14:paraId="6C229BBA" w14:textId="77777777" w:rsidR="00ED37DB" w:rsidRDefault="00ED37DB" w:rsidP="007A7F57"/>
    <w:p w14:paraId="1DAD8DD2" w14:textId="77777777" w:rsidR="00ED37DB" w:rsidRDefault="00ED37DB" w:rsidP="007A7F57"/>
    <w:p w14:paraId="2D4FFE35" w14:textId="77777777" w:rsidR="00ED37DB" w:rsidRDefault="00ED37DB" w:rsidP="007A7F57"/>
    <w:p w14:paraId="2B54000F" w14:textId="77777777" w:rsidR="00ED37DB" w:rsidRDefault="00ED37DB" w:rsidP="007A7F57"/>
    <w:p w14:paraId="22147C09" w14:textId="77777777" w:rsidR="00ED37DB" w:rsidRDefault="00ED37DB" w:rsidP="00ED37DB">
      <w:pPr>
        <w:jc w:val="center"/>
        <w:rPr>
          <w:b/>
          <w:bCs/>
          <w:sz w:val="28"/>
        </w:rPr>
      </w:pPr>
    </w:p>
    <w:p w14:paraId="6D7EA898" w14:textId="77777777" w:rsidR="00ED37DB" w:rsidRDefault="00ED37DB" w:rsidP="00ED37DB">
      <w:pPr>
        <w:jc w:val="center"/>
        <w:rPr>
          <w:b/>
          <w:bCs/>
          <w:sz w:val="28"/>
        </w:rPr>
      </w:pPr>
    </w:p>
    <w:p w14:paraId="1945923A" w14:textId="77777777" w:rsidR="00ED37DB" w:rsidRDefault="00ED37DB" w:rsidP="00ED37DB">
      <w:pPr>
        <w:jc w:val="center"/>
        <w:rPr>
          <w:b/>
          <w:bCs/>
          <w:sz w:val="28"/>
        </w:rPr>
      </w:pPr>
    </w:p>
    <w:p w14:paraId="448FBB58" w14:textId="77777777" w:rsidR="00ED37DB" w:rsidRDefault="00ED37DB" w:rsidP="00ED37DB">
      <w:pPr>
        <w:jc w:val="center"/>
        <w:rPr>
          <w:b/>
          <w:bCs/>
          <w:sz w:val="28"/>
        </w:rPr>
      </w:pPr>
    </w:p>
    <w:p w14:paraId="4A66B1C6" w14:textId="77777777" w:rsidR="00ED37DB" w:rsidRDefault="00ED37DB" w:rsidP="00ED37DB">
      <w:pPr>
        <w:jc w:val="center"/>
        <w:rPr>
          <w:b/>
          <w:bCs/>
          <w:sz w:val="28"/>
        </w:rPr>
      </w:pPr>
    </w:p>
    <w:p w14:paraId="129D4D45" w14:textId="77777777" w:rsidR="00ED37DB" w:rsidRDefault="00ED37DB" w:rsidP="00ED37DB">
      <w:pPr>
        <w:jc w:val="center"/>
        <w:rPr>
          <w:b/>
          <w:bCs/>
          <w:sz w:val="28"/>
        </w:rPr>
      </w:pPr>
    </w:p>
    <w:p w14:paraId="5092FA1E" w14:textId="1A46BF5D" w:rsidR="00ED37DB" w:rsidRPr="00ED37DB" w:rsidRDefault="00ED37DB" w:rsidP="00ED37DB">
      <w:pPr>
        <w:jc w:val="center"/>
        <w:rPr>
          <w:rFonts w:ascii="Bookman Old Style" w:hAnsi="Bookman Old Style"/>
          <w:b/>
          <w:bCs/>
        </w:rPr>
      </w:pPr>
      <w:r w:rsidRPr="00ED37DB">
        <w:rPr>
          <w:rFonts w:ascii="Bookman Old Style" w:hAnsi="Bookman Old Style"/>
          <w:b/>
          <w:bCs/>
          <w:sz w:val="28"/>
        </w:rPr>
        <w:lastRenderedPageBreak/>
        <w:t>Creed Speaking</w:t>
      </w:r>
      <w:r>
        <w:rPr>
          <w:rFonts w:ascii="Bookman Old Style" w:hAnsi="Bookman Old Style"/>
          <w:b/>
          <w:bCs/>
          <w:sz w:val="28"/>
        </w:rPr>
        <w:t xml:space="preserve"> Rubric</w:t>
      </w:r>
    </w:p>
    <w:p w14:paraId="503BFD6F" w14:textId="77777777" w:rsidR="00ED37DB" w:rsidRDefault="00ED37DB" w:rsidP="00ED37DB"/>
    <w:tbl>
      <w:tblPr>
        <w:tblW w:w="93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02"/>
        <w:gridCol w:w="4050"/>
      </w:tblGrid>
      <w:tr w:rsidR="00ED37DB" w14:paraId="7FF7AC44" w14:textId="77777777" w:rsidTr="00ED37DB">
        <w:tc>
          <w:tcPr>
            <w:tcW w:w="5302" w:type="dxa"/>
            <w:tcBorders>
              <w:top w:val="single" w:sz="6" w:space="0" w:color="auto"/>
              <w:left w:val="single" w:sz="6" w:space="0" w:color="auto"/>
              <w:bottom w:val="single" w:sz="6" w:space="0" w:color="auto"/>
              <w:right w:val="single" w:sz="6" w:space="0" w:color="auto"/>
            </w:tcBorders>
          </w:tcPr>
          <w:p w14:paraId="28766038" w14:textId="77777777" w:rsidR="00ED37DB" w:rsidRDefault="00ED37DB" w:rsidP="000C79D1">
            <w:pPr>
              <w:jc w:val="center"/>
              <w:rPr>
                <w:b/>
                <w:sz w:val="16"/>
              </w:rPr>
            </w:pPr>
          </w:p>
          <w:p w14:paraId="60561677" w14:textId="77777777" w:rsidR="00ED37DB" w:rsidRDefault="00ED37DB" w:rsidP="000C79D1">
            <w:pPr>
              <w:jc w:val="right"/>
              <w:rPr>
                <w:b/>
                <w:sz w:val="16"/>
              </w:rPr>
            </w:pPr>
          </w:p>
        </w:tc>
        <w:tc>
          <w:tcPr>
            <w:tcW w:w="4050" w:type="dxa"/>
            <w:tcBorders>
              <w:top w:val="single" w:sz="6" w:space="0" w:color="auto"/>
              <w:left w:val="single" w:sz="6" w:space="0" w:color="auto"/>
              <w:bottom w:val="single" w:sz="6" w:space="0" w:color="auto"/>
              <w:right w:val="single" w:sz="6" w:space="0" w:color="auto"/>
            </w:tcBorders>
          </w:tcPr>
          <w:p w14:paraId="61A8B011" w14:textId="77777777" w:rsidR="00ED37DB" w:rsidRDefault="00ED37DB" w:rsidP="000C79D1">
            <w:pPr>
              <w:jc w:val="center"/>
              <w:rPr>
                <w:b/>
                <w:sz w:val="16"/>
              </w:rPr>
            </w:pPr>
            <w:r>
              <w:rPr>
                <w:b/>
                <w:sz w:val="16"/>
              </w:rPr>
              <w:t>POSSIBLE</w:t>
            </w:r>
          </w:p>
          <w:p w14:paraId="1F77580A" w14:textId="77777777" w:rsidR="00ED37DB" w:rsidRDefault="00ED37DB" w:rsidP="000C79D1">
            <w:pPr>
              <w:jc w:val="center"/>
              <w:rPr>
                <w:b/>
                <w:sz w:val="16"/>
              </w:rPr>
            </w:pPr>
            <w:r>
              <w:rPr>
                <w:b/>
                <w:sz w:val="16"/>
              </w:rPr>
              <w:t>POINTS</w:t>
            </w:r>
          </w:p>
        </w:tc>
      </w:tr>
      <w:tr w:rsidR="00ED37DB" w14:paraId="50E40B10"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E0E0E0"/>
          </w:tcPr>
          <w:p w14:paraId="08459374" w14:textId="45D8CF89" w:rsidR="00ED37DB" w:rsidRDefault="00ED37DB" w:rsidP="000C79D1">
            <w:pPr>
              <w:pStyle w:val="Heading3"/>
              <w:numPr>
                <w:ilvl w:val="12"/>
                <w:numId w:val="0"/>
              </w:numPr>
            </w:pPr>
            <w:r>
              <w:t xml:space="preserve">VOICE                                                </w:t>
            </w:r>
          </w:p>
        </w:tc>
        <w:tc>
          <w:tcPr>
            <w:tcW w:w="4050" w:type="dxa"/>
            <w:tcBorders>
              <w:top w:val="single" w:sz="6" w:space="0" w:color="auto"/>
              <w:left w:val="single" w:sz="6" w:space="0" w:color="auto"/>
              <w:bottom w:val="single" w:sz="6" w:space="0" w:color="auto"/>
              <w:right w:val="single" w:sz="6" w:space="0" w:color="auto"/>
            </w:tcBorders>
            <w:shd w:val="clear" w:color="auto" w:fill="E0E0E0"/>
          </w:tcPr>
          <w:p w14:paraId="70367559" w14:textId="77777777" w:rsidR="00ED37DB" w:rsidRDefault="00ED37DB" w:rsidP="000C79D1">
            <w:pPr>
              <w:numPr>
                <w:ilvl w:val="12"/>
                <w:numId w:val="0"/>
              </w:numPr>
              <w:rPr>
                <w:sz w:val="16"/>
              </w:rPr>
            </w:pPr>
          </w:p>
        </w:tc>
      </w:tr>
      <w:tr w:rsidR="00ED37DB" w14:paraId="56586AD9" w14:textId="77777777" w:rsidTr="00ED37DB">
        <w:tc>
          <w:tcPr>
            <w:tcW w:w="5302" w:type="dxa"/>
            <w:tcBorders>
              <w:top w:val="single" w:sz="6" w:space="0" w:color="auto"/>
              <w:left w:val="single" w:sz="6" w:space="0" w:color="auto"/>
              <w:bottom w:val="nil"/>
              <w:right w:val="single" w:sz="6" w:space="0" w:color="auto"/>
            </w:tcBorders>
          </w:tcPr>
          <w:p w14:paraId="57893DD4" w14:textId="77777777" w:rsidR="00ED37DB" w:rsidRDefault="00ED37DB" w:rsidP="00ED37DB">
            <w:pPr>
              <w:numPr>
                <w:ilvl w:val="0"/>
                <w:numId w:val="6"/>
              </w:numPr>
              <w:tabs>
                <w:tab w:val="clear" w:pos="720"/>
                <w:tab w:val="left" w:pos="270"/>
                <w:tab w:val="left" w:pos="540"/>
              </w:tabs>
              <w:ind w:left="180" w:firstLine="0"/>
              <w:rPr>
                <w:sz w:val="16"/>
              </w:rPr>
            </w:pPr>
            <w:r>
              <w:rPr>
                <w:sz w:val="16"/>
              </w:rPr>
              <w:t>Quality</w:t>
            </w:r>
          </w:p>
        </w:tc>
        <w:tc>
          <w:tcPr>
            <w:tcW w:w="4050" w:type="dxa"/>
            <w:tcBorders>
              <w:top w:val="single" w:sz="6" w:space="0" w:color="auto"/>
              <w:left w:val="single" w:sz="6" w:space="0" w:color="auto"/>
              <w:bottom w:val="nil"/>
              <w:right w:val="single" w:sz="6" w:space="0" w:color="auto"/>
            </w:tcBorders>
          </w:tcPr>
          <w:p w14:paraId="4715CB3A" w14:textId="77777777" w:rsidR="00ED37DB" w:rsidRDefault="00ED37DB" w:rsidP="000C79D1">
            <w:pPr>
              <w:numPr>
                <w:ilvl w:val="12"/>
                <w:numId w:val="0"/>
              </w:numPr>
              <w:jc w:val="center"/>
              <w:rPr>
                <w:sz w:val="16"/>
              </w:rPr>
            </w:pPr>
            <w:r>
              <w:rPr>
                <w:sz w:val="16"/>
              </w:rPr>
              <w:t>40</w:t>
            </w:r>
          </w:p>
        </w:tc>
      </w:tr>
      <w:tr w:rsidR="00ED37DB" w14:paraId="14A2D64C" w14:textId="77777777" w:rsidTr="00ED37DB">
        <w:tc>
          <w:tcPr>
            <w:tcW w:w="5302" w:type="dxa"/>
            <w:tcBorders>
              <w:top w:val="nil"/>
              <w:left w:val="single" w:sz="6" w:space="0" w:color="auto"/>
              <w:bottom w:val="nil"/>
              <w:right w:val="single" w:sz="6" w:space="0" w:color="auto"/>
            </w:tcBorders>
          </w:tcPr>
          <w:p w14:paraId="1907F7FA" w14:textId="77777777" w:rsidR="00ED37DB" w:rsidRDefault="00ED37DB" w:rsidP="00ED37DB">
            <w:pPr>
              <w:numPr>
                <w:ilvl w:val="0"/>
                <w:numId w:val="6"/>
              </w:numPr>
              <w:tabs>
                <w:tab w:val="clear" w:pos="720"/>
                <w:tab w:val="left" w:pos="270"/>
                <w:tab w:val="left" w:pos="540"/>
              </w:tabs>
              <w:ind w:left="180" w:firstLine="0"/>
              <w:rPr>
                <w:sz w:val="16"/>
              </w:rPr>
            </w:pPr>
            <w:r>
              <w:rPr>
                <w:sz w:val="16"/>
              </w:rPr>
              <w:t>Pitch</w:t>
            </w:r>
          </w:p>
        </w:tc>
        <w:tc>
          <w:tcPr>
            <w:tcW w:w="4050" w:type="dxa"/>
            <w:tcBorders>
              <w:top w:val="nil"/>
              <w:left w:val="single" w:sz="6" w:space="0" w:color="auto"/>
              <w:bottom w:val="nil"/>
              <w:right w:val="single" w:sz="6" w:space="0" w:color="auto"/>
            </w:tcBorders>
          </w:tcPr>
          <w:p w14:paraId="61C0EFEF" w14:textId="77777777" w:rsidR="00ED37DB" w:rsidRDefault="00ED37DB" w:rsidP="000C79D1">
            <w:pPr>
              <w:numPr>
                <w:ilvl w:val="12"/>
                <w:numId w:val="0"/>
              </w:numPr>
              <w:jc w:val="center"/>
              <w:rPr>
                <w:sz w:val="16"/>
              </w:rPr>
            </w:pPr>
            <w:r>
              <w:rPr>
                <w:sz w:val="16"/>
              </w:rPr>
              <w:t>40</w:t>
            </w:r>
          </w:p>
        </w:tc>
      </w:tr>
      <w:tr w:rsidR="00ED37DB" w14:paraId="435FD341" w14:textId="77777777" w:rsidTr="00ED37DB">
        <w:tc>
          <w:tcPr>
            <w:tcW w:w="5302" w:type="dxa"/>
            <w:tcBorders>
              <w:top w:val="nil"/>
              <w:left w:val="single" w:sz="6" w:space="0" w:color="auto"/>
              <w:bottom w:val="nil"/>
              <w:right w:val="single" w:sz="6" w:space="0" w:color="auto"/>
            </w:tcBorders>
          </w:tcPr>
          <w:p w14:paraId="4603D9E1" w14:textId="77777777" w:rsidR="00ED37DB" w:rsidRDefault="00ED37DB" w:rsidP="00ED37DB">
            <w:pPr>
              <w:numPr>
                <w:ilvl w:val="0"/>
                <w:numId w:val="6"/>
              </w:numPr>
              <w:tabs>
                <w:tab w:val="clear" w:pos="720"/>
                <w:tab w:val="left" w:pos="270"/>
                <w:tab w:val="left" w:pos="540"/>
              </w:tabs>
              <w:ind w:left="180" w:firstLine="0"/>
              <w:rPr>
                <w:sz w:val="16"/>
              </w:rPr>
            </w:pPr>
            <w:r>
              <w:rPr>
                <w:sz w:val="16"/>
              </w:rPr>
              <w:t>Force</w:t>
            </w:r>
          </w:p>
        </w:tc>
        <w:tc>
          <w:tcPr>
            <w:tcW w:w="4050" w:type="dxa"/>
            <w:tcBorders>
              <w:top w:val="nil"/>
              <w:left w:val="single" w:sz="6" w:space="0" w:color="auto"/>
              <w:bottom w:val="nil"/>
              <w:right w:val="single" w:sz="6" w:space="0" w:color="auto"/>
            </w:tcBorders>
          </w:tcPr>
          <w:p w14:paraId="1CCA7664" w14:textId="77777777" w:rsidR="00ED37DB" w:rsidRDefault="00ED37DB" w:rsidP="000C79D1">
            <w:pPr>
              <w:numPr>
                <w:ilvl w:val="12"/>
                <w:numId w:val="0"/>
              </w:numPr>
              <w:jc w:val="center"/>
              <w:rPr>
                <w:sz w:val="16"/>
              </w:rPr>
            </w:pPr>
            <w:r>
              <w:rPr>
                <w:sz w:val="16"/>
              </w:rPr>
              <w:t>40</w:t>
            </w:r>
          </w:p>
        </w:tc>
      </w:tr>
      <w:tr w:rsidR="00ED37DB" w14:paraId="60FF6D40" w14:textId="77777777" w:rsidTr="00ED37DB">
        <w:tc>
          <w:tcPr>
            <w:tcW w:w="5302" w:type="dxa"/>
            <w:tcBorders>
              <w:top w:val="nil"/>
              <w:left w:val="single" w:sz="6" w:space="0" w:color="auto"/>
              <w:bottom w:val="nil"/>
              <w:right w:val="single" w:sz="6" w:space="0" w:color="auto"/>
            </w:tcBorders>
          </w:tcPr>
          <w:p w14:paraId="4E3835E9" w14:textId="77777777" w:rsidR="00ED37DB" w:rsidRDefault="00ED37DB" w:rsidP="00ED37DB">
            <w:pPr>
              <w:numPr>
                <w:ilvl w:val="0"/>
                <w:numId w:val="6"/>
              </w:numPr>
              <w:tabs>
                <w:tab w:val="clear" w:pos="720"/>
                <w:tab w:val="left" w:pos="270"/>
                <w:tab w:val="left" w:pos="540"/>
              </w:tabs>
              <w:ind w:left="180" w:firstLine="0"/>
              <w:rPr>
                <w:sz w:val="16"/>
              </w:rPr>
            </w:pPr>
            <w:r>
              <w:rPr>
                <w:sz w:val="16"/>
              </w:rPr>
              <w:t>Articulation</w:t>
            </w:r>
          </w:p>
        </w:tc>
        <w:tc>
          <w:tcPr>
            <w:tcW w:w="4050" w:type="dxa"/>
            <w:tcBorders>
              <w:top w:val="nil"/>
              <w:left w:val="single" w:sz="6" w:space="0" w:color="auto"/>
              <w:bottom w:val="nil"/>
              <w:right w:val="single" w:sz="6" w:space="0" w:color="auto"/>
            </w:tcBorders>
          </w:tcPr>
          <w:p w14:paraId="5D79088E" w14:textId="77777777" w:rsidR="00ED37DB" w:rsidRDefault="00ED37DB" w:rsidP="000C79D1">
            <w:pPr>
              <w:numPr>
                <w:ilvl w:val="12"/>
                <w:numId w:val="0"/>
              </w:numPr>
              <w:jc w:val="center"/>
              <w:rPr>
                <w:sz w:val="16"/>
              </w:rPr>
            </w:pPr>
            <w:r>
              <w:rPr>
                <w:sz w:val="16"/>
              </w:rPr>
              <w:t>40</w:t>
            </w:r>
          </w:p>
        </w:tc>
      </w:tr>
      <w:tr w:rsidR="00ED37DB" w14:paraId="02FE6315" w14:textId="77777777" w:rsidTr="00ED37DB">
        <w:tc>
          <w:tcPr>
            <w:tcW w:w="5302" w:type="dxa"/>
            <w:tcBorders>
              <w:top w:val="nil"/>
              <w:left w:val="single" w:sz="6" w:space="0" w:color="auto"/>
              <w:bottom w:val="single" w:sz="6" w:space="0" w:color="auto"/>
              <w:right w:val="single" w:sz="6" w:space="0" w:color="auto"/>
            </w:tcBorders>
          </w:tcPr>
          <w:p w14:paraId="420F2C08" w14:textId="77777777" w:rsidR="00ED37DB" w:rsidRDefault="00ED37DB" w:rsidP="00ED37DB">
            <w:pPr>
              <w:numPr>
                <w:ilvl w:val="0"/>
                <w:numId w:val="6"/>
              </w:numPr>
              <w:tabs>
                <w:tab w:val="clear" w:pos="720"/>
                <w:tab w:val="left" w:pos="270"/>
                <w:tab w:val="left" w:pos="540"/>
              </w:tabs>
              <w:ind w:left="180" w:firstLine="0"/>
              <w:rPr>
                <w:sz w:val="16"/>
              </w:rPr>
            </w:pPr>
            <w:r>
              <w:rPr>
                <w:sz w:val="16"/>
              </w:rPr>
              <w:t>Pronunciation</w:t>
            </w:r>
          </w:p>
        </w:tc>
        <w:tc>
          <w:tcPr>
            <w:tcW w:w="4050" w:type="dxa"/>
            <w:tcBorders>
              <w:top w:val="nil"/>
              <w:left w:val="single" w:sz="6" w:space="0" w:color="auto"/>
              <w:bottom w:val="single" w:sz="6" w:space="0" w:color="auto"/>
              <w:right w:val="single" w:sz="6" w:space="0" w:color="auto"/>
            </w:tcBorders>
          </w:tcPr>
          <w:p w14:paraId="5B190B71" w14:textId="77777777" w:rsidR="00ED37DB" w:rsidRDefault="00ED37DB" w:rsidP="000C79D1">
            <w:pPr>
              <w:numPr>
                <w:ilvl w:val="12"/>
                <w:numId w:val="0"/>
              </w:numPr>
              <w:jc w:val="center"/>
              <w:rPr>
                <w:sz w:val="16"/>
              </w:rPr>
            </w:pPr>
            <w:r>
              <w:rPr>
                <w:sz w:val="16"/>
              </w:rPr>
              <w:t>40</w:t>
            </w:r>
          </w:p>
        </w:tc>
      </w:tr>
      <w:tr w:rsidR="00ED37DB" w14:paraId="5B11B222" w14:textId="77777777" w:rsidTr="00ED37DB">
        <w:tc>
          <w:tcPr>
            <w:tcW w:w="5302" w:type="dxa"/>
            <w:tcBorders>
              <w:top w:val="nil"/>
              <w:left w:val="single" w:sz="6" w:space="0" w:color="auto"/>
              <w:bottom w:val="single" w:sz="6" w:space="0" w:color="auto"/>
              <w:right w:val="single" w:sz="6" w:space="0" w:color="auto"/>
            </w:tcBorders>
          </w:tcPr>
          <w:p w14:paraId="742BC935" w14:textId="77777777" w:rsidR="00ED37DB" w:rsidRDefault="00ED37DB" w:rsidP="000C79D1">
            <w:pPr>
              <w:tabs>
                <w:tab w:val="left" w:pos="270"/>
                <w:tab w:val="left" w:pos="540"/>
              </w:tabs>
              <w:ind w:left="180"/>
              <w:jc w:val="right"/>
              <w:rPr>
                <w:b/>
                <w:bCs/>
                <w:sz w:val="16"/>
              </w:rPr>
            </w:pPr>
            <w:r>
              <w:rPr>
                <w:b/>
                <w:bCs/>
                <w:sz w:val="16"/>
              </w:rPr>
              <w:t>Voice Total:</w:t>
            </w:r>
          </w:p>
        </w:tc>
        <w:tc>
          <w:tcPr>
            <w:tcW w:w="4050" w:type="dxa"/>
            <w:tcBorders>
              <w:top w:val="nil"/>
              <w:left w:val="single" w:sz="6" w:space="0" w:color="auto"/>
              <w:bottom w:val="single" w:sz="6" w:space="0" w:color="auto"/>
              <w:right w:val="single" w:sz="6" w:space="0" w:color="auto"/>
            </w:tcBorders>
          </w:tcPr>
          <w:p w14:paraId="4ED2F961" w14:textId="77777777" w:rsidR="00ED37DB" w:rsidRDefault="00ED37DB" w:rsidP="000C79D1">
            <w:pPr>
              <w:numPr>
                <w:ilvl w:val="12"/>
                <w:numId w:val="0"/>
              </w:numPr>
              <w:jc w:val="center"/>
              <w:rPr>
                <w:b/>
                <w:bCs/>
                <w:sz w:val="16"/>
              </w:rPr>
            </w:pPr>
            <w:r>
              <w:rPr>
                <w:b/>
                <w:bCs/>
                <w:sz w:val="16"/>
              </w:rPr>
              <w:t>200</w:t>
            </w:r>
          </w:p>
        </w:tc>
      </w:tr>
      <w:tr w:rsidR="00ED37DB" w14:paraId="65812F42" w14:textId="77777777" w:rsidTr="00ED37DB">
        <w:tc>
          <w:tcPr>
            <w:tcW w:w="5302" w:type="dxa"/>
            <w:tcBorders>
              <w:top w:val="single" w:sz="6" w:space="0" w:color="auto"/>
              <w:left w:val="nil"/>
              <w:bottom w:val="single" w:sz="6" w:space="0" w:color="auto"/>
              <w:right w:val="nil"/>
            </w:tcBorders>
          </w:tcPr>
          <w:p w14:paraId="50EBA4F5" w14:textId="77777777" w:rsidR="00ED37DB" w:rsidRDefault="00ED37DB" w:rsidP="000C79D1">
            <w:pPr>
              <w:tabs>
                <w:tab w:val="left" w:pos="540"/>
              </w:tabs>
              <w:ind w:left="180"/>
              <w:rPr>
                <w:sz w:val="8"/>
              </w:rPr>
            </w:pPr>
          </w:p>
        </w:tc>
        <w:tc>
          <w:tcPr>
            <w:tcW w:w="4050" w:type="dxa"/>
            <w:tcBorders>
              <w:top w:val="single" w:sz="6" w:space="0" w:color="auto"/>
              <w:left w:val="nil"/>
              <w:bottom w:val="single" w:sz="6" w:space="0" w:color="auto"/>
              <w:right w:val="nil"/>
            </w:tcBorders>
          </w:tcPr>
          <w:p w14:paraId="7B242657" w14:textId="77777777" w:rsidR="00ED37DB" w:rsidRDefault="00ED37DB" w:rsidP="000C79D1">
            <w:pPr>
              <w:numPr>
                <w:ilvl w:val="12"/>
                <w:numId w:val="0"/>
              </w:numPr>
              <w:jc w:val="center"/>
              <w:rPr>
                <w:sz w:val="8"/>
              </w:rPr>
            </w:pPr>
          </w:p>
        </w:tc>
      </w:tr>
      <w:tr w:rsidR="00ED37DB" w14:paraId="159767CA"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E0E0E0"/>
          </w:tcPr>
          <w:p w14:paraId="7946C96F" w14:textId="77777777" w:rsidR="00ED37DB" w:rsidRDefault="00ED37DB" w:rsidP="00ED37DB">
            <w:pPr>
              <w:pStyle w:val="Heading3"/>
              <w:tabs>
                <w:tab w:val="left" w:pos="540"/>
              </w:tabs>
            </w:pPr>
            <w:r>
              <w:t xml:space="preserve">STAGE PRESENCE                          </w:t>
            </w:r>
          </w:p>
        </w:tc>
        <w:tc>
          <w:tcPr>
            <w:tcW w:w="4050" w:type="dxa"/>
            <w:tcBorders>
              <w:top w:val="single" w:sz="6" w:space="0" w:color="auto"/>
              <w:left w:val="single" w:sz="6" w:space="0" w:color="auto"/>
              <w:bottom w:val="single" w:sz="6" w:space="0" w:color="auto"/>
              <w:right w:val="single" w:sz="6" w:space="0" w:color="auto"/>
            </w:tcBorders>
            <w:shd w:val="clear" w:color="auto" w:fill="E0E0E0"/>
          </w:tcPr>
          <w:p w14:paraId="2BAAA654" w14:textId="77777777" w:rsidR="00ED37DB" w:rsidRDefault="00ED37DB" w:rsidP="000C79D1">
            <w:pPr>
              <w:numPr>
                <w:ilvl w:val="12"/>
                <w:numId w:val="0"/>
              </w:numPr>
              <w:jc w:val="center"/>
              <w:rPr>
                <w:sz w:val="16"/>
              </w:rPr>
            </w:pPr>
          </w:p>
        </w:tc>
      </w:tr>
      <w:tr w:rsidR="00ED37DB" w14:paraId="24DA74EE" w14:textId="77777777" w:rsidTr="00ED37DB">
        <w:tc>
          <w:tcPr>
            <w:tcW w:w="5302" w:type="dxa"/>
            <w:tcBorders>
              <w:top w:val="single" w:sz="6" w:space="0" w:color="auto"/>
              <w:left w:val="single" w:sz="6" w:space="0" w:color="auto"/>
              <w:bottom w:val="nil"/>
              <w:right w:val="single" w:sz="6" w:space="0" w:color="auto"/>
            </w:tcBorders>
          </w:tcPr>
          <w:p w14:paraId="6C756295" w14:textId="77777777" w:rsidR="00ED37DB" w:rsidRDefault="00ED37DB" w:rsidP="00ED37DB">
            <w:pPr>
              <w:numPr>
                <w:ilvl w:val="0"/>
                <w:numId w:val="6"/>
              </w:numPr>
              <w:tabs>
                <w:tab w:val="clear" w:pos="720"/>
                <w:tab w:val="left" w:pos="270"/>
                <w:tab w:val="left" w:pos="540"/>
              </w:tabs>
              <w:ind w:left="180" w:firstLine="0"/>
              <w:rPr>
                <w:sz w:val="16"/>
              </w:rPr>
            </w:pPr>
            <w:r>
              <w:rPr>
                <w:sz w:val="16"/>
              </w:rPr>
              <w:t>Personal appearance</w:t>
            </w:r>
          </w:p>
        </w:tc>
        <w:tc>
          <w:tcPr>
            <w:tcW w:w="4050" w:type="dxa"/>
            <w:tcBorders>
              <w:top w:val="single" w:sz="6" w:space="0" w:color="auto"/>
              <w:left w:val="single" w:sz="6" w:space="0" w:color="auto"/>
              <w:bottom w:val="nil"/>
              <w:right w:val="single" w:sz="6" w:space="0" w:color="auto"/>
            </w:tcBorders>
          </w:tcPr>
          <w:p w14:paraId="6E53E2CA" w14:textId="77777777" w:rsidR="00ED37DB" w:rsidRDefault="00ED37DB" w:rsidP="000C79D1">
            <w:pPr>
              <w:numPr>
                <w:ilvl w:val="12"/>
                <w:numId w:val="0"/>
              </w:numPr>
              <w:jc w:val="center"/>
              <w:rPr>
                <w:sz w:val="16"/>
              </w:rPr>
            </w:pPr>
            <w:r>
              <w:rPr>
                <w:sz w:val="16"/>
              </w:rPr>
              <w:t>50</w:t>
            </w:r>
          </w:p>
        </w:tc>
      </w:tr>
      <w:tr w:rsidR="00ED37DB" w14:paraId="205CABDA" w14:textId="77777777" w:rsidTr="00ED37DB">
        <w:tc>
          <w:tcPr>
            <w:tcW w:w="5302" w:type="dxa"/>
            <w:tcBorders>
              <w:top w:val="nil"/>
              <w:left w:val="single" w:sz="6" w:space="0" w:color="auto"/>
              <w:bottom w:val="nil"/>
              <w:right w:val="single" w:sz="6" w:space="0" w:color="auto"/>
            </w:tcBorders>
          </w:tcPr>
          <w:p w14:paraId="6BC48ED2" w14:textId="77777777" w:rsidR="00ED37DB" w:rsidRDefault="00ED37DB" w:rsidP="00ED37DB">
            <w:pPr>
              <w:numPr>
                <w:ilvl w:val="0"/>
                <w:numId w:val="6"/>
              </w:numPr>
              <w:tabs>
                <w:tab w:val="clear" w:pos="720"/>
                <w:tab w:val="left" w:pos="270"/>
                <w:tab w:val="left" w:pos="540"/>
              </w:tabs>
              <w:ind w:left="180" w:firstLine="0"/>
              <w:rPr>
                <w:sz w:val="16"/>
              </w:rPr>
            </w:pPr>
            <w:r>
              <w:rPr>
                <w:sz w:val="16"/>
              </w:rPr>
              <w:t>Poise and Posture</w:t>
            </w:r>
          </w:p>
        </w:tc>
        <w:tc>
          <w:tcPr>
            <w:tcW w:w="4050" w:type="dxa"/>
            <w:tcBorders>
              <w:top w:val="nil"/>
              <w:left w:val="single" w:sz="6" w:space="0" w:color="auto"/>
              <w:bottom w:val="nil"/>
              <w:right w:val="single" w:sz="6" w:space="0" w:color="auto"/>
            </w:tcBorders>
          </w:tcPr>
          <w:p w14:paraId="6EA80F9D" w14:textId="77777777" w:rsidR="00ED37DB" w:rsidRDefault="00ED37DB" w:rsidP="000C79D1">
            <w:pPr>
              <w:numPr>
                <w:ilvl w:val="12"/>
                <w:numId w:val="0"/>
              </w:numPr>
              <w:jc w:val="center"/>
              <w:rPr>
                <w:sz w:val="16"/>
              </w:rPr>
            </w:pPr>
            <w:r>
              <w:rPr>
                <w:sz w:val="16"/>
              </w:rPr>
              <w:t>40</w:t>
            </w:r>
          </w:p>
        </w:tc>
      </w:tr>
      <w:tr w:rsidR="00ED37DB" w14:paraId="4B1DCFA1" w14:textId="77777777" w:rsidTr="00ED37DB">
        <w:tc>
          <w:tcPr>
            <w:tcW w:w="5302" w:type="dxa"/>
            <w:tcBorders>
              <w:top w:val="nil"/>
              <w:left w:val="single" w:sz="6" w:space="0" w:color="auto"/>
              <w:bottom w:val="nil"/>
              <w:right w:val="single" w:sz="6" w:space="0" w:color="auto"/>
            </w:tcBorders>
          </w:tcPr>
          <w:p w14:paraId="1E398C5C" w14:textId="77777777" w:rsidR="00ED37DB" w:rsidRDefault="00ED37DB" w:rsidP="00ED37DB">
            <w:pPr>
              <w:numPr>
                <w:ilvl w:val="0"/>
                <w:numId w:val="6"/>
              </w:numPr>
              <w:tabs>
                <w:tab w:val="clear" w:pos="720"/>
                <w:tab w:val="left" w:pos="270"/>
                <w:tab w:val="left" w:pos="540"/>
              </w:tabs>
              <w:ind w:left="180" w:firstLine="0"/>
              <w:rPr>
                <w:sz w:val="16"/>
              </w:rPr>
            </w:pPr>
            <w:r>
              <w:rPr>
                <w:sz w:val="16"/>
              </w:rPr>
              <w:t>Attitude</w:t>
            </w:r>
          </w:p>
        </w:tc>
        <w:tc>
          <w:tcPr>
            <w:tcW w:w="4050" w:type="dxa"/>
            <w:tcBorders>
              <w:top w:val="nil"/>
              <w:left w:val="single" w:sz="6" w:space="0" w:color="auto"/>
              <w:bottom w:val="nil"/>
              <w:right w:val="single" w:sz="6" w:space="0" w:color="auto"/>
            </w:tcBorders>
          </w:tcPr>
          <w:p w14:paraId="20CA67D0" w14:textId="77777777" w:rsidR="00ED37DB" w:rsidRDefault="00ED37DB" w:rsidP="000C79D1">
            <w:pPr>
              <w:numPr>
                <w:ilvl w:val="12"/>
                <w:numId w:val="0"/>
              </w:numPr>
              <w:jc w:val="center"/>
              <w:rPr>
                <w:sz w:val="16"/>
              </w:rPr>
            </w:pPr>
            <w:r>
              <w:rPr>
                <w:sz w:val="16"/>
              </w:rPr>
              <w:t>35</w:t>
            </w:r>
          </w:p>
        </w:tc>
      </w:tr>
      <w:tr w:rsidR="00ED37DB" w14:paraId="0C8889D8" w14:textId="77777777" w:rsidTr="00ED37DB">
        <w:tc>
          <w:tcPr>
            <w:tcW w:w="5302" w:type="dxa"/>
            <w:tcBorders>
              <w:top w:val="nil"/>
              <w:left w:val="single" w:sz="6" w:space="0" w:color="auto"/>
              <w:bottom w:val="nil"/>
              <w:right w:val="single" w:sz="6" w:space="0" w:color="auto"/>
            </w:tcBorders>
          </w:tcPr>
          <w:p w14:paraId="51B339EA" w14:textId="77777777" w:rsidR="00ED37DB" w:rsidRDefault="00ED37DB" w:rsidP="00ED37DB">
            <w:pPr>
              <w:numPr>
                <w:ilvl w:val="0"/>
                <w:numId w:val="6"/>
              </w:numPr>
              <w:tabs>
                <w:tab w:val="clear" w:pos="720"/>
                <w:tab w:val="left" w:pos="270"/>
                <w:tab w:val="left" w:pos="540"/>
              </w:tabs>
              <w:ind w:left="180" w:firstLine="0"/>
              <w:rPr>
                <w:sz w:val="16"/>
              </w:rPr>
            </w:pPr>
            <w:r>
              <w:rPr>
                <w:sz w:val="16"/>
              </w:rPr>
              <w:t>Confidence</w:t>
            </w:r>
          </w:p>
        </w:tc>
        <w:tc>
          <w:tcPr>
            <w:tcW w:w="4050" w:type="dxa"/>
            <w:tcBorders>
              <w:top w:val="nil"/>
              <w:left w:val="single" w:sz="6" w:space="0" w:color="auto"/>
              <w:bottom w:val="nil"/>
              <w:right w:val="single" w:sz="6" w:space="0" w:color="auto"/>
            </w:tcBorders>
          </w:tcPr>
          <w:p w14:paraId="63C1AB75" w14:textId="77777777" w:rsidR="00ED37DB" w:rsidRDefault="00ED37DB" w:rsidP="000C79D1">
            <w:pPr>
              <w:numPr>
                <w:ilvl w:val="12"/>
                <w:numId w:val="0"/>
              </w:numPr>
              <w:jc w:val="center"/>
              <w:rPr>
                <w:sz w:val="16"/>
              </w:rPr>
            </w:pPr>
            <w:r>
              <w:rPr>
                <w:sz w:val="16"/>
              </w:rPr>
              <w:t>35</w:t>
            </w:r>
          </w:p>
        </w:tc>
      </w:tr>
      <w:tr w:rsidR="00ED37DB" w14:paraId="175DF56B" w14:textId="77777777" w:rsidTr="00ED37DB">
        <w:tc>
          <w:tcPr>
            <w:tcW w:w="5302" w:type="dxa"/>
            <w:tcBorders>
              <w:top w:val="nil"/>
              <w:left w:val="single" w:sz="6" w:space="0" w:color="auto"/>
              <w:bottom w:val="single" w:sz="6" w:space="0" w:color="auto"/>
              <w:right w:val="single" w:sz="6" w:space="0" w:color="auto"/>
            </w:tcBorders>
          </w:tcPr>
          <w:p w14:paraId="6D1CE002" w14:textId="77777777" w:rsidR="00ED37DB" w:rsidRDefault="00ED37DB" w:rsidP="00ED37DB">
            <w:pPr>
              <w:numPr>
                <w:ilvl w:val="0"/>
                <w:numId w:val="6"/>
              </w:numPr>
              <w:tabs>
                <w:tab w:val="clear" w:pos="720"/>
                <w:tab w:val="left" w:pos="270"/>
                <w:tab w:val="left" w:pos="540"/>
              </w:tabs>
              <w:ind w:left="180" w:firstLine="0"/>
              <w:rPr>
                <w:sz w:val="16"/>
              </w:rPr>
            </w:pPr>
            <w:r>
              <w:rPr>
                <w:sz w:val="16"/>
              </w:rPr>
              <w:t>Personality and ease before audience</w:t>
            </w:r>
          </w:p>
        </w:tc>
        <w:tc>
          <w:tcPr>
            <w:tcW w:w="4050" w:type="dxa"/>
            <w:tcBorders>
              <w:top w:val="nil"/>
              <w:left w:val="single" w:sz="6" w:space="0" w:color="auto"/>
              <w:bottom w:val="single" w:sz="6" w:space="0" w:color="auto"/>
              <w:right w:val="single" w:sz="6" w:space="0" w:color="auto"/>
            </w:tcBorders>
          </w:tcPr>
          <w:p w14:paraId="07CAA3F1" w14:textId="77777777" w:rsidR="00ED37DB" w:rsidRDefault="00ED37DB" w:rsidP="000C79D1">
            <w:pPr>
              <w:numPr>
                <w:ilvl w:val="12"/>
                <w:numId w:val="0"/>
              </w:numPr>
              <w:jc w:val="center"/>
              <w:rPr>
                <w:sz w:val="16"/>
              </w:rPr>
            </w:pPr>
            <w:r>
              <w:rPr>
                <w:sz w:val="16"/>
              </w:rPr>
              <w:t>40</w:t>
            </w:r>
          </w:p>
        </w:tc>
      </w:tr>
      <w:tr w:rsidR="00ED37DB" w14:paraId="25189A6A" w14:textId="77777777" w:rsidTr="00ED37DB">
        <w:tc>
          <w:tcPr>
            <w:tcW w:w="5302" w:type="dxa"/>
            <w:tcBorders>
              <w:top w:val="nil"/>
              <w:left w:val="single" w:sz="6" w:space="0" w:color="auto"/>
              <w:bottom w:val="single" w:sz="6" w:space="0" w:color="auto"/>
              <w:right w:val="single" w:sz="6" w:space="0" w:color="auto"/>
            </w:tcBorders>
          </w:tcPr>
          <w:p w14:paraId="0A9CD69A" w14:textId="77777777" w:rsidR="00ED37DB" w:rsidRDefault="00ED37DB" w:rsidP="000C79D1">
            <w:pPr>
              <w:tabs>
                <w:tab w:val="left" w:pos="270"/>
                <w:tab w:val="left" w:pos="540"/>
              </w:tabs>
              <w:ind w:left="180"/>
              <w:jc w:val="right"/>
              <w:rPr>
                <w:b/>
                <w:bCs/>
                <w:sz w:val="16"/>
              </w:rPr>
            </w:pPr>
            <w:r>
              <w:rPr>
                <w:b/>
                <w:bCs/>
                <w:sz w:val="16"/>
              </w:rPr>
              <w:t>State Presence Total:</w:t>
            </w:r>
          </w:p>
        </w:tc>
        <w:tc>
          <w:tcPr>
            <w:tcW w:w="4050" w:type="dxa"/>
            <w:tcBorders>
              <w:top w:val="nil"/>
              <w:left w:val="single" w:sz="6" w:space="0" w:color="auto"/>
              <w:bottom w:val="single" w:sz="6" w:space="0" w:color="auto"/>
              <w:right w:val="single" w:sz="6" w:space="0" w:color="auto"/>
            </w:tcBorders>
          </w:tcPr>
          <w:p w14:paraId="3DE1856C" w14:textId="77777777" w:rsidR="00ED37DB" w:rsidRDefault="00ED37DB" w:rsidP="000C79D1">
            <w:pPr>
              <w:numPr>
                <w:ilvl w:val="12"/>
                <w:numId w:val="0"/>
              </w:numPr>
              <w:jc w:val="center"/>
              <w:rPr>
                <w:b/>
                <w:bCs/>
                <w:sz w:val="16"/>
              </w:rPr>
            </w:pPr>
            <w:r>
              <w:rPr>
                <w:b/>
                <w:bCs/>
                <w:sz w:val="16"/>
              </w:rPr>
              <w:t>200</w:t>
            </w:r>
          </w:p>
        </w:tc>
      </w:tr>
      <w:tr w:rsidR="00ED37DB" w14:paraId="5820D714" w14:textId="77777777" w:rsidTr="00ED37DB">
        <w:tc>
          <w:tcPr>
            <w:tcW w:w="5302" w:type="dxa"/>
            <w:tcBorders>
              <w:top w:val="single" w:sz="6" w:space="0" w:color="auto"/>
              <w:left w:val="nil"/>
              <w:bottom w:val="single" w:sz="6" w:space="0" w:color="auto"/>
              <w:right w:val="nil"/>
            </w:tcBorders>
          </w:tcPr>
          <w:p w14:paraId="3BE88822" w14:textId="77777777" w:rsidR="00ED37DB" w:rsidRDefault="00ED37DB" w:rsidP="000C79D1">
            <w:pPr>
              <w:tabs>
                <w:tab w:val="left" w:pos="540"/>
              </w:tabs>
              <w:ind w:left="180"/>
              <w:rPr>
                <w:sz w:val="8"/>
              </w:rPr>
            </w:pPr>
          </w:p>
        </w:tc>
        <w:tc>
          <w:tcPr>
            <w:tcW w:w="4050" w:type="dxa"/>
            <w:tcBorders>
              <w:top w:val="single" w:sz="6" w:space="0" w:color="auto"/>
              <w:left w:val="nil"/>
              <w:bottom w:val="single" w:sz="6" w:space="0" w:color="auto"/>
              <w:right w:val="nil"/>
            </w:tcBorders>
          </w:tcPr>
          <w:p w14:paraId="62BB5FF5" w14:textId="77777777" w:rsidR="00ED37DB" w:rsidRDefault="00ED37DB" w:rsidP="000C79D1">
            <w:pPr>
              <w:numPr>
                <w:ilvl w:val="12"/>
                <w:numId w:val="0"/>
              </w:numPr>
              <w:jc w:val="center"/>
              <w:rPr>
                <w:sz w:val="8"/>
              </w:rPr>
            </w:pPr>
          </w:p>
        </w:tc>
      </w:tr>
      <w:tr w:rsidR="00ED37DB" w14:paraId="454C45A3"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E0E0E0"/>
          </w:tcPr>
          <w:p w14:paraId="24A07511" w14:textId="77777777" w:rsidR="00ED37DB" w:rsidRDefault="00ED37DB" w:rsidP="00ED37DB">
            <w:pPr>
              <w:pStyle w:val="Heading3"/>
              <w:tabs>
                <w:tab w:val="left" w:pos="540"/>
              </w:tabs>
            </w:pPr>
            <w:r>
              <w:t xml:space="preserve">POWER OF EXPRESSION              </w:t>
            </w:r>
          </w:p>
        </w:tc>
        <w:tc>
          <w:tcPr>
            <w:tcW w:w="4050" w:type="dxa"/>
            <w:tcBorders>
              <w:top w:val="single" w:sz="6" w:space="0" w:color="auto"/>
              <w:left w:val="single" w:sz="6" w:space="0" w:color="auto"/>
              <w:bottom w:val="single" w:sz="6" w:space="0" w:color="auto"/>
              <w:right w:val="single" w:sz="6" w:space="0" w:color="auto"/>
            </w:tcBorders>
            <w:shd w:val="clear" w:color="auto" w:fill="E0E0E0"/>
          </w:tcPr>
          <w:p w14:paraId="3AB7DABA" w14:textId="77777777" w:rsidR="00ED37DB" w:rsidRDefault="00ED37DB" w:rsidP="000C79D1">
            <w:pPr>
              <w:numPr>
                <w:ilvl w:val="12"/>
                <w:numId w:val="0"/>
              </w:numPr>
              <w:jc w:val="center"/>
              <w:rPr>
                <w:sz w:val="16"/>
              </w:rPr>
            </w:pPr>
          </w:p>
        </w:tc>
      </w:tr>
      <w:tr w:rsidR="00ED37DB" w14:paraId="0B5C639F"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FFFFFF"/>
          </w:tcPr>
          <w:p w14:paraId="1A1868FE" w14:textId="77777777" w:rsidR="00ED37DB" w:rsidRDefault="00ED37DB" w:rsidP="00ED37DB">
            <w:pPr>
              <w:numPr>
                <w:ilvl w:val="0"/>
                <w:numId w:val="6"/>
              </w:numPr>
              <w:tabs>
                <w:tab w:val="clear" w:pos="720"/>
                <w:tab w:val="num" w:pos="180"/>
                <w:tab w:val="left" w:pos="540"/>
              </w:tabs>
              <w:ind w:left="180" w:firstLine="0"/>
              <w:rPr>
                <w:bCs/>
                <w:sz w:val="16"/>
              </w:rPr>
            </w:pPr>
            <w:r>
              <w:rPr>
                <w:bCs/>
                <w:sz w:val="16"/>
              </w:rPr>
              <w:t>Fluency</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14:paraId="35808588" w14:textId="77777777" w:rsidR="00ED37DB" w:rsidRDefault="00ED37DB" w:rsidP="000C79D1">
            <w:pPr>
              <w:numPr>
                <w:ilvl w:val="12"/>
                <w:numId w:val="0"/>
              </w:numPr>
              <w:jc w:val="center"/>
              <w:rPr>
                <w:sz w:val="16"/>
              </w:rPr>
            </w:pPr>
            <w:r>
              <w:rPr>
                <w:sz w:val="16"/>
              </w:rPr>
              <w:t>30</w:t>
            </w:r>
          </w:p>
        </w:tc>
      </w:tr>
      <w:tr w:rsidR="00ED37DB" w14:paraId="1C1080A0"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FFFFFF"/>
          </w:tcPr>
          <w:p w14:paraId="72668055" w14:textId="77777777" w:rsidR="00ED37DB" w:rsidRDefault="00ED37DB" w:rsidP="00ED37DB">
            <w:pPr>
              <w:numPr>
                <w:ilvl w:val="0"/>
                <w:numId w:val="6"/>
              </w:numPr>
              <w:tabs>
                <w:tab w:val="clear" w:pos="720"/>
                <w:tab w:val="left" w:pos="540"/>
              </w:tabs>
              <w:ind w:left="180" w:firstLine="0"/>
              <w:rPr>
                <w:bCs/>
                <w:sz w:val="16"/>
              </w:rPr>
            </w:pPr>
            <w:r>
              <w:rPr>
                <w:bCs/>
                <w:sz w:val="16"/>
              </w:rPr>
              <w:t>Emphasis</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14:paraId="61563836" w14:textId="77777777" w:rsidR="00ED37DB" w:rsidRDefault="00ED37DB" w:rsidP="000C79D1">
            <w:pPr>
              <w:numPr>
                <w:ilvl w:val="12"/>
                <w:numId w:val="0"/>
              </w:numPr>
              <w:jc w:val="center"/>
              <w:rPr>
                <w:sz w:val="16"/>
              </w:rPr>
            </w:pPr>
            <w:r>
              <w:rPr>
                <w:sz w:val="16"/>
              </w:rPr>
              <w:t>35</w:t>
            </w:r>
          </w:p>
        </w:tc>
      </w:tr>
      <w:tr w:rsidR="00ED37DB" w14:paraId="21C90A16"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FFFFFF"/>
          </w:tcPr>
          <w:p w14:paraId="40234700" w14:textId="77777777" w:rsidR="00ED37DB" w:rsidRDefault="00ED37DB" w:rsidP="00ED37DB">
            <w:pPr>
              <w:numPr>
                <w:ilvl w:val="0"/>
                <w:numId w:val="6"/>
              </w:numPr>
              <w:tabs>
                <w:tab w:val="clear" w:pos="720"/>
                <w:tab w:val="left" w:pos="540"/>
              </w:tabs>
              <w:ind w:left="180" w:firstLine="0"/>
              <w:rPr>
                <w:bCs/>
                <w:sz w:val="16"/>
              </w:rPr>
            </w:pPr>
            <w:r>
              <w:rPr>
                <w:bCs/>
                <w:sz w:val="16"/>
              </w:rPr>
              <w:t>Directness</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14:paraId="2467B2C7" w14:textId="77777777" w:rsidR="00ED37DB" w:rsidRDefault="00ED37DB" w:rsidP="000C79D1">
            <w:pPr>
              <w:numPr>
                <w:ilvl w:val="12"/>
                <w:numId w:val="0"/>
              </w:numPr>
              <w:jc w:val="center"/>
              <w:rPr>
                <w:sz w:val="16"/>
              </w:rPr>
            </w:pPr>
            <w:r>
              <w:rPr>
                <w:sz w:val="16"/>
              </w:rPr>
              <w:t>35</w:t>
            </w:r>
          </w:p>
        </w:tc>
      </w:tr>
      <w:tr w:rsidR="00ED37DB" w14:paraId="74CF51D1"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FFFFFF"/>
          </w:tcPr>
          <w:p w14:paraId="3894A72A" w14:textId="77777777" w:rsidR="00ED37DB" w:rsidRDefault="00ED37DB" w:rsidP="00ED37DB">
            <w:pPr>
              <w:numPr>
                <w:ilvl w:val="0"/>
                <w:numId w:val="6"/>
              </w:numPr>
              <w:tabs>
                <w:tab w:val="clear" w:pos="720"/>
                <w:tab w:val="left" w:pos="540"/>
              </w:tabs>
              <w:ind w:left="180" w:firstLine="0"/>
              <w:rPr>
                <w:bCs/>
                <w:sz w:val="16"/>
              </w:rPr>
            </w:pPr>
            <w:r>
              <w:rPr>
                <w:bCs/>
                <w:sz w:val="16"/>
              </w:rPr>
              <w:t>Sincerity</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14:paraId="39DDC070" w14:textId="77777777" w:rsidR="00ED37DB" w:rsidRDefault="00ED37DB" w:rsidP="000C79D1">
            <w:pPr>
              <w:numPr>
                <w:ilvl w:val="12"/>
                <w:numId w:val="0"/>
              </w:numPr>
              <w:jc w:val="center"/>
              <w:rPr>
                <w:sz w:val="16"/>
              </w:rPr>
            </w:pPr>
            <w:r>
              <w:rPr>
                <w:sz w:val="16"/>
              </w:rPr>
              <w:t>35</w:t>
            </w:r>
          </w:p>
        </w:tc>
      </w:tr>
      <w:tr w:rsidR="00ED37DB" w14:paraId="4BEA6BAE" w14:textId="77777777" w:rsidTr="00ED37DB">
        <w:tc>
          <w:tcPr>
            <w:tcW w:w="5302" w:type="dxa"/>
            <w:tcBorders>
              <w:top w:val="single" w:sz="6" w:space="0" w:color="auto"/>
              <w:left w:val="single" w:sz="6" w:space="0" w:color="auto"/>
              <w:bottom w:val="single" w:sz="6" w:space="0" w:color="auto"/>
              <w:right w:val="single" w:sz="6" w:space="0" w:color="auto"/>
            </w:tcBorders>
          </w:tcPr>
          <w:p w14:paraId="5082B23D" w14:textId="77777777" w:rsidR="00ED37DB" w:rsidRDefault="00ED37DB" w:rsidP="00ED37DB">
            <w:pPr>
              <w:numPr>
                <w:ilvl w:val="0"/>
                <w:numId w:val="6"/>
              </w:numPr>
              <w:tabs>
                <w:tab w:val="clear" w:pos="720"/>
                <w:tab w:val="left" w:pos="270"/>
                <w:tab w:val="left" w:pos="540"/>
              </w:tabs>
              <w:ind w:left="180" w:firstLine="0"/>
              <w:rPr>
                <w:sz w:val="16"/>
              </w:rPr>
            </w:pPr>
            <w:r>
              <w:rPr>
                <w:sz w:val="16"/>
              </w:rPr>
              <w:t>Communicative ability</w:t>
            </w:r>
          </w:p>
        </w:tc>
        <w:tc>
          <w:tcPr>
            <w:tcW w:w="4050" w:type="dxa"/>
            <w:tcBorders>
              <w:top w:val="single" w:sz="6" w:space="0" w:color="auto"/>
              <w:left w:val="single" w:sz="6" w:space="0" w:color="auto"/>
              <w:bottom w:val="single" w:sz="6" w:space="0" w:color="auto"/>
              <w:right w:val="single" w:sz="6" w:space="0" w:color="auto"/>
            </w:tcBorders>
          </w:tcPr>
          <w:p w14:paraId="40FCBCFB" w14:textId="77777777" w:rsidR="00ED37DB" w:rsidRDefault="00ED37DB" w:rsidP="000C79D1">
            <w:pPr>
              <w:numPr>
                <w:ilvl w:val="12"/>
                <w:numId w:val="0"/>
              </w:numPr>
              <w:jc w:val="center"/>
              <w:rPr>
                <w:sz w:val="16"/>
              </w:rPr>
            </w:pPr>
            <w:r>
              <w:rPr>
                <w:sz w:val="16"/>
              </w:rPr>
              <w:t>35</w:t>
            </w:r>
          </w:p>
        </w:tc>
      </w:tr>
      <w:tr w:rsidR="00ED37DB" w14:paraId="598FC156" w14:textId="77777777" w:rsidTr="00ED37DB">
        <w:tc>
          <w:tcPr>
            <w:tcW w:w="5302" w:type="dxa"/>
            <w:tcBorders>
              <w:top w:val="single" w:sz="6" w:space="0" w:color="auto"/>
              <w:left w:val="single" w:sz="6" w:space="0" w:color="auto"/>
              <w:bottom w:val="single" w:sz="6" w:space="0" w:color="auto"/>
              <w:right w:val="single" w:sz="6" w:space="0" w:color="auto"/>
            </w:tcBorders>
          </w:tcPr>
          <w:p w14:paraId="7B31DCC1" w14:textId="77777777" w:rsidR="00ED37DB" w:rsidRDefault="00ED37DB" w:rsidP="00ED37DB">
            <w:pPr>
              <w:numPr>
                <w:ilvl w:val="0"/>
                <w:numId w:val="6"/>
              </w:numPr>
              <w:tabs>
                <w:tab w:val="clear" w:pos="720"/>
                <w:tab w:val="left" w:pos="270"/>
                <w:tab w:val="left" w:pos="540"/>
              </w:tabs>
              <w:ind w:left="180" w:firstLine="0"/>
              <w:rPr>
                <w:sz w:val="16"/>
              </w:rPr>
            </w:pPr>
            <w:r>
              <w:rPr>
                <w:sz w:val="16"/>
              </w:rPr>
              <w:t>Conveyance of thought and meaning</w:t>
            </w:r>
          </w:p>
        </w:tc>
        <w:tc>
          <w:tcPr>
            <w:tcW w:w="4050" w:type="dxa"/>
            <w:tcBorders>
              <w:top w:val="single" w:sz="6" w:space="0" w:color="auto"/>
              <w:left w:val="single" w:sz="6" w:space="0" w:color="auto"/>
              <w:bottom w:val="single" w:sz="6" w:space="0" w:color="auto"/>
              <w:right w:val="single" w:sz="6" w:space="0" w:color="auto"/>
            </w:tcBorders>
          </w:tcPr>
          <w:p w14:paraId="42EEE38E" w14:textId="77777777" w:rsidR="00ED37DB" w:rsidRDefault="00ED37DB" w:rsidP="000C79D1">
            <w:pPr>
              <w:numPr>
                <w:ilvl w:val="12"/>
                <w:numId w:val="0"/>
              </w:numPr>
              <w:jc w:val="center"/>
              <w:rPr>
                <w:sz w:val="16"/>
              </w:rPr>
            </w:pPr>
            <w:r>
              <w:rPr>
                <w:sz w:val="16"/>
              </w:rPr>
              <w:t>30</w:t>
            </w:r>
          </w:p>
        </w:tc>
      </w:tr>
      <w:tr w:rsidR="00ED37DB" w14:paraId="31DFB9D5" w14:textId="77777777" w:rsidTr="00ED37DB">
        <w:tc>
          <w:tcPr>
            <w:tcW w:w="5302" w:type="dxa"/>
            <w:tcBorders>
              <w:top w:val="single" w:sz="6" w:space="0" w:color="auto"/>
              <w:left w:val="single" w:sz="6" w:space="0" w:color="auto"/>
              <w:bottom w:val="single" w:sz="6" w:space="0" w:color="auto"/>
              <w:right w:val="single" w:sz="6" w:space="0" w:color="auto"/>
            </w:tcBorders>
          </w:tcPr>
          <w:p w14:paraId="7AF8DA74" w14:textId="77777777" w:rsidR="00ED37DB" w:rsidRDefault="00ED37DB" w:rsidP="00ED37DB">
            <w:pPr>
              <w:numPr>
                <w:ilvl w:val="0"/>
                <w:numId w:val="6"/>
              </w:numPr>
              <w:tabs>
                <w:tab w:val="clear" w:pos="720"/>
                <w:tab w:val="left" w:pos="270"/>
                <w:tab w:val="left" w:pos="540"/>
              </w:tabs>
              <w:ind w:left="180" w:firstLine="0"/>
              <w:jc w:val="right"/>
              <w:rPr>
                <w:b/>
                <w:bCs/>
                <w:sz w:val="16"/>
              </w:rPr>
            </w:pPr>
            <w:r>
              <w:rPr>
                <w:b/>
                <w:bCs/>
                <w:sz w:val="16"/>
              </w:rPr>
              <w:t>Power of Expression Total:</w:t>
            </w:r>
          </w:p>
        </w:tc>
        <w:tc>
          <w:tcPr>
            <w:tcW w:w="4050" w:type="dxa"/>
            <w:tcBorders>
              <w:top w:val="single" w:sz="6" w:space="0" w:color="auto"/>
              <w:left w:val="single" w:sz="6" w:space="0" w:color="auto"/>
              <w:bottom w:val="single" w:sz="6" w:space="0" w:color="auto"/>
              <w:right w:val="single" w:sz="6" w:space="0" w:color="auto"/>
            </w:tcBorders>
          </w:tcPr>
          <w:p w14:paraId="37E188A8" w14:textId="77777777" w:rsidR="00ED37DB" w:rsidRDefault="00ED37DB" w:rsidP="000C79D1">
            <w:pPr>
              <w:numPr>
                <w:ilvl w:val="12"/>
                <w:numId w:val="0"/>
              </w:numPr>
              <w:jc w:val="center"/>
              <w:rPr>
                <w:b/>
                <w:bCs/>
                <w:sz w:val="16"/>
              </w:rPr>
            </w:pPr>
            <w:r>
              <w:rPr>
                <w:b/>
                <w:bCs/>
                <w:sz w:val="16"/>
              </w:rPr>
              <w:t>200</w:t>
            </w:r>
          </w:p>
        </w:tc>
      </w:tr>
      <w:tr w:rsidR="00ED37DB" w14:paraId="4EBD4514" w14:textId="77777777" w:rsidTr="00ED37DB">
        <w:tc>
          <w:tcPr>
            <w:tcW w:w="5302" w:type="dxa"/>
            <w:tcBorders>
              <w:top w:val="single" w:sz="6" w:space="0" w:color="auto"/>
              <w:left w:val="nil"/>
              <w:bottom w:val="single" w:sz="6" w:space="0" w:color="auto"/>
              <w:right w:val="nil"/>
            </w:tcBorders>
          </w:tcPr>
          <w:p w14:paraId="6EE8F4BF" w14:textId="77777777" w:rsidR="00ED37DB" w:rsidRDefault="00ED37DB" w:rsidP="000C79D1">
            <w:pPr>
              <w:tabs>
                <w:tab w:val="left" w:pos="540"/>
              </w:tabs>
              <w:ind w:left="180"/>
              <w:rPr>
                <w:sz w:val="8"/>
              </w:rPr>
            </w:pPr>
          </w:p>
        </w:tc>
        <w:tc>
          <w:tcPr>
            <w:tcW w:w="4050" w:type="dxa"/>
            <w:tcBorders>
              <w:top w:val="single" w:sz="6" w:space="0" w:color="auto"/>
              <w:left w:val="nil"/>
              <w:bottom w:val="single" w:sz="6" w:space="0" w:color="auto"/>
              <w:right w:val="nil"/>
            </w:tcBorders>
          </w:tcPr>
          <w:p w14:paraId="7A023174" w14:textId="77777777" w:rsidR="00ED37DB" w:rsidRDefault="00ED37DB" w:rsidP="000C79D1">
            <w:pPr>
              <w:numPr>
                <w:ilvl w:val="12"/>
                <w:numId w:val="0"/>
              </w:numPr>
              <w:jc w:val="center"/>
              <w:rPr>
                <w:sz w:val="8"/>
              </w:rPr>
            </w:pPr>
          </w:p>
        </w:tc>
      </w:tr>
      <w:tr w:rsidR="00ED37DB" w14:paraId="4103C70E"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E0E0E0"/>
          </w:tcPr>
          <w:p w14:paraId="533323E0" w14:textId="77777777" w:rsidR="00ED37DB" w:rsidRDefault="00ED37DB" w:rsidP="00ED37DB">
            <w:pPr>
              <w:pStyle w:val="Heading3"/>
              <w:tabs>
                <w:tab w:val="left" w:pos="540"/>
              </w:tabs>
            </w:pPr>
            <w:r>
              <w:t xml:space="preserve">GENERAL EFFECT                        </w:t>
            </w:r>
          </w:p>
        </w:tc>
        <w:tc>
          <w:tcPr>
            <w:tcW w:w="4050" w:type="dxa"/>
            <w:tcBorders>
              <w:top w:val="single" w:sz="6" w:space="0" w:color="auto"/>
              <w:left w:val="single" w:sz="6" w:space="0" w:color="auto"/>
              <w:bottom w:val="single" w:sz="6" w:space="0" w:color="auto"/>
              <w:right w:val="single" w:sz="6" w:space="0" w:color="auto"/>
            </w:tcBorders>
            <w:shd w:val="clear" w:color="auto" w:fill="E0E0E0"/>
          </w:tcPr>
          <w:p w14:paraId="6BF43ACA" w14:textId="77777777" w:rsidR="00ED37DB" w:rsidRDefault="00ED37DB" w:rsidP="000C79D1">
            <w:pPr>
              <w:numPr>
                <w:ilvl w:val="12"/>
                <w:numId w:val="0"/>
              </w:numPr>
              <w:jc w:val="center"/>
              <w:rPr>
                <w:sz w:val="16"/>
              </w:rPr>
            </w:pPr>
          </w:p>
        </w:tc>
      </w:tr>
      <w:tr w:rsidR="00ED37DB" w14:paraId="149AC221" w14:textId="77777777" w:rsidTr="00ED37DB">
        <w:tc>
          <w:tcPr>
            <w:tcW w:w="5302" w:type="dxa"/>
            <w:tcBorders>
              <w:top w:val="single" w:sz="6" w:space="0" w:color="auto"/>
              <w:left w:val="single" w:sz="6" w:space="0" w:color="auto"/>
              <w:bottom w:val="single" w:sz="6" w:space="0" w:color="auto"/>
              <w:right w:val="single" w:sz="6" w:space="0" w:color="auto"/>
            </w:tcBorders>
          </w:tcPr>
          <w:p w14:paraId="48F831C9" w14:textId="77777777" w:rsidR="00ED37DB" w:rsidRDefault="00ED37DB" w:rsidP="000C79D1">
            <w:pPr>
              <w:tabs>
                <w:tab w:val="left" w:pos="270"/>
                <w:tab w:val="left" w:pos="540"/>
              </w:tabs>
              <w:ind w:left="180"/>
              <w:rPr>
                <w:sz w:val="16"/>
              </w:rPr>
            </w:pPr>
            <w:r>
              <w:rPr>
                <w:sz w:val="16"/>
              </w:rPr>
              <w:t>Extent to which the speech was interesting, understandable, convincing, pleasing and held attention</w:t>
            </w:r>
          </w:p>
        </w:tc>
        <w:tc>
          <w:tcPr>
            <w:tcW w:w="4050" w:type="dxa"/>
            <w:tcBorders>
              <w:top w:val="single" w:sz="6" w:space="0" w:color="auto"/>
              <w:left w:val="single" w:sz="6" w:space="0" w:color="auto"/>
              <w:bottom w:val="single" w:sz="6" w:space="0" w:color="auto"/>
              <w:right w:val="single" w:sz="6" w:space="0" w:color="auto"/>
            </w:tcBorders>
          </w:tcPr>
          <w:p w14:paraId="749AD3B8" w14:textId="77777777" w:rsidR="00ED37DB" w:rsidRDefault="00ED37DB" w:rsidP="000C79D1">
            <w:pPr>
              <w:jc w:val="center"/>
              <w:rPr>
                <w:sz w:val="16"/>
              </w:rPr>
            </w:pPr>
            <w:r>
              <w:rPr>
                <w:sz w:val="16"/>
              </w:rPr>
              <w:t>100</w:t>
            </w:r>
          </w:p>
        </w:tc>
      </w:tr>
      <w:tr w:rsidR="00ED37DB" w14:paraId="3714506B" w14:textId="77777777" w:rsidTr="00ED37DB">
        <w:tc>
          <w:tcPr>
            <w:tcW w:w="5302" w:type="dxa"/>
            <w:tcBorders>
              <w:top w:val="single" w:sz="6" w:space="0" w:color="auto"/>
              <w:left w:val="single" w:sz="6" w:space="0" w:color="auto"/>
              <w:bottom w:val="single" w:sz="6" w:space="0" w:color="auto"/>
              <w:right w:val="single" w:sz="6" w:space="0" w:color="auto"/>
            </w:tcBorders>
          </w:tcPr>
          <w:p w14:paraId="10162AEE" w14:textId="77777777" w:rsidR="00ED37DB" w:rsidRDefault="00ED37DB" w:rsidP="000C79D1">
            <w:pPr>
              <w:tabs>
                <w:tab w:val="left" w:pos="270"/>
                <w:tab w:val="left" w:pos="540"/>
              </w:tabs>
              <w:ind w:left="180"/>
              <w:jc w:val="right"/>
              <w:rPr>
                <w:b/>
                <w:bCs/>
                <w:sz w:val="16"/>
              </w:rPr>
            </w:pPr>
            <w:r>
              <w:rPr>
                <w:b/>
                <w:bCs/>
                <w:sz w:val="16"/>
              </w:rPr>
              <w:t>General Effect Total:</w:t>
            </w:r>
          </w:p>
        </w:tc>
        <w:tc>
          <w:tcPr>
            <w:tcW w:w="4050" w:type="dxa"/>
            <w:tcBorders>
              <w:top w:val="single" w:sz="6" w:space="0" w:color="auto"/>
              <w:left w:val="single" w:sz="6" w:space="0" w:color="auto"/>
              <w:bottom w:val="single" w:sz="6" w:space="0" w:color="auto"/>
              <w:right w:val="single" w:sz="6" w:space="0" w:color="auto"/>
            </w:tcBorders>
          </w:tcPr>
          <w:p w14:paraId="3D79B61E" w14:textId="77777777" w:rsidR="00ED37DB" w:rsidRDefault="00ED37DB" w:rsidP="000C79D1">
            <w:pPr>
              <w:jc w:val="center"/>
              <w:rPr>
                <w:b/>
                <w:bCs/>
                <w:sz w:val="16"/>
              </w:rPr>
            </w:pPr>
            <w:r>
              <w:rPr>
                <w:b/>
                <w:bCs/>
                <w:sz w:val="16"/>
              </w:rPr>
              <w:t>100</w:t>
            </w:r>
          </w:p>
        </w:tc>
      </w:tr>
      <w:tr w:rsidR="00ED37DB" w14:paraId="2CDA1957" w14:textId="77777777" w:rsidTr="00ED37DB">
        <w:tc>
          <w:tcPr>
            <w:tcW w:w="5302" w:type="dxa"/>
            <w:tcBorders>
              <w:top w:val="single" w:sz="6" w:space="0" w:color="auto"/>
              <w:left w:val="nil"/>
              <w:bottom w:val="single" w:sz="6" w:space="0" w:color="auto"/>
              <w:right w:val="nil"/>
            </w:tcBorders>
          </w:tcPr>
          <w:p w14:paraId="215DE2AD" w14:textId="77777777" w:rsidR="00ED37DB" w:rsidRDefault="00ED37DB" w:rsidP="000C79D1">
            <w:pPr>
              <w:tabs>
                <w:tab w:val="left" w:pos="270"/>
                <w:tab w:val="left" w:pos="540"/>
              </w:tabs>
              <w:ind w:left="180"/>
              <w:rPr>
                <w:sz w:val="8"/>
              </w:rPr>
            </w:pPr>
          </w:p>
        </w:tc>
        <w:tc>
          <w:tcPr>
            <w:tcW w:w="4050" w:type="dxa"/>
            <w:tcBorders>
              <w:top w:val="single" w:sz="6" w:space="0" w:color="auto"/>
              <w:left w:val="nil"/>
              <w:bottom w:val="single" w:sz="6" w:space="0" w:color="auto"/>
              <w:right w:val="nil"/>
            </w:tcBorders>
          </w:tcPr>
          <w:p w14:paraId="29CDDD77" w14:textId="77777777" w:rsidR="00ED37DB" w:rsidRDefault="00ED37DB" w:rsidP="000C79D1">
            <w:pPr>
              <w:jc w:val="center"/>
              <w:rPr>
                <w:sz w:val="8"/>
              </w:rPr>
            </w:pPr>
          </w:p>
        </w:tc>
      </w:tr>
      <w:tr w:rsidR="00ED37DB" w14:paraId="7278ED91"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E0E0E0"/>
          </w:tcPr>
          <w:p w14:paraId="2E431B14" w14:textId="77777777" w:rsidR="00ED37DB" w:rsidRDefault="00ED37DB" w:rsidP="000C79D1">
            <w:pPr>
              <w:pStyle w:val="Heading3"/>
              <w:tabs>
                <w:tab w:val="left" w:pos="540"/>
              </w:tabs>
            </w:pPr>
            <w:r>
              <w:t xml:space="preserve">RESPONSE TO QUESTIONS*       </w:t>
            </w:r>
          </w:p>
        </w:tc>
        <w:tc>
          <w:tcPr>
            <w:tcW w:w="4050" w:type="dxa"/>
            <w:tcBorders>
              <w:top w:val="single" w:sz="6" w:space="0" w:color="auto"/>
              <w:left w:val="single" w:sz="6" w:space="0" w:color="auto"/>
              <w:bottom w:val="single" w:sz="6" w:space="0" w:color="auto"/>
              <w:right w:val="single" w:sz="6" w:space="0" w:color="auto"/>
            </w:tcBorders>
            <w:shd w:val="clear" w:color="auto" w:fill="E0E0E0"/>
          </w:tcPr>
          <w:p w14:paraId="5F729AFE" w14:textId="77777777" w:rsidR="00ED37DB" w:rsidRDefault="00ED37DB" w:rsidP="000C79D1">
            <w:pPr>
              <w:numPr>
                <w:ilvl w:val="12"/>
                <w:numId w:val="0"/>
              </w:numPr>
              <w:jc w:val="center"/>
              <w:rPr>
                <w:sz w:val="16"/>
              </w:rPr>
            </w:pPr>
          </w:p>
        </w:tc>
      </w:tr>
      <w:tr w:rsidR="00ED37DB" w14:paraId="1ECE248B" w14:textId="77777777" w:rsidTr="00ED37DB">
        <w:tc>
          <w:tcPr>
            <w:tcW w:w="5302" w:type="dxa"/>
            <w:tcBorders>
              <w:top w:val="single" w:sz="6" w:space="0" w:color="auto"/>
              <w:left w:val="single" w:sz="6" w:space="0" w:color="auto"/>
              <w:bottom w:val="single" w:sz="6" w:space="0" w:color="auto"/>
              <w:right w:val="single" w:sz="6" w:space="0" w:color="auto"/>
            </w:tcBorders>
          </w:tcPr>
          <w:p w14:paraId="243EC6FE" w14:textId="77777777" w:rsidR="00ED37DB" w:rsidRDefault="00ED37DB" w:rsidP="000C79D1">
            <w:pPr>
              <w:tabs>
                <w:tab w:val="left" w:pos="270"/>
                <w:tab w:val="left" w:pos="540"/>
              </w:tabs>
              <w:ind w:left="360"/>
              <w:rPr>
                <w:sz w:val="16"/>
              </w:rPr>
            </w:pPr>
            <w:r>
              <w:rPr>
                <w:sz w:val="16"/>
              </w:rPr>
              <w:t>Ability to answer satisfactorily the questions on asked by the judges, indicating familiarity with the subject.</w:t>
            </w:r>
          </w:p>
        </w:tc>
        <w:tc>
          <w:tcPr>
            <w:tcW w:w="4050" w:type="dxa"/>
            <w:tcBorders>
              <w:top w:val="single" w:sz="6" w:space="0" w:color="auto"/>
              <w:left w:val="single" w:sz="6" w:space="0" w:color="auto"/>
              <w:bottom w:val="single" w:sz="6" w:space="0" w:color="auto"/>
              <w:right w:val="single" w:sz="6" w:space="0" w:color="auto"/>
            </w:tcBorders>
          </w:tcPr>
          <w:p w14:paraId="1764C6BB" w14:textId="77777777" w:rsidR="00ED37DB" w:rsidRDefault="00ED37DB" w:rsidP="000C79D1">
            <w:pPr>
              <w:numPr>
                <w:ilvl w:val="12"/>
                <w:numId w:val="0"/>
              </w:numPr>
              <w:jc w:val="center"/>
              <w:rPr>
                <w:sz w:val="16"/>
              </w:rPr>
            </w:pPr>
          </w:p>
          <w:p w14:paraId="1028C037" w14:textId="77777777" w:rsidR="00ED37DB" w:rsidRDefault="00ED37DB" w:rsidP="000C79D1">
            <w:pPr>
              <w:numPr>
                <w:ilvl w:val="12"/>
                <w:numId w:val="0"/>
              </w:numPr>
              <w:jc w:val="center"/>
              <w:rPr>
                <w:sz w:val="16"/>
              </w:rPr>
            </w:pPr>
          </w:p>
          <w:p w14:paraId="0662AE03" w14:textId="77777777" w:rsidR="00ED37DB" w:rsidRDefault="00ED37DB" w:rsidP="000C79D1">
            <w:pPr>
              <w:numPr>
                <w:ilvl w:val="12"/>
                <w:numId w:val="0"/>
              </w:numPr>
              <w:jc w:val="center"/>
              <w:rPr>
                <w:sz w:val="16"/>
              </w:rPr>
            </w:pPr>
          </w:p>
          <w:p w14:paraId="12BA6D21" w14:textId="77777777" w:rsidR="00ED37DB" w:rsidRDefault="00ED37DB" w:rsidP="000C79D1">
            <w:pPr>
              <w:numPr>
                <w:ilvl w:val="12"/>
                <w:numId w:val="0"/>
              </w:numPr>
              <w:jc w:val="center"/>
              <w:rPr>
                <w:sz w:val="16"/>
              </w:rPr>
            </w:pPr>
            <w:r>
              <w:rPr>
                <w:sz w:val="16"/>
              </w:rPr>
              <w:t>300</w:t>
            </w:r>
          </w:p>
        </w:tc>
      </w:tr>
      <w:tr w:rsidR="00ED37DB" w14:paraId="3EFD87EF" w14:textId="77777777" w:rsidTr="00ED37DB">
        <w:tc>
          <w:tcPr>
            <w:tcW w:w="5302" w:type="dxa"/>
            <w:tcBorders>
              <w:top w:val="single" w:sz="6" w:space="0" w:color="auto"/>
              <w:left w:val="single" w:sz="6" w:space="0" w:color="auto"/>
              <w:bottom w:val="single" w:sz="6" w:space="0" w:color="auto"/>
              <w:right w:val="single" w:sz="6" w:space="0" w:color="auto"/>
            </w:tcBorders>
          </w:tcPr>
          <w:p w14:paraId="655CBBAA" w14:textId="77777777" w:rsidR="00ED37DB" w:rsidRDefault="00ED37DB" w:rsidP="000C79D1">
            <w:pPr>
              <w:tabs>
                <w:tab w:val="left" w:pos="270"/>
                <w:tab w:val="left" w:pos="540"/>
              </w:tabs>
              <w:ind w:left="360"/>
              <w:jc w:val="right"/>
              <w:rPr>
                <w:b/>
                <w:bCs/>
                <w:sz w:val="16"/>
              </w:rPr>
            </w:pPr>
            <w:r>
              <w:rPr>
                <w:b/>
                <w:bCs/>
                <w:sz w:val="16"/>
              </w:rPr>
              <w:t>Response Total:</w:t>
            </w:r>
          </w:p>
        </w:tc>
        <w:tc>
          <w:tcPr>
            <w:tcW w:w="4050" w:type="dxa"/>
            <w:tcBorders>
              <w:top w:val="single" w:sz="6" w:space="0" w:color="auto"/>
              <w:left w:val="single" w:sz="6" w:space="0" w:color="auto"/>
              <w:bottom w:val="single" w:sz="6" w:space="0" w:color="auto"/>
              <w:right w:val="single" w:sz="6" w:space="0" w:color="auto"/>
            </w:tcBorders>
          </w:tcPr>
          <w:p w14:paraId="31985A6D" w14:textId="77777777" w:rsidR="00ED37DB" w:rsidRDefault="00ED37DB" w:rsidP="000C79D1">
            <w:pPr>
              <w:numPr>
                <w:ilvl w:val="12"/>
                <w:numId w:val="0"/>
              </w:numPr>
              <w:jc w:val="center"/>
              <w:rPr>
                <w:b/>
                <w:bCs/>
                <w:sz w:val="16"/>
              </w:rPr>
            </w:pPr>
            <w:r>
              <w:rPr>
                <w:b/>
                <w:bCs/>
                <w:sz w:val="16"/>
              </w:rPr>
              <w:t>300</w:t>
            </w:r>
          </w:p>
        </w:tc>
      </w:tr>
      <w:tr w:rsidR="00ED37DB" w14:paraId="0C107F91" w14:textId="77777777" w:rsidTr="00ED37DB">
        <w:tc>
          <w:tcPr>
            <w:tcW w:w="5302" w:type="dxa"/>
            <w:tcBorders>
              <w:top w:val="single" w:sz="6" w:space="0" w:color="auto"/>
              <w:left w:val="nil"/>
              <w:bottom w:val="single" w:sz="6" w:space="0" w:color="auto"/>
              <w:right w:val="nil"/>
            </w:tcBorders>
          </w:tcPr>
          <w:p w14:paraId="1F54A974" w14:textId="77777777" w:rsidR="00ED37DB" w:rsidRDefault="00ED37DB" w:rsidP="000C79D1">
            <w:pPr>
              <w:tabs>
                <w:tab w:val="left" w:pos="540"/>
              </w:tabs>
              <w:ind w:left="180"/>
              <w:rPr>
                <w:sz w:val="8"/>
              </w:rPr>
            </w:pPr>
          </w:p>
        </w:tc>
        <w:tc>
          <w:tcPr>
            <w:tcW w:w="4050" w:type="dxa"/>
            <w:tcBorders>
              <w:top w:val="single" w:sz="6" w:space="0" w:color="auto"/>
              <w:left w:val="nil"/>
              <w:bottom w:val="single" w:sz="6" w:space="0" w:color="auto"/>
              <w:right w:val="nil"/>
            </w:tcBorders>
          </w:tcPr>
          <w:p w14:paraId="0DF58183" w14:textId="77777777" w:rsidR="00ED37DB" w:rsidRDefault="00ED37DB" w:rsidP="000C79D1">
            <w:pPr>
              <w:jc w:val="center"/>
              <w:rPr>
                <w:sz w:val="8"/>
              </w:rPr>
            </w:pPr>
          </w:p>
        </w:tc>
      </w:tr>
      <w:tr w:rsidR="00ED37DB" w14:paraId="5071FD64"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E0E0E0"/>
          </w:tcPr>
          <w:p w14:paraId="6FFA8C34" w14:textId="77777777" w:rsidR="00ED37DB" w:rsidRDefault="00ED37DB" w:rsidP="00ED37DB">
            <w:pPr>
              <w:pStyle w:val="Heading3"/>
              <w:tabs>
                <w:tab w:val="left" w:pos="540"/>
              </w:tabs>
              <w:ind w:left="180"/>
            </w:pPr>
            <w:r>
              <w:t>Gross Total Points:      1000</w:t>
            </w:r>
          </w:p>
        </w:tc>
        <w:tc>
          <w:tcPr>
            <w:tcW w:w="4050" w:type="dxa"/>
            <w:tcBorders>
              <w:top w:val="single" w:sz="6" w:space="0" w:color="auto"/>
              <w:left w:val="single" w:sz="6" w:space="0" w:color="auto"/>
              <w:bottom w:val="single" w:sz="6" w:space="0" w:color="auto"/>
              <w:right w:val="single" w:sz="6" w:space="0" w:color="auto"/>
            </w:tcBorders>
            <w:shd w:val="clear" w:color="auto" w:fill="E0E0E0"/>
          </w:tcPr>
          <w:p w14:paraId="79E19F5F" w14:textId="77777777" w:rsidR="00ED37DB" w:rsidRDefault="00ED37DB" w:rsidP="000C79D1">
            <w:pPr>
              <w:jc w:val="center"/>
              <w:rPr>
                <w:sz w:val="16"/>
              </w:rPr>
            </w:pPr>
          </w:p>
        </w:tc>
      </w:tr>
      <w:tr w:rsidR="00ED37DB" w14:paraId="0A56AFB1" w14:textId="77777777" w:rsidTr="00ED37DB">
        <w:tc>
          <w:tcPr>
            <w:tcW w:w="5302" w:type="dxa"/>
            <w:tcBorders>
              <w:top w:val="single" w:sz="6" w:space="0" w:color="auto"/>
              <w:left w:val="single" w:sz="6" w:space="0" w:color="auto"/>
              <w:bottom w:val="single" w:sz="6" w:space="0" w:color="auto"/>
              <w:right w:val="single" w:sz="6" w:space="0" w:color="auto"/>
            </w:tcBorders>
          </w:tcPr>
          <w:p w14:paraId="4012C1CA" w14:textId="77777777" w:rsidR="00ED37DB" w:rsidRDefault="00ED37DB" w:rsidP="000C79D1">
            <w:pPr>
              <w:tabs>
                <w:tab w:val="left" w:pos="540"/>
              </w:tabs>
              <w:ind w:left="180"/>
              <w:jc w:val="right"/>
              <w:rPr>
                <w:sz w:val="16"/>
              </w:rPr>
            </w:pPr>
            <w:r>
              <w:rPr>
                <w:sz w:val="16"/>
              </w:rPr>
              <w:t>Less Time Deduction**:</w:t>
            </w:r>
          </w:p>
        </w:tc>
        <w:tc>
          <w:tcPr>
            <w:tcW w:w="4050" w:type="dxa"/>
            <w:tcBorders>
              <w:top w:val="single" w:sz="6" w:space="0" w:color="auto"/>
              <w:left w:val="single" w:sz="6" w:space="0" w:color="auto"/>
              <w:bottom w:val="single" w:sz="6" w:space="0" w:color="auto"/>
              <w:right w:val="single" w:sz="6" w:space="0" w:color="auto"/>
            </w:tcBorders>
          </w:tcPr>
          <w:p w14:paraId="2AA141C5" w14:textId="77777777" w:rsidR="00ED37DB" w:rsidRDefault="00ED37DB" w:rsidP="000C79D1">
            <w:pPr>
              <w:jc w:val="center"/>
              <w:rPr>
                <w:sz w:val="16"/>
              </w:rPr>
            </w:pPr>
          </w:p>
        </w:tc>
      </w:tr>
      <w:tr w:rsidR="00ED37DB" w14:paraId="5CD1D6F2" w14:textId="77777777" w:rsidTr="00ED37DB">
        <w:tc>
          <w:tcPr>
            <w:tcW w:w="5302" w:type="dxa"/>
            <w:tcBorders>
              <w:top w:val="single" w:sz="6" w:space="0" w:color="auto"/>
              <w:left w:val="single" w:sz="6" w:space="0" w:color="auto"/>
              <w:bottom w:val="single" w:sz="6" w:space="0" w:color="auto"/>
              <w:right w:val="single" w:sz="6" w:space="0" w:color="auto"/>
            </w:tcBorders>
          </w:tcPr>
          <w:p w14:paraId="3A9ED3AC" w14:textId="77777777" w:rsidR="00ED37DB" w:rsidRDefault="00ED37DB" w:rsidP="000C79D1">
            <w:pPr>
              <w:tabs>
                <w:tab w:val="left" w:pos="540"/>
              </w:tabs>
              <w:ind w:left="180"/>
              <w:jc w:val="right"/>
              <w:rPr>
                <w:sz w:val="16"/>
              </w:rPr>
            </w:pPr>
            <w:r>
              <w:rPr>
                <w:sz w:val="16"/>
              </w:rPr>
              <w:t>Less Accuracy Deduction***:</w:t>
            </w:r>
          </w:p>
        </w:tc>
        <w:tc>
          <w:tcPr>
            <w:tcW w:w="4050" w:type="dxa"/>
            <w:tcBorders>
              <w:top w:val="single" w:sz="6" w:space="0" w:color="auto"/>
              <w:left w:val="single" w:sz="6" w:space="0" w:color="auto"/>
              <w:bottom w:val="single" w:sz="6" w:space="0" w:color="auto"/>
              <w:right w:val="single" w:sz="6" w:space="0" w:color="auto"/>
            </w:tcBorders>
          </w:tcPr>
          <w:p w14:paraId="7A2B3410" w14:textId="77777777" w:rsidR="00ED37DB" w:rsidRDefault="00ED37DB" w:rsidP="000C79D1">
            <w:pPr>
              <w:jc w:val="center"/>
              <w:rPr>
                <w:sz w:val="16"/>
              </w:rPr>
            </w:pPr>
          </w:p>
        </w:tc>
      </w:tr>
      <w:tr w:rsidR="00ED37DB" w14:paraId="4B91B10A" w14:textId="77777777" w:rsidTr="00ED37DB">
        <w:tc>
          <w:tcPr>
            <w:tcW w:w="5302" w:type="dxa"/>
            <w:tcBorders>
              <w:top w:val="single" w:sz="6" w:space="0" w:color="auto"/>
              <w:left w:val="single" w:sz="6" w:space="0" w:color="auto"/>
              <w:bottom w:val="single" w:sz="6" w:space="0" w:color="auto"/>
              <w:right w:val="single" w:sz="6" w:space="0" w:color="auto"/>
            </w:tcBorders>
            <w:shd w:val="clear" w:color="auto" w:fill="E0E0E0"/>
          </w:tcPr>
          <w:p w14:paraId="792FE019" w14:textId="77777777" w:rsidR="00ED37DB" w:rsidRDefault="00ED37DB" w:rsidP="000C79D1">
            <w:pPr>
              <w:tabs>
                <w:tab w:val="left" w:pos="540"/>
              </w:tabs>
              <w:ind w:left="180"/>
              <w:jc w:val="right"/>
              <w:rPr>
                <w:b/>
                <w:sz w:val="16"/>
              </w:rPr>
            </w:pPr>
            <w:r>
              <w:rPr>
                <w:b/>
                <w:sz w:val="16"/>
              </w:rPr>
              <w:t>Net Total Points:</w:t>
            </w:r>
          </w:p>
        </w:tc>
        <w:tc>
          <w:tcPr>
            <w:tcW w:w="4050" w:type="dxa"/>
            <w:tcBorders>
              <w:top w:val="single" w:sz="6" w:space="0" w:color="auto"/>
              <w:left w:val="single" w:sz="6" w:space="0" w:color="auto"/>
              <w:bottom w:val="single" w:sz="6" w:space="0" w:color="auto"/>
              <w:right w:val="single" w:sz="6" w:space="0" w:color="auto"/>
            </w:tcBorders>
            <w:shd w:val="clear" w:color="auto" w:fill="E0E0E0"/>
          </w:tcPr>
          <w:p w14:paraId="3CB50549" w14:textId="77777777" w:rsidR="00ED37DB" w:rsidRDefault="00ED37DB" w:rsidP="000C79D1">
            <w:pPr>
              <w:jc w:val="center"/>
              <w:rPr>
                <w:sz w:val="16"/>
              </w:rPr>
            </w:pPr>
          </w:p>
        </w:tc>
      </w:tr>
      <w:tr w:rsidR="00ED37DB" w14:paraId="39B7962D" w14:textId="77777777" w:rsidTr="00ED37DB">
        <w:tc>
          <w:tcPr>
            <w:tcW w:w="5302" w:type="dxa"/>
            <w:tcBorders>
              <w:top w:val="single" w:sz="6" w:space="0" w:color="auto"/>
              <w:left w:val="single" w:sz="6" w:space="0" w:color="auto"/>
              <w:bottom w:val="single" w:sz="6" w:space="0" w:color="auto"/>
              <w:right w:val="single" w:sz="6" w:space="0" w:color="auto"/>
            </w:tcBorders>
          </w:tcPr>
          <w:p w14:paraId="2F41B0AA" w14:textId="77777777" w:rsidR="00ED37DB" w:rsidRDefault="00ED37DB" w:rsidP="000C79D1">
            <w:pPr>
              <w:tabs>
                <w:tab w:val="left" w:pos="540"/>
              </w:tabs>
              <w:ind w:left="180"/>
              <w:jc w:val="right"/>
              <w:rPr>
                <w:sz w:val="16"/>
              </w:rPr>
            </w:pPr>
            <w:r>
              <w:rPr>
                <w:sz w:val="16"/>
              </w:rPr>
              <w:t>Participant Ranking:</w:t>
            </w:r>
          </w:p>
        </w:tc>
        <w:tc>
          <w:tcPr>
            <w:tcW w:w="4050" w:type="dxa"/>
            <w:tcBorders>
              <w:top w:val="single" w:sz="6" w:space="0" w:color="auto"/>
              <w:left w:val="single" w:sz="6" w:space="0" w:color="auto"/>
              <w:bottom w:val="single" w:sz="6" w:space="0" w:color="auto"/>
              <w:right w:val="single" w:sz="6" w:space="0" w:color="auto"/>
            </w:tcBorders>
          </w:tcPr>
          <w:p w14:paraId="0623300B" w14:textId="77777777" w:rsidR="00ED37DB" w:rsidRDefault="00ED37DB" w:rsidP="000C79D1">
            <w:pPr>
              <w:jc w:val="center"/>
              <w:rPr>
                <w:sz w:val="16"/>
              </w:rPr>
            </w:pPr>
          </w:p>
        </w:tc>
      </w:tr>
    </w:tbl>
    <w:p w14:paraId="530901E1" w14:textId="77777777" w:rsidR="00ED37DB" w:rsidRDefault="00ED37DB" w:rsidP="00ED37DB">
      <w:pPr>
        <w:rPr>
          <w:sz w:val="16"/>
        </w:rPr>
      </w:pPr>
    </w:p>
    <w:p w14:paraId="1B9A0429" w14:textId="77777777" w:rsidR="00ED37DB" w:rsidRDefault="00ED37DB" w:rsidP="00ED37DB">
      <w:pPr>
        <w:rPr>
          <w:sz w:val="16"/>
        </w:rPr>
      </w:pPr>
    </w:p>
    <w:p w14:paraId="1A774397" w14:textId="05959C80" w:rsidR="00ED37DB" w:rsidRDefault="00ED37DB" w:rsidP="00ED37DB">
      <w:pPr>
        <w:rPr>
          <w:sz w:val="16"/>
        </w:rPr>
      </w:pPr>
      <w:r>
        <w:rPr>
          <w:sz w:val="16"/>
        </w:rPr>
        <w:t>*  Judges will agree on three questions before first speaker is admitted.</w:t>
      </w:r>
    </w:p>
    <w:p w14:paraId="6C68BEF6" w14:textId="77777777" w:rsidR="00ED37DB" w:rsidRDefault="00ED37DB" w:rsidP="00ED37DB">
      <w:pPr>
        <w:rPr>
          <w:sz w:val="16"/>
        </w:rPr>
      </w:pPr>
      <w:r>
        <w:rPr>
          <w:sz w:val="16"/>
        </w:rPr>
        <w:t xml:space="preserve">**  - 1 point per second over, determined by the timekeepers. </w:t>
      </w:r>
    </w:p>
    <w:p w14:paraId="13FC32F8" w14:textId="77777777" w:rsidR="00ED37DB" w:rsidRDefault="00ED37DB" w:rsidP="00ED37DB">
      <w:r>
        <w:rPr>
          <w:sz w:val="16"/>
        </w:rPr>
        <w:t>*** -20 points per word, determined by the accuracy judges.</w:t>
      </w:r>
    </w:p>
    <w:p w14:paraId="4D3C1162" w14:textId="77777777" w:rsidR="00ED37DB" w:rsidRDefault="00ED37DB" w:rsidP="00ED37DB">
      <w:pPr>
        <w:pStyle w:val="BodyTextIndent"/>
      </w:pPr>
    </w:p>
    <w:p w14:paraId="1473CCC6" w14:textId="582D87D3" w:rsidR="00ED37DB" w:rsidRDefault="00ED37DB" w:rsidP="00ED37DB">
      <w:pPr>
        <w:pStyle w:val="BodyTextIndent"/>
      </w:pPr>
    </w:p>
    <w:p w14:paraId="65C09745" w14:textId="2878284E" w:rsidR="00ED37DB" w:rsidRDefault="00ED37DB" w:rsidP="00ED37DB">
      <w:pPr>
        <w:pStyle w:val="BodyTextIndent"/>
      </w:pPr>
    </w:p>
    <w:p w14:paraId="24AF03F1" w14:textId="6936F297" w:rsidR="00ED37DB" w:rsidRDefault="00ED37DB" w:rsidP="00ED37DB">
      <w:pPr>
        <w:pStyle w:val="BodyTextIndent"/>
      </w:pPr>
    </w:p>
    <w:p w14:paraId="7C0573FA" w14:textId="783F37F3" w:rsidR="00ED37DB" w:rsidRDefault="00ED37DB" w:rsidP="00ED37DB">
      <w:pPr>
        <w:pStyle w:val="BodyTextIndent"/>
      </w:pPr>
    </w:p>
    <w:p w14:paraId="1F7E83BA" w14:textId="77777777" w:rsidR="00ED37DB" w:rsidRDefault="00ED37DB" w:rsidP="00ED37DB">
      <w:pPr>
        <w:pStyle w:val="BodyTextIndent"/>
      </w:pPr>
    </w:p>
    <w:p w14:paraId="03A67C05" w14:textId="68108E77" w:rsidR="00ED37DB" w:rsidRPr="00ED37DB" w:rsidRDefault="00ED37DB" w:rsidP="00ED37DB">
      <w:pPr>
        <w:pStyle w:val="BodyTextIndent"/>
        <w:rPr>
          <w:rFonts w:ascii="Bookman Old Style" w:hAnsi="Bookman Old Style"/>
          <w:b/>
          <w:bCs/>
          <w:sz w:val="24"/>
          <w:szCs w:val="24"/>
        </w:rPr>
      </w:pPr>
      <w:r w:rsidRPr="00ED37DB">
        <w:rPr>
          <w:rFonts w:ascii="Bookman Old Style" w:hAnsi="Bookman Old Style"/>
          <w:b/>
          <w:bCs/>
          <w:sz w:val="24"/>
          <w:szCs w:val="24"/>
        </w:rPr>
        <w:lastRenderedPageBreak/>
        <w:t xml:space="preserve">Sample Questions: </w:t>
      </w:r>
    </w:p>
    <w:p w14:paraId="24F0703C" w14:textId="13F28CF8"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reasons are there for believing in the future of agriculture? </w:t>
      </w:r>
    </w:p>
    <w:p w14:paraId="3F4EB9BD"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How can living and working on a good farm or being engaged in other agricultural pursuits be pleasant, as well as, challenging? </w:t>
      </w:r>
    </w:p>
    <w:p w14:paraId="4A38574F"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How can we in agriculture provide leadership from ourselves? </w:t>
      </w:r>
    </w:p>
    <w:p w14:paraId="6E7A4EC2" w14:textId="58904D89"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In your experiences, what is pleasant and challenging about ag</w:t>
      </w:r>
      <w:r w:rsidR="00C46D98">
        <w:rPr>
          <w:rFonts w:ascii="Bookman Old Style" w:hAnsi="Bookman Old Style"/>
          <w:sz w:val="22"/>
          <w:szCs w:val="22"/>
        </w:rPr>
        <w:t xml:space="preserve">. </w:t>
      </w:r>
      <w:r w:rsidRPr="00ED37DB">
        <w:rPr>
          <w:rFonts w:ascii="Bookman Old Style" w:hAnsi="Bookman Old Style"/>
          <w:sz w:val="22"/>
          <w:szCs w:val="22"/>
        </w:rPr>
        <w:t xml:space="preserve">pursuits? </w:t>
      </w:r>
    </w:p>
    <w:p w14:paraId="652C593E"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Why is it important for those in agriculture to demonstrate leadership? </w:t>
      </w:r>
    </w:p>
    <w:p w14:paraId="71688799"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How will you develop your own ability to work efficiently and think clearly? </w:t>
      </w:r>
    </w:p>
    <w:p w14:paraId="5226DDE2"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achievements have been developed in your lifetime that will bring “better days through better ways” to the agriculture industry? </w:t>
      </w:r>
    </w:p>
    <w:p w14:paraId="381B171F"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As an FFA member, why is the creed important to you? </w:t>
      </w:r>
    </w:p>
    <w:p w14:paraId="0252C8F2"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do you think is meant by, “with a faith born not of words, but of deeds”? </w:t>
      </w:r>
    </w:p>
    <w:p w14:paraId="3CF3A6BC"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Name some of the better things we now enjoy that have come to us from the struggles of former years. </w:t>
      </w:r>
    </w:p>
    <w:p w14:paraId="6A504453"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In what ways do you think progressive agriculturists are serving our own and the public interest in producing and marketing the product of our toil? </w:t>
      </w:r>
    </w:p>
    <w:p w14:paraId="245A26AE"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do you think is meant by, “I believe in less dependence on begging and more power in bargaining? </w:t>
      </w:r>
    </w:p>
    <w:p w14:paraId="318AA4B9"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Discuss a time when you demonstrated playing square with others. </w:t>
      </w:r>
    </w:p>
    <w:p w14:paraId="2EDE19EF"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do you think are the best traditions of our national life? </w:t>
      </w:r>
    </w:p>
    <w:p w14:paraId="1995BFAA"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How do you plan to exert an influence in your home and community? </w:t>
      </w:r>
    </w:p>
    <w:p w14:paraId="20E6AE6F"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do you think is meant by the lines I believe…“in less need for charity and more of it when needed”? </w:t>
      </w:r>
    </w:p>
    <w:p w14:paraId="4CBE8B5A"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Why should we be concerned with achievements won by the past generations of agriculturists? </w:t>
      </w:r>
    </w:p>
    <w:p w14:paraId="44F4C9EC"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Explain the phrase “in the promise of better days through better ways”. </w:t>
      </w:r>
    </w:p>
    <w:p w14:paraId="7DF32E7C"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are some of the struggles of former years? </w:t>
      </w:r>
    </w:p>
    <w:p w14:paraId="754B3D62"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Give an example of how “the things we now enjoy have come to use from the struggles of former years”. </w:t>
      </w:r>
    </w:p>
    <w:p w14:paraId="627EDFFF"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agricultural pursuits are you involved in or plan to be involved in? </w:t>
      </w:r>
    </w:p>
    <w:p w14:paraId="38641C2B"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are some challenges of agricultural life? What are some joys of agricultural life? </w:t>
      </w:r>
    </w:p>
    <w:p w14:paraId="637B4494"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What part of the FFA creed means the most to you and why? </w:t>
      </w:r>
    </w:p>
    <w:p w14:paraId="0B02C1FA" w14:textId="77777777" w:rsidR="00ED37DB" w:rsidRPr="00ED37DB" w:rsidRDefault="00ED37DB" w:rsidP="00ED37DB">
      <w:pPr>
        <w:pStyle w:val="BodyTextIndent"/>
        <w:rPr>
          <w:rFonts w:ascii="Bookman Old Style" w:hAnsi="Bookman Old Style"/>
          <w:sz w:val="22"/>
          <w:szCs w:val="22"/>
        </w:rPr>
      </w:pPr>
      <w:r w:rsidRPr="00ED37DB">
        <w:rPr>
          <w:rFonts w:ascii="Bookman Old Style" w:hAnsi="Bookman Old Style"/>
          <w:sz w:val="22"/>
          <w:szCs w:val="22"/>
        </w:rPr>
        <w:sym w:font="Symbol" w:char="F0B7"/>
      </w:r>
      <w:r w:rsidRPr="00ED37DB">
        <w:rPr>
          <w:rFonts w:ascii="Bookman Old Style" w:hAnsi="Bookman Old Style"/>
          <w:sz w:val="22"/>
          <w:szCs w:val="22"/>
        </w:rPr>
        <w:t xml:space="preserve"> The FFA Creed speaks to the best traditions of our national life. What are some traditions the agriculture industry should maintain despite advancing technology?</w:t>
      </w:r>
    </w:p>
    <w:p w14:paraId="40AA5E28" w14:textId="55F7D20C" w:rsidR="00F105DC" w:rsidRPr="00C33993" w:rsidRDefault="00ED37DB" w:rsidP="00C33993">
      <w:pPr>
        <w:pStyle w:val="BodyTextIndent"/>
        <w:rPr>
          <w:rFonts w:ascii="Bookman Old Style" w:hAnsi="Bookman Old Style"/>
          <w:sz w:val="22"/>
          <w:szCs w:val="22"/>
        </w:rPr>
      </w:pPr>
      <w:r w:rsidRPr="00ED37DB">
        <w:rPr>
          <w:rFonts w:ascii="Bookman Old Style" w:hAnsi="Bookman Old Style"/>
          <w:sz w:val="22"/>
          <w:szCs w:val="22"/>
        </w:rPr>
        <w:t xml:space="preserve"> </w:t>
      </w:r>
      <w:r w:rsidRPr="00ED37DB">
        <w:rPr>
          <w:rFonts w:ascii="Bookman Old Style" w:hAnsi="Bookman Old Style"/>
          <w:sz w:val="22"/>
          <w:szCs w:val="22"/>
        </w:rPr>
        <w:sym w:font="Symbol" w:char="F0B7"/>
      </w:r>
      <w:r w:rsidRPr="00ED37DB">
        <w:rPr>
          <w:rFonts w:ascii="Bookman Old Style" w:hAnsi="Bookman Old Style"/>
          <w:sz w:val="22"/>
          <w:szCs w:val="22"/>
        </w:rPr>
        <w:t xml:space="preserve"> If the creed were to be revised again next year, what specific areas would you recommend be changed and why?</w:t>
      </w:r>
    </w:p>
    <w:sectPr w:rsidR="00F105DC" w:rsidRPr="00C3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C1A"/>
    <w:multiLevelType w:val="hybridMultilevel"/>
    <w:tmpl w:val="53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301"/>
    <w:multiLevelType w:val="hybridMultilevel"/>
    <w:tmpl w:val="ECCC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2309F"/>
    <w:multiLevelType w:val="hybridMultilevel"/>
    <w:tmpl w:val="1C4C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E5990"/>
    <w:multiLevelType w:val="hybridMultilevel"/>
    <w:tmpl w:val="15AA59DA"/>
    <w:lvl w:ilvl="0" w:tplc="0409000F">
      <w:start w:val="1"/>
      <w:numFmt w:val="decimal"/>
      <w:lvlText w:val="%1."/>
      <w:lvlJc w:val="left"/>
      <w:pPr>
        <w:tabs>
          <w:tab w:val="num" w:pos="720"/>
        </w:tabs>
        <w:ind w:left="720" w:hanging="360"/>
      </w:pPr>
      <w:rPr>
        <w:rFonts w:hint="default"/>
      </w:rPr>
    </w:lvl>
    <w:lvl w:ilvl="1" w:tplc="7F602D00">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3A5CC4"/>
    <w:multiLevelType w:val="hybridMultilevel"/>
    <w:tmpl w:val="3D8EC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610B9"/>
    <w:multiLevelType w:val="hybridMultilevel"/>
    <w:tmpl w:val="7892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513152">
    <w:abstractNumId w:val="5"/>
  </w:num>
  <w:num w:numId="2" w16cid:durableId="317270027">
    <w:abstractNumId w:val="1"/>
  </w:num>
  <w:num w:numId="3" w16cid:durableId="1731229552">
    <w:abstractNumId w:val="3"/>
  </w:num>
  <w:num w:numId="4" w16cid:durableId="1828328036">
    <w:abstractNumId w:val="2"/>
  </w:num>
  <w:num w:numId="5" w16cid:durableId="997995536">
    <w:abstractNumId w:val="0"/>
  </w:num>
  <w:num w:numId="6" w16cid:durableId="2127699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DC"/>
    <w:rsid w:val="000774B4"/>
    <w:rsid w:val="00096103"/>
    <w:rsid w:val="0014546A"/>
    <w:rsid w:val="00331AEF"/>
    <w:rsid w:val="003A5BE0"/>
    <w:rsid w:val="003B1489"/>
    <w:rsid w:val="0064060A"/>
    <w:rsid w:val="006D66FA"/>
    <w:rsid w:val="00726157"/>
    <w:rsid w:val="007A7F57"/>
    <w:rsid w:val="007D772B"/>
    <w:rsid w:val="009D25E7"/>
    <w:rsid w:val="00BB6254"/>
    <w:rsid w:val="00C33993"/>
    <w:rsid w:val="00C46D98"/>
    <w:rsid w:val="00CC2FCA"/>
    <w:rsid w:val="00CE5029"/>
    <w:rsid w:val="00CF53DF"/>
    <w:rsid w:val="00ED37DB"/>
    <w:rsid w:val="00F105DC"/>
    <w:rsid w:val="00F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5D8D"/>
  <w15:chartTrackingRefBased/>
  <w15:docId w15:val="{7A0A653B-5D0B-431D-B4E1-F645D705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05DC"/>
    <w:pPr>
      <w:keepNext/>
      <w:jc w:val="center"/>
      <w:outlineLvl w:val="0"/>
    </w:pPr>
    <w:rPr>
      <w:rFonts w:ascii="Bookman" w:hAnsi="Bookman"/>
      <w:b/>
      <w:sz w:val="24"/>
    </w:rPr>
  </w:style>
  <w:style w:type="paragraph" w:styleId="Heading2">
    <w:name w:val="heading 2"/>
    <w:basedOn w:val="Normal"/>
    <w:next w:val="Normal"/>
    <w:link w:val="Heading2Char"/>
    <w:uiPriority w:val="9"/>
    <w:semiHidden/>
    <w:unhideWhenUsed/>
    <w:qFormat/>
    <w:rsid w:val="00ED37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37D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5DC"/>
    <w:rPr>
      <w:rFonts w:ascii="Bookman" w:eastAsia="Times New Roman" w:hAnsi="Bookman" w:cs="Times New Roman"/>
      <w:b/>
      <w:sz w:val="24"/>
      <w:szCs w:val="20"/>
    </w:rPr>
  </w:style>
  <w:style w:type="paragraph" w:styleId="ListParagraph">
    <w:name w:val="List Paragraph"/>
    <w:basedOn w:val="Normal"/>
    <w:uiPriority w:val="34"/>
    <w:qFormat/>
    <w:rsid w:val="00F105DC"/>
    <w:pPr>
      <w:ind w:left="720"/>
      <w:contextualSpacing/>
    </w:pPr>
  </w:style>
  <w:style w:type="paragraph" w:styleId="BodyText">
    <w:name w:val="Body Text"/>
    <w:basedOn w:val="Normal"/>
    <w:link w:val="BodyTextChar"/>
    <w:rsid w:val="00CE5029"/>
    <w:rPr>
      <w:b/>
      <w:bCs/>
      <w:sz w:val="24"/>
      <w:szCs w:val="24"/>
      <w:u w:val="single"/>
    </w:rPr>
  </w:style>
  <w:style w:type="character" w:customStyle="1" w:styleId="BodyTextChar">
    <w:name w:val="Body Text Char"/>
    <w:basedOn w:val="DefaultParagraphFont"/>
    <w:link w:val="BodyText"/>
    <w:rsid w:val="00CE5029"/>
    <w:rPr>
      <w:rFonts w:ascii="Times New Roman" w:eastAsia="Times New Roman" w:hAnsi="Times New Roman" w:cs="Times New Roman"/>
      <w:b/>
      <w:bCs/>
      <w:sz w:val="24"/>
      <w:szCs w:val="24"/>
      <w:u w:val="single"/>
    </w:rPr>
  </w:style>
  <w:style w:type="character" w:styleId="Hyperlink">
    <w:name w:val="Hyperlink"/>
    <w:basedOn w:val="DefaultParagraphFont"/>
    <w:uiPriority w:val="99"/>
    <w:semiHidden/>
    <w:unhideWhenUsed/>
    <w:rsid w:val="003A5BE0"/>
    <w:rPr>
      <w:color w:val="0000FF"/>
      <w:u w:val="single"/>
    </w:rPr>
  </w:style>
  <w:style w:type="character" w:customStyle="1" w:styleId="Heading2Char">
    <w:name w:val="Heading 2 Char"/>
    <w:basedOn w:val="DefaultParagraphFont"/>
    <w:link w:val="Heading2"/>
    <w:uiPriority w:val="9"/>
    <w:semiHidden/>
    <w:rsid w:val="00ED37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37DB"/>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unhideWhenUsed/>
    <w:rsid w:val="00ED37DB"/>
    <w:pPr>
      <w:spacing w:after="120"/>
      <w:ind w:left="360"/>
    </w:pPr>
  </w:style>
  <w:style w:type="character" w:customStyle="1" w:styleId="BodyTextIndentChar">
    <w:name w:val="Body Text Indent Char"/>
    <w:basedOn w:val="DefaultParagraphFont"/>
    <w:link w:val="BodyTextIndent"/>
    <w:uiPriority w:val="99"/>
    <w:rsid w:val="00ED37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fa.org/participate/ldes/creed-spe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a.org/official-manu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Emily</dc:creator>
  <cp:keywords/>
  <dc:description/>
  <cp:lastModifiedBy>Doughty, Emily</cp:lastModifiedBy>
  <cp:revision>21</cp:revision>
  <dcterms:created xsi:type="dcterms:W3CDTF">2024-01-05T16:07:00Z</dcterms:created>
  <dcterms:modified xsi:type="dcterms:W3CDTF">2024-01-05T16:34:00Z</dcterms:modified>
</cp:coreProperties>
</file>