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6796" w14:textId="4D589D83" w:rsidR="00E72270" w:rsidRDefault="00125A0E" w:rsidP="37CBB537">
      <w:pPr>
        <w:jc w:val="center"/>
        <w:rPr>
          <w:b/>
          <w:bCs/>
          <w:sz w:val="24"/>
          <w:szCs w:val="24"/>
          <w:u w:val="single"/>
        </w:rPr>
      </w:pPr>
      <w:r w:rsidRPr="37CBB537">
        <w:rPr>
          <w:b/>
          <w:bCs/>
          <w:sz w:val="24"/>
          <w:szCs w:val="24"/>
          <w:u w:val="single"/>
        </w:rPr>
        <w:t xml:space="preserve"> SNP </w:t>
      </w:r>
      <w:r w:rsidR="00E72270" w:rsidRPr="37CBB537">
        <w:rPr>
          <w:b/>
          <w:bCs/>
          <w:sz w:val="24"/>
          <w:szCs w:val="24"/>
          <w:u w:val="single"/>
        </w:rPr>
        <w:t>Administrative Review Pre-Visit Checklist</w:t>
      </w:r>
    </w:p>
    <w:p w14:paraId="4D683578" w14:textId="5226688C" w:rsidR="00B37718" w:rsidRDefault="007E7618" w:rsidP="00C9567C">
      <w:pPr>
        <w:rPr>
          <w:b/>
          <w:bCs/>
          <w:u w:val="single"/>
        </w:rPr>
      </w:pPr>
      <w:r w:rsidRPr="37CBB537">
        <w:rPr>
          <w:b/>
          <w:bCs/>
          <w:u w:val="single"/>
        </w:rPr>
        <w:t>DOCUMENTS</w:t>
      </w:r>
      <w:r>
        <w:rPr>
          <w:b/>
          <w:bCs/>
          <w:u w:val="single"/>
        </w:rPr>
        <w:t xml:space="preserve"> TO </w:t>
      </w:r>
      <w:r w:rsidR="00E86361" w:rsidRPr="37CBB537">
        <w:rPr>
          <w:b/>
          <w:bCs/>
          <w:u w:val="single"/>
        </w:rPr>
        <w:t xml:space="preserve">UPLOAD </w:t>
      </w:r>
      <w:r w:rsidR="00B37718" w:rsidRPr="37CBB537">
        <w:rPr>
          <w:b/>
          <w:bCs/>
          <w:u w:val="single"/>
        </w:rPr>
        <w:t>TO C</w:t>
      </w:r>
      <w:r w:rsidR="00E72270" w:rsidRPr="37CBB537">
        <w:rPr>
          <w:b/>
          <w:bCs/>
          <w:u w:val="single"/>
        </w:rPr>
        <w:t>NP</w:t>
      </w:r>
      <w:r w:rsidR="00FE1A50">
        <w:rPr>
          <w:b/>
          <w:bCs/>
          <w:u w:val="single"/>
        </w:rPr>
        <w:t>w</w:t>
      </w:r>
      <w:r w:rsidR="00B37718" w:rsidRPr="37CBB537">
        <w:rPr>
          <w:b/>
          <w:bCs/>
          <w:u w:val="single"/>
        </w:rPr>
        <w:t>eb</w:t>
      </w:r>
      <w:r w:rsidR="00EE5875">
        <w:rPr>
          <w:b/>
          <w:bCs/>
          <w:u w:val="single"/>
        </w:rPr>
        <w:t xml:space="preserve"> </w:t>
      </w:r>
      <w:r w:rsidR="00FE1A50">
        <w:rPr>
          <w:b/>
          <w:bCs/>
          <w:u w:val="single"/>
        </w:rPr>
        <w:t xml:space="preserve">E-REVIEW </w:t>
      </w:r>
      <w:r w:rsidR="64FBC6E0" w:rsidRPr="37CBB537">
        <w:rPr>
          <w:b/>
          <w:bCs/>
          <w:u w:val="single"/>
        </w:rPr>
        <w:t>- Please title the document that you are uploading</w:t>
      </w:r>
      <w:r w:rsidR="00C9567C">
        <w:rPr>
          <w:b/>
          <w:bCs/>
          <w:u w:val="single"/>
        </w:rPr>
        <w:t>:</w:t>
      </w:r>
    </w:p>
    <w:p w14:paraId="284EC23F" w14:textId="6CAB4120" w:rsidR="000053D3" w:rsidRPr="000053D3" w:rsidRDefault="00FE1A50" w:rsidP="35E580F5">
      <w:pPr>
        <w:rPr>
          <w:i/>
          <w:iCs/>
        </w:rPr>
      </w:pPr>
      <w:r w:rsidRPr="35E580F5">
        <w:rPr>
          <w:i/>
          <w:iCs/>
        </w:rPr>
        <w:t xml:space="preserve">Special Provision 2 </w:t>
      </w:r>
      <w:r w:rsidR="000053D3" w:rsidRPr="35E580F5">
        <w:rPr>
          <w:i/>
          <w:iCs/>
        </w:rPr>
        <w:t xml:space="preserve">Non-Base Year </w:t>
      </w:r>
      <w:r w:rsidR="009F3B17" w:rsidRPr="35E580F5">
        <w:rPr>
          <w:i/>
          <w:iCs/>
        </w:rPr>
        <w:t xml:space="preserve">(years 2-4) and CEP </w:t>
      </w:r>
      <w:r w:rsidR="27683083" w:rsidRPr="35E580F5">
        <w:rPr>
          <w:i/>
          <w:iCs/>
        </w:rPr>
        <w:t>s</w:t>
      </w:r>
      <w:r w:rsidR="000053D3" w:rsidRPr="35E580F5">
        <w:rPr>
          <w:i/>
          <w:iCs/>
        </w:rPr>
        <w:t xml:space="preserve">chools </w:t>
      </w:r>
      <w:r w:rsidR="313FF0CF" w:rsidRPr="35E580F5">
        <w:rPr>
          <w:i/>
          <w:iCs/>
        </w:rPr>
        <w:t>a</w:t>
      </w:r>
      <w:r w:rsidR="000053D3" w:rsidRPr="35E580F5">
        <w:rPr>
          <w:i/>
          <w:iCs/>
        </w:rPr>
        <w:t xml:space="preserve">re </w:t>
      </w:r>
      <w:r w:rsidR="4586834D" w:rsidRPr="35E580F5">
        <w:rPr>
          <w:i/>
          <w:iCs/>
        </w:rPr>
        <w:t>n</w:t>
      </w:r>
      <w:r w:rsidR="000053D3" w:rsidRPr="35E580F5">
        <w:rPr>
          <w:i/>
          <w:iCs/>
        </w:rPr>
        <w:t xml:space="preserve">ot </w:t>
      </w:r>
      <w:r w:rsidR="37C48F78" w:rsidRPr="35E580F5">
        <w:rPr>
          <w:i/>
          <w:iCs/>
        </w:rPr>
        <w:t>a</w:t>
      </w:r>
      <w:r w:rsidR="000053D3" w:rsidRPr="35E580F5">
        <w:rPr>
          <w:i/>
          <w:iCs/>
        </w:rPr>
        <w:t xml:space="preserve">llowed to </w:t>
      </w:r>
      <w:r w:rsidR="1F4B6760" w:rsidRPr="35E580F5">
        <w:rPr>
          <w:i/>
          <w:iCs/>
        </w:rPr>
        <w:t>c</w:t>
      </w:r>
      <w:r w:rsidR="000053D3" w:rsidRPr="35E580F5">
        <w:rPr>
          <w:i/>
          <w:iCs/>
        </w:rPr>
        <w:t xml:space="preserve">ollect Free/Reduced Applications. Italicized items </w:t>
      </w:r>
      <w:r w:rsidR="009F3B17" w:rsidRPr="35E580F5">
        <w:rPr>
          <w:i/>
          <w:iCs/>
        </w:rPr>
        <w:t>on</w:t>
      </w:r>
      <w:r w:rsidR="000053D3" w:rsidRPr="35E580F5">
        <w:rPr>
          <w:i/>
          <w:iCs/>
        </w:rPr>
        <w:t xml:space="preserve"> this list will not be applicable</w:t>
      </w:r>
      <w:r w:rsidR="009F3B17" w:rsidRPr="35E580F5">
        <w:rPr>
          <w:i/>
          <w:iCs/>
        </w:rPr>
        <w:t xml:space="preserve"> to those schools</w:t>
      </w:r>
      <w:r w:rsidR="000053D3" w:rsidRPr="35E580F5">
        <w:rPr>
          <w:i/>
          <w:iCs/>
        </w:rPr>
        <w:t xml:space="preserve">. </w:t>
      </w:r>
    </w:p>
    <w:p w14:paraId="31D814A3" w14:textId="471C210F" w:rsidR="00B37718" w:rsidRPr="000053D3" w:rsidRDefault="00B37718" w:rsidP="00B37718">
      <w:pPr>
        <w:pStyle w:val="ListParagraph"/>
        <w:numPr>
          <w:ilvl w:val="0"/>
          <w:numId w:val="9"/>
        </w:numPr>
        <w:rPr>
          <w:i/>
          <w:iCs/>
        </w:rPr>
      </w:pPr>
      <w:r w:rsidRPr="003B5375">
        <w:rPr>
          <w:i/>
          <w:iCs/>
          <w:u w:val="single"/>
        </w:rPr>
        <w:t>Benefit Issuance Document</w:t>
      </w:r>
      <w:r w:rsidRPr="000053D3">
        <w:rPr>
          <w:i/>
          <w:iCs/>
        </w:rPr>
        <w:t xml:space="preserve"> (e.g., Student Master List used to maintain a student’s eligibility status)</w:t>
      </w:r>
      <w:r w:rsidR="000053D3">
        <w:rPr>
          <w:i/>
          <w:iCs/>
        </w:rPr>
        <w:t>, if applicable</w:t>
      </w:r>
    </w:p>
    <w:p w14:paraId="499C751A" w14:textId="08A1B522" w:rsidR="00B37718" w:rsidRPr="00FD6246" w:rsidRDefault="003B5375" w:rsidP="00B37718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Menu </w:t>
      </w:r>
      <w:r w:rsidR="502658FC">
        <w:t>d</w:t>
      </w:r>
      <w:r w:rsidR="00AF0C18">
        <w:t xml:space="preserve">ocumentation for </w:t>
      </w:r>
      <w:r w:rsidR="65C442FE">
        <w:t>b</w:t>
      </w:r>
      <w:r w:rsidR="00B37718">
        <w:t xml:space="preserve">reakfast and lunch for the </w:t>
      </w:r>
      <w:r w:rsidR="00B37718" w:rsidRPr="0C6CF3BF">
        <w:rPr>
          <w:b/>
          <w:bCs/>
        </w:rPr>
        <w:t>week of review</w:t>
      </w:r>
      <w:r w:rsidR="00B37718">
        <w:t xml:space="preserve"> </w:t>
      </w:r>
      <w:r w:rsidR="00AF0C18">
        <w:t xml:space="preserve">– </w:t>
      </w:r>
      <w:r w:rsidR="00B37718">
        <w:t>includes</w:t>
      </w:r>
      <w:r w:rsidR="00AF0C18">
        <w:t xml:space="preserve"> menus,</w:t>
      </w:r>
      <w:r w:rsidR="00B37718">
        <w:t xml:space="preserve"> </w:t>
      </w:r>
      <w:r w:rsidR="00B37718" w:rsidRPr="0C6CF3BF">
        <w:rPr>
          <w:u w:val="single"/>
        </w:rPr>
        <w:t>completed</w:t>
      </w:r>
      <w:r w:rsidR="00B37718">
        <w:t xml:space="preserve"> production records for 5 consecutive days, corresponding recipes, Child Nutrition (CN) labels and other product labels. Labels must be photocopies or photographs of the original, </w:t>
      </w:r>
      <w:r w:rsidR="00B37718" w:rsidRPr="0C6CF3BF">
        <w:rPr>
          <w:u w:val="single"/>
        </w:rPr>
        <w:t>not printed labels from the manufacturer or distributor</w:t>
      </w:r>
      <w:r w:rsidR="00B37718">
        <w:t>. Labels must also show the nutrition facts and ingredients.</w:t>
      </w:r>
    </w:p>
    <w:p w14:paraId="12452FA7" w14:textId="37C632A3" w:rsidR="00B37718" w:rsidRPr="00FF565D" w:rsidRDefault="00081B5E" w:rsidP="00B37718">
      <w:pPr>
        <w:pStyle w:val="ListParagraph"/>
        <w:numPr>
          <w:ilvl w:val="0"/>
          <w:numId w:val="7"/>
        </w:numPr>
        <w:ind w:left="360"/>
      </w:pPr>
      <w:r>
        <w:rPr>
          <w:u w:val="single"/>
        </w:rPr>
        <w:t xml:space="preserve">SNP </w:t>
      </w:r>
      <w:r w:rsidR="00D5218C" w:rsidRPr="00D5218C">
        <w:rPr>
          <w:u w:val="single"/>
        </w:rPr>
        <w:t>I</w:t>
      </w:r>
      <w:r w:rsidR="00B37718" w:rsidRPr="00D5218C">
        <w:rPr>
          <w:u w:val="single"/>
        </w:rPr>
        <w:t>temized program revenues</w:t>
      </w:r>
      <w:r w:rsidR="00B37718">
        <w:t xml:space="preserve"> (subsidies received, a la carte, meal sales and town appropriation if applicable)</w:t>
      </w:r>
      <w:r w:rsidR="0062559F">
        <w:t xml:space="preserve"> for March 202</w:t>
      </w:r>
      <w:r w:rsidR="00AD43F6">
        <w:t>3</w:t>
      </w:r>
      <w:r w:rsidR="0062559F">
        <w:t>*</w:t>
      </w:r>
    </w:p>
    <w:p w14:paraId="0341DEE8" w14:textId="04049CEF" w:rsidR="00B37718" w:rsidRDefault="00081B5E" w:rsidP="00B37718">
      <w:pPr>
        <w:pStyle w:val="ListParagraph"/>
        <w:numPr>
          <w:ilvl w:val="0"/>
          <w:numId w:val="7"/>
        </w:numPr>
        <w:spacing w:before="120" w:after="240"/>
        <w:ind w:left="364"/>
      </w:pPr>
      <w:r>
        <w:rPr>
          <w:u w:val="single"/>
        </w:rPr>
        <w:t xml:space="preserve">SNP </w:t>
      </w:r>
      <w:r w:rsidR="00D5218C" w:rsidRPr="00D5218C">
        <w:rPr>
          <w:u w:val="single"/>
        </w:rPr>
        <w:t>I</w:t>
      </w:r>
      <w:r w:rsidR="00B37718" w:rsidRPr="00D5218C">
        <w:rPr>
          <w:u w:val="single"/>
        </w:rPr>
        <w:t>temized program expenses</w:t>
      </w:r>
      <w:r w:rsidR="00B37718">
        <w:t xml:space="preserve"> (food, </w:t>
      </w:r>
      <w:proofErr w:type="gramStart"/>
      <w:r w:rsidR="00B37718">
        <w:t>labor</w:t>
      </w:r>
      <w:proofErr w:type="gramEnd"/>
      <w:r w:rsidR="00B37718">
        <w:t xml:space="preserve"> and other costs)</w:t>
      </w:r>
      <w:r w:rsidR="0062559F">
        <w:t xml:space="preserve"> for March 202</w:t>
      </w:r>
      <w:r w:rsidR="00AD43F6">
        <w:t>3</w:t>
      </w:r>
      <w:r w:rsidR="0062559F">
        <w:t>*</w:t>
      </w:r>
    </w:p>
    <w:p w14:paraId="11111777" w14:textId="06D5D451" w:rsidR="00B37718" w:rsidRDefault="00B37718" w:rsidP="00B37718">
      <w:pPr>
        <w:pStyle w:val="ListParagraph"/>
        <w:numPr>
          <w:ilvl w:val="0"/>
          <w:numId w:val="8"/>
        </w:numPr>
        <w:spacing w:after="120"/>
        <w:ind w:left="360"/>
      </w:pPr>
      <w:r>
        <w:t xml:space="preserve">Documentation of any </w:t>
      </w:r>
      <w:r w:rsidR="0062559F">
        <w:t>SY 202</w:t>
      </w:r>
      <w:r w:rsidR="00AD43F6">
        <w:t>3</w:t>
      </w:r>
      <w:r w:rsidR="0062559F">
        <w:t xml:space="preserve"> </w:t>
      </w:r>
      <w:r w:rsidR="00081B5E">
        <w:t xml:space="preserve">SNP </w:t>
      </w:r>
      <w:r>
        <w:t>equipment purchases over $5,000</w:t>
      </w:r>
      <w:r w:rsidR="0062559F">
        <w:t>*</w:t>
      </w:r>
      <w:r>
        <w:t xml:space="preserve"> </w:t>
      </w:r>
    </w:p>
    <w:p w14:paraId="57BDF803" w14:textId="36D695EC" w:rsidR="00B37718" w:rsidRDefault="00081B5E" w:rsidP="00B37718">
      <w:pPr>
        <w:pStyle w:val="ListParagraph"/>
        <w:numPr>
          <w:ilvl w:val="0"/>
          <w:numId w:val="8"/>
        </w:numPr>
        <w:spacing w:after="120"/>
        <w:ind w:left="360"/>
      </w:pPr>
      <w:r>
        <w:t xml:space="preserve">SNP SY2023 </w:t>
      </w:r>
      <w:r w:rsidR="008851CC">
        <w:t>Year-end balance sheet</w:t>
      </w:r>
    </w:p>
    <w:p w14:paraId="181087A8" w14:textId="0D816B1C" w:rsidR="00B37718" w:rsidRDefault="00B37718" w:rsidP="00B37718">
      <w:pPr>
        <w:pStyle w:val="ListParagraph"/>
        <w:numPr>
          <w:ilvl w:val="0"/>
          <w:numId w:val="9"/>
        </w:numPr>
      </w:pPr>
      <w:r>
        <w:t xml:space="preserve">FFVP menu for the review period </w:t>
      </w:r>
      <w:r w:rsidR="00970C65">
        <w:t>(</w:t>
      </w:r>
      <w:r>
        <w:t>if applicable</w:t>
      </w:r>
      <w:r w:rsidR="00970C65">
        <w:t>)</w:t>
      </w:r>
    </w:p>
    <w:p w14:paraId="4D30F985" w14:textId="73653515" w:rsidR="00B37718" w:rsidRPr="007223DD" w:rsidRDefault="00B37718" w:rsidP="00B37718">
      <w:pPr>
        <w:pStyle w:val="ListParagraph"/>
        <w:numPr>
          <w:ilvl w:val="0"/>
          <w:numId w:val="9"/>
        </w:numPr>
      </w:pPr>
      <w:r>
        <w:t xml:space="preserve">Afterschool Snack </w:t>
      </w:r>
      <w:r w:rsidR="00970C65">
        <w:t xml:space="preserve">Program </w:t>
      </w:r>
      <w:r w:rsidRPr="007223DD">
        <w:t>menu for the review period</w:t>
      </w:r>
      <w:r w:rsidR="00125A0E" w:rsidRPr="007223DD">
        <w:t xml:space="preserve"> </w:t>
      </w:r>
      <w:r w:rsidR="001D3E17">
        <w:t>(</w:t>
      </w:r>
      <w:r w:rsidR="00125A0E" w:rsidRPr="007223DD">
        <w:t>if applicable</w:t>
      </w:r>
      <w:r w:rsidR="001D3E17">
        <w:t>)</w:t>
      </w:r>
    </w:p>
    <w:p w14:paraId="5C89C97F" w14:textId="31F53DFF" w:rsidR="00B37718" w:rsidRDefault="005B11E9" w:rsidP="00B37718">
      <w:pPr>
        <w:pStyle w:val="ListParagraph"/>
        <w:numPr>
          <w:ilvl w:val="0"/>
          <w:numId w:val="9"/>
        </w:numPr>
      </w:pPr>
      <w:r>
        <w:t>A</w:t>
      </w:r>
      <w:r w:rsidRPr="007223DD">
        <w:t xml:space="preserve">fterschool </w:t>
      </w:r>
      <w:r>
        <w:t>S</w:t>
      </w:r>
      <w:r w:rsidRPr="007223DD">
        <w:t>nack</w:t>
      </w:r>
      <w:r>
        <w:t xml:space="preserve"> Program p</w:t>
      </w:r>
      <w:r w:rsidR="00B37718" w:rsidRPr="007223DD">
        <w:t xml:space="preserve">roduction records for </w:t>
      </w:r>
      <w:r w:rsidR="001D3E17">
        <w:t xml:space="preserve">the </w:t>
      </w:r>
      <w:r w:rsidR="008851CC">
        <w:t>from</w:t>
      </w:r>
      <w:r w:rsidR="00B37718">
        <w:t xml:space="preserve"> the first week of the review period</w:t>
      </w:r>
    </w:p>
    <w:p w14:paraId="165E2613" w14:textId="2DC47BDD" w:rsidR="000053D3" w:rsidRDefault="00B37718" w:rsidP="000053D3">
      <w:pPr>
        <w:spacing w:after="120"/>
      </w:pPr>
      <w:r>
        <w:t xml:space="preserve">* Please note, </w:t>
      </w:r>
      <w:r w:rsidR="0062559F">
        <w:t xml:space="preserve">financial documentation from the prior school year will be reviewed. </w:t>
      </w:r>
      <w:r w:rsidR="68FBABCE">
        <w:t xml:space="preserve">Paid Lunch Equity does not apply to non-pricing schools or those with a positive/zero balance on </w:t>
      </w:r>
      <w:commentRangeStart w:id="0"/>
      <w:commentRangeStart w:id="1"/>
      <w:commentRangeStart w:id="2"/>
      <w:r w:rsidR="68FBABCE">
        <w:t>June 30, 2022</w:t>
      </w:r>
      <w:r w:rsidR="2F6BDD84">
        <w:t>.</w:t>
      </w:r>
      <w:commentRangeEnd w:id="0"/>
      <w:r>
        <w:commentReference w:id="0"/>
      </w:r>
      <w:commentRangeEnd w:id="1"/>
      <w:r>
        <w:commentReference w:id="1"/>
      </w:r>
      <w:commentRangeEnd w:id="2"/>
      <w:r>
        <w:commentReference w:id="2"/>
      </w:r>
    </w:p>
    <w:p w14:paraId="2F13EDB1" w14:textId="1093EFAB" w:rsidR="00B37718" w:rsidRDefault="00B37718" w:rsidP="000053D3">
      <w:pPr>
        <w:spacing w:after="120"/>
      </w:pPr>
      <w:r>
        <w:t xml:space="preserve"> </w:t>
      </w:r>
    </w:p>
    <w:p w14:paraId="2A926D61" w14:textId="292E7E7F" w:rsidR="00B37718" w:rsidRDefault="00B37718" w:rsidP="00B37718">
      <w:pPr>
        <w:rPr>
          <w:b/>
          <w:bCs/>
          <w:u w:val="single"/>
        </w:rPr>
      </w:pPr>
      <w:r w:rsidRPr="0C6CF3BF">
        <w:rPr>
          <w:b/>
          <w:bCs/>
          <w:u w:val="single"/>
        </w:rPr>
        <w:t>DOCUMENTS TO HAVE AV</w:t>
      </w:r>
      <w:r w:rsidR="06C30938" w:rsidRPr="0C6CF3BF">
        <w:rPr>
          <w:b/>
          <w:bCs/>
          <w:u w:val="single"/>
        </w:rPr>
        <w:t>AI</w:t>
      </w:r>
      <w:r w:rsidRPr="0C6CF3BF">
        <w:rPr>
          <w:b/>
          <w:bCs/>
          <w:u w:val="single"/>
        </w:rPr>
        <w:t>LABLE AT THE TIME OF ON</w:t>
      </w:r>
      <w:r w:rsidR="00125A0E" w:rsidRPr="0C6CF3BF">
        <w:rPr>
          <w:b/>
          <w:bCs/>
          <w:u w:val="single"/>
        </w:rPr>
        <w:t>-</w:t>
      </w:r>
      <w:r w:rsidRPr="0C6CF3BF">
        <w:rPr>
          <w:b/>
          <w:bCs/>
          <w:u w:val="single"/>
        </w:rPr>
        <w:t>SITE REVIEW</w:t>
      </w:r>
      <w:r w:rsidR="00C9567C" w:rsidRPr="0C6CF3BF">
        <w:rPr>
          <w:b/>
          <w:bCs/>
          <w:u w:val="single"/>
        </w:rPr>
        <w:t>:</w:t>
      </w:r>
    </w:p>
    <w:p w14:paraId="7C6171EB" w14:textId="5FA1CC11" w:rsidR="00C9567C" w:rsidRDefault="00B37718" w:rsidP="00F47821">
      <w:pPr>
        <w:pStyle w:val="ListParagraph"/>
        <w:numPr>
          <w:ilvl w:val="0"/>
          <w:numId w:val="4"/>
        </w:numPr>
        <w:ind w:left="360"/>
      </w:pPr>
      <w:r>
        <w:t>Professional standards training documentation and tracking form for all School Nutrition program staff</w:t>
      </w:r>
      <w:r w:rsidR="00F47821">
        <w:t xml:space="preserve"> including </w:t>
      </w:r>
      <w:r w:rsidR="00C9567C">
        <w:t>USDA Civil Rights training documentation for all staff assisting</w:t>
      </w:r>
      <w:r w:rsidR="00F47821">
        <w:t xml:space="preserve"> with SNP</w:t>
      </w:r>
    </w:p>
    <w:p w14:paraId="1C8C8979" w14:textId="4BB12AFB" w:rsidR="00B37718" w:rsidRDefault="00B37718" w:rsidP="00B37718">
      <w:pPr>
        <w:pStyle w:val="ListParagraph"/>
        <w:numPr>
          <w:ilvl w:val="0"/>
          <w:numId w:val="4"/>
        </w:numPr>
        <w:ind w:left="360"/>
      </w:pPr>
      <w:r>
        <w:t>Completed On-site Monitoring Forms (found on our website) for all schools in the SFA completed before February 1</w:t>
      </w:r>
      <w:r w:rsidRPr="00A67A23">
        <w:rPr>
          <w:vertAlign w:val="superscript"/>
        </w:rPr>
        <w:t>st</w:t>
      </w:r>
      <w:r>
        <w:t xml:space="preserve"> </w:t>
      </w:r>
      <w:r w:rsidR="009A310C">
        <w:t>(</w:t>
      </w:r>
      <w:r>
        <w:t>when applicable). Provide prior year if current year is unavailable.</w:t>
      </w:r>
    </w:p>
    <w:p w14:paraId="56829C28" w14:textId="78EF8DBF" w:rsidR="00B37718" w:rsidRDefault="00B37718" w:rsidP="00B37718">
      <w:pPr>
        <w:pStyle w:val="ListParagraph"/>
        <w:numPr>
          <w:ilvl w:val="0"/>
          <w:numId w:val="5"/>
        </w:numPr>
        <w:ind w:left="360"/>
      </w:pPr>
      <w:r>
        <w:t xml:space="preserve">For school nutrition program directors hired on or after July 1, </w:t>
      </w:r>
      <w:r w:rsidR="11CD5146">
        <w:t>2015,</w:t>
      </w:r>
      <w:r>
        <w:t xml:space="preserve"> please provide the following documentation:</w:t>
      </w:r>
    </w:p>
    <w:p w14:paraId="6BAD8305" w14:textId="77777777" w:rsidR="00B37718" w:rsidRPr="00C44E16" w:rsidRDefault="00B37718" w:rsidP="00B37718">
      <w:pPr>
        <w:pStyle w:val="ListParagraph"/>
        <w:numPr>
          <w:ilvl w:val="0"/>
          <w:numId w:val="6"/>
        </w:numPr>
        <w:ind w:left="810"/>
        <w:rPr>
          <w:sz w:val="20"/>
          <w:szCs w:val="20"/>
        </w:rPr>
      </w:pPr>
      <w:r w:rsidRPr="00C44E16">
        <w:rPr>
          <w:sz w:val="20"/>
          <w:szCs w:val="20"/>
        </w:rPr>
        <w:t>Highest level of education achieved</w:t>
      </w:r>
    </w:p>
    <w:p w14:paraId="7A884482" w14:textId="12F20283" w:rsidR="00B37718" w:rsidRPr="007E2FD9" w:rsidRDefault="00B37718" w:rsidP="00B37718">
      <w:pPr>
        <w:pStyle w:val="ListParagraph"/>
        <w:numPr>
          <w:ilvl w:val="0"/>
          <w:numId w:val="6"/>
        </w:numPr>
        <w:ind w:left="810"/>
        <w:rPr>
          <w:sz w:val="20"/>
          <w:szCs w:val="20"/>
        </w:rPr>
      </w:pPr>
      <w:r w:rsidRPr="0C6CF3BF">
        <w:rPr>
          <w:sz w:val="20"/>
          <w:szCs w:val="20"/>
        </w:rPr>
        <w:t>Education achievement certificates</w:t>
      </w:r>
    </w:p>
    <w:p w14:paraId="58B92C6E" w14:textId="0DAD54FA" w:rsidR="00B37718" w:rsidRPr="007E2FD9" w:rsidRDefault="00B37718" w:rsidP="00B37718">
      <w:pPr>
        <w:pStyle w:val="ListParagraph"/>
        <w:numPr>
          <w:ilvl w:val="0"/>
          <w:numId w:val="6"/>
        </w:numPr>
        <w:ind w:left="810"/>
      </w:pPr>
      <w:r w:rsidRPr="0C6CF3BF">
        <w:rPr>
          <w:sz w:val="20"/>
          <w:szCs w:val="20"/>
        </w:rPr>
        <w:t>Years of school nutrition program experience</w:t>
      </w:r>
    </w:p>
    <w:p w14:paraId="52EA65E1" w14:textId="29357318" w:rsidR="00B37718" w:rsidRPr="00A67A23" w:rsidRDefault="00B37718" w:rsidP="00B37718">
      <w:pPr>
        <w:pStyle w:val="ListParagraph"/>
        <w:numPr>
          <w:ilvl w:val="0"/>
          <w:numId w:val="6"/>
        </w:numPr>
        <w:ind w:left="810"/>
      </w:pPr>
      <w:r>
        <w:rPr>
          <w:sz w:val="20"/>
          <w:szCs w:val="20"/>
        </w:rPr>
        <w:t xml:space="preserve">Sanitation training </w:t>
      </w:r>
      <w:r w:rsidR="009A310C">
        <w:rPr>
          <w:sz w:val="20"/>
          <w:szCs w:val="20"/>
        </w:rPr>
        <w:t>completed</w:t>
      </w:r>
    </w:p>
    <w:p w14:paraId="0553547D" w14:textId="069DDFFD" w:rsidR="00B37718" w:rsidRPr="000053D3" w:rsidRDefault="00B37718" w:rsidP="00B37718">
      <w:pPr>
        <w:pStyle w:val="ListParagraph"/>
        <w:numPr>
          <w:ilvl w:val="0"/>
          <w:numId w:val="10"/>
        </w:numPr>
        <w:ind w:left="360"/>
        <w:rPr>
          <w:i/>
          <w:iCs/>
        </w:rPr>
      </w:pPr>
      <w:r w:rsidRPr="000053D3">
        <w:rPr>
          <w:i/>
          <w:iCs/>
        </w:rPr>
        <w:t xml:space="preserve">Student </w:t>
      </w:r>
      <w:r w:rsidR="00125A0E" w:rsidRPr="000053D3">
        <w:rPr>
          <w:i/>
          <w:iCs/>
        </w:rPr>
        <w:t>meal benefit</w:t>
      </w:r>
      <w:r w:rsidRPr="000053D3">
        <w:rPr>
          <w:i/>
          <w:iCs/>
        </w:rPr>
        <w:t xml:space="preserve"> applications </w:t>
      </w:r>
      <w:r w:rsidR="00125A0E" w:rsidRPr="000053D3">
        <w:rPr>
          <w:i/>
          <w:iCs/>
        </w:rPr>
        <w:t>and other</w:t>
      </w:r>
      <w:r w:rsidRPr="000053D3">
        <w:rPr>
          <w:i/>
          <w:iCs/>
        </w:rPr>
        <w:t xml:space="preserve"> documentation of eligibility (e.g., the Direct Certification List)</w:t>
      </w:r>
      <w:r w:rsidR="000053D3">
        <w:rPr>
          <w:i/>
          <w:iCs/>
        </w:rPr>
        <w:t>, if applicable</w:t>
      </w:r>
      <w:r w:rsidRPr="000053D3">
        <w:rPr>
          <w:i/>
          <w:iCs/>
        </w:rPr>
        <w:t xml:space="preserve"> </w:t>
      </w:r>
    </w:p>
    <w:p w14:paraId="68DCFA87" w14:textId="652C89C4" w:rsidR="00B37718" w:rsidRPr="000053D3" w:rsidRDefault="00125A0E" w:rsidP="00B37718">
      <w:pPr>
        <w:pStyle w:val="ListParagraph"/>
        <w:numPr>
          <w:ilvl w:val="0"/>
          <w:numId w:val="10"/>
        </w:numPr>
        <w:ind w:left="360"/>
        <w:rPr>
          <w:i/>
          <w:iCs/>
        </w:rPr>
      </w:pPr>
      <w:r w:rsidRPr="000053D3">
        <w:rPr>
          <w:i/>
          <w:iCs/>
        </w:rPr>
        <w:t>D</w:t>
      </w:r>
      <w:r w:rsidR="00B37718" w:rsidRPr="000053D3">
        <w:rPr>
          <w:i/>
          <w:iCs/>
        </w:rPr>
        <w:t>enied applications</w:t>
      </w:r>
      <w:r w:rsidR="000053D3">
        <w:rPr>
          <w:i/>
          <w:iCs/>
        </w:rPr>
        <w:t>, if applicable</w:t>
      </w:r>
    </w:p>
    <w:p w14:paraId="0083F2F3" w14:textId="6DD7F263" w:rsidR="00B37718" w:rsidRPr="000053D3" w:rsidRDefault="00125A0E" w:rsidP="00125A0E">
      <w:pPr>
        <w:pStyle w:val="ListParagraph"/>
        <w:numPr>
          <w:ilvl w:val="0"/>
          <w:numId w:val="10"/>
        </w:numPr>
        <w:tabs>
          <w:tab w:val="left" w:pos="360"/>
        </w:tabs>
        <w:ind w:left="360"/>
        <w:rPr>
          <w:i/>
          <w:iCs/>
        </w:rPr>
      </w:pPr>
      <w:r w:rsidRPr="000053D3">
        <w:rPr>
          <w:i/>
          <w:iCs/>
        </w:rPr>
        <w:t>V</w:t>
      </w:r>
      <w:r w:rsidR="00B37718" w:rsidRPr="000053D3">
        <w:rPr>
          <w:i/>
          <w:iCs/>
        </w:rPr>
        <w:t>erification materials used in conducting verification including</w:t>
      </w:r>
      <w:r w:rsidR="000053D3">
        <w:rPr>
          <w:i/>
          <w:iCs/>
        </w:rPr>
        <w:t>, if applicable</w:t>
      </w:r>
      <w:r w:rsidR="00B37718" w:rsidRPr="000053D3">
        <w:rPr>
          <w:i/>
          <w:iCs/>
        </w:rPr>
        <w:t>:</w:t>
      </w:r>
    </w:p>
    <w:p w14:paraId="610C08F3" w14:textId="77777777" w:rsidR="00B37718" w:rsidRPr="000053D3" w:rsidRDefault="00B37718" w:rsidP="00B37718">
      <w:pPr>
        <w:pStyle w:val="ListParagraph"/>
        <w:numPr>
          <w:ilvl w:val="0"/>
          <w:numId w:val="11"/>
        </w:numPr>
        <w:tabs>
          <w:tab w:val="left" w:pos="270"/>
        </w:tabs>
        <w:rPr>
          <w:i/>
          <w:iCs/>
        </w:rPr>
      </w:pPr>
      <w:r w:rsidRPr="000053D3">
        <w:rPr>
          <w:i/>
          <w:iCs/>
        </w:rPr>
        <w:t>Original household application for all verified households from current school year</w:t>
      </w:r>
    </w:p>
    <w:p w14:paraId="25C046B8" w14:textId="77777777" w:rsidR="00B37718" w:rsidRPr="000053D3" w:rsidRDefault="00B37718" w:rsidP="00B37718">
      <w:pPr>
        <w:pStyle w:val="ListParagraph"/>
        <w:numPr>
          <w:ilvl w:val="0"/>
          <w:numId w:val="11"/>
        </w:numPr>
        <w:tabs>
          <w:tab w:val="left" w:pos="270"/>
        </w:tabs>
        <w:rPr>
          <w:i/>
          <w:iCs/>
        </w:rPr>
      </w:pPr>
      <w:r w:rsidRPr="000053D3">
        <w:rPr>
          <w:i/>
          <w:iCs/>
        </w:rPr>
        <w:t xml:space="preserve">Verification notification letter to selected households for current school year </w:t>
      </w:r>
    </w:p>
    <w:p w14:paraId="5C65CA1F" w14:textId="77777777" w:rsidR="00B37718" w:rsidRPr="000053D3" w:rsidRDefault="00B37718" w:rsidP="00B37718">
      <w:pPr>
        <w:pStyle w:val="ListParagraph"/>
        <w:numPr>
          <w:ilvl w:val="0"/>
          <w:numId w:val="11"/>
        </w:numPr>
        <w:tabs>
          <w:tab w:val="left" w:pos="270"/>
        </w:tabs>
        <w:rPr>
          <w:i/>
          <w:iCs/>
        </w:rPr>
      </w:pPr>
      <w:r w:rsidRPr="000053D3">
        <w:rPr>
          <w:i/>
          <w:iCs/>
        </w:rPr>
        <w:lastRenderedPageBreak/>
        <w:t>Documentation of verified income and efforts to follow-up with unresponsive households</w:t>
      </w:r>
    </w:p>
    <w:p w14:paraId="4807F9D4" w14:textId="77777777" w:rsidR="00B37718" w:rsidRPr="000053D3" w:rsidRDefault="00B37718" w:rsidP="00B37718">
      <w:pPr>
        <w:pStyle w:val="ListParagraph"/>
        <w:numPr>
          <w:ilvl w:val="0"/>
          <w:numId w:val="11"/>
        </w:numPr>
        <w:tabs>
          <w:tab w:val="left" w:pos="270"/>
        </w:tabs>
        <w:rPr>
          <w:i/>
          <w:iCs/>
        </w:rPr>
      </w:pPr>
      <w:r w:rsidRPr="000053D3">
        <w:rPr>
          <w:i/>
          <w:iCs/>
        </w:rPr>
        <w:t>Any notice of adverse action</w:t>
      </w:r>
    </w:p>
    <w:p w14:paraId="75080970" w14:textId="77777777" w:rsidR="00B37718" w:rsidRPr="000053D3" w:rsidRDefault="00B37718" w:rsidP="00B37718">
      <w:pPr>
        <w:pStyle w:val="ListParagraph"/>
        <w:numPr>
          <w:ilvl w:val="0"/>
          <w:numId w:val="10"/>
        </w:numPr>
        <w:ind w:left="360"/>
        <w:rPr>
          <w:i/>
          <w:iCs/>
        </w:rPr>
      </w:pPr>
      <w:r w:rsidRPr="000053D3">
        <w:rPr>
          <w:i/>
          <w:iCs/>
        </w:rPr>
        <w:t xml:space="preserve">Documentation from the point-of-service demonstrating change in student eligibility status </w:t>
      </w:r>
      <w:proofErr w:type="gramStart"/>
      <w:r w:rsidRPr="000053D3">
        <w:rPr>
          <w:i/>
          <w:iCs/>
        </w:rPr>
        <w:t>as a result of</w:t>
      </w:r>
      <w:proofErr w:type="gramEnd"/>
      <w:r w:rsidRPr="000053D3">
        <w:rPr>
          <w:i/>
          <w:iCs/>
        </w:rPr>
        <w:t xml:space="preserve"> verification, if applicable</w:t>
      </w:r>
    </w:p>
    <w:p w14:paraId="505EFC35" w14:textId="742AC7CE" w:rsidR="00B37718" w:rsidRDefault="00B37718" w:rsidP="00B37718">
      <w:pPr>
        <w:pStyle w:val="ListParagraph"/>
        <w:numPr>
          <w:ilvl w:val="0"/>
          <w:numId w:val="10"/>
        </w:numPr>
        <w:ind w:left="360"/>
      </w:pPr>
      <w:r>
        <w:t>Meal counts from reviewed school(s) by day for the review period broken down by free, reduced, and paid students</w:t>
      </w:r>
      <w:r w:rsidR="000053D3">
        <w:t xml:space="preserve"> </w:t>
      </w:r>
      <w:r w:rsidR="009F3B17">
        <w:t>(</w:t>
      </w:r>
      <w:r w:rsidR="000053D3">
        <w:rPr>
          <w:i/>
          <w:iCs/>
        </w:rPr>
        <w:t>CEP and Non-Base Year Special Provision 2 schools are not broken down by free, reduced, paid – we are looking for daily counts</w:t>
      </w:r>
      <w:r w:rsidR="009F3B17">
        <w:rPr>
          <w:i/>
          <w:iCs/>
        </w:rPr>
        <w:t xml:space="preserve"> by day for the review period)</w:t>
      </w:r>
      <w:r w:rsidR="000053D3">
        <w:rPr>
          <w:i/>
          <w:iCs/>
        </w:rPr>
        <w:t xml:space="preserve">   </w:t>
      </w:r>
    </w:p>
    <w:p w14:paraId="66FE5418" w14:textId="77777777" w:rsidR="00B37718" w:rsidRDefault="00B37718" w:rsidP="00B37718">
      <w:pPr>
        <w:pStyle w:val="ListParagraph"/>
        <w:numPr>
          <w:ilvl w:val="0"/>
          <w:numId w:val="10"/>
        </w:numPr>
        <w:ind w:left="360"/>
      </w:pPr>
      <w:r>
        <w:t>Copy of the internal control procedures used to ensure that only allowable costs are charged to the nonprofit school food service account</w:t>
      </w:r>
    </w:p>
    <w:p w14:paraId="45ED0A90" w14:textId="03D7A5F5" w:rsidR="00B37718" w:rsidRDefault="00B37718" w:rsidP="00B37718">
      <w:pPr>
        <w:pStyle w:val="ListParagraph"/>
        <w:numPr>
          <w:ilvl w:val="0"/>
          <w:numId w:val="10"/>
        </w:numPr>
        <w:ind w:left="360"/>
      </w:pPr>
      <w:r>
        <w:t>Supporting documentation for non-program Food Revenue</w:t>
      </w:r>
      <w:r w:rsidR="00D93FE5">
        <w:t xml:space="preserve"> (catering, adult meals, a la carte)</w:t>
      </w:r>
    </w:p>
    <w:p w14:paraId="31BB1B18" w14:textId="77777777" w:rsidR="00B37718" w:rsidRPr="009F3B17" w:rsidRDefault="00B37718" w:rsidP="00B37718">
      <w:pPr>
        <w:pStyle w:val="ListParagraph"/>
        <w:ind w:left="360"/>
        <w:rPr>
          <w:iCs/>
        </w:rPr>
      </w:pPr>
      <w:r w:rsidRPr="009F3B17">
        <w:rPr>
          <w:iCs/>
        </w:rPr>
        <w:t>Examples include:</w:t>
      </w:r>
    </w:p>
    <w:p w14:paraId="720B26F5" w14:textId="77777777" w:rsidR="00B37718" w:rsidRDefault="00B37718" w:rsidP="00B37718">
      <w:pPr>
        <w:pStyle w:val="ListParagraph"/>
        <w:numPr>
          <w:ilvl w:val="0"/>
          <w:numId w:val="12"/>
        </w:numPr>
      </w:pPr>
      <w:r>
        <w:t>Invoices</w:t>
      </w:r>
    </w:p>
    <w:p w14:paraId="30E26A88" w14:textId="77777777" w:rsidR="00B37718" w:rsidRDefault="00B37718" w:rsidP="00B37718">
      <w:pPr>
        <w:pStyle w:val="ListParagraph"/>
        <w:numPr>
          <w:ilvl w:val="0"/>
          <w:numId w:val="12"/>
        </w:numPr>
      </w:pPr>
      <w:r>
        <w:t>Deposit Slips</w:t>
      </w:r>
    </w:p>
    <w:p w14:paraId="791DC20A" w14:textId="77777777" w:rsidR="00B37718" w:rsidRDefault="00B37718" w:rsidP="00B37718">
      <w:pPr>
        <w:pStyle w:val="ListParagraph"/>
        <w:numPr>
          <w:ilvl w:val="0"/>
          <w:numId w:val="12"/>
        </w:numPr>
      </w:pPr>
      <w:r>
        <w:t>Bank Statements</w:t>
      </w:r>
    </w:p>
    <w:p w14:paraId="05A9E349" w14:textId="77777777" w:rsidR="00B37718" w:rsidRPr="009F3B17" w:rsidRDefault="00B37718" w:rsidP="00B37718">
      <w:pPr>
        <w:pStyle w:val="ListParagraph"/>
        <w:numPr>
          <w:ilvl w:val="0"/>
          <w:numId w:val="13"/>
        </w:numPr>
        <w:rPr>
          <w:iCs/>
        </w:rPr>
      </w:pPr>
      <w:r w:rsidRPr="009F3B17">
        <w:rPr>
          <w:iCs/>
        </w:rPr>
        <w:t>FFVP - All supporting documentation for the above claim (If applicable)</w:t>
      </w:r>
    </w:p>
    <w:p w14:paraId="61811F7D" w14:textId="77777777" w:rsidR="00B37718" w:rsidRDefault="00B37718" w:rsidP="00B37718">
      <w:pPr>
        <w:pStyle w:val="ListParagraph"/>
        <w:numPr>
          <w:ilvl w:val="1"/>
          <w:numId w:val="13"/>
        </w:numPr>
      </w:pPr>
      <w:r>
        <w:t>Invoices (anything claimed on your monthly report)</w:t>
      </w:r>
    </w:p>
    <w:p w14:paraId="14D9C6C0" w14:textId="77777777" w:rsidR="00B37718" w:rsidRDefault="00B37718" w:rsidP="00B37718">
      <w:pPr>
        <w:pStyle w:val="ListParagraph"/>
        <w:numPr>
          <w:ilvl w:val="1"/>
          <w:numId w:val="13"/>
        </w:numPr>
      </w:pPr>
      <w:r>
        <w:t>Large equipment purchases (must be approved prior to purchase)</w:t>
      </w:r>
    </w:p>
    <w:p w14:paraId="01AA6C06" w14:textId="77777777" w:rsidR="00B37718" w:rsidRDefault="00B37718" w:rsidP="00B37718">
      <w:pPr>
        <w:pStyle w:val="ListParagraph"/>
        <w:numPr>
          <w:ilvl w:val="1"/>
          <w:numId w:val="13"/>
        </w:numPr>
      </w:pPr>
      <w:r>
        <w:t>Payroll records involving FFVP</w:t>
      </w:r>
    </w:p>
    <w:p w14:paraId="01FEE578" w14:textId="77777777" w:rsidR="00B37718" w:rsidRDefault="00B37718" w:rsidP="00B37718">
      <w:pPr>
        <w:pStyle w:val="ListParagraph"/>
        <w:numPr>
          <w:ilvl w:val="2"/>
          <w:numId w:val="13"/>
        </w:numPr>
      </w:pPr>
      <w:r>
        <w:t>Frontline staff</w:t>
      </w:r>
    </w:p>
    <w:p w14:paraId="2AB5E46B" w14:textId="77777777" w:rsidR="00B37718" w:rsidRDefault="00B37718" w:rsidP="00B37718">
      <w:pPr>
        <w:pStyle w:val="ListParagraph"/>
        <w:numPr>
          <w:ilvl w:val="2"/>
          <w:numId w:val="13"/>
        </w:numPr>
      </w:pPr>
      <w:r>
        <w:t>Administrative staff</w:t>
      </w:r>
    </w:p>
    <w:p w14:paraId="1F08B3B6" w14:textId="36F21474" w:rsidR="00B37718" w:rsidRDefault="00125A0E" w:rsidP="00B37718">
      <w:pPr>
        <w:pStyle w:val="ListParagraph"/>
        <w:numPr>
          <w:ilvl w:val="1"/>
          <w:numId w:val="13"/>
        </w:numPr>
      </w:pPr>
      <w:r>
        <w:t>C</w:t>
      </w:r>
      <w:r w:rsidR="00B37718">
        <w:t>ompleted On-site monitoring forms for all schools operating FFVP completed prior to February 1</w:t>
      </w:r>
      <w:r w:rsidR="00B37718" w:rsidRPr="0C6CF3BF">
        <w:rPr>
          <w:vertAlign w:val="superscript"/>
        </w:rPr>
        <w:t>st</w:t>
      </w:r>
      <w:r w:rsidR="00B37718">
        <w:t xml:space="preserve">  </w:t>
      </w:r>
    </w:p>
    <w:p w14:paraId="2BE30CF5" w14:textId="77777777" w:rsidR="00B37718" w:rsidRDefault="00B37718" w:rsidP="00B37718">
      <w:pPr>
        <w:pStyle w:val="ListParagraph"/>
        <w:numPr>
          <w:ilvl w:val="0"/>
          <w:numId w:val="13"/>
        </w:numPr>
      </w:pPr>
      <w:r>
        <w:t xml:space="preserve">Afterschool Snack Service </w:t>
      </w:r>
      <w:r w:rsidRPr="009F3B17">
        <w:t>(If applicable)</w:t>
      </w:r>
    </w:p>
    <w:p w14:paraId="4074E38D" w14:textId="77777777" w:rsidR="00B37718" w:rsidRDefault="00B37718" w:rsidP="00B37718">
      <w:pPr>
        <w:pStyle w:val="ListParagraph"/>
        <w:numPr>
          <w:ilvl w:val="1"/>
          <w:numId w:val="13"/>
        </w:numPr>
      </w:pPr>
      <w:r>
        <w:t>On-site monitoring forms for the two required visits at the selected site</w:t>
      </w:r>
    </w:p>
    <w:p w14:paraId="5F4A7C2D" w14:textId="77777777" w:rsidR="00B37718" w:rsidRDefault="00B37718" w:rsidP="00B37718">
      <w:pPr>
        <w:pStyle w:val="ListParagraph"/>
        <w:numPr>
          <w:ilvl w:val="1"/>
          <w:numId w:val="13"/>
        </w:numPr>
      </w:pPr>
      <w:r w:rsidRPr="002679C0">
        <w:t>Documentation indicating that the approved afterschool program offers educa</w:t>
      </w:r>
      <w:r>
        <w:t>tional or enrichment activities</w:t>
      </w:r>
    </w:p>
    <w:p w14:paraId="478AB006" w14:textId="77777777" w:rsidR="00B37718" w:rsidRDefault="00B37718" w:rsidP="00B37718">
      <w:pPr>
        <w:pStyle w:val="ListParagraph"/>
        <w:numPr>
          <w:ilvl w:val="1"/>
          <w:numId w:val="13"/>
        </w:numPr>
      </w:pPr>
      <w:r>
        <w:t>Description of the procedure used to ensure accurate counting and claiming of snacks</w:t>
      </w:r>
    </w:p>
    <w:p w14:paraId="2E8FC2AD" w14:textId="77777777" w:rsidR="00B37718" w:rsidRDefault="00B37718" w:rsidP="00B37718">
      <w:pPr>
        <w:pStyle w:val="ListParagraph"/>
        <w:numPr>
          <w:ilvl w:val="1"/>
          <w:numId w:val="13"/>
        </w:numPr>
      </w:pPr>
      <w:r>
        <w:t>All documentation in support of the claim for reimbursement</w:t>
      </w:r>
    </w:p>
    <w:p w14:paraId="5C2C4149" w14:textId="77777777" w:rsidR="00B37718" w:rsidRDefault="00B37718" w:rsidP="00B37718">
      <w:pPr>
        <w:pStyle w:val="ListParagraph"/>
        <w:numPr>
          <w:ilvl w:val="1"/>
          <w:numId w:val="13"/>
        </w:numPr>
      </w:pPr>
      <w:r>
        <w:t>For programs that are not area eligible, the roster of students receiving snacks for the first week of the review period</w:t>
      </w:r>
    </w:p>
    <w:p w14:paraId="58B7C6C5" w14:textId="77777777" w:rsidR="00B37718" w:rsidRDefault="00B37718"/>
    <w:sectPr w:rsidR="00B3771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tambach, Stephanie" w:date="2023-08-29T13:40:00Z" w:initials="SS">
    <w:p w14:paraId="684E6553" w14:textId="1858A1BF" w:rsidR="0C6CF3BF" w:rsidRDefault="0C6CF3BF">
      <w:r>
        <w:t xml:space="preserve">Should this be June 30, 2023? </w:t>
      </w:r>
      <w:r>
        <w:annotationRef/>
      </w:r>
    </w:p>
  </w:comment>
  <w:comment w:id="1" w:author="Ackroyd, Adriane" w:date="2023-08-29T13:54:00Z" w:initials="AA">
    <w:p w14:paraId="0B0B7102" w14:textId="3DCC466F" w:rsidR="0C6CF3BF" w:rsidRDefault="0C6CF3BF">
      <w:r>
        <w:rPr>
          <w:color w:val="2B579A"/>
          <w:shd w:val="clear" w:color="auto" w:fill="E6E6E6"/>
        </w:rPr>
        <w:fldChar w:fldCharType="begin"/>
      </w:r>
      <w:r>
        <w:instrText xml:space="preserve"> HYPERLINK "mailto:Sarah.D.Platt@maine.gov"</w:instrText>
      </w:r>
      <w:bookmarkStart w:id="3" w:name="_@_401E8E040EE549FE87FAFF2FF2212469Z"/>
      <w:r>
        <w:rPr>
          <w:color w:val="2B579A"/>
          <w:shd w:val="clear" w:color="auto" w:fill="E6E6E6"/>
        </w:rPr>
        <w:fldChar w:fldCharType="separate"/>
      </w:r>
      <w:bookmarkEnd w:id="3"/>
      <w:r w:rsidRPr="0C6CF3BF">
        <w:rPr>
          <w:rStyle w:val="Mention"/>
          <w:noProof/>
        </w:rPr>
        <w:t>@Platt, Sarah D</w:t>
      </w:r>
      <w:r>
        <w:rPr>
          <w:color w:val="2B579A"/>
          <w:shd w:val="clear" w:color="auto" w:fill="E6E6E6"/>
        </w:rPr>
        <w:fldChar w:fldCharType="end"/>
      </w:r>
      <w:r>
        <w:t xml:space="preserve"> what should the date be for PLE? </w:t>
      </w:r>
      <w:r>
        <w:annotationRef/>
      </w:r>
    </w:p>
  </w:comment>
  <w:comment w:id="2" w:author="Ackroyd, Adriane" w:date="2023-08-29T14:01:00Z" w:initials="AA">
    <w:p w14:paraId="25C9778A" w14:textId="52706E14" w:rsidR="0C6CF3BF" w:rsidRDefault="0C6CF3BF">
      <w:r>
        <w:t>It is 2022</w:t>
      </w:r>
      <w:r>
        <w:annotationRef/>
      </w:r>
    </w:p>
    <w:p w14:paraId="7DFB317B" w14:textId="2B121E09" w:rsidR="0C6CF3BF" w:rsidRDefault="0C6CF3BF"/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4E6553" w15:done="1"/>
  <w15:commentEx w15:paraId="0B0B7102" w15:paraIdParent="684E6553" w15:done="1"/>
  <w15:commentEx w15:paraId="7DFB317B" w15:paraIdParent="684E6553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F64AA48" w16cex:dateUtc="2023-08-29T17:40:00Z"/>
  <w16cex:commentExtensible w16cex:durableId="01415DF9" w16cex:dateUtc="2023-08-29T17:54:00Z"/>
  <w16cex:commentExtensible w16cex:durableId="65CFD6FC" w16cex:dateUtc="2023-08-29T18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4E6553" w16cid:durableId="2F64AA48"/>
  <w16cid:commentId w16cid:paraId="0B0B7102" w16cid:durableId="01415DF9"/>
  <w16cid:commentId w16cid:paraId="7DFB317B" w16cid:durableId="65CFD6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46A02" w14:textId="77777777" w:rsidR="00594A2B" w:rsidRDefault="00594A2B" w:rsidP="00B37718">
      <w:pPr>
        <w:spacing w:after="0" w:line="240" w:lineRule="auto"/>
      </w:pPr>
      <w:r>
        <w:separator/>
      </w:r>
    </w:p>
  </w:endnote>
  <w:endnote w:type="continuationSeparator" w:id="0">
    <w:p w14:paraId="617B0AC2" w14:textId="77777777" w:rsidR="00594A2B" w:rsidRDefault="00594A2B" w:rsidP="00B3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B6F" w14:textId="6953DB1D" w:rsidR="00B37718" w:rsidRDefault="00B37718" w:rsidP="00B37718">
    <w:pPr>
      <w:pStyle w:val="Footer"/>
    </w:pPr>
    <w:r>
      <w:t>Maine Department of Education Child Nutrition</w:t>
    </w:r>
    <w:r>
      <w:tab/>
    </w:r>
    <w:r>
      <w:tab/>
      <w:t>SY 202</w:t>
    </w:r>
    <w:r w:rsidR="00AD43F6">
      <w:t>4</w:t>
    </w:r>
  </w:p>
  <w:p w14:paraId="67D28298" w14:textId="77777777" w:rsidR="00B37718" w:rsidRDefault="00B37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8DEC" w14:textId="77777777" w:rsidR="00594A2B" w:rsidRDefault="00594A2B" w:rsidP="00B37718">
      <w:pPr>
        <w:spacing w:after="0" w:line="240" w:lineRule="auto"/>
      </w:pPr>
      <w:r>
        <w:separator/>
      </w:r>
    </w:p>
  </w:footnote>
  <w:footnote w:type="continuationSeparator" w:id="0">
    <w:p w14:paraId="4C94C40C" w14:textId="77777777" w:rsidR="00594A2B" w:rsidRDefault="00594A2B" w:rsidP="00B37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0310"/>
    <w:multiLevelType w:val="hybridMultilevel"/>
    <w:tmpl w:val="443072A0"/>
    <w:lvl w:ilvl="0" w:tplc="0F98B31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AF3F63"/>
    <w:multiLevelType w:val="hybridMultilevel"/>
    <w:tmpl w:val="264457FE"/>
    <w:lvl w:ilvl="0" w:tplc="3FBA30D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D7D00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224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01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36A7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3A0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29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ABF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FE3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359C9"/>
    <w:multiLevelType w:val="hybridMultilevel"/>
    <w:tmpl w:val="0EE4A5C2"/>
    <w:lvl w:ilvl="0" w:tplc="B4803A4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CEC4C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CEC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CD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61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8AA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F0F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04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C3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C6EC0"/>
    <w:multiLevelType w:val="hybridMultilevel"/>
    <w:tmpl w:val="2FC63D38"/>
    <w:lvl w:ilvl="0" w:tplc="0F98B31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A2300"/>
    <w:multiLevelType w:val="hybridMultilevel"/>
    <w:tmpl w:val="BECAC6AA"/>
    <w:lvl w:ilvl="0" w:tplc="0F98B31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2C7B2D"/>
    <w:multiLevelType w:val="hybridMultilevel"/>
    <w:tmpl w:val="EBA2297E"/>
    <w:lvl w:ilvl="0" w:tplc="0F98B31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A41AD0"/>
    <w:multiLevelType w:val="hybridMultilevel"/>
    <w:tmpl w:val="853000E8"/>
    <w:lvl w:ilvl="0" w:tplc="0F98B31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D40F9"/>
    <w:multiLevelType w:val="hybridMultilevel"/>
    <w:tmpl w:val="A5AA172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 w15:restartNumberingAfterBreak="0">
    <w:nsid w:val="623149B7"/>
    <w:multiLevelType w:val="hybridMultilevel"/>
    <w:tmpl w:val="6BEA6A76"/>
    <w:lvl w:ilvl="0" w:tplc="0F98B31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38CD66"/>
    <w:multiLevelType w:val="hybridMultilevel"/>
    <w:tmpl w:val="35D0C2E8"/>
    <w:lvl w:ilvl="0" w:tplc="BB74C7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87C868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1EB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54D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1241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DE2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DC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F6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F614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847F4"/>
    <w:multiLevelType w:val="hybridMultilevel"/>
    <w:tmpl w:val="5CD02EFC"/>
    <w:lvl w:ilvl="0" w:tplc="0F98B31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63449"/>
    <w:multiLevelType w:val="hybridMultilevel"/>
    <w:tmpl w:val="D8524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9865C9"/>
    <w:multiLevelType w:val="hybridMultilevel"/>
    <w:tmpl w:val="2DD24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643090">
    <w:abstractNumId w:val="9"/>
  </w:num>
  <w:num w:numId="2" w16cid:durableId="544950902">
    <w:abstractNumId w:val="2"/>
  </w:num>
  <w:num w:numId="3" w16cid:durableId="1840460621">
    <w:abstractNumId w:val="1"/>
  </w:num>
  <w:num w:numId="4" w16cid:durableId="1374694335">
    <w:abstractNumId w:val="10"/>
  </w:num>
  <w:num w:numId="5" w16cid:durableId="1074543796">
    <w:abstractNumId w:val="3"/>
  </w:num>
  <w:num w:numId="6" w16cid:durableId="1904363796">
    <w:abstractNumId w:val="7"/>
  </w:num>
  <w:num w:numId="7" w16cid:durableId="858928321">
    <w:abstractNumId w:val="0"/>
  </w:num>
  <w:num w:numId="8" w16cid:durableId="1470900971">
    <w:abstractNumId w:val="8"/>
  </w:num>
  <w:num w:numId="9" w16cid:durableId="1973093217">
    <w:abstractNumId w:val="4"/>
  </w:num>
  <w:num w:numId="10" w16cid:durableId="687146872">
    <w:abstractNumId w:val="6"/>
  </w:num>
  <w:num w:numId="11" w16cid:durableId="1195727651">
    <w:abstractNumId w:val="12"/>
  </w:num>
  <w:num w:numId="12" w16cid:durableId="107042533">
    <w:abstractNumId w:val="11"/>
  </w:num>
  <w:num w:numId="13" w16cid:durableId="69593379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ambach, Stephanie">
    <w15:presenceInfo w15:providerId="AD" w15:userId="S::stephanie.stambach@maine.gov::2c1bcf63-71bc-4799-8e61-b0badd7cad8d"/>
  </w15:person>
  <w15:person w15:author="Ackroyd, Adriane">
    <w15:presenceInfo w15:providerId="AD" w15:userId="S::adriane.ackroyd@maine.gov::cb2c14d0-7813-4f95-a4aa-44cc634bc6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18"/>
    <w:rsid w:val="000053D3"/>
    <w:rsid w:val="00081B5E"/>
    <w:rsid w:val="00125A0E"/>
    <w:rsid w:val="001D3E17"/>
    <w:rsid w:val="003B5375"/>
    <w:rsid w:val="00594A2B"/>
    <w:rsid w:val="005B11E9"/>
    <w:rsid w:val="0062559F"/>
    <w:rsid w:val="007223DD"/>
    <w:rsid w:val="007B3AD5"/>
    <w:rsid w:val="007E7618"/>
    <w:rsid w:val="007F0CD9"/>
    <w:rsid w:val="008851CC"/>
    <w:rsid w:val="00970C65"/>
    <w:rsid w:val="009A310C"/>
    <w:rsid w:val="009F3B17"/>
    <w:rsid w:val="00AD43F6"/>
    <w:rsid w:val="00AF0C18"/>
    <w:rsid w:val="00B02D73"/>
    <w:rsid w:val="00B37718"/>
    <w:rsid w:val="00C128A8"/>
    <w:rsid w:val="00C9567C"/>
    <w:rsid w:val="00CD1C59"/>
    <w:rsid w:val="00D5218C"/>
    <w:rsid w:val="00D93FE5"/>
    <w:rsid w:val="00E72270"/>
    <w:rsid w:val="00E86361"/>
    <w:rsid w:val="00EB4F06"/>
    <w:rsid w:val="00EE5875"/>
    <w:rsid w:val="00F47821"/>
    <w:rsid w:val="00FE1A50"/>
    <w:rsid w:val="02B3A7B2"/>
    <w:rsid w:val="06C30938"/>
    <w:rsid w:val="0C6CF3BF"/>
    <w:rsid w:val="0D700453"/>
    <w:rsid w:val="0F7F8F8D"/>
    <w:rsid w:val="116083A0"/>
    <w:rsid w:val="11CD5146"/>
    <w:rsid w:val="19647856"/>
    <w:rsid w:val="1F4B6760"/>
    <w:rsid w:val="27683083"/>
    <w:rsid w:val="2E81D656"/>
    <w:rsid w:val="2F6BDD84"/>
    <w:rsid w:val="313FF0CF"/>
    <w:rsid w:val="35E580F5"/>
    <w:rsid w:val="372A5547"/>
    <w:rsid w:val="37C48F78"/>
    <w:rsid w:val="37CBB537"/>
    <w:rsid w:val="4586834D"/>
    <w:rsid w:val="47308355"/>
    <w:rsid w:val="502658FC"/>
    <w:rsid w:val="555EEF63"/>
    <w:rsid w:val="57804B81"/>
    <w:rsid w:val="5F3848A6"/>
    <w:rsid w:val="6008A2F9"/>
    <w:rsid w:val="636C13B8"/>
    <w:rsid w:val="64FBC6E0"/>
    <w:rsid w:val="65C442FE"/>
    <w:rsid w:val="68FBABCE"/>
    <w:rsid w:val="6B53A7CD"/>
    <w:rsid w:val="735E550B"/>
    <w:rsid w:val="7DE5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7437C"/>
  <w15:chartTrackingRefBased/>
  <w15:docId w15:val="{59410A6A-6432-4031-AC2A-9B06FC14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7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7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718"/>
  </w:style>
  <w:style w:type="paragraph" w:styleId="Footer">
    <w:name w:val="footer"/>
    <w:basedOn w:val="Normal"/>
    <w:link w:val="FooterChar"/>
    <w:uiPriority w:val="99"/>
    <w:unhideWhenUsed/>
    <w:rsid w:val="00B37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718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EB4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06806DED-E296-4C72-93B5-E442D510FC39}">
    <t:Anchor>
      <t:Comment id="795126344"/>
    </t:Anchor>
    <t:History>
      <t:Event id="{E2F57B9C-F0A5-44EF-AC23-FD0291348C75}" time="2023-08-29T17:54:56.115Z">
        <t:Attribution userId="S::adriane.ackroyd@maine.gov::cb2c14d0-7813-4f95-a4aa-44cc634bc601" userProvider="AD" userName="Ackroyd, Adriane"/>
        <t:Anchor>
          <t:Comment id="21061113"/>
        </t:Anchor>
        <t:Create/>
      </t:Event>
      <t:Event id="{1E15BE26-1BF9-4A0A-A910-DD8692D85F72}" time="2023-08-29T17:54:56.115Z">
        <t:Attribution userId="S::adriane.ackroyd@maine.gov::cb2c14d0-7813-4f95-a4aa-44cc634bc601" userProvider="AD" userName="Ackroyd, Adriane"/>
        <t:Anchor>
          <t:Comment id="21061113"/>
        </t:Anchor>
        <t:Assign userId="S::Sarah.D.Platt@maine.gov::e4a978c9-3c36-46c5-85fd-51f825e2a7af" userProvider="AD" userName="Platt, Sarah D"/>
      </t:Event>
      <t:Event id="{116BA073-C4C0-493D-AA07-C6ADCD730802}" time="2023-08-29T17:54:56.115Z">
        <t:Attribution userId="S::adriane.ackroyd@maine.gov::cb2c14d0-7813-4f95-a4aa-44cc634bc601" userProvider="AD" userName="Ackroyd, Adriane"/>
        <t:Anchor>
          <t:Comment id="21061113"/>
        </t:Anchor>
        <t:SetTitle title="@Platt, Sarah D what should the date be for PLE?"/>
      </t:Event>
      <t:Event id="{37FCD019-0BAA-4652-9DCB-0A3ABFF6563F}" time="2023-08-29T18:01:32.499Z">
        <t:Attribution userId="S::adriane.ackroyd@maine.gov::cb2c14d0-7813-4f95-a4aa-44cc634bc601" userProvider="AD" userName="Ackroyd, Adriane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fa73c67-b873-4d7f-ba29-b46792c2c72e" xsi:nil="true"/>
    <lcf76f155ced4ddcb4097134ff3c332f xmlns="53028f46-7b95-4968-917e-9573387251fd">
      <Terms xmlns="http://schemas.microsoft.com/office/infopath/2007/PartnerControls"/>
    </lcf76f155ced4ddcb4097134ff3c332f>
    <SharedWithUsers xmlns="cfa73c67-b873-4d7f-ba29-b46792c2c72e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59ED941093B459683F27FC9E36690" ma:contentTypeVersion="16" ma:contentTypeDescription="Create a new document." ma:contentTypeScope="" ma:versionID="2951a7e15584efa9c6a75a98abf5a32f">
  <xsd:schema xmlns:xsd="http://www.w3.org/2001/XMLSchema" xmlns:xs="http://www.w3.org/2001/XMLSchema" xmlns:p="http://schemas.microsoft.com/office/2006/metadata/properties" xmlns:ns1="http://schemas.microsoft.com/sharepoint/v3" xmlns:ns2="53028f46-7b95-4968-917e-9573387251fd" xmlns:ns3="cfa73c67-b873-4d7f-ba29-b46792c2c72e" targetNamespace="http://schemas.microsoft.com/office/2006/metadata/properties" ma:root="true" ma:fieldsID="817bb680cdf853a38e2328b8084a2fea" ns1:_="" ns2:_="" ns3:_="">
    <xsd:import namespace="http://schemas.microsoft.com/sharepoint/v3"/>
    <xsd:import namespace="53028f46-7b95-4968-917e-9573387251fd"/>
    <xsd:import namespace="cfa73c67-b873-4d7f-ba29-b46792c2c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28f46-7b95-4968-917e-957338725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73c67-b873-4d7f-ba29-b46792c2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694671b-b3e2-460e-9511-0f420f763ec2}" ma:internalName="TaxCatchAll" ma:showField="CatchAllData" ma:web="cfa73c67-b873-4d7f-ba29-b46792c2c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8A5FAC-EB01-42F6-B70B-43C4B44CE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DE90C-ADD5-448A-A88F-95455B4DD5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fa73c67-b873-4d7f-ba29-b46792c2c72e"/>
    <ds:schemaRef ds:uri="53028f46-7b95-4968-917e-9573387251fd"/>
  </ds:schemaRefs>
</ds:datastoreItem>
</file>

<file path=customXml/itemProps3.xml><?xml version="1.0" encoding="utf-8"?>
<ds:datastoreItem xmlns:ds="http://schemas.openxmlformats.org/officeDocument/2006/customXml" ds:itemID="{A1459D58-F82E-4B46-8C24-F9D23A1A3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028f46-7b95-4968-917e-9573387251fd"/>
    <ds:schemaRef ds:uri="cfa73c67-b873-4d7f-ba29-b46792c2c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Bisbee, Michele</dc:creator>
  <cp:keywords/>
  <dc:description/>
  <cp:lastModifiedBy>Ackroyd, Adriane</cp:lastModifiedBy>
  <cp:revision>3</cp:revision>
  <dcterms:created xsi:type="dcterms:W3CDTF">2023-08-29T18:07:00Z</dcterms:created>
  <dcterms:modified xsi:type="dcterms:W3CDTF">2023-08-29T18:08:00Z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0x01010081C59ED941093B459683F27FC9E36690</vt:lpwstr>
  </property>
  <property fmtid="{D5CDD505-2E9C-101B-9397-08002B2CF9AE}" pid="3" name="MediaServiceImageTags">
    <vt:lpwstr/>
  </property>
</Properties>
</file>