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F4" w:rsidRDefault="002E40F4" w:rsidP="00B10C1F">
      <w:pPr>
        <w:sectPr w:rsidR="002E40F4" w:rsidSect="002D6BDA">
          <w:headerReference w:type="even" r:id="rId9"/>
          <w:headerReference w:type="default" r:id="rId10"/>
          <w:footerReference w:type="even" r:id="rId11"/>
          <w:footerReference w:type="default" r:id="rId12"/>
          <w:headerReference w:type="first" r:id="rId13"/>
          <w:footerReference w:type="first" r:id="rId14"/>
          <w:type w:val="continuous"/>
          <w:pgSz w:w="12240" w:h="15840"/>
          <w:pgMar w:top="576" w:right="720" w:bottom="1440" w:left="720" w:header="720" w:footer="720" w:gutter="0"/>
          <w:cols w:space="720"/>
          <w:titlePg/>
          <w:docGrid w:linePitch="360"/>
        </w:sectPr>
      </w:pPr>
      <w:bookmarkStart w:id="0" w:name="_GoBack"/>
      <w:bookmarkEnd w:id="0"/>
    </w:p>
    <w:p w:rsidR="00C0287D"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Pr>
          <w:color w:val="008080"/>
          <w:sz w:val="20"/>
          <w:szCs w:val="20"/>
        </w:rPr>
        <w:lastRenderedPageBreak/>
        <w:tab/>
        <w:t>Maine Immunization Program</w:t>
      </w:r>
    </w:p>
    <w:p w:rsidR="00C0287D" w:rsidRPr="00B56492"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Pr>
          <w:color w:val="008080"/>
          <w:sz w:val="20"/>
          <w:szCs w:val="20"/>
        </w:rPr>
        <w:tab/>
      </w:r>
      <w:r w:rsidRPr="00B56492">
        <w:rPr>
          <w:color w:val="008080"/>
          <w:sz w:val="20"/>
          <w:szCs w:val="20"/>
        </w:rPr>
        <w:t>Tel. (207) 287-</w:t>
      </w:r>
      <w:r>
        <w:rPr>
          <w:color w:val="008080"/>
          <w:sz w:val="20"/>
          <w:szCs w:val="20"/>
        </w:rPr>
        <w:t>3746</w:t>
      </w:r>
    </w:p>
    <w:p w:rsidR="00C0287D"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sidRPr="00B56492">
        <w:rPr>
          <w:color w:val="008080"/>
          <w:sz w:val="20"/>
          <w:szCs w:val="20"/>
        </w:rPr>
        <w:tab/>
        <w:t>Fax (207) 287-</w:t>
      </w:r>
      <w:r>
        <w:rPr>
          <w:color w:val="008080"/>
          <w:sz w:val="20"/>
          <w:szCs w:val="20"/>
        </w:rPr>
        <w:t>8127</w:t>
      </w:r>
    </w:p>
    <w:p w:rsidR="00B334C4" w:rsidRDefault="00B334C4" w:rsidP="00B334C4">
      <w:pPr>
        <w:tabs>
          <w:tab w:val="left" w:pos="-1440"/>
          <w:tab w:val="left" w:pos="-720"/>
          <w:tab w:val="left" w:pos="0"/>
          <w:tab w:val="left" w:pos="720"/>
          <w:tab w:val="left" w:pos="5040"/>
          <w:tab w:val="left" w:pos="7200"/>
          <w:tab w:val="left" w:pos="7920"/>
          <w:tab w:val="left" w:pos="8640"/>
          <w:tab w:val="left" w:pos="9360"/>
        </w:tabs>
        <w:ind w:firstLine="5040"/>
        <w:rPr>
          <w:sz w:val="22"/>
        </w:rPr>
      </w:pPr>
      <w:r>
        <w:rPr>
          <w:sz w:val="22"/>
        </w:rPr>
        <w:tab/>
      </w:r>
    </w:p>
    <w:p w:rsidR="00B334C4" w:rsidRDefault="00B334C4" w:rsidP="00B334C4">
      <w:pPr>
        <w:rPr>
          <w:rFonts w:ascii="Calibri" w:hAnsi="Calibri"/>
        </w:rPr>
      </w:pPr>
    </w:p>
    <w:p w:rsidR="00F454FB" w:rsidRDefault="00F454FB" w:rsidP="00DE3E24">
      <w:pPr>
        <w:tabs>
          <w:tab w:val="left" w:pos="-1440"/>
          <w:tab w:val="left" w:pos="-720"/>
          <w:tab w:val="left" w:pos="0"/>
          <w:tab w:val="left" w:pos="720"/>
          <w:tab w:val="left" w:pos="5040"/>
          <w:tab w:val="left" w:pos="7200"/>
          <w:tab w:val="left" w:pos="7920"/>
          <w:tab w:val="left" w:pos="8640"/>
          <w:tab w:val="left" w:pos="9360"/>
        </w:tabs>
        <w:jc w:val="center"/>
        <w:rPr>
          <w:sz w:val="20"/>
          <w:szCs w:val="20"/>
        </w:rPr>
      </w:pPr>
    </w:p>
    <w:p w:rsidR="00502AEC" w:rsidRDefault="00502AEC" w:rsidP="00DE3E24">
      <w:pPr>
        <w:tabs>
          <w:tab w:val="left" w:pos="-1440"/>
          <w:tab w:val="left" w:pos="-720"/>
          <w:tab w:val="left" w:pos="0"/>
          <w:tab w:val="left" w:pos="720"/>
          <w:tab w:val="left" w:pos="5040"/>
          <w:tab w:val="left" w:pos="7200"/>
          <w:tab w:val="left" w:pos="7920"/>
          <w:tab w:val="left" w:pos="8640"/>
          <w:tab w:val="left" w:pos="9360"/>
        </w:tabs>
        <w:jc w:val="center"/>
        <w:rPr>
          <w:sz w:val="20"/>
          <w:szCs w:val="20"/>
        </w:rPr>
      </w:pPr>
    </w:p>
    <w:p w:rsidR="00502AEC" w:rsidRDefault="00502AEC" w:rsidP="00502AEC">
      <w:pPr>
        <w:tabs>
          <w:tab w:val="left" w:pos="-1440"/>
          <w:tab w:val="left" w:pos="-720"/>
          <w:tab w:val="left" w:pos="0"/>
          <w:tab w:val="left" w:pos="720"/>
          <w:tab w:val="left" w:pos="5040"/>
          <w:tab w:val="left" w:pos="7200"/>
          <w:tab w:val="left" w:pos="7920"/>
          <w:tab w:val="left" w:pos="8640"/>
          <w:tab w:val="left" w:pos="9360"/>
        </w:tabs>
        <w:rPr>
          <w:sz w:val="20"/>
          <w:szCs w:val="20"/>
        </w:rPr>
      </w:pPr>
      <w:r>
        <w:rPr>
          <w:sz w:val="20"/>
          <w:szCs w:val="20"/>
        </w:rPr>
        <w:t>June 1</w:t>
      </w:r>
      <w:r w:rsidR="00816337">
        <w:rPr>
          <w:sz w:val="20"/>
          <w:szCs w:val="20"/>
        </w:rPr>
        <w:t>2</w:t>
      </w:r>
      <w:r>
        <w:rPr>
          <w:sz w:val="20"/>
          <w:szCs w:val="20"/>
        </w:rPr>
        <w:t>, 2013</w:t>
      </w:r>
    </w:p>
    <w:p w:rsidR="00502AEC" w:rsidRDefault="00502AEC" w:rsidP="00502AEC">
      <w:pPr>
        <w:tabs>
          <w:tab w:val="left" w:pos="-1440"/>
          <w:tab w:val="left" w:pos="-720"/>
          <w:tab w:val="left" w:pos="0"/>
          <w:tab w:val="left" w:pos="720"/>
          <w:tab w:val="left" w:pos="5040"/>
          <w:tab w:val="left" w:pos="7200"/>
          <w:tab w:val="left" w:pos="7920"/>
          <w:tab w:val="left" w:pos="8640"/>
          <w:tab w:val="left" w:pos="9360"/>
        </w:tabs>
        <w:rPr>
          <w:sz w:val="20"/>
          <w:szCs w:val="20"/>
        </w:rPr>
      </w:pPr>
    </w:p>
    <w:p w:rsidR="00502AEC" w:rsidRDefault="00502AEC" w:rsidP="00502AEC">
      <w:pPr>
        <w:rPr>
          <w:sz w:val="20"/>
          <w:szCs w:val="20"/>
        </w:rPr>
      </w:pPr>
      <w:r w:rsidRPr="00502AEC">
        <w:rPr>
          <w:sz w:val="20"/>
          <w:szCs w:val="20"/>
        </w:rPr>
        <w:t xml:space="preserve">MIP will begin hosting quarterly provider conference calls in June. Our first call will be </w:t>
      </w:r>
      <w:r w:rsidRPr="0011425D">
        <w:rPr>
          <w:b/>
          <w:sz w:val="20"/>
          <w:szCs w:val="20"/>
        </w:rPr>
        <w:t>June 27</w:t>
      </w:r>
      <w:r w:rsidRPr="00502AEC">
        <w:rPr>
          <w:sz w:val="20"/>
          <w:szCs w:val="20"/>
        </w:rPr>
        <w:t xml:space="preserve"> from </w:t>
      </w:r>
      <w:r w:rsidRPr="0011425D">
        <w:rPr>
          <w:b/>
          <w:sz w:val="20"/>
          <w:szCs w:val="20"/>
        </w:rPr>
        <w:t>12:30-1:30</w:t>
      </w:r>
      <w:r w:rsidRPr="00502AEC">
        <w:rPr>
          <w:sz w:val="20"/>
          <w:szCs w:val="20"/>
        </w:rPr>
        <w:t xml:space="preserve"> and the topic will be </w:t>
      </w:r>
      <w:r w:rsidRPr="0011425D">
        <w:rPr>
          <w:b/>
          <w:sz w:val="20"/>
          <w:szCs w:val="20"/>
        </w:rPr>
        <w:t>AFIX</w:t>
      </w:r>
      <w:r w:rsidRPr="00502AEC">
        <w:rPr>
          <w:sz w:val="20"/>
          <w:szCs w:val="20"/>
        </w:rPr>
        <w:t xml:space="preserve">. This stands for </w:t>
      </w:r>
      <w:r w:rsidRPr="0011425D">
        <w:rPr>
          <w:b/>
          <w:sz w:val="20"/>
          <w:szCs w:val="20"/>
        </w:rPr>
        <w:t>A</w:t>
      </w:r>
      <w:r w:rsidRPr="00502AEC">
        <w:rPr>
          <w:sz w:val="20"/>
          <w:szCs w:val="20"/>
        </w:rPr>
        <w:t xml:space="preserve">ssessment, </w:t>
      </w:r>
      <w:r w:rsidRPr="0011425D">
        <w:rPr>
          <w:b/>
          <w:sz w:val="20"/>
          <w:szCs w:val="20"/>
        </w:rPr>
        <w:t>F</w:t>
      </w:r>
      <w:r w:rsidRPr="00502AEC">
        <w:rPr>
          <w:sz w:val="20"/>
          <w:szCs w:val="20"/>
        </w:rPr>
        <w:t xml:space="preserve">eedback, </w:t>
      </w:r>
      <w:r w:rsidRPr="0011425D">
        <w:rPr>
          <w:b/>
          <w:sz w:val="20"/>
          <w:szCs w:val="20"/>
        </w:rPr>
        <w:t>I</w:t>
      </w:r>
      <w:r w:rsidRPr="00502AEC">
        <w:rPr>
          <w:sz w:val="20"/>
          <w:szCs w:val="20"/>
        </w:rPr>
        <w:t xml:space="preserve">ncentive, and </w:t>
      </w:r>
      <w:proofErr w:type="spellStart"/>
      <w:r w:rsidRPr="00502AEC">
        <w:rPr>
          <w:sz w:val="20"/>
          <w:szCs w:val="20"/>
        </w:rPr>
        <w:t>e</w:t>
      </w:r>
      <w:r w:rsidRPr="0011425D">
        <w:rPr>
          <w:b/>
          <w:sz w:val="20"/>
          <w:szCs w:val="20"/>
        </w:rPr>
        <w:t>X</w:t>
      </w:r>
      <w:r w:rsidRPr="00502AEC">
        <w:rPr>
          <w:sz w:val="20"/>
          <w:szCs w:val="20"/>
        </w:rPr>
        <w:t>change</w:t>
      </w:r>
      <w:proofErr w:type="spellEnd"/>
      <w:r w:rsidRPr="00502AEC">
        <w:rPr>
          <w:sz w:val="20"/>
          <w:szCs w:val="20"/>
        </w:rPr>
        <w:t>. Our AFIX Coordinator, Clara Alvarez will be available to explain how AFIX visits work and answer any questions you may have about how to improve your immunization rates.</w:t>
      </w:r>
    </w:p>
    <w:p w:rsidR="00502AEC" w:rsidRPr="00502AEC" w:rsidRDefault="00502AEC" w:rsidP="00502AEC">
      <w:pPr>
        <w:rPr>
          <w:sz w:val="20"/>
          <w:szCs w:val="20"/>
        </w:rPr>
      </w:pPr>
    </w:p>
    <w:p w:rsidR="00502AEC" w:rsidRDefault="00502AEC" w:rsidP="00502AEC">
      <w:pPr>
        <w:rPr>
          <w:sz w:val="20"/>
          <w:szCs w:val="20"/>
        </w:rPr>
      </w:pPr>
      <w:r w:rsidRPr="00502AEC">
        <w:rPr>
          <w:sz w:val="20"/>
          <w:szCs w:val="20"/>
        </w:rPr>
        <w:t xml:space="preserve">On </w:t>
      </w:r>
      <w:r w:rsidRPr="0011425D">
        <w:rPr>
          <w:b/>
          <w:sz w:val="20"/>
          <w:szCs w:val="20"/>
        </w:rPr>
        <w:t>August 27</w:t>
      </w:r>
      <w:r w:rsidRPr="00502AEC">
        <w:rPr>
          <w:sz w:val="20"/>
          <w:szCs w:val="20"/>
        </w:rPr>
        <w:t xml:space="preserve"> from </w:t>
      </w:r>
      <w:r w:rsidRPr="0011425D">
        <w:rPr>
          <w:b/>
          <w:sz w:val="20"/>
          <w:szCs w:val="20"/>
        </w:rPr>
        <w:t>12:30-1:30</w:t>
      </w:r>
      <w:r w:rsidRPr="00502AEC">
        <w:rPr>
          <w:sz w:val="20"/>
          <w:szCs w:val="20"/>
        </w:rPr>
        <w:t xml:space="preserve">, Program Director Tonya Philbrick will be speaking about </w:t>
      </w:r>
      <w:r w:rsidRPr="0011425D">
        <w:rPr>
          <w:b/>
          <w:sz w:val="20"/>
          <w:szCs w:val="20"/>
        </w:rPr>
        <w:t>influenza</w:t>
      </w:r>
      <w:r w:rsidRPr="00502AEC">
        <w:rPr>
          <w:sz w:val="20"/>
          <w:szCs w:val="20"/>
        </w:rPr>
        <w:t xml:space="preserve"> and the products we will have available for the 2014-2015 flu </w:t>
      </w:r>
      <w:proofErr w:type="gramStart"/>
      <w:r w:rsidRPr="00502AEC">
        <w:rPr>
          <w:sz w:val="20"/>
          <w:szCs w:val="20"/>
        </w:rPr>
        <w:t>season</w:t>
      </w:r>
      <w:proofErr w:type="gramEnd"/>
      <w:r w:rsidRPr="00502AEC">
        <w:rPr>
          <w:sz w:val="20"/>
          <w:szCs w:val="20"/>
        </w:rPr>
        <w:t>.</w:t>
      </w:r>
    </w:p>
    <w:p w:rsidR="00502AEC" w:rsidRPr="00502AEC" w:rsidRDefault="00502AEC" w:rsidP="00502AEC">
      <w:pPr>
        <w:rPr>
          <w:sz w:val="20"/>
          <w:szCs w:val="20"/>
        </w:rPr>
      </w:pPr>
    </w:p>
    <w:p w:rsidR="00502AEC" w:rsidRDefault="00502AEC" w:rsidP="00502AEC">
      <w:pPr>
        <w:rPr>
          <w:sz w:val="20"/>
          <w:szCs w:val="20"/>
        </w:rPr>
      </w:pPr>
      <w:r w:rsidRPr="00502AEC">
        <w:rPr>
          <w:sz w:val="20"/>
          <w:szCs w:val="20"/>
        </w:rPr>
        <w:t xml:space="preserve">The call-in number for these Q &amp; A sessions </w:t>
      </w:r>
      <w:r w:rsidR="00372856">
        <w:rPr>
          <w:sz w:val="20"/>
          <w:szCs w:val="20"/>
        </w:rPr>
        <w:t xml:space="preserve">is </w:t>
      </w:r>
      <w:r w:rsidR="00372856" w:rsidRPr="0011425D">
        <w:rPr>
          <w:b/>
          <w:sz w:val="20"/>
          <w:szCs w:val="20"/>
        </w:rPr>
        <w:t>877/455-0244</w:t>
      </w:r>
      <w:r w:rsidRPr="00502AEC">
        <w:rPr>
          <w:sz w:val="20"/>
          <w:szCs w:val="20"/>
        </w:rPr>
        <w:t>.</w:t>
      </w:r>
    </w:p>
    <w:p w:rsidR="00372856" w:rsidRDefault="00372856" w:rsidP="00502AEC">
      <w:pPr>
        <w:rPr>
          <w:sz w:val="20"/>
          <w:szCs w:val="20"/>
        </w:rPr>
      </w:pPr>
      <w:r>
        <w:rPr>
          <w:sz w:val="20"/>
          <w:szCs w:val="20"/>
        </w:rPr>
        <w:t xml:space="preserve">The Conference code number is </w:t>
      </w:r>
      <w:r w:rsidRPr="0011425D">
        <w:rPr>
          <w:b/>
          <w:sz w:val="20"/>
          <w:szCs w:val="20"/>
        </w:rPr>
        <w:t>6495810256</w:t>
      </w:r>
      <w:r>
        <w:rPr>
          <w:sz w:val="20"/>
          <w:szCs w:val="20"/>
        </w:rPr>
        <w:t>.</w:t>
      </w:r>
    </w:p>
    <w:p w:rsidR="00502AEC" w:rsidRPr="00502AEC" w:rsidRDefault="00502AEC" w:rsidP="00502AEC">
      <w:pPr>
        <w:rPr>
          <w:sz w:val="20"/>
          <w:szCs w:val="20"/>
        </w:rPr>
      </w:pPr>
    </w:p>
    <w:p w:rsidR="00502AEC" w:rsidRPr="0011425D" w:rsidRDefault="00502AEC" w:rsidP="00502AEC">
      <w:pPr>
        <w:rPr>
          <w:b/>
          <w:sz w:val="20"/>
          <w:szCs w:val="20"/>
        </w:rPr>
      </w:pPr>
      <w:r w:rsidRPr="0011425D">
        <w:rPr>
          <w:b/>
          <w:sz w:val="20"/>
          <w:szCs w:val="20"/>
        </w:rPr>
        <w:t>Finally, for those of you registered for one of our regional trainings, please be aware that because of funding restrictions we are no longer able to provide refreshments. Attendees will responsible for their own coffee, beverages and snacks. Lunch will be on your own.</w:t>
      </w:r>
    </w:p>
    <w:p w:rsidR="00502AEC" w:rsidRDefault="00502AEC" w:rsidP="00502AEC">
      <w:pPr>
        <w:rPr>
          <w:sz w:val="20"/>
          <w:szCs w:val="20"/>
        </w:rPr>
      </w:pPr>
    </w:p>
    <w:p w:rsidR="00502AEC" w:rsidRDefault="00502AEC" w:rsidP="00502AEC">
      <w:pPr>
        <w:rPr>
          <w:sz w:val="20"/>
          <w:szCs w:val="20"/>
        </w:rPr>
      </w:pPr>
    </w:p>
    <w:p w:rsidR="00502AEC" w:rsidRPr="00C3080B" w:rsidRDefault="00502AEC" w:rsidP="00502AEC">
      <w:pPr>
        <w:rPr>
          <w:sz w:val="20"/>
          <w:szCs w:val="20"/>
        </w:rPr>
      </w:pPr>
      <w:r w:rsidRPr="00C3080B">
        <w:rPr>
          <w:sz w:val="20"/>
          <w:szCs w:val="20"/>
        </w:rPr>
        <w:t>Celeste J. Poulin, MPA</w:t>
      </w:r>
    </w:p>
    <w:p w:rsidR="00502AEC" w:rsidRPr="00C3080B" w:rsidRDefault="00502AEC" w:rsidP="00502AEC">
      <w:pPr>
        <w:rPr>
          <w:sz w:val="20"/>
          <w:szCs w:val="20"/>
        </w:rPr>
      </w:pPr>
      <w:r w:rsidRPr="00C3080B">
        <w:rPr>
          <w:sz w:val="20"/>
          <w:szCs w:val="20"/>
        </w:rPr>
        <w:t>Health Program Manager</w:t>
      </w:r>
      <w:r>
        <w:rPr>
          <w:sz w:val="20"/>
          <w:szCs w:val="20"/>
        </w:rPr>
        <w:t>/Quality Assurance</w:t>
      </w:r>
    </w:p>
    <w:p w:rsidR="00502AEC" w:rsidRPr="00C3080B" w:rsidRDefault="00502AEC" w:rsidP="00502AEC">
      <w:pPr>
        <w:rPr>
          <w:sz w:val="20"/>
          <w:szCs w:val="20"/>
        </w:rPr>
      </w:pPr>
      <w:r w:rsidRPr="00C3080B">
        <w:rPr>
          <w:sz w:val="20"/>
          <w:szCs w:val="20"/>
        </w:rPr>
        <w:t>Maine Immunization Program</w:t>
      </w:r>
    </w:p>
    <w:p w:rsidR="00502AEC" w:rsidRPr="00C3080B" w:rsidRDefault="00502AEC" w:rsidP="00502AEC">
      <w:pPr>
        <w:rPr>
          <w:sz w:val="20"/>
          <w:szCs w:val="20"/>
        </w:rPr>
      </w:pPr>
      <w:r w:rsidRPr="00C3080B">
        <w:rPr>
          <w:sz w:val="20"/>
          <w:szCs w:val="20"/>
        </w:rPr>
        <w:t>286 Water St., 9</w:t>
      </w:r>
      <w:r w:rsidRPr="00C3080B">
        <w:rPr>
          <w:sz w:val="20"/>
          <w:szCs w:val="20"/>
          <w:vertAlign w:val="superscript"/>
        </w:rPr>
        <w:t>th</w:t>
      </w:r>
      <w:r w:rsidRPr="00C3080B">
        <w:rPr>
          <w:sz w:val="20"/>
          <w:szCs w:val="20"/>
        </w:rPr>
        <w:t xml:space="preserve"> Floor</w:t>
      </w:r>
    </w:p>
    <w:p w:rsidR="00502AEC" w:rsidRPr="00C3080B" w:rsidRDefault="00502AEC" w:rsidP="00502AEC">
      <w:pPr>
        <w:rPr>
          <w:sz w:val="20"/>
          <w:szCs w:val="20"/>
        </w:rPr>
      </w:pPr>
      <w:r w:rsidRPr="00C3080B">
        <w:rPr>
          <w:sz w:val="20"/>
          <w:szCs w:val="20"/>
        </w:rPr>
        <w:t>Augusta, ME 04330</w:t>
      </w:r>
    </w:p>
    <w:p w:rsidR="00502AEC" w:rsidRDefault="00502AEC" w:rsidP="00502AEC">
      <w:pPr>
        <w:rPr>
          <w:sz w:val="20"/>
          <w:szCs w:val="20"/>
        </w:rPr>
      </w:pPr>
      <w:r w:rsidRPr="00C3080B">
        <w:rPr>
          <w:sz w:val="20"/>
          <w:szCs w:val="20"/>
        </w:rPr>
        <w:t>(P) (207) 287-4466</w:t>
      </w:r>
    </w:p>
    <w:p w:rsidR="00502AEC" w:rsidRPr="00502AEC" w:rsidRDefault="00502AEC" w:rsidP="00502AEC">
      <w:pPr>
        <w:rPr>
          <w:sz w:val="20"/>
          <w:szCs w:val="20"/>
        </w:rPr>
      </w:pPr>
    </w:p>
    <w:p w:rsidR="00502AEC" w:rsidRPr="00B334C4" w:rsidRDefault="00502AEC" w:rsidP="00502AEC">
      <w:pPr>
        <w:tabs>
          <w:tab w:val="left" w:pos="-1440"/>
          <w:tab w:val="left" w:pos="-720"/>
          <w:tab w:val="left" w:pos="0"/>
          <w:tab w:val="left" w:pos="720"/>
          <w:tab w:val="left" w:pos="5040"/>
          <w:tab w:val="left" w:pos="7200"/>
          <w:tab w:val="left" w:pos="7920"/>
          <w:tab w:val="left" w:pos="8640"/>
          <w:tab w:val="left" w:pos="9360"/>
        </w:tabs>
        <w:rPr>
          <w:sz w:val="20"/>
          <w:szCs w:val="20"/>
        </w:rPr>
      </w:pPr>
    </w:p>
    <w:sectPr w:rsidR="00502AEC" w:rsidRPr="00B334C4" w:rsidSect="002D6BDA">
      <w:headerReference w:type="even" r:id="rId15"/>
      <w:headerReference w:type="default" r:id="rId16"/>
      <w:footerReference w:type="even" r:id="rId17"/>
      <w:footerReference w:type="default" r:id="rId18"/>
      <w:headerReference w:type="first" r:id="rId19"/>
      <w:footerReference w:type="first" r:id="rId20"/>
      <w:type w:val="continuous"/>
      <w:pgSz w:w="12240" w:h="15840"/>
      <w:pgMar w:top="576"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4C" w:rsidRDefault="00DE6D4C">
      <w:r>
        <w:separator/>
      </w:r>
    </w:p>
  </w:endnote>
  <w:endnote w:type="continuationSeparator" w:id="0">
    <w:p w:rsidR="00DE6D4C" w:rsidRDefault="00DE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F1" w:rsidRDefault="00A34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F1" w:rsidRDefault="00A349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F1" w:rsidRPr="00B518BF" w:rsidRDefault="00A349F1" w:rsidP="00B518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C4" w:rsidRDefault="00B334C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C4" w:rsidRDefault="00B334C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C4" w:rsidRDefault="00B33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4C" w:rsidRDefault="00DE6D4C">
      <w:r>
        <w:separator/>
      </w:r>
    </w:p>
  </w:footnote>
  <w:footnote w:type="continuationSeparator" w:id="0">
    <w:p w:rsidR="00DE6D4C" w:rsidRDefault="00DE6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F1" w:rsidRDefault="00A349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F1" w:rsidRDefault="00A349F1" w:rsidP="00B10C1F">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F1" w:rsidRDefault="00A349F1">
    <w:pPr>
      <w:pStyle w:val="Header"/>
    </w:pPr>
    <w:r>
      <w:rPr>
        <w:noProof/>
      </w:rPr>
      <w:drawing>
        <wp:inline distT="0" distB="0" distL="0" distR="0" wp14:anchorId="44485232" wp14:editId="258615A4">
          <wp:extent cx="6851650" cy="1075055"/>
          <wp:effectExtent l="0" t="0" r="6350" b="0"/>
          <wp:docPr id="2" name="Picture 2"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0" cy="107505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C4" w:rsidRDefault="00B334C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C4" w:rsidRDefault="00B334C4" w:rsidP="00B10C1F">
    <w:pPr>
      <w:pStyle w:val="Header"/>
      <w:tabs>
        <w:tab w:val="clear" w:pos="4320"/>
        <w:tab w:val="clear" w:pos="864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C4" w:rsidRDefault="0062183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75pt;height:84.25pt">
          <v:imagedata r:id="rId1" o:title="MCDCAugusta286WaterColo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693"/>
    <w:multiLevelType w:val="hybridMultilevel"/>
    <w:tmpl w:val="6FE0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52D48"/>
    <w:multiLevelType w:val="hybridMultilevel"/>
    <w:tmpl w:val="B1CA0C0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1BED7836"/>
    <w:multiLevelType w:val="hybridMultilevel"/>
    <w:tmpl w:val="26A8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A7BC1"/>
    <w:multiLevelType w:val="hybridMultilevel"/>
    <w:tmpl w:val="502AC61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4">
    <w:nsid w:val="272148ED"/>
    <w:multiLevelType w:val="hybridMultilevel"/>
    <w:tmpl w:val="C40E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25507"/>
    <w:multiLevelType w:val="hybridMultilevel"/>
    <w:tmpl w:val="74BA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31EC0"/>
    <w:multiLevelType w:val="hybridMultilevel"/>
    <w:tmpl w:val="DC4A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F378EE"/>
    <w:multiLevelType w:val="hybridMultilevel"/>
    <w:tmpl w:val="2538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04741"/>
    <w:multiLevelType w:val="hybridMultilevel"/>
    <w:tmpl w:val="78C0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2"/>
  </w:num>
  <w:num w:numId="6">
    <w:abstractNumId w:val="5"/>
  </w:num>
  <w:num w:numId="7">
    <w:abstractNumId w:val="1"/>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6E87"/>
    <w:rsid w:val="00013F68"/>
    <w:rsid w:val="000156FA"/>
    <w:rsid w:val="000173E3"/>
    <w:rsid w:val="00021CC7"/>
    <w:rsid w:val="00023763"/>
    <w:rsid w:val="0003217F"/>
    <w:rsid w:val="00032B94"/>
    <w:rsid w:val="0003501A"/>
    <w:rsid w:val="0003520A"/>
    <w:rsid w:val="00043771"/>
    <w:rsid w:val="000534EE"/>
    <w:rsid w:val="00055673"/>
    <w:rsid w:val="00060635"/>
    <w:rsid w:val="00062E1C"/>
    <w:rsid w:val="0006400B"/>
    <w:rsid w:val="00064981"/>
    <w:rsid w:val="0006626F"/>
    <w:rsid w:val="0007030A"/>
    <w:rsid w:val="00071E26"/>
    <w:rsid w:val="0007482C"/>
    <w:rsid w:val="00080A7F"/>
    <w:rsid w:val="00083552"/>
    <w:rsid w:val="00085E11"/>
    <w:rsid w:val="00092F95"/>
    <w:rsid w:val="00095551"/>
    <w:rsid w:val="00096A6E"/>
    <w:rsid w:val="0009757E"/>
    <w:rsid w:val="000A0D12"/>
    <w:rsid w:val="000A20D0"/>
    <w:rsid w:val="000B133E"/>
    <w:rsid w:val="000B1DF7"/>
    <w:rsid w:val="000B74AE"/>
    <w:rsid w:val="000C08B8"/>
    <w:rsid w:val="000C541B"/>
    <w:rsid w:val="000E1AF9"/>
    <w:rsid w:val="000E22E6"/>
    <w:rsid w:val="000F230B"/>
    <w:rsid w:val="000F487A"/>
    <w:rsid w:val="000F6E9F"/>
    <w:rsid w:val="00100F1D"/>
    <w:rsid w:val="001042AE"/>
    <w:rsid w:val="001128E3"/>
    <w:rsid w:val="00113738"/>
    <w:rsid w:val="0011425D"/>
    <w:rsid w:val="00115581"/>
    <w:rsid w:val="00115BEE"/>
    <w:rsid w:val="00115DF6"/>
    <w:rsid w:val="00117E33"/>
    <w:rsid w:val="001224F8"/>
    <w:rsid w:val="0012262F"/>
    <w:rsid w:val="0012301C"/>
    <w:rsid w:val="00127B5F"/>
    <w:rsid w:val="00127EE6"/>
    <w:rsid w:val="0013642B"/>
    <w:rsid w:val="00141970"/>
    <w:rsid w:val="00147B4F"/>
    <w:rsid w:val="0017742D"/>
    <w:rsid w:val="00185366"/>
    <w:rsid w:val="00187B83"/>
    <w:rsid w:val="00191E73"/>
    <w:rsid w:val="00194220"/>
    <w:rsid w:val="001A0C7D"/>
    <w:rsid w:val="001A1FF1"/>
    <w:rsid w:val="001A734D"/>
    <w:rsid w:val="001B0629"/>
    <w:rsid w:val="001B140F"/>
    <w:rsid w:val="001B5330"/>
    <w:rsid w:val="001C0CFD"/>
    <w:rsid w:val="001C266C"/>
    <w:rsid w:val="001C38C0"/>
    <w:rsid w:val="001C4C5D"/>
    <w:rsid w:val="001C685C"/>
    <w:rsid w:val="001E2C9B"/>
    <w:rsid w:val="001E4A30"/>
    <w:rsid w:val="001E52E6"/>
    <w:rsid w:val="001E550E"/>
    <w:rsid w:val="001F1D45"/>
    <w:rsid w:val="001F57D7"/>
    <w:rsid w:val="00201C10"/>
    <w:rsid w:val="00201C7E"/>
    <w:rsid w:val="00210835"/>
    <w:rsid w:val="0021126A"/>
    <w:rsid w:val="00211F29"/>
    <w:rsid w:val="00214A95"/>
    <w:rsid w:val="00221917"/>
    <w:rsid w:val="00230CCA"/>
    <w:rsid w:val="00246822"/>
    <w:rsid w:val="00246BF7"/>
    <w:rsid w:val="00250C01"/>
    <w:rsid w:val="0025539E"/>
    <w:rsid w:val="0026118A"/>
    <w:rsid w:val="00262DC5"/>
    <w:rsid w:val="00263A1D"/>
    <w:rsid w:val="00264D1E"/>
    <w:rsid w:val="00272AAC"/>
    <w:rsid w:val="00291552"/>
    <w:rsid w:val="002A0693"/>
    <w:rsid w:val="002A11FF"/>
    <w:rsid w:val="002A2CCF"/>
    <w:rsid w:val="002A5394"/>
    <w:rsid w:val="002A6D38"/>
    <w:rsid w:val="002A6E0F"/>
    <w:rsid w:val="002B1432"/>
    <w:rsid w:val="002B2986"/>
    <w:rsid w:val="002B3428"/>
    <w:rsid w:val="002B7423"/>
    <w:rsid w:val="002C00E3"/>
    <w:rsid w:val="002C161E"/>
    <w:rsid w:val="002C2637"/>
    <w:rsid w:val="002C2D07"/>
    <w:rsid w:val="002D276A"/>
    <w:rsid w:val="002D2A1D"/>
    <w:rsid w:val="002D447E"/>
    <w:rsid w:val="002D6BDA"/>
    <w:rsid w:val="002E1DBA"/>
    <w:rsid w:val="002E40F4"/>
    <w:rsid w:val="002E547D"/>
    <w:rsid w:val="002E6BFF"/>
    <w:rsid w:val="002F15BC"/>
    <w:rsid w:val="002F15FA"/>
    <w:rsid w:val="002F5BF4"/>
    <w:rsid w:val="003015EF"/>
    <w:rsid w:val="00301F84"/>
    <w:rsid w:val="00304523"/>
    <w:rsid w:val="00312004"/>
    <w:rsid w:val="0031238A"/>
    <w:rsid w:val="00315D87"/>
    <w:rsid w:val="003214B0"/>
    <w:rsid w:val="00322848"/>
    <w:rsid w:val="00326174"/>
    <w:rsid w:val="00337944"/>
    <w:rsid w:val="00342022"/>
    <w:rsid w:val="00350423"/>
    <w:rsid w:val="00352054"/>
    <w:rsid w:val="00352E4A"/>
    <w:rsid w:val="003602B3"/>
    <w:rsid w:val="0037037B"/>
    <w:rsid w:val="00371B48"/>
    <w:rsid w:val="00372856"/>
    <w:rsid w:val="003729BD"/>
    <w:rsid w:val="003741F6"/>
    <w:rsid w:val="00376E51"/>
    <w:rsid w:val="00384212"/>
    <w:rsid w:val="003A02BE"/>
    <w:rsid w:val="003B0756"/>
    <w:rsid w:val="003B3FAF"/>
    <w:rsid w:val="003B4F8F"/>
    <w:rsid w:val="003B61DE"/>
    <w:rsid w:val="003D421C"/>
    <w:rsid w:val="003E2F5A"/>
    <w:rsid w:val="003E4096"/>
    <w:rsid w:val="003E41E1"/>
    <w:rsid w:val="003E4938"/>
    <w:rsid w:val="003F111E"/>
    <w:rsid w:val="003F17E2"/>
    <w:rsid w:val="003F6C38"/>
    <w:rsid w:val="003F70E9"/>
    <w:rsid w:val="0040123B"/>
    <w:rsid w:val="0040436A"/>
    <w:rsid w:val="00406739"/>
    <w:rsid w:val="00411AB3"/>
    <w:rsid w:val="00412D7D"/>
    <w:rsid w:val="0041358B"/>
    <w:rsid w:val="00414F03"/>
    <w:rsid w:val="00427F8E"/>
    <w:rsid w:val="00431EE1"/>
    <w:rsid w:val="004343BB"/>
    <w:rsid w:val="004353B4"/>
    <w:rsid w:val="00437C87"/>
    <w:rsid w:val="00440638"/>
    <w:rsid w:val="00442B3C"/>
    <w:rsid w:val="00443DDB"/>
    <w:rsid w:val="00444624"/>
    <w:rsid w:val="00447CF5"/>
    <w:rsid w:val="0045243C"/>
    <w:rsid w:val="00452B1E"/>
    <w:rsid w:val="00455D54"/>
    <w:rsid w:val="00461326"/>
    <w:rsid w:val="0046729F"/>
    <w:rsid w:val="00467CDA"/>
    <w:rsid w:val="00467E70"/>
    <w:rsid w:val="00470997"/>
    <w:rsid w:val="004810FC"/>
    <w:rsid w:val="004824EB"/>
    <w:rsid w:val="004851EC"/>
    <w:rsid w:val="0048582B"/>
    <w:rsid w:val="004866CC"/>
    <w:rsid w:val="004867FC"/>
    <w:rsid w:val="00495B7C"/>
    <w:rsid w:val="004A1408"/>
    <w:rsid w:val="004A1E3B"/>
    <w:rsid w:val="004A206A"/>
    <w:rsid w:val="004B47C7"/>
    <w:rsid w:val="004B68F7"/>
    <w:rsid w:val="004B78B0"/>
    <w:rsid w:val="004C0157"/>
    <w:rsid w:val="004C01C1"/>
    <w:rsid w:val="004C15B7"/>
    <w:rsid w:val="004C24E5"/>
    <w:rsid w:val="004C544B"/>
    <w:rsid w:val="004D168A"/>
    <w:rsid w:val="004E1909"/>
    <w:rsid w:val="004E292C"/>
    <w:rsid w:val="004E2D02"/>
    <w:rsid w:val="004E5EAB"/>
    <w:rsid w:val="004F0632"/>
    <w:rsid w:val="004F2898"/>
    <w:rsid w:val="0050249C"/>
    <w:rsid w:val="00502AEC"/>
    <w:rsid w:val="00507B90"/>
    <w:rsid w:val="005127A8"/>
    <w:rsid w:val="00515016"/>
    <w:rsid w:val="0051509D"/>
    <w:rsid w:val="00515CEE"/>
    <w:rsid w:val="00517598"/>
    <w:rsid w:val="00521E69"/>
    <w:rsid w:val="0052537F"/>
    <w:rsid w:val="00530674"/>
    <w:rsid w:val="00530E6B"/>
    <w:rsid w:val="0053125F"/>
    <w:rsid w:val="005323F1"/>
    <w:rsid w:val="005335E4"/>
    <w:rsid w:val="00533A90"/>
    <w:rsid w:val="00540B92"/>
    <w:rsid w:val="005416E6"/>
    <w:rsid w:val="005421DC"/>
    <w:rsid w:val="0055035F"/>
    <w:rsid w:val="00550C8D"/>
    <w:rsid w:val="00551E3A"/>
    <w:rsid w:val="00555BED"/>
    <w:rsid w:val="00560C6E"/>
    <w:rsid w:val="00561323"/>
    <w:rsid w:val="005626F2"/>
    <w:rsid w:val="00562B3A"/>
    <w:rsid w:val="0056541E"/>
    <w:rsid w:val="00573843"/>
    <w:rsid w:val="00581430"/>
    <w:rsid w:val="005857BF"/>
    <w:rsid w:val="005A0F64"/>
    <w:rsid w:val="005A30F6"/>
    <w:rsid w:val="005A4842"/>
    <w:rsid w:val="005A598E"/>
    <w:rsid w:val="005A6F92"/>
    <w:rsid w:val="005C2123"/>
    <w:rsid w:val="005C3EBF"/>
    <w:rsid w:val="005C629F"/>
    <w:rsid w:val="005C77B9"/>
    <w:rsid w:val="005D176A"/>
    <w:rsid w:val="005E1140"/>
    <w:rsid w:val="005E2A7B"/>
    <w:rsid w:val="005E43F8"/>
    <w:rsid w:val="005F16EE"/>
    <w:rsid w:val="005F195F"/>
    <w:rsid w:val="005F22DE"/>
    <w:rsid w:val="005F2C91"/>
    <w:rsid w:val="005F7C78"/>
    <w:rsid w:val="00615F5A"/>
    <w:rsid w:val="00620F32"/>
    <w:rsid w:val="00621680"/>
    <w:rsid w:val="0062183C"/>
    <w:rsid w:val="006219A6"/>
    <w:rsid w:val="00624F2B"/>
    <w:rsid w:val="00627A73"/>
    <w:rsid w:val="00632376"/>
    <w:rsid w:val="00642617"/>
    <w:rsid w:val="00657972"/>
    <w:rsid w:val="00666BEC"/>
    <w:rsid w:val="00672CB7"/>
    <w:rsid w:val="00676629"/>
    <w:rsid w:val="00683C16"/>
    <w:rsid w:val="00683E38"/>
    <w:rsid w:val="0069014E"/>
    <w:rsid w:val="0069051B"/>
    <w:rsid w:val="00693A0B"/>
    <w:rsid w:val="00693FC7"/>
    <w:rsid w:val="00694247"/>
    <w:rsid w:val="00697750"/>
    <w:rsid w:val="006A505A"/>
    <w:rsid w:val="006A7A64"/>
    <w:rsid w:val="006B0252"/>
    <w:rsid w:val="006B3D50"/>
    <w:rsid w:val="006B51EF"/>
    <w:rsid w:val="006B632C"/>
    <w:rsid w:val="006C3147"/>
    <w:rsid w:val="006D2D4B"/>
    <w:rsid w:val="006D5E83"/>
    <w:rsid w:val="006D6977"/>
    <w:rsid w:val="006D69BE"/>
    <w:rsid w:val="006D6A89"/>
    <w:rsid w:val="006D7935"/>
    <w:rsid w:val="006E4259"/>
    <w:rsid w:val="006E64E6"/>
    <w:rsid w:val="006F2D03"/>
    <w:rsid w:val="006F62E3"/>
    <w:rsid w:val="00701F5B"/>
    <w:rsid w:val="007046AA"/>
    <w:rsid w:val="00711041"/>
    <w:rsid w:val="00711938"/>
    <w:rsid w:val="00712F80"/>
    <w:rsid w:val="00717B5C"/>
    <w:rsid w:val="00722354"/>
    <w:rsid w:val="00724E4B"/>
    <w:rsid w:val="00734E1E"/>
    <w:rsid w:val="00737D53"/>
    <w:rsid w:val="00745449"/>
    <w:rsid w:val="00755512"/>
    <w:rsid w:val="007649E4"/>
    <w:rsid w:val="00767D09"/>
    <w:rsid w:val="00773867"/>
    <w:rsid w:val="00774A8B"/>
    <w:rsid w:val="00775C51"/>
    <w:rsid w:val="007840A3"/>
    <w:rsid w:val="00786C45"/>
    <w:rsid w:val="00787628"/>
    <w:rsid w:val="00793A23"/>
    <w:rsid w:val="007947F1"/>
    <w:rsid w:val="007B37F9"/>
    <w:rsid w:val="007C7535"/>
    <w:rsid w:val="007D1D96"/>
    <w:rsid w:val="007D45DB"/>
    <w:rsid w:val="007E0B51"/>
    <w:rsid w:val="007E4118"/>
    <w:rsid w:val="007E63BA"/>
    <w:rsid w:val="007E6A7B"/>
    <w:rsid w:val="007F22C5"/>
    <w:rsid w:val="007F60E3"/>
    <w:rsid w:val="007F68C8"/>
    <w:rsid w:val="00803DEB"/>
    <w:rsid w:val="00806340"/>
    <w:rsid w:val="00806FD6"/>
    <w:rsid w:val="00816337"/>
    <w:rsid w:val="00820C0F"/>
    <w:rsid w:val="00825564"/>
    <w:rsid w:val="00825DCE"/>
    <w:rsid w:val="00827FDF"/>
    <w:rsid w:val="00830115"/>
    <w:rsid w:val="00837142"/>
    <w:rsid w:val="0084336D"/>
    <w:rsid w:val="0084547D"/>
    <w:rsid w:val="00854223"/>
    <w:rsid w:val="00856981"/>
    <w:rsid w:val="00862085"/>
    <w:rsid w:val="00865FEC"/>
    <w:rsid w:val="0087023A"/>
    <w:rsid w:val="008755DA"/>
    <w:rsid w:val="008801D0"/>
    <w:rsid w:val="00882B56"/>
    <w:rsid w:val="008845C9"/>
    <w:rsid w:val="008850F1"/>
    <w:rsid w:val="0089199D"/>
    <w:rsid w:val="00892253"/>
    <w:rsid w:val="008969FA"/>
    <w:rsid w:val="00897C0C"/>
    <w:rsid w:val="008A0789"/>
    <w:rsid w:val="008A0E7C"/>
    <w:rsid w:val="008A116E"/>
    <w:rsid w:val="008A7057"/>
    <w:rsid w:val="008A7D73"/>
    <w:rsid w:val="008B013C"/>
    <w:rsid w:val="008B0D4B"/>
    <w:rsid w:val="008B4945"/>
    <w:rsid w:val="008B61F3"/>
    <w:rsid w:val="008B6F51"/>
    <w:rsid w:val="008C0493"/>
    <w:rsid w:val="008C103F"/>
    <w:rsid w:val="008C1CF0"/>
    <w:rsid w:val="008D2BF2"/>
    <w:rsid w:val="008E704A"/>
    <w:rsid w:val="008F0756"/>
    <w:rsid w:val="008F093B"/>
    <w:rsid w:val="008F0CBB"/>
    <w:rsid w:val="008F1F27"/>
    <w:rsid w:val="008F6D75"/>
    <w:rsid w:val="009045B5"/>
    <w:rsid w:val="00913286"/>
    <w:rsid w:val="0092523B"/>
    <w:rsid w:val="00930261"/>
    <w:rsid w:val="0093071E"/>
    <w:rsid w:val="00933B25"/>
    <w:rsid w:val="00935BF0"/>
    <w:rsid w:val="009402A8"/>
    <w:rsid w:val="00952EFC"/>
    <w:rsid w:val="0095731C"/>
    <w:rsid w:val="00957F93"/>
    <w:rsid w:val="0096173A"/>
    <w:rsid w:val="009624AA"/>
    <w:rsid w:val="00965A03"/>
    <w:rsid w:val="0097262F"/>
    <w:rsid w:val="00974BA6"/>
    <w:rsid w:val="00976AD7"/>
    <w:rsid w:val="009842BA"/>
    <w:rsid w:val="00993E4E"/>
    <w:rsid w:val="009A1309"/>
    <w:rsid w:val="009A4FBB"/>
    <w:rsid w:val="009B1617"/>
    <w:rsid w:val="009C4BCF"/>
    <w:rsid w:val="009C6C0C"/>
    <w:rsid w:val="009C7FB6"/>
    <w:rsid w:val="009D4376"/>
    <w:rsid w:val="009D4EC5"/>
    <w:rsid w:val="009D7024"/>
    <w:rsid w:val="009E2611"/>
    <w:rsid w:val="009E5D14"/>
    <w:rsid w:val="009E6642"/>
    <w:rsid w:val="009E6F7C"/>
    <w:rsid w:val="009F4B58"/>
    <w:rsid w:val="009F5C47"/>
    <w:rsid w:val="009F622A"/>
    <w:rsid w:val="009F6BE2"/>
    <w:rsid w:val="009F6ECD"/>
    <w:rsid w:val="00A03678"/>
    <w:rsid w:val="00A10102"/>
    <w:rsid w:val="00A118E7"/>
    <w:rsid w:val="00A12B12"/>
    <w:rsid w:val="00A158E5"/>
    <w:rsid w:val="00A15A73"/>
    <w:rsid w:val="00A206CC"/>
    <w:rsid w:val="00A2107A"/>
    <w:rsid w:val="00A235F6"/>
    <w:rsid w:val="00A27843"/>
    <w:rsid w:val="00A331F5"/>
    <w:rsid w:val="00A349F1"/>
    <w:rsid w:val="00A41613"/>
    <w:rsid w:val="00A42145"/>
    <w:rsid w:val="00A43CD9"/>
    <w:rsid w:val="00A456F3"/>
    <w:rsid w:val="00A53766"/>
    <w:rsid w:val="00A5715F"/>
    <w:rsid w:val="00A57FC5"/>
    <w:rsid w:val="00A65F34"/>
    <w:rsid w:val="00A9198B"/>
    <w:rsid w:val="00A92FA4"/>
    <w:rsid w:val="00A958D1"/>
    <w:rsid w:val="00AA3E57"/>
    <w:rsid w:val="00AB0A1B"/>
    <w:rsid w:val="00AB1A90"/>
    <w:rsid w:val="00AB1E85"/>
    <w:rsid w:val="00AB3AF0"/>
    <w:rsid w:val="00AB3CEB"/>
    <w:rsid w:val="00AB5426"/>
    <w:rsid w:val="00AB730B"/>
    <w:rsid w:val="00AC12C5"/>
    <w:rsid w:val="00AC3ECC"/>
    <w:rsid w:val="00AC43EF"/>
    <w:rsid w:val="00AC5D67"/>
    <w:rsid w:val="00AD0B35"/>
    <w:rsid w:val="00AD3B59"/>
    <w:rsid w:val="00AE449B"/>
    <w:rsid w:val="00AF4543"/>
    <w:rsid w:val="00AF4C08"/>
    <w:rsid w:val="00AF4EC3"/>
    <w:rsid w:val="00AF77BE"/>
    <w:rsid w:val="00B025C8"/>
    <w:rsid w:val="00B02AD4"/>
    <w:rsid w:val="00B06CD8"/>
    <w:rsid w:val="00B10B23"/>
    <w:rsid w:val="00B10C1F"/>
    <w:rsid w:val="00B1321E"/>
    <w:rsid w:val="00B20292"/>
    <w:rsid w:val="00B209BA"/>
    <w:rsid w:val="00B21D81"/>
    <w:rsid w:val="00B23E4B"/>
    <w:rsid w:val="00B334C4"/>
    <w:rsid w:val="00B4018F"/>
    <w:rsid w:val="00B5054B"/>
    <w:rsid w:val="00B518BF"/>
    <w:rsid w:val="00B52FE0"/>
    <w:rsid w:val="00B61D8C"/>
    <w:rsid w:val="00B66B19"/>
    <w:rsid w:val="00B676B4"/>
    <w:rsid w:val="00B701EB"/>
    <w:rsid w:val="00B73026"/>
    <w:rsid w:val="00B75181"/>
    <w:rsid w:val="00B7699A"/>
    <w:rsid w:val="00B805ED"/>
    <w:rsid w:val="00B806DF"/>
    <w:rsid w:val="00B81254"/>
    <w:rsid w:val="00B8374F"/>
    <w:rsid w:val="00B87B6B"/>
    <w:rsid w:val="00B93B7F"/>
    <w:rsid w:val="00B9590C"/>
    <w:rsid w:val="00BA5E73"/>
    <w:rsid w:val="00BA7506"/>
    <w:rsid w:val="00BA7E52"/>
    <w:rsid w:val="00BB0451"/>
    <w:rsid w:val="00BB17F4"/>
    <w:rsid w:val="00BB3419"/>
    <w:rsid w:val="00BC1148"/>
    <w:rsid w:val="00BC2742"/>
    <w:rsid w:val="00BC2B41"/>
    <w:rsid w:val="00BC4CD7"/>
    <w:rsid w:val="00BD3694"/>
    <w:rsid w:val="00BD4E14"/>
    <w:rsid w:val="00BD55B9"/>
    <w:rsid w:val="00BE0C1B"/>
    <w:rsid w:val="00BE4E0F"/>
    <w:rsid w:val="00BE5B46"/>
    <w:rsid w:val="00BE6D31"/>
    <w:rsid w:val="00BF2DCA"/>
    <w:rsid w:val="00C001A8"/>
    <w:rsid w:val="00C01A41"/>
    <w:rsid w:val="00C0287D"/>
    <w:rsid w:val="00C04A58"/>
    <w:rsid w:val="00C13DE7"/>
    <w:rsid w:val="00C17794"/>
    <w:rsid w:val="00C178C2"/>
    <w:rsid w:val="00C22708"/>
    <w:rsid w:val="00C25BF4"/>
    <w:rsid w:val="00C264E7"/>
    <w:rsid w:val="00C27693"/>
    <w:rsid w:val="00C27CDF"/>
    <w:rsid w:val="00C31723"/>
    <w:rsid w:val="00C31932"/>
    <w:rsid w:val="00C36BBF"/>
    <w:rsid w:val="00C40B13"/>
    <w:rsid w:val="00C4114D"/>
    <w:rsid w:val="00C466EE"/>
    <w:rsid w:val="00C46B18"/>
    <w:rsid w:val="00C47217"/>
    <w:rsid w:val="00C47D8D"/>
    <w:rsid w:val="00C51457"/>
    <w:rsid w:val="00C528F3"/>
    <w:rsid w:val="00C543F0"/>
    <w:rsid w:val="00C616D2"/>
    <w:rsid w:val="00C62613"/>
    <w:rsid w:val="00C63762"/>
    <w:rsid w:val="00C661C0"/>
    <w:rsid w:val="00C713D2"/>
    <w:rsid w:val="00C7217B"/>
    <w:rsid w:val="00C75639"/>
    <w:rsid w:val="00C76BF4"/>
    <w:rsid w:val="00C838D9"/>
    <w:rsid w:val="00C870B5"/>
    <w:rsid w:val="00C876CE"/>
    <w:rsid w:val="00C95402"/>
    <w:rsid w:val="00C957F4"/>
    <w:rsid w:val="00C95FC1"/>
    <w:rsid w:val="00CA00E3"/>
    <w:rsid w:val="00CA11B0"/>
    <w:rsid w:val="00CB2E12"/>
    <w:rsid w:val="00CB43E1"/>
    <w:rsid w:val="00CB52C7"/>
    <w:rsid w:val="00CB5BC5"/>
    <w:rsid w:val="00CC288B"/>
    <w:rsid w:val="00CC6A9A"/>
    <w:rsid w:val="00CD3302"/>
    <w:rsid w:val="00CD4643"/>
    <w:rsid w:val="00CD5AD6"/>
    <w:rsid w:val="00CD5E90"/>
    <w:rsid w:val="00CE2E04"/>
    <w:rsid w:val="00CE421B"/>
    <w:rsid w:val="00CE5711"/>
    <w:rsid w:val="00CF0877"/>
    <w:rsid w:val="00CF2BC8"/>
    <w:rsid w:val="00CF533F"/>
    <w:rsid w:val="00D02909"/>
    <w:rsid w:val="00D03D49"/>
    <w:rsid w:val="00D04B27"/>
    <w:rsid w:val="00D072B5"/>
    <w:rsid w:val="00D1025A"/>
    <w:rsid w:val="00D13BBB"/>
    <w:rsid w:val="00D1625B"/>
    <w:rsid w:val="00D16D4A"/>
    <w:rsid w:val="00D1704D"/>
    <w:rsid w:val="00D24B42"/>
    <w:rsid w:val="00D25797"/>
    <w:rsid w:val="00D31625"/>
    <w:rsid w:val="00D32C9E"/>
    <w:rsid w:val="00D35A4B"/>
    <w:rsid w:val="00D4071F"/>
    <w:rsid w:val="00D42854"/>
    <w:rsid w:val="00D44237"/>
    <w:rsid w:val="00D534D8"/>
    <w:rsid w:val="00D55C5A"/>
    <w:rsid w:val="00D60A6E"/>
    <w:rsid w:val="00D65CE1"/>
    <w:rsid w:val="00D74320"/>
    <w:rsid w:val="00D7575F"/>
    <w:rsid w:val="00D770C7"/>
    <w:rsid w:val="00D809E2"/>
    <w:rsid w:val="00D80CD9"/>
    <w:rsid w:val="00D83A75"/>
    <w:rsid w:val="00D8569A"/>
    <w:rsid w:val="00D90D63"/>
    <w:rsid w:val="00D93536"/>
    <w:rsid w:val="00D9403C"/>
    <w:rsid w:val="00D96581"/>
    <w:rsid w:val="00D97BF1"/>
    <w:rsid w:val="00DA1CEE"/>
    <w:rsid w:val="00DB04CF"/>
    <w:rsid w:val="00DB14DA"/>
    <w:rsid w:val="00DB4B05"/>
    <w:rsid w:val="00DC0CB1"/>
    <w:rsid w:val="00DC1ACD"/>
    <w:rsid w:val="00DC3C42"/>
    <w:rsid w:val="00DD0B71"/>
    <w:rsid w:val="00DD7A07"/>
    <w:rsid w:val="00DE3E24"/>
    <w:rsid w:val="00DE4310"/>
    <w:rsid w:val="00DE6D4C"/>
    <w:rsid w:val="00E00298"/>
    <w:rsid w:val="00E028C8"/>
    <w:rsid w:val="00E042BD"/>
    <w:rsid w:val="00E07221"/>
    <w:rsid w:val="00E11DF1"/>
    <w:rsid w:val="00E14346"/>
    <w:rsid w:val="00E15E40"/>
    <w:rsid w:val="00E2146E"/>
    <w:rsid w:val="00E23049"/>
    <w:rsid w:val="00E2466F"/>
    <w:rsid w:val="00E321B3"/>
    <w:rsid w:val="00E369B7"/>
    <w:rsid w:val="00E417B3"/>
    <w:rsid w:val="00E5593F"/>
    <w:rsid w:val="00E609AE"/>
    <w:rsid w:val="00E62A67"/>
    <w:rsid w:val="00E633EB"/>
    <w:rsid w:val="00E637FD"/>
    <w:rsid w:val="00E63F3A"/>
    <w:rsid w:val="00E6550D"/>
    <w:rsid w:val="00E71775"/>
    <w:rsid w:val="00E723D3"/>
    <w:rsid w:val="00E75B06"/>
    <w:rsid w:val="00E807C3"/>
    <w:rsid w:val="00E81797"/>
    <w:rsid w:val="00E82926"/>
    <w:rsid w:val="00E85BD0"/>
    <w:rsid w:val="00E910A4"/>
    <w:rsid w:val="00EA3F15"/>
    <w:rsid w:val="00EA5B44"/>
    <w:rsid w:val="00EB42DB"/>
    <w:rsid w:val="00EC11A8"/>
    <w:rsid w:val="00EC11D7"/>
    <w:rsid w:val="00EC2EE5"/>
    <w:rsid w:val="00ED0077"/>
    <w:rsid w:val="00ED0DE2"/>
    <w:rsid w:val="00ED327F"/>
    <w:rsid w:val="00ED3E3C"/>
    <w:rsid w:val="00ED67C0"/>
    <w:rsid w:val="00EE5107"/>
    <w:rsid w:val="00EE7386"/>
    <w:rsid w:val="00EF0A53"/>
    <w:rsid w:val="00EF4289"/>
    <w:rsid w:val="00EF4F77"/>
    <w:rsid w:val="00F07581"/>
    <w:rsid w:val="00F13EC1"/>
    <w:rsid w:val="00F21EA5"/>
    <w:rsid w:val="00F22874"/>
    <w:rsid w:val="00F25F96"/>
    <w:rsid w:val="00F37F77"/>
    <w:rsid w:val="00F40007"/>
    <w:rsid w:val="00F40ABF"/>
    <w:rsid w:val="00F454FB"/>
    <w:rsid w:val="00F46ACF"/>
    <w:rsid w:val="00F6183B"/>
    <w:rsid w:val="00F633B4"/>
    <w:rsid w:val="00F64083"/>
    <w:rsid w:val="00F64A78"/>
    <w:rsid w:val="00F812CD"/>
    <w:rsid w:val="00F87489"/>
    <w:rsid w:val="00F940E0"/>
    <w:rsid w:val="00F959D6"/>
    <w:rsid w:val="00FA084E"/>
    <w:rsid w:val="00FA2E0C"/>
    <w:rsid w:val="00FB057C"/>
    <w:rsid w:val="00FB0622"/>
    <w:rsid w:val="00FB5980"/>
    <w:rsid w:val="00FB668B"/>
    <w:rsid w:val="00FB724A"/>
    <w:rsid w:val="00FC159C"/>
    <w:rsid w:val="00FC5EF4"/>
    <w:rsid w:val="00FC6FD5"/>
    <w:rsid w:val="00FD1AA4"/>
    <w:rsid w:val="00FE028D"/>
    <w:rsid w:val="00FE18CF"/>
    <w:rsid w:val="00FE2829"/>
    <w:rsid w:val="00FE409B"/>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0C1F"/>
    <w:pPr>
      <w:tabs>
        <w:tab w:val="center" w:pos="4320"/>
        <w:tab w:val="right" w:pos="8640"/>
      </w:tabs>
    </w:pPr>
  </w:style>
  <w:style w:type="paragraph" w:styleId="Footer">
    <w:name w:val="footer"/>
    <w:basedOn w:val="Normal"/>
    <w:link w:val="FooterChar"/>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54FB"/>
    <w:rPr>
      <w:rFonts w:ascii="Tahoma" w:hAnsi="Tahoma" w:cs="Tahoma"/>
      <w:sz w:val="16"/>
      <w:szCs w:val="16"/>
    </w:rPr>
  </w:style>
  <w:style w:type="character" w:customStyle="1" w:styleId="BalloonTextChar">
    <w:name w:val="Balloon Text Char"/>
    <w:basedOn w:val="DefaultParagraphFont"/>
    <w:link w:val="BalloonText"/>
    <w:rsid w:val="00F454FB"/>
    <w:rPr>
      <w:rFonts w:ascii="Tahoma" w:hAnsi="Tahoma" w:cs="Tahoma"/>
      <w:sz w:val="16"/>
      <w:szCs w:val="16"/>
    </w:rPr>
  </w:style>
  <w:style w:type="paragraph" w:styleId="NormalWeb">
    <w:name w:val="Normal (Web)"/>
    <w:basedOn w:val="Normal"/>
    <w:rsid w:val="00CE2E04"/>
    <w:pPr>
      <w:overflowPunct/>
      <w:autoSpaceDE/>
      <w:autoSpaceDN/>
      <w:adjustRightInd/>
      <w:spacing w:before="240" w:after="240"/>
      <w:textAlignment w:val="auto"/>
    </w:pPr>
    <w:rPr>
      <w:rFonts w:ascii="inherit" w:hAnsi="inherit" w:cs="Times New Roman"/>
    </w:rPr>
  </w:style>
  <w:style w:type="paragraph" w:styleId="BodyText">
    <w:name w:val="Body Text"/>
    <w:basedOn w:val="Normal"/>
    <w:link w:val="BodyTextChar"/>
    <w:rsid w:val="00CE2E04"/>
    <w:pPr>
      <w:tabs>
        <w:tab w:val="left" w:pos="360"/>
      </w:tabs>
      <w:overflowPunct/>
      <w:autoSpaceDE/>
      <w:autoSpaceDN/>
      <w:adjustRightInd/>
      <w:textAlignment w:val="auto"/>
    </w:pPr>
    <w:rPr>
      <w:rFonts w:ascii="Times New Roman" w:hAnsi="Times New Roman" w:cs="Times New Roman"/>
      <w:sz w:val="22"/>
      <w:szCs w:val="20"/>
    </w:rPr>
  </w:style>
  <w:style w:type="character" w:customStyle="1" w:styleId="BodyTextChar">
    <w:name w:val="Body Text Char"/>
    <w:basedOn w:val="DefaultParagraphFont"/>
    <w:link w:val="BodyText"/>
    <w:rsid w:val="00CE2E04"/>
    <w:rPr>
      <w:sz w:val="22"/>
    </w:rPr>
  </w:style>
  <w:style w:type="paragraph" w:styleId="ListParagraph">
    <w:name w:val="List Paragraph"/>
    <w:basedOn w:val="Normal"/>
    <w:uiPriority w:val="34"/>
    <w:qFormat/>
    <w:rsid w:val="00FB724A"/>
    <w:pPr>
      <w:ind w:left="720"/>
      <w:contextualSpacing/>
    </w:pPr>
  </w:style>
  <w:style w:type="character" w:styleId="Hyperlink">
    <w:name w:val="Hyperlink"/>
    <w:basedOn w:val="DefaultParagraphFont"/>
    <w:rsid w:val="00FB724A"/>
    <w:rPr>
      <w:color w:val="0000FF" w:themeColor="hyperlink"/>
      <w:u w:val="single"/>
    </w:rPr>
  </w:style>
  <w:style w:type="paragraph" w:styleId="Revision">
    <w:name w:val="Revision"/>
    <w:hidden/>
    <w:uiPriority w:val="99"/>
    <w:semiHidden/>
    <w:rsid w:val="00FB724A"/>
    <w:rPr>
      <w:rFonts w:ascii="Arial" w:hAnsi="Arial" w:cs="Arial"/>
      <w:sz w:val="24"/>
      <w:szCs w:val="24"/>
    </w:rPr>
  </w:style>
  <w:style w:type="character" w:customStyle="1" w:styleId="HeaderChar">
    <w:name w:val="Header Char"/>
    <w:basedOn w:val="DefaultParagraphFont"/>
    <w:link w:val="Header"/>
    <w:rsid w:val="00B334C4"/>
    <w:rPr>
      <w:rFonts w:ascii="Arial" w:hAnsi="Arial" w:cs="Arial"/>
      <w:sz w:val="24"/>
      <w:szCs w:val="24"/>
    </w:rPr>
  </w:style>
  <w:style w:type="character" w:customStyle="1" w:styleId="FooterChar">
    <w:name w:val="Footer Char"/>
    <w:basedOn w:val="DefaultParagraphFont"/>
    <w:link w:val="Footer"/>
    <w:rsid w:val="00B334C4"/>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0C1F"/>
    <w:pPr>
      <w:tabs>
        <w:tab w:val="center" w:pos="4320"/>
        <w:tab w:val="right" w:pos="8640"/>
      </w:tabs>
    </w:pPr>
  </w:style>
  <w:style w:type="paragraph" w:styleId="Footer">
    <w:name w:val="footer"/>
    <w:basedOn w:val="Normal"/>
    <w:link w:val="FooterChar"/>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54FB"/>
    <w:rPr>
      <w:rFonts w:ascii="Tahoma" w:hAnsi="Tahoma" w:cs="Tahoma"/>
      <w:sz w:val="16"/>
      <w:szCs w:val="16"/>
    </w:rPr>
  </w:style>
  <w:style w:type="character" w:customStyle="1" w:styleId="BalloonTextChar">
    <w:name w:val="Balloon Text Char"/>
    <w:basedOn w:val="DefaultParagraphFont"/>
    <w:link w:val="BalloonText"/>
    <w:rsid w:val="00F454FB"/>
    <w:rPr>
      <w:rFonts w:ascii="Tahoma" w:hAnsi="Tahoma" w:cs="Tahoma"/>
      <w:sz w:val="16"/>
      <w:szCs w:val="16"/>
    </w:rPr>
  </w:style>
  <w:style w:type="paragraph" w:styleId="NormalWeb">
    <w:name w:val="Normal (Web)"/>
    <w:basedOn w:val="Normal"/>
    <w:rsid w:val="00CE2E04"/>
    <w:pPr>
      <w:overflowPunct/>
      <w:autoSpaceDE/>
      <w:autoSpaceDN/>
      <w:adjustRightInd/>
      <w:spacing w:before="240" w:after="240"/>
      <w:textAlignment w:val="auto"/>
    </w:pPr>
    <w:rPr>
      <w:rFonts w:ascii="inherit" w:hAnsi="inherit" w:cs="Times New Roman"/>
    </w:rPr>
  </w:style>
  <w:style w:type="paragraph" w:styleId="BodyText">
    <w:name w:val="Body Text"/>
    <w:basedOn w:val="Normal"/>
    <w:link w:val="BodyTextChar"/>
    <w:rsid w:val="00CE2E04"/>
    <w:pPr>
      <w:tabs>
        <w:tab w:val="left" w:pos="360"/>
      </w:tabs>
      <w:overflowPunct/>
      <w:autoSpaceDE/>
      <w:autoSpaceDN/>
      <w:adjustRightInd/>
      <w:textAlignment w:val="auto"/>
    </w:pPr>
    <w:rPr>
      <w:rFonts w:ascii="Times New Roman" w:hAnsi="Times New Roman" w:cs="Times New Roman"/>
      <w:sz w:val="22"/>
      <w:szCs w:val="20"/>
    </w:rPr>
  </w:style>
  <w:style w:type="character" w:customStyle="1" w:styleId="BodyTextChar">
    <w:name w:val="Body Text Char"/>
    <w:basedOn w:val="DefaultParagraphFont"/>
    <w:link w:val="BodyText"/>
    <w:rsid w:val="00CE2E04"/>
    <w:rPr>
      <w:sz w:val="22"/>
    </w:rPr>
  </w:style>
  <w:style w:type="paragraph" w:styleId="ListParagraph">
    <w:name w:val="List Paragraph"/>
    <w:basedOn w:val="Normal"/>
    <w:uiPriority w:val="34"/>
    <w:qFormat/>
    <w:rsid w:val="00FB724A"/>
    <w:pPr>
      <w:ind w:left="720"/>
      <w:contextualSpacing/>
    </w:pPr>
  </w:style>
  <w:style w:type="character" w:styleId="Hyperlink">
    <w:name w:val="Hyperlink"/>
    <w:basedOn w:val="DefaultParagraphFont"/>
    <w:rsid w:val="00FB724A"/>
    <w:rPr>
      <w:color w:val="0000FF" w:themeColor="hyperlink"/>
      <w:u w:val="single"/>
    </w:rPr>
  </w:style>
  <w:style w:type="paragraph" w:styleId="Revision">
    <w:name w:val="Revision"/>
    <w:hidden/>
    <w:uiPriority w:val="99"/>
    <w:semiHidden/>
    <w:rsid w:val="00FB724A"/>
    <w:rPr>
      <w:rFonts w:ascii="Arial" w:hAnsi="Arial" w:cs="Arial"/>
      <w:sz w:val="24"/>
      <w:szCs w:val="24"/>
    </w:rPr>
  </w:style>
  <w:style w:type="character" w:customStyle="1" w:styleId="HeaderChar">
    <w:name w:val="Header Char"/>
    <w:basedOn w:val="DefaultParagraphFont"/>
    <w:link w:val="Header"/>
    <w:rsid w:val="00B334C4"/>
    <w:rPr>
      <w:rFonts w:ascii="Arial" w:hAnsi="Arial" w:cs="Arial"/>
      <w:sz w:val="24"/>
      <w:szCs w:val="24"/>
    </w:rPr>
  </w:style>
  <w:style w:type="character" w:customStyle="1" w:styleId="FooterChar">
    <w:name w:val="Footer Char"/>
    <w:basedOn w:val="DefaultParagraphFont"/>
    <w:link w:val="Footer"/>
    <w:rsid w:val="00B334C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0646">
      <w:bodyDiv w:val="1"/>
      <w:marLeft w:val="0"/>
      <w:marRight w:val="0"/>
      <w:marTop w:val="0"/>
      <w:marBottom w:val="0"/>
      <w:divBdr>
        <w:top w:val="none" w:sz="0" w:space="0" w:color="auto"/>
        <w:left w:val="none" w:sz="0" w:space="0" w:color="auto"/>
        <w:bottom w:val="none" w:sz="0" w:space="0" w:color="auto"/>
        <w:right w:val="none" w:sz="0" w:space="0" w:color="auto"/>
      </w:divBdr>
    </w:div>
    <w:div w:id="524945992">
      <w:bodyDiv w:val="1"/>
      <w:marLeft w:val="0"/>
      <w:marRight w:val="0"/>
      <w:marTop w:val="0"/>
      <w:marBottom w:val="0"/>
      <w:divBdr>
        <w:top w:val="none" w:sz="0" w:space="0" w:color="auto"/>
        <w:left w:val="none" w:sz="0" w:space="0" w:color="auto"/>
        <w:bottom w:val="none" w:sz="0" w:space="0" w:color="auto"/>
        <w:right w:val="none" w:sz="0" w:space="0" w:color="auto"/>
      </w:divBdr>
    </w:div>
    <w:div w:id="20384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36191-CCDD-48A5-82E5-079510BF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Peggie.L.Dore</dc:creator>
  <cp:keywords/>
  <dc:description/>
  <cp:lastModifiedBy>michael.morin</cp:lastModifiedBy>
  <cp:revision>2</cp:revision>
  <cp:lastPrinted>2014-06-12T12:27:00Z</cp:lastPrinted>
  <dcterms:created xsi:type="dcterms:W3CDTF">2014-06-12T14:47:00Z</dcterms:created>
  <dcterms:modified xsi:type="dcterms:W3CDTF">2014-06-12T14:47:00Z</dcterms:modified>
</cp:coreProperties>
</file>