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99" w:rsidRPr="00542C41" w:rsidRDefault="00386199" w:rsidP="00386199">
      <w:pPr>
        <w:pStyle w:val="DefaultText"/>
        <w:rPr>
          <w:rFonts w:ascii="Bookman Old Style" w:hAnsi="Bookman Old Style"/>
          <w:szCs w:val="24"/>
        </w:rPr>
      </w:pPr>
      <w:r w:rsidRPr="00542C41">
        <w:rPr>
          <w:rFonts w:ascii="Bookman Old Style" w:hAnsi="Bookman Old Style"/>
          <w:szCs w:val="24"/>
        </w:rPr>
        <w:t>STATE OF MAINE</w:t>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t>SUPERIOR COURT</w:t>
      </w:r>
    </w:p>
    <w:p w:rsidR="00386199" w:rsidRPr="00542C41" w:rsidRDefault="005D2164" w:rsidP="00386199">
      <w:pPr>
        <w:pStyle w:val="DefaultText"/>
        <w:rPr>
          <w:rFonts w:ascii="Bookman Old Style" w:hAnsi="Bookman Old Style"/>
          <w:szCs w:val="24"/>
        </w:rPr>
      </w:pPr>
      <w:r w:rsidRPr="00542C41">
        <w:rPr>
          <w:rFonts w:ascii="Bookman Old Style" w:hAnsi="Bookman Old Style"/>
          <w:szCs w:val="24"/>
        </w:rPr>
        <w:t>CUMBERLAND</w:t>
      </w:r>
      <w:r w:rsidR="00386199" w:rsidRPr="00542C41">
        <w:rPr>
          <w:rFonts w:ascii="Bookman Old Style" w:hAnsi="Bookman Old Style"/>
          <w:szCs w:val="24"/>
        </w:rPr>
        <w:t>, SS.</w:t>
      </w:r>
      <w:r w:rsidR="00386199" w:rsidRPr="00542C41">
        <w:rPr>
          <w:rFonts w:ascii="Bookman Old Style" w:hAnsi="Bookman Old Style"/>
          <w:szCs w:val="24"/>
        </w:rPr>
        <w:tab/>
      </w:r>
      <w:r w:rsidR="00386199" w:rsidRPr="00542C41">
        <w:rPr>
          <w:rFonts w:ascii="Bookman Old Style" w:hAnsi="Bookman Old Style"/>
          <w:szCs w:val="24"/>
        </w:rPr>
        <w:tab/>
      </w:r>
      <w:r w:rsidR="00386199" w:rsidRPr="00542C41">
        <w:rPr>
          <w:rFonts w:ascii="Bookman Old Style" w:hAnsi="Bookman Old Style"/>
          <w:szCs w:val="24"/>
        </w:rPr>
        <w:tab/>
      </w:r>
      <w:r w:rsidR="00386199" w:rsidRPr="00542C41">
        <w:rPr>
          <w:rFonts w:ascii="Bookman Old Style" w:hAnsi="Bookman Old Style"/>
          <w:szCs w:val="24"/>
        </w:rPr>
        <w:tab/>
      </w:r>
      <w:r w:rsidR="00386199" w:rsidRPr="00542C41">
        <w:rPr>
          <w:rFonts w:ascii="Bookman Old Style" w:hAnsi="Bookman Old Style"/>
          <w:szCs w:val="24"/>
        </w:rPr>
        <w:tab/>
        <w:t xml:space="preserve">CIVIL ACTION </w:t>
      </w:r>
    </w:p>
    <w:p w:rsidR="00386199" w:rsidRPr="00542C41" w:rsidRDefault="00386199" w:rsidP="00386199">
      <w:pPr>
        <w:pStyle w:val="DefaultText"/>
        <w:rPr>
          <w:rFonts w:ascii="Bookman Old Style" w:hAnsi="Bookman Old Style"/>
          <w:szCs w:val="24"/>
        </w:rPr>
      </w:pP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r>
      <w:r w:rsidRPr="00542C41">
        <w:rPr>
          <w:rFonts w:ascii="Bookman Old Style" w:hAnsi="Bookman Old Style"/>
          <w:szCs w:val="24"/>
        </w:rPr>
        <w:tab/>
        <w:t xml:space="preserve">DOCKET NO. </w:t>
      </w:r>
      <w:r w:rsidR="005D2164" w:rsidRPr="00542C41">
        <w:rPr>
          <w:rFonts w:ascii="Bookman Old Style" w:hAnsi="Bookman Old Style"/>
          <w:szCs w:val="24"/>
        </w:rPr>
        <w:t>CV-12</w:t>
      </w:r>
      <w:r w:rsidRPr="00542C41">
        <w:rPr>
          <w:rFonts w:ascii="Bookman Old Style" w:hAnsi="Bookman Old Style"/>
          <w:szCs w:val="24"/>
        </w:rPr>
        <w:t>-</w:t>
      </w:r>
    </w:p>
    <w:p w:rsidR="00386199" w:rsidRPr="00542C41" w:rsidRDefault="00386199" w:rsidP="00386199">
      <w:pPr>
        <w:pStyle w:val="DefaultText"/>
        <w:rPr>
          <w:rFonts w:ascii="Bookman Old Style" w:hAnsi="Bookman Old Style"/>
          <w:szCs w:val="24"/>
        </w:rPr>
      </w:pPr>
    </w:p>
    <w:p w:rsidR="00E51388" w:rsidRDefault="00E51388" w:rsidP="00386199">
      <w:pPr>
        <w:pStyle w:val="DefaultText"/>
        <w:rPr>
          <w:rFonts w:ascii="Bookman Old Style" w:hAnsi="Bookman Old Style"/>
          <w:szCs w:val="24"/>
        </w:rPr>
      </w:pPr>
    </w:p>
    <w:p w:rsidR="00386199" w:rsidRPr="00542C41" w:rsidRDefault="00386199" w:rsidP="00386199">
      <w:pPr>
        <w:pStyle w:val="DefaultText"/>
        <w:rPr>
          <w:rFonts w:ascii="Bookman Old Style" w:hAnsi="Bookman Old Style"/>
          <w:szCs w:val="24"/>
        </w:rPr>
      </w:pPr>
      <w:r w:rsidRPr="00542C41">
        <w:rPr>
          <w:rFonts w:ascii="Bookman Old Style" w:hAnsi="Bookman Old Style"/>
          <w:szCs w:val="24"/>
        </w:rPr>
        <w:t>STATE OF MAINE</w:t>
      </w:r>
      <w:r w:rsidR="00206692" w:rsidRPr="00542C41">
        <w:rPr>
          <w:rFonts w:ascii="Bookman Old Style" w:hAnsi="Bookman Old Style"/>
          <w:szCs w:val="24"/>
        </w:rPr>
        <w:t>,</w:t>
      </w:r>
      <w:r w:rsidR="00EB754C" w:rsidRPr="00EB754C">
        <w:rPr>
          <w:rFonts w:ascii="Bookman Old Style" w:hAnsi="Bookman Old Style"/>
          <w:szCs w:val="24"/>
        </w:rPr>
        <w:tab/>
      </w:r>
      <w:r w:rsidR="00EB754C" w:rsidRPr="00EB754C">
        <w:rPr>
          <w:rFonts w:ascii="Bookman Old Style" w:hAnsi="Bookman Old Style"/>
          <w:szCs w:val="24"/>
        </w:rPr>
        <w:tab/>
      </w:r>
      <w:r w:rsidR="00EB754C" w:rsidRPr="00EB754C">
        <w:rPr>
          <w:rFonts w:ascii="Bookman Old Style" w:hAnsi="Bookman Old Style"/>
          <w:szCs w:val="24"/>
        </w:rPr>
        <w:tab/>
        <w:t>)</w:t>
      </w:r>
      <w:r w:rsidR="00EB754C" w:rsidRPr="00EB754C">
        <w:rPr>
          <w:rFonts w:ascii="Bookman Old Style" w:hAnsi="Bookman Old Style"/>
          <w:szCs w:val="24"/>
        </w:rPr>
        <w:tab/>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r>
      <w:r w:rsidRPr="00EB754C">
        <w:rPr>
          <w:rFonts w:ascii="Bookman Old Style" w:hAnsi="Bookman Old Style"/>
          <w:szCs w:val="24"/>
        </w:rPr>
        <w:tab/>
        <w:t>Plaintiff,</w:t>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t>v.</w:t>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 xml:space="preserve">) </w:t>
      </w:r>
      <w:r w:rsidRPr="00EB754C">
        <w:rPr>
          <w:rFonts w:ascii="Bookman Old Style" w:hAnsi="Bookman Old Style"/>
          <w:szCs w:val="24"/>
        </w:rPr>
        <w:tab/>
        <w:t>COMPLAINT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r w:rsidRPr="00EB754C">
        <w:rPr>
          <w:rFonts w:ascii="Bookman Old Style" w:hAnsi="Bookman Old Style"/>
          <w:szCs w:val="24"/>
        </w:rPr>
        <w:tab/>
        <w:t>(Injunctive Relief and</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 xml:space="preserve">DANIEL </w:t>
      </w:r>
      <w:r w:rsidR="00B9113C">
        <w:rPr>
          <w:rFonts w:ascii="Bookman Old Style" w:hAnsi="Bookman Old Style"/>
          <w:szCs w:val="24"/>
        </w:rPr>
        <w:t xml:space="preserve">B. </w:t>
      </w:r>
      <w:r w:rsidRPr="00EB754C">
        <w:rPr>
          <w:rFonts w:ascii="Bookman Old Style" w:hAnsi="Bookman Old Style"/>
          <w:szCs w:val="24"/>
        </w:rPr>
        <w:t>TUCCI, a/k/a</w:t>
      </w:r>
      <w:r w:rsidRPr="00EB754C">
        <w:rPr>
          <w:rFonts w:ascii="Bookman Old Style" w:hAnsi="Bookman Old Style"/>
          <w:szCs w:val="24"/>
        </w:rPr>
        <w:tab/>
      </w:r>
      <w:r w:rsidRPr="00EB754C">
        <w:rPr>
          <w:rFonts w:ascii="Bookman Old Style" w:hAnsi="Bookman Old Style"/>
          <w:szCs w:val="24"/>
        </w:rPr>
        <w:tab/>
        <w:t>)</w:t>
      </w:r>
      <w:r w:rsidRPr="00EB754C">
        <w:rPr>
          <w:rFonts w:ascii="Bookman Old Style" w:hAnsi="Bookman Old Style"/>
          <w:szCs w:val="24"/>
        </w:rPr>
        <w:tab/>
        <w:t>Civil Penalties Requested)</w:t>
      </w:r>
      <w:r w:rsidRPr="00EB754C">
        <w:rPr>
          <w:rFonts w:ascii="Bookman Old Style" w:hAnsi="Bookman Old Style"/>
          <w:szCs w:val="24"/>
        </w:rPr>
        <w:tab/>
      </w:r>
    </w:p>
    <w:p w:rsidR="006A4B16" w:rsidRDefault="00EB754C" w:rsidP="00386199">
      <w:pPr>
        <w:pStyle w:val="DefaultText"/>
        <w:rPr>
          <w:rFonts w:ascii="Bookman Old Style" w:hAnsi="Bookman Old Style"/>
          <w:szCs w:val="24"/>
        </w:rPr>
      </w:pPr>
      <w:r w:rsidRPr="00EB754C">
        <w:rPr>
          <w:rFonts w:ascii="Bookman Old Style" w:hAnsi="Bookman Old Style"/>
          <w:szCs w:val="24"/>
        </w:rPr>
        <w:t>DAN THE HANDYMAN</w:t>
      </w:r>
      <w:r w:rsidR="00935855">
        <w:rPr>
          <w:rFonts w:ascii="Bookman Old Style" w:hAnsi="Bookman Old Style"/>
          <w:szCs w:val="24"/>
        </w:rPr>
        <w:t>,</w:t>
      </w:r>
      <w:r w:rsidR="006A4B16">
        <w:rPr>
          <w:rFonts w:ascii="Bookman Old Style" w:hAnsi="Bookman Old Style"/>
          <w:szCs w:val="24"/>
        </w:rPr>
        <w:t xml:space="preserve"> and</w:t>
      </w:r>
      <w:r w:rsidR="006A4B16">
        <w:rPr>
          <w:rFonts w:ascii="Bookman Old Style" w:hAnsi="Bookman Old Style"/>
          <w:szCs w:val="24"/>
        </w:rPr>
        <w:tab/>
      </w:r>
      <w:r w:rsidR="006A4B16">
        <w:rPr>
          <w:rFonts w:ascii="Bookman Old Style" w:hAnsi="Bookman Old Style"/>
          <w:szCs w:val="24"/>
        </w:rPr>
        <w:tab/>
        <w:t>)</w:t>
      </w:r>
    </w:p>
    <w:p w:rsidR="00927DBD" w:rsidRPr="00542C41" w:rsidRDefault="006A4B16" w:rsidP="00386199">
      <w:pPr>
        <w:pStyle w:val="DefaultText"/>
        <w:rPr>
          <w:rFonts w:ascii="Bookman Old Style" w:hAnsi="Bookman Old Style"/>
          <w:szCs w:val="24"/>
        </w:rPr>
      </w:pPr>
      <w:r>
        <w:rPr>
          <w:rFonts w:ascii="Bookman Old Style" w:hAnsi="Bookman Old Style"/>
          <w:szCs w:val="24"/>
        </w:rPr>
        <w:t>TPDF, LLC,</w:t>
      </w:r>
      <w:r>
        <w:rPr>
          <w:rFonts w:ascii="Bookman Old Style" w:hAnsi="Bookman Old Style"/>
          <w:szCs w:val="24"/>
        </w:rPr>
        <w:tab/>
      </w:r>
      <w:r>
        <w:rPr>
          <w:rFonts w:ascii="Bookman Old Style" w:hAnsi="Bookman Old Style"/>
          <w:szCs w:val="24"/>
        </w:rPr>
        <w:tab/>
      </w:r>
      <w:r w:rsidR="00EB754C" w:rsidRPr="00EB754C">
        <w:rPr>
          <w:rFonts w:ascii="Bookman Old Style" w:hAnsi="Bookman Old Style"/>
          <w:szCs w:val="24"/>
        </w:rPr>
        <w:tab/>
        <w:t xml:space="preserve"> </w:t>
      </w:r>
      <w:r w:rsidR="00EB754C" w:rsidRPr="00EB754C">
        <w:rPr>
          <w:rFonts w:ascii="Bookman Old Style" w:hAnsi="Bookman Old Style"/>
          <w:szCs w:val="24"/>
        </w:rPr>
        <w:tab/>
      </w:r>
      <w:r w:rsidR="00EB754C" w:rsidRPr="00EB754C">
        <w:rPr>
          <w:rFonts w:ascii="Bookman Old Style" w:hAnsi="Bookman Old Style"/>
          <w:szCs w:val="24"/>
        </w:rPr>
        <w:tab/>
        <w: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 xml:space="preserve"> </w:t>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p>
    <w:p w:rsidR="00386199" w:rsidRPr="00542C41" w:rsidRDefault="00EB754C" w:rsidP="00386199">
      <w:pPr>
        <w:pStyle w:val="DefaultText"/>
        <w:rPr>
          <w:rFonts w:ascii="Bookman Old Style" w:hAnsi="Bookman Old Style"/>
          <w:szCs w:val="24"/>
        </w:rPr>
      </w:pPr>
      <w:r w:rsidRPr="00EB754C">
        <w:rPr>
          <w:rFonts w:ascii="Bookman Old Style" w:hAnsi="Bookman Old Style"/>
          <w:szCs w:val="24"/>
        </w:rPr>
        <w:tab/>
      </w:r>
      <w:r w:rsidRPr="00EB754C">
        <w:rPr>
          <w:rFonts w:ascii="Bookman Old Style" w:hAnsi="Bookman Old Style"/>
          <w:szCs w:val="24"/>
        </w:rPr>
        <w:tab/>
        <w:t>Defendant</w:t>
      </w:r>
      <w:r w:rsidR="006A4B16">
        <w:rPr>
          <w:rFonts w:ascii="Bookman Old Style" w:hAnsi="Bookman Old Style"/>
          <w:szCs w:val="24"/>
        </w:rPr>
        <w:t>s</w:t>
      </w:r>
      <w:r w:rsidRPr="00EB754C">
        <w:rPr>
          <w:rFonts w:ascii="Bookman Old Style" w:hAnsi="Bookman Old Style"/>
          <w:szCs w:val="24"/>
        </w:rPr>
        <w:tab/>
      </w:r>
      <w:r w:rsidRPr="00EB754C">
        <w:rPr>
          <w:rFonts w:ascii="Bookman Old Style" w:hAnsi="Bookman Old Style"/>
          <w:szCs w:val="24"/>
        </w:rPr>
        <w:tab/>
      </w:r>
      <w:r w:rsidRPr="00EB754C">
        <w:rPr>
          <w:rFonts w:ascii="Bookman Old Style" w:hAnsi="Bookman Old Style"/>
          <w:szCs w:val="24"/>
        </w:rPr>
        <w:tab/>
        <w:t>)</w:t>
      </w:r>
    </w:p>
    <w:p w:rsidR="00386199" w:rsidRPr="00542C41" w:rsidRDefault="00386199" w:rsidP="00386199">
      <w:pPr>
        <w:pStyle w:val="DefaultText"/>
        <w:rPr>
          <w:rFonts w:ascii="Bookman Old Style" w:hAnsi="Bookman Old Style"/>
          <w:szCs w:val="24"/>
        </w:rPr>
      </w:pPr>
    </w:p>
    <w:p w:rsidR="00E51388" w:rsidRDefault="00E51388" w:rsidP="00E51388">
      <w:pPr>
        <w:jc w:val="center"/>
        <w:rPr>
          <w:rFonts w:ascii="Bookman Old Style" w:hAnsi="Bookman Old Style"/>
          <w:b/>
          <w:sz w:val="24"/>
          <w:szCs w:val="24"/>
        </w:rPr>
      </w:pPr>
    </w:p>
    <w:p w:rsidR="00386199" w:rsidRPr="00E51388" w:rsidRDefault="00EB754C" w:rsidP="00E51388">
      <w:pPr>
        <w:jc w:val="center"/>
        <w:rPr>
          <w:rFonts w:ascii="Bookman Old Style" w:hAnsi="Bookman Old Style"/>
          <w:b/>
          <w:sz w:val="24"/>
          <w:szCs w:val="24"/>
        </w:rPr>
      </w:pPr>
      <w:r w:rsidRPr="00E51388">
        <w:rPr>
          <w:rFonts w:ascii="Bookman Old Style" w:hAnsi="Bookman Old Style"/>
          <w:b/>
          <w:sz w:val="24"/>
          <w:szCs w:val="24"/>
        </w:rPr>
        <w:t>I.</w:t>
      </w:r>
      <w:r w:rsidR="00E51388">
        <w:rPr>
          <w:rFonts w:ascii="Bookman Old Style" w:hAnsi="Bookman Old Style"/>
          <w:b/>
          <w:sz w:val="24"/>
          <w:szCs w:val="24"/>
        </w:rPr>
        <w:t xml:space="preserve">  </w:t>
      </w:r>
      <w:r w:rsidRPr="00E51388">
        <w:rPr>
          <w:rFonts w:ascii="Bookman Old Style" w:hAnsi="Bookman Old Style"/>
          <w:b/>
          <w:sz w:val="24"/>
          <w:szCs w:val="24"/>
          <w:u w:val="single"/>
        </w:rPr>
        <w:t>I</w:t>
      </w:r>
      <w:r w:rsidR="00E51388" w:rsidRPr="00E51388">
        <w:rPr>
          <w:rFonts w:ascii="Bookman Old Style" w:hAnsi="Bookman Old Style"/>
          <w:b/>
          <w:sz w:val="24"/>
          <w:szCs w:val="24"/>
          <w:u w:val="single"/>
        </w:rPr>
        <w:t>N</w:t>
      </w:r>
      <w:r w:rsidRPr="00E51388">
        <w:rPr>
          <w:rFonts w:ascii="Bookman Old Style" w:hAnsi="Bookman Old Style"/>
          <w:b/>
          <w:sz w:val="24"/>
          <w:szCs w:val="24"/>
          <w:u w:val="single"/>
        </w:rPr>
        <w:t>TRODUCTION</w:t>
      </w:r>
    </w:p>
    <w:p w:rsidR="00386199" w:rsidRPr="00542C41" w:rsidRDefault="00EB754C" w:rsidP="00386199">
      <w:pPr>
        <w:pStyle w:val="DefaultText"/>
        <w:spacing w:line="480" w:lineRule="auto"/>
        <w:ind w:firstLine="720"/>
        <w:rPr>
          <w:rFonts w:ascii="Bookman Old Style" w:hAnsi="Bookman Old Style"/>
          <w:szCs w:val="24"/>
        </w:rPr>
      </w:pPr>
      <w:r w:rsidRPr="00EB754C">
        <w:rPr>
          <w:rFonts w:ascii="Bookman Old Style" w:hAnsi="Bookman Old Style"/>
          <w:szCs w:val="24"/>
        </w:rPr>
        <w:t>1.</w:t>
      </w:r>
      <w:r w:rsidRPr="00EB754C">
        <w:rPr>
          <w:rFonts w:ascii="Bookman Old Style" w:hAnsi="Bookman Old Style"/>
          <w:szCs w:val="24"/>
        </w:rPr>
        <w:tab/>
        <w:t xml:space="preserve">The Attorney General brings this action against Daniel </w:t>
      </w:r>
      <w:r w:rsidR="006D066E">
        <w:rPr>
          <w:rFonts w:ascii="Bookman Old Style" w:hAnsi="Bookman Old Style"/>
          <w:szCs w:val="24"/>
        </w:rPr>
        <w:t xml:space="preserve">B. </w:t>
      </w:r>
      <w:proofErr w:type="spellStart"/>
      <w:r w:rsidRPr="00EB754C">
        <w:rPr>
          <w:rFonts w:ascii="Bookman Old Style" w:hAnsi="Bookman Old Style"/>
          <w:szCs w:val="24"/>
        </w:rPr>
        <w:t>Tucci</w:t>
      </w:r>
      <w:proofErr w:type="spellEnd"/>
      <w:r w:rsidR="006A4B16">
        <w:rPr>
          <w:rFonts w:ascii="Bookman Old Style" w:hAnsi="Bookman Old Style"/>
          <w:szCs w:val="24"/>
        </w:rPr>
        <w:t>, a/k/a Dan the Handyman, and TPDF, LLC</w:t>
      </w:r>
      <w:r w:rsidRPr="00EB754C">
        <w:rPr>
          <w:rFonts w:ascii="Bookman Old Style" w:hAnsi="Bookman Old Style"/>
          <w:szCs w:val="24"/>
        </w:rPr>
        <w:t xml:space="preserve"> in the name of the State of Maine pursuant to the Maine Unfair Trade Practices Act</w:t>
      </w:r>
      <w:r w:rsidR="007D78E8">
        <w:rPr>
          <w:rFonts w:ascii="Bookman Old Style" w:hAnsi="Bookman Old Style"/>
          <w:szCs w:val="24"/>
        </w:rPr>
        <w:t xml:space="preserve">, </w:t>
      </w:r>
      <w:r w:rsidRPr="00EB754C">
        <w:rPr>
          <w:rFonts w:ascii="Bookman Old Style" w:hAnsi="Bookman Old Style"/>
          <w:szCs w:val="24"/>
        </w:rPr>
        <w:t>5 M.R.S. §§ 205-A</w:t>
      </w:r>
      <w:r w:rsidR="009728A8">
        <w:rPr>
          <w:rFonts w:ascii="Bookman Old Style" w:hAnsi="Bookman Old Style"/>
          <w:szCs w:val="24"/>
        </w:rPr>
        <w:t xml:space="preserve"> </w:t>
      </w:r>
      <w:r w:rsidRPr="00EB754C">
        <w:rPr>
          <w:rFonts w:ascii="Bookman Old Style" w:hAnsi="Bookman Old Style"/>
          <w:szCs w:val="24"/>
        </w:rPr>
        <w:t>-</w:t>
      </w:r>
      <w:r w:rsidR="00A76BD8">
        <w:rPr>
          <w:rFonts w:ascii="Bookman Old Style" w:hAnsi="Bookman Old Style"/>
          <w:szCs w:val="24"/>
        </w:rPr>
        <w:t xml:space="preserve"> </w:t>
      </w:r>
      <w:r w:rsidRPr="00EB754C">
        <w:rPr>
          <w:rFonts w:ascii="Bookman Old Style" w:hAnsi="Bookman Old Style"/>
          <w:szCs w:val="24"/>
        </w:rPr>
        <w:t>214</w:t>
      </w:r>
      <w:r w:rsidR="007D78E8">
        <w:rPr>
          <w:rFonts w:ascii="Bookman Old Style" w:hAnsi="Bookman Old Style"/>
          <w:szCs w:val="24"/>
        </w:rPr>
        <w:t xml:space="preserve"> </w:t>
      </w:r>
      <w:r w:rsidR="007D78E8" w:rsidRPr="00EB754C">
        <w:rPr>
          <w:rFonts w:ascii="Bookman Old Style" w:hAnsi="Bookman Old Style"/>
          <w:szCs w:val="24"/>
        </w:rPr>
        <w:t>(</w:t>
      </w:r>
      <w:r w:rsidR="007D78E8">
        <w:rPr>
          <w:rFonts w:ascii="Bookman Old Style" w:hAnsi="Bookman Old Style"/>
          <w:szCs w:val="24"/>
        </w:rPr>
        <w:t xml:space="preserve">the </w:t>
      </w:r>
      <w:r w:rsidR="007D78E8" w:rsidRPr="00EB754C">
        <w:rPr>
          <w:rFonts w:ascii="Bookman Old Style" w:hAnsi="Bookman Old Style"/>
          <w:szCs w:val="24"/>
        </w:rPr>
        <w:t>“UTPA”)</w:t>
      </w:r>
      <w:r w:rsidRPr="00EB754C">
        <w:rPr>
          <w:rFonts w:ascii="Bookman Old Style" w:hAnsi="Bookman Old Style"/>
          <w:szCs w:val="24"/>
        </w:rPr>
        <w:t xml:space="preserve">, seeking permanent injunctive relief, restitution, civil penalties, costs and attorney’s fees.   </w:t>
      </w:r>
    </w:p>
    <w:p w:rsidR="00386199" w:rsidRPr="00542C41" w:rsidRDefault="00EB754C" w:rsidP="00386199">
      <w:pPr>
        <w:pStyle w:val="DefaultText"/>
        <w:spacing w:line="480" w:lineRule="auto"/>
        <w:jc w:val="center"/>
        <w:rPr>
          <w:rFonts w:ascii="Bookman Old Style" w:hAnsi="Bookman Old Style"/>
          <w:b/>
          <w:szCs w:val="24"/>
          <w:u w:val="single"/>
        </w:rPr>
      </w:pPr>
      <w:r w:rsidRPr="00EB754C">
        <w:rPr>
          <w:rFonts w:ascii="Bookman Old Style" w:hAnsi="Bookman Old Style"/>
          <w:b/>
          <w:szCs w:val="24"/>
        </w:rPr>
        <w:t>II</w:t>
      </w:r>
      <w:proofErr w:type="gramStart"/>
      <w:r w:rsidRPr="00EB754C">
        <w:rPr>
          <w:rFonts w:ascii="Bookman Old Style" w:hAnsi="Bookman Old Style"/>
          <w:b/>
          <w:szCs w:val="24"/>
        </w:rPr>
        <w:t>.</w:t>
      </w:r>
      <w:r w:rsidR="00E51388">
        <w:rPr>
          <w:rFonts w:ascii="Bookman Old Style" w:hAnsi="Bookman Old Style"/>
          <w:b/>
          <w:szCs w:val="24"/>
        </w:rPr>
        <w:t xml:space="preserve">  </w:t>
      </w:r>
      <w:r w:rsidRPr="00EB754C">
        <w:rPr>
          <w:rFonts w:ascii="Bookman Old Style" w:hAnsi="Bookman Old Style"/>
          <w:b/>
          <w:szCs w:val="24"/>
          <w:u w:val="single"/>
        </w:rPr>
        <w:t>PARTIES</w:t>
      </w:r>
      <w:proofErr w:type="gramEnd"/>
    </w:p>
    <w:p w:rsidR="00386199" w:rsidRPr="00542C41" w:rsidRDefault="00EB754C" w:rsidP="00386199">
      <w:pPr>
        <w:pStyle w:val="DefaultText"/>
        <w:spacing w:line="480" w:lineRule="auto"/>
        <w:ind w:firstLine="720"/>
        <w:rPr>
          <w:rFonts w:ascii="Bookman Old Style" w:hAnsi="Bookman Old Style"/>
          <w:szCs w:val="24"/>
        </w:rPr>
      </w:pPr>
      <w:r w:rsidRPr="00EB754C">
        <w:rPr>
          <w:rFonts w:ascii="Bookman Old Style" w:hAnsi="Bookman Old Style"/>
          <w:szCs w:val="24"/>
        </w:rPr>
        <w:t>2.</w:t>
      </w:r>
      <w:r w:rsidRPr="00EB754C">
        <w:rPr>
          <w:rFonts w:ascii="Bookman Old Style" w:hAnsi="Bookman Old Style"/>
          <w:szCs w:val="24"/>
        </w:rPr>
        <w:tab/>
        <w:t>Plaintiff, State of Maine, is a sovereign state that brings this action by and through its Attorney General pursuant to 5 M.R.S.</w:t>
      </w:r>
      <w:r w:rsidR="009728A8">
        <w:rPr>
          <w:rFonts w:ascii="Bookman Old Style" w:hAnsi="Bookman Old Style"/>
          <w:szCs w:val="24"/>
        </w:rPr>
        <w:t xml:space="preserve"> </w:t>
      </w:r>
      <w:r w:rsidRPr="00EB754C">
        <w:rPr>
          <w:rFonts w:ascii="Bookman Old Style" w:hAnsi="Bookman Old Style"/>
          <w:szCs w:val="24"/>
        </w:rPr>
        <w:t>§§ 191 and 209</w:t>
      </w:r>
      <w:r w:rsidR="00995FA2">
        <w:rPr>
          <w:rFonts w:ascii="Bookman Old Style" w:hAnsi="Bookman Old Style"/>
          <w:szCs w:val="24"/>
        </w:rPr>
        <w:t>,</w:t>
      </w:r>
      <w:r w:rsidRPr="00EB754C">
        <w:rPr>
          <w:rFonts w:ascii="Bookman Old Style" w:hAnsi="Bookman Old Style"/>
          <w:szCs w:val="24"/>
        </w:rPr>
        <w:t xml:space="preserve"> and the powers vested in him by common law.</w:t>
      </w:r>
    </w:p>
    <w:p w:rsidR="00386199" w:rsidRDefault="00EB754C" w:rsidP="00386199">
      <w:pPr>
        <w:pStyle w:val="DefaultText"/>
        <w:spacing w:line="480" w:lineRule="auto"/>
        <w:ind w:firstLine="720"/>
        <w:rPr>
          <w:rFonts w:ascii="Bookman Old Style" w:hAnsi="Bookman Old Style"/>
          <w:szCs w:val="24"/>
        </w:rPr>
      </w:pPr>
      <w:r w:rsidRPr="00EB754C">
        <w:rPr>
          <w:rFonts w:ascii="Bookman Old Style" w:hAnsi="Bookman Old Style"/>
          <w:szCs w:val="24"/>
        </w:rPr>
        <w:t>3.</w:t>
      </w:r>
      <w:r w:rsidRPr="00EB754C">
        <w:rPr>
          <w:rFonts w:ascii="Bookman Old Style" w:hAnsi="Bookman Old Style"/>
          <w:szCs w:val="24"/>
        </w:rPr>
        <w:tab/>
        <w:t xml:space="preserve">Defendant Daniel </w:t>
      </w:r>
      <w:r w:rsidR="00B9113C">
        <w:rPr>
          <w:rFonts w:ascii="Bookman Old Style" w:hAnsi="Bookman Old Style"/>
          <w:szCs w:val="24"/>
        </w:rPr>
        <w:t xml:space="preserve">B. </w:t>
      </w:r>
      <w:proofErr w:type="spellStart"/>
      <w:r w:rsidRPr="00EB754C">
        <w:rPr>
          <w:rFonts w:ascii="Bookman Old Style" w:hAnsi="Bookman Old Style"/>
          <w:szCs w:val="24"/>
        </w:rPr>
        <w:t>Tucci</w:t>
      </w:r>
      <w:proofErr w:type="spellEnd"/>
      <w:r w:rsidR="004B2FF9">
        <w:rPr>
          <w:rFonts w:ascii="Bookman Old Style" w:hAnsi="Bookman Old Style"/>
          <w:szCs w:val="24"/>
        </w:rPr>
        <w:t xml:space="preserve"> (hereinafter, “</w:t>
      </w:r>
      <w:proofErr w:type="spellStart"/>
      <w:r w:rsidR="004B2FF9">
        <w:rPr>
          <w:rFonts w:ascii="Bookman Old Style" w:hAnsi="Bookman Old Style"/>
          <w:szCs w:val="24"/>
        </w:rPr>
        <w:t>Tucci</w:t>
      </w:r>
      <w:proofErr w:type="spellEnd"/>
      <w:r w:rsidR="004B2FF9">
        <w:rPr>
          <w:rFonts w:ascii="Bookman Old Style" w:hAnsi="Bookman Old Style"/>
          <w:szCs w:val="24"/>
        </w:rPr>
        <w:t>”)</w:t>
      </w:r>
      <w:r w:rsidRPr="00EB754C">
        <w:rPr>
          <w:rFonts w:ascii="Bookman Old Style" w:hAnsi="Bookman Old Style"/>
          <w:szCs w:val="24"/>
        </w:rPr>
        <w:t>, a/k/a Dan the Handy</w:t>
      </w:r>
      <w:r w:rsidR="00B9113C">
        <w:rPr>
          <w:rFonts w:ascii="Bookman Old Style" w:hAnsi="Bookman Old Style"/>
          <w:szCs w:val="24"/>
        </w:rPr>
        <w:t>m</w:t>
      </w:r>
      <w:r w:rsidRPr="00EB754C">
        <w:rPr>
          <w:rFonts w:ascii="Bookman Old Style" w:hAnsi="Bookman Old Style"/>
          <w:szCs w:val="24"/>
        </w:rPr>
        <w:t xml:space="preserve">an, </w:t>
      </w:r>
      <w:r w:rsidR="00400EEA">
        <w:rPr>
          <w:rFonts w:ascii="Bookman Old Style" w:hAnsi="Bookman Old Style"/>
          <w:szCs w:val="24"/>
        </w:rPr>
        <w:t xml:space="preserve">is and </w:t>
      </w:r>
      <w:r w:rsidRPr="00EB754C">
        <w:rPr>
          <w:rFonts w:ascii="Bookman Old Style" w:hAnsi="Bookman Old Style"/>
          <w:szCs w:val="24"/>
        </w:rPr>
        <w:t>was</w:t>
      </w:r>
      <w:r w:rsidR="00400EEA">
        <w:rPr>
          <w:rFonts w:ascii="Bookman Old Style" w:hAnsi="Bookman Old Style"/>
          <w:szCs w:val="24"/>
        </w:rPr>
        <w:t xml:space="preserve"> </w:t>
      </w:r>
      <w:r w:rsidRPr="00EB754C">
        <w:rPr>
          <w:rFonts w:ascii="Bookman Old Style" w:hAnsi="Bookman Old Style"/>
          <w:szCs w:val="24"/>
        </w:rPr>
        <w:t xml:space="preserve">at all material times </w:t>
      </w:r>
      <w:r w:rsidR="002A40D7">
        <w:rPr>
          <w:rFonts w:ascii="Bookman Old Style" w:hAnsi="Bookman Old Style"/>
          <w:szCs w:val="24"/>
        </w:rPr>
        <w:t>engaged in the business of providing home repair and maintenance services.</w:t>
      </w:r>
      <w:r w:rsidRPr="00EB754C">
        <w:rPr>
          <w:rFonts w:ascii="Bookman Old Style" w:hAnsi="Bookman Old Style"/>
          <w:szCs w:val="24"/>
        </w:rPr>
        <w:t xml:space="preserve">  His residential address is 104 Monument Street, Portland, Maine 04101.   </w:t>
      </w:r>
    </w:p>
    <w:p w:rsidR="00E51388" w:rsidRDefault="006A4B16" w:rsidP="006A4B16">
      <w:pPr>
        <w:pStyle w:val="DefaultText"/>
        <w:spacing w:line="480" w:lineRule="auto"/>
        <w:ind w:firstLine="720"/>
        <w:rPr>
          <w:rFonts w:ascii="Bookman Old Style" w:hAnsi="Bookman Old Style"/>
          <w:b/>
          <w:szCs w:val="24"/>
        </w:rPr>
      </w:pPr>
      <w:r>
        <w:rPr>
          <w:rFonts w:ascii="Bookman Old Style" w:hAnsi="Bookman Old Style"/>
          <w:szCs w:val="24"/>
        </w:rPr>
        <w:lastRenderedPageBreak/>
        <w:t>4.</w:t>
      </w:r>
      <w:r>
        <w:rPr>
          <w:rFonts w:ascii="Bookman Old Style" w:hAnsi="Bookman Old Style"/>
          <w:szCs w:val="24"/>
        </w:rPr>
        <w:tab/>
        <w:t xml:space="preserve">Defendant TPDF, LLC (“TPDF”) is a </w:t>
      </w:r>
      <w:r w:rsidR="003954E4">
        <w:rPr>
          <w:rFonts w:ascii="Bookman Old Style" w:hAnsi="Bookman Old Style"/>
          <w:szCs w:val="24"/>
        </w:rPr>
        <w:t xml:space="preserve">Maine </w:t>
      </w:r>
      <w:r>
        <w:rPr>
          <w:rFonts w:ascii="Bookman Old Style" w:hAnsi="Bookman Old Style"/>
          <w:szCs w:val="24"/>
        </w:rPr>
        <w:t xml:space="preserve">limited </w:t>
      </w:r>
      <w:proofErr w:type="gramStart"/>
      <w:r>
        <w:rPr>
          <w:rFonts w:ascii="Bookman Old Style" w:hAnsi="Bookman Old Style"/>
          <w:szCs w:val="24"/>
        </w:rPr>
        <w:t>liability company</w:t>
      </w:r>
      <w:proofErr w:type="gramEnd"/>
      <w:r>
        <w:rPr>
          <w:rFonts w:ascii="Bookman Old Style" w:hAnsi="Bookman Old Style"/>
          <w:szCs w:val="24"/>
        </w:rPr>
        <w:t xml:space="preserve"> that was organized in </w:t>
      </w:r>
      <w:r w:rsidR="003954E4">
        <w:rPr>
          <w:rFonts w:ascii="Bookman Old Style" w:hAnsi="Bookman Old Style"/>
          <w:szCs w:val="24"/>
        </w:rPr>
        <w:t>F</w:t>
      </w:r>
      <w:r>
        <w:rPr>
          <w:rFonts w:ascii="Bookman Old Style" w:hAnsi="Bookman Old Style"/>
          <w:szCs w:val="24"/>
        </w:rPr>
        <w:t xml:space="preserve">ebruary of 2009 for “general business services, including the repair, construction, and renovation of real estate.”  </w:t>
      </w:r>
      <w:proofErr w:type="spellStart"/>
      <w:r>
        <w:rPr>
          <w:rFonts w:ascii="Bookman Old Style" w:hAnsi="Bookman Old Style"/>
          <w:szCs w:val="24"/>
        </w:rPr>
        <w:t>Tucci</w:t>
      </w:r>
      <w:proofErr w:type="spellEnd"/>
      <w:r>
        <w:rPr>
          <w:rFonts w:ascii="Bookman Old Style" w:hAnsi="Bookman Old Style"/>
          <w:szCs w:val="24"/>
        </w:rPr>
        <w:t xml:space="preserve"> is </w:t>
      </w:r>
      <w:r w:rsidR="001A4B50">
        <w:rPr>
          <w:rFonts w:ascii="Bookman Old Style" w:hAnsi="Bookman Old Style"/>
          <w:szCs w:val="24"/>
        </w:rPr>
        <w:t xml:space="preserve">the company’s </w:t>
      </w:r>
      <w:r>
        <w:rPr>
          <w:rFonts w:ascii="Bookman Old Style" w:hAnsi="Bookman Old Style"/>
          <w:szCs w:val="24"/>
        </w:rPr>
        <w:t>sole member</w:t>
      </w:r>
      <w:r w:rsidR="001A4B50">
        <w:rPr>
          <w:rFonts w:ascii="Bookman Old Style" w:hAnsi="Bookman Old Style"/>
          <w:szCs w:val="24"/>
        </w:rPr>
        <w:t>, and its alter ego</w:t>
      </w:r>
      <w:r>
        <w:rPr>
          <w:rFonts w:ascii="Bookman Old Style" w:hAnsi="Bookman Old Style"/>
          <w:szCs w:val="24"/>
        </w:rPr>
        <w:t xml:space="preserve">.  </w:t>
      </w:r>
      <w:r w:rsidR="001A4B50">
        <w:rPr>
          <w:rFonts w:ascii="Bookman Old Style" w:hAnsi="Bookman Old Style"/>
          <w:szCs w:val="24"/>
        </w:rPr>
        <w:t xml:space="preserve">TPDF </w:t>
      </w:r>
      <w:r>
        <w:rPr>
          <w:rFonts w:ascii="Bookman Old Style" w:hAnsi="Bookman Old Style"/>
          <w:szCs w:val="24"/>
        </w:rPr>
        <w:t>was administratively dissolved by the Secretary of State on December 3, 2010.</w:t>
      </w:r>
    </w:p>
    <w:p w:rsidR="00386199" w:rsidRPr="00542C41" w:rsidRDefault="00EB754C" w:rsidP="00206692">
      <w:pPr>
        <w:pStyle w:val="DefaultText"/>
        <w:jc w:val="center"/>
        <w:rPr>
          <w:rFonts w:ascii="Bookman Old Style" w:hAnsi="Bookman Old Style"/>
          <w:b/>
          <w:szCs w:val="24"/>
          <w:u w:val="single"/>
        </w:rPr>
      </w:pPr>
      <w:r w:rsidRPr="00EB754C">
        <w:rPr>
          <w:rFonts w:ascii="Bookman Old Style" w:hAnsi="Bookman Old Style"/>
          <w:b/>
          <w:szCs w:val="24"/>
        </w:rPr>
        <w:t>III</w:t>
      </w:r>
      <w:proofErr w:type="gramStart"/>
      <w:r w:rsidRPr="00EB754C">
        <w:rPr>
          <w:rFonts w:ascii="Bookman Old Style" w:hAnsi="Bookman Old Style"/>
          <w:b/>
          <w:szCs w:val="24"/>
        </w:rPr>
        <w:t>.</w:t>
      </w:r>
      <w:r w:rsidR="00E51388">
        <w:rPr>
          <w:rFonts w:ascii="Bookman Old Style" w:hAnsi="Bookman Old Style"/>
          <w:b/>
          <w:szCs w:val="24"/>
        </w:rPr>
        <w:t xml:space="preserve">  </w:t>
      </w:r>
      <w:r w:rsidRPr="00EB754C">
        <w:rPr>
          <w:rFonts w:ascii="Bookman Old Style" w:hAnsi="Bookman Old Style"/>
          <w:b/>
          <w:szCs w:val="24"/>
          <w:u w:val="single"/>
        </w:rPr>
        <w:t>JURISDICTION</w:t>
      </w:r>
      <w:proofErr w:type="gramEnd"/>
      <w:r w:rsidRPr="00EB754C">
        <w:rPr>
          <w:rFonts w:ascii="Bookman Old Style" w:hAnsi="Bookman Old Style"/>
          <w:b/>
          <w:szCs w:val="24"/>
          <w:u w:val="single"/>
        </w:rPr>
        <w:t xml:space="preserve"> AND VENUE</w:t>
      </w:r>
    </w:p>
    <w:p w:rsidR="00206692" w:rsidRPr="00542C41" w:rsidRDefault="00206692" w:rsidP="00206692">
      <w:pPr>
        <w:pStyle w:val="DefaultText"/>
        <w:jc w:val="center"/>
        <w:rPr>
          <w:rFonts w:ascii="Bookman Old Style" w:hAnsi="Bookman Old Style"/>
          <w:b/>
          <w:szCs w:val="24"/>
          <w:u w:val="single"/>
        </w:rPr>
      </w:pPr>
    </w:p>
    <w:p w:rsidR="009728A8" w:rsidRDefault="006A4B16" w:rsidP="00386199">
      <w:pPr>
        <w:pStyle w:val="DefaultText"/>
        <w:spacing w:line="480" w:lineRule="auto"/>
        <w:ind w:firstLine="720"/>
        <w:rPr>
          <w:rFonts w:ascii="Bookman Old Style" w:hAnsi="Bookman Old Style"/>
          <w:szCs w:val="24"/>
        </w:rPr>
      </w:pPr>
      <w:r>
        <w:rPr>
          <w:rFonts w:ascii="Bookman Old Style" w:hAnsi="Bookman Old Style"/>
          <w:szCs w:val="24"/>
        </w:rPr>
        <w:t>5</w:t>
      </w:r>
      <w:r w:rsidR="00EB754C" w:rsidRPr="00EB754C">
        <w:rPr>
          <w:rFonts w:ascii="Bookman Old Style" w:hAnsi="Bookman Old Style"/>
          <w:szCs w:val="24"/>
        </w:rPr>
        <w:t>.</w:t>
      </w:r>
      <w:r w:rsidR="00EB754C" w:rsidRPr="00EB754C">
        <w:rPr>
          <w:rFonts w:ascii="Bookman Old Style" w:hAnsi="Bookman Old Style"/>
          <w:szCs w:val="24"/>
        </w:rPr>
        <w:tab/>
        <w:t xml:space="preserve">This </w:t>
      </w:r>
      <w:r w:rsidR="00EA18F8">
        <w:rPr>
          <w:rFonts w:ascii="Bookman Old Style" w:hAnsi="Bookman Old Style"/>
          <w:szCs w:val="24"/>
        </w:rPr>
        <w:t>C</w:t>
      </w:r>
      <w:r w:rsidR="00EB754C" w:rsidRPr="00EB754C">
        <w:rPr>
          <w:rFonts w:ascii="Bookman Old Style" w:hAnsi="Bookman Old Style"/>
          <w:szCs w:val="24"/>
        </w:rPr>
        <w:t xml:space="preserve">ourt has jurisdiction over this action pursuant to 4 M.R.S. </w:t>
      </w:r>
    </w:p>
    <w:p w:rsidR="00386199" w:rsidRDefault="00EB754C" w:rsidP="009728A8">
      <w:pPr>
        <w:pStyle w:val="DefaultText"/>
        <w:rPr>
          <w:rFonts w:ascii="Bookman Old Style" w:hAnsi="Bookman Old Style"/>
          <w:szCs w:val="24"/>
        </w:rPr>
      </w:pPr>
      <w:r w:rsidRPr="00EB754C">
        <w:rPr>
          <w:rFonts w:ascii="Bookman Old Style" w:hAnsi="Bookman Old Style"/>
          <w:szCs w:val="24"/>
        </w:rPr>
        <w:t>§ 105 and 5 M.R.S. § 209.</w:t>
      </w:r>
    </w:p>
    <w:p w:rsidR="009728A8" w:rsidRPr="00542C41" w:rsidRDefault="009728A8" w:rsidP="009728A8">
      <w:pPr>
        <w:pStyle w:val="DefaultText"/>
        <w:rPr>
          <w:rFonts w:ascii="Bookman Old Style" w:hAnsi="Bookman Old Style"/>
          <w:szCs w:val="24"/>
        </w:rPr>
      </w:pPr>
    </w:p>
    <w:p w:rsidR="00A82902" w:rsidRDefault="006A4B16" w:rsidP="00A82902">
      <w:pPr>
        <w:pStyle w:val="DefaultText"/>
        <w:spacing w:line="480" w:lineRule="auto"/>
        <w:ind w:firstLine="720"/>
        <w:rPr>
          <w:rFonts w:ascii="Bookman Old Style" w:hAnsi="Bookman Old Style"/>
          <w:szCs w:val="24"/>
        </w:rPr>
      </w:pPr>
      <w:r>
        <w:rPr>
          <w:rFonts w:ascii="Bookman Old Style" w:hAnsi="Bookman Old Style"/>
          <w:szCs w:val="24"/>
        </w:rPr>
        <w:t>6</w:t>
      </w:r>
      <w:r w:rsidR="00EB754C" w:rsidRPr="00EB754C">
        <w:rPr>
          <w:rFonts w:ascii="Bookman Old Style" w:hAnsi="Bookman Old Style"/>
          <w:szCs w:val="24"/>
        </w:rPr>
        <w:t>.</w:t>
      </w:r>
      <w:r w:rsidR="00EB754C" w:rsidRPr="00EB754C">
        <w:rPr>
          <w:rFonts w:ascii="Bookman Old Style" w:hAnsi="Bookman Old Style"/>
          <w:szCs w:val="24"/>
        </w:rPr>
        <w:tab/>
        <w:t>Venue is properly laid in Cumberland County, pursuant to 5 M.R.S. § 209.</w:t>
      </w:r>
    </w:p>
    <w:p w:rsidR="003C0F23" w:rsidRPr="00E51388" w:rsidRDefault="00EB754C" w:rsidP="00E51388">
      <w:pPr>
        <w:jc w:val="center"/>
        <w:rPr>
          <w:rFonts w:ascii="Bookman Old Style" w:hAnsi="Bookman Old Style"/>
          <w:b/>
          <w:sz w:val="24"/>
          <w:szCs w:val="24"/>
          <w:u w:val="single"/>
        </w:rPr>
      </w:pPr>
      <w:r w:rsidRPr="00E51388">
        <w:rPr>
          <w:rFonts w:ascii="Bookman Old Style" w:hAnsi="Bookman Old Style"/>
          <w:b/>
          <w:sz w:val="24"/>
          <w:szCs w:val="24"/>
        </w:rPr>
        <w:t>IV</w:t>
      </w:r>
      <w:proofErr w:type="gramStart"/>
      <w:r w:rsidRPr="00E51388">
        <w:rPr>
          <w:rFonts w:ascii="Bookman Old Style" w:hAnsi="Bookman Old Style"/>
          <w:b/>
          <w:sz w:val="24"/>
          <w:szCs w:val="24"/>
        </w:rPr>
        <w:t>.</w:t>
      </w:r>
      <w:r w:rsidR="00E51388">
        <w:rPr>
          <w:rFonts w:ascii="Bookman Old Style" w:hAnsi="Bookman Old Style"/>
          <w:b/>
          <w:sz w:val="24"/>
          <w:szCs w:val="24"/>
        </w:rPr>
        <w:t xml:space="preserve">  </w:t>
      </w:r>
      <w:r w:rsidRPr="00E51388">
        <w:rPr>
          <w:rFonts w:ascii="Bookman Old Style" w:hAnsi="Bookman Old Style"/>
          <w:b/>
          <w:sz w:val="24"/>
          <w:szCs w:val="24"/>
          <w:u w:val="single"/>
        </w:rPr>
        <w:t>STATUTORY</w:t>
      </w:r>
      <w:proofErr w:type="gramEnd"/>
      <w:r w:rsidRPr="00E51388">
        <w:rPr>
          <w:rFonts w:ascii="Bookman Old Style" w:hAnsi="Bookman Old Style"/>
          <w:b/>
          <w:sz w:val="24"/>
          <w:szCs w:val="24"/>
          <w:u w:val="single"/>
        </w:rPr>
        <w:t xml:space="preserve"> BACKGROUND</w:t>
      </w:r>
    </w:p>
    <w:p w:rsidR="007D78E8" w:rsidRDefault="006A4B16">
      <w:pPr>
        <w:spacing w:line="480" w:lineRule="auto"/>
        <w:ind w:firstLine="720"/>
        <w:contextualSpacing/>
        <w:rPr>
          <w:rFonts w:ascii="Bookman Old Style" w:hAnsi="Bookman Old Style" w:cs="Times New Roman"/>
          <w:sz w:val="24"/>
          <w:szCs w:val="24"/>
        </w:rPr>
      </w:pPr>
      <w:r>
        <w:rPr>
          <w:rFonts w:ascii="Bookman Old Style" w:hAnsi="Bookman Old Style" w:cs="Times New Roman"/>
          <w:sz w:val="24"/>
          <w:szCs w:val="24"/>
        </w:rPr>
        <w:t>7</w:t>
      </w:r>
      <w:r w:rsidR="00EB754C" w:rsidRPr="00EB754C">
        <w:rPr>
          <w:rFonts w:ascii="Bookman Old Style" w:hAnsi="Bookman Old Style" w:cs="Times New Roman"/>
          <w:sz w:val="24"/>
          <w:szCs w:val="24"/>
        </w:rPr>
        <w:t>.</w:t>
      </w:r>
      <w:r w:rsidR="00EB754C" w:rsidRPr="00EB754C">
        <w:rPr>
          <w:rFonts w:ascii="Bookman Old Style" w:hAnsi="Bookman Old Style" w:cs="Times New Roman"/>
          <w:sz w:val="24"/>
          <w:szCs w:val="24"/>
        </w:rPr>
        <w:tab/>
        <w:t>Pursuant to 5 M.R.S. § 207, “unfair or deceptive acts or practices in the conduct of any trade or commerce are . . . unlawful.”</w:t>
      </w:r>
    </w:p>
    <w:p w:rsidR="007D78E8" w:rsidRDefault="006A4B16">
      <w:pPr>
        <w:spacing w:line="480" w:lineRule="auto"/>
        <w:ind w:firstLine="720"/>
        <w:contextualSpacing/>
        <w:rPr>
          <w:rFonts w:ascii="Bookman Old Style" w:hAnsi="Bookman Old Style" w:cs="Times New Roman"/>
          <w:sz w:val="24"/>
          <w:szCs w:val="24"/>
        </w:rPr>
      </w:pPr>
      <w:proofErr w:type="gramStart"/>
      <w:r>
        <w:rPr>
          <w:rFonts w:ascii="Bookman Old Style" w:hAnsi="Bookman Old Style" w:cs="Times New Roman"/>
          <w:sz w:val="24"/>
          <w:szCs w:val="24"/>
        </w:rPr>
        <w:t>8</w:t>
      </w:r>
      <w:r w:rsidR="00EB754C" w:rsidRPr="00EB754C">
        <w:rPr>
          <w:rFonts w:ascii="Bookman Old Style" w:hAnsi="Bookman Old Style" w:cs="Times New Roman"/>
          <w:sz w:val="24"/>
          <w:szCs w:val="24"/>
        </w:rPr>
        <w:t>.</w:t>
      </w:r>
      <w:r w:rsidR="00EB754C" w:rsidRPr="00EB754C">
        <w:rPr>
          <w:rFonts w:ascii="Bookman Old Style" w:hAnsi="Bookman Old Style" w:cs="Times New Roman"/>
          <w:sz w:val="24"/>
          <w:szCs w:val="24"/>
        </w:rPr>
        <w:tab/>
        <w:t>Pursuant to 5 M.R.S.</w:t>
      </w:r>
      <w:proofErr w:type="gramEnd"/>
      <w:r w:rsidR="00EB754C" w:rsidRPr="00EB754C">
        <w:rPr>
          <w:rFonts w:ascii="Bookman Old Style" w:hAnsi="Bookman Old Style" w:cs="Times New Roman"/>
          <w:sz w:val="24"/>
          <w:szCs w:val="24"/>
        </w:rPr>
        <w:t xml:space="preserve"> § 209:</w:t>
      </w:r>
    </w:p>
    <w:p w:rsidR="007D78E8" w:rsidRDefault="00EB754C">
      <w:pPr>
        <w:spacing w:line="240" w:lineRule="auto"/>
        <w:ind w:left="2160" w:right="1440"/>
        <w:contextualSpacing/>
        <w:rPr>
          <w:rFonts w:ascii="Bookman Old Style" w:hAnsi="Bookman Old Style" w:cs="Times New Roman"/>
          <w:sz w:val="24"/>
          <w:szCs w:val="24"/>
        </w:rPr>
      </w:pPr>
      <w:r w:rsidRPr="00EB754C">
        <w:rPr>
          <w:rFonts w:ascii="Bookman Old Style" w:hAnsi="Bookman Old Style" w:cs="Times New Roman"/>
          <w:sz w:val="24"/>
          <w:szCs w:val="24"/>
        </w:rPr>
        <w:t xml:space="preserve">     Whenever the Attorney General has reason </w:t>
      </w:r>
    </w:p>
    <w:p w:rsidR="007D78E8" w:rsidRDefault="00EB754C">
      <w:pPr>
        <w:spacing w:line="240" w:lineRule="auto"/>
        <w:ind w:left="2160" w:right="1440"/>
        <w:contextualSpacing/>
        <w:rPr>
          <w:rFonts w:ascii="Bookman Old Style" w:hAnsi="Bookman Old Style" w:cs="Times New Roman"/>
          <w:sz w:val="24"/>
          <w:szCs w:val="24"/>
        </w:rPr>
      </w:pPr>
      <w:proofErr w:type="gramStart"/>
      <w:r w:rsidRPr="00EB754C">
        <w:rPr>
          <w:rFonts w:ascii="Bookman Old Style" w:hAnsi="Bookman Old Style" w:cs="Times New Roman"/>
          <w:sz w:val="24"/>
          <w:szCs w:val="24"/>
        </w:rPr>
        <w:t>to</w:t>
      </w:r>
      <w:proofErr w:type="gramEnd"/>
      <w:r w:rsidRPr="00EB754C">
        <w:rPr>
          <w:rFonts w:ascii="Bookman Old Style" w:hAnsi="Bookman Old Style" w:cs="Times New Roman"/>
          <w:sz w:val="24"/>
          <w:szCs w:val="24"/>
        </w:rPr>
        <w:t xml:space="preserve"> believe that any person is using or is about </w:t>
      </w:r>
    </w:p>
    <w:p w:rsidR="007D78E8" w:rsidRDefault="00EB754C">
      <w:pPr>
        <w:spacing w:line="240" w:lineRule="auto"/>
        <w:ind w:left="2160" w:right="1440"/>
        <w:contextualSpacing/>
        <w:rPr>
          <w:rFonts w:ascii="Bookman Old Style" w:hAnsi="Bookman Old Style" w:cs="Times New Roman"/>
          <w:sz w:val="24"/>
          <w:szCs w:val="24"/>
        </w:rPr>
      </w:pPr>
      <w:proofErr w:type="gramStart"/>
      <w:r w:rsidRPr="00EB754C">
        <w:rPr>
          <w:rFonts w:ascii="Bookman Old Style" w:hAnsi="Bookman Old Style" w:cs="Times New Roman"/>
          <w:sz w:val="24"/>
          <w:szCs w:val="24"/>
        </w:rPr>
        <w:t>to</w:t>
      </w:r>
      <w:proofErr w:type="gramEnd"/>
      <w:r w:rsidRPr="00EB754C">
        <w:rPr>
          <w:rFonts w:ascii="Bookman Old Style" w:hAnsi="Bookman Old Style" w:cs="Times New Roman"/>
          <w:sz w:val="24"/>
          <w:szCs w:val="24"/>
        </w:rPr>
        <w:t xml:space="preserve"> use any method, act or practice declared by </w:t>
      </w:r>
    </w:p>
    <w:p w:rsidR="007D78E8" w:rsidRDefault="00EB754C">
      <w:pPr>
        <w:spacing w:line="240" w:lineRule="auto"/>
        <w:ind w:left="2160" w:right="1440"/>
        <w:contextualSpacing/>
        <w:rPr>
          <w:rFonts w:ascii="Bookman Old Style" w:hAnsi="Bookman Old Style" w:cs="Times New Roman"/>
          <w:sz w:val="24"/>
          <w:szCs w:val="24"/>
        </w:rPr>
      </w:pPr>
      <w:proofErr w:type="gramStart"/>
      <w:r w:rsidRPr="00EB754C">
        <w:rPr>
          <w:rFonts w:ascii="Bookman Old Style" w:hAnsi="Bookman Old Style" w:cs="Times New Roman"/>
          <w:sz w:val="24"/>
          <w:szCs w:val="24"/>
        </w:rPr>
        <w:t>section</w:t>
      </w:r>
      <w:proofErr w:type="gramEnd"/>
      <w:r w:rsidRPr="00EB754C">
        <w:rPr>
          <w:rFonts w:ascii="Bookman Old Style" w:hAnsi="Bookman Old Style" w:cs="Times New Roman"/>
          <w:sz w:val="24"/>
          <w:szCs w:val="24"/>
        </w:rPr>
        <w:t xml:space="preserve"> 207 to be unlawful, and that proceedings </w:t>
      </w:r>
    </w:p>
    <w:p w:rsidR="007D78E8" w:rsidRDefault="00EB754C">
      <w:pPr>
        <w:spacing w:line="240" w:lineRule="auto"/>
        <w:ind w:left="2160" w:right="1440"/>
        <w:contextualSpacing/>
        <w:rPr>
          <w:rFonts w:ascii="Bookman Old Style" w:hAnsi="Bookman Old Style" w:cs="Times New Roman"/>
          <w:sz w:val="24"/>
          <w:szCs w:val="24"/>
        </w:rPr>
      </w:pPr>
      <w:proofErr w:type="gramStart"/>
      <w:r w:rsidRPr="00EB754C">
        <w:rPr>
          <w:rFonts w:ascii="Bookman Old Style" w:hAnsi="Bookman Old Style" w:cs="Times New Roman"/>
          <w:sz w:val="24"/>
          <w:szCs w:val="24"/>
        </w:rPr>
        <w:t>would</w:t>
      </w:r>
      <w:proofErr w:type="gramEnd"/>
      <w:r w:rsidRPr="00EB754C">
        <w:rPr>
          <w:rFonts w:ascii="Bookman Old Style" w:hAnsi="Bookman Old Style" w:cs="Times New Roman"/>
          <w:sz w:val="24"/>
          <w:szCs w:val="24"/>
        </w:rPr>
        <w:t xml:space="preserve"> be in the public interest, he may bring </w:t>
      </w:r>
    </w:p>
    <w:p w:rsidR="007D78E8" w:rsidRDefault="00EB754C">
      <w:pPr>
        <w:spacing w:line="240" w:lineRule="auto"/>
        <w:ind w:left="2160" w:right="1440"/>
        <w:contextualSpacing/>
        <w:rPr>
          <w:rFonts w:ascii="Bookman Old Style" w:hAnsi="Bookman Old Style" w:cs="Times New Roman"/>
          <w:sz w:val="24"/>
          <w:szCs w:val="24"/>
        </w:rPr>
      </w:pPr>
      <w:r w:rsidRPr="00EB754C">
        <w:rPr>
          <w:rFonts w:ascii="Bookman Old Style" w:hAnsi="Bookman Old Style" w:cs="Times New Roman"/>
          <w:sz w:val="24"/>
          <w:szCs w:val="24"/>
        </w:rPr>
        <w:t xml:space="preserve">an action in the name of the State against such person to restrain by temporary or permanent injunction the use of such method, act or practice and the court may make such other orders or judgments as may be necessary to restore to any person who has suffered any ascertainable loss by reason of the use or </w:t>
      </w:r>
    </w:p>
    <w:p w:rsidR="007D78E8" w:rsidRDefault="00EB754C">
      <w:pPr>
        <w:spacing w:line="240" w:lineRule="auto"/>
        <w:ind w:left="2160" w:right="1440"/>
        <w:contextualSpacing/>
        <w:rPr>
          <w:rFonts w:ascii="Bookman Old Style" w:hAnsi="Bookman Old Style" w:cs="Times New Roman"/>
          <w:sz w:val="24"/>
          <w:szCs w:val="24"/>
        </w:rPr>
      </w:pPr>
      <w:proofErr w:type="gramStart"/>
      <w:r w:rsidRPr="00EB754C">
        <w:rPr>
          <w:rFonts w:ascii="Bookman Old Style" w:hAnsi="Bookman Old Style" w:cs="Times New Roman"/>
          <w:sz w:val="24"/>
          <w:szCs w:val="24"/>
        </w:rPr>
        <w:t>employment</w:t>
      </w:r>
      <w:proofErr w:type="gramEnd"/>
      <w:r w:rsidRPr="00EB754C">
        <w:rPr>
          <w:rFonts w:ascii="Bookman Old Style" w:hAnsi="Bookman Old Style" w:cs="Times New Roman"/>
          <w:sz w:val="24"/>
          <w:szCs w:val="24"/>
        </w:rPr>
        <w:t xml:space="preserve"> of such unlawful method, act or practice,</w:t>
      </w:r>
      <w:r w:rsidR="00542C41">
        <w:rPr>
          <w:rFonts w:ascii="Bookman Old Style" w:hAnsi="Bookman Old Style" w:cs="Times New Roman"/>
          <w:sz w:val="24"/>
          <w:szCs w:val="24"/>
        </w:rPr>
        <w:t xml:space="preserve"> </w:t>
      </w:r>
      <w:r w:rsidRPr="00EB754C">
        <w:rPr>
          <w:rFonts w:ascii="Bookman Old Style" w:hAnsi="Bookman Old Style" w:cs="Times New Roman"/>
          <w:sz w:val="24"/>
          <w:szCs w:val="24"/>
        </w:rPr>
        <w:t xml:space="preserve">any moneys or property, real or personal, which may have been acquired by means of such method, act or practice. . . . </w:t>
      </w:r>
    </w:p>
    <w:p w:rsidR="007D78E8" w:rsidRDefault="00EB754C">
      <w:pPr>
        <w:spacing w:line="240" w:lineRule="auto"/>
        <w:ind w:left="720" w:right="1440" w:firstLine="720"/>
        <w:contextualSpacing/>
        <w:rPr>
          <w:rFonts w:ascii="Bookman Old Style" w:hAnsi="Bookman Old Style" w:cs="Times New Roman"/>
          <w:sz w:val="24"/>
          <w:szCs w:val="24"/>
        </w:rPr>
      </w:pPr>
      <w:r w:rsidRPr="00EB754C">
        <w:rPr>
          <w:rFonts w:ascii="Bookman Old Style" w:hAnsi="Bookman Old Style" w:cs="Times New Roman"/>
          <w:sz w:val="24"/>
          <w:szCs w:val="24"/>
        </w:rPr>
        <w:t xml:space="preserve"> </w:t>
      </w:r>
    </w:p>
    <w:p w:rsidR="00542C41" w:rsidRDefault="00EB754C" w:rsidP="002B30F0">
      <w:pPr>
        <w:spacing w:line="480" w:lineRule="auto"/>
        <w:contextualSpacing/>
        <w:rPr>
          <w:rFonts w:ascii="Bookman Old Style" w:hAnsi="Bookman Old Style" w:cs="Times New Roman"/>
          <w:sz w:val="24"/>
          <w:szCs w:val="24"/>
        </w:rPr>
      </w:pPr>
      <w:r w:rsidRPr="00EB754C">
        <w:rPr>
          <w:rFonts w:ascii="Bookman Old Style" w:hAnsi="Bookman Old Style" w:cs="Times New Roman"/>
          <w:sz w:val="24"/>
          <w:szCs w:val="24"/>
        </w:rPr>
        <w:tab/>
      </w:r>
      <w:r w:rsidR="006A4B16">
        <w:rPr>
          <w:rFonts w:ascii="Bookman Old Style" w:hAnsi="Bookman Old Style" w:cs="Times New Roman"/>
          <w:sz w:val="24"/>
          <w:szCs w:val="24"/>
        </w:rPr>
        <w:t>9</w:t>
      </w:r>
      <w:r w:rsidRPr="00EB754C">
        <w:rPr>
          <w:rFonts w:ascii="Bookman Old Style" w:hAnsi="Bookman Old Style" w:cs="Times New Roman"/>
          <w:sz w:val="24"/>
          <w:szCs w:val="24"/>
        </w:rPr>
        <w:t xml:space="preserve">.  </w:t>
      </w:r>
      <w:r w:rsidRPr="00EB754C">
        <w:rPr>
          <w:rFonts w:ascii="Bookman Old Style" w:hAnsi="Bookman Old Style" w:cs="Times New Roman"/>
          <w:sz w:val="24"/>
          <w:szCs w:val="24"/>
        </w:rPr>
        <w:tab/>
        <w:t>Pursuant to 5 M.R.S. § 209, each intentional violation of 5 M.R.S.</w:t>
      </w:r>
      <w:r w:rsidR="002B30F0" w:rsidRPr="00542C41">
        <w:rPr>
          <w:rFonts w:ascii="Bookman Old Style" w:hAnsi="Bookman Old Style" w:cs="Times New Roman"/>
          <w:sz w:val="24"/>
          <w:szCs w:val="24"/>
        </w:rPr>
        <w:t xml:space="preserve"> </w:t>
      </w:r>
    </w:p>
    <w:p w:rsidR="003C0F23" w:rsidRPr="00542C41" w:rsidRDefault="00EB754C" w:rsidP="002B30F0">
      <w:pPr>
        <w:spacing w:line="480" w:lineRule="auto"/>
        <w:contextualSpacing/>
        <w:rPr>
          <w:rFonts w:ascii="Bookman Old Style" w:hAnsi="Bookman Old Style" w:cs="Times New Roman"/>
          <w:sz w:val="24"/>
          <w:szCs w:val="24"/>
        </w:rPr>
      </w:pPr>
      <w:r w:rsidRPr="00EB754C">
        <w:rPr>
          <w:rFonts w:ascii="Bookman Old Style" w:hAnsi="Bookman Old Style" w:cs="Times New Roman"/>
          <w:sz w:val="24"/>
          <w:szCs w:val="24"/>
        </w:rPr>
        <w:lastRenderedPageBreak/>
        <w:t>§ 207 that results from unfair or deceptive conduct is a civil violation for which a penalty of up to $10,000 may be imposed.</w:t>
      </w:r>
    </w:p>
    <w:p w:rsidR="007D78E8" w:rsidRDefault="006A4B16">
      <w:pPr>
        <w:spacing w:line="480" w:lineRule="auto"/>
        <w:ind w:firstLine="720"/>
        <w:contextualSpacing/>
        <w:rPr>
          <w:rFonts w:ascii="Bookman Old Style" w:hAnsi="Bookman Old Style"/>
          <w:szCs w:val="24"/>
        </w:rPr>
      </w:pPr>
      <w:r>
        <w:rPr>
          <w:rFonts w:ascii="Bookman Old Style" w:hAnsi="Bookman Old Style" w:cs="Times New Roman"/>
          <w:sz w:val="24"/>
          <w:szCs w:val="24"/>
        </w:rPr>
        <w:t>10</w:t>
      </w:r>
      <w:r w:rsidR="00EB754C" w:rsidRPr="00EB754C">
        <w:rPr>
          <w:rFonts w:ascii="Bookman Old Style" w:hAnsi="Bookman Old Style" w:cs="Times New Roman"/>
          <w:sz w:val="24"/>
          <w:szCs w:val="24"/>
        </w:rPr>
        <w:t>.</w:t>
      </w:r>
      <w:r w:rsidR="00EB754C" w:rsidRPr="00EB754C">
        <w:rPr>
          <w:rFonts w:ascii="Bookman Old Style" w:hAnsi="Bookman Old Style" w:cs="Times New Roman"/>
          <w:sz w:val="24"/>
          <w:szCs w:val="24"/>
        </w:rPr>
        <w:tab/>
        <w:t>Pursuant to 14 M.R.S. § 1522(1</w:t>
      </w:r>
      <w:proofErr w:type="gramStart"/>
      <w:r w:rsidR="00EB754C" w:rsidRPr="00EB754C">
        <w:rPr>
          <w:rFonts w:ascii="Bookman Old Style" w:hAnsi="Bookman Old Style" w:cs="Times New Roman"/>
          <w:sz w:val="24"/>
          <w:szCs w:val="24"/>
        </w:rPr>
        <w:t>)(</w:t>
      </w:r>
      <w:proofErr w:type="gramEnd"/>
      <w:r w:rsidR="00EB754C" w:rsidRPr="00EB754C">
        <w:rPr>
          <w:rFonts w:ascii="Bookman Old Style" w:hAnsi="Bookman Old Style" w:cs="Times New Roman"/>
          <w:sz w:val="24"/>
          <w:szCs w:val="24"/>
        </w:rPr>
        <w:t>A), should the State prevail in an action brought by the Attorney General to enforce 5 M.R.S. § 207, the Court shall allow litigation costs, including court costs, reasonable attorney’s fees, and reasonable expert witness fees.</w:t>
      </w:r>
    </w:p>
    <w:p w:rsidR="00762605" w:rsidRPr="00542C41" w:rsidRDefault="00EB754C" w:rsidP="00995FA2">
      <w:pPr>
        <w:jc w:val="center"/>
        <w:rPr>
          <w:rFonts w:ascii="Bookman Old Style" w:hAnsi="Bookman Old Style"/>
          <w:b/>
          <w:szCs w:val="24"/>
          <w:u w:val="single"/>
        </w:rPr>
      </w:pPr>
      <w:r w:rsidRPr="00EB754C">
        <w:rPr>
          <w:rFonts w:ascii="Bookman Old Style" w:hAnsi="Bookman Old Style"/>
          <w:b/>
          <w:szCs w:val="24"/>
        </w:rPr>
        <w:t>V.</w:t>
      </w:r>
      <w:r w:rsidR="00E51388">
        <w:rPr>
          <w:rFonts w:ascii="Bookman Old Style" w:hAnsi="Bookman Old Style"/>
          <w:b/>
          <w:szCs w:val="24"/>
        </w:rPr>
        <w:t xml:space="preserve">  </w:t>
      </w:r>
      <w:r w:rsidR="008A507E" w:rsidRPr="00542C41">
        <w:rPr>
          <w:rFonts w:ascii="Bookman Old Style" w:hAnsi="Bookman Old Style"/>
          <w:b/>
          <w:szCs w:val="24"/>
          <w:u w:val="single"/>
        </w:rPr>
        <w:t>FACTS</w:t>
      </w:r>
    </w:p>
    <w:p w:rsidR="00A15A58" w:rsidRDefault="00CC7A8D" w:rsidP="0051435B">
      <w:pPr>
        <w:pStyle w:val="DefaultText"/>
        <w:spacing w:line="480" w:lineRule="auto"/>
        <w:ind w:firstLine="720"/>
        <w:rPr>
          <w:rFonts w:ascii="Bookman Old Style" w:hAnsi="Bookman Old Style"/>
          <w:szCs w:val="24"/>
        </w:rPr>
      </w:pPr>
      <w:r w:rsidRPr="00542C41">
        <w:rPr>
          <w:rFonts w:ascii="Bookman Old Style" w:hAnsi="Bookman Old Style"/>
          <w:szCs w:val="24"/>
        </w:rPr>
        <w:t>1</w:t>
      </w:r>
      <w:r w:rsidR="006A4B16">
        <w:rPr>
          <w:rFonts w:ascii="Bookman Old Style" w:hAnsi="Bookman Old Style"/>
          <w:szCs w:val="24"/>
        </w:rPr>
        <w:t>1</w:t>
      </w:r>
      <w:r w:rsidRPr="00542C41">
        <w:rPr>
          <w:rFonts w:ascii="Bookman Old Style" w:hAnsi="Bookman Old Style"/>
          <w:szCs w:val="24"/>
        </w:rPr>
        <w:t>.</w:t>
      </w:r>
      <w:r w:rsidRPr="00542C41">
        <w:rPr>
          <w:rFonts w:ascii="Bookman Old Style" w:hAnsi="Bookman Old Style"/>
          <w:szCs w:val="24"/>
        </w:rPr>
        <w:tab/>
      </w:r>
      <w:r w:rsidR="00720C62">
        <w:rPr>
          <w:rFonts w:ascii="Bookman Old Style" w:hAnsi="Bookman Old Style"/>
          <w:szCs w:val="24"/>
        </w:rPr>
        <w:t>Si</w:t>
      </w:r>
      <w:r w:rsidR="000F3347">
        <w:rPr>
          <w:rFonts w:ascii="Bookman Old Style" w:hAnsi="Bookman Old Style"/>
          <w:szCs w:val="24"/>
        </w:rPr>
        <w:t>nce</w:t>
      </w:r>
      <w:r w:rsidR="00117554">
        <w:rPr>
          <w:rFonts w:ascii="Bookman Old Style" w:hAnsi="Bookman Old Style"/>
          <w:szCs w:val="24"/>
        </w:rPr>
        <w:t xml:space="preserve"> </w:t>
      </w:r>
      <w:r w:rsidR="001275B3">
        <w:rPr>
          <w:rFonts w:ascii="Bookman Old Style" w:hAnsi="Bookman Old Style"/>
          <w:szCs w:val="24"/>
        </w:rPr>
        <w:t>approximately 2008</w:t>
      </w:r>
      <w:r w:rsidR="00720C62">
        <w:rPr>
          <w:rFonts w:ascii="Bookman Old Style" w:hAnsi="Bookman Old Style"/>
          <w:szCs w:val="24"/>
        </w:rPr>
        <w:t xml:space="preserve"> or before</w:t>
      </w:r>
      <w:r w:rsidR="001275B3">
        <w:rPr>
          <w:rFonts w:ascii="Bookman Old Style" w:hAnsi="Bookman Old Style"/>
          <w:szCs w:val="24"/>
        </w:rPr>
        <w:t xml:space="preserve">, </w:t>
      </w:r>
      <w:proofErr w:type="spellStart"/>
      <w:r w:rsidR="004B2FF9">
        <w:rPr>
          <w:rFonts w:ascii="Bookman Old Style" w:hAnsi="Bookman Old Style"/>
          <w:szCs w:val="24"/>
        </w:rPr>
        <w:t>Tucci</w:t>
      </w:r>
      <w:proofErr w:type="spellEnd"/>
      <w:r w:rsidR="004B2FF9">
        <w:rPr>
          <w:rFonts w:ascii="Bookman Old Style" w:hAnsi="Bookman Old Style"/>
          <w:szCs w:val="24"/>
        </w:rPr>
        <w:t xml:space="preserve"> </w:t>
      </w:r>
      <w:r w:rsidR="00C96A9A">
        <w:rPr>
          <w:rFonts w:ascii="Bookman Old Style" w:hAnsi="Bookman Old Style"/>
          <w:szCs w:val="24"/>
        </w:rPr>
        <w:t xml:space="preserve">has been </w:t>
      </w:r>
      <w:r w:rsidR="008A507E" w:rsidRPr="00542C41">
        <w:rPr>
          <w:rFonts w:ascii="Bookman Old Style" w:hAnsi="Bookman Old Style"/>
          <w:szCs w:val="24"/>
        </w:rPr>
        <w:t xml:space="preserve">advertising his services as a handyman in publications </w:t>
      </w:r>
      <w:r w:rsidR="00BC3F40">
        <w:rPr>
          <w:rFonts w:ascii="Bookman Old Style" w:hAnsi="Bookman Old Style"/>
          <w:szCs w:val="24"/>
        </w:rPr>
        <w:t xml:space="preserve">in </w:t>
      </w:r>
      <w:r w:rsidR="009B1FA2">
        <w:rPr>
          <w:rFonts w:ascii="Bookman Old Style" w:hAnsi="Bookman Old Style"/>
          <w:szCs w:val="24"/>
        </w:rPr>
        <w:t xml:space="preserve">general </w:t>
      </w:r>
      <w:r w:rsidR="00BC3F40">
        <w:rPr>
          <w:rFonts w:ascii="Bookman Old Style" w:hAnsi="Bookman Old Style"/>
          <w:szCs w:val="24"/>
        </w:rPr>
        <w:t xml:space="preserve">circulation </w:t>
      </w:r>
      <w:r w:rsidR="008A507E" w:rsidRPr="00542C41">
        <w:rPr>
          <w:rFonts w:ascii="Bookman Old Style" w:hAnsi="Bookman Old Style"/>
          <w:szCs w:val="24"/>
        </w:rPr>
        <w:t xml:space="preserve">in southern Maine. </w:t>
      </w:r>
      <w:r w:rsidRPr="00542C41">
        <w:rPr>
          <w:rFonts w:ascii="Bookman Old Style" w:hAnsi="Bookman Old Style"/>
          <w:szCs w:val="24"/>
        </w:rPr>
        <w:t xml:space="preserve"> </w:t>
      </w:r>
      <w:r w:rsidR="008A507E" w:rsidRPr="00542C41">
        <w:rPr>
          <w:rFonts w:ascii="Bookman Old Style" w:hAnsi="Bookman Old Style"/>
          <w:szCs w:val="24"/>
        </w:rPr>
        <w:t>A</w:t>
      </w:r>
      <w:r w:rsidR="001275B3">
        <w:rPr>
          <w:rFonts w:ascii="Bookman Old Style" w:hAnsi="Bookman Old Style"/>
          <w:szCs w:val="24"/>
        </w:rPr>
        <w:t xml:space="preserve">n </w:t>
      </w:r>
      <w:r w:rsidRPr="00542C41">
        <w:rPr>
          <w:rFonts w:ascii="Bookman Old Style" w:hAnsi="Bookman Old Style"/>
          <w:szCs w:val="24"/>
        </w:rPr>
        <w:t xml:space="preserve">example of </w:t>
      </w:r>
      <w:r w:rsidR="001275B3">
        <w:rPr>
          <w:rFonts w:ascii="Bookman Old Style" w:hAnsi="Bookman Old Style"/>
          <w:szCs w:val="24"/>
        </w:rPr>
        <w:t xml:space="preserve">an </w:t>
      </w:r>
      <w:r w:rsidR="008A507E" w:rsidRPr="00542C41">
        <w:rPr>
          <w:rFonts w:ascii="Bookman Old Style" w:hAnsi="Bookman Old Style"/>
          <w:szCs w:val="24"/>
        </w:rPr>
        <w:t xml:space="preserve">advertisement </w:t>
      </w:r>
      <w:r w:rsidR="001275B3">
        <w:rPr>
          <w:rFonts w:ascii="Bookman Old Style" w:hAnsi="Bookman Old Style"/>
          <w:szCs w:val="24"/>
        </w:rPr>
        <w:t xml:space="preserve">that he ran in the </w:t>
      </w:r>
      <w:r w:rsidR="001275B3">
        <w:rPr>
          <w:rFonts w:ascii="Bookman Old Style" w:hAnsi="Bookman Old Style"/>
          <w:i/>
          <w:szCs w:val="24"/>
        </w:rPr>
        <w:t xml:space="preserve">Portland Press Herald </w:t>
      </w:r>
      <w:r w:rsidR="008A507E" w:rsidRPr="00542C41">
        <w:rPr>
          <w:rFonts w:ascii="Bookman Old Style" w:hAnsi="Bookman Old Style"/>
          <w:szCs w:val="24"/>
        </w:rPr>
        <w:t>is attached hereto as Exhibit A.</w:t>
      </w:r>
      <w:r w:rsidR="004B2FF9">
        <w:rPr>
          <w:rFonts w:ascii="Bookman Old Style" w:hAnsi="Bookman Old Style"/>
          <w:szCs w:val="24"/>
        </w:rPr>
        <w:tab/>
      </w:r>
    </w:p>
    <w:p w:rsidR="004B2FF9" w:rsidRPr="00C96A9A" w:rsidRDefault="00A15A58"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6A4B16">
        <w:rPr>
          <w:rFonts w:ascii="Bookman Old Style" w:hAnsi="Bookman Old Style"/>
          <w:szCs w:val="24"/>
        </w:rPr>
        <w:t>2</w:t>
      </w:r>
      <w:r>
        <w:rPr>
          <w:rFonts w:ascii="Bookman Old Style" w:hAnsi="Bookman Old Style"/>
          <w:szCs w:val="24"/>
        </w:rPr>
        <w:t>.</w:t>
      </w:r>
      <w:r>
        <w:rPr>
          <w:rFonts w:ascii="Bookman Old Style" w:hAnsi="Bookman Old Style"/>
          <w:szCs w:val="24"/>
        </w:rPr>
        <w:tab/>
      </w:r>
      <w:proofErr w:type="spellStart"/>
      <w:r w:rsidR="00C65E8B">
        <w:rPr>
          <w:rFonts w:ascii="Bookman Old Style" w:hAnsi="Bookman Old Style"/>
          <w:szCs w:val="24"/>
        </w:rPr>
        <w:t>Tucci</w:t>
      </w:r>
      <w:proofErr w:type="spellEnd"/>
      <w:r w:rsidR="00C65E8B">
        <w:rPr>
          <w:rFonts w:ascii="Bookman Old Style" w:hAnsi="Bookman Old Style"/>
          <w:szCs w:val="24"/>
        </w:rPr>
        <w:t xml:space="preserve"> </w:t>
      </w:r>
      <w:r w:rsidR="00C96A9A">
        <w:rPr>
          <w:rFonts w:ascii="Bookman Old Style" w:hAnsi="Bookman Old Style"/>
          <w:szCs w:val="24"/>
        </w:rPr>
        <w:t xml:space="preserve">advertises that he is </w:t>
      </w:r>
      <w:r w:rsidR="004B2FF9">
        <w:rPr>
          <w:rFonts w:ascii="Bookman Old Style" w:hAnsi="Bookman Old Style"/>
          <w:szCs w:val="24"/>
        </w:rPr>
        <w:t>“licensed and insured.”</w:t>
      </w:r>
      <w:r w:rsidR="00C96A9A">
        <w:rPr>
          <w:rFonts w:ascii="Bookman Old Style" w:hAnsi="Bookman Old Style"/>
          <w:szCs w:val="24"/>
        </w:rPr>
        <w:t xml:space="preserve">  </w:t>
      </w:r>
      <w:r w:rsidR="00C96A9A">
        <w:rPr>
          <w:rFonts w:ascii="Bookman Old Style" w:hAnsi="Bookman Old Style"/>
          <w:i/>
          <w:szCs w:val="24"/>
        </w:rPr>
        <w:t>See</w:t>
      </w:r>
      <w:r w:rsidR="00C96A9A">
        <w:rPr>
          <w:rFonts w:ascii="Bookman Old Style" w:hAnsi="Bookman Old Style"/>
          <w:szCs w:val="24"/>
        </w:rPr>
        <w:t xml:space="preserve"> Exhibit A attached hereto.</w:t>
      </w:r>
    </w:p>
    <w:p w:rsidR="004B2FF9" w:rsidRDefault="004B2FF9"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6A4B16">
        <w:rPr>
          <w:rFonts w:ascii="Bookman Old Style" w:hAnsi="Bookman Old Style"/>
          <w:szCs w:val="24"/>
        </w:rPr>
        <w:t>3</w:t>
      </w:r>
      <w:r>
        <w:rPr>
          <w:rFonts w:ascii="Bookman Old Style" w:hAnsi="Bookman Old Style"/>
          <w:szCs w:val="24"/>
        </w:rPr>
        <w:t>.</w:t>
      </w:r>
      <w:r>
        <w:rPr>
          <w:rFonts w:ascii="Bookman Old Style" w:hAnsi="Bookman Old Style"/>
          <w:szCs w:val="24"/>
        </w:rPr>
        <w:tab/>
        <w:t xml:space="preserve">In truth and in fact, </w:t>
      </w:r>
      <w:proofErr w:type="spellStart"/>
      <w:r>
        <w:rPr>
          <w:rFonts w:ascii="Bookman Old Style" w:hAnsi="Bookman Old Style"/>
          <w:szCs w:val="24"/>
        </w:rPr>
        <w:t>Tucci</w:t>
      </w:r>
      <w:proofErr w:type="spellEnd"/>
      <w:r>
        <w:rPr>
          <w:rFonts w:ascii="Bookman Old Style" w:hAnsi="Bookman Old Style"/>
          <w:szCs w:val="24"/>
        </w:rPr>
        <w:t xml:space="preserve"> holds no professional licenses.</w:t>
      </w:r>
    </w:p>
    <w:p w:rsidR="00A34192" w:rsidRDefault="00A34192"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8E1CB1">
        <w:rPr>
          <w:rFonts w:ascii="Bookman Old Style" w:hAnsi="Bookman Old Style"/>
          <w:szCs w:val="24"/>
        </w:rPr>
        <w:t>4</w:t>
      </w:r>
      <w:r>
        <w:rPr>
          <w:rFonts w:ascii="Bookman Old Style" w:hAnsi="Bookman Old Style"/>
          <w:szCs w:val="24"/>
        </w:rPr>
        <w:t>.</w:t>
      </w:r>
      <w:r>
        <w:rPr>
          <w:rFonts w:ascii="Bookman Old Style" w:hAnsi="Bookman Old Style"/>
          <w:szCs w:val="24"/>
        </w:rPr>
        <w:tab/>
        <w:t xml:space="preserve">Consumers </w:t>
      </w:r>
      <w:r w:rsidR="00C634E9">
        <w:rPr>
          <w:rFonts w:ascii="Bookman Old Style" w:hAnsi="Bookman Old Style"/>
          <w:szCs w:val="24"/>
        </w:rPr>
        <w:t xml:space="preserve">who </w:t>
      </w:r>
      <w:r>
        <w:rPr>
          <w:rFonts w:ascii="Bookman Old Style" w:hAnsi="Bookman Old Style"/>
          <w:szCs w:val="24"/>
        </w:rPr>
        <w:t xml:space="preserve">call </w:t>
      </w:r>
      <w:proofErr w:type="spellStart"/>
      <w:r>
        <w:rPr>
          <w:rFonts w:ascii="Bookman Old Style" w:hAnsi="Bookman Old Style"/>
          <w:szCs w:val="24"/>
        </w:rPr>
        <w:t>Tucci</w:t>
      </w:r>
      <w:proofErr w:type="spellEnd"/>
      <w:r>
        <w:rPr>
          <w:rFonts w:ascii="Bookman Old Style" w:hAnsi="Bookman Old Style"/>
          <w:szCs w:val="24"/>
        </w:rPr>
        <w:t xml:space="preserve"> in response to his advertisements</w:t>
      </w:r>
      <w:r w:rsidR="00C634E9">
        <w:rPr>
          <w:rFonts w:ascii="Bookman Old Style" w:hAnsi="Bookman Old Style"/>
          <w:szCs w:val="24"/>
        </w:rPr>
        <w:t xml:space="preserve"> </w:t>
      </w:r>
      <w:r w:rsidR="00C96A9A">
        <w:rPr>
          <w:rFonts w:ascii="Bookman Old Style" w:hAnsi="Bookman Old Style"/>
          <w:szCs w:val="24"/>
        </w:rPr>
        <w:t xml:space="preserve">are </w:t>
      </w:r>
      <w:r w:rsidR="00C634E9">
        <w:rPr>
          <w:rFonts w:ascii="Bookman Old Style" w:hAnsi="Bookman Old Style"/>
          <w:szCs w:val="24"/>
        </w:rPr>
        <w:t>seek</w:t>
      </w:r>
      <w:r w:rsidR="00C96A9A">
        <w:rPr>
          <w:rFonts w:ascii="Bookman Old Style" w:hAnsi="Bookman Old Style"/>
          <w:szCs w:val="24"/>
        </w:rPr>
        <w:t xml:space="preserve">ing services for </w:t>
      </w:r>
      <w:r>
        <w:rPr>
          <w:rFonts w:ascii="Bookman Old Style" w:hAnsi="Bookman Old Style"/>
          <w:szCs w:val="24"/>
        </w:rPr>
        <w:t>home repair and maintenance.</w:t>
      </w:r>
    </w:p>
    <w:p w:rsidR="00A34192" w:rsidRDefault="00A34192"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8E1CB1">
        <w:rPr>
          <w:rFonts w:ascii="Bookman Old Style" w:hAnsi="Bookman Old Style"/>
          <w:szCs w:val="24"/>
        </w:rPr>
        <w:t>5</w:t>
      </w:r>
      <w:r>
        <w:rPr>
          <w:rFonts w:ascii="Bookman Old Style" w:hAnsi="Bookman Old Style"/>
          <w:szCs w:val="24"/>
        </w:rPr>
        <w:t xml:space="preserve">. </w:t>
      </w:r>
      <w:r>
        <w:rPr>
          <w:rFonts w:ascii="Bookman Old Style" w:hAnsi="Bookman Old Style"/>
          <w:szCs w:val="24"/>
        </w:rPr>
        <w:tab/>
      </w:r>
      <w:proofErr w:type="spellStart"/>
      <w:r>
        <w:rPr>
          <w:rFonts w:ascii="Bookman Old Style" w:hAnsi="Bookman Old Style"/>
          <w:szCs w:val="24"/>
        </w:rPr>
        <w:t>Tucci</w:t>
      </w:r>
      <w:proofErr w:type="spellEnd"/>
      <w:r>
        <w:rPr>
          <w:rFonts w:ascii="Bookman Old Style" w:hAnsi="Bookman Old Style"/>
          <w:szCs w:val="24"/>
        </w:rPr>
        <w:t xml:space="preserve"> targets elderly consumers who need help with home maintenance.</w:t>
      </w:r>
    </w:p>
    <w:p w:rsidR="001A4B50" w:rsidRDefault="00A34192"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8E1CB1">
        <w:rPr>
          <w:rFonts w:ascii="Bookman Old Style" w:hAnsi="Bookman Old Style"/>
          <w:szCs w:val="24"/>
        </w:rPr>
        <w:t>6</w:t>
      </w:r>
      <w:r>
        <w:rPr>
          <w:rFonts w:ascii="Bookman Old Style" w:hAnsi="Bookman Old Style"/>
          <w:szCs w:val="24"/>
        </w:rPr>
        <w:t xml:space="preserve">. </w:t>
      </w:r>
      <w:r>
        <w:rPr>
          <w:rFonts w:ascii="Bookman Old Style" w:hAnsi="Bookman Old Style"/>
          <w:szCs w:val="24"/>
        </w:rPr>
        <w:tab/>
      </w:r>
      <w:proofErr w:type="spellStart"/>
      <w:r>
        <w:rPr>
          <w:rFonts w:ascii="Bookman Old Style" w:hAnsi="Bookman Old Style"/>
          <w:szCs w:val="24"/>
        </w:rPr>
        <w:t>Tucci</w:t>
      </w:r>
      <w:proofErr w:type="spellEnd"/>
      <w:r>
        <w:rPr>
          <w:rFonts w:ascii="Bookman Old Style" w:hAnsi="Bookman Old Style"/>
          <w:szCs w:val="24"/>
        </w:rPr>
        <w:t xml:space="preserve"> </w:t>
      </w:r>
      <w:r w:rsidR="001A4B50">
        <w:rPr>
          <w:rFonts w:ascii="Bookman Old Style" w:hAnsi="Bookman Old Style"/>
          <w:szCs w:val="24"/>
        </w:rPr>
        <w:t xml:space="preserve">and TPDF have entered into contracts with </w:t>
      </w:r>
      <w:r w:rsidR="00AF0819">
        <w:rPr>
          <w:rFonts w:ascii="Bookman Old Style" w:hAnsi="Bookman Old Style"/>
          <w:szCs w:val="24"/>
        </w:rPr>
        <w:t xml:space="preserve">Maine </w:t>
      </w:r>
      <w:r w:rsidR="001A4B50">
        <w:rPr>
          <w:rFonts w:ascii="Bookman Old Style" w:hAnsi="Bookman Old Style"/>
          <w:szCs w:val="24"/>
        </w:rPr>
        <w:t>consumers for home repair and maintenance.</w:t>
      </w:r>
    </w:p>
    <w:p w:rsidR="00A34192" w:rsidRDefault="001A4B50" w:rsidP="0051435B">
      <w:pPr>
        <w:pStyle w:val="DefaultText"/>
        <w:spacing w:line="480" w:lineRule="auto"/>
        <w:ind w:firstLine="720"/>
        <w:rPr>
          <w:rFonts w:ascii="Bookman Old Style" w:hAnsi="Bookman Old Style"/>
          <w:szCs w:val="24"/>
        </w:rPr>
      </w:pPr>
      <w:r>
        <w:rPr>
          <w:rFonts w:ascii="Bookman Old Style" w:hAnsi="Bookman Old Style"/>
          <w:szCs w:val="24"/>
        </w:rPr>
        <w:t>1</w:t>
      </w:r>
      <w:r w:rsidR="008E1CB1">
        <w:rPr>
          <w:rFonts w:ascii="Bookman Old Style" w:hAnsi="Bookman Old Style"/>
          <w:szCs w:val="24"/>
        </w:rPr>
        <w:t>7</w:t>
      </w:r>
      <w:r>
        <w:rPr>
          <w:rFonts w:ascii="Bookman Old Style" w:hAnsi="Bookman Old Style"/>
          <w:szCs w:val="24"/>
        </w:rPr>
        <w:t>.</w:t>
      </w:r>
      <w:r>
        <w:rPr>
          <w:rFonts w:ascii="Bookman Old Style" w:hAnsi="Bookman Old Style"/>
          <w:szCs w:val="24"/>
        </w:rPr>
        <w:tab/>
      </w:r>
      <w:proofErr w:type="spellStart"/>
      <w:r>
        <w:rPr>
          <w:rFonts w:ascii="Bookman Old Style" w:hAnsi="Bookman Old Style"/>
          <w:szCs w:val="24"/>
        </w:rPr>
        <w:t>Tucci</w:t>
      </w:r>
      <w:proofErr w:type="spellEnd"/>
      <w:r>
        <w:rPr>
          <w:rFonts w:ascii="Bookman Old Style" w:hAnsi="Bookman Old Style"/>
          <w:szCs w:val="24"/>
        </w:rPr>
        <w:t xml:space="preserve"> and TPDF have collected </w:t>
      </w:r>
      <w:r w:rsidR="00A34192">
        <w:rPr>
          <w:rFonts w:ascii="Bookman Old Style" w:hAnsi="Bookman Old Style"/>
          <w:szCs w:val="24"/>
        </w:rPr>
        <w:t>advance payment</w:t>
      </w:r>
      <w:r>
        <w:rPr>
          <w:rFonts w:ascii="Bookman Old Style" w:hAnsi="Bookman Old Style"/>
          <w:szCs w:val="24"/>
        </w:rPr>
        <w:t xml:space="preserve">s from consumers that were </w:t>
      </w:r>
      <w:r w:rsidR="00A34192">
        <w:rPr>
          <w:rFonts w:ascii="Bookman Old Style" w:hAnsi="Bookman Old Style"/>
          <w:szCs w:val="24"/>
        </w:rPr>
        <w:t>equivalent to 50% to 100% of the total amount of the job.</w:t>
      </w:r>
    </w:p>
    <w:p w:rsidR="00A34192" w:rsidRDefault="00A34192" w:rsidP="0051435B">
      <w:pPr>
        <w:pStyle w:val="DefaultText"/>
        <w:spacing w:line="480" w:lineRule="auto"/>
        <w:ind w:firstLine="720"/>
        <w:rPr>
          <w:rFonts w:ascii="Bookman Old Style" w:hAnsi="Bookman Old Style"/>
          <w:szCs w:val="24"/>
        </w:rPr>
      </w:pPr>
      <w:r>
        <w:rPr>
          <w:rFonts w:ascii="Bookman Old Style" w:hAnsi="Bookman Old Style"/>
          <w:szCs w:val="24"/>
        </w:rPr>
        <w:lastRenderedPageBreak/>
        <w:t>1</w:t>
      </w:r>
      <w:r w:rsidR="008E1CB1">
        <w:rPr>
          <w:rFonts w:ascii="Bookman Old Style" w:hAnsi="Bookman Old Style"/>
          <w:szCs w:val="24"/>
        </w:rPr>
        <w:t>8</w:t>
      </w:r>
      <w:r>
        <w:rPr>
          <w:rFonts w:ascii="Bookman Old Style" w:hAnsi="Bookman Old Style"/>
          <w:szCs w:val="24"/>
        </w:rPr>
        <w:t>.</w:t>
      </w:r>
      <w:r>
        <w:rPr>
          <w:rFonts w:ascii="Bookman Old Style" w:hAnsi="Bookman Old Style"/>
          <w:szCs w:val="24"/>
        </w:rPr>
        <w:tab/>
      </w:r>
      <w:proofErr w:type="spellStart"/>
      <w:r>
        <w:rPr>
          <w:rFonts w:ascii="Bookman Old Style" w:hAnsi="Bookman Old Style"/>
          <w:szCs w:val="24"/>
        </w:rPr>
        <w:t>Tucci</w:t>
      </w:r>
      <w:proofErr w:type="spellEnd"/>
      <w:r>
        <w:rPr>
          <w:rFonts w:ascii="Bookman Old Style" w:hAnsi="Bookman Old Style"/>
          <w:szCs w:val="24"/>
        </w:rPr>
        <w:t xml:space="preserve"> </w:t>
      </w:r>
      <w:r w:rsidR="001A4B50">
        <w:rPr>
          <w:rFonts w:ascii="Bookman Old Style" w:hAnsi="Bookman Old Style"/>
          <w:szCs w:val="24"/>
        </w:rPr>
        <w:t xml:space="preserve">and TPDF have </w:t>
      </w:r>
      <w:r>
        <w:rPr>
          <w:rFonts w:ascii="Bookman Old Style" w:hAnsi="Bookman Old Style"/>
          <w:szCs w:val="24"/>
        </w:rPr>
        <w:t>fail</w:t>
      </w:r>
      <w:r w:rsidR="001A4B50">
        <w:rPr>
          <w:rFonts w:ascii="Bookman Old Style" w:hAnsi="Bookman Old Style"/>
          <w:szCs w:val="24"/>
        </w:rPr>
        <w:t>ed</w:t>
      </w:r>
      <w:r>
        <w:rPr>
          <w:rFonts w:ascii="Bookman Old Style" w:hAnsi="Bookman Old Style"/>
          <w:szCs w:val="24"/>
        </w:rPr>
        <w:t xml:space="preserve"> to perform the </w:t>
      </w:r>
      <w:r w:rsidR="007D0D89">
        <w:rPr>
          <w:rFonts w:ascii="Bookman Old Style" w:hAnsi="Bookman Old Style"/>
          <w:szCs w:val="24"/>
        </w:rPr>
        <w:t xml:space="preserve">home repair and maintenance </w:t>
      </w:r>
      <w:r>
        <w:rPr>
          <w:rFonts w:ascii="Bookman Old Style" w:hAnsi="Bookman Old Style"/>
          <w:szCs w:val="24"/>
        </w:rPr>
        <w:t xml:space="preserve">work that consumers </w:t>
      </w:r>
      <w:r w:rsidR="00F01E5C">
        <w:rPr>
          <w:rFonts w:ascii="Bookman Old Style" w:hAnsi="Bookman Old Style"/>
          <w:szCs w:val="24"/>
        </w:rPr>
        <w:t>pa</w:t>
      </w:r>
      <w:r w:rsidR="001A4B50">
        <w:rPr>
          <w:rFonts w:ascii="Bookman Old Style" w:hAnsi="Bookman Old Style"/>
          <w:szCs w:val="24"/>
        </w:rPr>
        <w:t xml:space="preserve">id them </w:t>
      </w:r>
      <w:r>
        <w:rPr>
          <w:rFonts w:ascii="Bookman Old Style" w:hAnsi="Bookman Old Style"/>
          <w:szCs w:val="24"/>
        </w:rPr>
        <w:t>in advance to do.</w:t>
      </w:r>
    </w:p>
    <w:p w:rsidR="00A34192" w:rsidRDefault="008E1CB1" w:rsidP="0051435B">
      <w:pPr>
        <w:pStyle w:val="DefaultText"/>
        <w:spacing w:line="480" w:lineRule="auto"/>
        <w:ind w:firstLine="720"/>
        <w:rPr>
          <w:rFonts w:ascii="Bookman Old Style" w:hAnsi="Bookman Old Style"/>
          <w:szCs w:val="24"/>
        </w:rPr>
      </w:pPr>
      <w:r>
        <w:rPr>
          <w:rFonts w:ascii="Bookman Old Style" w:hAnsi="Bookman Old Style"/>
          <w:szCs w:val="24"/>
        </w:rPr>
        <w:t>19</w:t>
      </w:r>
      <w:r w:rsidR="00A34192">
        <w:rPr>
          <w:rFonts w:ascii="Bookman Old Style" w:hAnsi="Bookman Old Style"/>
          <w:szCs w:val="24"/>
        </w:rPr>
        <w:t>.</w:t>
      </w:r>
      <w:r w:rsidR="00A34192">
        <w:rPr>
          <w:rFonts w:ascii="Bookman Old Style" w:hAnsi="Bookman Old Style"/>
          <w:szCs w:val="24"/>
        </w:rPr>
        <w:tab/>
        <w:t xml:space="preserve">Work performed by </w:t>
      </w:r>
      <w:proofErr w:type="spellStart"/>
      <w:r w:rsidR="00A34192">
        <w:rPr>
          <w:rFonts w:ascii="Bookman Old Style" w:hAnsi="Bookman Old Style"/>
          <w:szCs w:val="24"/>
        </w:rPr>
        <w:t>Tucci</w:t>
      </w:r>
      <w:proofErr w:type="spellEnd"/>
      <w:r w:rsidR="001A4B50">
        <w:rPr>
          <w:rFonts w:ascii="Bookman Old Style" w:hAnsi="Bookman Old Style"/>
          <w:szCs w:val="24"/>
        </w:rPr>
        <w:t xml:space="preserve"> and TPDF</w:t>
      </w:r>
      <w:r w:rsidR="00A34192">
        <w:rPr>
          <w:rFonts w:ascii="Bookman Old Style" w:hAnsi="Bookman Old Style"/>
          <w:szCs w:val="24"/>
        </w:rPr>
        <w:t xml:space="preserve">, or those under </w:t>
      </w:r>
      <w:r w:rsidR="001A4B50">
        <w:rPr>
          <w:rFonts w:ascii="Bookman Old Style" w:hAnsi="Bookman Old Style"/>
          <w:szCs w:val="24"/>
        </w:rPr>
        <w:t xml:space="preserve">their </w:t>
      </w:r>
      <w:r w:rsidR="00A34192">
        <w:rPr>
          <w:rFonts w:ascii="Bookman Old Style" w:hAnsi="Bookman Old Style"/>
          <w:szCs w:val="24"/>
        </w:rPr>
        <w:t xml:space="preserve">control and direction, </w:t>
      </w:r>
      <w:r w:rsidR="00AF0819">
        <w:rPr>
          <w:rFonts w:ascii="Bookman Old Style" w:hAnsi="Bookman Old Style"/>
          <w:szCs w:val="24"/>
        </w:rPr>
        <w:t xml:space="preserve">is </w:t>
      </w:r>
      <w:r w:rsidR="00A34192">
        <w:rPr>
          <w:rFonts w:ascii="Bookman Old Style" w:hAnsi="Bookman Old Style"/>
          <w:szCs w:val="24"/>
        </w:rPr>
        <w:t xml:space="preserve">incomplete, shoddy and </w:t>
      </w:r>
      <w:proofErr w:type="spellStart"/>
      <w:r w:rsidR="00797512">
        <w:rPr>
          <w:rFonts w:ascii="Bookman Old Style" w:hAnsi="Bookman Old Style"/>
          <w:szCs w:val="24"/>
        </w:rPr>
        <w:t>unworkmanlike</w:t>
      </w:r>
      <w:proofErr w:type="spellEnd"/>
      <w:r w:rsidR="00A34192">
        <w:rPr>
          <w:rFonts w:ascii="Bookman Old Style" w:hAnsi="Bookman Old Style"/>
          <w:szCs w:val="24"/>
        </w:rPr>
        <w:t>.</w:t>
      </w:r>
    </w:p>
    <w:p w:rsidR="00A34192" w:rsidRDefault="008E1CB1" w:rsidP="0051435B">
      <w:pPr>
        <w:pStyle w:val="DefaultText"/>
        <w:spacing w:line="480" w:lineRule="auto"/>
        <w:ind w:firstLine="720"/>
        <w:rPr>
          <w:rFonts w:ascii="Bookman Old Style" w:hAnsi="Bookman Old Style"/>
          <w:szCs w:val="24"/>
        </w:rPr>
      </w:pPr>
      <w:r>
        <w:rPr>
          <w:rFonts w:ascii="Bookman Old Style" w:hAnsi="Bookman Old Style"/>
          <w:szCs w:val="24"/>
        </w:rPr>
        <w:t>20</w:t>
      </w:r>
      <w:r w:rsidR="00A34192">
        <w:rPr>
          <w:rFonts w:ascii="Bookman Old Style" w:hAnsi="Bookman Old Style"/>
          <w:szCs w:val="24"/>
        </w:rPr>
        <w:t>.</w:t>
      </w:r>
      <w:r w:rsidR="00A34192">
        <w:rPr>
          <w:rFonts w:ascii="Bookman Old Style" w:hAnsi="Bookman Old Style"/>
          <w:szCs w:val="24"/>
        </w:rPr>
        <w:tab/>
        <w:t xml:space="preserve">In response to consumer complaints, </w:t>
      </w:r>
      <w:proofErr w:type="spellStart"/>
      <w:r w:rsidR="00A34192">
        <w:rPr>
          <w:rFonts w:ascii="Bookman Old Style" w:hAnsi="Bookman Old Style"/>
          <w:szCs w:val="24"/>
        </w:rPr>
        <w:t>Tucci</w:t>
      </w:r>
      <w:proofErr w:type="spellEnd"/>
      <w:r w:rsidR="00A34192">
        <w:rPr>
          <w:rFonts w:ascii="Bookman Old Style" w:hAnsi="Bookman Old Style"/>
          <w:szCs w:val="24"/>
        </w:rPr>
        <w:t xml:space="preserve"> </w:t>
      </w:r>
      <w:r w:rsidR="00AF0819">
        <w:rPr>
          <w:rFonts w:ascii="Bookman Old Style" w:hAnsi="Bookman Old Style"/>
          <w:szCs w:val="24"/>
        </w:rPr>
        <w:t xml:space="preserve">has </w:t>
      </w:r>
      <w:r w:rsidR="00A34192">
        <w:rPr>
          <w:rFonts w:ascii="Bookman Old Style" w:hAnsi="Bookman Old Style"/>
          <w:szCs w:val="24"/>
        </w:rPr>
        <w:t>threaten</w:t>
      </w:r>
      <w:r w:rsidR="00AF0819">
        <w:rPr>
          <w:rFonts w:ascii="Bookman Old Style" w:hAnsi="Bookman Old Style"/>
          <w:szCs w:val="24"/>
        </w:rPr>
        <w:t>ed</w:t>
      </w:r>
      <w:r w:rsidR="00A34192">
        <w:rPr>
          <w:rFonts w:ascii="Bookman Old Style" w:hAnsi="Bookman Old Style"/>
          <w:szCs w:val="24"/>
        </w:rPr>
        <w:t xml:space="preserve"> and intimidate</w:t>
      </w:r>
      <w:r w:rsidR="00AF0819">
        <w:rPr>
          <w:rFonts w:ascii="Bookman Old Style" w:hAnsi="Bookman Old Style"/>
          <w:szCs w:val="24"/>
        </w:rPr>
        <w:t>d</w:t>
      </w:r>
      <w:r w:rsidR="00A34192">
        <w:rPr>
          <w:rFonts w:ascii="Bookman Old Style" w:hAnsi="Bookman Old Style"/>
          <w:szCs w:val="24"/>
        </w:rPr>
        <w:t xml:space="preserve"> consumers and demand</w:t>
      </w:r>
      <w:r w:rsidR="00AF0819">
        <w:rPr>
          <w:rFonts w:ascii="Bookman Old Style" w:hAnsi="Bookman Old Style"/>
          <w:szCs w:val="24"/>
        </w:rPr>
        <w:t>ed</w:t>
      </w:r>
      <w:r w:rsidR="00A34192">
        <w:rPr>
          <w:rFonts w:ascii="Bookman Old Style" w:hAnsi="Bookman Old Style"/>
          <w:szCs w:val="24"/>
        </w:rPr>
        <w:t xml:space="preserve"> more money to complete the job, or walk</w:t>
      </w:r>
      <w:r w:rsidR="00AF0819">
        <w:rPr>
          <w:rFonts w:ascii="Bookman Old Style" w:hAnsi="Bookman Old Style"/>
          <w:szCs w:val="24"/>
        </w:rPr>
        <w:t>ed</w:t>
      </w:r>
      <w:r w:rsidR="00A34192">
        <w:rPr>
          <w:rFonts w:ascii="Bookman Old Style" w:hAnsi="Bookman Old Style"/>
          <w:szCs w:val="24"/>
        </w:rPr>
        <w:t xml:space="preserve"> of</w:t>
      </w:r>
      <w:r w:rsidR="00A15A58">
        <w:rPr>
          <w:rFonts w:ascii="Bookman Old Style" w:hAnsi="Bookman Old Style"/>
          <w:szCs w:val="24"/>
        </w:rPr>
        <w:t>f</w:t>
      </w:r>
      <w:r w:rsidR="00A34192">
        <w:rPr>
          <w:rFonts w:ascii="Bookman Old Style" w:hAnsi="Bookman Old Style"/>
          <w:szCs w:val="24"/>
        </w:rPr>
        <w:t xml:space="preserve"> the job and refuse</w:t>
      </w:r>
      <w:r w:rsidR="00AF0819">
        <w:rPr>
          <w:rFonts w:ascii="Bookman Old Style" w:hAnsi="Bookman Old Style"/>
          <w:szCs w:val="24"/>
        </w:rPr>
        <w:t>d</w:t>
      </w:r>
      <w:r w:rsidR="00A34192">
        <w:rPr>
          <w:rFonts w:ascii="Bookman Old Style" w:hAnsi="Bookman Old Style"/>
          <w:szCs w:val="24"/>
        </w:rPr>
        <w:t xml:space="preserve"> to repair the work or pay a refund.</w:t>
      </w:r>
    </w:p>
    <w:p w:rsidR="00A34192" w:rsidRDefault="00A34192" w:rsidP="0051435B">
      <w:pPr>
        <w:pStyle w:val="DefaultText"/>
        <w:spacing w:line="480" w:lineRule="auto"/>
        <w:ind w:firstLine="720"/>
        <w:rPr>
          <w:rFonts w:ascii="Bookman Old Style" w:hAnsi="Bookman Old Style"/>
          <w:szCs w:val="24"/>
        </w:rPr>
      </w:pPr>
      <w:r>
        <w:rPr>
          <w:rFonts w:ascii="Bookman Old Style" w:hAnsi="Bookman Old Style"/>
          <w:szCs w:val="24"/>
        </w:rPr>
        <w:t>2</w:t>
      </w:r>
      <w:r w:rsidR="008E1CB1">
        <w:rPr>
          <w:rFonts w:ascii="Bookman Old Style" w:hAnsi="Bookman Old Style"/>
          <w:szCs w:val="24"/>
        </w:rPr>
        <w:t>1</w:t>
      </w:r>
      <w:r>
        <w:rPr>
          <w:rFonts w:ascii="Bookman Old Style" w:hAnsi="Bookman Old Style"/>
          <w:szCs w:val="24"/>
        </w:rPr>
        <w:t>.</w:t>
      </w:r>
      <w:r>
        <w:rPr>
          <w:rFonts w:ascii="Bookman Old Style" w:hAnsi="Bookman Old Style"/>
          <w:szCs w:val="24"/>
        </w:rPr>
        <w:tab/>
        <w:t xml:space="preserve">By way of example and not by limitation, </w:t>
      </w:r>
      <w:proofErr w:type="spellStart"/>
      <w:r>
        <w:rPr>
          <w:rFonts w:ascii="Bookman Old Style" w:hAnsi="Bookman Old Style"/>
          <w:szCs w:val="24"/>
        </w:rPr>
        <w:t>Tucci</w:t>
      </w:r>
      <w:proofErr w:type="spellEnd"/>
      <w:r>
        <w:rPr>
          <w:rFonts w:ascii="Bookman Old Style" w:hAnsi="Bookman Old Style"/>
          <w:szCs w:val="24"/>
        </w:rPr>
        <w:t xml:space="preserve"> went to the home of a retired woman at 9:00 P.M. one evening to demand an additional $250 after she had already paid him $500 for work that he had not completed.</w:t>
      </w:r>
    </w:p>
    <w:p w:rsidR="00193E12" w:rsidRPr="00542C41" w:rsidRDefault="00EB754C" w:rsidP="007C4B5C">
      <w:pPr>
        <w:pStyle w:val="DefaultText"/>
        <w:spacing w:line="480" w:lineRule="auto"/>
        <w:jc w:val="center"/>
        <w:rPr>
          <w:rFonts w:ascii="Bookman Old Style" w:hAnsi="Bookman Old Style"/>
          <w:b/>
          <w:szCs w:val="24"/>
          <w:u w:val="single"/>
        </w:rPr>
      </w:pPr>
      <w:r w:rsidRPr="00EB754C">
        <w:rPr>
          <w:rFonts w:ascii="Bookman Old Style" w:hAnsi="Bookman Old Style"/>
          <w:b/>
          <w:szCs w:val="24"/>
          <w:u w:val="single"/>
        </w:rPr>
        <w:t>COUNT I</w:t>
      </w:r>
    </w:p>
    <w:p w:rsidR="00193E12" w:rsidRPr="00542C41" w:rsidRDefault="00EB754C" w:rsidP="00193E12">
      <w:pPr>
        <w:pStyle w:val="DefaultText"/>
        <w:spacing w:line="480" w:lineRule="auto"/>
        <w:jc w:val="center"/>
        <w:rPr>
          <w:rFonts w:ascii="Bookman Old Style" w:hAnsi="Bookman Old Style"/>
          <w:szCs w:val="24"/>
        </w:rPr>
      </w:pPr>
      <w:r w:rsidRPr="00EB754C">
        <w:rPr>
          <w:rFonts w:ascii="Bookman Old Style" w:hAnsi="Bookman Old Style"/>
          <w:szCs w:val="24"/>
        </w:rPr>
        <w:t xml:space="preserve"> </w:t>
      </w:r>
      <w:r w:rsidR="002E45F9">
        <w:rPr>
          <w:rFonts w:ascii="Bookman Old Style" w:hAnsi="Bookman Old Style"/>
          <w:szCs w:val="24"/>
        </w:rPr>
        <w:t>(</w:t>
      </w:r>
      <w:r w:rsidR="004A53D4">
        <w:rPr>
          <w:rFonts w:ascii="Bookman Old Style" w:hAnsi="Bookman Old Style"/>
          <w:szCs w:val="24"/>
        </w:rPr>
        <w:t>False Advertising)</w:t>
      </w:r>
    </w:p>
    <w:p w:rsidR="009728A8" w:rsidRDefault="00EB754C" w:rsidP="00193E12">
      <w:pPr>
        <w:pStyle w:val="DefaultText"/>
        <w:spacing w:line="480" w:lineRule="auto"/>
        <w:rPr>
          <w:rFonts w:ascii="Bookman Old Style" w:hAnsi="Bookman Old Style"/>
          <w:szCs w:val="24"/>
        </w:rPr>
      </w:pPr>
      <w:r w:rsidRPr="00EB754C">
        <w:rPr>
          <w:rFonts w:ascii="Bookman Old Style" w:hAnsi="Bookman Old Style"/>
          <w:szCs w:val="24"/>
        </w:rPr>
        <w:tab/>
      </w:r>
      <w:r w:rsidR="002E45F9">
        <w:rPr>
          <w:rFonts w:ascii="Bookman Old Style" w:hAnsi="Bookman Old Style"/>
          <w:szCs w:val="24"/>
        </w:rPr>
        <w:t>2</w:t>
      </w:r>
      <w:r w:rsidR="008E1CB1">
        <w:rPr>
          <w:rFonts w:ascii="Bookman Old Style" w:hAnsi="Bookman Old Style"/>
          <w:szCs w:val="24"/>
        </w:rPr>
        <w:t>2</w:t>
      </w:r>
      <w:r w:rsidR="002E45F9">
        <w:rPr>
          <w:rFonts w:ascii="Bookman Old Style" w:hAnsi="Bookman Old Style"/>
          <w:szCs w:val="24"/>
        </w:rPr>
        <w:t>.</w:t>
      </w:r>
      <w:r w:rsidR="009728A8">
        <w:rPr>
          <w:rFonts w:ascii="Bookman Old Style" w:hAnsi="Bookman Old Style"/>
          <w:szCs w:val="24"/>
        </w:rPr>
        <w:tab/>
      </w:r>
      <w:r w:rsidR="002E45F9">
        <w:rPr>
          <w:rFonts w:ascii="Bookman Old Style" w:hAnsi="Bookman Old Style"/>
          <w:szCs w:val="24"/>
        </w:rPr>
        <w:t xml:space="preserve">Plaintiff repeats and </w:t>
      </w:r>
      <w:proofErr w:type="spellStart"/>
      <w:r w:rsidR="002E45F9">
        <w:rPr>
          <w:rFonts w:ascii="Bookman Old Style" w:hAnsi="Bookman Old Style"/>
          <w:szCs w:val="24"/>
        </w:rPr>
        <w:t>realleges</w:t>
      </w:r>
      <w:proofErr w:type="spellEnd"/>
      <w:r w:rsidR="002E45F9">
        <w:rPr>
          <w:rFonts w:ascii="Bookman Old Style" w:hAnsi="Bookman Old Style"/>
          <w:szCs w:val="24"/>
        </w:rPr>
        <w:t xml:space="preserve"> </w:t>
      </w:r>
      <w:r w:rsidRPr="00EB754C">
        <w:rPr>
          <w:rFonts w:ascii="Bookman Old Style" w:hAnsi="Bookman Old Style"/>
          <w:szCs w:val="24"/>
        </w:rPr>
        <w:t xml:space="preserve">Paragraphs 1 through </w:t>
      </w:r>
      <w:r w:rsidR="002E45F9">
        <w:rPr>
          <w:rFonts w:ascii="Bookman Old Style" w:hAnsi="Bookman Old Style"/>
          <w:szCs w:val="24"/>
        </w:rPr>
        <w:t>2</w:t>
      </w:r>
      <w:r w:rsidR="0022106D">
        <w:rPr>
          <w:rFonts w:ascii="Bookman Old Style" w:hAnsi="Bookman Old Style"/>
          <w:szCs w:val="24"/>
        </w:rPr>
        <w:t>2</w:t>
      </w:r>
      <w:r w:rsidR="002E45F9">
        <w:rPr>
          <w:rFonts w:ascii="Bookman Old Style" w:hAnsi="Bookman Old Style"/>
          <w:szCs w:val="24"/>
        </w:rPr>
        <w:t xml:space="preserve"> of this complaint.</w:t>
      </w:r>
      <w:r w:rsidRPr="00EB754C">
        <w:rPr>
          <w:rFonts w:ascii="Bookman Old Style" w:hAnsi="Bookman Old Style"/>
          <w:szCs w:val="24"/>
        </w:rPr>
        <w:tab/>
      </w:r>
    </w:p>
    <w:p w:rsidR="009728A8" w:rsidRDefault="009728A8" w:rsidP="00193E12">
      <w:pPr>
        <w:pStyle w:val="DefaultText"/>
        <w:spacing w:line="480" w:lineRule="auto"/>
        <w:rPr>
          <w:rFonts w:ascii="Bookman Old Style" w:hAnsi="Bookman Old Style"/>
          <w:szCs w:val="24"/>
        </w:rPr>
      </w:pPr>
      <w:r>
        <w:rPr>
          <w:rFonts w:ascii="Bookman Old Style" w:hAnsi="Bookman Old Style"/>
          <w:szCs w:val="24"/>
        </w:rPr>
        <w:tab/>
      </w:r>
      <w:r w:rsidR="002E45F9">
        <w:rPr>
          <w:rFonts w:ascii="Bookman Old Style" w:hAnsi="Bookman Old Style"/>
          <w:szCs w:val="24"/>
        </w:rPr>
        <w:t>2</w:t>
      </w:r>
      <w:r w:rsidR="008E1CB1">
        <w:rPr>
          <w:rFonts w:ascii="Bookman Old Style" w:hAnsi="Bookman Old Style"/>
          <w:szCs w:val="24"/>
        </w:rPr>
        <w:t>3</w:t>
      </w:r>
      <w:r w:rsidR="00EB754C" w:rsidRPr="00EB754C">
        <w:rPr>
          <w:rFonts w:ascii="Bookman Old Style" w:hAnsi="Bookman Old Style"/>
          <w:szCs w:val="24"/>
        </w:rPr>
        <w:tab/>
        <w:t xml:space="preserve"> Defendant</w:t>
      </w:r>
      <w:r w:rsidR="001A4B50">
        <w:rPr>
          <w:rFonts w:ascii="Bookman Old Style" w:hAnsi="Bookman Old Style"/>
          <w:szCs w:val="24"/>
        </w:rPr>
        <w:t xml:space="preserve"> </w:t>
      </w:r>
      <w:proofErr w:type="spellStart"/>
      <w:r w:rsidR="001A4B50">
        <w:rPr>
          <w:rFonts w:ascii="Bookman Old Style" w:hAnsi="Bookman Old Style"/>
          <w:szCs w:val="24"/>
        </w:rPr>
        <w:t>Tucci</w:t>
      </w:r>
      <w:proofErr w:type="spellEnd"/>
      <w:r w:rsidR="00EB754C" w:rsidRPr="00EB754C">
        <w:rPr>
          <w:rFonts w:ascii="Bookman Old Style" w:hAnsi="Bookman Old Style"/>
          <w:szCs w:val="24"/>
        </w:rPr>
        <w:t xml:space="preserve"> has </w:t>
      </w:r>
      <w:r w:rsidR="00574489">
        <w:rPr>
          <w:rFonts w:ascii="Bookman Old Style" w:hAnsi="Bookman Old Style"/>
          <w:szCs w:val="24"/>
        </w:rPr>
        <w:t xml:space="preserve">violated </w:t>
      </w:r>
      <w:r w:rsidR="00FF6AC1">
        <w:rPr>
          <w:rFonts w:ascii="Bookman Old Style" w:hAnsi="Bookman Old Style"/>
          <w:szCs w:val="24"/>
        </w:rPr>
        <w:t xml:space="preserve">5 M.R.S. § 207 </w:t>
      </w:r>
      <w:r w:rsidR="00EB754C" w:rsidRPr="00EB754C">
        <w:rPr>
          <w:rFonts w:ascii="Bookman Old Style" w:hAnsi="Bookman Old Style"/>
          <w:szCs w:val="24"/>
        </w:rPr>
        <w:t xml:space="preserve">by </w:t>
      </w:r>
      <w:r w:rsidR="004A53D4">
        <w:rPr>
          <w:rFonts w:ascii="Bookman Old Style" w:hAnsi="Bookman Old Style"/>
          <w:szCs w:val="24"/>
        </w:rPr>
        <w:t>falsely advertising that his services are licensed.</w:t>
      </w:r>
      <w:r w:rsidR="00EB754C" w:rsidRPr="00EB754C">
        <w:rPr>
          <w:rFonts w:ascii="Bookman Old Style" w:hAnsi="Bookman Old Style"/>
          <w:szCs w:val="24"/>
        </w:rPr>
        <w:tab/>
      </w:r>
    </w:p>
    <w:p w:rsidR="00193E12" w:rsidRPr="00542C41" w:rsidRDefault="009728A8" w:rsidP="00193E12">
      <w:pPr>
        <w:pStyle w:val="DefaultText"/>
        <w:spacing w:line="480" w:lineRule="auto"/>
        <w:rPr>
          <w:rFonts w:ascii="Bookman Old Style" w:hAnsi="Bookman Old Style"/>
          <w:szCs w:val="24"/>
        </w:rPr>
      </w:pPr>
      <w:r>
        <w:rPr>
          <w:rFonts w:ascii="Bookman Old Style" w:hAnsi="Bookman Old Style"/>
          <w:szCs w:val="24"/>
        </w:rPr>
        <w:tab/>
      </w:r>
      <w:r w:rsidR="0044024B">
        <w:rPr>
          <w:rFonts w:ascii="Bookman Old Style" w:hAnsi="Bookman Old Style"/>
          <w:szCs w:val="24"/>
        </w:rPr>
        <w:t>2</w:t>
      </w:r>
      <w:r w:rsidR="008E1CB1">
        <w:rPr>
          <w:rFonts w:ascii="Bookman Old Style" w:hAnsi="Bookman Old Style"/>
          <w:szCs w:val="24"/>
        </w:rPr>
        <w:t>4</w:t>
      </w:r>
      <w:r w:rsidR="00EB754C" w:rsidRPr="00EB754C">
        <w:rPr>
          <w:rFonts w:ascii="Bookman Old Style" w:hAnsi="Bookman Old Style"/>
          <w:szCs w:val="24"/>
        </w:rPr>
        <w:t>.</w:t>
      </w:r>
      <w:r w:rsidR="00EB754C" w:rsidRPr="00EB754C">
        <w:rPr>
          <w:rFonts w:ascii="Bookman Old Style" w:hAnsi="Bookman Old Style"/>
          <w:szCs w:val="24"/>
        </w:rPr>
        <w:tab/>
        <w:t>Defendant</w:t>
      </w:r>
      <w:r w:rsidR="00AF0819">
        <w:rPr>
          <w:rFonts w:ascii="Bookman Old Style" w:hAnsi="Bookman Old Style"/>
          <w:szCs w:val="24"/>
        </w:rPr>
        <w:t xml:space="preserve">’s </w:t>
      </w:r>
      <w:r w:rsidR="00EB754C" w:rsidRPr="00EB754C">
        <w:rPr>
          <w:rFonts w:ascii="Bookman Old Style" w:hAnsi="Bookman Old Style"/>
          <w:szCs w:val="24"/>
        </w:rPr>
        <w:t>conduct as described herein is intentional.</w:t>
      </w:r>
    </w:p>
    <w:p w:rsidR="00E1302F" w:rsidRPr="006B4E7D" w:rsidRDefault="00EB754C" w:rsidP="00E1302F">
      <w:pPr>
        <w:pStyle w:val="DefaultText"/>
        <w:spacing w:line="480" w:lineRule="auto"/>
        <w:jc w:val="center"/>
        <w:rPr>
          <w:rFonts w:ascii="Bookman Old Style" w:hAnsi="Bookman Old Style"/>
          <w:szCs w:val="24"/>
        </w:rPr>
      </w:pPr>
      <w:r w:rsidRPr="00EB754C">
        <w:rPr>
          <w:rFonts w:ascii="Bookman Old Style" w:hAnsi="Bookman Old Style"/>
          <w:b/>
          <w:szCs w:val="24"/>
          <w:u w:val="single"/>
        </w:rPr>
        <w:t>COUNT II</w:t>
      </w:r>
    </w:p>
    <w:p w:rsidR="00FF6AC1" w:rsidRPr="00542C41" w:rsidRDefault="00FF6AC1" w:rsidP="00FF6AC1">
      <w:pPr>
        <w:pStyle w:val="DefaultText"/>
        <w:spacing w:line="480" w:lineRule="auto"/>
        <w:jc w:val="center"/>
        <w:rPr>
          <w:rFonts w:ascii="Bookman Old Style" w:hAnsi="Bookman Old Style"/>
          <w:snapToGrid/>
          <w:szCs w:val="24"/>
        </w:rPr>
      </w:pPr>
      <w:r w:rsidRPr="00EB754C">
        <w:rPr>
          <w:rFonts w:ascii="Bookman Old Style" w:hAnsi="Bookman Old Style"/>
          <w:snapToGrid/>
          <w:szCs w:val="24"/>
        </w:rPr>
        <w:t>(</w:t>
      </w:r>
      <w:r w:rsidR="004A53D4">
        <w:rPr>
          <w:rFonts w:ascii="Bookman Old Style" w:hAnsi="Bookman Old Style"/>
          <w:snapToGrid/>
          <w:szCs w:val="24"/>
        </w:rPr>
        <w:t>Response to Consumer Complaints)</w:t>
      </w:r>
    </w:p>
    <w:p w:rsidR="006B4E7D" w:rsidRDefault="006B4E7D" w:rsidP="00FF6AC1">
      <w:pPr>
        <w:pStyle w:val="DefaultText"/>
        <w:spacing w:line="480" w:lineRule="auto"/>
        <w:ind w:firstLine="720"/>
        <w:rPr>
          <w:rFonts w:ascii="Bookman Old Style" w:hAnsi="Bookman Old Style"/>
          <w:szCs w:val="24"/>
        </w:rPr>
      </w:pPr>
      <w:r>
        <w:rPr>
          <w:rFonts w:ascii="Bookman Old Style" w:hAnsi="Bookman Old Style"/>
          <w:snapToGrid/>
          <w:szCs w:val="24"/>
        </w:rPr>
        <w:t>2</w:t>
      </w:r>
      <w:r w:rsidR="008E1CB1">
        <w:rPr>
          <w:rFonts w:ascii="Bookman Old Style" w:hAnsi="Bookman Old Style"/>
          <w:snapToGrid/>
          <w:szCs w:val="24"/>
        </w:rPr>
        <w:t>5</w:t>
      </w:r>
      <w:r w:rsidR="00FF6AC1" w:rsidRPr="00EB754C">
        <w:rPr>
          <w:rFonts w:ascii="Bookman Old Style" w:hAnsi="Bookman Old Style"/>
          <w:snapToGrid/>
          <w:szCs w:val="24"/>
        </w:rPr>
        <w:t>.</w:t>
      </w:r>
      <w:r w:rsidR="00FF6AC1" w:rsidRPr="00EB754C">
        <w:rPr>
          <w:rFonts w:ascii="Bookman Old Style" w:hAnsi="Bookman Old Style"/>
          <w:snapToGrid/>
          <w:szCs w:val="24"/>
        </w:rPr>
        <w:tab/>
      </w:r>
      <w:r>
        <w:rPr>
          <w:rFonts w:ascii="Bookman Old Style" w:hAnsi="Bookman Old Style"/>
          <w:snapToGrid/>
          <w:szCs w:val="24"/>
        </w:rPr>
        <w:t xml:space="preserve">Plaintiff repeats and </w:t>
      </w:r>
      <w:proofErr w:type="spellStart"/>
      <w:r>
        <w:rPr>
          <w:rFonts w:ascii="Bookman Old Style" w:hAnsi="Bookman Old Style"/>
          <w:snapToGrid/>
          <w:szCs w:val="24"/>
        </w:rPr>
        <w:t>realleges</w:t>
      </w:r>
      <w:proofErr w:type="spellEnd"/>
      <w:r>
        <w:rPr>
          <w:rFonts w:ascii="Bookman Old Style" w:hAnsi="Bookman Old Style"/>
          <w:snapToGrid/>
          <w:szCs w:val="24"/>
        </w:rPr>
        <w:t xml:space="preserve"> </w:t>
      </w:r>
      <w:r w:rsidR="00FF6AC1" w:rsidRPr="00EB754C">
        <w:rPr>
          <w:rFonts w:ascii="Bookman Old Style" w:hAnsi="Bookman Old Style"/>
          <w:szCs w:val="24"/>
        </w:rPr>
        <w:t xml:space="preserve">Paragraphs 1 through </w:t>
      </w:r>
      <w:r>
        <w:rPr>
          <w:rFonts w:ascii="Bookman Old Style" w:hAnsi="Bookman Old Style"/>
          <w:szCs w:val="24"/>
        </w:rPr>
        <w:t>2</w:t>
      </w:r>
      <w:r w:rsidR="0022106D">
        <w:rPr>
          <w:rFonts w:ascii="Bookman Old Style" w:hAnsi="Bookman Old Style"/>
          <w:szCs w:val="24"/>
        </w:rPr>
        <w:t>2</w:t>
      </w:r>
      <w:r>
        <w:rPr>
          <w:rFonts w:ascii="Bookman Old Style" w:hAnsi="Bookman Old Style"/>
          <w:szCs w:val="24"/>
        </w:rPr>
        <w:t xml:space="preserve"> of this complaint.  </w:t>
      </w:r>
    </w:p>
    <w:p w:rsidR="00FF6AC1" w:rsidRPr="00542C41" w:rsidRDefault="00FF6AC1" w:rsidP="00FF6AC1">
      <w:pPr>
        <w:pStyle w:val="DefaultText"/>
        <w:spacing w:line="480" w:lineRule="auto"/>
        <w:ind w:firstLine="720"/>
        <w:rPr>
          <w:rFonts w:ascii="Bookman Old Style" w:hAnsi="Bookman Old Style"/>
          <w:snapToGrid/>
          <w:szCs w:val="24"/>
        </w:rPr>
      </w:pPr>
      <w:r w:rsidRPr="00EB754C">
        <w:rPr>
          <w:rFonts w:ascii="Bookman Old Style" w:hAnsi="Bookman Old Style"/>
          <w:snapToGrid/>
          <w:szCs w:val="24"/>
        </w:rPr>
        <w:t>2</w:t>
      </w:r>
      <w:r w:rsidR="008E1CB1">
        <w:rPr>
          <w:rFonts w:ascii="Bookman Old Style" w:hAnsi="Bookman Old Style"/>
          <w:snapToGrid/>
          <w:szCs w:val="24"/>
        </w:rPr>
        <w:t>6</w:t>
      </w:r>
      <w:r w:rsidRPr="00EB754C">
        <w:rPr>
          <w:rFonts w:ascii="Bookman Old Style" w:hAnsi="Bookman Old Style"/>
          <w:snapToGrid/>
          <w:szCs w:val="24"/>
        </w:rPr>
        <w:t>.</w:t>
      </w:r>
      <w:r w:rsidRPr="00EB754C">
        <w:rPr>
          <w:rFonts w:ascii="Bookman Old Style" w:hAnsi="Bookman Old Style"/>
          <w:snapToGrid/>
          <w:szCs w:val="24"/>
        </w:rPr>
        <w:tab/>
        <w:t xml:space="preserve"> Defendant </w:t>
      </w:r>
      <w:proofErr w:type="spellStart"/>
      <w:r w:rsidR="001A4B50">
        <w:rPr>
          <w:rFonts w:ascii="Bookman Old Style" w:hAnsi="Bookman Old Style"/>
          <w:snapToGrid/>
          <w:szCs w:val="24"/>
        </w:rPr>
        <w:t>Tucci</w:t>
      </w:r>
      <w:proofErr w:type="spellEnd"/>
      <w:r w:rsidR="001A4B50">
        <w:rPr>
          <w:rFonts w:ascii="Bookman Old Style" w:hAnsi="Bookman Old Style"/>
          <w:snapToGrid/>
          <w:szCs w:val="24"/>
        </w:rPr>
        <w:t xml:space="preserve"> </w:t>
      </w:r>
      <w:r w:rsidR="006B4E7D">
        <w:rPr>
          <w:rFonts w:ascii="Bookman Old Style" w:hAnsi="Bookman Old Style"/>
          <w:snapToGrid/>
          <w:szCs w:val="24"/>
        </w:rPr>
        <w:t xml:space="preserve">has </w:t>
      </w:r>
      <w:r w:rsidR="00A06AE2">
        <w:rPr>
          <w:rFonts w:ascii="Bookman Old Style" w:hAnsi="Bookman Old Style"/>
          <w:snapToGrid/>
          <w:szCs w:val="24"/>
        </w:rPr>
        <w:t>violat</w:t>
      </w:r>
      <w:r w:rsidR="00574489">
        <w:rPr>
          <w:rFonts w:ascii="Bookman Old Style" w:hAnsi="Bookman Old Style"/>
          <w:snapToGrid/>
          <w:szCs w:val="24"/>
        </w:rPr>
        <w:t xml:space="preserve">ed </w:t>
      </w:r>
      <w:r w:rsidR="00A06AE2">
        <w:rPr>
          <w:rFonts w:ascii="Bookman Old Style" w:hAnsi="Bookman Old Style"/>
          <w:snapToGrid/>
          <w:szCs w:val="24"/>
        </w:rPr>
        <w:t xml:space="preserve">5 M.R.S. § 207 </w:t>
      </w:r>
      <w:r w:rsidR="006B4E7D">
        <w:rPr>
          <w:rFonts w:ascii="Bookman Old Style" w:hAnsi="Bookman Old Style"/>
          <w:snapToGrid/>
          <w:szCs w:val="24"/>
        </w:rPr>
        <w:t xml:space="preserve">by </w:t>
      </w:r>
      <w:r w:rsidR="004A53D4">
        <w:rPr>
          <w:rFonts w:ascii="Bookman Old Style" w:hAnsi="Bookman Old Style"/>
          <w:snapToGrid/>
          <w:szCs w:val="24"/>
        </w:rPr>
        <w:t>threatening and intimidating c</w:t>
      </w:r>
      <w:r w:rsidR="00AF0819">
        <w:rPr>
          <w:rFonts w:ascii="Bookman Old Style" w:hAnsi="Bookman Old Style"/>
          <w:snapToGrid/>
          <w:szCs w:val="24"/>
        </w:rPr>
        <w:t xml:space="preserve">onsumers who complain about his or TPDF’s </w:t>
      </w:r>
      <w:r w:rsidR="004A53D4">
        <w:rPr>
          <w:rFonts w:ascii="Bookman Old Style" w:hAnsi="Bookman Old Style"/>
          <w:snapToGrid/>
          <w:szCs w:val="24"/>
        </w:rPr>
        <w:t>work.</w:t>
      </w:r>
    </w:p>
    <w:p w:rsidR="00FF6AC1" w:rsidRPr="00542C41" w:rsidRDefault="00FF6AC1" w:rsidP="00FF6AC1">
      <w:pPr>
        <w:pStyle w:val="DefaultText"/>
        <w:spacing w:line="480" w:lineRule="auto"/>
        <w:ind w:firstLine="720"/>
        <w:rPr>
          <w:rFonts w:ascii="Bookman Old Style" w:hAnsi="Bookman Old Style"/>
          <w:snapToGrid/>
          <w:szCs w:val="24"/>
        </w:rPr>
      </w:pPr>
      <w:r w:rsidRPr="00EB754C">
        <w:rPr>
          <w:rFonts w:ascii="Bookman Old Style" w:hAnsi="Bookman Old Style"/>
          <w:snapToGrid/>
          <w:szCs w:val="24"/>
        </w:rPr>
        <w:lastRenderedPageBreak/>
        <w:t>2</w:t>
      </w:r>
      <w:r w:rsidR="008E1CB1">
        <w:rPr>
          <w:rFonts w:ascii="Bookman Old Style" w:hAnsi="Bookman Old Style"/>
          <w:snapToGrid/>
          <w:szCs w:val="24"/>
        </w:rPr>
        <w:t>7</w:t>
      </w:r>
      <w:r w:rsidRPr="00EB754C">
        <w:rPr>
          <w:rFonts w:ascii="Bookman Old Style" w:hAnsi="Bookman Old Style"/>
          <w:snapToGrid/>
          <w:szCs w:val="24"/>
        </w:rPr>
        <w:t>.</w:t>
      </w:r>
      <w:r w:rsidRPr="00EB754C">
        <w:rPr>
          <w:rFonts w:ascii="Bookman Old Style" w:hAnsi="Bookman Old Style"/>
          <w:snapToGrid/>
          <w:szCs w:val="24"/>
        </w:rPr>
        <w:tab/>
        <w:t>Defendant</w:t>
      </w:r>
      <w:r w:rsidR="006B4E7D">
        <w:rPr>
          <w:rFonts w:ascii="Bookman Old Style" w:hAnsi="Bookman Old Style"/>
          <w:snapToGrid/>
          <w:szCs w:val="24"/>
        </w:rPr>
        <w:t>’</w:t>
      </w:r>
      <w:r w:rsidRPr="00EB754C">
        <w:rPr>
          <w:rFonts w:ascii="Bookman Old Style" w:hAnsi="Bookman Old Style"/>
          <w:snapToGrid/>
          <w:szCs w:val="24"/>
        </w:rPr>
        <w:t>s conduct as described herein is intentional.</w:t>
      </w:r>
    </w:p>
    <w:p w:rsidR="0044024B" w:rsidRDefault="006B4E7D" w:rsidP="00E1302F">
      <w:pPr>
        <w:pStyle w:val="DefaultText"/>
        <w:spacing w:line="480" w:lineRule="auto"/>
        <w:jc w:val="center"/>
        <w:rPr>
          <w:rFonts w:ascii="Bookman Old Style" w:hAnsi="Bookman Old Style"/>
          <w:b/>
          <w:szCs w:val="24"/>
          <w:u w:val="single"/>
        </w:rPr>
      </w:pPr>
      <w:r>
        <w:rPr>
          <w:rFonts w:ascii="Bookman Old Style" w:hAnsi="Bookman Old Style"/>
          <w:b/>
          <w:szCs w:val="24"/>
          <w:u w:val="single"/>
        </w:rPr>
        <w:t>COUNT III</w:t>
      </w:r>
    </w:p>
    <w:p w:rsidR="006B4E7D" w:rsidRPr="006B4E7D" w:rsidRDefault="001038E7" w:rsidP="00E1302F">
      <w:pPr>
        <w:pStyle w:val="DefaultText"/>
        <w:spacing w:line="480" w:lineRule="auto"/>
        <w:jc w:val="center"/>
        <w:rPr>
          <w:rFonts w:ascii="Bookman Old Style" w:hAnsi="Bookman Old Style"/>
          <w:szCs w:val="24"/>
        </w:rPr>
      </w:pPr>
      <w:r>
        <w:rPr>
          <w:rFonts w:ascii="Bookman Old Style" w:hAnsi="Bookman Old Style"/>
          <w:szCs w:val="24"/>
        </w:rPr>
        <w:t>(</w:t>
      </w:r>
      <w:r w:rsidR="004A53D4">
        <w:rPr>
          <w:rFonts w:ascii="Bookman Old Style" w:hAnsi="Bookman Old Style"/>
          <w:szCs w:val="24"/>
        </w:rPr>
        <w:t>Advance Payments)</w:t>
      </w:r>
    </w:p>
    <w:p w:rsidR="00E1302F" w:rsidRPr="00542C41" w:rsidRDefault="00EB754C" w:rsidP="00E1302F">
      <w:pPr>
        <w:pStyle w:val="DefaultText"/>
        <w:spacing w:line="480" w:lineRule="auto"/>
        <w:rPr>
          <w:rFonts w:ascii="Bookman Old Style" w:hAnsi="Bookman Old Style"/>
          <w:szCs w:val="24"/>
        </w:rPr>
      </w:pPr>
      <w:r w:rsidRPr="00EB754C">
        <w:rPr>
          <w:rFonts w:ascii="Bookman Old Style" w:hAnsi="Bookman Old Style"/>
          <w:szCs w:val="24"/>
        </w:rPr>
        <w:tab/>
      </w:r>
      <w:r w:rsidR="00A06AE2">
        <w:rPr>
          <w:rFonts w:ascii="Bookman Old Style" w:hAnsi="Bookman Old Style"/>
          <w:szCs w:val="24"/>
        </w:rPr>
        <w:t>2</w:t>
      </w:r>
      <w:r w:rsidR="008E1CB1">
        <w:rPr>
          <w:rFonts w:ascii="Bookman Old Style" w:hAnsi="Bookman Old Style"/>
          <w:szCs w:val="24"/>
        </w:rPr>
        <w:t>8</w:t>
      </w:r>
      <w:r w:rsidRPr="00EB754C">
        <w:rPr>
          <w:rFonts w:ascii="Bookman Old Style" w:hAnsi="Bookman Old Style"/>
          <w:szCs w:val="24"/>
        </w:rPr>
        <w:t>.</w:t>
      </w:r>
      <w:r w:rsidRPr="00EB754C">
        <w:rPr>
          <w:rFonts w:ascii="Bookman Old Style" w:hAnsi="Bookman Old Style"/>
          <w:szCs w:val="24"/>
        </w:rPr>
        <w:tab/>
      </w:r>
      <w:r w:rsidR="006B4E7D">
        <w:rPr>
          <w:rFonts w:ascii="Bookman Old Style" w:hAnsi="Bookman Old Style"/>
          <w:szCs w:val="24"/>
        </w:rPr>
        <w:t xml:space="preserve">Plaintiff repeats and </w:t>
      </w:r>
      <w:proofErr w:type="spellStart"/>
      <w:r w:rsidR="006B4E7D">
        <w:rPr>
          <w:rFonts w:ascii="Bookman Old Style" w:hAnsi="Bookman Old Style"/>
          <w:szCs w:val="24"/>
        </w:rPr>
        <w:t>realleges</w:t>
      </w:r>
      <w:proofErr w:type="spellEnd"/>
      <w:r w:rsidR="006B4E7D">
        <w:rPr>
          <w:rFonts w:ascii="Bookman Old Style" w:hAnsi="Bookman Old Style"/>
          <w:szCs w:val="24"/>
        </w:rPr>
        <w:t xml:space="preserve"> </w:t>
      </w:r>
      <w:r w:rsidRPr="00EB754C">
        <w:rPr>
          <w:rFonts w:ascii="Bookman Old Style" w:hAnsi="Bookman Old Style"/>
          <w:szCs w:val="24"/>
        </w:rPr>
        <w:t xml:space="preserve">Paragraphs 1 through </w:t>
      </w:r>
      <w:r w:rsidR="006B4E7D">
        <w:rPr>
          <w:rFonts w:ascii="Bookman Old Style" w:hAnsi="Bookman Old Style"/>
          <w:szCs w:val="24"/>
        </w:rPr>
        <w:t>2</w:t>
      </w:r>
      <w:r w:rsidR="0022106D">
        <w:rPr>
          <w:rFonts w:ascii="Bookman Old Style" w:hAnsi="Bookman Old Style"/>
          <w:szCs w:val="24"/>
        </w:rPr>
        <w:t>2</w:t>
      </w:r>
      <w:r w:rsidR="006B4E7D">
        <w:rPr>
          <w:rFonts w:ascii="Bookman Old Style" w:hAnsi="Bookman Old Style"/>
          <w:szCs w:val="24"/>
        </w:rPr>
        <w:t xml:space="preserve"> of this complaint.</w:t>
      </w:r>
    </w:p>
    <w:p w:rsidR="00E1302F" w:rsidRPr="00542C41" w:rsidRDefault="00EB754C" w:rsidP="00E1302F">
      <w:pPr>
        <w:pStyle w:val="DefaultText"/>
        <w:spacing w:line="480" w:lineRule="auto"/>
        <w:rPr>
          <w:rFonts w:ascii="Bookman Old Style" w:hAnsi="Bookman Old Style"/>
          <w:szCs w:val="24"/>
        </w:rPr>
      </w:pPr>
      <w:r w:rsidRPr="00EB754C">
        <w:rPr>
          <w:rFonts w:ascii="Bookman Old Style" w:hAnsi="Bookman Old Style"/>
          <w:szCs w:val="24"/>
        </w:rPr>
        <w:tab/>
      </w:r>
      <w:r w:rsidR="008E1CB1">
        <w:rPr>
          <w:rFonts w:ascii="Bookman Old Style" w:hAnsi="Bookman Old Style"/>
          <w:szCs w:val="24"/>
        </w:rPr>
        <w:t>29</w:t>
      </w:r>
      <w:r w:rsidR="006B4E7D">
        <w:rPr>
          <w:rFonts w:ascii="Bookman Old Style" w:hAnsi="Bookman Old Style"/>
          <w:szCs w:val="24"/>
        </w:rPr>
        <w:t>.</w:t>
      </w:r>
      <w:r w:rsidR="00BC3B09">
        <w:rPr>
          <w:rFonts w:ascii="Bookman Old Style" w:hAnsi="Bookman Old Style"/>
          <w:szCs w:val="24"/>
        </w:rPr>
        <w:tab/>
      </w:r>
      <w:r w:rsidRPr="00EB754C">
        <w:rPr>
          <w:rFonts w:ascii="Bookman Old Style" w:hAnsi="Bookman Old Style"/>
          <w:szCs w:val="24"/>
        </w:rPr>
        <w:t>Defendant</w:t>
      </w:r>
      <w:r w:rsidR="001A4B50">
        <w:rPr>
          <w:rFonts w:ascii="Bookman Old Style" w:hAnsi="Bookman Old Style"/>
          <w:szCs w:val="24"/>
        </w:rPr>
        <w:t>s</w:t>
      </w:r>
      <w:r w:rsidRPr="00EB754C">
        <w:rPr>
          <w:rFonts w:ascii="Bookman Old Style" w:hAnsi="Bookman Old Style"/>
          <w:szCs w:val="24"/>
        </w:rPr>
        <w:t xml:space="preserve"> </w:t>
      </w:r>
      <w:proofErr w:type="spellStart"/>
      <w:r w:rsidR="001A4B50">
        <w:rPr>
          <w:rFonts w:ascii="Bookman Old Style" w:hAnsi="Bookman Old Style"/>
          <w:szCs w:val="24"/>
        </w:rPr>
        <w:t>Tucci</w:t>
      </w:r>
      <w:proofErr w:type="spellEnd"/>
      <w:r w:rsidR="001A4B50">
        <w:rPr>
          <w:rFonts w:ascii="Bookman Old Style" w:hAnsi="Bookman Old Style"/>
          <w:szCs w:val="24"/>
        </w:rPr>
        <w:t xml:space="preserve"> and TPDF have </w:t>
      </w:r>
      <w:r w:rsidR="00A06AE2">
        <w:rPr>
          <w:rFonts w:ascii="Bookman Old Style" w:hAnsi="Bookman Old Style"/>
          <w:szCs w:val="24"/>
        </w:rPr>
        <w:t>violat</w:t>
      </w:r>
      <w:r w:rsidR="00574489">
        <w:rPr>
          <w:rFonts w:ascii="Bookman Old Style" w:hAnsi="Bookman Old Style"/>
          <w:szCs w:val="24"/>
        </w:rPr>
        <w:t xml:space="preserve">ed </w:t>
      </w:r>
      <w:r w:rsidR="00A06AE2">
        <w:rPr>
          <w:rFonts w:ascii="Bookman Old Style" w:hAnsi="Bookman Old Style"/>
          <w:szCs w:val="24"/>
        </w:rPr>
        <w:t xml:space="preserve">5 M.R.S. § 207 </w:t>
      </w:r>
      <w:r w:rsidRPr="00EB754C">
        <w:rPr>
          <w:rFonts w:ascii="Bookman Old Style" w:hAnsi="Bookman Old Style"/>
          <w:szCs w:val="24"/>
        </w:rPr>
        <w:t xml:space="preserve">by </w:t>
      </w:r>
      <w:r w:rsidR="00A06AE2">
        <w:rPr>
          <w:rFonts w:ascii="Bookman Old Style" w:hAnsi="Bookman Old Style"/>
          <w:szCs w:val="24"/>
        </w:rPr>
        <w:t xml:space="preserve">collecting payments </w:t>
      </w:r>
      <w:r w:rsidR="007D0D89">
        <w:rPr>
          <w:rFonts w:ascii="Bookman Old Style" w:hAnsi="Bookman Old Style"/>
          <w:szCs w:val="24"/>
        </w:rPr>
        <w:t xml:space="preserve">from consumers </w:t>
      </w:r>
      <w:r w:rsidR="00A06AE2">
        <w:rPr>
          <w:rFonts w:ascii="Bookman Old Style" w:hAnsi="Bookman Old Style"/>
          <w:szCs w:val="24"/>
        </w:rPr>
        <w:t xml:space="preserve">in advance </w:t>
      </w:r>
      <w:r w:rsidR="007D0D89">
        <w:rPr>
          <w:rFonts w:ascii="Bookman Old Style" w:hAnsi="Bookman Old Style"/>
          <w:szCs w:val="24"/>
        </w:rPr>
        <w:t xml:space="preserve">for </w:t>
      </w:r>
      <w:r w:rsidR="00F01E5C">
        <w:rPr>
          <w:rFonts w:ascii="Bookman Old Style" w:hAnsi="Bookman Old Style"/>
          <w:szCs w:val="24"/>
        </w:rPr>
        <w:t xml:space="preserve">home repair and maintenance </w:t>
      </w:r>
      <w:r w:rsidR="00A06AE2">
        <w:rPr>
          <w:rFonts w:ascii="Bookman Old Style" w:hAnsi="Bookman Old Style"/>
          <w:szCs w:val="24"/>
        </w:rPr>
        <w:t>services</w:t>
      </w:r>
      <w:r w:rsidR="00797512">
        <w:rPr>
          <w:rFonts w:ascii="Bookman Old Style" w:hAnsi="Bookman Old Style"/>
          <w:szCs w:val="24"/>
        </w:rPr>
        <w:t xml:space="preserve"> </w:t>
      </w:r>
      <w:r w:rsidR="00A15A58">
        <w:rPr>
          <w:rFonts w:ascii="Bookman Old Style" w:hAnsi="Bookman Old Style"/>
          <w:szCs w:val="24"/>
        </w:rPr>
        <w:t>t</w:t>
      </w:r>
      <w:r w:rsidR="007D0D89">
        <w:rPr>
          <w:rFonts w:ascii="Bookman Old Style" w:hAnsi="Bookman Old Style"/>
          <w:szCs w:val="24"/>
        </w:rPr>
        <w:t>hat</w:t>
      </w:r>
      <w:r w:rsidR="001A4B50">
        <w:rPr>
          <w:rFonts w:ascii="Bookman Old Style" w:hAnsi="Bookman Old Style"/>
          <w:szCs w:val="24"/>
        </w:rPr>
        <w:t xml:space="preserve"> they fail </w:t>
      </w:r>
      <w:r w:rsidR="007D0D89">
        <w:rPr>
          <w:rFonts w:ascii="Bookman Old Style" w:hAnsi="Bookman Old Style"/>
          <w:szCs w:val="24"/>
        </w:rPr>
        <w:t xml:space="preserve">to perform.  </w:t>
      </w:r>
      <w:r w:rsidR="00797512">
        <w:rPr>
          <w:rFonts w:ascii="Bookman Old Style" w:hAnsi="Bookman Old Style"/>
          <w:szCs w:val="24"/>
        </w:rPr>
        <w:t xml:space="preserve">  </w:t>
      </w:r>
    </w:p>
    <w:p w:rsidR="00E1302F" w:rsidRPr="00542C41" w:rsidRDefault="00EB754C" w:rsidP="00E1302F">
      <w:pPr>
        <w:pStyle w:val="DefaultText"/>
        <w:spacing w:line="480" w:lineRule="auto"/>
        <w:rPr>
          <w:rFonts w:ascii="Bookman Old Style" w:hAnsi="Bookman Old Style"/>
          <w:szCs w:val="24"/>
        </w:rPr>
      </w:pPr>
      <w:r w:rsidRPr="00EB754C">
        <w:rPr>
          <w:rFonts w:ascii="Bookman Old Style" w:hAnsi="Bookman Old Style"/>
          <w:szCs w:val="24"/>
        </w:rPr>
        <w:tab/>
      </w:r>
      <w:r w:rsidR="0022106D">
        <w:rPr>
          <w:rFonts w:ascii="Bookman Old Style" w:hAnsi="Bookman Old Style"/>
          <w:szCs w:val="24"/>
        </w:rPr>
        <w:t>3</w:t>
      </w:r>
      <w:r w:rsidR="008E1CB1">
        <w:rPr>
          <w:rFonts w:ascii="Bookman Old Style" w:hAnsi="Bookman Old Style"/>
          <w:szCs w:val="24"/>
        </w:rPr>
        <w:t>0</w:t>
      </w:r>
      <w:r w:rsidRPr="00EB754C">
        <w:rPr>
          <w:rFonts w:ascii="Bookman Old Style" w:hAnsi="Bookman Old Style"/>
          <w:szCs w:val="24"/>
        </w:rPr>
        <w:tab/>
        <w:t>Defendants</w:t>
      </w:r>
      <w:r w:rsidR="001A4B50">
        <w:rPr>
          <w:rFonts w:ascii="Bookman Old Style" w:hAnsi="Bookman Old Style"/>
          <w:szCs w:val="24"/>
        </w:rPr>
        <w:t>’</w:t>
      </w:r>
      <w:r w:rsidRPr="00EB754C">
        <w:rPr>
          <w:rFonts w:ascii="Bookman Old Style" w:hAnsi="Bookman Old Style"/>
          <w:szCs w:val="24"/>
        </w:rPr>
        <w:t xml:space="preserve"> conduct as described herein is intentional.</w:t>
      </w:r>
    </w:p>
    <w:p w:rsidR="00D503D4" w:rsidRDefault="00EB754C" w:rsidP="00D503D4">
      <w:pPr>
        <w:pStyle w:val="DefaultText"/>
        <w:spacing w:line="480" w:lineRule="auto"/>
        <w:jc w:val="center"/>
        <w:rPr>
          <w:rFonts w:ascii="Bookman Old Style" w:hAnsi="Bookman Old Style"/>
          <w:b/>
          <w:snapToGrid/>
          <w:szCs w:val="24"/>
          <w:u w:val="single"/>
        </w:rPr>
      </w:pPr>
      <w:r w:rsidRPr="00EB754C">
        <w:rPr>
          <w:rFonts w:ascii="Bookman Old Style" w:hAnsi="Bookman Old Style"/>
          <w:b/>
          <w:snapToGrid/>
          <w:szCs w:val="24"/>
          <w:u w:val="single"/>
        </w:rPr>
        <w:t>COUNT IV</w:t>
      </w:r>
    </w:p>
    <w:p w:rsidR="00A06AE2" w:rsidRDefault="00A06AE2" w:rsidP="00D503D4">
      <w:pPr>
        <w:pStyle w:val="DefaultText"/>
        <w:spacing w:line="480" w:lineRule="auto"/>
        <w:jc w:val="center"/>
        <w:rPr>
          <w:rFonts w:ascii="Bookman Old Style" w:hAnsi="Bookman Old Style"/>
          <w:snapToGrid/>
          <w:szCs w:val="24"/>
        </w:rPr>
      </w:pPr>
      <w:r>
        <w:rPr>
          <w:rFonts w:ascii="Bookman Old Style" w:hAnsi="Bookman Old Style"/>
          <w:snapToGrid/>
          <w:szCs w:val="24"/>
        </w:rPr>
        <w:t>(</w:t>
      </w:r>
      <w:r w:rsidR="00905098">
        <w:rPr>
          <w:rFonts w:ascii="Bookman Old Style" w:hAnsi="Bookman Old Style"/>
          <w:snapToGrid/>
          <w:szCs w:val="24"/>
        </w:rPr>
        <w:t>Poor Workmanship</w:t>
      </w:r>
      <w:r>
        <w:rPr>
          <w:rFonts w:ascii="Bookman Old Style" w:hAnsi="Bookman Old Style"/>
          <w:snapToGrid/>
          <w:szCs w:val="24"/>
        </w:rPr>
        <w:t>)</w:t>
      </w:r>
    </w:p>
    <w:p w:rsidR="00A06AE2" w:rsidRDefault="00A06AE2" w:rsidP="00A06AE2">
      <w:pPr>
        <w:pStyle w:val="DefaultText"/>
        <w:spacing w:line="480" w:lineRule="auto"/>
        <w:rPr>
          <w:rFonts w:ascii="Bookman Old Style" w:hAnsi="Bookman Old Style"/>
          <w:snapToGrid/>
          <w:szCs w:val="24"/>
        </w:rPr>
      </w:pPr>
      <w:r>
        <w:rPr>
          <w:rFonts w:ascii="Bookman Old Style" w:hAnsi="Bookman Old Style"/>
          <w:snapToGrid/>
          <w:szCs w:val="24"/>
        </w:rPr>
        <w:tab/>
        <w:t>3</w:t>
      </w:r>
      <w:r w:rsidR="008E1CB1">
        <w:rPr>
          <w:rFonts w:ascii="Bookman Old Style" w:hAnsi="Bookman Old Style"/>
          <w:snapToGrid/>
          <w:szCs w:val="24"/>
        </w:rPr>
        <w:t>1</w:t>
      </w:r>
      <w:r>
        <w:rPr>
          <w:rFonts w:ascii="Bookman Old Style" w:hAnsi="Bookman Old Style"/>
          <w:snapToGrid/>
          <w:szCs w:val="24"/>
        </w:rPr>
        <w:t>.</w:t>
      </w:r>
      <w:r>
        <w:rPr>
          <w:rFonts w:ascii="Bookman Old Style" w:hAnsi="Bookman Old Style"/>
          <w:snapToGrid/>
          <w:szCs w:val="24"/>
        </w:rPr>
        <w:tab/>
        <w:t xml:space="preserve">Plaintiff repeats and </w:t>
      </w:r>
      <w:proofErr w:type="spellStart"/>
      <w:r>
        <w:rPr>
          <w:rFonts w:ascii="Bookman Old Style" w:hAnsi="Bookman Old Style"/>
          <w:snapToGrid/>
          <w:szCs w:val="24"/>
        </w:rPr>
        <w:t>realleges</w:t>
      </w:r>
      <w:proofErr w:type="spellEnd"/>
      <w:r>
        <w:rPr>
          <w:rFonts w:ascii="Bookman Old Style" w:hAnsi="Bookman Old Style"/>
          <w:snapToGrid/>
          <w:szCs w:val="24"/>
        </w:rPr>
        <w:t xml:space="preserve"> Paragraphs 1 through 2</w:t>
      </w:r>
      <w:r w:rsidR="0022106D">
        <w:rPr>
          <w:rFonts w:ascii="Bookman Old Style" w:hAnsi="Bookman Old Style"/>
          <w:snapToGrid/>
          <w:szCs w:val="24"/>
        </w:rPr>
        <w:t>2</w:t>
      </w:r>
      <w:r>
        <w:rPr>
          <w:rFonts w:ascii="Bookman Old Style" w:hAnsi="Bookman Old Style"/>
          <w:snapToGrid/>
          <w:szCs w:val="24"/>
        </w:rPr>
        <w:t xml:space="preserve"> of this complaint.</w:t>
      </w:r>
    </w:p>
    <w:p w:rsidR="00A06AE2" w:rsidRDefault="00A06AE2" w:rsidP="00A06AE2">
      <w:pPr>
        <w:pStyle w:val="DefaultText"/>
        <w:spacing w:line="480" w:lineRule="auto"/>
        <w:rPr>
          <w:rFonts w:ascii="Bookman Old Style" w:hAnsi="Bookman Old Style"/>
          <w:snapToGrid/>
          <w:szCs w:val="24"/>
        </w:rPr>
      </w:pPr>
      <w:r>
        <w:rPr>
          <w:rFonts w:ascii="Bookman Old Style" w:hAnsi="Bookman Old Style"/>
          <w:snapToGrid/>
          <w:szCs w:val="24"/>
        </w:rPr>
        <w:tab/>
        <w:t>3</w:t>
      </w:r>
      <w:r w:rsidR="008E1CB1">
        <w:rPr>
          <w:rFonts w:ascii="Bookman Old Style" w:hAnsi="Bookman Old Style"/>
          <w:snapToGrid/>
          <w:szCs w:val="24"/>
        </w:rPr>
        <w:t>2</w:t>
      </w:r>
      <w:r>
        <w:rPr>
          <w:rFonts w:ascii="Bookman Old Style" w:hAnsi="Bookman Old Style"/>
          <w:snapToGrid/>
          <w:szCs w:val="24"/>
        </w:rPr>
        <w:t>.</w:t>
      </w:r>
      <w:r>
        <w:rPr>
          <w:rFonts w:ascii="Bookman Old Style" w:hAnsi="Bookman Old Style"/>
          <w:snapToGrid/>
          <w:szCs w:val="24"/>
        </w:rPr>
        <w:tab/>
      </w:r>
      <w:r w:rsidR="001C077C">
        <w:rPr>
          <w:rFonts w:ascii="Bookman Old Style" w:hAnsi="Bookman Old Style"/>
          <w:snapToGrid/>
          <w:szCs w:val="24"/>
        </w:rPr>
        <w:t>Defendant</w:t>
      </w:r>
      <w:r w:rsidR="001A4B50">
        <w:rPr>
          <w:rFonts w:ascii="Bookman Old Style" w:hAnsi="Bookman Old Style"/>
          <w:snapToGrid/>
          <w:szCs w:val="24"/>
        </w:rPr>
        <w:t xml:space="preserve">s </w:t>
      </w:r>
      <w:proofErr w:type="spellStart"/>
      <w:r w:rsidR="001A4B50">
        <w:rPr>
          <w:rFonts w:ascii="Bookman Old Style" w:hAnsi="Bookman Old Style"/>
          <w:snapToGrid/>
          <w:szCs w:val="24"/>
        </w:rPr>
        <w:t>Tucci</w:t>
      </w:r>
      <w:proofErr w:type="spellEnd"/>
      <w:r w:rsidR="001A4B50">
        <w:rPr>
          <w:rFonts w:ascii="Bookman Old Style" w:hAnsi="Bookman Old Style"/>
          <w:snapToGrid/>
          <w:szCs w:val="24"/>
        </w:rPr>
        <w:t xml:space="preserve"> and TPDF have </w:t>
      </w:r>
      <w:r w:rsidR="00574489">
        <w:rPr>
          <w:rFonts w:ascii="Bookman Old Style" w:hAnsi="Bookman Old Style"/>
          <w:snapToGrid/>
          <w:szCs w:val="24"/>
        </w:rPr>
        <w:t xml:space="preserve">violated </w:t>
      </w:r>
      <w:r w:rsidR="001C077C">
        <w:rPr>
          <w:rFonts w:ascii="Bookman Old Style" w:hAnsi="Bookman Old Style"/>
          <w:snapToGrid/>
          <w:szCs w:val="24"/>
        </w:rPr>
        <w:t xml:space="preserve">5 M.R.S. § 207 by providing home repair and maintenance </w:t>
      </w:r>
      <w:r w:rsidR="00F01E5C">
        <w:rPr>
          <w:rFonts w:ascii="Bookman Old Style" w:hAnsi="Bookman Old Style"/>
          <w:snapToGrid/>
          <w:szCs w:val="24"/>
        </w:rPr>
        <w:t xml:space="preserve">services </w:t>
      </w:r>
      <w:r w:rsidR="001C077C">
        <w:rPr>
          <w:rFonts w:ascii="Bookman Old Style" w:hAnsi="Bookman Old Style"/>
          <w:snapToGrid/>
          <w:szCs w:val="24"/>
        </w:rPr>
        <w:t xml:space="preserve">to consumers that </w:t>
      </w:r>
      <w:r w:rsidR="00F01E5C">
        <w:rPr>
          <w:rFonts w:ascii="Bookman Old Style" w:hAnsi="Bookman Old Style"/>
          <w:snapToGrid/>
          <w:szCs w:val="24"/>
        </w:rPr>
        <w:t xml:space="preserve">are </w:t>
      </w:r>
      <w:r w:rsidR="001C077C">
        <w:rPr>
          <w:rFonts w:ascii="Bookman Old Style" w:hAnsi="Bookman Old Style"/>
          <w:snapToGrid/>
          <w:szCs w:val="24"/>
        </w:rPr>
        <w:t xml:space="preserve">incomplete, shoddy, </w:t>
      </w:r>
      <w:r w:rsidR="00797512">
        <w:rPr>
          <w:rFonts w:ascii="Bookman Old Style" w:hAnsi="Bookman Old Style"/>
          <w:snapToGrid/>
          <w:szCs w:val="24"/>
        </w:rPr>
        <w:t xml:space="preserve">and </w:t>
      </w:r>
      <w:proofErr w:type="spellStart"/>
      <w:r w:rsidR="00797512">
        <w:rPr>
          <w:rFonts w:ascii="Bookman Old Style" w:hAnsi="Bookman Old Style"/>
          <w:snapToGrid/>
          <w:szCs w:val="24"/>
        </w:rPr>
        <w:t>unworkmanlike</w:t>
      </w:r>
      <w:proofErr w:type="spellEnd"/>
      <w:r w:rsidR="00797512">
        <w:rPr>
          <w:rFonts w:ascii="Bookman Old Style" w:hAnsi="Bookman Old Style"/>
          <w:snapToGrid/>
          <w:szCs w:val="24"/>
        </w:rPr>
        <w:t xml:space="preserve">, </w:t>
      </w:r>
      <w:r w:rsidR="001C077C">
        <w:rPr>
          <w:rFonts w:ascii="Bookman Old Style" w:hAnsi="Bookman Old Style"/>
          <w:snapToGrid/>
          <w:szCs w:val="24"/>
        </w:rPr>
        <w:t xml:space="preserve">and by refusing to correct </w:t>
      </w:r>
      <w:r w:rsidR="00574489">
        <w:rPr>
          <w:rFonts w:ascii="Bookman Old Style" w:hAnsi="Bookman Old Style"/>
          <w:snapToGrid/>
          <w:szCs w:val="24"/>
        </w:rPr>
        <w:t xml:space="preserve">such work </w:t>
      </w:r>
      <w:r w:rsidR="001C077C">
        <w:rPr>
          <w:rFonts w:ascii="Bookman Old Style" w:hAnsi="Bookman Old Style"/>
          <w:snapToGrid/>
          <w:szCs w:val="24"/>
        </w:rPr>
        <w:t>or to pay refunds.</w:t>
      </w:r>
    </w:p>
    <w:p w:rsidR="001C077C" w:rsidRPr="00A06AE2" w:rsidRDefault="001C077C" w:rsidP="00A06AE2">
      <w:pPr>
        <w:pStyle w:val="DefaultText"/>
        <w:spacing w:line="480" w:lineRule="auto"/>
        <w:rPr>
          <w:rFonts w:ascii="Bookman Old Style" w:hAnsi="Bookman Old Style"/>
          <w:snapToGrid/>
          <w:szCs w:val="24"/>
        </w:rPr>
      </w:pPr>
      <w:r>
        <w:rPr>
          <w:rFonts w:ascii="Bookman Old Style" w:hAnsi="Bookman Old Style"/>
          <w:snapToGrid/>
          <w:szCs w:val="24"/>
        </w:rPr>
        <w:tab/>
        <w:t>3</w:t>
      </w:r>
      <w:r w:rsidR="008E1CB1">
        <w:rPr>
          <w:rFonts w:ascii="Bookman Old Style" w:hAnsi="Bookman Old Style"/>
          <w:snapToGrid/>
          <w:szCs w:val="24"/>
        </w:rPr>
        <w:t>3</w:t>
      </w:r>
      <w:r>
        <w:rPr>
          <w:rFonts w:ascii="Bookman Old Style" w:hAnsi="Bookman Old Style"/>
          <w:snapToGrid/>
          <w:szCs w:val="24"/>
        </w:rPr>
        <w:t>.</w:t>
      </w:r>
      <w:r>
        <w:rPr>
          <w:rFonts w:ascii="Bookman Old Style" w:hAnsi="Bookman Old Style"/>
          <w:snapToGrid/>
          <w:szCs w:val="24"/>
        </w:rPr>
        <w:tab/>
        <w:t>Defendant</w:t>
      </w:r>
      <w:r w:rsidR="001A4B50">
        <w:rPr>
          <w:rFonts w:ascii="Bookman Old Style" w:hAnsi="Bookman Old Style"/>
          <w:snapToGrid/>
          <w:szCs w:val="24"/>
        </w:rPr>
        <w:t>s</w:t>
      </w:r>
      <w:r>
        <w:rPr>
          <w:rFonts w:ascii="Bookman Old Style" w:hAnsi="Bookman Old Style"/>
          <w:snapToGrid/>
          <w:szCs w:val="24"/>
        </w:rPr>
        <w:t>’ conduct as described herein is intentional.</w:t>
      </w:r>
    </w:p>
    <w:p w:rsidR="00BD66DD" w:rsidRDefault="00EB754C" w:rsidP="004D1998">
      <w:pPr>
        <w:pStyle w:val="DefaultText"/>
        <w:jc w:val="center"/>
        <w:rPr>
          <w:rFonts w:ascii="Bookman Old Style" w:hAnsi="Bookman Old Style"/>
          <w:b/>
          <w:snapToGrid/>
          <w:szCs w:val="24"/>
          <w:u w:val="single"/>
        </w:rPr>
      </w:pPr>
      <w:r w:rsidRPr="00EB754C">
        <w:rPr>
          <w:rFonts w:ascii="Bookman Old Style" w:hAnsi="Bookman Old Style"/>
          <w:b/>
          <w:snapToGrid/>
          <w:szCs w:val="24"/>
          <w:u w:val="single"/>
        </w:rPr>
        <w:t>RELIEF REQUESTED</w:t>
      </w:r>
    </w:p>
    <w:p w:rsidR="004D1998" w:rsidRPr="00542C41" w:rsidRDefault="004D1998" w:rsidP="004D1998">
      <w:pPr>
        <w:pStyle w:val="DefaultText"/>
        <w:jc w:val="center"/>
        <w:rPr>
          <w:rFonts w:ascii="Bookman Old Style" w:hAnsi="Bookman Old Style"/>
          <w:b/>
          <w:snapToGrid/>
          <w:szCs w:val="24"/>
          <w:u w:val="single"/>
        </w:rPr>
      </w:pPr>
    </w:p>
    <w:p w:rsidR="00BD66DD" w:rsidRPr="00542C41" w:rsidRDefault="00EB754C" w:rsidP="00BD66DD">
      <w:pPr>
        <w:pStyle w:val="DefaultText"/>
        <w:spacing w:line="480" w:lineRule="auto"/>
        <w:ind w:firstLine="720"/>
        <w:rPr>
          <w:rFonts w:ascii="Bookman Old Style" w:hAnsi="Bookman Old Style"/>
          <w:snapToGrid/>
          <w:szCs w:val="24"/>
        </w:rPr>
      </w:pPr>
      <w:r w:rsidRPr="00EB754C">
        <w:rPr>
          <w:rFonts w:ascii="Bookman Old Style" w:hAnsi="Bookman Old Style"/>
          <w:snapToGrid/>
          <w:szCs w:val="24"/>
        </w:rPr>
        <w:t>WHEREFORE, Plaintiff requests the following relief:</w:t>
      </w:r>
    </w:p>
    <w:p w:rsidR="00AF0819" w:rsidRDefault="00EB754C" w:rsidP="001C077C">
      <w:pPr>
        <w:pStyle w:val="DefaultText"/>
        <w:spacing w:line="480" w:lineRule="auto"/>
        <w:ind w:firstLine="720"/>
        <w:contextualSpacing/>
        <w:rPr>
          <w:rFonts w:ascii="Bookman Old Style" w:hAnsi="Bookman Old Style"/>
          <w:snapToGrid/>
          <w:szCs w:val="24"/>
        </w:rPr>
      </w:pPr>
      <w:r w:rsidRPr="00EB754C">
        <w:rPr>
          <w:rFonts w:ascii="Bookman Old Style" w:hAnsi="Bookman Old Style"/>
          <w:snapToGrid/>
          <w:szCs w:val="24"/>
        </w:rPr>
        <w:t>1.</w:t>
      </w:r>
      <w:r w:rsidRPr="00EB754C">
        <w:rPr>
          <w:rFonts w:ascii="Bookman Old Style" w:hAnsi="Bookman Old Style"/>
          <w:snapToGrid/>
          <w:szCs w:val="24"/>
        </w:rPr>
        <w:tab/>
        <w:t xml:space="preserve">Declare that Defendant Daniel </w:t>
      </w:r>
      <w:r w:rsidR="005E3459">
        <w:rPr>
          <w:rFonts w:ascii="Bookman Old Style" w:hAnsi="Bookman Old Style"/>
          <w:snapToGrid/>
          <w:szCs w:val="24"/>
        </w:rPr>
        <w:t xml:space="preserve">B. </w:t>
      </w:r>
      <w:proofErr w:type="spellStart"/>
      <w:r w:rsidRPr="00EB754C">
        <w:rPr>
          <w:rFonts w:ascii="Bookman Old Style" w:hAnsi="Bookman Old Style"/>
          <w:snapToGrid/>
          <w:szCs w:val="24"/>
        </w:rPr>
        <w:t>Tucci</w:t>
      </w:r>
      <w:proofErr w:type="spellEnd"/>
      <w:r w:rsidRPr="00EB754C">
        <w:rPr>
          <w:rFonts w:ascii="Bookman Old Style" w:hAnsi="Bookman Old Style"/>
          <w:snapToGrid/>
          <w:szCs w:val="24"/>
        </w:rPr>
        <w:t xml:space="preserve"> has violated </w:t>
      </w:r>
      <w:r w:rsidR="004D1998">
        <w:rPr>
          <w:rFonts w:ascii="Bookman Old Style" w:hAnsi="Bookman Old Style"/>
          <w:snapToGrid/>
          <w:szCs w:val="24"/>
        </w:rPr>
        <w:t xml:space="preserve">5 M.R.S. § 207 </w:t>
      </w:r>
      <w:r w:rsidR="004317AF">
        <w:rPr>
          <w:rFonts w:ascii="Bookman Old Style" w:hAnsi="Bookman Old Style"/>
          <w:snapToGrid/>
          <w:szCs w:val="24"/>
        </w:rPr>
        <w:t xml:space="preserve">of the UTPA </w:t>
      </w:r>
      <w:r w:rsidRPr="00EB754C">
        <w:rPr>
          <w:rFonts w:ascii="Bookman Old Style" w:hAnsi="Bookman Old Style"/>
          <w:snapToGrid/>
          <w:szCs w:val="24"/>
        </w:rPr>
        <w:t>by</w:t>
      </w:r>
      <w:r w:rsidR="00AF0819">
        <w:rPr>
          <w:rFonts w:ascii="Bookman Old Style" w:hAnsi="Bookman Old Style"/>
          <w:snapToGrid/>
          <w:szCs w:val="24"/>
        </w:rPr>
        <w:t xml:space="preserve"> </w:t>
      </w:r>
      <w:r w:rsidR="001C077C">
        <w:rPr>
          <w:rFonts w:ascii="Bookman Old Style" w:hAnsi="Bookman Old Style"/>
          <w:snapToGrid/>
          <w:szCs w:val="24"/>
        </w:rPr>
        <w:t>falsely advertising that he is</w:t>
      </w:r>
      <w:r w:rsidR="00A15A58">
        <w:rPr>
          <w:rFonts w:ascii="Bookman Old Style" w:hAnsi="Bookman Old Style"/>
          <w:snapToGrid/>
          <w:szCs w:val="24"/>
        </w:rPr>
        <w:t xml:space="preserve"> </w:t>
      </w:r>
      <w:r w:rsidR="001C077C">
        <w:rPr>
          <w:rFonts w:ascii="Bookman Old Style" w:hAnsi="Bookman Old Style"/>
          <w:snapToGrid/>
          <w:szCs w:val="24"/>
        </w:rPr>
        <w:t>licensed</w:t>
      </w:r>
      <w:r w:rsidR="00AF0819">
        <w:rPr>
          <w:rFonts w:ascii="Bookman Old Style" w:hAnsi="Bookman Old Style"/>
          <w:snapToGrid/>
          <w:szCs w:val="24"/>
        </w:rPr>
        <w:t xml:space="preserve">, and by </w:t>
      </w:r>
      <w:r w:rsidR="001C077C">
        <w:rPr>
          <w:rFonts w:ascii="Bookman Old Style" w:hAnsi="Bookman Old Style"/>
          <w:snapToGrid/>
          <w:szCs w:val="24"/>
        </w:rPr>
        <w:t>threatening and intimidating consumers in response to their complaints</w:t>
      </w:r>
      <w:r w:rsidR="00AF0819">
        <w:rPr>
          <w:rFonts w:ascii="Bookman Old Style" w:hAnsi="Bookman Old Style"/>
          <w:snapToGrid/>
          <w:szCs w:val="24"/>
        </w:rPr>
        <w:t>.</w:t>
      </w:r>
    </w:p>
    <w:p w:rsidR="001038E7" w:rsidRDefault="00AF0819" w:rsidP="001C077C">
      <w:pPr>
        <w:pStyle w:val="DefaultText"/>
        <w:spacing w:line="480" w:lineRule="auto"/>
        <w:ind w:firstLine="720"/>
        <w:contextualSpacing/>
        <w:rPr>
          <w:rFonts w:ascii="Bookman Old Style" w:hAnsi="Bookman Old Style"/>
          <w:snapToGrid/>
          <w:szCs w:val="24"/>
        </w:rPr>
      </w:pPr>
      <w:r>
        <w:rPr>
          <w:rFonts w:ascii="Bookman Old Style" w:hAnsi="Bookman Old Style"/>
          <w:snapToGrid/>
          <w:szCs w:val="24"/>
        </w:rPr>
        <w:lastRenderedPageBreak/>
        <w:t>2.</w:t>
      </w:r>
      <w:r>
        <w:rPr>
          <w:rFonts w:ascii="Bookman Old Style" w:hAnsi="Bookman Old Style"/>
          <w:snapToGrid/>
          <w:szCs w:val="24"/>
        </w:rPr>
        <w:tab/>
        <w:t xml:space="preserve">Declare that Defendant Daniel B. </w:t>
      </w:r>
      <w:proofErr w:type="spellStart"/>
      <w:r>
        <w:rPr>
          <w:rFonts w:ascii="Bookman Old Style" w:hAnsi="Bookman Old Style"/>
          <w:snapToGrid/>
          <w:szCs w:val="24"/>
        </w:rPr>
        <w:t>Tucci</w:t>
      </w:r>
      <w:proofErr w:type="spellEnd"/>
      <w:r>
        <w:rPr>
          <w:rFonts w:ascii="Bookman Old Style" w:hAnsi="Bookman Old Style"/>
          <w:snapToGrid/>
          <w:szCs w:val="24"/>
        </w:rPr>
        <w:t xml:space="preserve"> and TPDF, LLC have violated 5 M.R.S. § 207 by:  </w:t>
      </w:r>
      <w:r w:rsidR="001C077C">
        <w:rPr>
          <w:rFonts w:ascii="Bookman Old Style" w:hAnsi="Bookman Old Style"/>
          <w:snapToGrid/>
          <w:szCs w:val="24"/>
        </w:rPr>
        <w:t xml:space="preserve">collecting payment in advance </w:t>
      </w:r>
      <w:r w:rsidR="007D0D89">
        <w:rPr>
          <w:rFonts w:ascii="Bookman Old Style" w:hAnsi="Bookman Old Style"/>
          <w:snapToGrid/>
          <w:szCs w:val="24"/>
        </w:rPr>
        <w:t>from consumers for h</w:t>
      </w:r>
      <w:r w:rsidR="00F01E5C">
        <w:rPr>
          <w:rFonts w:ascii="Bookman Old Style" w:hAnsi="Bookman Old Style"/>
          <w:snapToGrid/>
          <w:szCs w:val="24"/>
        </w:rPr>
        <w:t xml:space="preserve">ome repair and maintenance </w:t>
      </w:r>
      <w:r w:rsidR="001C077C">
        <w:rPr>
          <w:rFonts w:ascii="Bookman Old Style" w:hAnsi="Bookman Old Style"/>
          <w:snapToGrid/>
          <w:szCs w:val="24"/>
        </w:rPr>
        <w:t>services</w:t>
      </w:r>
      <w:r w:rsidR="00797512">
        <w:rPr>
          <w:rFonts w:ascii="Bookman Old Style" w:hAnsi="Bookman Old Style"/>
          <w:snapToGrid/>
          <w:szCs w:val="24"/>
        </w:rPr>
        <w:t xml:space="preserve"> that </w:t>
      </w:r>
      <w:r>
        <w:rPr>
          <w:rFonts w:ascii="Bookman Old Style" w:hAnsi="Bookman Old Style"/>
          <w:snapToGrid/>
          <w:szCs w:val="24"/>
        </w:rPr>
        <w:t xml:space="preserve">they have </w:t>
      </w:r>
      <w:r w:rsidR="007D0D89">
        <w:rPr>
          <w:rFonts w:ascii="Bookman Old Style" w:hAnsi="Bookman Old Style"/>
          <w:snapToGrid/>
          <w:szCs w:val="24"/>
        </w:rPr>
        <w:t>fail</w:t>
      </w:r>
      <w:r>
        <w:rPr>
          <w:rFonts w:ascii="Bookman Old Style" w:hAnsi="Bookman Old Style"/>
          <w:snapToGrid/>
          <w:szCs w:val="24"/>
        </w:rPr>
        <w:t>ed</w:t>
      </w:r>
      <w:r w:rsidR="007D0D89">
        <w:rPr>
          <w:rFonts w:ascii="Bookman Old Style" w:hAnsi="Bookman Old Style"/>
          <w:snapToGrid/>
          <w:szCs w:val="24"/>
        </w:rPr>
        <w:t xml:space="preserve"> to perform; </w:t>
      </w:r>
      <w:r w:rsidR="001C077C">
        <w:rPr>
          <w:rFonts w:ascii="Bookman Old Style" w:hAnsi="Bookman Old Style"/>
          <w:snapToGrid/>
          <w:szCs w:val="24"/>
        </w:rPr>
        <w:t xml:space="preserve">and providing home repair and maintenance </w:t>
      </w:r>
      <w:r w:rsidR="00F01E5C">
        <w:rPr>
          <w:rFonts w:ascii="Bookman Old Style" w:hAnsi="Bookman Old Style"/>
          <w:snapToGrid/>
          <w:szCs w:val="24"/>
        </w:rPr>
        <w:t xml:space="preserve">services </w:t>
      </w:r>
      <w:r w:rsidR="001C077C">
        <w:rPr>
          <w:rFonts w:ascii="Bookman Old Style" w:hAnsi="Bookman Old Style"/>
          <w:snapToGrid/>
          <w:szCs w:val="24"/>
        </w:rPr>
        <w:t xml:space="preserve">to consumers that </w:t>
      </w:r>
      <w:r w:rsidR="00F01E5C">
        <w:rPr>
          <w:rFonts w:ascii="Bookman Old Style" w:hAnsi="Bookman Old Style"/>
          <w:snapToGrid/>
          <w:szCs w:val="24"/>
        </w:rPr>
        <w:t xml:space="preserve">are </w:t>
      </w:r>
      <w:r w:rsidR="001C077C">
        <w:rPr>
          <w:rFonts w:ascii="Bookman Old Style" w:hAnsi="Bookman Old Style"/>
          <w:snapToGrid/>
          <w:szCs w:val="24"/>
        </w:rPr>
        <w:t xml:space="preserve">incomplete, shoddy, </w:t>
      </w:r>
      <w:r w:rsidR="00797512">
        <w:rPr>
          <w:rFonts w:ascii="Bookman Old Style" w:hAnsi="Bookman Old Style"/>
          <w:snapToGrid/>
          <w:szCs w:val="24"/>
        </w:rPr>
        <w:t xml:space="preserve">and </w:t>
      </w:r>
      <w:proofErr w:type="spellStart"/>
      <w:r w:rsidR="00797512">
        <w:rPr>
          <w:rFonts w:ascii="Bookman Old Style" w:hAnsi="Bookman Old Style"/>
          <w:snapToGrid/>
          <w:szCs w:val="24"/>
        </w:rPr>
        <w:t>unworkmanlike</w:t>
      </w:r>
      <w:proofErr w:type="spellEnd"/>
      <w:r w:rsidR="00797512">
        <w:rPr>
          <w:rFonts w:ascii="Bookman Old Style" w:hAnsi="Bookman Old Style"/>
          <w:snapToGrid/>
          <w:szCs w:val="24"/>
        </w:rPr>
        <w:t xml:space="preserve">, </w:t>
      </w:r>
      <w:r w:rsidR="001C077C">
        <w:rPr>
          <w:rFonts w:ascii="Bookman Old Style" w:hAnsi="Bookman Old Style"/>
          <w:snapToGrid/>
          <w:szCs w:val="24"/>
        </w:rPr>
        <w:t xml:space="preserve">and by refusing to </w:t>
      </w:r>
      <w:r w:rsidR="00574489">
        <w:rPr>
          <w:rFonts w:ascii="Bookman Old Style" w:hAnsi="Bookman Old Style"/>
          <w:snapToGrid/>
          <w:szCs w:val="24"/>
        </w:rPr>
        <w:t xml:space="preserve">correct such work </w:t>
      </w:r>
      <w:r w:rsidR="001C077C">
        <w:rPr>
          <w:rFonts w:ascii="Bookman Old Style" w:hAnsi="Bookman Old Style"/>
          <w:snapToGrid/>
          <w:szCs w:val="24"/>
        </w:rPr>
        <w:t xml:space="preserve">or </w:t>
      </w:r>
      <w:r w:rsidR="00F01E5C">
        <w:rPr>
          <w:rFonts w:ascii="Bookman Old Style" w:hAnsi="Bookman Old Style"/>
          <w:snapToGrid/>
          <w:szCs w:val="24"/>
        </w:rPr>
        <w:t xml:space="preserve">to </w:t>
      </w:r>
      <w:r w:rsidR="001C077C">
        <w:rPr>
          <w:rFonts w:ascii="Bookman Old Style" w:hAnsi="Bookman Old Style"/>
          <w:snapToGrid/>
          <w:szCs w:val="24"/>
        </w:rPr>
        <w:t>pay refunds.</w:t>
      </w:r>
      <w:r w:rsidR="00E51388">
        <w:rPr>
          <w:rFonts w:ascii="Bookman Old Style" w:hAnsi="Bookman Old Style"/>
          <w:snapToGrid/>
          <w:szCs w:val="24"/>
        </w:rPr>
        <w:tab/>
      </w:r>
      <w:r w:rsidR="00EB754C" w:rsidRPr="00EB754C">
        <w:rPr>
          <w:rFonts w:ascii="Bookman Old Style" w:hAnsi="Bookman Old Style"/>
          <w:snapToGrid/>
          <w:szCs w:val="24"/>
        </w:rPr>
        <w:t xml:space="preserve"> </w:t>
      </w:r>
    </w:p>
    <w:p w:rsidR="00BD66DD" w:rsidRDefault="00BC3B09" w:rsidP="00BC3B09">
      <w:pPr>
        <w:pStyle w:val="DefaultText"/>
        <w:spacing w:line="480" w:lineRule="auto"/>
        <w:contextualSpacing/>
        <w:rPr>
          <w:rFonts w:ascii="Bookman Old Style" w:hAnsi="Bookman Old Style"/>
          <w:snapToGrid/>
          <w:szCs w:val="24"/>
        </w:rPr>
      </w:pPr>
      <w:r>
        <w:rPr>
          <w:rFonts w:ascii="Bookman Old Style" w:hAnsi="Bookman Old Style"/>
          <w:snapToGrid/>
          <w:szCs w:val="24"/>
        </w:rPr>
        <w:tab/>
      </w:r>
      <w:r w:rsidR="00AF0819">
        <w:rPr>
          <w:rFonts w:ascii="Bookman Old Style" w:hAnsi="Bookman Old Style"/>
          <w:snapToGrid/>
          <w:szCs w:val="24"/>
        </w:rPr>
        <w:t>3</w:t>
      </w:r>
      <w:r w:rsidR="00EB754C" w:rsidRPr="00EB754C">
        <w:rPr>
          <w:rFonts w:ascii="Bookman Old Style" w:hAnsi="Bookman Old Style"/>
          <w:snapToGrid/>
          <w:szCs w:val="24"/>
        </w:rPr>
        <w:t>.</w:t>
      </w:r>
      <w:r w:rsidR="00EB754C" w:rsidRPr="00EB754C">
        <w:rPr>
          <w:rFonts w:ascii="Bookman Old Style" w:hAnsi="Bookman Old Style"/>
          <w:snapToGrid/>
          <w:szCs w:val="24"/>
        </w:rPr>
        <w:tab/>
        <w:t>Pursuant to 5 M.R.S. § 209 and M.R. Civ.</w:t>
      </w:r>
      <w:r>
        <w:rPr>
          <w:rFonts w:ascii="Bookman Old Style" w:hAnsi="Bookman Old Style"/>
          <w:snapToGrid/>
          <w:szCs w:val="24"/>
        </w:rPr>
        <w:t xml:space="preserve"> </w:t>
      </w:r>
      <w:r w:rsidR="00EB754C" w:rsidRPr="00EB754C">
        <w:rPr>
          <w:rFonts w:ascii="Bookman Old Style" w:hAnsi="Bookman Old Style"/>
          <w:snapToGrid/>
          <w:szCs w:val="24"/>
        </w:rPr>
        <w:t>P. 65, permanently enjoin Defendant</w:t>
      </w:r>
      <w:r w:rsidR="00AF0819">
        <w:rPr>
          <w:rFonts w:ascii="Bookman Old Style" w:hAnsi="Bookman Old Style"/>
          <w:snapToGrid/>
          <w:szCs w:val="24"/>
        </w:rPr>
        <w:t>s</w:t>
      </w:r>
      <w:r w:rsidR="00EB754C" w:rsidRPr="00EB754C">
        <w:rPr>
          <w:rFonts w:ascii="Bookman Old Style" w:hAnsi="Bookman Old Style"/>
          <w:snapToGrid/>
          <w:szCs w:val="24"/>
        </w:rPr>
        <w:t xml:space="preserve">, </w:t>
      </w:r>
      <w:r w:rsidR="00AF0819">
        <w:rPr>
          <w:rFonts w:ascii="Bookman Old Style" w:hAnsi="Bookman Old Style"/>
          <w:snapToGrid/>
          <w:szCs w:val="24"/>
        </w:rPr>
        <w:t xml:space="preserve">their </w:t>
      </w:r>
      <w:r w:rsidR="00EB754C" w:rsidRPr="00EB754C">
        <w:rPr>
          <w:rFonts w:ascii="Bookman Old Style" w:hAnsi="Bookman Old Style"/>
          <w:snapToGrid/>
          <w:szCs w:val="24"/>
        </w:rPr>
        <w:t xml:space="preserve">agents, servants, employees and those persons in active concert or participation with </w:t>
      </w:r>
      <w:r w:rsidR="00AF0819">
        <w:rPr>
          <w:rFonts w:ascii="Bookman Old Style" w:hAnsi="Bookman Old Style"/>
          <w:snapToGrid/>
          <w:szCs w:val="24"/>
        </w:rPr>
        <w:t xml:space="preserve">them </w:t>
      </w:r>
      <w:r w:rsidR="00EB754C" w:rsidRPr="00EB754C">
        <w:rPr>
          <w:rFonts w:ascii="Bookman Old Style" w:hAnsi="Bookman Old Style"/>
          <w:snapToGrid/>
          <w:szCs w:val="24"/>
        </w:rPr>
        <w:t>who receive actual notice of the injunction from:</w:t>
      </w:r>
    </w:p>
    <w:p w:rsidR="008E1CB1" w:rsidRDefault="00EB754C" w:rsidP="0096747A">
      <w:pPr>
        <w:pStyle w:val="DefaultText"/>
        <w:numPr>
          <w:ilvl w:val="0"/>
          <w:numId w:val="3"/>
        </w:numPr>
        <w:spacing w:line="480" w:lineRule="auto"/>
        <w:ind w:left="1620" w:right="720" w:hanging="540"/>
        <w:contextualSpacing/>
        <w:rPr>
          <w:rFonts w:ascii="Bookman Old Style" w:hAnsi="Bookman Old Style"/>
          <w:snapToGrid/>
          <w:szCs w:val="24"/>
        </w:rPr>
      </w:pPr>
      <w:r w:rsidRPr="00EB754C">
        <w:rPr>
          <w:rFonts w:ascii="Bookman Old Style" w:hAnsi="Bookman Old Style"/>
          <w:snapToGrid/>
          <w:szCs w:val="24"/>
        </w:rPr>
        <w:t xml:space="preserve">Advertising or performing </w:t>
      </w:r>
      <w:r w:rsidR="001C077C">
        <w:rPr>
          <w:rFonts w:ascii="Bookman Old Style" w:hAnsi="Bookman Old Style"/>
          <w:snapToGrid/>
          <w:szCs w:val="24"/>
        </w:rPr>
        <w:t xml:space="preserve">any services that require </w:t>
      </w:r>
      <w:r w:rsidR="00AF0819">
        <w:rPr>
          <w:rFonts w:ascii="Bookman Old Style" w:hAnsi="Bookman Old Style"/>
          <w:snapToGrid/>
          <w:szCs w:val="24"/>
        </w:rPr>
        <w:t xml:space="preserve">them </w:t>
      </w:r>
      <w:r w:rsidR="001C077C">
        <w:rPr>
          <w:rFonts w:ascii="Bookman Old Style" w:hAnsi="Bookman Old Style"/>
          <w:snapToGrid/>
          <w:szCs w:val="24"/>
        </w:rPr>
        <w:t xml:space="preserve">to enter a </w:t>
      </w:r>
      <w:r w:rsidR="008E1CB1">
        <w:rPr>
          <w:rFonts w:ascii="Bookman Old Style" w:hAnsi="Bookman Old Style"/>
          <w:snapToGrid/>
          <w:szCs w:val="24"/>
        </w:rPr>
        <w:t xml:space="preserve"> </w:t>
      </w:r>
      <w:r w:rsidR="001C077C">
        <w:rPr>
          <w:rFonts w:ascii="Bookman Old Style" w:hAnsi="Bookman Old Style"/>
          <w:snapToGrid/>
          <w:szCs w:val="24"/>
        </w:rPr>
        <w:t>person’s home;</w:t>
      </w:r>
    </w:p>
    <w:p w:rsidR="008E1CB1" w:rsidRDefault="008E1CB1" w:rsidP="0096747A">
      <w:pPr>
        <w:pStyle w:val="DefaultText"/>
        <w:numPr>
          <w:ilvl w:val="0"/>
          <w:numId w:val="3"/>
        </w:numPr>
        <w:spacing w:line="480" w:lineRule="auto"/>
        <w:ind w:left="1620" w:right="720" w:hanging="540"/>
        <w:contextualSpacing/>
        <w:rPr>
          <w:rFonts w:ascii="Bookman Old Style" w:hAnsi="Bookman Old Style"/>
          <w:snapToGrid/>
          <w:szCs w:val="24"/>
        </w:rPr>
      </w:pPr>
      <w:r>
        <w:rPr>
          <w:rFonts w:ascii="Bookman Old Style" w:hAnsi="Bookman Old Style"/>
          <w:snapToGrid/>
          <w:szCs w:val="24"/>
        </w:rPr>
        <w:t>Acting as a general contractor; and/or</w:t>
      </w:r>
    </w:p>
    <w:p w:rsidR="008E1CB1" w:rsidRDefault="008E1CB1" w:rsidP="0096747A">
      <w:pPr>
        <w:pStyle w:val="DefaultText"/>
        <w:numPr>
          <w:ilvl w:val="0"/>
          <w:numId w:val="3"/>
        </w:numPr>
        <w:spacing w:line="480" w:lineRule="auto"/>
        <w:ind w:left="1620" w:right="720" w:hanging="540"/>
        <w:contextualSpacing/>
        <w:rPr>
          <w:rFonts w:ascii="Bookman Old Style" w:hAnsi="Bookman Old Style"/>
          <w:snapToGrid/>
          <w:szCs w:val="24"/>
        </w:rPr>
      </w:pPr>
      <w:r>
        <w:rPr>
          <w:rFonts w:ascii="Bookman Old Style" w:hAnsi="Bookman Old Style"/>
          <w:snapToGrid/>
          <w:szCs w:val="24"/>
        </w:rPr>
        <w:t>Accepting payments in advance of providing goods or services.</w:t>
      </w:r>
    </w:p>
    <w:p w:rsidR="00BD66DD" w:rsidRPr="00542C41" w:rsidRDefault="008E1CB1" w:rsidP="0096747A">
      <w:pPr>
        <w:pStyle w:val="DefaultText"/>
        <w:spacing w:line="480" w:lineRule="auto"/>
        <w:contextualSpacing/>
        <w:rPr>
          <w:rFonts w:ascii="Bookman Old Style" w:hAnsi="Bookman Old Style"/>
          <w:snapToGrid/>
          <w:szCs w:val="24"/>
        </w:rPr>
      </w:pPr>
      <w:r>
        <w:rPr>
          <w:rFonts w:ascii="Bookman Old Style" w:hAnsi="Bookman Old Style"/>
          <w:snapToGrid/>
          <w:szCs w:val="24"/>
        </w:rPr>
        <w:tab/>
      </w:r>
      <w:r w:rsidR="00AF0819">
        <w:rPr>
          <w:rFonts w:ascii="Bookman Old Style" w:hAnsi="Bookman Old Style"/>
          <w:snapToGrid/>
          <w:szCs w:val="24"/>
        </w:rPr>
        <w:t>4</w:t>
      </w:r>
      <w:r w:rsidR="00EB754C" w:rsidRPr="00EB754C">
        <w:rPr>
          <w:rFonts w:ascii="Bookman Old Style" w:hAnsi="Bookman Old Style"/>
          <w:snapToGrid/>
          <w:szCs w:val="24"/>
        </w:rPr>
        <w:t>.</w:t>
      </w:r>
      <w:r w:rsidR="00EB754C" w:rsidRPr="00EB754C">
        <w:rPr>
          <w:rFonts w:ascii="Bookman Old Style" w:hAnsi="Bookman Old Style"/>
          <w:snapToGrid/>
          <w:szCs w:val="24"/>
        </w:rPr>
        <w:tab/>
        <w:t>Pursuant to 5 M.R.S.</w:t>
      </w:r>
      <w:r w:rsidR="00A76BD8">
        <w:rPr>
          <w:rFonts w:ascii="Bookman Old Style" w:hAnsi="Bookman Old Style"/>
          <w:snapToGrid/>
          <w:szCs w:val="24"/>
        </w:rPr>
        <w:t xml:space="preserve"> </w:t>
      </w:r>
      <w:r w:rsidR="00EB754C" w:rsidRPr="00EB754C">
        <w:rPr>
          <w:rFonts w:ascii="Bookman Old Style" w:hAnsi="Bookman Old Style"/>
          <w:snapToGrid/>
          <w:szCs w:val="24"/>
        </w:rPr>
        <w:t>§ 209</w:t>
      </w:r>
      <w:r w:rsidR="00A76BD8">
        <w:rPr>
          <w:rFonts w:ascii="Bookman Old Style" w:hAnsi="Bookman Old Style"/>
          <w:snapToGrid/>
          <w:szCs w:val="24"/>
        </w:rPr>
        <w:t>,</w:t>
      </w:r>
      <w:r w:rsidR="00EB754C" w:rsidRPr="00EB754C">
        <w:rPr>
          <w:rFonts w:ascii="Bookman Old Style" w:hAnsi="Bookman Old Style"/>
          <w:snapToGrid/>
          <w:szCs w:val="24"/>
        </w:rPr>
        <w:t xml:space="preserve"> determine the amount</w:t>
      </w:r>
      <w:r w:rsidR="00A76BD8">
        <w:rPr>
          <w:rFonts w:ascii="Bookman Old Style" w:hAnsi="Bookman Old Style"/>
          <w:snapToGrid/>
          <w:szCs w:val="24"/>
        </w:rPr>
        <w:t xml:space="preserve"> that Defendant</w:t>
      </w:r>
      <w:r w:rsidR="00AF0819">
        <w:rPr>
          <w:rFonts w:ascii="Bookman Old Style" w:hAnsi="Bookman Old Style"/>
          <w:snapToGrid/>
          <w:szCs w:val="24"/>
        </w:rPr>
        <w:t>s</w:t>
      </w:r>
      <w:r w:rsidR="00EB754C" w:rsidRPr="00EB754C">
        <w:rPr>
          <w:rFonts w:ascii="Bookman Old Style" w:hAnsi="Bookman Old Style"/>
          <w:snapToGrid/>
          <w:szCs w:val="24"/>
        </w:rPr>
        <w:t xml:space="preserve"> shall provide in equitable remedies, including restitution, rescission</w:t>
      </w:r>
      <w:r w:rsidR="001038E7">
        <w:rPr>
          <w:rFonts w:ascii="Bookman Old Style" w:hAnsi="Bookman Old Style"/>
          <w:snapToGrid/>
          <w:szCs w:val="24"/>
        </w:rPr>
        <w:t>,</w:t>
      </w:r>
      <w:r w:rsidR="00EB754C" w:rsidRPr="00EB754C">
        <w:rPr>
          <w:rFonts w:ascii="Bookman Old Style" w:hAnsi="Bookman Old Style"/>
          <w:snapToGrid/>
          <w:szCs w:val="24"/>
        </w:rPr>
        <w:t xml:space="preserve"> or </w:t>
      </w:r>
      <w:r w:rsidR="00A76BD8">
        <w:rPr>
          <w:rFonts w:ascii="Bookman Old Style" w:hAnsi="Bookman Old Style"/>
          <w:snapToGrid/>
          <w:szCs w:val="24"/>
        </w:rPr>
        <w:t xml:space="preserve">the cost of </w:t>
      </w:r>
      <w:r w:rsidR="00EB754C" w:rsidRPr="00EB754C">
        <w:rPr>
          <w:rFonts w:ascii="Bookman Old Style" w:hAnsi="Bookman Old Style"/>
          <w:snapToGrid/>
          <w:szCs w:val="24"/>
        </w:rPr>
        <w:t>repair</w:t>
      </w:r>
      <w:r w:rsidR="00A76BD8">
        <w:rPr>
          <w:rFonts w:ascii="Bookman Old Style" w:hAnsi="Bookman Old Style"/>
          <w:snapToGrid/>
          <w:szCs w:val="24"/>
        </w:rPr>
        <w:t xml:space="preserve"> by others</w:t>
      </w:r>
      <w:r w:rsidR="00EB754C" w:rsidRPr="00EB754C">
        <w:rPr>
          <w:rFonts w:ascii="Bookman Old Style" w:hAnsi="Bookman Old Style"/>
          <w:snapToGrid/>
          <w:szCs w:val="24"/>
        </w:rPr>
        <w:t xml:space="preserve">, sufficient to make all consumers </w:t>
      </w:r>
      <w:r w:rsidR="001038E7">
        <w:rPr>
          <w:rFonts w:ascii="Bookman Old Style" w:hAnsi="Bookman Old Style"/>
          <w:snapToGrid/>
          <w:szCs w:val="24"/>
        </w:rPr>
        <w:t xml:space="preserve">whole who have been </w:t>
      </w:r>
      <w:r w:rsidR="00EB754C" w:rsidRPr="00EB754C">
        <w:rPr>
          <w:rFonts w:ascii="Bookman Old Style" w:hAnsi="Bookman Old Style"/>
          <w:snapToGrid/>
          <w:szCs w:val="24"/>
        </w:rPr>
        <w:t xml:space="preserve">injured by </w:t>
      </w:r>
      <w:r w:rsidR="00AF0819">
        <w:rPr>
          <w:rFonts w:ascii="Bookman Old Style" w:hAnsi="Bookman Old Style"/>
          <w:snapToGrid/>
          <w:szCs w:val="24"/>
        </w:rPr>
        <w:t xml:space="preserve">their </w:t>
      </w:r>
      <w:r w:rsidR="00EB754C" w:rsidRPr="00EB754C">
        <w:rPr>
          <w:rFonts w:ascii="Bookman Old Style" w:hAnsi="Bookman Old Style"/>
          <w:snapToGrid/>
          <w:szCs w:val="24"/>
        </w:rPr>
        <w:t xml:space="preserve">unlawful practices.  </w:t>
      </w:r>
    </w:p>
    <w:p w:rsidR="009E6B28" w:rsidRPr="00542C41" w:rsidRDefault="00AF0819" w:rsidP="009E6B28">
      <w:pPr>
        <w:pStyle w:val="DefaultText"/>
        <w:spacing w:line="480" w:lineRule="auto"/>
        <w:ind w:firstLine="720"/>
        <w:rPr>
          <w:rFonts w:ascii="Bookman Old Style" w:hAnsi="Bookman Old Style"/>
          <w:snapToGrid/>
          <w:szCs w:val="24"/>
        </w:rPr>
      </w:pPr>
      <w:r>
        <w:rPr>
          <w:rFonts w:ascii="Bookman Old Style" w:hAnsi="Bookman Old Style"/>
          <w:snapToGrid/>
          <w:szCs w:val="24"/>
        </w:rPr>
        <w:t>5</w:t>
      </w:r>
      <w:r w:rsidR="00EB754C" w:rsidRPr="00EB754C">
        <w:rPr>
          <w:rFonts w:ascii="Bookman Old Style" w:hAnsi="Bookman Old Style"/>
          <w:snapToGrid/>
          <w:szCs w:val="24"/>
        </w:rPr>
        <w:t>.</w:t>
      </w:r>
      <w:r w:rsidR="00EB754C" w:rsidRPr="00EB754C">
        <w:rPr>
          <w:rFonts w:ascii="Bookman Old Style" w:hAnsi="Bookman Old Style"/>
          <w:snapToGrid/>
          <w:szCs w:val="24"/>
        </w:rPr>
        <w:tab/>
        <w:t>Pursuant to 5 M.R.S. § 209</w:t>
      </w:r>
      <w:r w:rsidR="00A76BD8">
        <w:rPr>
          <w:rFonts w:ascii="Bookman Old Style" w:hAnsi="Bookman Old Style"/>
          <w:snapToGrid/>
          <w:szCs w:val="24"/>
        </w:rPr>
        <w:t xml:space="preserve">, </w:t>
      </w:r>
      <w:r w:rsidR="00EB754C" w:rsidRPr="00EB754C">
        <w:rPr>
          <w:rFonts w:ascii="Bookman Old Style" w:hAnsi="Bookman Old Style"/>
          <w:snapToGrid/>
          <w:szCs w:val="24"/>
        </w:rPr>
        <w:t xml:space="preserve">assess a civil penalty </w:t>
      </w:r>
      <w:r w:rsidR="00400EEA">
        <w:rPr>
          <w:rFonts w:ascii="Bookman Old Style" w:hAnsi="Bookman Old Style"/>
          <w:snapToGrid/>
          <w:szCs w:val="24"/>
        </w:rPr>
        <w:t>against Defendant</w:t>
      </w:r>
      <w:r>
        <w:rPr>
          <w:rFonts w:ascii="Bookman Old Style" w:hAnsi="Bookman Old Style"/>
          <w:snapToGrid/>
          <w:szCs w:val="24"/>
        </w:rPr>
        <w:t>s</w:t>
      </w:r>
      <w:r w:rsidR="00400EEA">
        <w:rPr>
          <w:rFonts w:ascii="Bookman Old Style" w:hAnsi="Bookman Old Style"/>
          <w:snapToGrid/>
          <w:szCs w:val="24"/>
        </w:rPr>
        <w:t xml:space="preserve"> </w:t>
      </w:r>
      <w:r w:rsidR="00EB754C" w:rsidRPr="00EB754C">
        <w:rPr>
          <w:rFonts w:ascii="Bookman Old Style" w:hAnsi="Bookman Old Style"/>
          <w:snapToGrid/>
          <w:szCs w:val="24"/>
        </w:rPr>
        <w:t xml:space="preserve">of up to $10,000 for each intentional violation of the Unfair Trade Practices Act.  </w:t>
      </w:r>
    </w:p>
    <w:p w:rsidR="009E6B28" w:rsidRPr="00542C41" w:rsidRDefault="00AF0819" w:rsidP="009E6B28">
      <w:pPr>
        <w:pStyle w:val="DefaultText"/>
        <w:spacing w:line="480" w:lineRule="auto"/>
        <w:ind w:firstLine="720"/>
        <w:rPr>
          <w:rFonts w:ascii="Bookman Old Style" w:hAnsi="Bookman Old Style"/>
          <w:snapToGrid/>
          <w:szCs w:val="24"/>
        </w:rPr>
      </w:pPr>
      <w:r>
        <w:rPr>
          <w:rFonts w:ascii="Bookman Old Style" w:hAnsi="Bookman Old Style"/>
          <w:snapToGrid/>
          <w:szCs w:val="24"/>
        </w:rPr>
        <w:lastRenderedPageBreak/>
        <w:t>6</w:t>
      </w:r>
      <w:r w:rsidR="00EB754C" w:rsidRPr="00EB754C">
        <w:rPr>
          <w:rFonts w:ascii="Bookman Old Style" w:hAnsi="Bookman Old Style"/>
          <w:snapToGrid/>
          <w:szCs w:val="24"/>
        </w:rPr>
        <w:t>.</w:t>
      </w:r>
      <w:r w:rsidR="00EB754C" w:rsidRPr="00EB754C">
        <w:rPr>
          <w:rFonts w:ascii="Bookman Old Style" w:hAnsi="Bookman Old Style"/>
          <w:snapToGrid/>
          <w:szCs w:val="24"/>
        </w:rPr>
        <w:tab/>
        <w:t>Pursuant to 5 M.R.S.</w:t>
      </w:r>
      <w:r w:rsidR="00A76BD8">
        <w:rPr>
          <w:rFonts w:ascii="Bookman Old Style" w:hAnsi="Bookman Old Style"/>
          <w:snapToGrid/>
          <w:szCs w:val="24"/>
        </w:rPr>
        <w:t xml:space="preserve"> </w:t>
      </w:r>
      <w:r w:rsidR="00EB754C" w:rsidRPr="00EB754C">
        <w:rPr>
          <w:rFonts w:ascii="Bookman Old Style" w:hAnsi="Bookman Old Style"/>
          <w:snapToGrid/>
          <w:szCs w:val="24"/>
        </w:rPr>
        <w:t>§ 209,</w:t>
      </w:r>
      <w:r w:rsidR="00A76BD8">
        <w:rPr>
          <w:rFonts w:ascii="Bookman Old Style" w:hAnsi="Bookman Old Style"/>
          <w:snapToGrid/>
          <w:szCs w:val="24"/>
        </w:rPr>
        <w:t xml:space="preserve"> </w:t>
      </w:r>
      <w:r w:rsidR="00EB754C" w:rsidRPr="00EB754C">
        <w:rPr>
          <w:rFonts w:ascii="Bookman Old Style" w:hAnsi="Bookman Old Style"/>
          <w:snapToGrid/>
          <w:szCs w:val="24"/>
        </w:rPr>
        <w:t xml:space="preserve">award </w:t>
      </w:r>
      <w:r w:rsidR="001038E7">
        <w:rPr>
          <w:rFonts w:ascii="Bookman Old Style" w:hAnsi="Bookman Old Style"/>
          <w:snapToGrid/>
          <w:szCs w:val="24"/>
        </w:rPr>
        <w:t xml:space="preserve">to </w:t>
      </w:r>
      <w:r w:rsidR="00EB754C" w:rsidRPr="00EB754C">
        <w:rPr>
          <w:rFonts w:ascii="Bookman Old Style" w:hAnsi="Bookman Old Style"/>
          <w:snapToGrid/>
          <w:szCs w:val="24"/>
        </w:rPr>
        <w:t>the Attorney General</w:t>
      </w:r>
      <w:r w:rsidR="00A76BD8">
        <w:rPr>
          <w:rFonts w:ascii="Bookman Old Style" w:hAnsi="Bookman Old Style"/>
          <w:snapToGrid/>
          <w:szCs w:val="24"/>
        </w:rPr>
        <w:t>’s Office</w:t>
      </w:r>
      <w:r w:rsidR="00EB754C" w:rsidRPr="00EB754C">
        <w:rPr>
          <w:rFonts w:ascii="Bookman Old Style" w:hAnsi="Bookman Old Style"/>
          <w:snapToGrid/>
          <w:szCs w:val="24"/>
        </w:rPr>
        <w:t xml:space="preserve"> its costs of suit and investigation, including attorney’s fees.  </w:t>
      </w:r>
    </w:p>
    <w:p w:rsidR="00BD66DD" w:rsidRPr="00542C41" w:rsidRDefault="00AF0819" w:rsidP="00BD66DD">
      <w:pPr>
        <w:pStyle w:val="DefaultText"/>
        <w:spacing w:line="480" w:lineRule="auto"/>
        <w:ind w:firstLine="720"/>
        <w:rPr>
          <w:rFonts w:ascii="Bookman Old Style" w:hAnsi="Bookman Old Style"/>
          <w:snapToGrid/>
          <w:szCs w:val="24"/>
        </w:rPr>
      </w:pPr>
      <w:r>
        <w:rPr>
          <w:rFonts w:ascii="Bookman Old Style" w:hAnsi="Bookman Old Style"/>
          <w:snapToGrid/>
          <w:szCs w:val="24"/>
        </w:rPr>
        <w:t>7</w:t>
      </w:r>
      <w:r w:rsidR="00EB754C" w:rsidRPr="00EB754C">
        <w:rPr>
          <w:rFonts w:ascii="Bookman Old Style" w:hAnsi="Bookman Old Style"/>
          <w:snapToGrid/>
          <w:szCs w:val="24"/>
        </w:rPr>
        <w:t>.</w:t>
      </w:r>
      <w:r w:rsidR="00EB754C" w:rsidRPr="00EB754C">
        <w:rPr>
          <w:rFonts w:ascii="Bookman Old Style" w:hAnsi="Bookman Old Style"/>
          <w:snapToGrid/>
          <w:szCs w:val="24"/>
        </w:rPr>
        <w:tab/>
        <w:t>Order such other and further relief as the Court may deem necessary to remedy the effects of Defendant</w:t>
      </w:r>
      <w:r>
        <w:rPr>
          <w:rFonts w:ascii="Bookman Old Style" w:hAnsi="Bookman Old Style"/>
          <w:snapToGrid/>
          <w:szCs w:val="24"/>
        </w:rPr>
        <w:t>s</w:t>
      </w:r>
      <w:r w:rsidR="00EB754C" w:rsidRPr="00EB754C">
        <w:rPr>
          <w:rFonts w:ascii="Bookman Old Style" w:hAnsi="Bookman Old Style"/>
          <w:snapToGrid/>
          <w:szCs w:val="24"/>
        </w:rPr>
        <w:t>’ unfair and deceptive business practices.</w:t>
      </w:r>
    </w:p>
    <w:p w:rsidR="00E51388" w:rsidRDefault="00E51388" w:rsidP="00C710AF">
      <w:pPr>
        <w:pStyle w:val="DefaultText"/>
        <w:rPr>
          <w:rFonts w:ascii="Bookman Old Style" w:hAnsi="Bookman Old Style"/>
          <w:snapToGrid/>
          <w:szCs w:val="24"/>
        </w:rPr>
      </w:pPr>
    </w:p>
    <w:p w:rsidR="00BD66DD" w:rsidRDefault="00C710AF" w:rsidP="00C710AF">
      <w:pPr>
        <w:pStyle w:val="DefaultText"/>
        <w:rPr>
          <w:rFonts w:ascii="Bookman Old Style" w:hAnsi="Bookman Old Style"/>
          <w:snapToGrid/>
          <w:szCs w:val="24"/>
        </w:rPr>
      </w:pPr>
      <w:r>
        <w:rPr>
          <w:rFonts w:ascii="Bookman Old Style" w:hAnsi="Bookman Old Style"/>
          <w:snapToGrid/>
          <w:szCs w:val="24"/>
        </w:rPr>
        <w:t xml:space="preserve">Dated:  </w:t>
      </w:r>
      <w:r w:rsidR="0096747A">
        <w:rPr>
          <w:rFonts w:ascii="Bookman Old Style" w:hAnsi="Bookman Old Style"/>
          <w:snapToGrid/>
          <w:szCs w:val="24"/>
        </w:rPr>
        <w:t>February 27</w:t>
      </w:r>
      <w:r>
        <w:rPr>
          <w:rFonts w:ascii="Bookman Old Style" w:hAnsi="Bookman Old Style"/>
          <w:snapToGrid/>
          <w:szCs w:val="24"/>
        </w:rPr>
        <w:t>, 2012</w:t>
      </w:r>
      <w:r>
        <w:rPr>
          <w:rFonts w:ascii="Bookman Old Style" w:hAnsi="Bookman Old Style"/>
          <w:snapToGrid/>
          <w:szCs w:val="24"/>
        </w:rPr>
        <w:tab/>
      </w:r>
      <w:r w:rsidR="00EB754C" w:rsidRPr="00EB754C">
        <w:rPr>
          <w:rFonts w:ascii="Bookman Old Style" w:hAnsi="Bookman Old Style"/>
          <w:snapToGrid/>
          <w:szCs w:val="24"/>
        </w:rPr>
        <w:tab/>
      </w:r>
      <w:proofErr w:type="gramStart"/>
      <w:r w:rsidR="00EB754C" w:rsidRPr="00EB754C">
        <w:rPr>
          <w:rFonts w:ascii="Bookman Old Style" w:hAnsi="Bookman Old Style"/>
          <w:snapToGrid/>
          <w:szCs w:val="24"/>
        </w:rPr>
        <w:t>Respectfully</w:t>
      </w:r>
      <w:proofErr w:type="gramEnd"/>
      <w:r w:rsidR="00EB754C" w:rsidRPr="00EB754C">
        <w:rPr>
          <w:rFonts w:ascii="Bookman Old Style" w:hAnsi="Bookman Old Style"/>
          <w:snapToGrid/>
          <w:szCs w:val="24"/>
        </w:rPr>
        <w:t xml:space="preserve"> submitted,</w:t>
      </w:r>
    </w:p>
    <w:p w:rsidR="00C710AF" w:rsidRPr="00542C41" w:rsidRDefault="00C710AF" w:rsidP="00C710AF">
      <w:pPr>
        <w:pStyle w:val="DefaultText"/>
        <w:rPr>
          <w:rFonts w:ascii="Bookman Old Style" w:hAnsi="Bookman Old Style"/>
          <w:snapToGrid/>
          <w:szCs w:val="24"/>
        </w:rPr>
      </w:pP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r>
      <w:r w:rsidR="008A507E" w:rsidRPr="00542C41">
        <w:rPr>
          <w:rFonts w:ascii="Bookman Old Style" w:hAnsi="Bookman Old Style"/>
          <w:szCs w:val="24"/>
        </w:rPr>
        <w:t>WILLIAM J. SCHNEIDER</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Attorney General</w:t>
      </w:r>
    </w:p>
    <w:p w:rsidR="00BD66DD" w:rsidRDefault="00BD66DD" w:rsidP="00BD66DD">
      <w:pPr>
        <w:pStyle w:val="DefaultText"/>
        <w:tabs>
          <w:tab w:val="left" w:pos="4320"/>
        </w:tabs>
        <w:rPr>
          <w:rFonts w:ascii="Bookman Old Style" w:hAnsi="Bookman Old Style"/>
          <w:snapToGrid/>
          <w:szCs w:val="24"/>
        </w:rPr>
      </w:pPr>
    </w:p>
    <w:p w:rsidR="00E51388" w:rsidRDefault="00E51388" w:rsidP="00BD66DD">
      <w:pPr>
        <w:pStyle w:val="DefaultText"/>
        <w:tabs>
          <w:tab w:val="left" w:pos="4320"/>
        </w:tabs>
        <w:rPr>
          <w:rFonts w:ascii="Bookman Old Style" w:hAnsi="Bookman Old Style"/>
          <w:snapToGrid/>
          <w:szCs w:val="24"/>
        </w:rPr>
      </w:pPr>
    </w:p>
    <w:p w:rsidR="00E51388" w:rsidRPr="00542C41" w:rsidRDefault="00E51388" w:rsidP="00BD66DD">
      <w:pPr>
        <w:pStyle w:val="DefaultText"/>
        <w:tabs>
          <w:tab w:val="left" w:pos="4320"/>
        </w:tabs>
        <w:rPr>
          <w:rFonts w:ascii="Bookman Old Style" w:hAnsi="Bookman Old Style"/>
          <w:snapToGrid/>
          <w:szCs w:val="24"/>
        </w:rPr>
      </w:pP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______________________________</w:t>
      </w:r>
      <w:r w:rsidR="005E3459">
        <w:rPr>
          <w:rFonts w:ascii="Bookman Old Style" w:hAnsi="Bookman Old Style"/>
          <w:snapToGrid/>
          <w:szCs w:val="24"/>
        </w:rPr>
        <w:t>____</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LINDA J. CONTI, Bar No. 3638</w:t>
      </w:r>
    </w:p>
    <w:p w:rsidR="00B33A0C"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 xml:space="preserve">CAROLYN </w:t>
      </w:r>
      <w:r w:rsidR="00542C41">
        <w:rPr>
          <w:rFonts w:ascii="Bookman Old Style" w:hAnsi="Bookman Old Style"/>
          <w:snapToGrid/>
          <w:szCs w:val="24"/>
        </w:rPr>
        <w:t xml:space="preserve">A. </w:t>
      </w:r>
      <w:r w:rsidRPr="00EB754C">
        <w:rPr>
          <w:rFonts w:ascii="Bookman Old Style" w:hAnsi="Bookman Old Style"/>
          <w:snapToGrid/>
          <w:szCs w:val="24"/>
        </w:rPr>
        <w:t>SILSBY</w:t>
      </w:r>
      <w:r w:rsidR="00542C41">
        <w:rPr>
          <w:rFonts w:ascii="Bookman Old Style" w:hAnsi="Bookman Old Style"/>
          <w:snapToGrid/>
          <w:szCs w:val="24"/>
        </w:rPr>
        <w:t>, Bar No. 3030</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Assistant Attorneys General</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r>
      <w:r w:rsidR="00542C41">
        <w:rPr>
          <w:rFonts w:ascii="Bookman Old Style" w:hAnsi="Bookman Old Style"/>
          <w:snapToGrid/>
          <w:szCs w:val="24"/>
        </w:rPr>
        <w:t xml:space="preserve">Office </w:t>
      </w:r>
      <w:r w:rsidRPr="00EB754C">
        <w:rPr>
          <w:rFonts w:ascii="Bookman Old Style" w:hAnsi="Bookman Old Style"/>
          <w:snapToGrid/>
          <w:szCs w:val="24"/>
        </w:rPr>
        <w:t>of</w:t>
      </w:r>
      <w:r w:rsidR="00542C41">
        <w:rPr>
          <w:rFonts w:ascii="Bookman Old Style" w:hAnsi="Bookman Old Style"/>
          <w:snapToGrid/>
          <w:szCs w:val="24"/>
        </w:rPr>
        <w:t xml:space="preserve"> the</w:t>
      </w:r>
      <w:r w:rsidRPr="00EB754C">
        <w:rPr>
          <w:rFonts w:ascii="Bookman Old Style" w:hAnsi="Bookman Old Style"/>
          <w:snapToGrid/>
          <w:szCs w:val="24"/>
        </w:rPr>
        <w:t xml:space="preserve"> Attorney General</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6 State House Station</w:t>
      </w:r>
    </w:p>
    <w:p w:rsidR="00BD66DD" w:rsidRPr="00542C41" w:rsidRDefault="00EB754C" w:rsidP="00BD66DD">
      <w:pPr>
        <w:pStyle w:val="DefaultText"/>
        <w:tabs>
          <w:tab w:val="left" w:pos="4320"/>
        </w:tabs>
        <w:rPr>
          <w:rFonts w:ascii="Bookman Old Style" w:hAnsi="Bookman Old Style"/>
          <w:snapToGrid/>
          <w:szCs w:val="24"/>
        </w:rPr>
      </w:pPr>
      <w:r w:rsidRPr="00EB754C">
        <w:rPr>
          <w:rFonts w:ascii="Bookman Old Style" w:hAnsi="Bookman Old Style"/>
          <w:snapToGrid/>
          <w:szCs w:val="24"/>
        </w:rPr>
        <w:tab/>
        <w:t>Augusta, Maine 04333-0006</w:t>
      </w:r>
    </w:p>
    <w:p w:rsidR="00A82902" w:rsidRDefault="00EB754C" w:rsidP="00A82902">
      <w:pPr>
        <w:pStyle w:val="DefaultText"/>
        <w:tabs>
          <w:tab w:val="left" w:pos="4320"/>
        </w:tabs>
        <w:contextualSpacing/>
        <w:rPr>
          <w:rFonts w:ascii="Bookman Old Style" w:hAnsi="Bookman Old Style"/>
          <w:snapToGrid/>
          <w:szCs w:val="24"/>
        </w:rPr>
      </w:pPr>
      <w:r w:rsidRPr="00EB754C">
        <w:rPr>
          <w:rFonts w:ascii="Bookman Old Style" w:hAnsi="Bookman Old Style"/>
          <w:snapToGrid/>
          <w:szCs w:val="24"/>
        </w:rPr>
        <w:tab/>
        <w:t>Tel. (207) 626-8800</w:t>
      </w:r>
    </w:p>
    <w:p w:rsidR="00542C41" w:rsidRDefault="00542C41" w:rsidP="00A82902">
      <w:pPr>
        <w:pStyle w:val="DefaultText"/>
        <w:tabs>
          <w:tab w:val="left" w:pos="4320"/>
        </w:tabs>
        <w:contextualSpacing/>
        <w:rPr>
          <w:rFonts w:ascii="Bookman Old Style" w:hAnsi="Bookman Old Style"/>
          <w:snapToGrid/>
          <w:szCs w:val="24"/>
        </w:rPr>
      </w:pPr>
      <w:r>
        <w:rPr>
          <w:rFonts w:ascii="Bookman Old Style" w:hAnsi="Bookman Old Style"/>
          <w:snapToGrid/>
          <w:szCs w:val="24"/>
        </w:rPr>
        <w:tab/>
      </w:r>
      <w:r>
        <w:rPr>
          <w:rFonts w:ascii="Bookman Old Style" w:hAnsi="Bookman Old Style"/>
          <w:snapToGrid/>
          <w:szCs w:val="24"/>
        </w:rPr>
        <w:tab/>
      </w:r>
      <w:r>
        <w:rPr>
          <w:rFonts w:ascii="Bookman Old Style" w:hAnsi="Bookman Old Style"/>
          <w:snapToGrid/>
          <w:szCs w:val="24"/>
        </w:rPr>
        <w:tab/>
      </w:r>
      <w:r>
        <w:rPr>
          <w:rFonts w:ascii="Bookman Old Style" w:hAnsi="Bookman Old Style"/>
          <w:snapToGrid/>
          <w:szCs w:val="24"/>
        </w:rPr>
        <w:tab/>
      </w:r>
    </w:p>
    <w:p w:rsidR="00542C41" w:rsidRDefault="00542C41" w:rsidP="00612D34">
      <w:pPr>
        <w:pStyle w:val="DefaultText"/>
        <w:spacing w:line="480" w:lineRule="auto"/>
        <w:ind w:firstLine="720"/>
        <w:rPr>
          <w:rFonts w:ascii="Bookman Old Style" w:hAnsi="Bookman Old Style"/>
          <w:snapToGrid/>
          <w:szCs w:val="24"/>
        </w:rPr>
      </w:pPr>
      <w:r>
        <w:rPr>
          <w:rFonts w:ascii="Bookman Old Style" w:hAnsi="Bookman Old Style"/>
          <w:snapToGrid/>
          <w:szCs w:val="24"/>
        </w:rPr>
        <w:tab/>
      </w:r>
      <w:r>
        <w:rPr>
          <w:rFonts w:ascii="Bookman Old Style" w:hAnsi="Bookman Old Style"/>
          <w:snapToGrid/>
          <w:szCs w:val="24"/>
        </w:rPr>
        <w:tab/>
      </w:r>
      <w:r>
        <w:rPr>
          <w:rFonts w:ascii="Bookman Old Style" w:hAnsi="Bookman Old Style"/>
          <w:snapToGrid/>
          <w:szCs w:val="24"/>
        </w:rPr>
        <w:tab/>
      </w:r>
      <w:r>
        <w:rPr>
          <w:rFonts w:ascii="Bookman Old Style" w:hAnsi="Bookman Old Style"/>
          <w:snapToGrid/>
          <w:szCs w:val="24"/>
        </w:rPr>
        <w:tab/>
      </w:r>
      <w:r>
        <w:rPr>
          <w:rFonts w:ascii="Bookman Old Style" w:hAnsi="Bookman Old Style"/>
          <w:snapToGrid/>
          <w:szCs w:val="24"/>
        </w:rPr>
        <w:tab/>
        <w:t>Attorneys for the State of Maine</w:t>
      </w:r>
    </w:p>
    <w:p w:rsidR="005E3459" w:rsidRDefault="005E3459" w:rsidP="00612D34">
      <w:pPr>
        <w:pStyle w:val="DefaultText"/>
        <w:spacing w:line="480" w:lineRule="auto"/>
        <w:ind w:firstLine="720"/>
        <w:rPr>
          <w:rFonts w:ascii="Bookman Old Style" w:hAnsi="Bookman Old Style"/>
          <w:snapToGrid/>
          <w:szCs w:val="24"/>
        </w:rPr>
      </w:pPr>
    </w:p>
    <w:sectPr w:rsidR="005E3459" w:rsidSect="0093585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CB1" w:rsidRDefault="008E1CB1" w:rsidP="00E66E1A">
      <w:pPr>
        <w:spacing w:after="0" w:line="240" w:lineRule="auto"/>
      </w:pPr>
      <w:r>
        <w:separator/>
      </w:r>
    </w:p>
  </w:endnote>
  <w:endnote w:type="continuationSeparator" w:id="1">
    <w:p w:rsidR="008E1CB1" w:rsidRDefault="008E1CB1" w:rsidP="00E66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1556"/>
      <w:docPartObj>
        <w:docPartGallery w:val="Page Numbers (Bottom of Page)"/>
        <w:docPartUnique/>
      </w:docPartObj>
    </w:sdtPr>
    <w:sdtContent>
      <w:p w:rsidR="008E1CB1" w:rsidRDefault="008E1CB1">
        <w:pPr>
          <w:pStyle w:val="Footer"/>
          <w:jc w:val="center"/>
        </w:pPr>
        <w:fldSimple w:instr=" PAGE   \* MERGEFORMAT ">
          <w:r w:rsidR="0096747A">
            <w:rPr>
              <w:noProof/>
            </w:rPr>
            <w:t>7</w:t>
          </w:r>
        </w:fldSimple>
      </w:p>
    </w:sdtContent>
  </w:sdt>
  <w:p w:rsidR="008E1CB1" w:rsidRDefault="008E1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CB1" w:rsidRDefault="008E1CB1" w:rsidP="00E66E1A">
      <w:pPr>
        <w:spacing w:after="0" w:line="240" w:lineRule="auto"/>
      </w:pPr>
      <w:r>
        <w:separator/>
      </w:r>
    </w:p>
  </w:footnote>
  <w:footnote w:type="continuationSeparator" w:id="1">
    <w:p w:rsidR="008E1CB1" w:rsidRDefault="008E1CB1" w:rsidP="00E66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7BDB"/>
    <w:multiLevelType w:val="hybridMultilevel"/>
    <w:tmpl w:val="A91E75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4EC6FD4"/>
    <w:multiLevelType w:val="hybridMultilevel"/>
    <w:tmpl w:val="651A08E0"/>
    <w:lvl w:ilvl="0" w:tplc="678E1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76678"/>
    <w:multiLevelType w:val="hybridMultilevel"/>
    <w:tmpl w:val="E1D075DE"/>
    <w:lvl w:ilvl="0" w:tplc="E3500346">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6199"/>
    <w:rsid w:val="000164AA"/>
    <w:rsid w:val="000236A3"/>
    <w:rsid w:val="00023C4A"/>
    <w:rsid w:val="00057F9F"/>
    <w:rsid w:val="000A3288"/>
    <w:rsid w:val="000F3347"/>
    <w:rsid w:val="001038E7"/>
    <w:rsid w:val="00113773"/>
    <w:rsid w:val="00117554"/>
    <w:rsid w:val="001275B3"/>
    <w:rsid w:val="00171383"/>
    <w:rsid w:val="00193E12"/>
    <w:rsid w:val="001A4B50"/>
    <w:rsid w:val="001C077C"/>
    <w:rsid w:val="001C46C1"/>
    <w:rsid w:val="001E5555"/>
    <w:rsid w:val="001F57D5"/>
    <w:rsid w:val="00206692"/>
    <w:rsid w:val="00211210"/>
    <w:rsid w:val="0022106D"/>
    <w:rsid w:val="0023142A"/>
    <w:rsid w:val="00291D76"/>
    <w:rsid w:val="002A232A"/>
    <w:rsid w:val="002A40D7"/>
    <w:rsid w:val="002B30F0"/>
    <w:rsid w:val="002D7A34"/>
    <w:rsid w:val="002E45F9"/>
    <w:rsid w:val="002E4C4B"/>
    <w:rsid w:val="002F788C"/>
    <w:rsid w:val="003322EF"/>
    <w:rsid w:val="0034755A"/>
    <w:rsid w:val="00353FF2"/>
    <w:rsid w:val="00386199"/>
    <w:rsid w:val="003954E4"/>
    <w:rsid w:val="003B7563"/>
    <w:rsid w:val="003C0F23"/>
    <w:rsid w:val="003D4B32"/>
    <w:rsid w:val="003E6E8F"/>
    <w:rsid w:val="00400EEA"/>
    <w:rsid w:val="0040767A"/>
    <w:rsid w:val="00422EE7"/>
    <w:rsid w:val="004317AF"/>
    <w:rsid w:val="00433280"/>
    <w:rsid w:val="0044024B"/>
    <w:rsid w:val="00441DE2"/>
    <w:rsid w:val="00471E12"/>
    <w:rsid w:val="00490D3B"/>
    <w:rsid w:val="004A53D4"/>
    <w:rsid w:val="004B2FF9"/>
    <w:rsid w:val="004C53C2"/>
    <w:rsid w:val="004D1998"/>
    <w:rsid w:val="004D39B7"/>
    <w:rsid w:val="004E32C6"/>
    <w:rsid w:val="004F4F0F"/>
    <w:rsid w:val="0051435B"/>
    <w:rsid w:val="00526F01"/>
    <w:rsid w:val="00535417"/>
    <w:rsid w:val="00542C41"/>
    <w:rsid w:val="00574489"/>
    <w:rsid w:val="00576171"/>
    <w:rsid w:val="005A1CD7"/>
    <w:rsid w:val="005C67B9"/>
    <w:rsid w:val="005D2164"/>
    <w:rsid w:val="005D4CB9"/>
    <w:rsid w:val="005E23B3"/>
    <w:rsid w:val="005E3459"/>
    <w:rsid w:val="005E7289"/>
    <w:rsid w:val="005F560F"/>
    <w:rsid w:val="006039D9"/>
    <w:rsid w:val="00612D34"/>
    <w:rsid w:val="00647CB2"/>
    <w:rsid w:val="006A364A"/>
    <w:rsid w:val="006A4B16"/>
    <w:rsid w:val="006B4E7D"/>
    <w:rsid w:val="006D066E"/>
    <w:rsid w:val="006F19F0"/>
    <w:rsid w:val="00711077"/>
    <w:rsid w:val="00720C62"/>
    <w:rsid w:val="00723105"/>
    <w:rsid w:val="00723154"/>
    <w:rsid w:val="0074217D"/>
    <w:rsid w:val="00750CDF"/>
    <w:rsid w:val="00762605"/>
    <w:rsid w:val="00762A7A"/>
    <w:rsid w:val="007817D7"/>
    <w:rsid w:val="00797512"/>
    <w:rsid w:val="007A5305"/>
    <w:rsid w:val="007C3EC4"/>
    <w:rsid w:val="007C4B5C"/>
    <w:rsid w:val="007D0D89"/>
    <w:rsid w:val="007D78E8"/>
    <w:rsid w:val="00860150"/>
    <w:rsid w:val="008651E8"/>
    <w:rsid w:val="008A507E"/>
    <w:rsid w:val="008C392E"/>
    <w:rsid w:val="008E1CB1"/>
    <w:rsid w:val="008F71AA"/>
    <w:rsid w:val="00905098"/>
    <w:rsid w:val="009228E0"/>
    <w:rsid w:val="00927DBD"/>
    <w:rsid w:val="00935855"/>
    <w:rsid w:val="00960E53"/>
    <w:rsid w:val="0096747A"/>
    <w:rsid w:val="009728A8"/>
    <w:rsid w:val="009857F2"/>
    <w:rsid w:val="00995FA2"/>
    <w:rsid w:val="009B1FA2"/>
    <w:rsid w:val="009C1260"/>
    <w:rsid w:val="009E6B28"/>
    <w:rsid w:val="00A02BBA"/>
    <w:rsid w:val="00A0455F"/>
    <w:rsid w:val="00A06AE2"/>
    <w:rsid w:val="00A1537C"/>
    <w:rsid w:val="00A15A58"/>
    <w:rsid w:val="00A34192"/>
    <w:rsid w:val="00A6239B"/>
    <w:rsid w:val="00A76BD8"/>
    <w:rsid w:val="00A82902"/>
    <w:rsid w:val="00AA567E"/>
    <w:rsid w:val="00AF0819"/>
    <w:rsid w:val="00B33A0C"/>
    <w:rsid w:val="00B37330"/>
    <w:rsid w:val="00B71665"/>
    <w:rsid w:val="00B9113C"/>
    <w:rsid w:val="00B955D6"/>
    <w:rsid w:val="00BC3B09"/>
    <w:rsid w:val="00BC3F40"/>
    <w:rsid w:val="00BD5153"/>
    <w:rsid w:val="00BD66DD"/>
    <w:rsid w:val="00C33C9B"/>
    <w:rsid w:val="00C614B9"/>
    <w:rsid w:val="00C634E9"/>
    <w:rsid w:val="00C65E8B"/>
    <w:rsid w:val="00C66E06"/>
    <w:rsid w:val="00C710AF"/>
    <w:rsid w:val="00C96A9A"/>
    <w:rsid w:val="00CA0047"/>
    <w:rsid w:val="00CB2337"/>
    <w:rsid w:val="00CC42BF"/>
    <w:rsid w:val="00CC7A8D"/>
    <w:rsid w:val="00CD2B8C"/>
    <w:rsid w:val="00CD7255"/>
    <w:rsid w:val="00CE21B6"/>
    <w:rsid w:val="00D05335"/>
    <w:rsid w:val="00D503D4"/>
    <w:rsid w:val="00D56A75"/>
    <w:rsid w:val="00D729B7"/>
    <w:rsid w:val="00D911F8"/>
    <w:rsid w:val="00DF1AF1"/>
    <w:rsid w:val="00E1302F"/>
    <w:rsid w:val="00E16340"/>
    <w:rsid w:val="00E46008"/>
    <w:rsid w:val="00E51388"/>
    <w:rsid w:val="00E56287"/>
    <w:rsid w:val="00E66E1A"/>
    <w:rsid w:val="00EA18F8"/>
    <w:rsid w:val="00EB2EF8"/>
    <w:rsid w:val="00EB754C"/>
    <w:rsid w:val="00EC5AAD"/>
    <w:rsid w:val="00F01E5C"/>
    <w:rsid w:val="00F05187"/>
    <w:rsid w:val="00F21882"/>
    <w:rsid w:val="00F4354B"/>
    <w:rsid w:val="00FC5329"/>
    <w:rsid w:val="00FF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86199"/>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semiHidden/>
    <w:unhideWhenUsed/>
    <w:rsid w:val="00E66E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E1A"/>
  </w:style>
  <w:style w:type="paragraph" w:styleId="Footer">
    <w:name w:val="footer"/>
    <w:basedOn w:val="Normal"/>
    <w:link w:val="FooterChar"/>
    <w:uiPriority w:val="99"/>
    <w:unhideWhenUsed/>
    <w:rsid w:val="00E66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1A"/>
  </w:style>
  <w:style w:type="paragraph" w:styleId="EndnoteText">
    <w:name w:val="endnote text"/>
    <w:basedOn w:val="Normal"/>
    <w:link w:val="EndnoteTextChar"/>
    <w:uiPriority w:val="99"/>
    <w:semiHidden/>
    <w:unhideWhenUsed/>
    <w:rsid w:val="000A32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3288"/>
    <w:rPr>
      <w:sz w:val="20"/>
      <w:szCs w:val="20"/>
    </w:rPr>
  </w:style>
  <w:style w:type="character" w:styleId="EndnoteReference">
    <w:name w:val="endnote reference"/>
    <w:basedOn w:val="DefaultParagraphFont"/>
    <w:uiPriority w:val="99"/>
    <w:semiHidden/>
    <w:unhideWhenUsed/>
    <w:rsid w:val="000A3288"/>
    <w:rPr>
      <w:vertAlign w:val="superscript"/>
    </w:rPr>
  </w:style>
  <w:style w:type="paragraph" w:styleId="BalloonText">
    <w:name w:val="Balloon Text"/>
    <w:basedOn w:val="Normal"/>
    <w:link w:val="BalloonTextChar"/>
    <w:uiPriority w:val="99"/>
    <w:semiHidden/>
    <w:unhideWhenUsed/>
    <w:rsid w:val="003C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4FC8-7B46-44D1-BD07-64F8D635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josh.mccoy</dc:creator>
  <cp:lastModifiedBy>gail.cyr</cp:lastModifiedBy>
  <cp:revision>3</cp:revision>
  <cp:lastPrinted>2012-02-24T17:12:00Z</cp:lastPrinted>
  <dcterms:created xsi:type="dcterms:W3CDTF">2012-02-24T16:59:00Z</dcterms:created>
  <dcterms:modified xsi:type="dcterms:W3CDTF">2012-02-24T17:12:00Z</dcterms:modified>
</cp:coreProperties>
</file>