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4CAB" w14:textId="6B4C1017" w:rsidR="00083F94" w:rsidRDefault="00083F94" w:rsidP="00083F94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DCA3F62" wp14:editId="32CFDC88">
            <wp:extent cx="146939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1F497D"/>
          <w:sz w:val="32"/>
          <w:szCs w:val="32"/>
        </w:rPr>
        <w:t> </w:t>
      </w:r>
    </w:p>
    <w:p w14:paraId="3B00338F" w14:textId="77777777" w:rsidR="00083F94" w:rsidRDefault="00083F94" w:rsidP="00083F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1F497D"/>
        </w:rPr>
        <w:t>15% Absenteeism Reporting Reference Guide-updated to include COVID-19</w:t>
      </w:r>
      <w:r>
        <w:rPr>
          <w:rStyle w:val="eop"/>
          <w:rFonts w:ascii="Calibri" w:hAnsi="Calibri" w:cs="Calibri"/>
          <w:color w:val="1F497D"/>
        </w:rPr>
        <w:t> </w:t>
      </w:r>
    </w:p>
    <w:p w14:paraId="6B05CADA" w14:textId="77777777" w:rsidR="00083F94" w:rsidRDefault="00083F94" w:rsidP="00083F94">
      <w:pPr>
        <w:pStyle w:val="paragraph"/>
        <w:spacing w:before="0" w:beforeAutospacing="0" w:after="0" w:afterAutospacing="0"/>
        <w:jc w:val="center"/>
        <w:textAlignment w:val="baseline"/>
        <w:rPr>
          <w:rStyle w:val="scxw257606851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1F497D"/>
          <w:sz w:val="20"/>
          <w:szCs w:val="20"/>
        </w:rPr>
        <w:t>Located in NEO under Student Data tab</w:t>
      </w:r>
      <w:r>
        <w:rPr>
          <w:rStyle w:val="scxw257606851"/>
          <w:rFonts w:ascii="Calibri" w:hAnsi="Calibri" w:cs="Calibri"/>
          <w:color w:val="1F497D"/>
          <w:sz w:val="20"/>
          <w:szCs w:val="20"/>
        </w:rPr>
        <w:t> </w:t>
      </w:r>
      <w:r>
        <w:rPr>
          <w:rFonts w:ascii="Calibri" w:hAnsi="Calibri" w:cs="Calibri"/>
          <w:color w:val="1F497D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The login page: </w:t>
      </w:r>
      <w:hyperlink r:id="rId6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https://neo.maine.gov/DOE/NEO/Accounts/Account/Login</w:t>
        </w:r>
      </w:hyperlink>
      <w:r>
        <w:rPr>
          <w:rStyle w:val="normaltextrun"/>
          <w:rFonts w:ascii="Calibri" w:hAnsi="Calibri" w:cs="Calibri"/>
          <w:sz w:val="20"/>
          <w:szCs w:val="20"/>
        </w:rPr>
        <w:t>  </w:t>
      </w:r>
      <w:r>
        <w:rPr>
          <w:rStyle w:val="scxw257606851"/>
          <w:rFonts w:ascii="Calibri" w:hAnsi="Calibri" w:cs="Calibri"/>
          <w:sz w:val="20"/>
          <w:szCs w:val="20"/>
        </w:rPr>
        <w:t> </w:t>
      </w:r>
    </w:p>
    <w:p w14:paraId="3966A3FA" w14:textId="77777777" w:rsidR="00083F94" w:rsidRDefault="00083F94" w:rsidP="00083F9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63F5916A" w14:textId="3154EE75" w:rsidR="00083F94" w:rsidRDefault="00083F94" w:rsidP="00083F9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If you </w:t>
      </w:r>
      <w:r w:rsidRPr="00083F94">
        <w:rPr>
          <w:rStyle w:val="normaltextrun"/>
          <w:rFonts w:ascii="Calibri" w:hAnsi="Calibri" w:cs="Calibri"/>
          <w:b/>
          <w:bCs/>
          <w:sz w:val="20"/>
          <w:szCs w:val="20"/>
        </w:rPr>
        <w:t>DO NOT</w:t>
      </w:r>
      <w:r>
        <w:rPr>
          <w:rStyle w:val="normaltextrun"/>
          <w:rFonts w:ascii="Calibri" w:hAnsi="Calibri" w:cs="Calibri"/>
          <w:sz w:val="20"/>
          <w:szCs w:val="20"/>
        </w:rPr>
        <w:t xml:space="preserve"> yet have a NEO login, contact your Superintendent so they may submit an Access Request Form. (Found towards the bottom of </w:t>
      </w:r>
      <w:hyperlink r:id="rId7" w:history="1">
        <w:r w:rsidRPr="00083F94">
          <w:rPr>
            <w:rStyle w:val="Hyperlink"/>
            <w:rFonts w:ascii="Calibri" w:hAnsi="Calibri" w:cs="Calibri"/>
            <w:sz w:val="20"/>
            <w:szCs w:val="20"/>
          </w:rPr>
          <w:t>the Helpdesk Webpage</w:t>
        </w:r>
      </w:hyperlink>
      <w:r>
        <w:rPr>
          <w:rStyle w:val="normaltextrun"/>
          <w:rFonts w:ascii="Calibri" w:hAnsi="Calibri" w:cs="Calibri"/>
          <w:sz w:val="20"/>
          <w:szCs w:val="20"/>
        </w:rPr>
        <w:t>)</w:t>
      </w:r>
    </w:p>
    <w:p w14:paraId="6E0E3004" w14:textId="77777777" w:rsidR="00083F94" w:rsidRDefault="00083F94" w:rsidP="00083F94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1C6BD1C" w14:textId="27B46073" w:rsidR="00083F94" w:rsidRDefault="00083F94" w:rsidP="0019498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If you </w:t>
      </w:r>
      <w:r w:rsidRPr="00083F94">
        <w:rPr>
          <w:rStyle w:val="normaltextrun"/>
          <w:rFonts w:ascii="Calibri" w:hAnsi="Calibri" w:cs="Calibri"/>
          <w:b/>
          <w:bCs/>
          <w:sz w:val="20"/>
          <w:szCs w:val="20"/>
        </w:rPr>
        <w:t>DO</w:t>
      </w:r>
      <w:r>
        <w:rPr>
          <w:rStyle w:val="normaltextrun"/>
          <w:rFonts w:ascii="Calibri" w:hAnsi="Calibri" w:cs="Calibri"/>
          <w:sz w:val="20"/>
          <w:szCs w:val="20"/>
        </w:rPr>
        <w:t xml:space="preserve"> already have a NEO login and are having trouble, contact the Help Desk: 624-6896 or email: 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medms.helpdesk@maine.gov</w:t>
        </w:r>
      </w:hyperlink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E4D2C6" w14:textId="77777777" w:rsidR="0019498C" w:rsidRDefault="0019498C" w:rsidP="0019498C">
      <w:pPr>
        <w:pStyle w:val="ListParagraph"/>
        <w:rPr>
          <w:rStyle w:val="eop"/>
          <w:rFonts w:ascii="Calibri" w:hAnsi="Calibri" w:cs="Calibri"/>
          <w:sz w:val="20"/>
          <w:szCs w:val="20"/>
        </w:rPr>
      </w:pPr>
    </w:p>
    <w:p w14:paraId="385172F8" w14:textId="77777777" w:rsidR="0019498C" w:rsidRDefault="0019498C" w:rsidP="0019498C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4A6C0DE" w14:textId="77777777" w:rsidR="00083F94" w:rsidRDefault="00083F94" w:rsidP="00083F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D94A109" w14:textId="77777777" w:rsidR="0019498C" w:rsidRDefault="00083F94">
      <w:pPr>
        <w:rPr>
          <w:noProof/>
        </w:rPr>
      </w:pPr>
      <w:r>
        <w:rPr>
          <w:noProof/>
        </w:rPr>
        <w:t xml:space="preserve">Navigation: </w:t>
      </w:r>
    </w:p>
    <w:p w14:paraId="710FD940" w14:textId="2C1F0878" w:rsidR="00083F94" w:rsidRPr="00083F94" w:rsidRDefault="00083F94">
      <w:pPr>
        <w:rPr>
          <w:b/>
          <w:bCs/>
          <w:i/>
          <w:iCs/>
          <w:noProof/>
          <w:color w:val="FF0000"/>
          <w:u w:val="single"/>
        </w:rPr>
      </w:pPr>
      <w:r>
        <w:rPr>
          <w:noProof/>
        </w:rPr>
        <w:t xml:space="preserve">1) Go to the ‘Student Data’ tab up top. </w:t>
      </w:r>
      <w:r w:rsidRPr="00083F94">
        <w:rPr>
          <w:b/>
          <w:bCs/>
          <w:i/>
          <w:iCs/>
          <w:noProof/>
          <w:color w:val="FF0000"/>
          <w:u w:val="single"/>
        </w:rPr>
        <w:t>(If you do not have this option, please contact your Superintendent to grant the access).</w:t>
      </w:r>
    </w:p>
    <w:p w14:paraId="24860C70" w14:textId="77777777" w:rsidR="00083F94" w:rsidRDefault="00083F94">
      <w:pPr>
        <w:rPr>
          <w:noProof/>
        </w:rPr>
      </w:pPr>
      <w:r w:rsidRPr="00083F94">
        <w:rPr>
          <w:noProof/>
        </w:rPr>
        <w:drawing>
          <wp:inline distT="0" distB="0" distL="0" distR="0" wp14:anchorId="336BFC7B" wp14:editId="3ED6B28D">
            <wp:extent cx="5943600" cy="2007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398D" w14:textId="70307573" w:rsidR="0019498C" w:rsidRDefault="00083F94" w:rsidP="0019498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Choose </w:t>
      </w:r>
      <w:r w:rsidR="0019498C">
        <w:rPr>
          <w:noProof/>
        </w:rPr>
        <w:t>the ‘Student Health’ tab up top, or the link on the left to enter the module:</w:t>
      </w:r>
    </w:p>
    <w:p w14:paraId="087DB480" w14:textId="44930106" w:rsidR="0019498C" w:rsidRDefault="0019498C" w:rsidP="0019498C">
      <w:pPr>
        <w:pStyle w:val="ListParagraph"/>
        <w:ind w:left="0"/>
        <w:rPr>
          <w:noProof/>
        </w:rPr>
      </w:pPr>
      <w:r w:rsidRPr="0019498C">
        <w:rPr>
          <w:noProof/>
        </w:rPr>
        <w:drawing>
          <wp:inline distT="0" distB="0" distL="0" distR="0" wp14:anchorId="1E393897" wp14:editId="23CB07E6">
            <wp:extent cx="5943600" cy="2364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5ED8A" w14:textId="03E0562C" w:rsidR="00083F94" w:rsidRDefault="0019498C" w:rsidP="0019498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>This is the main page that explains the reporting. Use the links at the bottom to view previous school/district reports</w:t>
      </w:r>
      <w:hyperlink r:id="rId11" w:history="1"/>
      <w:r>
        <w:rPr>
          <w:noProof/>
        </w:rPr>
        <w:t>, or use the second link to Create New High Absenteeism Report:</w:t>
      </w:r>
    </w:p>
    <w:p w14:paraId="654D051F" w14:textId="6617226C" w:rsidR="0019498C" w:rsidRDefault="0019498C" w:rsidP="0019498C">
      <w:pPr>
        <w:pStyle w:val="ListParagraph"/>
        <w:ind w:left="0"/>
        <w:rPr>
          <w:noProof/>
        </w:rPr>
      </w:pPr>
      <w:r w:rsidRPr="0019498C">
        <w:rPr>
          <w:noProof/>
        </w:rPr>
        <w:drawing>
          <wp:inline distT="0" distB="0" distL="0" distR="0" wp14:anchorId="488354B3" wp14:editId="2516F5E0">
            <wp:extent cx="5943600" cy="3602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0738F" w14:textId="342AEB64" w:rsidR="0019498C" w:rsidRDefault="0019498C" w:rsidP="0019498C">
      <w:pPr>
        <w:pStyle w:val="ListParagraph"/>
        <w:ind w:left="0"/>
        <w:rPr>
          <w:noProof/>
        </w:rPr>
      </w:pPr>
    </w:p>
    <w:p w14:paraId="6D952102" w14:textId="0D204716" w:rsidR="0019498C" w:rsidRDefault="0019498C" w:rsidP="0019498C">
      <w:pPr>
        <w:pStyle w:val="ListParagraph"/>
        <w:ind w:left="0"/>
        <w:rPr>
          <w:noProof/>
        </w:rPr>
      </w:pPr>
    </w:p>
    <w:p w14:paraId="2A53C620" w14:textId="6AE476C4" w:rsidR="0019498C" w:rsidRDefault="0019498C" w:rsidP="0019498C">
      <w:pPr>
        <w:pStyle w:val="ListParagraph"/>
        <w:ind w:left="0"/>
        <w:rPr>
          <w:noProof/>
        </w:rPr>
      </w:pPr>
    </w:p>
    <w:p w14:paraId="59AD1F6F" w14:textId="36F8D9F1" w:rsidR="0019498C" w:rsidRDefault="0019498C" w:rsidP="0019498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This will load the report to be filled out (see below):</w:t>
      </w:r>
    </w:p>
    <w:p w14:paraId="03CDBD42" w14:textId="06E24421" w:rsidR="0019498C" w:rsidRPr="0019498C" w:rsidRDefault="0019498C" w:rsidP="0019498C"/>
    <w:p w14:paraId="315C4D7A" w14:textId="3D151098" w:rsidR="0019498C" w:rsidRPr="0019498C" w:rsidRDefault="0019498C" w:rsidP="0019498C"/>
    <w:p w14:paraId="6C2A77CD" w14:textId="3442D27C" w:rsidR="0019498C" w:rsidRPr="0019498C" w:rsidRDefault="0019498C" w:rsidP="0019498C"/>
    <w:p w14:paraId="02919ED1" w14:textId="27865B25" w:rsidR="0019498C" w:rsidRPr="0019498C" w:rsidRDefault="0019498C" w:rsidP="0019498C"/>
    <w:p w14:paraId="68635C27" w14:textId="46D34079" w:rsidR="0019498C" w:rsidRPr="0019498C" w:rsidRDefault="0019498C" w:rsidP="0019498C"/>
    <w:p w14:paraId="315D48E9" w14:textId="62C2DC26" w:rsidR="0019498C" w:rsidRPr="0019498C" w:rsidRDefault="0019498C" w:rsidP="0019498C"/>
    <w:p w14:paraId="68847EE9" w14:textId="3E059A12" w:rsidR="0019498C" w:rsidRDefault="0019498C" w:rsidP="0019498C">
      <w:pPr>
        <w:rPr>
          <w:noProof/>
        </w:rPr>
      </w:pPr>
    </w:p>
    <w:p w14:paraId="77F46DD1" w14:textId="02AEFA47" w:rsidR="0019498C" w:rsidRDefault="0019498C" w:rsidP="0019498C">
      <w:pPr>
        <w:tabs>
          <w:tab w:val="left" w:pos="1131"/>
        </w:tabs>
      </w:pPr>
      <w:r>
        <w:tab/>
      </w:r>
    </w:p>
    <w:p w14:paraId="0DC41EA2" w14:textId="37D7E01B" w:rsidR="0019498C" w:rsidRDefault="0019498C" w:rsidP="0019498C">
      <w:pPr>
        <w:tabs>
          <w:tab w:val="left" w:pos="1131"/>
        </w:tabs>
      </w:pPr>
    </w:p>
    <w:p w14:paraId="6FBD3F93" w14:textId="4A3CED74" w:rsidR="0019498C" w:rsidRDefault="0019498C" w:rsidP="0019498C">
      <w:pPr>
        <w:tabs>
          <w:tab w:val="left" w:pos="1131"/>
        </w:tabs>
      </w:pPr>
    </w:p>
    <w:p w14:paraId="1E6E4925" w14:textId="07F8C74B" w:rsidR="0019498C" w:rsidRDefault="0019498C" w:rsidP="0019498C">
      <w:pPr>
        <w:tabs>
          <w:tab w:val="left" w:pos="1131"/>
        </w:tabs>
      </w:pPr>
    </w:p>
    <w:p w14:paraId="6E023A39" w14:textId="020EDDB0" w:rsidR="0019498C" w:rsidRDefault="0019498C" w:rsidP="0019498C">
      <w:pPr>
        <w:tabs>
          <w:tab w:val="left" w:pos="1131"/>
        </w:tabs>
      </w:pPr>
      <w:r>
        <w:t>…</w:t>
      </w:r>
      <w:proofErr w:type="gramStart"/>
      <w:r>
        <w:t>Continued on</w:t>
      </w:r>
      <w:proofErr w:type="gramEnd"/>
      <w:r>
        <w:t xml:space="preserve"> next page</w:t>
      </w:r>
    </w:p>
    <w:p w14:paraId="6A33C076" w14:textId="77777777" w:rsidR="0019498C" w:rsidRPr="0019498C" w:rsidRDefault="0019498C" w:rsidP="0019498C">
      <w:pPr>
        <w:tabs>
          <w:tab w:val="left" w:pos="1131"/>
        </w:tabs>
      </w:pPr>
    </w:p>
    <w:p w14:paraId="5F0C16D7" w14:textId="0F034DD2" w:rsidR="00083F94" w:rsidRDefault="00B316BF" w:rsidP="0019498C">
      <w:pPr>
        <w:ind w:left="-810"/>
      </w:pPr>
      <w:r w:rsidRPr="00B316BF">
        <w:rPr>
          <w:noProof/>
        </w:rPr>
        <w:drawing>
          <wp:inline distT="0" distB="0" distL="0" distR="0" wp14:anchorId="0CCD3BEC" wp14:editId="0A1F1B8A">
            <wp:extent cx="6711043" cy="616828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21772" cy="617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C974" w14:textId="24D87BA3" w:rsidR="009E75AD" w:rsidRDefault="009E75AD" w:rsidP="0019498C">
      <w:pPr>
        <w:ind w:left="-810"/>
      </w:pPr>
    </w:p>
    <w:p w14:paraId="6F9D7A72" w14:textId="28AC09C6" w:rsidR="00083F94" w:rsidRDefault="00083F94">
      <w:r w:rsidRPr="00AE516F">
        <w:rPr>
          <w:noProof/>
        </w:rPr>
        <w:drawing>
          <wp:inline distT="0" distB="0" distL="0" distR="0" wp14:anchorId="6AFFACCC" wp14:editId="6D94ECF7">
            <wp:extent cx="5535295" cy="90360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8E3"/>
    <w:multiLevelType w:val="hybridMultilevel"/>
    <w:tmpl w:val="B16ADD4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839"/>
    <w:multiLevelType w:val="hybridMultilevel"/>
    <w:tmpl w:val="BCEC2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20E8E"/>
    <w:multiLevelType w:val="hybridMultilevel"/>
    <w:tmpl w:val="99EED882"/>
    <w:lvl w:ilvl="0" w:tplc="145430CE">
      <w:start w:val="2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94"/>
    <w:rsid w:val="00083F94"/>
    <w:rsid w:val="0019498C"/>
    <w:rsid w:val="0046313E"/>
    <w:rsid w:val="009E75AD"/>
    <w:rsid w:val="00B316BF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9511"/>
  <w15:chartTrackingRefBased/>
  <w15:docId w15:val="{852C8886-3C58-4CB1-A6B3-9E11763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3F94"/>
  </w:style>
  <w:style w:type="character" w:customStyle="1" w:styleId="eop">
    <w:name w:val="eop"/>
    <w:basedOn w:val="DefaultParagraphFont"/>
    <w:rsid w:val="00083F94"/>
  </w:style>
  <w:style w:type="character" w:customStyle="1" w:styleId="scxw257606851">
    <w:name w:val="scxw257606851"/>
    <w:basedOn w:val="DefaultParagraphFont"/>
    <w:rsid w:val="00083F94"/>
  </w:style>
  <w:style w:type="character" w:styleId="Hyperlink">
    <w:name w:val="Hyperlink"/>
    <w:basedOn w:val="DefaultParagraphFont"/>
    <w:uiPriority w:val="99"/>
    <w:unhideWhenUsed/>
    <w:rsid w:val="00083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ms.helpdesk@maine.gov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maine.gov/doe/data-reporting/collection/helpdes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o.maine.gov/DOE/NEO/Accounts/Account/Login" TargetMode="External"/><Relationship Id="rId11" Type="http://schemas.openxmlformats.org/officeDocument/2006/relationships/hyperlink" Target="https://www.maine.gov/doe/data-reporting/collection/helpdes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Mikrut, Michael</dc:creator>
  <cp:keywords/>
  <dc:description/>
  <cp:lastModifiedBy>Cunningham, Ryan L</cp:lastModifiedBy>
  <cp:revision>2</cp:revision>
  <dcterms:created xsi:type="dcterms:W3CDTF">2022-01-05T19:33:00Z</dcterms:created>
  <dcterms:modified xsi:type="dcterms:W3CDTF">2022-01-05T19:33:00Z</dcterms:modified>
</cp:coreProperties>
</file>