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783B" w14:textId="77777777" w:rsidR="00520FAA" w:rsidRDefault="00BE623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07F82" wp14:editId="58188C4C">
                <wp:simplePos x="0" y="0"/>
                <wp:positionH relativeFrom="column">
                  <wp:posOffset>179070</wp:posOffset>
                </wp:positionH>
                <wp:positionV relativeFrom="paragraph">
                  <wp:posOffset>-609600</wp:posOffset>
                </wp:positionV>
                <wp:extent cx="5699760" cy="685800"/>
                <wp:effectExtent l="17145" t="161925" r="16954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8297C" w14:textId="0AE7F811" w:rsidR="00F07077" w:rsidRDefault="00CA004F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FY 20</w:t>
                            </w:r>
                            <w:r w:rsidR="000D33E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825E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E62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FY 202</w:t>
                            </w:r>
                            <w:r w:rsidR="009825E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070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ACCOUNTING HANDBOOK </w:t>
                            </w:r>
                          </w:p>
                          <w:p w14:paraId="647C3B9B" w14:textId="77777777" w:rsidR="00353471" w:rsidRPr="0049193B" w:rsidRDefault="00F07077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CODING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7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1pt;margin-top:-48pt;width:448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">
                <o:extrusion v:ext="view" color="white" on="t"/>
                <v:textbox>
                  <w:txbxContent>
                    <w:p w14:paraId="2C98297C" w14:textId="0AE7F811" w:rsidR="00F07077" w:rsidRDefault="00CA004F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FY 20</w:t>
                      </w:r>
                      <w:r w:rsidR="000D33E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9825E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E623B">
                        <w:rPr>
                          <w:b/>
                          <w:sz w:val="28"/>
                          <w:szCs w:val="28"/>
                        </w:rPr>
                        <w:t xml:space="preserve"> / FY 202</w:t>
                      </w:r>
                      <w:r w:rsidR="009825E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07077">
                        <w:rPr>
                          <w:b/>
                          <w:sz w:val="28"/>
                          <w:szCs w:val="28"/>
                        </w:rPr>
                        <w:t xml:space="preserve"> ACCOUNTING HANDBOOK </w:t>
                      </w:r>
                    </w:p>
                    <w:p w14:paraId="647C3B9B" w14:textId="77777777" w:rsidR="00353471" w:rsidRPr="0049193B" w:rsidRDefault="00F07077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CODING UPDATES</w:t>
                      </w:r>
                    </w:p>
                  </w:txbxContent>
                </v:textbox>
              </v:shape>
            </w:pict>
          </mc:Fallback>
        </mc:AlternateContent>
      </w:r>
      <w:r w:rsidR="003E4630">
        <w:t xml:space="preserve">   </w:t>
      </w:r>
    </w:p>
    <w:p w14:paraId="751C5A47" w14:textId="77777777" w:rsidR="00BE623B" w:rsidRPr="007531C5" w:rsidRDefault="003E40C0" w:rsidP="00BE623B">
      <w:pPr>
        <w:rPr>
          <w:bCs/>
          <w:u w:val="single"/>
        </w:rPr>
      </w:pPr>
      <w:r w:rsidRPr="007531C5">
        <w:rPr>
          <w:bCs/>
          <w:u w:val="single"/>
        </w:rPr>
        <w:t>Coding</w:t>
      </w:r>
      <w:r w:rsidR="00BE623B" w:rsidRPr="007531C5">
        <w:rPr>
          <w:bCs/>
          <w:u w:val="single"/>
        </w:rPr>
        <w:t xml:space="preserve"> Updates</w:t>
      </w:r>
    </w:p>
    <w:p w14:paraId="2A727228" w14:textId="4ACC10C1" w:rsidR="00A403FD" w:rsidRPr="00A403FD" w:rsidRDefault="00A403FD" w:rsidP="009825E7">
      <w:pPr>
        <w:rPr>
          <w:b/>
        </w:rPr>
      </w:pPr>
      <w:r w:rsidRPr="00A403FD">
        <w:rPr>
          <w:b/>
        </w:rPr>
        <w:t>Discontinued fund codes:</w:t>
      </w:r>
    </w:p>
    <w:p w14:paraId="2D18E7FD" w14:textId="17BBCB0C" w:rsidR="00A403FD" w:rsidRDefault="00A403FD" w:rsidP="009825E7">
      <w:pPr>
        <w:rPr>
          <w:bCs/>
        </w:rPr>
      </w:pPr>
      <w:r>
        <w:rPr>
          <w:bCs/>
        </w:rPr>
        <w:t>2312 is discontinued</w:t>
      </w:r>
    </w:p>
    <w:p w14:paraId="08FAC8B4" w14:textId="192F1C60" w:rsidR="00A403FD" w:rsidRDefault="00A403FD" w:rsidP="009825E7">
      <w:pPr>
        <w:rPr>
          <w:bCs/>
        </w:rPr>
      </w:pPr>
      <w:r>
        <w:rPr>
          <w:bCs/>
        </w:rPr>
        <w:t>2315 is discontinued</w:t>
      </w:r>
    </w:p>
    <w:p w14:paraId="3A8E798C" w14:textId="5A25049A" w:rsidR="00A403FD" w:rsidRPr="00A403FD" w:rsidRDefault="00A403FD" w:rsidP="00A403FD">
      <w:pPr>
        <w:spacing w:after="0"/>
        <w:contextualSpacing/>
        <w:textAlignment w:val="top"/>
        <w:rPr>
          <w:b/>
        </w:rPr>
      </w:pPr>
      <w:r w:rsidRPr="00A403FD">
        <w:rPr>
          <w:b/>
        </w:rPr>
        <w:t xml:space="preserve">New fund codes: </w:t>
      </w:r>
    </w:p>
    <w:p w14:paraId="69A905E4" w14:textId="77777777" w:rsidR="00A403FD" w:rsidRDefault="00A403FD" w:rsidP="00A403FD">
      <w:pPr>
        <w:spacing w:after="0"/>
        <w:contextualSpacing/>
        <w:textAlignment w:val="top"/>
        <w:rPr>
          <w:bCs/>
        </w:rPr>
      </w:pPr>
    </w:p>
    <w:p w14:paraId="55BA3847" w14:textId="3A4D6899" w:rsidR="00A403FD" w:rsidRDefault="00A403FD" w:rsidP="00A403FD">
      <w:pPr>
        <w:spacing w:after="0"/>
        <w:contextualSpacing/>
        <w:textAlignment w:val="top"/>
        <w:rPr>
          <w:rFonts w:eastAsia="Times New Roman" w:cs="Tahoma"/>
          <w:bCs/>
          <w:color w:val="000000"/>
        </w:rPr>
      </w:pPr>
      <w:r>
        <w:rPr>
          <w:bCs/>
        </w:rPr>
        <w:t>2313</w:t>
      </w:r>
      <w:r w:rsidR="001F25FC">
        <w:rPr>
          <w:bCs/>
        </w:rPr>
        <w:t xml:space="preserve"> - </w:t>
      </w:r>
      <w:r w:rsidRPr="00CA50DB">
        <w:rPr>
          <w:rFonts w:eastAsia="Times New Roman" w:cs="Tahoma"/>
          <w:b/>
          <w:color w:val="000000"/>
        </w:rPr>
        <w:t>Title I Tier III Innovative Grant.</w:t>
      </w:r>
      <w:r w:rsidRPr="00A403FD">
        <w:rPr>
          <w:rFonts w:eastAsia="Times New Roman" w:cs="Tahoma"/>
          <w:bCs/>
          <w:color w:val="000000"/>
        </w:rPr>
        <w:t xml:space="preserve"> </w:t>
      </w:r>
      <w:r w:rsidRPr="00CA50DB">
        <w:rPr>
          <w:rFonts w:eastAsia="Times New Roman" w:cs="Tahoma"/>
          <w:bCs/>
          <w:color w:val="000000"/>
        </w:rPr>
        <w:t>Use to track Tier III Innovative Pilot Grant expenses; CFDA number 84.010; use with revenue code 4504</w:t>
      </w:r>
    </w:p>
    <w:p w14:paraId="43197DDD" w14:textId="43FE500B" w:rsidR="00A403FD" w:rsidRDefault="00A403FD" w:rsidP="00A403FD">
      <w:pPr>
        <w:spacing w:after="0"/>
        <w:contextualSpacing/>
        <w:textAlignment w:val="top"/>
        <w:rPr>
          <w:rFonts w:eastAsia="Times New Roman" w:cs="Tahoma"/>
          <w:bCs/>
          <w:color w:val="000000"/>
        </w:rPr>
      </w:pPr>
    </w:p>
    <w:p w14:paraId="271BACFB" w14:textId="44C307E1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bookmarkStart w:id="0" w:name="_Hlk68182960"/>
      <w:r>
        <w:rPr>
          <w:rFonts w:cs="Tahoma"/>
          <w:color w:val="000000"/>
        </w:rPr>
        <w:t xml:space="preserve">2605 -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Elementary and Secondary Emergency Relief Funds. </w:t>
      </w:r>
      <w:r>
        <w:t>CDFA 84.425</w:t>
      </w:r>
      <w:r w:rsidR="00BC09A7">
        <w:t>D</w:t>
      </w:r>
      <w:r>
        <w:t xml:space="preserve">; </w:t>
      </w:r>
      <w:r>
        <w:rPr>
          <w:rFonts w:cs="Tahoma"/>
          <w:color w:val="000000"/>
        </w:rPr>
        <w:t>use with revenue code 4531.</w:t>
      </w:r>
    </w:p>
    <w:p w14:paraId="6BC7E7B5" w14:textId="77777777" w:rsidR="00A403FD" w:rsidRDefault="00A403FD" w:rsidP="00A403FD">
      <w:pPr>
        <w:spacing w:after="0"/>
        <w:ind w:left="2160" w:hanging="720"/>
        <w:contextualSpacing/>
        <w:textAlignment w:val="top"/>
        <w:rPr>
          <w:rFonts w:cs="Tahoma"/>
          <w:color w:val="000000"/>
        </w:rPr>
      </w:pPr>
    </w:p>
    <w:p w14:paraId="6F10F261" w14:textId="39F8521B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2606 -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Coronavirus Relief Funds</w:t>
      </w:r>
      <w:r w:rsidR="00D367CF">
        <w:rPr>
          <w:rFonts w:cs="Tahoma"/>
          <w:b/>
          <w:color w:val="000000"/>
        </w:rPr>
        <w:t xml:space="preserve"> I</w:t>
      </w:r>
      <w:r>
        <w:rPr>
          <w:rFonts w:cs="Tahoma"/>
          <w:b/>
          <w:color w:val="000000"/>
        </w:rPr>
        <w:t xml:space="preserve">. </w:t>
      </w:r>
      <w:r>
        <w:t>CDFA 21.019; u</w:t>
      </w:r>
      <w:r>
        <w:rPr>
          <w:rFonts w:cs="Tahoma"/>
          <w:color w:val="000000"/>
        </w:rPr>
        <w:t>se with revenue 4542.</w:t>
      </w:r>
    </w:p>
    <w:p w14:paraId="782F552B" w14:textId="77777777" w:rsidR="00A403FD" w:rsidRDefault="00A403FD" w:rsidP="00A403FD">
      <w:pPr>
        <w:spacing w:after="0"/>
        <w:ind w:left="2160" w:hanging="720"/>
        <w:contextualSpacing/>
        <w:textAlignment w:val="top"/>
        <w:rPr>
          <w:rFonts w:cs="Tahoma"/>
          <w:color w:val="000000"/>
        </w:rPr>
      </w:pPr>
    </w:p>
    <w:p w14:paraId="4AE33C0B" w14:textId="77777777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2607 -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Adult Education Coronavirus Relief Funds.</w:t>
      </w:r>
      <w:r>
        <w:rPr>
          <w:rFonts w:cs="Tahoma"/>
          <w:color w:val="000000"/>
        </w:rPr>
        <w:t xml:space="preserve"> </w:t>
      </w:r>
      <w:r>
        <w:t>CDFA 21.019; u</w:t>
      </w:r>
      <w:r>
        <w:rPr>
          <w:rFonts w:cs="Tahoma"/>
          <w:color w:val="000000"/>
        </w:rPr>
        <w:t>se with revenue 4542.</w:t>
      </w:r>
    </w:p>
    <w:p w14:paraId="0A8361B8" w14:textId="77777777" w:rsidR="00A403FD" w:rsidRDefault="00A403FD" w:rsidP="00A403FD">
      <w:pPr>
        <w:spacing w:after="0"/>
        <w:ind w:left="2160" w:hanging="720"/>
        <w:contextualSpacing/>
        <w:textAlignment w:val="top"/>
        <w:rPr>
          <w:rFonts w:cs="Tahoma"/>
          <w:color w:val="000000"/>
        </w:rPr>
      </w:pPr>
    </w:p>
    <w:p w14:paraId="6D487CA6" w14:textId="77777777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2608 -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Day Programming Coronavirus Relief Funds. </w:t>
      </w:r>
      <w:r>
        <w:t>CDFA 21.019; u</w:t>
      </w:r>
      <w:r>
        <w:rPr>
          <w:rFonts w:cs="Tahoma"/>
          <w:color w:val="000000"/>
        </w:rPr>
        <w:t>se with revenue 4542.</w:t>
      </w:r>
    </w:p>
    <w:p w14:paraId="10E2DDF9" w14:textId="77777777" w:rsidR="00A403FD" w:rsidRDefault="00A403FD" w:rsidP="00A403FD">
      <w:pPr>
        <w:spacing w:after="0"/>
        <w:ind w:left="2160" w:hanging="720"/>
        <w:contextualSpacing/>
        <w:textAlignment w:val="top"/>
        <w:rPr>
          <w:rFonts w:cs="Tahoma"/>
          <w:color w:val="000000"/>
        </w:rPr>
      </w:pPr>
    </w:p>
    <w:p w14:paraId="6A6A620F" w14:textId="0B63A5EC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2609 -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Coronavirus Relief Funds</w:t>
      </w:r>
      <w:r w:rsidR="00D367CF">
        <w:rPr>
          <w:rFonts w:cs="Tahoma"/>
          <w:b/>
          <w:color w:val="000000"/>
        </w:rPr>
        <w:t xml:space="preserve"> II</w:t>
      </w:r>
      <w:bookmarkStart w:id="1" w:name="_GoBack"/>
      <w:bookmarkEnd w:id="1"/>
      <w:r>
        <w:rPr>
          <w:rFonts w:cs="Tahoma"/>
          <w:b/>
          <w:color w:val="000000"/>
        </w:rPr>
        <w:t xml:space="preserve">. </w:t>
      </w:r>
      <w:r>
        <w:t>CDFA 21.019; u</w:t>
      </w:r>
      <w:r>
        <w:rPr>
          <w:rFonts w:cs="Tahoma"/>
          <w:color w:val="000000"/>
        </w:rPr>
        <w:t>se with revenue 4542.</w:t>
      </w:r>
    </w:p>
    <w:p w14:paraId="7B489560" w14:textId="0BBB9950" w:rsidR="00A403FD" w:rsidRDefault="00A403FD" w:rsidP="00A403FD">
      <w:pPr>
        <w:spacing w:after="0"/>
        <w:textAlignment w:val="top"/>
        <w:rPr>
          <w:bCs/>
        </w:rPr>
      </w:pPr>
    </w:p>
    <w:p w14:paraId="245DE42A" w14:textId="77777777" w:rsidR="00A403FD" w:rsidRDefault="00A403FD" w:rsidP="00A403FD">
      <w:pPr>
        <w:spacing w:after="0"/>
        <w:contextualSpacing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2613 - - </w:t>
      </w:r>
      <w:r w:rsidRPr="002D70B6">
        <w:rPr>
          <w:rFonts w:cs="Tahoma"/>
          <w:b/>
          <w:color w:val="000000"/>
        </w:rPr>
        <w:t>Special Revenue Fund – Federal Grants</w:t>
      </w:r>
      <w:r>
        <w:rPr>
          <w:rFonts w:cs="Tahoma"/>
          <w:b/>
          <w:color w:val="000000"/>
        </w:rPr>
        <w:t xml:space="preserve"> – Coronavirus Relief Funds Re-allocated. </w:t>
      </w:r>
      <w:r>
        <w:t>CDFA 21.019; u</w:t>
      </w:r>
      <w:r>
        <w:rPr>
          <w:rFonts w:cs="Tahoma"/>
          <w:color w:val="000000"/>
        </w:rPr>
        <w:t>se with revenue 4542.</w:t>
      </w:r>
    </w:p>
    <w:p w14:paraId="4FC3C4B3" w14:textId="77777777" w:rsidR="00A403FD" w:rsidRDefault="00A403FD" w:rsidP="00A403FD">
      <w:pPr>
        <w:spacing w:after="0"/>
        <w:textAlignment w:val="top"/>
        <w:rPr>
          <w:bCs/>
        </w:rPr>
      </w:pPr>
    </w:p>
    <w:p w14:paraId="6FBD6724" w14:textId="18B9761A" w:rsidR="00A403FD" w:rsidRDefault="00A403FD" w:rsidP="00A403FD">
      <w:pPr>
        <w:spacing w:after="0"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2614 - </w:t>
      </w:r>
      <w:r w:rsidRPr="00CA50DB">
        <w:rPr>
          <w:rFonts w:cs="Tahoma"/>
          <w:b/>
          <w:bCs/>
          <w:color w:val="000000"/>
        </w:rPr>
        <w:t>Special Revenue Fund – Federal Grants – Elementary and Secondary Emergency Relief Funds</w:t>
      </w:r>
      <w:r>
        <w:rPr>
          <w:rFonts w:cs="Tahoma"/>
          <w:b/>
          <w:bCs/>
          <w:color w:val="000000"/>
        </w:rPr>
        <w:t xml:space="preserve"> II</w:t>
      </w:r>
      <w:r w:rsidRPr="00CA50DB">
        <w:rPr>
          <w:rFonts w:cs="Tahoma"/>
          <w:b/>
          <w:bCs/>
          <w:color w:val="000000"/>
        </w:rPr>
        <w:t>.</w:t>
      </w:r>
      <w:r w:rsidRPr="00CA50DB">
        <w:rPr>
          <w:rFonts w:cs="Tahoma"/>
          <w:color w:val="000000"/>
        </w:rPr>
        <w:t xml:space="preserve"> CDFA 84.425</w:t>
      </w:r>
      <w:r w:rsidR="00BC09A7">
        <w:rPr>
          <w:rFonts w:cs="Tahoma"/>
          <w:color w:val="000000"/>
        </w:rPr>
        <w:t>D</w:t>
      </w:r>
      <w:r w:rsidRPr="00CA50DB">
        <w:rPr>
          <w:rFonts w:cs="Tahoma"/>
          <w:color w:val="000000"/>
        </w:rPr>
        <w:t>; use with revenue code 4531.</w:t>
      </w:r>
    </w:p>
    <w:p w14:paraId="0F1DA2C3" w14:textId="77777777" w:rsidR="00A403FD" w:rsidRDefault="00A403FD" w:rsidP="00A403FD">
      <w:pPr>
        <w:spacing w:after="0"/>
        <w:textAlignment w:val="top"/>
        <w:rPr>
          <w:rFonts w:cs="Tahoma"/>
          <w:color w:val="000000"/>
        </w:rPr>
      </w:pPr>
    </w:p>
    <w:p w14:paraId="123AF1E0" w14:textId="48071BF2" w:rsidR="00A403FD" w:rsidRDefault="00A403FD" w:rsidP="00A403FD">
      <w:pPr>
        <w:spacing w:after="0"/>
        <w:textAlignment w:val="top"/>
        <w:rPr>
          <w:rFonts w:cs="Tahoma"/>
          <w:color w:val="000000"/>
        </w:rPr>
      </w:pPr>
      <w:r>
        <w:rPr>
          <w:rFonts w:cs="Tahoma"/>
          <w:color w:val="000000"/>
        </w:rPr>
        <w:t xml:space="preserve">2615 - </w:t>
      </w:r>
      <w:r w:rsidRPr="00CA50DB">
        <w:rPr>
          <w:rFonts w:cs="Tahoma"/>
          <w:b/>
          <w:bCs/>
          <w:color w:val="000000"/>
        </w:rPr>
        <w:t>Special Revenue Fund – Federal Grants – Elementary and Secondary Emergency Relief Funds</w:t>
      </w:r>
      <w:r>
        <w:rPr>
          <w:rFonts w:cs="Tahoma"/>
          <w:b/>
          <w:bCs/>
          <w:color w:val="000000"/>
        </w:rPr>
        <w:t xml:space="preserve"> III</w:t>
      </w:r>
      <w:r w:rsidRPr="00CA50DB">
        <w:rPr>
          <w:rFonts w:cs="Tahoma"/>
          <w:b/>
          <w:bCs/>
          <w:color w:val="000000"/>
        </w:rPr>
        <w:t>.</w:t>
      </w:r>
      <w:r w:rsidRPr="00CA50DB">
        <w:rPr>
          <w:rFonts w:cs="Tahoma"/>
          <w:color w:val="000000"/>
        </w:rPr>
        <w:t xml:space="preserve"> CDFA 84.425</w:t>
      </w:r>
      <w:r w:rsidR="00BC09A7">
        <w:rPr>
          <w:rFonts w:cs="Tahoma"/>
          <w:color w:val="000000"/>
        </w:rPr>
        <w:t>U</w:t>
      </w:r>
      <w:r w:rsidRPr="00CA50DB">
        <w:rPr>
          <w:rFonts w:cs="Tahoma"/>
          <w:color w:val="000000"/>
        </w:rPr>
        <w:t>; use with revenue code 4531.</w:t>
      </w:r>
    </w:p>
    <w:bookmarkEnd w:id="0"/>
    <w:p w14:paraId="1B56FBB7" w14:textId="77777777" w:rsidR="00A403FD" w:rsidRDefault="00A403FD" w:rsidP="009825E7">
      <w:pPr>
        <w:rPr>
          <w:bCs/>
        </w:rPr>
      </w:pPr>
    </w:p>
    <w:p w14:paraId="02420EA2" w14:textId="0392370F" w:rsidR="003E40C0" w:rsidRPr="00A403FD" w:rsidRDefault="009825E7" w:rsidP="009825E7">
      <w:pPr>
        <w:rPr>
          <w:b/>
        </w:rPr>
      </w:pPr>
      <w:r w:rsidRPr="00A403FD">
        <w:rPr>
          <w:b/>
        </w:rPr>
        <w:t>Food Service coding updates</w:t>
      </w:r>
    </w:p>
    <w:p w14:paraId="4DB7ED99" w14:textId="30DDF4E1" w:rsidR="009825E7" w:rsidRPr="007531C5" w:rsidRDefault="009825E7" w:rsidP="007531C5">
      <w:pPr>
        <w:ind w:firstLine="720"/>
        <w:rPr>
          <w:bCs/>
        </w:rPr>
      </w:pPr>
      <w:r w:rsidRPr="007531C5">
        <w:rPr>
          <w:b/>
        </w:rPr>
        <w:t>Fund codes</w:t>
      </w:r>
      <w:r w:rsidRPr="007531C5">
        <w:rPr>
          <w:bCs/>
        </w:rPr>
        <w:t xml:space="preserve"> – 1000, 2930, </w:t>
      </w:r>
      <w:r w:rsidR="00A403FD">
        <w:rPr>
          <w:bCs/>
        </w:rPr>
        <w:t xml:space="preserve">or </w:t>
      </w:r>
      <w:r w:rsidRPr="007531C5">
        <w:rPr>
          <w:bCs/>
        </w:rPr>
        <w:t>6000</w:t>
      </w:r>
    </w:p>
    <w:p w14:paraId="0FB89731" w14:textId="7144AD87" w:rsidR="009825E7" w:rsidRPr="007531C5" w:rsidRDefault="009825E7" w:rsidP="007531C5">
      <w:pPr>
        <w:ind w:firstLine="720"/>
        <w:rPr>
          <w:b/>
        </w:rPr>
      </w:pPr>
      <w:r w:rsidRPr="007531C5">
        <w:rPr>
          <w:b/>
        </w:rPr>
        <w:t xml:space="preserve">Revenue codes </w:t>
      </w:r>
      <w:r w:rsidRPr="007531C5">
        <w:rPr>
          <w:b/>
        </w:rPr>
        <w:tab/>
      </w:r>
    </w:p>
    <w:p w14:paraId="5FDAAE27" w14:textId="0A44345E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1611 – Daily sales – school lunch programs</w:t>
      </w:r>
    </w:p>
    <w:p w14:paraId="7D539D90" w14:textId="648D6BC0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1612 – Daily sales – school breakfast programs</w:t>
      </w:r>
    </w:p>
    <w:p w14:paraId="26BCC787" w14:textId="41AEA8C5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1613 – Daily sales – special milk programs</w:t>
      </w:r>
    </w:p>
    <w:p w14:paraId="111D21D0" w14:textId="7EDEBABC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1614 – Daily sales – after school programs</w:t>
      </w:r>
    </w:p>
    <w:p w14:paraId="14F96629" w14:textId="1FBBAC65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1620 – Daily sales – non-reimbursable programs</w:t>
      </w:r>
    </w:p>
    <w:p w14:paraId="7DD15E01" w14:textId="6BF594EF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1630 – Special functions</w:t>
      </w:r>
    </w:p>
    <w:p w14:paraId="475F8E5C" w14:textId="21F8571E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1650 – Daily sales – summer food program</w:t>
      </w:r>
    </w:p>
    <w:p w14:paraId="4F32E8DF" w14:textId="76464CF3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lastRenderedPageBreak/>
        <w:tab/>
        <w:t>1996 – Refunds</w:t>
      </w:r>
    </w:p>
    <w:p w14:paraId="60FA0E98" w14:textId="1E58E03B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3250 – State funds</w:t>
      </w:r>
    </w:p>
    <w:p w14:paraId="529EF8EC" w14:textId="1DB3863D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3257 – State funds for non-food assistance</w:t>
      </w:r>
    </w:p>
    <w:p w14:paraId="0B318304" w14:textId="79B61F90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4370 – Federal funds – after school snack</w:t>
      </w:r>
    </w:p>
    <w:p w14:paraId="404EBE36" w14:textId="2581B571" w:rsidR="002D3144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</w:r>
      <w:r w:rsidR="002D3144" w:rsidRPr="007531C5">
        <w:rPr>
          <w:bCs/>
        </w:rPr>
        <w:t>4545 – Federal funds – seamless summer</w:t>
      </w:r>
    </w:p>
    <w:p w14:paraId="5AE5C7EE" w14:textId="520C636A" w:rsidR="009825E7" w:rsidRPr="007531C5" w:rsidRDefault="009825E7" w:rsidP="002D3144">
      <w:pPr>
        <w:spacing w:after="0"/>
        <w:ind w:left="720" w:firstLine="720"/>
        <w:rPr>
          <w:bCs/>
        </w:rPr>
      </w:pPr>
      <w:r w:rsidRPr="007531C5">
        <w:rPr>
          <w:bCs/>
        </w:rPr>
        <w:t>4</w:t>
      </w:r>
      <w:r w:rsidR="002D3144" w:rsidRPr="007531C5">
        <w:rPr>
          <w:bCs/>
        </w:rPr>
        <w:t>546</w:t>
      </w:r>
      <w:r w:rsidRPr="007531C5">
        <w:rPr>
          <w:bCs/>
        </w:rPr>
        <w:t xml:space="preserve"> – Federal funds – </w:t>
      </w:r>
      <w:r w:rsidR="002D3144" w:rsidRPr="007531C5">
        <w:rPr>
          <w:bCs/>
        </w:rPr>
        <w:t>USDA commodities</w:t>
      </w:r>
    </w:p>
    <w:p w14:paraId="0F077197" w14:textId="120CB9D9" w:rsidR="002D3144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</w:r>
      <w:r w:rsidR="002D3144" w:rsidRPr="007531C5">
        <w:rPr>
          <w:bCs/>
        </w:rPr>
        <w:t>4547 – Federal funds – school nutrition federal equipment program</w:t>
      </w:r>
    </w:p>
    <w:p w14:paraId="106D2834" w14:textId="77777777" w:rsidR="002D3144" w:rsidRPr="007531C5" w:rsidRDefault="002D3144" w:rsidP="002D3144">
      <w:pPr>
        <w:spacing w:after="0"/>
        <w:ind w:left="720" w:firstLine="720"/>
        <w:rPr>
          <w:bCs/>
        </w:rPr>
      </w:pPr>
      <w:r w:rsidRPr="007531C5">
        <w:rPr>
          <w:bCs/>
        </w:rPr>
        <w:t>4549 – Federal funds – summer food</w:t>
      </w:r>
    </w:p>
    <w:p w14:paraId="072C8540" w14:textId="65AC62EE" w:rsidR="009825E7" w:rsidRPr="007531C5" w:rsidRDefault="009825E7" w:rsidP="002D3144">
      <w:pPr>
        <w:spacing w:after="0"/>
        <w:ind w:left="720" w:firstLine="720"/>
        <w:rPr>
          <w:bCs/>
        </w:rPr>
      </w:pPr>
      <w:r w:rsidRPr="007531C5">
        <w:rPr>
          <w:bCs/>
        </w:rPr>
        <w:t>4551 – Federal funds – school lunch – regular</w:t>
      </w:r>
    </w:p>
    <w:p w14:paraId="70049CAE" w14:textId="087C06F1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4552 – Federal funds – school lunch – reduced</w:t>
      </w:r>
    </w:p>
    <w:p w14:paraId="455D0A04" w14:textId="35DAD43F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4553 – Federal funds – school lunch – free</w:t>
      </w:r>
    </w:p>
    <w:p w14:paraId="7E15CDD6" w14:textId="0C51D763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4554 – Federal funds – school breakfast</w:t>
      </w:r>
    </w:p>
    <w:p w14:paraId="3AC0A989" w14:textId="625F7CA7" w:rsidR="009825E7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4555 – Federal funds – special milk</w:t>
      </w:r>
    </w:p>
    <w:p w14:paraId="043DFD4B" w14:textId="6D63AAD1" w:rsidR="00D91995" w:rsidRPr="007531C5" w:rsidRDefault="00D91995" w:rsidP="009825E7">
      <w:pPr>
        <w:spacing w:after="0"/>
        <w:ind w:firstLine="720"/>
        <w:rPr>
          <w:bCs/>
        </w:rPr>
      </w:pPr>
      <w:r>
        <w:rPr>
          <w:bCs/>
        </w:rPr>
        <w:tab/>
        <w:t>4556 – Federal funds – after school snack</w:t>
      </w:r>
    </w:p>
    <w:p w14:paraId="13D5965E" w14:textId="431991B5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 xml:space="preserve">4557 – Federal funds – </w:t>
      </w:r>
      <w:proofErr w:type="spellStart"/>
      <w:proofErr w:type="gramStart"/>
      <w:r w:rsidRPr="007531C5">
        <w:rPr>
          <w:bCs/>
        </w:rPr>
        <w:t>non food</w:t>
      </w:r>
      <w:proofErr w:type="spellEnd"/>
      <w:proofErr w:type="gramEnd"/>
      <w:r w:rsidRPr="007531C5">
        <w:rPr>
          <w:bCs/>
        </w:rPr>
        <w:t xml:space="preserve"> assistance</w:t>
      </w:r>
    </w:p>
    <w:p w14:paraId="46F7B5F4" w14:textId="64B060B8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4558 – Federal funds – payments in lieu of commodities</w:t>
      </w:r>
    </w:p>
    <w:p w14:paraId="5D7B6854" w14:textId="7C1A828B" w:rsidR="009825E7" w:rsidRPr="007531C5" w:rsidRDefault="009825E7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 xml:space="preserve">4559 – Federal funds – USDA </w:t>
      </w:r>
      <w:r w:rsidR="00D61188" w:rsidRPr="007531C5">
        <w:rPr>
          <w:bCs/>
        </w:rPr>
        <w:t>fresh fruit and veggie grant</w:t>
      </w:r>
    </w:p>
    <w:p w14:paraId="200F0E2D" w14:textId="7C9F9B9A" w:rsidR="002D3144" w:rsidRPr="007531C5" w:rsidRDefault="002D3144" w:rsidP="009825E7">
      <w:pPr>
        <w:spacing w:after="0"/>
        <w:ind w:firstLine="720"/>
        <w:rPr>
          <w:bCs/>
        </w:rPr>
      </w:pPr>
    </w:p>
    <w:p w14:paraId="1221592F" w14:textId="29458C97" w:rsidR="002D3144" w:rsidRPr="007531C5" w:rsidRDefault="002D3144" w:rsidP="009825E7">
      <w:pPr>
        <w:spacing w:after="0"/>
        <w:ind w:firstLine="720"/>
        <w:rPr>
          <w:b/>
        </w:rPr>
      </w:pPr>
      <w:r w:rsidRPr="007531C5">
        <w:rPr>
          <w:b/>
        </w:rPr>
        <w:t xml:space="preserve">Function codes </w:t>
      </w:r>
    </w:p>
    <w:p w14:paraId="6C2F49CE" w14:textId="4B7FE396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</w:r>
    </w:p>
    <w:p w14:paraId="044ADA05" w14:textId="55C561C5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3101 – Fresh fruits and veggie program</w:t>
      </w:r>
    </w:p>
    <w:p w14:paraId="1044A147" w14:textId="00BE0946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3110 – Summer program</w:t>
      </w:r>
    </w:p>
    <w:p w14:paraId="15766CFE" w14:textId="053FBFA0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3120 – A la Carte</w:t>
      </w:r>
    </w:p>
    <w:p w14:paraId="79A700CA" w14:textId="33CCF792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3130 – School Breakfast</w:t>
      </w:r>
    </w:p>
    <w:p w14:paraId="59427B32" w14:textId="2699FB7C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3140 – School Lunch</w:t>
      </w:r>
    </w:p>
    <w:p w14:paraId="7C517A97" w14:textId="1CB88B7A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3150 – Special Milk</w:t>
      </w:r>
    </w:p>
    <w:p w14:paraId="6ECB9A90" w14:textId="6A3331A6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3160 – After School Snacks</w:t>
      </w:r>
    </w:p>
    <w:p w14:paraId="49049382" w14:textId="52F09F24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>3170 – Seamless Summer</w:t>
      </w:r>
    </w:p>
    <w:p w14:paraId="7416036A" w14:textId="4B6DE1C0" w:rsidR="002D3144" w:rsidRPr="007531C5" w:rsidRDefault="002D3144" w:rsidP="009825E7">
      <w:pPr>
        <w:spacing w:after="0"/>
        <w:ind w:firstLine="720"/>
        <w:rPr>
          <w:bCs/>
        </w:rPr>
      </w:pPr>
      <w:r w:rsidRPr="007531C5">
        <w:rPr>
          <w:bCs/>
        </w:rPr>
        <w:tab/>
        <w:t xml:space="preserve">3180 – Child and Adult </w:t>
      </w:r>
      <w:r w:rsidR="002807D7" w:rsidRPr="007531C5">
        <w:rPr>
          <w:bCs/>
        </w:rPr>
        <w:t>Care Food Program (CACFP)</w:t>
      </w:r>
    </w:p>
    <w:p w14:paraId="3467BACF" w14:textId="0A765A0A" w:rsidR="002807D7" w:rsidRPr="007531C5" w:rsidRDefault="002807D7" w:rsidP="009825E7">
      <w:pPr>
        <w:spacing w:after="0"/>
        <w:ind w:firstLine="720"/>
        <w:rPr>
          <w:bCs/>
        </w:rPr>
      </w:pPr>
    </w:p>
    <w:p w14:paraId="7968E601" w14:textId="484CB34B" w:rsidR="002807D7" w:rsidRPr="007531C5" w:rsidRDefault="002807D7" w:rsidP="009825E7">
      <w:pPr>
        <w:spacing w:after="0"/>
        <w:ind w:firstLine="720"/>
        <w:rPr>
          <w:bCs/>
        </w:rPr>
      </w:pPr>
    </w:p>
    <w:tbl>
      <w:tblPr>
        <w:tblStyle w:val="TableGrid"/>
        <w:tblW w:w="10170" w:type="dxa"/>
        <w:tblInd w:w="-410" w:type="dxa"/>
        <w:tblLook w:val="04A0" w:firstRow="1" w:lastRow="0" w:firstColumn="1" w:lastColumn="0" w:noHBand="0" w:noVBand="1"/>
      </w:tblPr>
      <w:tblGrid>
        <w:gridCol w:w="3420"/>
        <w:gridCol w:w="1260"/>
        <w:gridCol w:w="3330"/>
        <w:gridCol w:w="2160"/>
      </w:tblGrid>
      <w:tr w:rsidR="007531C5" w:rsidRPr="007531C5" w14:paraId="10477838" w14:textId="77777777" w:rsidTr="007531C5">
        <w:tc>
          <w:tcPr>
            <w:tcW w:w="3420" w:type="dxa"/>
          </w:tcPr>
          <w:p w14:paraId="4BAFDDC7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1260" w:type="dxa"/>
          </w:tcPr>
          <w:p w14:paraId="34DC0205" w14:textId="699F3637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Daily Sales</w:t>
            </w:r>
          </w:p>
        </w:tc>
        <w:tc>
          <w:tcPr>
            <w:tcW w:w="3330" w:type="dxa"/>
          </w:tcPr>
          <w:p w14:paraId="154813A5" w14:textId="78B2E6C2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Federal Revenues</w:t>
            </w:r>
          </w:p>
        </w:tc>
        <w:tc>
          <w:tcPr>
            <w:tcW w:w="2160" w:type="dxa"/>
          </w:tcPr>
          <w:p w14:paraId="774654C7" w14:textId="0468E0FA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Function Code</w:t>
            </w:r>
          </w:p>
        </w:tc>
      </w:tr>
      <w:tr w:rsidR="007531C5" w:rsidRPr="007531C5" w14:paraId="40D746F1" w14:textId="77777777" w:rsidTr="007531C5">
        <w:tc>
          <w:tcPr>
            <w:tcW w:w="3420" w:type="dxa"/>
          </w:tcPr>
          <w:p w14:paraId="20DBB0CC" w14:textId="74D45F3F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Fresh Fruits</w:t>
            </w:r>
          </w:p>
        </w:tc>
        <w:tc>
          <w:tcPr>
            <w:tcW w:w="1260" w:type="dxa"/>
          </w:tcPr>
          <w:p w14:paraId="271A3B48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22C88D46" w14:textId="024B8901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4559</w:t>
            </w:r>
          </w:p>
        </w:tc>
        <w:tc>
          <w:tcPr>
            <w:tcW w:w="2160" w:type="dxa"/>
          </w:tcPr>
          <w:p w14:paraId="34610356" w14:textId="02D9F560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3101</w:t>
            </w:r>
          </w:p>
        </w:tc>
      </w:tr>
      <w:tr w:rsidR="007531C5" w:rsidRPr="007531C5" w14:paraId="29774066" w14:textId="77777777" w:rsidTr="007531C5">
        <w:tc>
          <w:tcPr>
            <w:tcW w:w="3420" w:type="dxa"/>
          </w:tcPr>
          <w:p w14:paraId="1DC95834" w14:textId="580186AE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Summer program</w:t>
            </w:r>
          </w:p>
        </w:tc>
        <w:tc>
          <w:tcPr>
            <w:tcW w:w="1260" w:type="dxa"/>
          </w:tcPr>
          <w:p w14:paraId="504995C3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76A4D6F1" w14:textId="26D3ADD4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4549</w:t>
            </w:r>
          </w:p>
        </w:tc>
        <w:tc>
          <w:tcPr>
            <w:tcW w:w="2160" w:type="dxa"/>
          </w:tcPr>
          <w:p w14:paraId="32032FA2" w14:textId="18F4B4F4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3110</w:t>
            </w:r>
          </w:p>
        </w:tc>
      </w:tr>
      <w:tr w:rsidR="007531C5" w:rsidRPr="007531C5" w14:paraId="50D7A2D5" w14:textId="77777777" w:rsidTr="007531C5">
        <w:tc>
          <w:tcPr>
            <w:tcW w:w="3420" w:type="dxa"/>
          </w:tcPr>
          <w:p w14:paraId="5EEE430C" w14:textId="1FD91C23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A la Carte</w:t>
            </w:r>
          </w:p>
        </w:tc>
        <w:tc>
          <w:tcPr>
            <w:tcW w:w="1260" w:type="dxa"/>
          </w:tcPr>
          <w:p w14:paraId="758F13D3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47C25A7F" w14:textId="21C055EB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4545</w:t>
            </w:r>
          </w:p>
        </w:tc>
        <w:tc>
          <w:tcPr>
            <w:tcW w:w="2160" w:type="dxa"/>
          </w:tcPr>
          <w:p w14:paraId="0CF87825" w14:textId="3F6BEB99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3120</w:t>
            </w:r>
          </w:p>
        </w:tc>
      </w:tr>
      <w:tr w:rsidR="007531C5" w:rsidRPr="007531C5" w14:paraId="73ED2071" w14:textId="77777777" w:rsidTr="007531C5">
        <w:tc>
          <w:tcPr>
            <w:tcW w:w="3420" w:type="dxa"/>
          </w:tcPr>
          <w:p w14:paraId="7B8E9BC5" w14:textId="7AFD9EA8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School Breakfast</w:t>
            </w:r>
          </w:p>
        </w:tc>
        <w:tc>
          <w:tcPr>
            <w:tcW w:w="1260" w:type="dxa"/>
          </w:tcPr>
          <w:p w14:paraId="28FABEF7" w14:textId="48FDD9C2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1611</w:t>
            </w:r>
          </w:p>
        </w:tc>
        <w:tc>
          <w:tcPr>
            <w:tcW w:w="3330" w:type="dxa"/>
          </w:tcPr>
          <w:p w14:paraId="29ADE136" w14:textId="6AACCFD1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4554</w:t>
            </w:r>
          </w:p>
        </w:tc>
        <w:tc>
          <w:tcPr>
            <w:tcW w:w="2160" w:type="dxa"/>
          </w:tcPr>
          <w:p w14:paraId="367CE0DF" w14:textId="591C34C7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3130</w:t>
            </w:r>
          </w:p>
        </w:tc>
      </w:tr>
      <w:tr w:rsidR="007531C5" w:rsidRPr="007531C5" w14:paraId="7168269C" w14:textId="77777777" w:rsidTr="007531C5">
        <w:tc>
          <w:tcPr>
            <w:tcW w:w="3420" w:type="dxa"/>
          </w:tcPr>
          <w:p w14:paraId="6B02763A" w14:textId="72976339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School Lunch</w:t>
            </w:r>
          </w:p>
        </w:tc>
        <w:tc>
          <w:tcPr>
            <w:tcW w:w="1260" w:type="dxa"/>
          </w:tcPr>
          <w:p w14:paraId="587E6D8E" w14:textId="1F3E3EBB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1610</w:t>
            </w:r>
          </w:p>
        </w:tc>
        <w:tc>
          <w:tcPr>
            <w:tcW w:w="3330" w:type="dxa"/>
          </w:tcPr>
          <w:p w14:paraId="037083B5" w14:textId="02AD6EA7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4551,4552,4553</w:t>
            </w:r>
          </w:p>
        </w:tc>
        <w:tc>
          <w:tcPr>
            <w:tcW w:w="2160" w:type="dxa"/>
          </w:tcPr>
          <w:p w14:paraId="053DBC61" w14:textId="78CEF707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3140</w:t>
            </w:r>
          </w:p>
        </w:tc>
      </w:tr>
      <w:tr w:rsidR="007531C5" w:rsidRPr="007531C5" w14:paraId="26384BC1" w14:textId="77777777" w:rsidTr="007531C5">
        <w:tc>
          <w:tcPr>
            <w:tcW w:w="3420" w:type="dxa"/>
          </w:tcPr>
          <w:p w14:paraId="439E2D00" w14:textId="58BCBA43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Special Milk</w:t>
            </w:r>
          </w:p>
        </w:tc>
        <w:tc>
          <w:tcPr>
            <w:tcW w:w="1260" w:type="dxa"/>
          </w:tcPr>
          <w:p w14:paraId="26313C6F" w14:textId="6B5ED0A2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1613</w:t>
            </w:r>
          </w:p>
        </w:tc>
        <w:tc>
          <w:tcPr>
            <w:tcW w:w="3330" w:type="dxa"/>
          </w:tcPr>
          <w:p w14:paraId="6420BD44" w14:textId="527ABB75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4555</w:t>
            </w:r>
          </w:p>
        </w:tc>
        <w:tc>
          <w:tcPr>
            <w:tcW w:w="2160" w:type="dxa"/>
          </w:tcPr>
          <w:p w14:paraId="49E82339" w14:textId="4F871216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3150</w:t>
            </w:r>
          </w:p>
        </w:tc>
      </w:tr>
      <w:tr w:rsidR="007531C5" w:rsidRPr="007531C5" w14:paraId="5A130BC3" w14:textId="77777777" w:rsidTr="007531C5">
        <w:tc>
          <w:tcPr>
            <w:tcW w:w="3420" w:type="dxa"/>
          </w:tcPr>
          <w:p w14:paraId="58BF0075" w14:textId="2CD91E0B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After School Snacks</w:t>
            </w:r>
          </w:p>
        </w:tc>
        <w:tc>
          <w:tcPr>
            <w:tcW w:w="1260" w:type="dxa"/>
          </w:tcPr>
          <w:p w14:paraId="32815E13" w14:textId="2A1A55A2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1614</w:t>
            </w:r>
          </w:p>
        </w:tc>
        <w:tc>
          <w:tcPr>
            <w:tcW w:w="3330" w:type="dxa"/>
          </w:tcPr>
          <w:p w14:paraId="2D10EC73" w14:textId="5B644016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4370</w:t>
            </w:r>
            <w:r w:rsidR="00D91995">
              <w:rPr>
                <w:bCs/>
              </w:rPr>
              <w:t>, 4556</w:t>
            </w:r>
          </w:p>
        </w:tc>
        <w:tc>
          <w:tcPr>
            <w:tcW w:w="2160" w:type="dxa"/>
          </w:tcPr>
          <w:p w14:paraId="2802C304" w14:textId="2C8ABB51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3160</w:t>
            </w:r>
          </w:p>
        </w:tc>
      </w:tr>
      <w:tr w:rsidR="007531C5" w:rsidRPr="007531C5" w14:paraId="15D10336" w14:textId="77777777" w:rsidTr="007531C5">
        <w:tc>
          <w:tcPr>
            <w:tcW w:w="3420" w:type="dxa"/>
          </w:tcPr>
          <w:p w14:paraId="5A3EF792" w14:textId="72755E4C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Seamless Summer</w:t>
            </w:r>
          </w:p>
        </w:tc>
        <w:tc>
          <w:tcPr>
            <w:tcW w:w="1260" w:type="dxa"/>
          </w:tcPr>
          <w:p w14:paraId="3CAC70C9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5F9E989D" w14:textId="5C57B76B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4545</w:t>
            </w:r>
          </w:p>
        </w:tc>
        <w:tc>
          <w:tcPr>
            <w:tcW w:w="2160" w:type="dxa"/>
          </w:tcPr>
          <w:p w14:paraId="3E6F9334" w14:textId="5618D12B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3170</w:t>
            </w:r>
          </w:p>
        </w:tc>
      </w:tr>
      <w:tr w:rsidR="007531C5" w:rsidRPr="007531C5" w14:paraId="0F6FC276" w14:textId="77777777" w:rsidTr="007531C5">
        <w:tc>
          <w:tcPr>
            <w:tcW w:w="3420" w:type="dxa"/>
          </w:tcPr>
          <w:p w14:paraId="5B82B4AD" w14:textId="2AA2BE0E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Child and Adult Care Food Program</w:t>
            </w:r>
          </w:p>
        </w:tc>
        <w:tc>
          <w:tcPr>
            <w:tcW w:w="1260" w:type="dxa"/>
          </w:tcPr>
          <w:p w14:paraId="405A2B36" w14:textId="77777777" w:rsidR="007531C5" w:rsidRPr="007531C5" w:rsidRDefault="007531C5" w:rsidP="007531C5">
            <w:pPr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71BE3FE3" w14:textId="2C245B3D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4560</w:t>
            </w:r>
          </w:p>
        </w:tc>
        <w:tc>
          <w:tcPr>
            <w:tcW w:w="2160" w:type="dxa"/>
          </w:tcPr>
          <w:p w14:paraId="5E3892B4" w14:textId="4155C921" w:rsidR="007531C5" w:rsidRPr="007531C5" w:rsidRDefault="007531C5" w:rsidP="007531C5">
            <w:pPr>
              <w:spacing w:after="0"/>
              <w:rPr>
                <w:bCs/>
              </w:rPr>
            </w:pPr>
            <w:r w:rsidRPr="007531C5">
              <w:rPr>
                <w:bCs/>
              </w:rPr>
              <w:t>3180</w:t>
            </w:r>
          </w:p>
        </w:tc>
      </w:tr>
    </w:tbl>
    <w:p w14:paraId="3D7DE188" w14:textId="77777777" w:rsidR="002807D7" w:rsidRPr="007531C5" w:rsidRDefault="002807D7" w:rsidP="009825E7">
      <w:pPr>
        <w:spacing w:after="0"/>
        <w:ind w:firstLine="720"/>
        <w:rPr>
          <w:bCs/>
        </w:rPr>
      </w:pPr>
    </w:p>
    <w:p w14:paraId="73578037" w14:textId="77777777" w:rsidR="009825E7" w:rsidRPr="007531C5" w:rsidRDefault="009825E7" w:rsidP="009825E7">
      <w:pPr>
        <w:spacing w:after="0"/>
        <w:ind w:firstLine="720"/>
        <w:rPr>
          <w:bCs/>
        </w:rPr>
      </w:pPr>
    </w:p>
    <w:p w14:paraId="2104DD74" w14:textId="77777777" w:rsidR="009544D7" w:rsidRDefault="009544D7" w:rsidP="007D3D1B">
      <w:pPr>
        <w:rPr>
          <w:b/>
          <w:u w:val="single"/>
        </w:rPr>
      </w:pPr>
    </w:p>
    <w:sectPr w:rsidR="009544D7" w:rsidSect="008E15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73B"/>
    <w:multiLevelType w:val="hybridMultilevel"/>
    <w:tmpl w:val="DD441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51B3"/>
    <w:multiLevelType w:val="hybridMultilevel"/>
    <w:tmpl w:val="E8860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5B7A"/>
    <w:multiLevelType w:val="hybridMultilevel"/>
    <w:tmpl w:val="9B9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874BE"/>
    <w:multiLevelType w:val="hybridMultilevel"/>
    <w:tmpl w:val="DB305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B3"/>
    <w:rsid w:val="0004377E"/>
    <w:rsid w:val="00067808"/>
    <w:rsid w:val="000A5AB5"/>
    <w:rsid w:val="000B6E96"/>
    <w:rsid w:val="000D33EE"/>
    <w:rsid w:val="000D6A80"/>
    <w:rsid w:val="000F1403"/>
    <w:rsid w:val="000F4951"/>
    <w:rsid w:val="001144BF"/>
    <w:rsid w:val="00122DEC"/>
    <w:rsid w:val="00124266"/>
    <w:rsid w:val="00150092"/>
    <w:rsid w:val="001510B5"/>
    <w:rsid w:val="00172E7C"/>
    <w:rsid w:val="001C58E9"/>
    <w:rsid w:val="001F25FC"/>
    <w:rsid w:val="00207E68"/>
    <w:rsid w:val="00270DAA"/>
    <w:rsid w:val="00280684"/>
    <w:rsid w:val="002807D7"/>
    <w:rsid w:val="00282FB8"/>
    <w:rsid w:val="002A1653"/>
    <w:rsid w:val="002A3E61"/>
    <w:rsid w:val="002C0C05"/>
    <w:rsid w:val="002D3144"/>
    <w:rsid w:val="002E2FAE"/>
    <w:rsid w:val="00353471"/>
    <w:rsid w:val="00376321"/>
    <w:rsid w:val="003C7B38"/>
    <w:rsid w:val="003E17A3"/>
    <w:rsid w:val="003E40C0"/>
    <w:rsid w:val="003E4630"/>
    <w:rsid w:val="004024F9"/>
    <w:rsid w:val="00413F76"/>
    <w:rsid w:val="00425E45"/>
    <w:rsid w:val="00434FD2"/>
    <w:rsid w:val="0044303A"/>
    <w:rsid w:val="00446F0E"/>
    <w:rsid w:val="0049193B"/>
    <w:rsid w:val="004D447F"/>
    <w:rsid w:val="004F2561"/>
    <w:rsid w:val="005142B3"/>
    <w:rsid w:val="00520FAA"/>
    <w:rsid w:val="0052511E"/>
    <w:rsid w:val="005344A3"/>
    <w:rsid w:val="005B1413"/>
    <w:rsid w:val="005C445B"/>
    <w:rsid w:val="005D13F8"/>
    <w:rsid w:val="005E0570"/>
    <w:rsid w:val="005E23FC"/>
    <w:rsid w:val="00654F3B"/>
    <w:rsid w:val="0067055E"/>
    <w:rsid w:val="00671B13"/>
    <w:rsid w:val="006E18EE"/>
    <w:rsid w:val="007236E7"/>
    <w:rsid w:val="00731C57"/>
    <w:rsid w:val="0073724B"/>
    <w:rsid w:val="00740849"/>
    <w:rsid w:val="007531C5"/>
    <w:rsid w:val="007949EE"/>
    <w:rsid w:val="007B4035"/>
    <w:rsid w:val="007C20EE"/>
    <w:rsid w:val="007C4BCF"/>
    <w:rsid w:val="007D3D1B"/>
    <w:rsid w:val="007E7A54"/>
    <w:rsid w:val="007F687F"/>
    <w:rsid w:val="008316D3"/>
    <w:rsid w:val="00844140"/>
    <w:rsid w:val="008A3E28"/>
    <w:rsid w:val="008E1588"/>
    <w:rsid w:val="008E2505"/>
    <w:rsid w:val="009544D7"/>
    <w:rsid w:val="009825E7"/>
    <w:rsid w:val="009B4E9A"/>
    <w:rsid w:val="009F0F91"/>
    <w:rsid w:val="009F4910"/>
    <w:rsid w:val="009F5B57"/>
    <w:rsid w:val="00A403FD"/>
    <w:rsid w:val="00A81163"/>
    <w:rsid w:val="00AA6B32"/>
    <w:rsid w:val="00AF7489"/>
    <w:rsid w:val="00B60531"/>
    <w:rsid w:val="00BC09A7"/>
    <w:rsid w:val="00BE623B"/>
    <w:rsid w:val="00C32E44"/>
    <w:rsid w:val="00C4174C"/>
    <w:rsid w:val="00C74A81"/>
    <w:rsid w:val="00CA004F"/>
    <w:rsid w:val="00D367CF"/>
    <w:rsid w:val="00D50953"/>
    <w:rsid w:val="00D61188"/>
    <w:rsid w:val="00D72808"/>
    <w:rsid w:val="00D84D7C"/>
    <w:rsid w:val="00D91995"/>
    <w:rsid w:val="00DA081F"/>
    <w:rsid w:val="00DA5DE5"/>
    <w:rsid w:val="00DF0FC9"/>
    <w:rsid w:val="00E412A8"/>
    <w:rsid w:val="00E42682"/>
    <w:rsid w:val="00E90BF4"/>
    <w:rsid w:val="00E91FF0"/>
    <w:rsid w:val="00E93314"/>
    <w:rsid w:val="00EA7C2C"/>
    <w:rsid w:val="00EB416D"/>
    <w:rsid w:val="00ED32CB"/>
    <w:rsid w:val="00ED5FAC"/>
    <w:rsid w:val="00EE117A"/>
    <w:rsid w:val="00F04E84"/>
    <w:rsid w:val="00F07077"/>
    <w:rsid w:val="00F0781D"/>
    <w:rsid w:val="00F432DB"/>
    <w:rsid w:val="00F8315C"/>
    <w:rsid w:val="00F95AD5"/>
    <w:rsid w:val="00FB4C96"/>
    <w:rsid w:val="00FD0AB5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8C79"/>
  <w15:chartTrackingRefBased/>
  <w15:docId w15:val="{5CFF6924-E62F-4908-A9DB-A755C14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B38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FAC"/>
    <w:rPr>
      <w:color w:val="0000FF"/>
      <w:u w:val="single"/>
    </w:rPr>
  </w:style>
  <w:style w:type="table" w:styleId="TableGrid">
    <w:name w:val="Table Grid"/>
    <w:basedOn w:val="TableNormal"/>
    <w:uiPriority w:val="59"/>
    <w:rsid w:val="00E4268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F0FC9"/>
    <w:pPr>
      <w:widowControl w:val="0"/>
      <w:spacing w:after="0"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Allen</dc:creator>
  <cp:keywords/>
  <cp:lastModifiedBy>Backus, Tyler</cp:lastModifiedBy>
  <cp:revision>2</cp:revision>
  <cp:lastPrinted>2019-09-13T13:25:00Z</cp:lastPrinted>
  <dcterms:created xsi:type="dcterms:W3CDTF">2021-04-02T10:18:00Z</dcterms:created>
  <dcterms:modified xsi:type="dcterms:W3CDTF">2021-04-02T10:18:00Z</dcterms:modified>
</cp:coreProperties>
</file>